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lang w:val="sr-Latn-CS"/>
        </w:rPr>
      </w:pPr>
      <w:r w:rsidRPr="008D3367">
        <w:rPr>
          <w:rFonts w:ascii="Calibri" w:hAnsi="Calibri" w:cs="Calibri"/>
          <w:noProof/>
          <w:color w:val="000000"/>
        </w:rPr>
        <w:drawing>
          <wp:inline distT="0" distB="0" distL="0" distR="0">
            <wp:extent cx="1076325" cy="12297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77" cy="122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80" w:rsidRPr="008D3367" w:rsidRDefault="001C6780" w:rsidP="009125A6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CRNA GORA</w:t>
      </w:r>
    </w:p>
    <w:p w:rsidR="001C6780" w:rsidRPr="008D3367" w:rsidRDefault="001C6780" w:rsidP="009125A6">
      <w:pPr>
        <w:tabs>
          <w:tab w:val="left" w:pos="-23673"/>
          <w:tab w:val="left" w:pos="90"/>
        </w:tabs>
        <w:spacing w:after="0"/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ZAVOD ZA ŠKOLSTVO</w:t>
      </w: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color w:val="000000"/>
          <w:sz w:val="28"/>
          <w:szCs w:val="28"/>
          <w:lang w:val="sr-Latn-CS"/>
        </w:rPr>
        <w:t>Predmetni program</w:t>
      </w: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color w:val="000000"/>
          <w:sz w:val="28"/>
          <w:szCs w:val="28"/>
          <w:lang w:val="sr-Latn-CS"/>
        </w:rPr>
      </w:pPr>
      <w:r w:rsidRPr="008D3367">
        <w:rPr>
          <w:rFonts w:ascii="Calibri" w:hAnsi="Calibri" w:cs="Calibri"/>
          <w:b/>
          <w:color w:val="000000"/>
          <w:sz w:val="28"/>
          <w:szCs w:val="28"/>
          <w:lang w:val="sr-Latn-CS"/>
        </w:rPr>
        <w:t>FIZIČKO VASPITANJE</w:t>
      </w:r>
    </w:p>
    <w:p w:rsidR="001C6780" w:rsidRPr="008D3367" w:rsidRDefault="002977CC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color w:val="000000"/>
          <w:sz w:val="28"/>
          <w:szCs w:val="28"/>
          <w:lang w:val="sr-Latn-CS"/>
        </w:rPr>
      </w:pPr>
      <w:r>
        <w:rPr>
          <w:rFonts w:ascii="Calibri" w:hAnsi="Calibri" w:cs="Calibri"/>
          <w:color w:val="000000"/>
          <w:sz w:val="28"/>
          <w:szCs w:val="28"/>
          <w:lang w:val="sr-Latn-CS"/>
        </w:rPr>
        <w:t>I, II i III</w:t>
      </w:r>
      <w:r w:rsidR="001C6780" w:rsidRPr="008D3367">
        <w:rPr>
          <w:rFonts w:ascii="Calibri" w:hAnsi="Calibri" w:cs="Calibri"/>
          <w:color w:val="000000"/>
          <w:sz w:val="28"/>
          <w:szCs w:val="28"/>
          <w:lang w:val="sr-Latn-CS"/>
        </w:rPr>
        <w:t xml:space="preserve"> razred </w:t>
      </w:r>
      <w:r w:rsidR="004418FA" w:rsidRPr="008D3367">
        <w:rPr>
          <w:rFonts w:ascii="Calibri" w:hAnsi="Calibri" w:cs="Calibri"/>
          <w:color w:val="000000"/>
          <w:sz w:val="28"/>
          <w:szCs w:val="28"/>
          <w:lang w:val="sr-Latn-CS"/>
        </w:rPr>
        <w:t>srednje stručne</w:t>
      </w:r>
      <w:r w:rsidR="001C6780" w:rsidRPr="008D3367">
        <w:rPr>
          <w:rFonts w:ascii="Calibri" w:hAnsi="Calibri" w:cs="Calibri"/>
          <w:color w:val="000000"/>
          <w:sz w:val="28"/>
          <w:szCs w:val="28"/>
          <w:lang w:val="sr-Latn-CS"/>
        </w:rPr>
        <w:t xml:space="preserve"> škole</w:t>
      </w: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1C6780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</w:p>
    <w:p w:rsidR="001C6780" w:rsidRPr="008D3367" w:rsidRDefault="002E0224" w:rsidP="009125A6">
      <w:pPr>
        <w:tabs>
          <w:tab w:val="left" w:pos="-23673"/>
          <w:tab w:val="left" w:pos="90"/>
        </w:tabs>
        <w:ind w:right="-8"/>
        <w:jc w:val="center"/>
        <w:rPr>
          <w:rFonts w:ascii="Calibri" w:hAnsi="Calibri" w:cs="Calibri"/>
          <w:bCs/>
          <w:color w:val="000000"/>
          <w:sz w:val="28"/>
          <w:szCs w:val="28"/>
          <w:lang w:val="sr-Latn-CS"/>
        </w:rPr>
      </w:pPr>
      <w:r>
        <w:rPr>
          <w:rFonts w:ascii="Calibri" w:hAnsi="Calibri" w:cs="Calibri"/>
          <w:bCs/>
          <w:color w:val="000000"/>
          <w:sz w:val="28"/>
          <w:szCs w:val="28"/>
          <w:lang w:val="sr-Latn-CS"/>
        </w:rPr>
        <w:t>Podgorica, 2018</w:t>
      </w:r>
      <w:r w:rsidR="001C6780" w:rsidRPr="008D3367">
        <w:rPr>
          <w:rFonts w:ascii="Calibri" w:hAnsi="Calibri" w:cs="Calibri"/>
          <w:bCs/>
          <w:color w:val="000000"/>
          <w:sz w:val="28"/>
          <w:szCs w:val="28"/>
          <w:lang w:val="sr-Latn-CS"/>
        </w:rPr>
        <w:t>.</w:t>
      </w:r>
    </w:p>
    <w:p w:rsidR="00AF6A9B" w:rsidRPr="008D3367" w:rsidRDefault="00AF6A9B" w:rsidP="009125A6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</w:p>
    <w:p w:rsidR="00F026B8" w:rsidRPr="008D3367" w:rsidRDefault="00F026B8" w:rsidP="009125A6">
      <w:pPr>
        <w:tabs>
          <w:tab w:val="left" w:pos="-23673"/>
        </w:tabs>
        <w:ind w:right="-8"/>
        <w:jc w:val="center"/>
        <w:rPr>
          <w:rFonts w:ascii="Calibri" w:hAnsi="Calibri" w:cs="Calibri"/>
          <w:b/>
          <w:bCs/>
          <w:color w:val="000000"/>
          <w:lang w:val="sr-Latn-CS"/>
        </w:rPr>
      </w:pPr>
      <w:r>
        <w:rPr>
          <w:rFonts w:ascii="Calibri" w:hAnsi="Calibri" w:cs="Calibri"/>
          <w:b/>
          <w:bCs/>
          <w:color w:val="000000"/>
          <w:lang w:val="sr-Latn-CS"/>
        </w:rPr>
        <w:lastRenderedPageBreak/>
        <w:t>SADRŽAJ</w:t>
      </w:r>
    </w:p>
    <w:p w:rsidR="00F026B8" w:rsidRDefault="00F026B8" w:rsidP="009125A6">
      <w:pPr>
        <w:jc w:val="both"/>
        <w:rPr>
          <w:rFonts w:ascii="Calibri" w:hAnsi="Calibri" w:cs="Calibri"/>
          <w:b/>
          <w:bCs/>
          <w:color w:val="000000"/>
          <w:lang w:val="sr-Latn-CS"/>
        </w:rPr>
      </w:pPr>
    </w:p>
    <w:p w:rsidR="00F026B8" w:rsidRDefault="00F026B8" w:rsidP="009125A6">
      <w:pPr>
        <w:jc w:val="both"/>
        <w:rPr>
          <w:lang w:val="sr-Latn-CS"/>
        </w:rPr>
      </w:pP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>A. NAZIV PREDMETA ..............</w:t>
      </w:r>
      <w:r>
        <w:rPr>
          <w:b/>
          <w:lang w:val="sr-Latn-CS"/>
        </w:rPr>
        <w:t>.........................................................................</w:t>
      </w:r>
      <w:r w:rsidRPr="0000564B">
        <w:rPr>
          <w:b/>
          <w:lang w:val="sr-Latn-CS"/>
        </w:rPr>
        <w:t>............................... 3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B. ODREĐENjE PREDMETA </w:t>
      </w:r>
      <w:r>
        <w:rPr>
          <w:b/>
          <w:lang w:val="sr-Latn-CS"/>
        </w:rPr>
        <w:t>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3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C. CILjEVI PREDMETA </w:t>
      </w:r>
      <w:r>
        <w:rPr>
          <w:b/>
          <w:lang w:val="sr-Latn-CS"/>
        </w:rPr>
        <w:t>......................................................................................................................</w:t>
      </w:r>
      <w:r w:rsidRPr="0000564B">
        <w:rPr>
          <w:b/>
          <w:lang w:val="sr-Latn-CS"/>
        </w:rPr>
        <w:t xml:space="preserve"> 4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D. POVEZANOST SA DRUGIM PREDMETIMA I MEĐUPREDMETNIM TEMAMA </w:t>
      </w:r>
      <w:r>
        <w:rPr>
          <w:b/>
          <w:lang w:val="sr-Latn-CS"/>
        </w:rPr>
        <w:t>.................................</w:t>
      </w:r>
      <w:r w:rsidRPr="0000564B">
        <w:rPr>
          <w:b/>
          <w:lang w:val="sr-Latn-CS"/>
        </w:rPr>
        <w:t xml:space="preserve"> </w:t>
      </w:r>
      <w:r w:rsidR="00EF65C8">
        <w:rPr>
          <w:b/>
          <w:lang w:val="sr-Latn-CS"/>
        </w:rPr>
        <w:t>4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E. OBRAZOVNO-VASPITNI ISHODI PREDMETA </w:t>
      </w:r>
      <w:r>
        <w:rPr>
          <w:b/>
          <w:lang w:val="sr-Latn-CS"/>
        </w:rPr>
        <w:t>................................................................................</w:t>
      </w:r>
      <w:r w:rsidRPr="0000564B">
        <w:rPr>
          <w:b/>
          <w:lang w:val="sr-Latn-CS"/>
        </w:rPr>
        <w:t xml:space="preserve"> 5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F. DIDAKTIČKE PREPORUKE ZA REALIZACIJU PREDMETA </w:t>
      </w:r>
      <w:r>
        <w:rPr>
          <w:b/>
          <w:lang w:val="sr-Latn-CS"/>
        </w:rPr>
        <w:t>...............................................................</w:t>
      </w:r>
      <w:r w:rsidRPr="0000564B">
        <w:rPr>
          <w:b/>
          <w:lang w:val="sr-Latn-CS"/>
        </w:rPr>
        <w:t xml:space="preserve"> </w:t>
      </w:r>
      <w:r w:rsidR="00EF65C8">
        <w:rPr>
          <w:b/>
          <w:lang w:val="sr-Latn-CS"/>
        </w:rPr>
        <w:t>18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G. PRILAGOĐAVANjE PROGRAMA DJECI SA POSEBNIM OBRAZOVNIM POTREBAMA I NADARENIM UČENICIMA </w:t>
      </w:r>
      <w:r>
        <w:rPr>
          <w:b/>
          <w:lang w:val="sr-Latn-CS"/>
        </w:rPr>
        <w:t>..................................................................................................................................</w:t>
      </w:r>
      <w:r w:rsidR="00A74D24">
        <w:rPr>
          <w:b/>
          <w:lang w:val="sr-Latn-CS"/>
        </w:rPr>
        <w:t xml:space="preserve"> 19</w:t>
      </w:r>
    </w:p>
    <w:p w:rsidR="00F026B8" w:rsidRPr="0000564B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 xml:space="preserve">H. VREDNOVANjE OBRAZOVNO-VASPITNIH ISHODA </w:t>
      </w:r>
      <w:r>
        <w:rPr>
          <w:b/>
          <w:lang w:val="sr-Latn-CS"/>
        </w:rPr>
        <w:t>....................................................................</w:t>
      </w:r>
      <w:r w:rsidR="00A74D24">
        <w:rPr>
          <w:b/>
          <w:lang w:val="sr-Latn-CS"/>
        </w:rPr>
        <w:t xml:space="preserve"> 20</w:t>
      </w:r>
    </w:p>
    <w:p w:rsidR="00301516" w:rsidRDefault="00F026B8" w:rsidP="009125A6">
      <w:pPr>
        <w:jc w:val="both"/>
        <w:rPr>
          <w:b/>
          <w:lang w:val="sr-Latn-CS"/>
        </w:rPr>
      </w:pPr>
      <w:r w:rsidRPr="0000564B">
        <w:rPr>
          <w:b/>
          <w:lang w:val="sr-Latn-CS"/>
        </w:rPr>
        <w:t>I. USLOVI ZA REALIZACIJU PREDMETA</w:t>
      </w:r>
      <w:r w:rsidR="00EF1C12">
        <w:rPr>
          <w:b/>
          <w:lang w:val="sr-Latn-CS"/>
        </w:rPr>
        <w:t xml:space="preserve"> </w:t>
      </w:r>
      <w:r w:rsidR="00723321">
        <w:rPr>
          <w:b/>
          <w:lang w:val="sr-Latn-CS"/>
        </w:rPr>
        <w:t>..........................................................................................</w:t>
      </w:r>
      <w:r w:rsidRPr="0000564B">
        <w:rPr>
          <w:b/>
          <w:lang w:val="sr-Latn-CS"/>
        </w:rPr>
        <w:t xml:space="preserve"> 2</w:t>
      </w:r>
      <w:r w:rsidR="00A74D24">
        <w:rPr>
          <w:b/>
          <w:lang w:val="sr-Latn-CS"/>
        </w:rPr>
        <w:t>1</w:t>
      </w:r>
    </w:p>
    <w:p w:rsidR="00EF1C12" w:rsidRPr="0000564B" w:rsidRDefault="00EF1C12" w:rsidP="009125A6">
      <w:pPr>
        <w:jc w:val="both"/>
        <w:rPr>
          <w:b/>
          <w:lang w:val="sr-Latn-CS"/>
        </w:rPr>
      </w:pPr>
      <w:r>
        <w:rPr>
          <w:b/>
          <w:lang w:val="sr-Latn-CS"/>
        </w:rPr>
        <w:t>LITERATURA ....................................................................................................</w:t>
      </w:r>
      <w:r w:rsidR="00A74D24">
        <w:rPr>
          <w:b/>
          <w:lang w:val="sr-Latn-CS"/>
        </w:rPr>
        <w:t>............................. 23</w:t>
      </w:r>
    </w:p>
    <w:p w:rsidR="00732480" w:rsidRPr="00F026B8" w:rsidRDefault="00732480" w:rsidP="009125A6">
      <w:pPr>
        <w:tabs>
          <w:tab w:val="left" w:pos="-23673"/>
        </w:tabs>
        <w:ind w:right="-8"/>
        <w:jc w:val="both"/>
        <w:rPr>
          <w:rFonts w:ascii="Calibri" w:hAnsi="Calibri" w:cs="Calibri"/>
          <w:b/>
          <w:bCs/>
          <w:color w:val="000000"/>
          <w:lang w:val="sr-Latn-CS"/>
        </w:rPr>
      </w:pPr>
    </w:p>
    <w:p w:rsidR="001C6780" w:rsidRPr="008D3367" w:rsidRDefault="001C6780" w:rsidP="009125A6">
      <w:pPr>
        <w:jc w:val="both"/>
        <w:rPr>
          <w:rFonts w:cstheme="minorHAnsi"/>
          <w:b/>
          <w:lang w:val="sr-Latn-CS"/>
        </w:rPr>
      </w:pPr>
    </w:p>
    <w:p w:rsidR="0075385C" w:rsidRDefault="001C6780" w:rsidP="009125A6">
      <w:pPr>
        <w:jc w:val="both"/>
        <w:rPr>
          <w:rFonts w:cstheme="minorHAnsi"/>
          <w:b/>
          <w:lang w:val="sr-Latn-CS"/>
        </w:rPr>
      </w:pPr>
      <w:r w:rsidRPr="008D3367">
        <w:rPr>
          <w:rFonts w:cstheme="minorHAnsi"/>
          <w:b/>
          <w:lang w:val="sr-Latn-CS"/>
        </w:rPr>
        <w:br w:type="page"/>
      </w:r>
    </w:p>
    <w:p w:rsidR="002977CC" w:rsidRPr="002977CC" w:rsidRDefault="00F026B8" w:rsidP="00B930CD">
      <w:pPr>
        <w:spacing w:after="160"/>
        <w:jc w:val="both"/>
        <w:rPr>
          <w:b/>
          <w:lang w:val="sr-Latn-RS"/>
        </w:rPr>
      </w:pPr>
      <w:bookmarkStart w:id="0" w:name="_Hlk501631999"/>
      <w:r>
        <w:rPr>
          <w:b/>
          <w:lang w:val="sr-Latn-RS"/>
        </w:rPr>
        <w:lastRenderedPageBreak/>
        <w:t xml:space="preserve">A. </w:t>
      </w:r>
      <w:r>
        <w:rPr>
          <w:b/>
          <w:lang w:val="sr-Latn-RS"/>
        </w:rPr>
        <w:tab/>
      </w:r>
      <w:r w:rsidR="002977CC" w:rsidRPr="002977CC">
        <w:rPr>
          <w:b/>
          <w:lang w:val="sr-Latn-RS"/>
        </w:rPr>
        <w:t>NAZIV PREDMETA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>Fizičko vaspitanje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</w:p>
    <w:p w:rsidR="002977CC" w:rsidRPr="002977CC" w:rsidRDefault="002977CC" w:rsidP="00B930CD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B. </w:t>
      </w:r>
      <w:r w:rsidRPr="002977CC">
        <w:rPr>
          <w:b/>
          <w:lang w:val="sr-Latn-RS"/>
        </w:rPr>
        <w:tab/>
        <w:t>ODREĐENjE PREDMETA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bookmarkStart w:id="1" w:name="_Hlk501632973"/>
      <w:r w:rsidRPr="002977CC">
        <w:rPr>
          <w:lang w:val="sr-Latn-RS"/>
        </w:rPr>
        <w:t xml:space="preserve">          Fizičko vaspitanje je opšteobrazovni predmet koji se izučava u svim razredima srednje stručne škole. Ovaj predmet ima važnu ulogu u usvajanju zdravih navika, razvijanju pozitivnog stava prema fizičkom vježbanju kao i u formiranju svijesti o okolini i odnosu prema njoj. Pored usvajanja novih znanja i usavršavanja postojećih vještina, ne smije se zanemariti ni fizičko vježbanje, zahvaljujući kom se, poboljšavajući fizički izgled, podiže samopouzdanje, što je izuzetno važno u ovom uzrastu. 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Fizičko vaspitanje se ne odnosi samo na puko fizičko vježbanje. Na ovom predmetu učenici</w:t>
      </w:r>
      <w:r w:rsidR="00C61F94">
        <w:rPr>
          <w:rStyle w:val="FootnoteReference"/>
          <w:lang w:val="sr-Latn-RS"/>
        </w:rPr>
        <w:footnoteReference w:id="1"/>
      </w:r>
      <w:r w:rsidRPr="002977CC">
        <w:rPr>
          <w:lang w:val="sr-Latn-RS"/>
        </w:rPr>
        <w:t xml:space="preserve"> uče individualne fizičke vježbe koje pomažu u poboljšanju fizičke forme i izgleda generalno, kao i stiču naviku i želju za vježbanjem. Dalje, ekipni sportovi, koji se izučavaju u okviru ovog predmeta, pomažu učenicima da razvijaju timski duh, nauče da prihvataju druge i pomažu im. S obzirom na to da se nastava fizičkog vaspitanja održava na posebnom terenu, školskim salama, poligonima ili u prirodi, đaci uče da odgovorno postupaju sa školskim inventarom, kao i da se na ispravan način odnose prema prirodi i okolini. 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Nastava fizičkog vaspitanja treba da motiviše učenike da svoju fizičku aktivnost ne ograniče samo na časove u školi, već da razviju želju za vannastavnim aktivnostima, bilo da je to aktivno treniranje nekog individualnog ili ekipnog sporta ili samo rekreacija.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Definisanje obrazovno-vaspitnih ishoda se zasniva na praksi i nauci gdje su posebno izdiferencirani pozitivni uticaji fizičkog vježbanja na razvoj antropoloških karakteristika i sposobnosti učenika. Fizičko vaspitanje treba da omogući unapređenje morfoloških i konativnih karakteristika, razvoj funkcionalnih i kognitivnih sposobnosti, kao i da omogući harmoničan rast i razvoj i povećanje nivoa radne i stvaralačke sposobnosti. Fizičko vježbanje takođe bitno utiče na smanjenje agresivnosti i doprinosi razvoju odlučnosti, upornosti i samoinicijativnosti. 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U svakom razredu škola nudi sljedeće aktivnosti:</w:t>
      </w:r>
    </w:p>
    <w:p w:rsidR="002977CC" w:rsidRPr="002977CC" w:rsidRDefault="002977CC" w:rsidP="00B930CD">
      <w:pPr>
        <w:numPr>
          <w:ilvl w:val="0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Aktivnosti koje su obavezne za sve učenike:</w:t>
      </w:r>
    </w:p>
    <w:p w:rsidR="002977CC" w:rsidRPr="002977CC" w:rsidRDefault="002977CC" w:rsidP="00B930CD">
      <w:pPr>
        <w:numPr>
          <w:ilvl w:val="1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Redovna nastava</w:t>
      </w:r>
      <w:r w:rsidR="002B6FE8">
        <w:rPr>
          <w:lang w:val="sr-Latn-RS"/>
        </w:rPr>
        <w:t>;</w:t>
      </w:r>
    </w:p>
    <w:p w:rsidR="002977CC" w:rsidRPr="002977CC" w:rsidRDefault="002977CC" w:rsidP="00B930CD">
      <w:pPr>
        <w:numPr>
          <w:ilvl w:val="1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Dva izleta – sportska dana</w:t>
      </w:r>
      <w:r w:rsidR="002B6FE8">
        <w:rPr>
          <w:lang w:val="sr-Latn-RS"/>
        </w:rPr>
        <w:t>.</w:t>
      </w:r>
    </w:p>
    <w:p w:rsidR="002977CC" w:rsidRPr="002977CC" w:rsidRDefault="002977CC" w:rsidP="00B930CD">
      <w:pPr>
        <w:numPr>
          <w:ilvl w:val="0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Dodatne aktivnosti koje škola, shodno uslovima i interesovanjima učenika može da ponudi, a učešće učenika u njima je dobrovoljno:</w:t>
      </w:r>
    </w:p>
    <w:p w:rsidR="002977CC" w:rsidRPr="002977CC" w:rsidRDefault="002977CC" w:rsidP="00B930CD">
      <w:pPr>
        <w:numPr>
          <w:ilvl w:val="1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Slobodne aktivnosti</w:t>
      </w:r>
      <w:r w:rsidR="002B6FE8">
        <w:rPr>
          <w:lang w:val="sr-Latn-RS"/>
        </w:rPr>
        <w:t>;</w:t>
      </w:r>
    </w:p>
    <w:p w:rsidR="002977CC" w:rsidRPr="002977CC" w:rsidRDefault="002977CC" w:rsidP="00B930CD">
      <w:pPr>
        <w:numPr>
          <w:ilvl w:val="1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Dodatna nastava</w:t>
      </w:r>
      <w:r w:rsidR="002B6FE8">
        <w:rPr>
          <w:lang w:val="sr-Latn-RS"/>
        </w:rPr>
        <w:t>;</w:t>
      </w:r>
    </w:p>
    <w:p w:rsidR="002977CC" w:rsidRPr="002977CC" w:rsidRDefault="002977CC" w:rsidP="00B930CD">
      <w:pPr>
        <w:numPr>
          <w:ilvl w:val="1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Dopunska nastava</w:t>
      </w:r>
      <w:r w:rsidR="002B6FE8">
        <w:rPr>
          <w:lang w:val="sr-Latn-RS"/>
        </w:rPr>
        <w:t>;</w:t>
      </w:r>
    </w:p>
    <w:p w:rsidR="002977CC" w:rsidRPr="002977CC" w:rsidRDefault="002977CC" w:rsidP="00B930CD">
      <w:pPr>
        <w:numPr>
          <w:ilvl w:val="1"/>
          <w:numId w:val="27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Školska sportska takmičenja</w:t>
      </w:r>
      <w:r w:rsidR="002B6FE8">
        <w:rPr>
          <w:lang w:val="sr-Latn-RS"/>
        </w:rPr>
        <w:t>.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Za realizaciju slobodnih aktivnosti neophodna je saradnja sa lokalnom zajednicom, koja, zajedno sa školom, organizuje različite programske sadržaje.</w:t>
      </w:r>
    </w:p>
    <w:bookmarkEnd w:id="1"/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lastRenderedPageBreak/>
        <w:t xml:space="preserve">         Trogodišnji fond časova je 2</w:t>
      </w:r>
      <w:r w:rsidR="00617A8D">
        <w:rPr>
          <w:lang w:val="sr-Latn-RS"/>
        </w:rPr>
        <w:t>16</w:t>
      </w:r>
      <w:r w:rsidRPr="002977CC">
        <w:rPr>
          <w:lang w:val="sr-Latn-RS"/>
        </w:rPr>
        <w:t xml:space="preserve">, </w:t>
      </w:r>
      <w:r w:rsidR="00C136D2">
        <w:rPr>
          <w:lang w:val="sr-Latn-RS"/>
        </w:rPr>
        <w:t>sa</w:t>
      </w:r>
      <w:r w:rsidRPr="002977CC">
        <w:rPr>
          <w:lang w:val="sr-Latn-RS"/>
        </w:rPr>
        <w:t xml:space="preserve"> 7</w:t>
      </w:r>
      <w:r w:rsidR="00FF52EE">
        <w:rPr>
          <w:lang w:val="sr-Latn-RS"/>
        </w:rPr>
        <w:t>2</w:t>
      </w:r>
      <w:r w:rsidRPr="002977CC">
        <w:rPr>
          <w:lang w:val="sr-Latn-RS"/>
        </w:rPr>
        <w:t xml:space="preserve"> časa u </w:t>
      </w:r>
      <w:r w:rsidR="002C2955">
        <w:rPr>
          <w:lang w:val="sr-Latn-RS"/>
        </w:rPr>
        <w:t>svim razredima</w:t>
      </w:r>
      <w:r w:rsidRPr="002977CC">
        <w:rPr>
          <w:lang w:val="sr-Latn-RS"/>
        </w:rPr>
        <w:t xml:space="preserve">, a nedjeljni fond je dva časa. </w:t>
      </w:r>
      <w:r w:rsidR="002C2955">
        <w:rPr>
          <w:lang w:val="sr-Latn-RS"/>
        </w:rPr>
        <w:t>N</w:t>
      </w:r>
      <w:r w:rsidRPr="002977CC">
        <w:rPr>
          <w:lang w:val="sr-Latn-RS"/>
        </w:rPr>
        <w:t xml:space="preserve">astava fizičkog vaspitanja podrazumijeva obavezne programske sadržaje, po </w:t>
      </w:r>
      <w:r w:rsidR="00FF52EE">
        <w:rPr>
          <w:lang w:val="sr-Latn-RS"/>
        </w:rPr>
        <w:t>61</w:t>
      </w:r>
      <w:r w:rsidRPr="002977CC">
        <w:rPr>
          <w:lang w:val="sr-Latn-RS"/>
        </w:rPr>
        <w:t xml:space="preserve"> čas i 11 časova otvorenog dijela programa. U trećem razredu učenici biraju jedan od ishoda i realizuju ga  kroz izborne sadržaje/aktivnosti sa 25 časova, dok ostale ishode realizuju kroz obavezne sadržaje/aktivnosti  sa manjim fondom časova za jednu nastavnu godinu. 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1218"/>
        <w:gridCol w:w="924"/>
        <w:gridCol w:w="1175"/>
        <w:gridCol w:w="1226"/>
        <w:gridCol w:w="1210"/>
        <w:gridCol w:w="1216"/>
        <w:gridCol w:w="1175"/>
      </w:tblGrid>
      <w:tr w:rsidR="00FF52EE" w:rsidRPr="002F027B" w:rsidTr="00FF52EE">
        <w:trPr>
          <w:trHeight w:val="953"/>
        </w:trPr>
        <w:tc>
          <w:tcPr>
            <w:tcW w:w="1142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Razred</w:t>
            </w:r>
          </w:p>
        </w:tc>
        <w:tc>
          <w:tcPr>
            <w:tcW w:w="1218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Sedmični broj časova</w:t>
            </w:r>
          </w:p>
        </w:tc>
        <w:tc>
          <w:tcPr>
            <w:tcW w:w="924" w:type="dxa"/>
            <w:vAlign w:val="center"/>
          </w:tcPr>
          <w:p w:rsidR="00FF52EE" w:rsidRPr="002977CC" w:rsidRDefault="00FF52EE" w:rsidP="00B930CD">
            <w:pPr>
              <w:spacing w:after="1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Broj kredita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Ukupan broj časova</w:t>
            </w:r>
          </w:p>
        </w:tc>
        <w:tc>
          <w:tcPr>
            <w:tcW w:w="1226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Obavezni dio</w:t>
            </w:r>
            <w:r>
              <w:rPr>
                <w:lang w:val="sr-Latn-RS"/>
              </w:rPr>
              <w:t xml:space="preserve"> </w:t>
            </w:r>
            <w:r w:rsidRPr="002977CC">
              <w:rPr>
                <w:lang w:val="sr-Latn-RS"/>
              </w:rPr>
              <w:t>(80-85%)</w:t>
            </w:r>
          </w:p>
        </w:tc>
        <w:tc>
          <w:tcPr>
            <w:tcW w:w="1210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Otvoreni dio</w:t>
            </w:r>
            <w:r>
              <w:rPr>
                <w:lang w:val="sr-Latn-RS"/>
              </w:rPr>
              <w:t xml:space="preserve"> </w:t>
            </w:r>
            <w:r w:rsidRPr="002977CC">
              <w:rPr>
                <w:lang w:val="sr-Latn-RS"/>
              </w:rPr>
              <w:t>(15-20%)</w:t>
            </w:r>
          </w:p>
        </w:tc>
        <w:tc>
          <w:tcPr>
            <w:tcW w:w="1216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Teorijska nastava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B930CD">
            <w:pPr>
              <w:spacing w:after="160" w:line="276" w:lineRule="auto"/>
              <w:jc w:val="center"/>
              <w:rPr>
                <w:lang w:val="sr-Latn-RS"/>
              </w:rPr>
            </w:pPr>
            <w:r w:rsidRPr="002977CC">
              <w:rPr>
                <w:lang w:val="sr-Latn-RS"/>
              </w:rPr>
              <w:t>Vježbe i ostali vidovi nastave</w:t>
            </w:r>
          </w:p>
        </w:tc>
      </w:tr>
      <w:tr w:rsidR="00FF52EE" w:rsidRPr="002977CC" w:rsidTr="00FF52EE">
        <w:trPr>
          <w:trHeight w:val="440"/>
        </w:trPr>
        <w:tc>
          <w:tcPr>
            <w:tcW w:w="1142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I</w:t>
            </w:r>
          </w:p>
        </w:tc>
        <w:tc>
          <w:tcPr>
            <w:tcW w:w="1218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2</w:t>
            </w:r>
          </w:p>
        </w:tc>
        <w:tc>
          <w:tcPr>
            <w:tcW w:w="924" w:type="dxa"/>
            <w:vAlign w:val="center"/>
          </w:tcPr>
          <w:p w:rsidR="00FF52EE" w:rsidRPr="002977CC" w:rsidRDefault="00FF52EE" w:rsidP="009125A6">
            <w:pPr>
              <w:spacing w:after="160"/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7</w:t>
            </w:r>
            <w:r>
              <w:rPr>
                <w:lang w:val="sr-Latn-RS"/>
              </w:rPr>
              <w:t>2</w:t>
            </w:r>
          </w:p>
        </w:tc>
        <w:tc>
          <w:tcPr>
            <w:tcW w:w="1226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10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11</w:t>
            </w:r>
          </w:p>
        </w:tc>
        <w:tc>
          <w:tcPr>
            <w:tcW w:w="1216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20%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80%</w:t>
            </w:r>
          </w:p>
        </w:tc>
      </w:tr>
      <w:tr w:rsidR="00FF52EE" w:rsidRPr="002977CC" w:rsidTr="00FF52EE">
        <w:trPr>
          <w:trHeight w:val="440"/>
        </w:trPr>
        <w:tc>
          <w:tcPr>
            <w:tcW w:w="1142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II</w:t>
            </w:r>
          </w:p>
        </w:tc>
        <w:tc>
          <w:tcPr>
            <w:tcW w:w="1218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2</w:t>
            </w:r>
          </w:p>
        </w:tc>
        <w:tc>
          <w:tcPr>
            <w:tcW w:w="924" w:type="dxa"/>
            <w:vAlign w:val="center"/>
          </w:tcPr>
          <w:p w:rsidR="00FF52EE" w:rsidRPr="002977CC" w:rsidRDefault="00FF52EE" w:rsidP="009125A6">
            <w:pPr>
              <w:spacing w:after="160"/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7</w:t>
            </w:r>
            <w:r>
              <w:rPr>
                <w:lang w:val="sr-Latn-RS"/>
              </w:rPr>
              <w:t>2</w:t>
            </w:r>
          </w:p>
        </w:tc>
        <w:tc>
          <w:tcPr>
            <w:tcW w:w="1226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10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11</w:t>
            </w:r>
          </w:p>
        </w:tc>
        <w:tc>
          <w:tcPr>
            <w:tcW w:w="1216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20%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80%</w:t>
            </w:r>
          </w:p>
        </w:tc>
      </w:tr>
      <w:tr w:rsidR="00FF52EE" w:rsidRPr="002977CC" w:rsidTr="00FF52EE">
        <w:trPr>
          <w:trHeight w:val="440"/>
        </w:trPr>
        <w:tc>
          <w:tcPr>
            <w:tcW w:w="1142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III</w:t>
            </w:r>
          </w:p>
        </w:tc>
        <w:tc>
          <w:tcPr>
            <w:tcW w:w="1218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2</w:t>
            </w:r>
          </w:p>
        </w:tc>
        <w:tc>
          <w:tcPr>
            <w:tcW w:w="924" w:type="dxa"/>
            <w:vAlign w:val="center"/>
          </w:tcPr>
          <w:p w:rsidR="00FF52EE" w:rsidRPr="002977CC" w:rsidRDefault="002C2955" w:rsidP="009125A6">
            <w:pPr>
              <w:spacing w:after="160"/>
              <w:jc w:val="both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175" w:type="dxa"/>
            <w:vAlign w:val="center"/>
          </w:tcPr>
          <w:p w:rsidR="00FF52EE" w:rsidRPr="002977CC" w:rsidRDefault="002C2955" w:rsidP="009125A6">
            <w:pPr>
              <w:spacing w:after="16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72</w:t>
            </w:r>
          </w:p>
        </w:tc>
        <w:tc>
          <w:tcPr>
            <w:tcW w:w="1226" w:type="dxa"/>
            <w:vAlign w:val="center"/>
          </w:tcPr>
          <w:p w:rsidR="00FF52EE" w:rsidRPr="002977CC" w:rsidRDefault="002C2955" w:rsidP="009125A6">
            <w:pPr>
              <w:spacing w:after="16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</w:tc>
        <w:tc>
          <w:tcPr>
            <w:tcW w:w="1210" w:type="dxa"/>
            <w:vAlign w:val="center"/>
          </w:tcPr>
          <w:p w:rsidR="00FF52EE" w:rsidRPr="002977CC" w:rsidRDefault="002C2955" w:rsidP="009125A6">
            <w:pPr>
              <w:spacing w:after="160" w:line="276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216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20%</w:t>
            </w:r>
          </w:p>
        </w:tc>
        <w:tc>
          <w:tcPr>
            <w:tcW w:w="1175" w:type="dxa"/>
            <w:vAlign w:val="center"/>
          </w:tcPr>
          <w:p w:rsidR="00FF52EE" w:rsidRPr="002977CC" w:rsidRDefault="00FF52EE" w:rsidP="009125A6">
            <w:pPr>
              <w:spacing w:after="160" w:line="276" w:lineRule="auto"/>
              <w:jc w:val="both"/>
              <w:rPr>
                <w:lang w:val="sr-Latn-RS"/>
              </w:rPr>
            </w:pPr>
            <w:r w:rsidRPr="002977CC">
              <w:rPr>
                <w:lang w:val="sr-Latn-RS"/>
              </w:rPr>
              <w:t>80%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lang w:val="sr-Latn-RS"/>
        </w:rPr>
      </w:pPr>
    </w:p>
    <w:p w:rsidR="001A0F84" w:rsidRPr="002977CC" w:rsidRDefault="001A0F84" w:rsidP="009125A6">
      <w:pPr>
        <w:spacing w:after="160"/>
        <w:jc w:val="both"/>
        <w:rPr>
          <w:lang w:val="sr-Latn-RS"/>
        </w:rPr>
      </w:pPr>
    </w:p>
    <w:p w:rsidR="002977CC" w:rsidRPr="002977CC" w:rsidRDefault="002977CC" w:rsidP="009125A6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C. </w:t>
      </w:r>
      <w:r w:rsidRPr="002977CC">
        <w:rPr>
          <w:b/>
          <w:lang w:val="sr-Latn-RS"/>
        </w:rPr>
        <w:tab/>
        <w:t>CILjEVI PREDMETA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  U toku nastave fizičkog vaspitanja učenici treba da: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zadovolje potrebu za kretanjem i igrom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razviju pozitivan stav prema fizičkom vježbanju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uoče značaj fizičkog vježbanja za poboljšanje fizičke forme i podizanje samopouzdanja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usvoje znanja o čovjekovoj građi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razvijaju motoričke i funkcionalne sposobnosti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razviju svijest o važnosti čuvanja i unapređivanja zdravlja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steknu zdrave životne navike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nauče da samostalno procijene svoje mogućnosti i nađu način da ih unaprijede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se osposobe da koriste sportske rekvizite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upoznaju i usvoje pravila fer pleja i primjenjuju ih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razviju sposobnost saradnje sa drugima tokom timskog i grupnog rada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razviju interes za saradničko ponašanje i nenasilno rješavanje sukoba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nauče da kontrolišu agresivnost u različitim situacijama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razvijaju svijest o očuvanju prirode kroz terensku nastavu</w:t>
      </w:r>
      <w:r w:rsidR="002B6FE8">
        <w:rPr>
          <w:lang w:val="sr-Latn-RS"/>
        </w:rPr>
        <w:t>;</w:t>
      </w:r>
    </w:p>
    <w:p w:rsidR="002977CC" w:rsidRPr="002977CC" w:rsidRDefault="002977CC" w:rsidP="009125A6">
      <w:pPr>
        <w:numPr>
          <w:ilvl w:val="0"/>
          <w:numId w:val="23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usvoje znanja o životnoj sredini i načinu na koji treba da se ophode prema njoj</w:t>
      </w:r>
      <w:r w:rsidR="002B6FE8">
        <w:rPr>
          <w:lang w:val="sr-Latn-RS"/>
        </w:rPr>
        <w:t>.</w:t>
      </w:r>
    </w:p>
    <w:p w:rsidR="00B930CD" w:rsidRDefault="00B930CD" w:rsidP="009125A6">
      <w:pPr>
        <w:spacing w:after="160"/>
        <w:jc w:val="both"/>
        <w:rPr>
          <w:lang w:val="sr-Latn-RS"/>
        </w:rPr>
      </w:pPr>
    </w:p>
    <w:p w:rsidR="00B930CD" w:rsidRDefault="00B930CD" w:rsidP="00B930CD">
      <w:pPr>
        <w:spacing w:after="160"/>
        <w:jc w:val="both"/>
        <w:rPr>
          <w:lang w:val="sr-Latn-RS"/>
        </w:rPr>
      </w:pPr>
    </w:p>
    <w:p w:rsidR="002977CC" w:rsidRPr="002977CC" w:rsidRDefault="002977CC" w:rsidP="00B930CD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D. </w:t>
      </w:r>
      <w:r w:rsidRPr="002977CC">
        <w:rPr>
          <w:b/>
          <w:lang w:val="sr-Latn-RS"/>
        </w:rPr>
        <w:tab/>
        <w:t>POVEZANOST SA DRUGIM PREDMETIMA I MEĐUPREDMETNIM TEMAMA</w:t>
      </w:r>
    </w:p>
    <w:p w:rsidR="002977CC" w:rsidRPr="002977CC" w:rsidRDefault="002977CC" w:rsidP="00B930CD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Stepen povezanosti nastave fizičkog vaspitanja sa sadržajima drugih školskih predmeta je mali i odnosi se na sadržaje anatomije čovjeka u medicinskoj školi, s tim što se u medicinskoj školi izučava deskriptivna anatomija, a ne funkcionalna. S druge strane, postoji korelacija između programskih </w:t>
      </w:r>
      <w:r w:rsidRPr="002977CC">
        <w:rPr>
          <w:lang w:val="sr-Latn-RS"/>
        </w:rPr>
        <w:lastRenderedPageBreak/>
        <w:t>sadržaja ritmičke gimnastike, plesova i igara sa nastavnim sadržajima iz određenih predmeta u muzičkoj školi. Takođe, može se naći veza sa znanjima usvojenim na predmetima kao što su matematika, fizika i biologija, koja se odnose na tijelo, prostor, vrijeme i sistem pokreta i kretanja uopšte. Ipak, povezanost ovih predmeta zavisi od prostorno-tehničkih uslova u školi, saradnje među nastavnicima, kao i od njihove kreativnosti i angažovanosti.</w:t>
      </w:r>
    </w:p>
    <w:p w:rsidR="00F07F41" w:rsidRPr="002977CC" w:rsidRDefault="00F07F41" w:rsidP="009125A6">
      <w:pPr>
        <w:spacing w:after="160"/>
        <w:jc w:val="both"/>
        <w:rPr>
          <w:lang w:val="sr-Latn-RS"/>
        </w:rPr>
      </w:pPr>
    </w:p>
    <w:p w:rsidR="002977CC" w:rsidRPr="002977CC" w:rsidRDefault="002977CC" w:rsidP="009125A6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E. </w:t>
      </w:r>
      <w:r w:rsidRPr="002977CC">
        <w:rPr>
          <w:b/>
          <w:lang w:val="sr-Latn-RS"/>
        </w:rPr>
        <w:tab/>
        <w:t>OBRAZOVNO-VASPITNI ISHODI PREDMETA</w:t>
      </w:r>
    </w:p>
    <w:p w:rsidR="002977CC" w:rsidRPr="002977CC" w:rsidRDefault="002977CC" w:rsidP="009125A6">
      <w:pPr>
        <w:numPr>
          <w:ilvl w:val="0"/>
          <w:numId w:val="70"/>
        </w:numPr>
        <w:spacing w:after="160"/>
        <w:contextualSpacing/>
        <w:jc w:val="both"/>
        <w:rPr>
          <w:rFonts w:cstheme="minorHAnsi"/>
          <w:b/>
          <w:lang w:val="sr-Latn-CS"/>
        </w:rPr>
      </w:pPr>
      <w:r w:rsidRPr="002977CC">
        <w:rPr>
          <w:rFonts w:cstheme="minorHAnsi"/>
          <w:b/>
          <w:lang w:val="sr-Latn-CS"/>
        </w:rPr>
        <w:t>RAZRED</w:t>
      </w:r>
    </w:p>
    <w:p w:rsidR="002977CC" w:rsidRPr="002977CC" w:rsidRDefault="002977CC" w:rsidP="009125A6">
      <w:pPr>
        <w:spacing w:after="160"/>
        <w:contextualSpacing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B930CD" w:rsidRDefault="002977CC" w:rsidP="00B930CD">
            <w:pPr>
              <w:spacing w:line="276" w:lineRule="auto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1</w:t>
            </w:r>
            <w:r w:rsidR="00B930CD">
              <w:rPr>
                <w:rFonts w:cstheme="minorHAnsi"/>
                <w:b/>
                <w:lang w:val="sr-Latn-CS"/>
              </w:rPr>
              <w:t xml:space="preserve"> 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upoređuje nivo napredovanja u morfološkim karakteristikama, motoričkim i funkcionalnim sposobnostima pod uticajem nastave fizičkog vaspitanja.</w:t>
            </w:r>
          </w:p>
          <w:p w:rsidR="002977CC" w:rsidRPr="002977CC" w:rsidRDefault="002977CC" w:rsidP="00E01D7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837508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37508">
              <w:rPr>
                <w:rFonts w:cstheme="minorHAnsi"/>
                <w:lang w:val="sr-Latn-CS"/>
              </w:rPr>
              <w:t>To</w:t>
            </w:r>
            <w:r w:rsidR="00A26E02">
              <w:rPr>
                <w:rFonts w:cstheme="minorHAnsi"/>
                <w:lang w:val="sr-Latn-CS"/>
              </w:rPr>
              <w:t>kom učenja učenik će moći da:</w:t>
            </w:r>
          </w:p>
          <w:p w:rsidR="002977CC" w:rsidRPr="002977CC" w:rsidRDefault="002977CC" w:rsidP="00E01D78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Procijeni rezultate mjerenih morfoloških karakteristika, motoričkih i funkcionalnih sposobnosti kro</w:t>
            </w:r>
            <w:r w:rsidR="00A26E02">
              <w:rPr>
                <w:rFonts w:eastAsia="Times New Roman" w:cstheme="minorHAnsi"/>
                <w:lang w:val="sr-Latn-CS"/>
              </w:rPr>
              <w:t>z inicijalno i finalno mjerenje;</w:t>
            </w:r>
          </w:p>
          <w:p w:rsidR="002977CC" w:rsidRPr="002977CC" w:rsidRDefault="002977CC" w:rsidP="00B930CD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Uporedi rezultate inicijalnog i finalnog mjerenja morfoloških karateristika, motoričkih i funkcionalnih sposobnosti.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837508" w:rsidRDefault="00A45045" w:rsidP="00B930CD">
            <w:pPr>
              <w:spacing w:line="276" w:lineRule="auto"/>
              <w:contextualSpacing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</w:t>
            </w:r>
            <w:r w:rsidR="002977CC" w:rsidRPr="00837508">
              <w:rPr>
                <w:rFonts w:eastAsia="Times New Roman" w:cstheme="minorHAnsi"/>
                <w:lang w:val="sr-Latn-CS"/>
              </w:rPr>
              <w:t>Morfološke karakteristike, motoričke i funkcionalne sposobnosti</w:t>
            </w:r>
            <w:r w:rsidR="00A26E02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FC0D96" w:rsidRDefault="00A45045" w:rsidP="00B930CD">
            <w:p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</w:t>
            </w:r>
            <w:r w:rsidR="002977CC" w:rsidRPr="00837508">
              <w:rPr>
                <w:rFonts w:cstheme="minorHAnsi"/>
                <w:lang w:val="sr-Latn-CS"/>
              </w:rPr>
              <w:t>Mjerenje i vrednovanje:</w:t>
            </w:r>
          </w:p>
          <w:p w:rsidR="00FC0D96" w:rsidRPr="00FC0D96" w:rsidRDefault="0052590F" w:rsidP="00E01D78">
            <w:pPr>
              <w:pStyle w:val="ListParagraph"/>
              <w:numPr>
                <w:ilvl w:val="0"/>
                <w:numId w:val="71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C0D96">
              <w:rPr>
                <w:rFonts w:cstheme="minorHAnsi"/>
                <w:lang w:val="sr-Latn-CS"/>
              </w:rPr>
              <w:t>M</w:t>
            </w:r>
            <w:r w:rsidR="002977CC" w:rsidRPr="00FC0D96">
              <w:rPr>
                <w:rFonts w:cstheme="minorHAnsi"/>
                <w:lang w:val="sr-Latn-CS"/>
              </w:rPr>
              <w:t>orfoloških karakteristika (longitudinalne,</w:t>
            </w:r>
            <w:r w:rsidR="00A45045" w:rsidRPr="00FC0D96">
              <w:rPr>
                <w:rFonts w:cstheme="minorHAnsi"/>
                <w:lang w:val="sr-Latn-CS"/>
              </w:rPr>
              <w:t xml:space="preserve"> </w:t>
            </w:r>
            <w:r w:rsidR="002977CC" w:rsidRPr="00FC0D96">
              <w:rPr>
                <w:rFonts w:cstheme="minorHAnsi"/>
                <w:lang w:val="sr-Latn-CS"/>
              </w:rPr>
              <w:t>transferzalne i cirkularne dimenzionalnosti i potkožno masno tkivo)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FC0D96" w:rsidRPr="00FC0D96" w:rsidRDefault="0052590F" w:rsidP="00E01D78">
            <w:pPr>
              <w:pStyle w:val="ListParagraph"/>
              <w:numPr>
                <w:ilvl w:val="0"/>
                <w:numId w:val="71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C0D96">
              <w:rPr>
                <w:rFonts w:cstheme="minorHAnsi"/>
                <w:lang w:val="sr-Latn-CS"/>
              </w:rPr>
              <w:t>M</w:t>
            </w:r>
            <w:r w:rsidR="002977CC" w:rsidRPr="00FC0D96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FC0D96" w:rsidRDefault="0052590F" w:rsidP="00B930CD">
            <w:pPr>
              <w:pStyle w:val="ListParagraph"/>
              <w:numPr>
                <w:ilvl w:val="0"/>
                <w:numId w:val="71"/>
              </w:num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FC0D96">
              <w:rPr>
                <w:rFonts w:cstheme="minorHAnsi"/>
                <w:lang w:val="sr-Latn-CS"/>
              </w:rPr>
              <w:t>F</w:t>
            </w:r>
            <w:r w:rsidR="002977CC" w:rsidRPr="00FC0D96">
              <w:rPr>
                <w:rFonts w:cstheme="minorHAnsi"/>
                <w:lang w:val="sr-Latn-CS"/>
              </w:rPr>
              <w:t>unkcionalne sposobnosti (izdržljivost)</w:t>
            </w:r>
            <w:r w:rsidR="00A26E02">
              <w:rPr>
                <w:rFonts w:cstheme="minorHAnsi"/>
                <w:lang w:val="sr-Latn-CS"/>
              </w:rPr>
              <w:t>.</w:t>
            </w:r>
            <w:r w:rsidR="002977CC" w:rsidRPr="00FC0D96">
              <w:rPr>
                <w:rFonts w:cstheme="minorHAnsi"/>
                <w:lang w:val="sr-Latn-CS"/>
              </w:rPr>
              <w:t xml:space="preserve">                                                                                                              </w:t>
            </w:r>
          </w:p>
          <w:p w:rsidR="002977CC" w:rsidRPr="002977CC" w:rsidRDefault="002977CC" w:rsidP="00B930CD">
            <w:pPr>
              <w:numPr>
                <w:ilvl w:val="0"/>
                <w:numId w:val="5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 (okvirno) </w:t>
            </w:r>
            <w:r w:rsidR="00384111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2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primjenjuje osnovne tehnike atletskih disciplina u zavisnosti od svojih psihofizičkih osobina.</w:t>
            </w:r>
          </w:p>
          <w:p w:rsidR="002977CC" w:rsidRPr="002977CC" w:rsidRDefault="002977CC" w:rsidP="00E01D7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837508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37508">
              <w:rPr>
                <w:rFonts w:cstheme="minorHAnsi"/>
                <w:lang w:val="sr-Latn-CS"/>
              </w:rPr>
              <w:t>T</w:t>
            </w:r>
            <w:r w:rsidR="00A26E02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Izvodi tehnik</w:t>
            </w:r>
            <w:r w:rsidR="00A26E02">
              <w:rPr>
                <w:rFonts w:cstheme="minorHAnsi"/>
                <w:lang w:val="sr-Latn-CS"/>
              </w:rPr>
              <w:t>u osnovnih atletskih disciplina;</w:t>
            </w:r>
          </w:p>
          <w:p w:rsidR="002977CC" w:rsidRPr="002977CC" w:rsidRDefault="002977CC" w:rsidP="00B930CD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Unapređuje skladan razv</w:t>
            </w:r>
            <w:r w:rsidR="00A26E02">
              <w:rPr>
                <w:rFonts w:cstheme="minorHAnsi"/>
                <w:lang w:val="sr-Latn-CS"/>
              </w:rPr>
              <w:t>oj morfoloških karatkeristika;</w:t>
            </w:r>
          </w:p>
          <w:p w:rsidR="002977CC" w:rsidRPr="002977CC" w:rsidRDefault="002977CC" w:rsidP="00E01D7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Razvije motoričke sposobnosti (snaga, brzina, izdržljivost, gipkost, ravnoteža, </w:t>
            </w:r>
            <w:r w:rsidR="00A26E02">
              <w:rPr>
                <w:rFonts w:cstheme="minorHAnsi"/>
                <w:lang w:val="sr-Latn-CS"/>
              </w:rPr>
              <w:t>preciznost i agilnost);</w:t>
            </w:r>
          </w:p>
          <w:p w:rsidR="002977CC" w:rsidRPr="002977CC" w:rsidRDefault="002977CC" w:rsidP="00B930CD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motoričke sposobnosti koje su specifične za atletiku</w:t>
            </w:r>
            <w:r w:rsidR="00A26E02">
              <w:rPr>
                <w:rFonts w:cstheme="minorHAnsi"/>
                <w:lang w:val="sr-Latn-CS"/>
              </w:rPr>
              <w:t xml:space="preserve"> i pojedine atletske discipline;</w:t>
            </w:r>
          </w:p>
          <w:p w:rsidR="002977CC" w:rsidRPr="00B930CD" w:rsidRDefault="002977CC" w:rsidP="00B930CD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lastRenderedPageBreak/>
              <w:t xml:space="preserve">Preko atletskih tehnika, razvije vještine koje su potrebne za savladavanje različitih životnih situacija.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837508" w:rsidRDefault="00A45045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</w:t>
            </w:r>
            <w:r w:rsidR="002977CC" w:rsidRPr="00837508">
              <w:rPr>
                <w:rFonts w:cstheme="minorHAnsi"/>
                <w:lang w:val="sr-Latn-CS"/>
              </w:rPr>
              <w:t>Elementi tehnika atletskih disciplina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837508" w:rsidRDefault="0052590F" w:rsidP="00E01D78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2977CC" w:rsidRPr="00837508">
              <w:rPr>
                <w:rFonts w:cstheme="minorHAnsi"/>
                <w:lang w:val="sr-Latn-CS"/>
              </w:rPr>
              <w:t>rčanja (tehnika trčanja, niski i visoki start, primopredaja štafetne palice, trčanje na kratkim i srednjim stazama, kros)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837508" w:rsidRDefault="0052590F" w:rsidP="00B930CD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837508">
              <w:rPr>
                <w:rFonts w:cstheme="minorHAnsi"/>
                <w:lang w:val="sr-Latn-CS"/>
              </w:rPr>
              <w:t>kokovi (skok u</w:t>
            </w:r>
            <w:r w:rsidR="00B17BD1">
              <w:rPr>
                <w:rFonts w:cstheme="minorHAnsi"/>
                <w:lang w:val="sr-Latn-CS"/>
              </w:rPr>
              <w:t xml:space="preserve"> </w:t>
            </w:r>
            <w:r w:rsidR="002977CC" w:rsidRPr="00837508">
              <w:rPr>
                <w:rFonts w:cstheme="minorHAnsi"/>
                <w:lang w:val="sr-Latn-CS"/>
              </w:rPr>
              <w:t>dalj-„uvinuće“, skok u vis-„makazice“ ili „stredl“)</w:t>
            </w:r>
            <w:r w:rsidR="00A26E02">
              <w:rPr>
                <w:rFonts w:cstheme="minorHAnsi"/>
                <w:lang w:val="sr-Latn-CS"/>
              </w:rPr>
              <w:t>;</w:t>
            </w:r>
            <w:r w:rsidR="002977CC" w:rsidRPr="00837508">
              <w:rPr>
                <w:rFonts w:cstheme="minorHAnsi"/>
                <w:lang w:val="sr-Latn-CS"/>
              </w:rPr>
              <w:t xml:space="preserve"> </w:t>
            </w:r>
          </w:p>
          <w:p w:rsidR="002977CC" w:rsidRPr="00837508" w:rsidRDefault="0052590F" w:rsidP="00B930CD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2977CC" w:rsidRPr="00837508">
              <w:rPr>
                <w:rFonts w:cstheme="minorHAnsi"/>
                <w:lang w:val="sr-Latn-CS"/>
              </w:rPr>
              <w:t xml:space="preserve">acanja </w:t>
            </w:r>
            <w:r w:rsidR="00B17BD1">
              <w:rPr>
                <w:rFonts w:cstheme="minorHAnsi"/>
                <w:lang w:val="sr-Latn-CS"/>
              </w:rPr>
              <w:t>(</w:t>
            </w:r>
            <w:r w:rsidR="002977CC" w:rsidRPr="00837508">
              <w:rPr>
                <w:rFonts w:cstheme="minorHAnsi"/>
                <w:lang w:val="sr-Latn-CS"/>
              </w:rPr>
              <w:t xml:space="preserve"> bacanje kugle jednom od racionalnih tehnika)</w:t>
            </w:r>
            <w:r w:rsidR="00A26E02">
              <w:rPr>
                <w:rFonts w:cstheme="minorHAnsi"/>
                <w:lang w:val="sr-Latn-CS"/>
              </w:rPr>
              <w:t>.</w:t>
            </w:r>
            <w:r w:rsidR="002977CC" w:rsidRPr="00837508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10</w:t>
            </w:r>
          </w:p>
        </w:tc>
      </w:tr>
    </w:tbl>
    <w:p w:rsidR="002977CC" w:rsidRPr="002F027B" w:rsidRDefault="002977CC" w:rsidP="009125A6">
      <w:pPr>
        <w:spacing w:after="160"/>
        <w:jc w:val="both"/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3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izvodi jednostavne elemente tehnike sportske i ritmičke gimnastike.</w:t>
            </w:r>
          </w:p>
          <w:p w:rsidR="002977CC" w:rsidRPr="001529CF" w:rsidRDefault="00A26E02" w:rsidP="00E01D7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2977CC" w:rsidRPr="002977CC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837508" w:rsidRDefault="00A26E02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33"/>
              </w:numPr>
              <w:spacing w:line="276" w:lineRule="auto"/>
              <w:contextualSpacing/>
              <w:rPr>
                <w:rFonts w:cstheme="minorHAnsi"/>
                <w:i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Elementima sportske i ritmičke gimnastike održava i una</w:t>
            </w:r>
            <w:r w:rsidR="00A26E02">
              <w:rPr>
                <w:rFonts w:cstheme="minorHAnsi"/>
                <w:lang w:val="sr-Latn-CS"/>
              </w:rPr>
              <w:t>prijedi pravilno držanje tijela;</w:t>
            </w:r>
          </w:p>
          <w:p w:rsidR="002977CC" w:rsidRPr="002977CC" w:rsidRDefault="002977CC" w:rsidP="00E01D7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2977CC" w:rsidRDefault="002977CC" w:rsidP="00B930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Razvije motoričke sposobnosti koje su specifične za sportsku i </w:t>
            </w:r>
            <w:r w:rsidR="00A26E02">
              <w:rPr>
                <w:rFonts w:cstheme="minorHAnsi"/>
                <w:lang w:val="sr-Latn-CS"/>
              </w:rPr>
              <w:t>ritmičku gimnastiku;</w:t>
            </w:r>
          </w:p>
          <w:p w:rsidR="002977CC" w:rsidRPr="002977CC" w:rsidRDefault="002977CC" w:rsidP="00B930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Unaprijedi estetsko izražavanje pokretom i kretanjem</w:t>
            </w:r>
            <w:r w:rsidR="00A26E02">
              <w:rPr>
                <w:rFonts w:cstheme="minorHAnsi"/>
                <w:lang w:val="sr-Latn-CS"/>
              </w:rPr>
              <w:t>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A26E02" w:rsidP="00B930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Poveća snagu mišića;</w:t>
            </w:r>
          </w:p>
          <w:p w:rsidR="002977CC" w:rsidRPr="002977CC" w:rsidRDefault="002977CC" w:rsidP="00B930C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energetske i kinetičke potencijale.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837508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</w:t>
            </w:r>
            <w:r w:rsidR="002977CC" w:rsidRPr="00837508">
              <w:rPr>
                <w:rFonts w:cstheme="minorHAnsi"/>
                <w:lang w:val="sr-Latn-CS"/>
              </w:rPr>
              <w:t>Elementi tehnika sportske gimnastike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837508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</w:t>
            </w:r>
            <w:r w:rsidR="002977CC" w:rsidRPr="00837508">
              <w:rPr>
                <w:rFonts w:cstheme="minorHAnsi"/>
                <w:lang w:val="sr-Latn-CS"/>
              </w:rPr>
              <w:t>Elementi tehnika ritmičke gimnastike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837508" w:rsidRDefault="002977CC" w:rsidP="00E01D78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837508">
              <w:rPr>
                <w:rFonts w:cstheme="minorHAnsi"/>
                <w:lang w:val="sr-Latn-CS"/>
              </w:rPr>
              <w:t>Sportska gimnastika (ravnotežni položaji, kolutovi, upori, premetanja, preskoci, visovi, ljuljanja, njihovi)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837508" w:rsidRDefault="002977CC" w:rsidP="00B930CD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cstheme="minorHAnsi"/>
                <w:lang w:val="sr-Latn-CS"/>
              </w:rPr>
            </w:pPr>
            <w:r w:rsidRPr="00837508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 xml:space="preserve">Broj časova za realizaciju  </w:t>
            </w:r>
            <w:r w:rsidRPr="002977CC">
              <w:rPr>
                <w:rFonts w:cstheme="minorHAnsi"/>
                <w:lang w:val="sr-Latn-CS"/>
              </w:rPr>
              <w:t xml:space="preserve">(okvirno) </w:t>
            </w:r>
            <w:r w:rsidRPr="002977CC">
              <w:rPr>
                <w:rFonts w:cstheme="minorHAnsi"/>
                <w:b/>
                <w:lang w:val="sr-Latn-CS"/>
              </w:rPr>
              <w:t>8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4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primjenjuje osnove tehnike različitih sportskih disciplina zavisno od nivoa sportsko-tehničkog znanja.</w:t>
            </w:r>
          </w:p>
          <w:p w:rsidR="002977CC" w:rsidRPr="002977CC" w:rsidRDefault="002977CC" w:rsidP="00E01D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837508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837508">
              <w:rPr>
                <w:rFonts w:cstheme="minorHAnsi"/>
                <w:lang w:val="sr-Latn-CS"/>
              </w:rPr>
              <w:t>T</w:t>
            </w:r>
            <w:r w:rsidR="00A26E02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E01D7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Upozna vrijednost tehnika različitih sportskih disciplina i njihov uticaj na otklanjanje nepravilnog držanja tije</w:t>
            </w:r>
            <w:r w:rsidR="00A26E02">
              <w:rPr>
                <w:rFonts w:cstheme="minorHAnsi"/>
                <w:lang w:val="sr-Latn-CS"/>
              </w:rPr>
              <w:t>la;</w:t>
            </w:r>
          </w:p>
          <w:p w:rsidR="002977CC" w:rsidRPr="002977CC" w:rsidRDefault="002977CC" w:rsidP="00B930C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lastRenderedPageBreak/>
              <w:t>Poveća funkcionalne sposobnosti kroz igru i</w:t>
            </w:r>
            <w:r w:rsidR="00A26E02">
              <w:rPr>
                <w:rFonts w:cstheme="minorHAnsi"/>
                <w:lang w:val="sr-Latn-CS"/>
              </w:rPr>
              <w:t xml:space="preserve"> smjenu intervala rada i odmora;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motoričke sposobnosti (snaga, brzina, izdržljivost, gipkost, ravnoteža, preciznost, agilnost)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2977CC" w:rsidRDefault="002977CC" w:rsidP="00B930C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Poveže spor</w:t>
            </w:r>
            <w:r w:rsidR="00A26E02">
              <w:rPr>
                <w:rFonts w:cstheme="minorHAnsi"/>
                <w:lang w:val="sr-Latn-CS"/>
              </w:rPr>
              <w:t>tsko-tehničke zadatke u cjeline;</w:t>
            </w:r>
          </w:p>
          <w:p w:rsidR="002977CC" w:rsidRPr="002977CC" w:rsidRDefault="002977CC" w:rsidP="00B930C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Primijeni određeni nivo sportsko tehničkog znanja za odabranu sportsku disciplinu.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837508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837508">
              <w:rPr>
                <w:rFonts w:cstheme="minorHAnsi"/>
                <w:lang w:val="sr-Latn-CS"/>
              </w:rPr>
              <w:t>Elementi tehnike pojedinačnih i ekipnih sportskih disciplina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837508" w:rsidRDefault="0052590F" w:rsidP="00E01D7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2977CC" w:rsidRPr="00837508">
              <w:rPr>
                <w:rFonts w:cstheme="minorHAnsi"/>
                <w:lang w:val="sr-Latn-CS"/>
              </w:rPr>
              <w:t>ukomet: osnovi individualne tehnike u odbrani i napadu (osnovni stavovi u odbrani i napadu, dodavanje i hvatanje lopte na različite načine, vođenje lopte sa promjenom pravca kretanja, šutiranje lopte na različite načine)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837508" w:rsidRDefault="0052590F" w:rsidP="00E01D7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2977CC" w:rsidRPr="00837508">
              <w:rPr>
                <w:rFonts w:cstheme="minorHAnsi"/>
                <w:lang w:val="sr-Latn-CS"/>
              </w:rPr>
              <w:t>udbal: osnovi individualne tehnike u odbrani i napadu (osnovni stavovi u odbrani i napadu, vođenje lopte različitim djelovima stopala, dodavanje i primanje lopte nogom, udaranje nogom po lopti na različite načine)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837508" w:rsidRDefault="0052590F" w:rsidP="00E01D7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2977CC" w:rsidRPr="00837508">
              <w:rPr>
                <w:rFonts w:cstheme="minorHAnsi"/>
                <w:lang w:val="sr-Latn-CS"/>
              </w:rPr>
              <w:t>ošarka: osnovi individualne tehnike u odbrani i napadu (košarkaški stavovi i kretanja u napadu i odbrani, dodavanje i primanje lopte na različite načine, vođenje lopte u mjestu i kretanju, šutiranje na koš)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837508" w:rsidRDefault="0052590F" w:rsidP="00E01D7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2977CC" w:rsidRPr="00837508">
              <w:rPr>
                <w:rFonts w:cstheme="minorHAnsi"/>
                <w:lang w:val="sr-Latn-CS"/>
              </w:rPr>
              <w:t>dbojka: osnovi individualne tehnike u odbrani i napadu (kretanja po terenu u osnovnom stavu, dodavanje lopte prstima, primanje i dodavanje lopte podlakticama „čekićem“, školski servis i tenis servis)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 xml:space="preserve">Broj časova za realizaciju </w:t>
            </w:r>
            <w:r w:rsidRPr="002977CC">
              <w:rPr>
                <w:rFonts w:cstheme="minorHAnsi"/>
                <w:lang w:val="sr-Latn-CS"/>
              </w:rPr>
              <w:t>(okvirno)</w:t>
            </w:r>
            <w:r w:rsidRPr="002977CC">
              <w:rPr>
                <w:rFonts w:cstheme="minorHAnsi"/>
                <w:b/>
                <w:lang w:val="sr-Latn-CS"/>
              </w:rPr>
              <w:t xml:space="preserve">  28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5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povezuje specifične vježbe za razvijanje i održavanje sistema za kretanje.</w:t>
            </w:r>
          </w:p>
          <w:p w:rsidR="002977CC" w:rsidRPr="002977CC" w:rsidRDefault="00A26E02" w:rsidP="00E01D78">
            <w:pPr>
              <w:spacing w:line="276" w:lineRule="auto"/>
              <w:jc w:val="both"/>
              <w:rPr>
                <w:rFonts w:eastAsia="Times New Roman" w:cstheme="minorHAnsi"/>
                <w:smallCaps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837508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837508">
              <w:rPr>
                <w:rFonts w:cstheme="minorHAnsi"/>
                <w:lang w:val="sr-Latn-CS"/>
              </w:rPr>
              <w:t>Tokom učenja učenik će moći da...</w:t>
            </w:r>
          </w:p>
          <w:p w:rsidR="002977CC" w:rsidRPr="002977CC" w:rsidRDefault="00384111" w:rsidP="00E01D78">
            <w:pPr>
              <w:numPr>
                <w:ilvl w:val="0"/>
                <w:numId w:val="15"/>
              </w:numPr>
              <w:suppressAutoHyphens/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DC0881">
              <w:rPr>
                <w:rFonts w:cstheme="minorHAnsi"/>
                <w:lang w:val="sr-Latn-CS"/>
              </w:rPr>
              <w:t>rilagodi</w:t>
            </w:r>
            <w:r w:rsidR="002977CC" w:rsidRPr="002977CC">
              <w:rPr>
                <w:rFonts w:cstheme="minorHAnsi"/>
                <w:lang w:val="sr-Latn-CS"/>
              </w:rPr>
              <w:t xml:space="preserve"> fizičke vježbe za održavanje sistema za kretan</w:t>
            </w:r>
            <w:r w:rsidR="00A26E02">
              <w:rPr>
                <w:rFonts w:cstheme="minorHAnsi"/>
                <w:lang w:val="sr-Latn-CS"/>
              </w:rPr>
              <w:t>je  individualnim sposobnostima;</w:t>
            </w:r>
          </w:p>
          <w:p w:rsidR="002977CC" w:rsidRPr="002977CC" w:rsidRDefault="002977CC" w:rsidP="00B930CD">
            <w:pPr>
              <w:numPr>
                <w:ilvl w:val="0"/>
                <w:numId w:val="15"/>
              </w:numPr>
              <w:suppressAutoHyphens/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Izvodi i povezuje</w:t>
            </w:r>
            <w:r w:rsidRPr="002977CC">
              <w:rPr>
                <w:rFonts w:cstheme="minorHAnsi"/>
                <w:lang w:val="sr-Latn-CS"/>
              </w:rPr>
              <w:t xml:space="preserve"> specifične fizičke vježbe za razvijanje i održavanje sistema za kretanje</w:t>
            </w:r>
            <w:r w:rsidRPr="002977CC">
              <w:rPr>
                <w:rFonts w:eastAsia="Times New Roman" w:cstheme="minorHAnsi"/>
                <w:lang w:val="sr-Latn-CS"/>
              </w:rPr>
              <w:t>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7F4B72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7F4B72">
              <w:rPr>
                <w:rFonts w:cstheme="minorHAnsi"/>
                <w:lang w:val="sr-Latn-CS"/>
              </w:rPr>
              <w:t>Specifične fizičke i tehničke vježbe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7F4B72" w:rsidRDefault="0052590F" w:rsidP="00B930CD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7F4B72">
              <w:rPr>
                <w:rFonts w:cstheme="minorHAnsi"/>
                <w:lang w:val="sr-Latn-CS"/>
              </w:rPr>
              <w:t>pecifične fizičke vježbe za razvijanje i održavanje sistema za kretanje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7F4B72" w:rsidRDefault="0052590F" w:rsidP="00B930CD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7F4B72">
              <w:rPr>
                <w:rFonts w:cstheme="minorHAnsi"/>
                <w:lang w:val="sr-Latn-CS"/>
              </w:rPr>
              <w:t>pecifične fizičke vježbe za jačanje mišića i mišićnih grupa upotrebom svoga tijela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7F4B72" w:rsidRDefault="0052590F" w:rsidP="00E01D78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7F4B72">
              <w:rPr>
                <w:rFonts w:cstheme="minorHAnsi"/>
                <w:lang w:val="sr-Latn-CS"/>
              </w:rPr>
              <w:t>pecifične fizičke vježbe za razvijanje i održavanje sistema za kretanje (pokretljivost stavovi, upori, ravnotežni položaji, vježbe dinamičkih oblika snage)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2</w:t>
            </w:r>
          </w:p>
        </w:tc>
      </w:tr>
    </w:tbl>
    <w:p w:rsidR="00B930CD" w:rsidRPr="002977CC" w:rsidRDefault="00B930CD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6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razvije sposobnost plesnog izražavanja.</w:t>
            </w:r>
          </w:p>
          <w:p w:rsidR="002977CC" w:rsidRPr="002977CC" w:rsidRDefault="002977CC" w:rsidP="00B930CD">
            <w:pPr>
              <w:spacing w:line="276" w:lineRule="auto"/>
              <w:rPr>
                <w:rFonts w:cstheme="minorHAnsi"/>
                <w:lang w:val="sr-Latn-CS"/>
              </w:rPr>
            </w:pPr>
          </w:p>
        </w:tc>
      </w:tr>
      <w:tr w:rsidR="002977CC" w:rsidRPr="002977CC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:rsidR="002977CC" w:rsidRPr="0093392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392C">
              <w:rPr>
                <w:rFonts w:cstheme="minorHAnsi"/>
                <w:lang w:val="sr-Latn-CS"/>
              </w:rPr>
              <w:t>T</w:t>
            </w:r>
            <w:r w:rsidR="00A26E02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Razvije finu koordinaciju i osjećaj za pro</w:t>
            </w:r>
            <w:r w:rsidR="00A26E02">
              <w:rPr>
                <w:rFonts w:eastAsia="Times New Roman" w:cstheme="minorHAnsi"/>
                <w:color w:val="000000"/>
                <w:lang w:val="sr-Latn-CS"/>
              </w:rPr>
              <w:t>stornu i vremensku orijentaciju;</w:t>
            </w:r>
          </w:p>
          <w:p w:rsidR="002977CC" w:rsidRPr="002977CC" w:rsidRDefault="002977CC" w:rsidP="00B930C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Razvije specifičnu plesnu izdržlji</w:t>
            </w:r>
            <w:r w:rsidR="00A26E02">
              <w:rPr>
                <w:rFonts w:cstheme="minorHAnsi"/>
                <w:color w:val="000000"/>
                <w:lang w:val="sr-Latn-CS"/>
              </w:rPr>
              <w:t>vost i poveća snagu mišića nogu;</w:t>
            </w:r>
            <w:r w:rsidRPr="002977CC">
              <w:rPr>
                <w:rFonts w:cstheme="minorHAnsi"/>
                <w:color w:val="000000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Vrednuje tradiciju i kulturu Crne Gore pu</w:t>
            </w:r>
            <w:r w:rsidR="00A26E02">
              <w:rPr>
                <w:rFonts w:cstheme="minorHAnsi"/>
                <w:color w:val="000000"/>
                <w:lang w:val="sr-Latn-CS"/>
              </w:rPr>
              <w:t>tem tradicionalnih igara i kola;</w:t>
            </w:r>
          </w:p>
          <w:p w:rsidR="002977CC" w:rsidRPr="002977CC" w:rsidRDefault="002977CC" w:rsidP="00B930C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 xml:space="preserve">Razlikuje vrste plesova.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93392C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93392C">
              <w:rPr>
                <w:rFonts w:cstheme="minorHAnsi"/>
                <w:lang w:val="sr-Latn-CS"/>
              </w:rPr>
              <w:t>Ritmičke i plesne strukture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93392C" w:rsidRDefault="0052590F" w:rsidP="00B930CD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93392C">
              <w:rPr>
                <w:rFonts w:cstheme="minorHAnsi"/>
                <w:lang w:val="sr-Latn-CS"/>
              </w:rPr>
              <w:t>tandardni plesovi (engleski i bečki valcer)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52590F" w:rsidP="00E01D78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</w:t>
            </w:r>
            <w:r w:rsidR="002977CC" w:rsidRPr="0093392C">
              <w:rPr>
                <w:rFonts w:cstheme="minorHAnsi"/>
                <w:lang w:val="sr-Latn-CS"/>
              </w:rPr>
              <w:t>arodna kola i plesovi ( Zetsko kolo, Crmničko kolo, igranje po crnogorski (jedna poskočica)</w:t>
            </w:r>
            <w:r w:rsidR="00A26E02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52590F" w:rsidP="00B930CD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L</w:t>
            </w:r>
            <w:r w:rsidR="002977CC" w:rsidRPr="0093392C">
              <w:rPr>
                <w:rFonts w:cstheme="minorHAnsi"/>
                <w:lang w:val="sr-Latn-CS"/>
              </w:rPr>
              <w:t>atino-američki plesovi (Cha-Cha-Cha)</w:t>
            </w:r>
            <w:r w:rsidR="00A26E02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7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7</w:t>
            </w:r>
          </w:p>
          <w:p w:rsidR="002977CC" w:rsidRPr="00A26E02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A26E02">
              <w:rPr>
                <w:rFonts w:cstheme="minorHAnsi"/>
                <w:b/>
                <w:lang w:val="sr-Latn-CS"/>
              </w:rPr>
              <w:t>Na k</w:t>
            </w:r>
            <w:r w:rsidR="002B6FE8" w:rsidRPr="00A26E02">
              <w:rPr>
                <w:rFonts w:cstheme="minorHAnsi"/>
                <w:b/>
                <w:lang w:val="sr-Latn-CS"/>
              </w:rPr>
              <w:t>raju učenja učenik će moći da  primjenjuje usvojene higijenske navike i dobar odnos prema zdravlju i okolini u kojoj vježba.</w:t>
            </w:r>
          </w:p>
          <w:p w:rsidR="002977CC" w:rsidRPr="002977CC" w:rsidRDefault="002977CC" w:rsidP="00B930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color w:val="000000"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93392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392C">
              <w:rPr>
                <w:rFonts w:cstheme="minorHAnsi"/>
                <w:lang w:val="sr-Latn-CS"/>
              </w:rPr>
              <w:t>T</w:t>
            </w:r>
            <w:r w:rsidR="00A26E02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Prepoznaje značaj higijenskih navika</w:t>
            </w:r>
            <w:r w:rsidR="00A26E02">
              <w:rPr>
                <w:rFonts w:eastAsia="Times New Roman" w:cstheme="minorHAnsi"/>
                <w:color w:val="000000"/>
                <w:lang w:val="sr-Latn-CS"/>
              </w:rPr>
              <w:t>;</w:t>
            </w:r>
            <w:r w:rsidRPr="002977CC">
              <w:rPr>
                <w:rFonts w:eastAsia="Times New Roman" w:cstheme="minorHAnsi"/>
                <w:color w:val="000000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Usvaja pozitivan odnos prema svom zdravlju i zdravlju drugih kroz nastavu fizičkog vaspitanja</w:t>
            </w:r>
            <w:r w:rsidR="00A26E02">
              <w:rPr>
                <w:rFonts w:eastAsia="Times New Roman" w:cstheme="minorHAnsi"/>
                <w:color w:val="000000"/>
                <w:lang w:val="sr-Latn-CS"/>
              </w:rPr>
              <w:t>;</w:t>
            </w:r>
          </w:p>
          <w:p w:rsidR="002977CC" w:rsidRPr="002977CC" w:rsidRDefault="002977CC" w:rsidP="00E01D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 xml:space="preserve">Njeguje pravilan odnos prema korišćenju i čuvanju sportskih objekata, sportskih rekvizita i opreme.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93392C" w:rsidRDefault="0052590F" w:rsidP="00B930CD">
            <w:pPr>
              <w:spacing w:line="276" w:lineRule="auto"/>
              <w:contextualSpacing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93392C">
              <w:rPr>
                <w:rFonts w:cstheme="minorHAnsi"/>
                <w:lang w:val="sr-Latn-CS"/>
              </w:rPr>
              <w:t xml:space="preserve">Fizičke i sportske aktivnosti, </w:t>
            </w:r>
            <w:r w:rsidR="002977CC" w:rsidRPr="0093392C">
              <w:rPr>
                <w:rFonts w:eastAsia="Times New Roman" w:cstheme="minorHAnsi"/>
                <w:lang w:val="sr-Latn-CS"/>
              </w:rPr>
              <w:t>zdravstvene i higijenske norme, oprema za fizičko vaspitanje</w:t>
            </w:r>
            <w:r w:rsidR="00C32C39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93392C" w:rsidRDefault="0052590F" w:rsidP="00E01D78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93392C">
              <w:rPr>
                <w:rFonts w:cstheme="minorHAnsi"/>
                <w:lang w:val="sr-Latn-CS"/>
              </w:rPr>
              <w:t>U zavisnosti od uslova u kojima se realizuje fizičko vaspitanje, postaviti jasna pravila o postupcima za održavanje higijenskih, zdravstvenih i ekoloških normi pri fizičkom vježbanju i o opremi za fizičko vaspitanje.</w:t>
            </w:r>
          </w:p>
          <w:p w:rsidR="002977CC" w:rsidRPr="002977CC" w:rsidRDefault="002977CC" w:rsidP="00B930CD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se realizuju na svakom času</w:t>
            </w:r>
          </w:p>
        </w:tc>
      </w:tr>
    </w:tbl>
    <w:p w:rsidR="002977CC" w:rsidRPr="002977CC" w:rsidRDefault="002977CC" w:rsidP="009125A6">
      <w:pPr>
        <w:tabs>
          <w:tab w:val="left" w:pos="2775"/>
        </w:tabs>
        <w:spacing w:after="160"/>
        <w:jc w:val="both"/>
        <w:rPr>
          <w:rFonts w:cstheme="minorHAnsi"/>
          <w:lang w:val="sr-Latn-CS"/>
        </w:rPr>
      </w:pPr>
      <w:r w:rsidRPr="002977CC">
        <w:rPr>
          <w:rFonts w:cstheme="minorHAnsi"/>
          <w:lang w:val="sr-Latn-C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8</w:t>
            </w:r>
          </w:p>
          <w:p w:rsidR="002977CC" w:rsidRPr="00C32C39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2B6FE8" w:rsidRPr="00C32C39">
              <w:rPr>
                <w:rFonts w:cstheme="minorHAnsi"/>
                <w:b/>
                <w:lang w:val="sr-Latn-CS"/>
              </w:rPr>
              <w:t>raju učenja učenik će moći da prepoznaje značaj boravka u prirodi kroz različite fizičke aktivnosti.</w:t>
            </w:r>
          </w:p>
          <w:p w:rsidR="002977CC" w:rsidRPr="002977CC" w:rsidRDefault="002977CC" w:rsidP="00B930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93392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392C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lastRenderedPageBreak/>
              <w:t>Izgradi pozitivan odnos prema prirodi i utiče n</w:t>
            </w:r>
            <w:r w:rsidR="00C32C39">
              <w:rPr>
                <w:rFonts w:eastAsia="Times New Roman" w:cstheme="minorHAnsi"/>
                <w:color w:val="000000"/>
                <w:lang w:val="sr-Latn-CS"/>
              </w:rPr>
              <w:t>a njeno nenarušavanje i čuvanje;</w:t>
            </w:r>
          </w:p>
          <w:p w:rsidR="002977CC" w:rsidRPr="002977CC" w:rsidRDefault="002977CC" w:rsidP="00B930C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 xml:space="preserve">Izvodi fizičke aktivnosti koje su </w:t>
            </w:r>
            <w:r w:rsidR="00C32C39">
              <w:rPr>
                <w:rFonts w:eastAsia="Times New Roman" w:cstheme="minorHAnsi"/>
                <w:color w:val="000000"/>
                <w:lang w:val="sr-Latn-CS"/>
              </w:rPr>
              <w:t>specifične za boravak u prirodi;</w:t>
            </w:r>
          </w:p>
          <w:p w:rsidR="002977CC" w:rsidRPr="002977CC" w:rsidRDefault="002977CC" w:rsidP="00B930C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Prepoznaje efikasnost različitih fizičkih aktivnosti u prirodi.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93392C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93392C">
              <w:rPr>
                <w:rFonts w:cstheme="minorHAnsi"/>
                <w:lang w:val="sr-Latn-CS"/>
              </w:rPr>
              <w:t>Fizičke aktivnosti u prirodi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93392C" w:rsidRDefault="0052590F" w:rsidP="00E01D7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93392C">
              <w:rPr>
                <w:rFonts w:cstheme="minorHAnsi"/>
                <w:lang w:val="sr-Latn-CS"/>
              </w:rPr>
              <w:t xml:space="preserve">Svrsishodni nastavni sadržaji na časovima odjeljenske zajednice u saradnji sa roditeljima i sportskim klubovima u okruženju, sa naglaskom na sadržaje koji se mogu realizovati </w:t>
            </w:r>
            <w:r w:rsidR="00C32C39">
              <w:rPr>
                <w:rFonts w:cstheme="minorHAnsi"/>
                <w:lang w:val="sr-Latn-CS"/>
              </w:rPr>
              <w:t>u konkretnim prirodnim uslovima;</w:t>
            </w:r>
          </w:p>
          <w:p w:rsidR="002977CC" w:rsidRPr="002977CC" w:rsidRDefault="0052590F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</w:t>
            </w:r>
            <w:r w:rsidR="00C32C39">
              <w:rPr>
                <w:rFonts w:cstheme="minorHAnsi"/>
                <w:lang w:val="sr-Latn-CS"/>
              </w:rPr>
              <w:t>Fizičke aktivnosti u prirodi:k</w:t>
            </w:r>
            <w:r w:rsidR="002977CC" w:rsidRPr="0093392C">
              <w:rPr>
                <w:rFonts w:cstheme="minorHAnsi"/>
                <w:lang w:val="sr-Latn-CS"/>
              </w:rPr>
              <w:t>ros, biciklizam, planinarenje,skijanje, pl</w:t>
            </w:r>
            <w:r w:rsidR="00C32C39">
              <w:rPr>
                <w:rFonts w:cstheme="minorHAnsi"/>
                <w:lang w:val="sr-Latn-CS"/>
              </w:rPr>
              <w:t>ivanje, izleti, pješačke ture.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p w:rsidR="002977CC" w:rsidRPr="002977CC" w:rsidRDefault="002977CC" w:rsidP="00B930CD">
      <w:pPr>
        <w:spacing w:after="160"/>
        <w:ind w:firstLine="708"/>
        <w:jc w:val="both"/>
        <w:rPr>
          <w:rFonts w:cstheme="minorHAnsi"/>
          <w:b/>
          <w:lang w:val="sr-Latn-CS"/>
        </w:rPr>
      </w:pPr>
      <w:r w:rsidRPr="002977CC">
        <w:rPr>
          <w:rFonts w:cstheme="minorHAnsi"/>
          <w:b/>
          <w:lang w:val="sr-Latn-CS"/>
        </w:rPr>
        <w:t>2.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1</w:t>
            </w:r>
          </w:p>
          <w:p w:rsidR="002977CC" w:rsidRPr="0093392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2B6FE8" w:rsidRPr="00C32C39">
              <w:rPr>
                <w:rFonts w:cstheme="minorHAnsi"/>
                <w:b/>
                <w:lang w:val="sr-Latn-CS"/>
              </w:rPr>
              <w:t>raju učenja učenik će moći da poveća nivo morfoloških karakteristika, motoričkih i funkcionalnih sposobnosti pod uticajem nastave fizičkog vaspitanja</w:t>
            </w:r>
            <w:r w:rsidR="002B6FE8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E01D78">
            <w:pPr>
              <w:spacing w:line="276" w:lineRule="auto"/>
              <w:jc w:val="both"/>
              <w:rPr>
                <w:rFonts w:eastAsia="Times New Roman" w:cstheme="minorHAnsi"/>
                <w:b/>
                <w:smallCaps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93392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93392C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E01D78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Poveća nivo motoričkih i funkcionalnih sposobnosti na finalnom</w:t>
            </w:r>
            <w:r w:rsidR="00C32C39">
              <w:rPr>
                <w:rFonts w:eastAsia="Times New Roman" w:cstheme="minorHAnsi"/>
                <w:lang w:val="sr-Latn-CS"/>
              </w:rPr>
              <w:t xml:space="preserve"> mjerenu u odnosu na inicijalno;</w:t>
            </w:r>
          </w:p>
          <w:p w:rsidR="002977CC" w:rsidRPr="002977CC" w:rsidRDefault="002977CC" w:rsidP="00B930CD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Dozira fizičke vježbe za povećanje  motoričkih i funkcionalnih sposobnosti</w:t>
            </w:r>
            <w:r w:rsidR="00C32C39">
              <w:rPr>
                <w:rFonts w:eastAsia="Times New Roman" w:cstheme="minorHAnsi"/>
                <w:lang w:val="sr-Latn-CS"/>
              </w:rPr>
              <w:t>;</w:t>
            </w:r>
          </w:p>
          <w:p w:rsidR="002977CC" w:rsidRPr="002977CC" w:rsidRDefault="002977CC" w:rsidP="00B930CD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 xml:space="preserve">Poveća nivo morfoloških karatkeristika na finalnom </w:t>
            </w:r>
            <w:r w:rsidR="00C32C39">
              <w:rPr>
                <w:rFonts w:eastAsia="Times New Roman" w:cstheme="minorHAnsi"/>
                <w:lang w:val="sr-Latn-CS"/>
              </w:rPr>
              <w:t>u odnosu na inicijalno mjerenje;</w:t>
            </w:r>
          </w:p>
          <w:p w:rsidR="002977CC" w:rsidRPr="002977CC" w:rsidRDefault="002977CC" w:rsidP="00E01D78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 xml:space="preserve">Koristi fizičke i specifične  vježbe i usmjeri ih na povećanje morfoloških karakteristika, motoričkih i funkcionalnih sposobnosti.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93392C" w:rsidRDefault="0052590F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</w:t>
            </w:r>
            <w:r w:rsidR="00A45045">
              <w:rPr>
                <w:rFonts w:eastAsia="Times New Roman" w:cstheme="minorHAnsi"/>
                <w:lang w:val="sr-Latn-CS"/>
              </w:rPr>
              <w:t xml:space="preserve">   </w:t>
            </w:r>
            <w:r w:rsidR="002977CC" w:rsidRPr="0093392C">
              <w:rPr>
                <w:rFonts w:eastAsia="Times New Roman" w:cstheme="minorHAnsi"/>
                <w:lang w:val="sr-Latn-CS"/>
              </w:rPr>
              <w:t>Morfološke karakteristike, motoričke i funkcionalne sposobnosti, nivo opterećenja</w:t>
            </w:r>
            <w:r w:rsidR="00C32C39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2977CC" w:rsidRDefault="0052590F" w:rsidP="00B930CD">
            <w:p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          </w:t>
            </w:r>
            <w:r w:rsidR="002977CC" w:rsidRPr="002977CC">
              <w:rPr>
                <w:rFonts w:cstheme="minorHAnsi"/>
                <w:lang w:val="sr-Latn-CS"/>
              </w:rPr>
              <w:t>Mjerenje, vrednovanje i doziranje opterećenja:</w:t>
            </w:r>
          </w:p>
          <w:p w:rsidR="002977CC" w:rsidRPr="0093392C" w:rsidRDefault="0052590F" w:rsidP="00E01D78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2977CC" w:rsidRPr="0093392C">
              <w:rPr>
                <w:rFonts w:cstheme="minorHAnsi"/>
                <w:lang w:val="sr-Latn-CS"/>
              </w:rPr>
              <w:t>orfoloških karakteristika (longitudinalne, transferzalne i cirkularne dimenzionalno-sti i potkožno masno tkivo)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52590F" w:rsidP="00E01D78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2977CC" w:rsidRPr="0093392C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52590F" w:rsidP="00E01D78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93392C">
              <w:rPr>
                <w:rFonts w:cstheme="minorHAnsi"/>
                <w:lang w:val="sr-Latn-CS"/>
              </w:rPr>
              <w:t>ituaciono-motoričkih sposobnosti (sportsko-tehničko znanje + brzina, sportsko-tehničko znanje + eksplozivna snaga, sportsko-tehničko znanje + preciznost, sportsko-tehničko znanje + izdržljivost...)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52590F" w:rsidP="00B930CD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2977CC" w:rsidRPr="0093392C">
              <w:rPr>
                <w:rFonts w:cstheme="minorHAnsi"/>
                <w:lang w:val="sr-Latn-CS"/>
              </w:rPr>
              <w:t>unkcionalne sposobnosti (izdržljivost)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1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  <w:r w:rsidRPr="002977CC">
              <w:rPr>
                <w:rFonts w:cstheme="minorHAnsi"/>
                <w:b/>
                <w:lang w:val="sr-Latn-CS"/>
              </w:rPr>
              <w:t>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="00384111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:rsidR="00B930CD" w:rsidRDefault="00B930CD" w:rsidP="009125A6">
      <w:pPr>
        <w:spacing w:after="160"/>
        <w:jc w:val="both"/>
        <w:rPr>
          <w:rFonts w:cstheme="minorHAnsi"/>
          <w:b/>
          <w:lang w:val="sr-Latn-CS"/>
        </w:rPr>
      </w:pPr>
    </w:p>
    <w:p w:rsidR="00B930CD" w:rsidRDefault="00B930CD" w:rsidP="009125A6">
      <w:pPr>
        <w:spacing w:after="160"/>
        <w:jc w:val="both"/>
        <w:rPr>
          <w:rFonts w:cstheme="minorHAnsi"/>
          <w:b/>
          <w:lang w:val="sr-Latn-CS"/>
        </w:rPr>
      </w:pPr>
    </w:p>
    <w:p w:rsidR="00B930CD" w:rsidRPr="002977CC" w:rsidRDefault="00B930CD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Obrazovno-vaspitni ishod 2</w:t>
            </w:r>
          </w:p>
          <w:p w:rsidR="002977CC" w:rsidRPr="00C32C39" w:rsidRDefault="002977CC" w:rsidP="00C32C39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113BE5" w:rsidRPr="00C32C39">
              <w:rPr>
                <w:rFonts w:cstheme="minorHAnsi"/>
                <w:b/>
                <w:lang w:val="sr-Latn-CS"/>
              </w:rPr>
              <w:t>raju učenja učenik će moći da povezuje tehnike atletskih disciplina i primjenjuje ih u situacionim uslovima.</w:t>
            </w:r>
          </w:p>
          <w:p w:rsidR="00C32C39" w:rsidRPr="002977CC" w:rsidRDefault="00C32C39" w:rsidP="00C32C39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977CC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93392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93392C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E01D78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Razumije utucaj atletike na čovjeka sa aspekta motoričkih i funkcionalnih sposobnosti, ps</w:t>
            </w:r>
            <w:r w:rsidR="00C32C39">
              <w:rPr>
                <w:rFonts w:cstheme="minorHAnsi"/>
                <w:lang w:val="sr-Latn-CS"/>
              </w:rPr>
              <w:t>ihičkog stanja i socijalizacije;</w:t>
            </w:r>
          </w:p>
          <w:p w:rsidR="002977CC" w:rsidRPr="002977CC" w:rsidRDefault="002977CC" w:rsidP="00E01D78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Povezuje jednostavnije i složenije tehnike atletskih disciplina, primje</w:t>
            </w:r>
            <w:r w:rsidR="00C32C39">
              <w:rPr>
                <w:rFonts w:cstheme="minorHAnsi"/>
                <w:lang w:val="sr-Latn-CS"/>
              </w:rPr>
              <w:t>njuje ih u situacionim uslovima;</w:t>
            </w:r>
          </w:p>
          <w:p w:rsidR="002977CC" w:rsidRPr="002977CC" w:rsidRDefault="002977CC" w:rsidP="00B930CD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Utvrđuje i proširuje sportsko-tehnička</w:t>
            </w:r>
            <w:r w:rsidR="00C32C39">
              <w:rPr>
                <w:rFonts w:cstheme="minorHAnsi"/>
                <w:lang w:val="sr-Latn-CS"/>
              </w:rPr>
              <w:t xml:space="preserve"> znanja iz atletskih disciplina;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E01D78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Unapređuje motoričke i funkcionalne sposobnosti koje su specifične za atletiku</w:t>
            </w:r>
            <w:r w:rsidR="00C32C39">
              <w:rPr>
                <w:rFonts w:cstheme="minorHAnsi"/>
                <w:lang w:val="sr-Latn-CS"/>
              </w:rPr>
              <w:t xml:space="preserve"> i pojedine atletske discipline;</w:t>
            </w:r>
          </w:p>
          <w:p w:rsidR="002977CC" w:rsidRPr="002977CC" w:rsidRDefault="002977CC" w:rsidP="00B930CD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Učestvuje na škols</w:t>
            </w:r>
            <w:r w:rsidR="00C32C39">
              <w:rPr>
                <w:rFonts w:cstheme="minorHAnsi"/>
                <w:lang w:val="sr-Latn-CS"/>
              </w:rPr>
              <w:t>kim i međuškolskim takmičenjima;</w:t>
            </w:r>
          </w:p>
          <w:p w:rsidR="002977CC" w:rsidRPr="002977CC" w:rsidRDefault="002977CC" w:rsidP="00B930CD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 Usvoji atletska pravila</w:t>
            </w:r>
            <w:r w:rsidR="00C32C39">
              <w:rPr>
                <w:rFonts w:cstheme="minorHAnsi"/>
                <w:lang w:val="sr-Latn-CS"/>
              </w:rPr>
              <w:t>.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93392C" w:rsidRDefault="00634F23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93392C">
              <w:rPr>
                <w:rFonts w:cstheme="minorHAnsi"/>
                <w:lang w:val="sr-Latn-CS"/>
              </w:rPr>
              <w:t>Elementi tehnika atletskih disciplina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93392C" w:rsidRDefault="00634F23" w:rsidP="009C1138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T</w:t>
            </w:r>
            <w:r w:rsidR="002977CC" w:rsidRPr="0093392C">
              <w:rPr>
                <w:rFonts w:cstheme="minorHAnsi"/>
                <w:lang w:val="sr-Latn-CS"/>
              </w:rPr>
              <w:t>rčanja (trčanje na 100, 200, 400, 800 i 1500 m, štafetno trčanje,  trčanje sa preponama, kros)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634F23" w:rsidP="00B930CD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93392C">
              <w:rPr>
                <w:rFonts w:cstheme="minorHAnsi"/>
                <w:lang w:val="sr-Latn-CS"/>
              </w:rPr>
              <w:t>kokovi (skok udalj, skok uvis, troskok)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93392C" w:rsidRDefault="00634F23" w:rsidP="00B930CD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2977CC" w:rsidRPr="0093392C">
              <w:rPr>
                <w:rFonts w:cstheme="minorHAnsi"/>
                <w:lang w:val="sr-Latn-CS"/>
              </w:rPr>
              <w:t>acanja ( bacanje kugle, bacanje diska, bacanje koplja)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8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3</w:t>
            </w:r>
          </w:p>
          <w:p w:rsidR="002977CC" w:rsidRPr="00C32C39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113BE5" w:rsidRPr="00C32C39">
              <w:rPr>
                <w:rFonts w:cstheme="minorHAnsi"/>
                <w:b/>
                <w:lang w:val="sr-Latn-CS"/>
              </w:rPr>
              <w:t>raju učenja učenik će moći da povezuje tehničke elemente sportske i ritmičke gimnastike.</w:t>
            </w:r>
          </w:p>
          <w:p w:rsidR="002977CC" w:rsidRPr="002977CC" w:rsidRDefault="00C32C39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  <w:r w:rsidR="002977CC" w:rsidRPr="002977CC"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511C94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511C94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cstheme="minorHAnsi"/>
                <w:i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sposobnost samostalnog komponovanja i poveziva</w:t>
            </w:r>
            <w:r w:rsidR="00C32C39">
              <w:rPr>
                <w:rFonts w:cstheme="minorHAnsi"/>
                <w:lang w:val="sr-Latn-CS"/>
              </w:rPr>
              <w:t>nja gimnastičkih elemenata;</w:t>
            </w:r>
          </w:p>
          <w:p w:rsidR="002977CC" w:rsidRPr="002977CC" w:rsidRDefault="002977CC" w:rsidP="00B930CD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cstheme="minorHAnsi"/>
                <w:i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Usavrši estetski skladno izvođenje gimnastičkih elemenata pomoću kojih se oblikuje sk</w:t>
            </w:r>
            <w:r w:rsidR="00C32C39">
              <w:rPr>
                <w:rFonts w:cstheme="minorHAnsi"/>
                <w:lang w:val="sr-Latn-CS"/>
              </w:rPr>
              <w:t>ladno i pravilno držanje tijela;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Usavrši motoričke sposobnosti koje su specifične za</w:t>
            </w:r>
            <w:r w:rsidR="00C32C39">
              <w:rPr>
                <w:rFonts w:cstheme="minorHAnsi"/>
                <w:lang w:val="sr-Latn-CS"/>
              </w:rPr>
              <w:t xml:space="preserve"> sportsku i ritmičku gimnastiku;</w:t>
            </w:r>
          </w:p>
          <w:p w:rsidR="002977CC" w:rsidRPr="002977CC" w:rsidRDefault="002977CC" w:rsidP="00B930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Izgradi i usavrši estetsko i</w:t>
            </w:r>
            <w:r w:rsidR="00C32C39">
              <w:rPr>
                <w:rFonts w:cstheme="minorHAnsi"/>
                <w:lang w:val="sr-Latn-CS"/>
              </w:rPr>
              <w:t>zražavanje pokretom i kretanjem;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Izvodi i povezuje gimnastičke elemente na više sprava (gimnastički višeboj)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2977CC" w:rsidRDefault="002977CC" w:rsidP="00B930C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Analizira suđenje i bodovanje u sportskoj i ritmičkoj gimnastici.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511C94" w:rsidRDefault="00634F23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511C94">
              <w:rPr>
                <w:rFonts w:cstheme="minorHAnsi"/>
                <w:lang w:val="sr-Latn-CS"/>
              </w:rPr>
              <w:t>Elementi tehnika sportske gimnastike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511C94" w:rsidRDefault="00634F23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511C94">
              <w:rPr>
                <w:rFonts w:cstheme="minorHAnsi"/>
                <w:lang w:val="sr-Latn-CS"/>
              </w:rPr>
              <w:t>Elementi tehnika ritmičke gimnastike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511C94" w:rsidRDefault="002977CC" w:rsidP="009C1138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511C94">
              <w:rPr>
                <w:rFonts w:cstheme="minorHAnsi"/>
                <w:lang w:val="sr-Latn-CS"/>
              </w:rPr>
              <w:t>Sportska gimnastika (ravnotežni položaji, kolutovi, upori, premetanja, preskoci,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  <w:r w:rsidRPr="00511C94">
              <w:rPr>
                <w:rFonts w:cstheme="minorHAnsi"/>
                <w:lang w:val="sr-Latn-CS"/>
              </w:rPr>
              <w:lastRenderedPageBreak/>
              <w:t>visovi, ljuljanja, njihovi)</w:t>
            </w:r>
            <w:r w:rsidR="00DF04F5">
              <w:rPr>
                <w:rFonts w:cstheme="minorHAnsi"/>
                <w:lang w:val="sr-Latn-CS"/>
              </w:rPr>
              <w:t xml:space="preserve">, </w:t>
            </w:r>
            <w:r w:rsidRPr="00511C94">
              <w:rPr>
                <w:rFonts w:cstheme="minorHAnsi"/>
                <w:lang w:val="sr-Latn-CS"/>
              </w:rPr>
              <w:t xml:space="preserve"> vježbe na spravama i tlu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511C94" w:rsidRDefault="002977CC" w:rsidP="00B930CD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cstheme="minorHAnsi"/>
                <w:lang w:val="sr-Latn-CS"/>
              </w:rPr>
            </w:pPr>
            <w:r w:rsidRPr="00511C94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6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4</w:t>
            </w:r>
          </w:p>
          <w:p w:rsidR="002977CC" w:rsidRPr="00C32C39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113BE5" w:rsidRPr="00C32C39">
              <w:rPr>
                <w:rFonts w:cstheme="minorHAnsi"/>
                <w:b/>
                <w:lang w:val="sr-Latn-CS"/>
              </w:rPr>
              <w:t>raju učenja učenik će moći da povezuje elemente tehnike i taktike određenih sportskih disciplina u situacionim uslovima.</w:t>
            </w: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B15A05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Usavrši osnovne elemente taktike </w:t>
            </w:r>
            <w:r w:rsidR="00C32C39">
              <w:rPr>
                <w:rFonts w:cstheme="minorHAnsi"/>
                <w:lang w:val="sr-Latn-CS"/>
              </w:rPr>
              <w:t>različitih sportskih disciplina;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Utvrdi i nadogradi elemente tehnike </w:t>
            </w:r>
            <w:r w:rsidR="00C32C39">
              <w:rPr>
                <w:rFonts w:cstheme="minorHAnsi"/>
                <w:lang w:val="sr-Latn-CS"/>
              </w:rPr>
              <w:t>različitih sportskih disciplina;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Poveća funkcionalne sposobnosti kroz igru i</w:t>
            </w:r>
            <w:r w:rsidR="00C32C39">
              <w:rPr>
                <w:rFonts w:cstheme="minorHAnsi"/>
                <w:lang w:val="sr-Latn-CS"/>
              </w:rPr>
              <w:t xml:space="preserve"> smjenu intervala rada i odmora;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na veći nivo motoričke sposobnosti (snaga, brzina, izdržljivost, gipkost, ravnoteža, preciznost, agilnost)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Razvije motoričke sposobnosti koje su specifične </w:t>
            </w:r>
            <w:r w:rsidR="00C32C39">
              <w:rPr>
                <w:rFonts w:cstheme="minorHAnsi"/>
                <w:lang w:val="sr-Latn-CS"/>
              </w:rPr>
              <w:t>za određenu sportsku disciplinu;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Usvoji određeni niv</w:t>
            </w:r>
            <w:r w:rsidR="00C32C39">
              <w:rPr>
                <w:rFonts w:cstheme="minorHAnsi"/>
                <w:lang w:val="sr-Latn-CS"/>
              </w:rPr>
              <w:t>o tehničko-taktičkog znanja;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Poveže elemente tehnike i taktike odb</w:t>
            </w:r>
            <w:r w:rsidR="00C32C39">
              <w:rPr>
                <w:rFonts w:cstheme="minorHAnsi"/>
                <w:lang w:val="sr-Latn-CS"/>
              </w:rPr>
              <w:t>rane i napada u logične cjeline;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Primijeni određeni nivo tehničko-taktičkog znanja </w:t>
            </w:r>
            <w:r w:rsidR="00C32C39">
              <w:rPr>
                <w:rFonts w:cstheme="minorHAnsi"/>
                <w:lang w:val="sr-Latn-CS"/>
              </w:rPr>
              <w:t>za odabranu sportsku disciplinu;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Usvoji i primijeni pravi</w:t>
            </w:r>
            <w:r w:rsidR="00C32C39">
              <w:rPr>
                <w:rFonts w:cstheme="minorHAnsi"/>
                <w:lang w:val="sr-Latn-CS"/>
              </w:rPr>
              <w:t>la određene sportske discipline;</w:t>
            </w:r>
          </w:p>
          <w:p w:rsidR="002977CC" w:rsidRPr="002977CC" w:rsidRDefault="002977CC" w:rsidP="00B930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Usvoji osnovne pojmove terminologije za određenu sportsku disciplinu.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2977CC" w:rsidRDefault="00634F23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</w:t>
            </w:r>
            <w:r w:rsidR="002977CC" w:rsidRPr="002977CC">
              <w:rPr>
                <w:rFonts w:eastAsia="Times New Roman" w:cstheme="minorHAnsi"/>
                <w:lang w:val="sr-Latn-CS"/>
              </w:rPr>
              <w:t>Složeni elementi tehnike sportskih disciplina</w:t>
            </w:r>
            <w:r w:rsidR="00C32C39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B15A05" w:rsidRDefault="00634F23" w:rsidP="009C113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2977CC" w:rsidRPr="00B15A05">
              <w:rPr>
                <w:rFonts w:cstheme="minorHAnsi"/>
                <w:lang w:val="sr-Latn-CS"/>
              </w:rPr>
              <w:t>ukomet</w:t>
            </w:r>
            <w:r w:rsidR="002977CC" w:rsidRPr="008B0E18">
              <w:rPr>
                <w:rFonts w:cstheme="minorHAnsi"/>
                <w:i/>
                <w:lang w:val="sr-Latn-CS"/>
              </w:rPr>
              <w:t>: individualna i grupna tehnika u odbrani i napadu</w:t>
            </w:r>
            <w:r w:rsidR="002977CC" w:rsidRPr="00B15A05">
              <w:rPr>
                <w:rFonts w:cstheme="minorHAnsi"/>
                <w:lang w:val="sr-Latn-CS"/>
              </w:rPr>
              <w:t xml:space="preserve"> (vođenje lopte na različite načine sa promjenom brzine i pravca kretanja, sa i bez ometanja odbrambenih igrača, dodavanje i hvatanje lopte u kretanju na različite načine, šutiranje na gol sa različitih pozicija, različitim tehnikama, ukrštanje, blokiranje i odvlačenje igrača u napadu, preuzimanje i pokrivanje  igrača i oduzimanje, blokiranje i presjecanje lopti  u odbrani,</w:t>
            </w:r>
            <w:r w:rsidR="002977CC" w:rsidRPr="002F027B">
              <w:rPr>
                <w:lang w:val="sr-Latn-CS"/>
              </w:rPr>
              <w:t xml:space="preserve"> </w:t>
            </w:r>
            <w:r w:rsidR="002977CC" w:rsidRPr="00B15A05">
              <w:rPr>
                <w:rFonts w:cstheme="minorHAnsi"/>
                <w:lang w:val="sr-Latn-CS"/>
              </w:rPr>
              <w:t xml:space="preserve">sve elemente uvježbavati u otežanim uslovima, u parovima, trojkama, sa ometanjem drugog učenika/ce i u situacionim uslovima), </w:t>
            </w:r>
            <w:r w:rsidR="002977CC" w:rsidRPr="008B0E18">
              <w:rPr>
                <w:rFonts w:cstheme="minorHAnsi"/>
                <w:i/>
                <w:lang w:val="sr-Latn-CS"/>
              </w:rPr>
              <w:t xml:space="preserve">povezivanje elemenata individualne i grupne tehnike i taktike u logične cjeline </w:t>
            </w:r>
            <w:r w:rsidR="002977CC" w:rsidRPr="00B15A05">
              <w:rPr>
                <w:rFonts w:cstheme="minorHAnsi"/>
                <w:lang w:val="sr-Latn-CS"/>
              </w:rPr>
              <w:t>( prijem lopti u kretanju, polukontre i šut iz polukontri, organizacija igre sa jednim ili dva pivotmena,  grupna i kolektivna zonska odbrana (6:0, 5:1, 4:2, 3:2:1, 3:3), igra uz pravila i suđenje)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634F23" w:rsidP="009C113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2977CC" w:rsidRPr="00B15A05">
              <w:rPr>
                <w:rFonts w:cstheme="minorHAnsi"/>
                <w:lang w:val="sr-Latn-CS"/>
              </w:rPr>
              <w:t xml:space="preserve">udbal: </w:t>
            </w:r>
            <w:r w:rsidR="002977CC" w:rsidRPr="008B0E18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2977CC" w:rsidRPr="00B15A05">
              <w:rPr>
                <w:rFonts w:cstheme="minorHAnsi"/>
                <w:lang w:val="sr-Latn-CS"/>
              </w:rPr>
              <w:t xml:space="preserve"> (dodavanje i primanje lopte različitim djelovima stopala, vođenje lopte na različite načine promjenom pravca kretanja, različite vrste driblinga, primanje lopte grudima i natkoljenicom, šutiranje na gol sa različitih pozicija,</w:t>
            </w:r>
            <w:r w:rsidR="002977CC" w:rsidRPr="002F027B">
              <w:rPr>
                <w:lang w:val="sr-Latn-CS"/>
              </w:rPr>
              <w:t xml:space="preserve"> </w:t>
            </w:r>
            <w:r w:rsidR="002977CC" w:rsidRPr="00B15A05">
              <w:rPr>
                <w:rFonts w:cstheme="minorHAnsi"/>
                <w:lang w:val="sr-Latn-CS"/>
              </w:rPr>
              <w:t>sve elemente uvježbavati u otežanim uslovima, u parovima, trojkama, sa ometanjem drugog učenika/ce i u situacionim uslovima),</w:t>
            </w:r>
            <w:r w:rsidR="002977CC" w:rsidRPr="002F027B">
              <w:rPr>
                <w:lang w:val="sr-Latn-CS"/>
              </w:rPr>
              <w:t xml:space="preserve"> </w:t>
            </w:r>
            <w:r w:rsidR="002977CC" w:rsidRPr="008B0E18">
              <w:rPr>
                <w:rFonts w:cstheme="minorHAnsi"/>
                <w:i/>
                <w:lang w:val="sr-Latn-CS"/>
              </w:rPr>
              <w:t xml:space="preserve">povezivanje elemenata individualne i grupne tehnike </w:t>
            </w:r>
            <w:r w:rsidR="002977CC" w:rsidRPr="00B15A05">
              <w:rPr>
                <w:rFonts w:cstheme="minorHAnsi"/>
                <w:lang w:val="sr-Latn-CS"/>
              </w:rPr>
              <w:t>i taktike u logične cjeline (pokrivanje igrača, oduzimanje lopte, preuzimanje igrača, otkrivanje od igrača, dupli pas, kontranapad, zonska i kombinovana odbrana, igra uz pravila i suđenje)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634F23" w:rsidP="009C113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2977CC" w:rsidRPr="00B15A05">
              <w:rPr>
                <w:rFonts w:cstheme="minorHAnsi"/>
                <w:lang w:val="sr-Latn-CS"/>
              </w:rPr>
              <w:t xml:space="preserve">ošarka: </w:t>
            </w:r>
            <w:r w:rsidR="002977CC" w:rsidRPr="008B0E18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2977CC" w:rsidRPr="00B15A05">
              <w:rPr>
                <w:rFonts w:cstheme="minorHAnsi"/>
                <w:lang w:val="sr-Latn-CS"/>
              </w:rPr>
              <w:t xml:space="preserve"> (vođenje i dodavanje i </w:t>
            </w:r>
            <w:r w:rsidR="002977CC" w:rsidRPr="00B15A05">
              <w:rPr>
                <w:rFonts w:cstheme="minorHAnsi"/>
                <w:lang w:val="sr-Latn-CS"/>
              </w:rPr>
              <w:lastRenderedPageBreak/>
              <w:t xml:space="preserve">hvatanje lopte na različite načine, zaustavljanje u jednom i dva kontakta, polazak u dribling, pivotiranje, slobodna bacanja, skok šut sa različitih pozicija, prodor dvokorakom, finte šuta i prodora, skidanje odbijenih lopti u odbrani i napadu, izbijanje, presijecanje i blokiranje lopti u odbrani, sve elemente uvježbavati u otežanim uslovima, u parovima, trojkama, sa ometanjem drugog učenika/ce i u situacionim uslovima), </w:t>
            </w:r>
            <w:r w:rsidR="002977CC" w:rsidRPr="008B0E18">
              <w:rPr>
                <w:rFonts w:cstheme="minorHAnsi"/>
                <w:i/>
                <w:lang w:val="sr-Latn-CS"/>
              </w:rPr>
              <w:t>povezivanje elemenata individualne i grupne tehnike i taktike u logične cjeline</w:t>
            </w:r>
            <w:r w:rsidR="002977CC" w:rsidRPr="00B15A05">
              <w:rPr>
                <w:rFonts w:cstheme="minorHAnsi"/>
                <w:lang w:val="sr-Latn-CS"/>
              </w:rPr>
              <w:t xml:space="preserve"> (ukrštanje, blokade i otvaranje i izlazak iz bloka, otkrivanje i utrčavanje u prazan prostor, odbrana „čovjek na čovjeka“, zonska odbrana, preuzimanje igrača nakon bloka, zonski presing, igra uz pravila i suđenje)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634F23" w:rsidP="009C113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2977CC" w:rsidRPr="00B15A05">
              <w:rPr>
                <w:rFonts w:cstheme="minorHAnsi"/>
                <w:lang w:val="sr-Latn-CS"/>
              </w:rPr>
              <w:t xml:space="preserve">dbojka: </w:t>
            </w:r>
            <w:r w:rsidR="002977CC" w:rsidRPr="008B0E18">
              <w:rPr>
                <w:rFonts w:cstheme="minorHAnsi"/>
                <w:i/>
                <w:lang w:val="sr-Latn-CS"/>
              </w:rPr>
              <w:t>individualna i grupna tehnika u odbrani i napadu</w:t>
            </w:r>
            <w:r w:rsidR="002977CC" w:rsidRPr="00B15A05">
              <w:rPr>
                <w:rFonts w:cstheme="minorHAnsi"/>
                <w:lang w:val="sr-Latn-CS"/>
              </w:rPr>
              <w:t xml:space="preserve"> (dodavanje lopte prstima, iznad glave i bočno u skoku,  primanje i dodavanje lopte podlakticama „čekićem“, dodavanje lopti za smeč, tenis servis, smeč servis, lelujavi servis, prijem servisa, prijem niskih lopti tehnikama „upijača“ i „ukemi pada“) </w:t>
            </w:r>
            <w:r w:rsidR="002977CC" w:rsidRPr="008B0E18">
              <w:rPr>
                <w:rFonts w:cstheme="minorHAnsi"/>
                <w:i/>
                <w:lang w:val="sr-Latn-CS"/>
              </w:rPr>
              <w:t xml:space="preserve">povezivanje elemenata individualne i grupne tehnike i taktike u logične cjeline </w:t>
            </w:r>
            <w:r w:rsidR="002977CC" w:rsidRPr="00B15A05">
              <w:rPr>
                <w:rFonts w:cstheme="minorHAnsi"/>
                <w:lang w:val="sr-Latn-CS"/>
              </w:rPr>
              <w:t>(dodavanje lopte za smeč, napad prvom, drugom i trećom loptom, individualni i dvojni blok, igra uz pravila i suđenje)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 </w:t>
            </w:r>
            <w:r w:rsidRPr="002977CC">
              <w:rPr>
                <w:rFonts w:cstheme="minorHAnsi"/>
                <w:b/>
                <w:lang w:val="sr-Latn-CS"/>
              </w:rPr>
              <w:t>24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5</w:t>
            </w:r>
          </w:p>
          <w:p w:rsidR="002977CC" w:rsidRPr="00C32C39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113BE5" w:rsidRPr="00C32C39">
              <w:rPr>
                <w:rFonts w:cstheme="minorHAnsi"/>
                <w:b/>
                <w:lang w:val="sr-Latn-CS"/>
              </w:rPr>
              <w:t>raju učenja učenik će moći da izvodi tehnike različitih borilačkih sportova i samoodbrane u odnosu na individualne sposobnosti.</w:t>
            </w:r>
          </w:p>
          <w:p w:rsidR="002977CC" w:rsidRPr="002977CC" w:rsidRDefault="002977CC" w:rsidP="009C113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B15A05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Razvije motor</w:t>
            </w:r>
            <w:r w:rsidR="00C32C39">
              <w:rPr>
                <w:rFonts w:cstheme="minorHAnsi"/>
                <w:lang w:val="sr-Latn-CS"/>
              </w:rPr>
              <w:t>ičke i funkcionalne sposobnosti;</w:t>
            </w:r>
          </w:p>
          <w:p w:rsidR="002977CC" w:rsidRPr="002977CC" w:rsidRDefault="002977CC" w:rsidP="00B930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Izvodi sportsko tehničke </w:t>
            </w:r>
            <w:r w:rsidR="00C32C39">
              <w:rPr>
                <w:rFonts w:cstheme="minorHAnsi"/>
                <w:lang w:val="sr-Latn-CS"/>
              </w:rPr>
              <w:t>elemente iz borilačkih vještina;</w:t>
            </w:r>
          </w:p>
          <w:p w:rsidR="002977CC" w:rsidRPr="002977CC" w:rsidRDefault="002977CC" w:rsidP="00B930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Koristi naučene elemente u sam</w:t>
            </w:r>
            <w:r w:rsidR="00C32C39">
              <w:rPr>
                <w:rFonts w:cstheme="minorHAnsi"/>
                <w:lang w:val="sr-Latn-CS"/>
              </w:rPr>
              <w:t>oodbrani u životnim situacijama;</w:t>
            </w:r>
          </w:p>
          <w:p w:rsidR="002977CC" w:rsidRPr="002977CC" w:rsidRDefault="002977CC" w:rsidP="00B930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Povezuje elemente odbrane i napada određene boril</w:t>
            </w:r>
            <w:r w:rsidR="00C32C39">
              <w:rPr>
                <w:rFonts w:cstheme="minorHAnsi"/>
                <w:lang w:val="sr-Latn-CS"/>
              </w:rPr>
              <w:t>ačke vještine u logičke cjeline;</w:t>
            </w:r>
          </w:p>
          <w:p w:rsidR="002977CC" w:rsidRPr="002977CC" w:rsidRDefault="002977CC" w:rsidP="009C113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Rješava pravovremeno i najracionalnije složene tehničko-taktičke elemente</w:t>
            </w:r>
            <w:r w:rsidR="00C32C39">
              <w:rPr>
                <w:rFonts w:cstheme="minorHAnsi"/>
                <w:lang w:val="sr-Latn-CS"/>
              </w:rPr>
              <w:t xml:space="preserve"> u situacionim uslovima (borbi);</w:t>
            </w:r>
          </w:p>
          <w:p w:rsidR="002977CC" w:rsidRPr="002977CC" w:rsidRDefault="002977CC" w:rsidP="00B930C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Usvaja terminologiju i pravila takmičenja različitih borilačkih sportova.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2977CC" w:rsidRDefault="00634F23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2977CC">
              <w:rPr>
                <w:rFonts w:cstheme="minorHAnsi"/>
                <w:lang w:val="sr-Latn-CS"/>
              </w:rPr>
              <w:t>Karate, boks, rvanje, džudo, samoodbrana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B15A05" w:rsidRDefault="00634F23" w:rsidP="00B930CD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K</w:t>
            </w:r>
            <w:r w:rsidR="002977CC" w:rsidRPr="00B15A05">
              <w:rPr>
                <w:rFonts w:cstheme="minorHAnsi"/>
                <w:lang w:val="sr-Latn-CS"/>
              </w:rPr>
              <w:t>arate (stavovi, udarci rukama, udarci nogama, blokade, kombinacije)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634F23" w:rsidP="00B930CD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B</w:t>
            </w:r>
            <w:r w:rsidR="002977CC" w:rsidRPr="00B15A05">
              <w:rPr>
                <w:rFonts w:cstheme="minorHAnsi"/>
                <w:lang w:val="sr-Latn-CS"/>
              </w:rPr>
              <w:t>oks (stavovi i kretnje, udarci i blokade)</w:t>
            </w:r>
            <w:r w:rsidR="00C32C39">
              <w:rPr>
                <w:rFonts w:cstheme="minorHAnsi"/>
                <w:lang w:val="sr-Latn-CS"/>
              </w:rPr>
              <w:t>;</w:t>
            </w:r>
            <w:r w:rsidR="002977CC" w:rsidRPr="00B15A05">
              <w:rPr>
                <w:rFonts w:cstheme="minorHAnsi"/>
                <w:lang w:val="sr-Latn-CS"/>
              </w:rPr>
              <w:t xml:space="preserve"> </w:t>
            </w:r>
          </w:p>
          <w:p w:rsidR="002977CC" w:rsidRPr="00B15A05" w:rsidRDefault="00634F23" w:rsidP="00B930CD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R</w:t>
            </w:r>
            <w:r w:rsidR="002977CC" w:rsidRPr="00B15A05">
              <w:rPr>
                <w:rFonts w:cstheme="minorHAnsi"/>
                <w:lang w:val="sr-Latn-CS"/>
              </w:rPr>
              <w:t>vanje (rvački most, bočno bacanje-čipe, prednji po</w:t>
            </w:r>
            <w:r w:rsidR="00C32C39">
              <w:rPr>
                <w:rFonts w:cstheme="minorHAnsi"/>
                <w:lang w:val="sr-Latn-CS"/>
              </w:rPr>
              <w:t>jas, parter-rebur, kombinacije);</w:t>
            </w:r>
          </w:p>
          <w:p w:rsidR="002977CC" w:rsidRPr="00B15A05" w:rsidRDefault="00634F23" w:rsidP="009C1138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D</w:t>
            </w:r>
            <w:r w:rsidR="002977CC" w:rsidRPr="00B15A05">
              <w:rPr>
                <w:rFonts w:cstheme="minorHAnsi"/>
                <w:lang w:val="sr-Latn-CS"/>
              </w:rPr>
              <w:t>žudo (tehnike padanja, tehnike bacanja, tehnike držanja i zahvata, kontra tehnike, tehnike poluga, tehnike gušenja)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634F23" w:rsidP="00B930CD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B15A05">
              <w:rPr>
                <w:rFonts w:cstheme="minorHAnsi"/>
                <w:lang w:val="sr-Latn-CS"/>
              </w:rPr>
              <w:t>amoodbrana (tehnike poluga, gušenja i bacanja, samoodbrana od hladnog i vatrenog oružja)</w:t>
            </w:r>
            <w:r w:rsidR="00C32C39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12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</w:tc>
      </w:tr>
    </w:tbl>
    <w:p w:rsidR="00B930CD" w:rsidRPr="002977CC" w:rsidRDefault="00B930CD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Obrazovno-vaspitni ishod 6</w:t>
            </w:r>
          </w:p>
          <w:p w:rsidR="002977CC" w:rsidRPr="00C32C39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lang w:val="sr-Latn-CS"/>
              </w:rPr>
              <w:t>Na kraju učenja učenik će moći</w:t>
            </w:r>
            <w:r w:rsidR="00113BE5" w:rsidRPr="00C32C39">
              <w:rPr>
                <w:rFonts w:cstheme="minorHAnsi"/>
                <w:b/>
                <w:lang w:val="sr-Latn-CS"/>
              </w:rPr>
              <w:t xml:space="preserve"> da povezuje složenije koreografske cjeline na skladan način.</w:t>
            </w: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eastAsia="Times New Roman" w:cstheme="minorHAnsi"/>
                <w:b/>
                <w:smallCaps/>
                <w:lang w:val="sr-Latn-CS"/>
              </w:rPr>
              <w:t xml:space="preserve"> </w:t>
            </w:r>
          </w:p>
        </w:tc>
      </w:tr>
      <w:tr w:rsidR="002977CC" w:rsidRPr="002977CC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B15A05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da;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Razvije finu koordinaciju i osjećaj za pro</w:t>
            </w:r>
            <w:r w:rsidR="00C32C39">
              <w:rPr>
                <w:rFonts w:eastAsia="Times New Roman" w:cstheme="minorHAnsi"/>
                <w:color w:val="000000"/>
                <w:lang w:val="sr-Latn-CS"/>
              </w:rPr>
              <w:t>stornu i vremensku orijentaciju;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Razvije ritmičko i plesno</w:t>
            </w:r>
            <w:r w:rsidR="00C32C39">
              <w:rPr>
                <w:rFonts w:eastAsia="Times New Roman" w:cstheme="minorHAnsi"/>
                <w:color w:val="000000"/>
                <w:lang w:val="sr-Latn-CS"/>
              </w:rPr>
              <w:t xml:space="preserve"> estetsko izražavanje uz muziku;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Povezuje plesne elemente u</w:t>
            </w:r>
            <w:r w:rsidR="00C32C39">
              <w:rPr>
                <w:rFonts w:cstheme="minorHAnsi"/>
                <w:color w:val="000000"/>
                <w:lang w:val="sr-Latn-CS"/>
              </w:rPr>
              <w:t xml:space="preserve"> složenije koreografske cjeline;</w:t>
            </w:r>
            <w:r w:rsidRPr="002977CC">
              <w:rPr>
                <w:rFonts w:cstheme="minorHAnsi"/>
                <w:color w:val="000000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 xml:space="preserve">Razlikuje tradicionalne </w:t>
            </w:r>
            <w:r w:rsidR="00C32C39">
              <w:rPr>
                <w:rFonts w:cstheme="minorHAnsi"/>
                <w:color w:val="000000"/>
                <w:lang w:val="sr-Latn-CS"/>
              </w:rPr>
              <w:t>igre raznih naroda u Crnoj Gori;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Razlikuje stil</w:t>
            </w:r>
            <w:r w:rsidR="00C32C39">
              <w:rPr>
                <w:rFonts w:cstheme="minorHAnsi"/>
                <w:color w:val="000000"/>
                <w:lang w:val="sr-Latn-CS"/>
              </w:rPr>
              <w:t>ove narodnih igara u Crnoj Gori;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Primjenjuje naučene plesove i plesne koreografij</w:t>
            </w:r>
            <w:r w:rsidR="00C32C39">
              <w:rPr>
                <w:rFonts w:cstheme="minorHAnsi"/>
                <w:color w:val="000000"/>
                <w:lang w:val="sr-Latn-CS"/>
              </w:rPr>
              <w:t>e na različitim manifestacijama;</w:t>
            </w:r>
          </w:p>
          <w:p w:rsidR="002977CC" w:rsidRPr="002977CC" w:rsidRDefault="002977CC" w:rsidP="00B930C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Uporedi naučene vrste plesova</w:t>
            </w:r>
            <w:r w:rsidRPr="002977CC">
              <w:rPr>
                <w:rFonts w:eastAsia="Times New Roman" w:cstheme="minorHAnsi"/>
                <w:color w:val="000000"/>
                <w:lang w:val="sr-Latn-CS"/>
              </w:rPr>
              <w:t xml:space="preserve">.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B15A05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</w:t>
            </w:r>
            <w:r w:rsidR="002977CC" w:rsidRPr="00B15A05">
              <w:rPr>
                <w:rFonts w:eastAsia="Times New Roman" w:cstheme="minorHAnsi"/>
                <w:lang w:val="sr-Latn-CS"/>
              </w:rPr>
              <w:t>Ritmičke i plesne koreografije</w:t>
            </w:r>
            <w:r w:rsidR="00C32C39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B15A05" w:rsidRDefault="002977CC" w:rsidP="00B930CD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Standardni plesovi koreografske cjeline (engleski i bečki valcer)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2977CC" w:rsidP="009C1138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 xml:space="preserve">Narodna kola i plesovi (Zetsko kolo, Crmničko kolo, igranje po crnogorski (Đevojko, đevojko, Mlado momče, zaskočica) , Dobrotsko kolo, Škaljarsko kolo, Šota, </w:t>
            </w:r>
            <w:r w:rsidR="009C1138">
              <w:rPr>
                <w:rFonts w:cstheme="minorHAnsi"/>
                <w:lang w:val="sr-Latn-CS"/>
              </w:rPr>
              <w:t>M</w:t>
            </w:r>
            <w:r w:rsidRPr="00B15A05">
              <w:rPr>
                <w:rFonts w:cstheme="minorHAnsi"/>
                <w:lang w:val="sr-Latn-CS"/>
              </w:rPr>
              <w:t>oravac)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2977CC" w:rsidP="00B930CD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Latino-amrički plesovi (Cha-Cha-Cha, Tango )</w:t>
            </w:r>
            <w:r w:rsidR="00C32C39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2977CC" w:rsidP="00B930CD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B15A05">
              <w:rPr>
                <w:rFonts w:eastAsia="Times New Roman" w:cstheme="minorHAnsi"/>
                <w:lang w:val="sr-Latn-CS"/>
              </w:rPr>
              <w:t>Ritmičke i plesne koreografije</w:t>
            </w:r>
            <w:r w:rsidR="00C32C39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 </w:t>
            </w:r>
            <w:r w:rsidRPr="002977CC">
              <w:rPr>
                <w:rFonts w:cstheme="minorHAnsi"/>
                <w:b/>
                <w:lang w:val="sr-Latn-CS"/>
              </w:rPr>
              <w:t>5</w:t>
            </w:r>
          </w:p>
        </w:tc>
      </w:tr>
      <w:tr w:rsidR="002977CC" w:rsidRPr="002F027B" w:rsidTr="002977CC">
        <w:tc>
          <w:tcPr>
            <w:tcW w:w="928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i/>
                <w:u w:val="single"/>
                <w:lang w:val="sr-Latn-CS"/>
              </w:rPr>
            </w:pP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i/>
                <w:u w:val="single"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7</w:t>
            </w:r>
          </w:p>
          <w:p w:rsidR="002977CC" w:rsidRPr="00C32C39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32C39">
              <w:rPr>
                <w:rFonts w:cstheme="minorHAnsi"/>
                <w:b/>
                <w:i/>
                <w:lang w:val="sr-Latn-CS"/>
              </w:rPr>
              <w:t xml:space="preserve"> </w:t>
            </w:r>
            <w:r w:rsidRPr="00C32C39">
              <w:rPr>
                <w:rFonts w:cstheme="minorHAnsi"/>
                <w:b/>
                <w:lang w:val="sr-Latn-CS"/>
              </w:rPr>
              <w:t>Na k</w:t>
            </w:r>
            <w:r w:rsidR="00113BE5" w:rsidRPr="00C32C39">
              <w:rPr>
                <w:rFonts w:cstheme="minorHAnsi"/>
                <w:b/>
                <w:lang w:val="sr-Latn-CS"/>
              </w:rPr>
              <w:t>raju učenja učenik će moći da realizuje fizičke aktivnosti u prirodi.</w:t>
            </w:r>
          </w:p>
          <w:p w:rsidR="002977CC" w:rsidRPr="009B74A9" w:rsidRDefault="00C32C39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B15A05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C32C39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Priprema fizičke aktivnosti u prirodi i navikava </w:t>
            </w:r>
            <w:r w:rsidR="00C32C39">
              <w:rPr>
                <w:rFonts w:cstheme="minorHAnsi"/>
                <w:lang w:val="sr-Latn-CS"/>
              </w:rPr>
              <w:t>se na različite prirodne uslove;</w:t>
            </w:r>
            <w:r w:rsidRPr="002977CC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Izvodi fizičke akt</w:t>
            </w:r>
            <w:r w:rsidR="00C32C39">
              <w:rPr>
                <w:rFonts w:eastAsia="Times New Roman" w:cstheme="minorHAnsi"/>
                <w:color w:val="000000"/>
                <w:lang w:val="sr-Latn-CS"/>
              </w:rPr>
              <w:t>ivnosti u prirodi;</w:t>
            </w:r>
          </w:p>
          <w:p w:rsidR="002977CC" w:rsidRPr="002977CC" w:rsidRDefault="002977CC" w:rsidP="00B930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Usklađuje fizičke aktivn</w:t>
            </w:r>
            <w:r w:rsidR="00C32C39">
              <w:rPr>
                <w:rFonts w:eastAsia="Times New Roman" w:cstheme="minorHAnsi"/>
                <w:color w:val="000000"/>
                <w:lang w:val="sr-Latn-CS"/>
              </w:rPr>
              <w:t>osti sa individualnim potrebama;</w:t>
            </w:r>
          </w:p>
          <w:p w:rsidR="002977CC" w:rsidRPr="002977CC" w:rsidRDefault="002977CC" w:rsidP="00B930C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Primjenjuje fizičke aktivnosti u prirodi.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B15A05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</w:t>
            </w:r>
            <w:r w:rsidR="002977CC" w:rsidRPr="00B15A05">
              <w:rPr>
                <w:rFonts w:eastAsia="Times New Roman" w:cstheme="minorHAnsi"/>
                <w:lang w:val="sr-Latn-CS"/>
              </w:rPr>
              <w:t>Fizičke aktivnosti u prirodi</w:t>
            </w:r>
            <w:r w:rsidR="00C32C39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2977CC" w:rsidRDefault="009B74A9" w:rsidP="00BD33AE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B15A05">
              <w:rPr>
                <w:rFonts w:cstheme="minorHAnsi"/>
                <w:lang w:val="sr-Latn-CS"/>
              </w:rPr>
              <w:t>Prirodni oblici kretanja, pješačenje, izleti, kros, biciklističke ture, planinarenje, sportske discipline (atletika, gimnastika, igre sa loptom, badminton, plivanje, skijanje...)</w:t>
            </w:r>
            <w:r w:rsidR="00C32C39">
              <w:rPr>
                <w:rFonts w:cstheme="minorHAnsi"/>
                <w:lang w:val="sr-Latn-CS"/>
              </w:rPr>
              <w:t>.</w:t>
            </w: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p w:rsidR="00B930CD" w:rsidRPr="002977CC" w:rsidRDefault="00B930CD" w:rsidP="009125A6">
      <w:pPr>
        <w:spacing w:after="160"/>
        <w:jc w:val="both"/>
        <w:rPr>
          <w:rFonts w:cstheme="minorHAnsi"/>
          <w:b/>
          <w:lang w:val="sr-Latn-CS"/>
        </w:rPr>
      </w:pPr>
    </w:p>
    <w:p w:rsidR="002977CC" w:rsidRPr="002977CC" w:rsidRDefault="002977CC" w:rsidP="00B930CD">
      <w:pPr>
        <w:spacing w:after="160"/>
        <w:ind w:firstLine="708"/>
        <w:jc w:val="both"/>
        <w:rPr>
          <w:rFonts w:cstheme="minorHAnsi"/>
          <w:b/>
          <w:lang w:val="sr-Latn-CS"/>
        </w:rPr>
      </w:pPr>
      <w:r w:rsidRPr="002977CC">
        <w:rPr>
          <w:rFonts w:cstheme="minorHAnsi"/>
          <w:b/>
          <w:lang w:val="sr-Latn-CS"/>
        </w:rPr>
        <w:t>3. RAZRED (Izborni programi)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1</w:t>
            </w:r>
          </w:p>
          <w:p w:rsidR="002977CC" w:rsidRPr="004F40B0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lastRenderedPageBreak/>
              <w:t>Na k</w:t>
            </w:r>
            <w:r w:rsidR="00113BE5" w:rsidRPr="004F40B0">
              <w:rPr>
                <w:rFonts w:cstheme="minorHAnsi"/>
                <w:b/>
                <w:lang w:val="sr-Latn-CS"/>
              </w:rPr>
              <w:t>raju učenja učenik će moći da poveća nivo morfoloških karakteristika, motoričkih i funkcionalnih sposobnosti putem opštih i specifičnih fizičkih vježbi u zavisnosti od sportske discipline.</w:t>
            </w:r>
          </w:p>
          <w:p w:rsidR="002977CC" w:rsidRPr="002977CC" w:rsidRDefault="002977CC" w:rsidP="00BD33AE">
            <w:pPr>
              <w:spacing w:line="276" w:lineRule="auto"/>
              <w:jc w:val="both"/>
              <w:rPr>
                <w:rFonts w:eastAsia="Times New Roman" w:cstheme="minorHAnsi"/>
                <w:b/>
                <w:smallCaps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:rsidR="002977CC" w:rsidRPr="00B15A05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D33AE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Bira fizičke vježbe koje utiču na povećanje nivoa morfoloških karakteristika i motoričk</w:t>
            </w:r>
            <w:r w:rsidR="004F40B0">
              <w:rPr>
                <w:rFonts w:eastAsia="Times New Roman" w:cstheme="minorHAnsi"/>
                <w:lang w:val="sr-Latn-CS"/>
              </w:rPr>
              <w:t>ih  i funkcionalnih sposobnosti;</w:t>
            </w:r>
          </w:p>
          <w:p w:rsidR="002977CC" w:rsidRPr="002977CC" w:rsidRDefault="002977CC" w:rsidP="00BD33AE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Povećava nivo morfoloških karakteristika i motoričkih i funkcionalnih sposobnosti kroz situacione vježbe vezane za određenu sportsku disciplinu</w:t>
            </w:r>
            <w:r w:rsidR="004F40B0">
              <w:rPr>
                <w:rFonts w:eastAsia="Times New Roman" w:cstheme="minorHAnsi"/>
                <w:lang w:val="sr-Latn-CS"/>
              </w:rPr>
              <w:t>;</w:t>
            </w:r>
          </w:p>
          <w:p w:rsidR="002977CC" w:rsidRPr="002977CC" w:rsidRDefault="002977CC" w:rsidP="00BD33AE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lang w:val="sr-Latn-CS"/>
              </w:rPr>
              <w:t>Razlikuje i primjenjuje testove za provjeru morfoloških karakteristika i motoričkih i funkcionalnih sposobnosti</w:t>
            </w:r>
            <w:r w:rsidR="004F40B0">
              <w:rPr>
                <w:rFonts w:eastAsia="Times New Roman" w:cstheme="minorHAnsi"/>
                <w:lang w:val="sr-Latn-CS"/>
              </w:rPr>
              <w:t>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B15A05" w:rsidRDefault="009B74A9" w:rsidP="00B930CD">
            <w:pPr>
              <w:spacing w:line="276" w:lineRule="auto"/>
              <w:contextualSpacing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</w:t>
            </w:r>
            <w:r w:rsidR="002977CC" w:rsidRPr="00B15A05">
              <w:rPr>
                <w:rFonts w:eastAsia="Times New Roman" w:cstheme="minorHAnsi"/>
                <w:lang w:val="sr-Latn-CS"/>
              </w:rPr>
              <w:t>Morfološke karakteristike, motoričke i funkcionalne sposobnosti, nivo opterećenja</w:t>
            </w:r>
            <w:r w:rsidR="004F40B0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2977CC" w:rsidRDefault="009B74A9" w:rsidP="00B930CD">
            <w:pPr>
              <w:suppressAutoHyphens/>
              <w:spacing w:line="276" w:lineRule="auto"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         </w:t>
            </w:r>
            <w:r w:rsidR="002977CC" w:rsidRPr="002977CC">
              <w:rPr>
                <w:rFonts w:cstheme="minorHAnsi"/>
                <w:lang w:val="sr-Latn-CS"/>
              </w:rPr>
              <w:t>Mjerenje, vrednovanje i doziranje opterećenja:</w:t>
            </w:r>
          </w:p>
          <w:p w:rsidR="002977CC" w:rsidRPr="00B15A05" w:rsidRDefault="009B74A9" w:rsidP="00BD33AE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2977CC" w:rsidRPr="00B15A05">
              <w:rPr>
                <w:rFonts w:cstheme="minorHAnsi"/>
                <w:lang w:val="sr-Latn-CS"/>
              </w:rPr>
              <w:t>orfoloških karakteristika (longitudinalne, transferzalne i cirkularne dimenzionalno-sti i potkožno masno tkivo)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9B74A9" w:rsidP="00BD33AE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M</w:t>
            </w:r>
            <w:r w:rsidR="002977CC" w:rsidRPr="00B15A05">
              <w:rPr>
                <w:rFonts w:cstheme="minorHAnsi"/>
                <w:lang w:val="sr-Latn-CS"/>
              </w:rPr>
              <w:t>otoričkih sposobnosti (brzina, dinamički oblici snage, pokretljivost, preciznost, ravnoteža, koordinacija)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9B74A9" w:rsidP="00BD33AE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S</w:t>
            </w:r>
            <w:r w:rsidR="002977CC" w:rsidRPr="00B15A05">
              <w:rPr>
                <w:rFonts w:cstheme="minorHAnsi"/>
                <w:lang w:val="sr-Latn-CS"/>
              </w:rPr>
              <w:t>ituaciono-motoričkih sposobnosti (sportsko-tehničko znanje + brzina, sportsko-tehničko znanje + eksplozivna snaga, sportsko-tehničko znanje + preciznost, sportsko-tehničko znanje + izdržljivost...)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9B74A9" w:rsidP="00B930CD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2977CC" w:rsidRPr="00B15A05">
              <w:rPr>
                <w:rFonts w:cstheme="minorHAnsi"/>
                <w:lang w:val="sr-Latn-CS"/>
              </w:rPr>
              <w:t>unkcionalne sposobnosti (izdržljivost)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9B74A9" w:rsidP="00B930CD">
            <w:pPr>
              <w:numPr>
                <w:ilvl w:val="0"/>
                <w:numId w:val="21"/>
              </w:numPr>
              <w:suppressAutoHyphens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F</w:t>
            </w:r>
            <w:r w:rsidR="002977CC" w:rsidRPr="00B15A05">
              <w:rPr>
                <w:rFonts w:cstheme="minorHAnsi"/>
                <w:lang w:val="sr-Latn-CS"/>
              </w:rPr>
              <w:t>izičke vježbe (modifikovani prirodni oblici kretanja i elementi pojedinačnih i ekipnih sportskih disciplina) usmjerene na povećanje motoričkih sposobnosti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  <w:p w:rsidR="002977CC" w:rsidRPr="002977CC" w:rsidRDefault="002977CC" w:rsidP="00B930CD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  <w:r w:rsidRPr="002977CC">
              <w:rPr>
                <w:rFonts w:eastAsia="Times New Roman" w:cstheme="minorHAnsi"/>
                <w:b/>
                <w:lang w:val="sr-Latn-CS"/>
              </w:rPr>
              <w:t xml:space="preserve">Broj časova za realizaciju </w:t>
            </w:r>
            <w:r w:rsidRPr="002977CC">
              <w:rPr>
                <w:rFonts w:eastAsia="Times New Roman" w:cstheme="minorHAnsi"/>
                <w:lang w:val="sr-Latn-CS"/>
              </w:rPr>
              <w:t xml:space="preserve">(okvirno) </w:t>
            </w:r>
            <w:r w:rsidR="0039192C">
              <w:rPr>
                <w:rFonts w:eastAsia="Times New Roman" w:cstheme="minorHAnsi"/>
                <w:b/>
                <w:lang w:val="sr-Latn-CS"/>
              </w:rPr>
              <w:t>6</w:t>
            </w:r>
          </w:p>
          <w:p w:rsidR="002977CC" w:rsidRPr="002977CC" w:rsidRDefault="002977CC" w:rsidP="00B930CD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val="sr-Latn-CS"/>
              </w:rPr>
            </w:pP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2</w:t>
            </w:r>
          </w:p>
          <w:p w:rsidR="002977CC" w:rsidRPr="004F40B0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>Na k</w:t>
            </w:r>
            <w:r w:rsidR="00113BE5" w:rsidRPr="004F40B0">
              <w:rPr>
                <w:rFonts w:cstheme="minorHAnsi"/>
                <w:b/>
                <w:lang w:val="sr-Latn-CS"/>
              </w:rPr>
              <w:t>raju učenja učenik će moći da povezuje atletske discipline u zavisnosti od individualnih mogućnosti.</w:t>
            </w:r>
          </w:p>
          <w:p w:rsidR="002977CC" w:rsidRPr="002977CC" w:rsidRDefault="002977CC" w:rsidP="00BD33AE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B15A05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4F4F07" w:rsidP="00B930CD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Povezuje</w:t>
            </w:r>
            <w:r w:rsidR="002977CC" w:rsidRPr="002977CC">
              <w:rPr>
                <w:rFonts w:cstheme="minorHAnsi"/>
                <w:lang w:val="sr-Latn-CS"/>
              </w:rPr>
              <w:t xml:space="preserve"> sve atletske discipline predviđene ovim </w:t>
            </w:r>
            <w:r w:rsidR="004F40B0">
              <w:rPr>
                <w:rFonts w:cstheme="minorHAnsi"/>
                <w:lang w:val="sr-Latn-CS"/>
              </w:rPr>
              <w:t>programom;</w:t>
            </w:r>
          </w:p>
          <w:p w:rsidR="002977CC" w:rsidRPr="002977CC" w:rsidRDefault="002977CC" w:rsidP="00B930CD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Bira atletske discipline prema individualn</w:t>
            </w:r>
            <w:r w:rsidR="004F40B0">
              <w:rPr>
                <w:rFonts w:cstheme="minorHAnsi"/>
                <w:lang w:val="sr-Latn-CS"/>
              </w:rPr>
              <w:t>im mogućnostima i sposobnostima;</w:t>
            </w:r>
          </w:p>
          <w:p w:rsidR="002977CC" w:rsidRPr="002977CC" w:rsidRDefault="002977CC" w:rsidP="00B930CD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Specijalizuje se za određenu atletsku disciplinu.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B15A05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B15A05">
              <w:rPr>
                <w:rFonts w:cstheme="minorHAnsi"/>
                <w:lang w:val="sr-Latn-CS"/>
              </w:rPr>
              <w:t>Elementi tehnika atletskih diciplina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B15A05" w:rsidRDefault="009B74A9" w:rsidP="00B930CD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 xml:space="preserve"> T</w:t>
            </w:r>
            <w:r w:rsidR="002977CC" w:rsidRPr="00B15A05">
              <w:rPr>
                <w:rFonts w:cstheme="minorHAnsi"/>
                <w:lang w:val="sr-Latn-CS"/>
              </w:rPr>
              <w:t>rčanja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9B74A9" w:rsidP="00B930CD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S</w:t>
            </w:r>
            <w:r w:rsidR="002977CC" w:rsidRPr="00B15A05">
              <w:rPr>
                <w:rFonts w:cstheme="minorHAnsi"/>
                <w:lang w:val="sr-Latn-CS"/>
              </w:rPr>
              <w:t>kokovi</w:t>
            </w:r>
            <w:r w:rsidR="004F40B0">
              <w:rPr>
                <w:rFonts w:cstheme="minorHAnsi"/>
                <w:lang w:val="sr-Latn-CS"/>
              </w:rPr>
              <w:t>;</w:t>
            </w:r>
            <w:r w:rsidR="002977CC" w:rsidRPr="00B15A05">
              <w:rPr>
                <w:rFonts w:cstheme="minorHAnsi"/>
                <w:lang w:val="sr-Latn-CS"/>
              </w:rPr>
              <w:t xml:space="preserve"> </w:t>
            </w:r>
          </w:p>
          <w:p w:rsidR="002977CC" w:rsidRPr="00B15A05" w:rsidRDefault="009B74A9" w:rsidP="00B930CD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B</w:t>
            </w:r>
            <w:r w:rsidR="002977CC" w:rsidRPr="00B15A05">
              <w:rPr>
                <w:rFonts w:cstheme="minorHAnsi"/>
                <w:lang w:val="sr-Latn-CS"/>
              </w:rPr>
              <w:t>acanja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40B0">
              <w:rPr>
                <w:rFonts w:cstheme="minorHAnsi"/>
                <w:lang w:val="sr-Latn-CS"/>
              </w:rPr>
              <w:t>:obavezni dio 3 časa, a izborni dio 25 časova.</w:t>
            </w:r>
          </w:p>
          <w:p w:rsidR="002977CC" w:rsidRPr="004F40B0" w:rsidRDefault="002977CC" w:rsidP="004F40B0">
            <w:pPr>
              <w:spacing w:line="276" w:lineRule="auto"/>
              <w:ind w:left="1440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3</w:t>
            </w:r>
          </w:p>
          <w:p w:rsidR="002977CC" w:rsidRPr="004F40B0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>Na k</w:t>
            </w:r>
            <w:r w:rsidR="00113BE5" w:rsidRPr="004F40B0">
              <w:rPr>
                <w:rFonts w:cstheme="minorHAnsi"/>
                <w:b/>
                <w:lang w:val="sr-Latn-CS"/>
              </w:rPr>
              <w:t>raju učenja učenik će moći da povezuje tehničke elemente sportske i ritmičke gimnastike.</w:t>
            </w: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4F4F07" w:rsidRDefault="002977CC" w:rsidP="004F4F07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B930CD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Povezuje  gimnastičke elemente na vi</w:t>
            </w:r>
            <w:r w:rsidR="004F40B0">
              <w:rPr>
                <w:rFonts w:cstheme="minorHAnsi"/>
                <w:lang w:val="sr-Latn-CS"/>
              </w:rPr>
              <w:t>še sprava (gimnastički višeboj);</w:t>
            </w:r>
          </w:p>
          <w:p w:rsidR="002977CC" w:rsidRPr="002977CC" w:rsidRDefault="002977CC" w:rsidP="00B930CD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Samostalno kombinuje elemente ritmičke gimnastike i pravi koreografije.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B15A05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 </w:t>
            </w:r>
            <w:r w:rsidR="002977CC" w:rsidRPr="00B15A05">
              <w:rPr>
                <w:rFonts w:cstheme="minorHAnsi"/>
                <w:lang w:val="sr-Latn-CS"/>
              </w:rPr>
              <w:t>Elementi tehnika sportske gimnastike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 </w:t>
            </w:r>
            <w:r w:rsidR="002977CC" w:rsidRPr="00B15A05">
              <w:rPr>
                <w:rFonts w:cstheme="minorHAnsi"/>
                <w:lang w:val="sr-Latn-CS"/>
              </w:rPr>
              <w:t>Elementi tehnika ritmičke gimnastike</w:t>
            </w:r>
            <w:r w:rsidR="004F40B0">
              <w:rPr>
                <w:rFonts w:cstheme="minorHAnsi"/>
                <w:lang w:val="sr-Latn-CS"/>
              </w:rPr>
              <w:t>.</w:t>
            </w:r>
            <w:r w:rsidR="002977CC" w:rsidRPr="00B15A05">
              <w:rPr>
                <w:rFonts w:cstheme="minorHAnsi"/>
                <w:lang w:val="sr-Latn-CS"/>
              </w:rPr>
              <w:t xml:space="preserve"> </w:t>
            </w:r>
          </w:p>
          <w:p w:rsidR="002977CC" w:rsidRPr="002977CC" w:rsidRDefault="002977CC" w:rsidP="00B930CD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B15A05" w:rsidRDefault="002977CC" w:rsidP="00BD33AE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Sportska gimnastika (ravnotežni položaji, kolutovi, upori, premetanja, preskoci, visovi, ljuljanja, njihovi),  vježbe na spravama i tlu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B15A05" w:rsidRDefault="002977CC" w:rsidP="00B930CD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cstheme="minorHAnsi"/>
                <w:lang w:val="sr-Latn-CS"/>
              </w:rPr>
            </w:pPr>
            <w:r w:rsidRPr="00B15A05">
              <w:rPr>
                <w:rFonts w:cstheme="minorHAnsi"/>
                <w:lang w:val="sr-Latn-CS"/>
              </w:rPr>
              <w:t>Ritmička gimnastika (okreti, ravnoteže, poskoci, skokovi, vježbe bez i sa rekvizitima)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40B0">
              <w:rPr>
                <w:rFonts w:cstheme="minorHAnsi"/>
                <w:lang w:val="sr-Latn-CS"/>
              </w:rPr>
              <w:t>:obavezni dio 3 časa, a izborni dio 25 časova.</w:t>
            </w:r>
          </w:p>
          <w:p w:rsidR="002977CC" w:rsidRPr="004F40B0" w:rsidRDefault="002977CC" w:rsidP="004F40B0">
            <w:pPr>
              <w:spacing w:line="276" w:lineRule="auto"/>
              <w:ind w:left="1440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b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4</w:t>
            </w:r>
          </w:p>
          <w:p w:rsidR="002977CC" w:rsidRPr="004F40B0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 xml:space="preserve">Na kraju </w:t>
            </w:r>
            <w:r w:rsidR="00113BE5" w:rsidRPr="004F40B0">
              <w:rPr>
                <w:rFonts w:cstheme="minorHAnsi"/>
                <w:b/>
                <w:lang w:val="sr-Latn-CS"/>
              </w:rPr>
              <w:t>učenja učenik će moći da primjenjuje elemente tehnike i taktike fudbala u igri.</w:t>
            </w: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C0647F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4F4F07" w:rsidP="00B930CD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2977CC" w:rsidRPr="002977CC">
              <w:rPr>
                <w:rFonts w:cstheme="minorHAnsi"/>
                <w:lang w:val="sr-Latn-CS"/>
              </w:rPr>
              <w:t>i i povezuje  složene ele</w:t>
            </w:r>
            <w:r w:rsidR="004F40B0">
              <w:rPr>
                <w:rFonts w:cstheme="minorHAnsi"/>
                <w:lang w:val="sr-Latn-CS"/>
              </w:rPr>
              <w:t>mente tehnike i taktike fudbala;</w:t>
            </w:r>
          </w:p>
          <w:p w:rsidR="002977CC" w:rsidRPr="002977CC" w:rsidRDefault="002977CC" w:rsidP="00B930CD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2977CC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       </w:t>
            </w:r>
            <w:r w:rsidR="002977CC" w:rsidRPr="002977CC">
              <w:rPr>
                <w:rFonts w:eastAsia="Times New Roman" w:cstheme="minorHAnsi"/>
                <w:lang w:val="sr-Latn-CS"/>
              </w:rPr>
              <w:t>Složeni elementi tehnike i taktike fudbala</w:t>
            </w:r>
            <w:r w:rsidR="004F40B0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C0647F" w:rsidRDefault="002977CC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individualna i grupna tehnika i taktika u odbrani i napadu</w:t>
            </w:r>
            <w:r w:rsidR="004F40B0">
              <w:rPr>
                <w:rFonts w:cstheme="minorHAnsi"/>
                <w:lang w:val="sr-Latn-CS"/>
              </w:rPr>
              <w:t>;</w:t>
            </w:r>
            <w:r w:rsidRPr="00C0647F">
              <w:rPr>
                <w:rFonts w:cstheme="minorHAnsi"/>
                <w:lang w:val="sr-Latn-CS"/>
              </w:rPr>
              <w:t xml:space="preserve"> </w:t>
            </w:r>
          </w:p>
          <w:p w:rsidR="002977CC" w:rsidRPr="00C0647F" w:rsidRDefault="002977CC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povezivanje elemenata individualne i grupne tehnike i taktike u logične cjeline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2977CC" w:rsidRDefault="002977CC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igra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40B0">
              <w:rPr>
                <w:rFonts w:cstheme="minorHAnsi"/>
                <w:lang w:val="sr-Latn-CS"/>
              </w:rPr>
              <w:t>:obavezni dio 4 časa, a izborni dio 25 časova.</w:t>
            </w:r>
          </w:p>
          <w:p w:rsidR="002977CC" w:rsidRPr="004F40B0" w:rsidRDefault="002977CC" w:rsidP="004F40B0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5</w:t>
            </w:r>
          </w:p>
          <w:p w:rsidR="002977CC" w:rsidRPr="004F40B0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>Na k</w:t>
            </w:r>
            <w:r w:rsidR="00113BE5" w:rsidRPr="004F40B0">
              <w:rPr>
                <w:rFonts w:cstheme="minorHAnsi"/>
                <w:b/>
                <w:lang w:val="sr-Latn-CS"/>
              </w:rPr>
              <w:t>raju učenja učenik će moći da  primjenjuje složene elemente tehnike i taktike košarke u igri.</w:t>
            </w:r>
          </w:p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Ishodi učenja:</w:t>
            </w:r>
          </w:p>
          <w:p w:rsidR="002977CC" w:rsidRPr="00C0647F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4F4F07" w:rsidP="00B930C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2977CC" w:rsidRPr="002977CC">
              <w:rPr>
                <w:rFonts w:cstheme="minorHAnsi"/>
                <w:lang w:val="sr-Latn-CS"/>
              </w:rPr>
              <w:t>i i povezuje  složene ele</w:t>
            </w:r>
            <w:r w:rsidR="004F40B0">
              <w:rPr>
                <w:rFonts w:cstheme="minorHAnsi"/>
                <w:lang w:val="sr-Latn-CS"/>
              </w:rPr>
              <w:t>mente tehnike i taktike košarke;</w:t>
            </w:r>
          </w:p>
          <w:p w:rsidR="002977CC" w:rsidRPr="002977CC" w:rsidRDefault="002977CC" w:rsidP="00B930C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C0647F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       </w:t>
            </w:r>
            <w:r w:rsidR="002977CC" w:rsidRPr="00C0647F">
              <w:rPr>
                <w:rFonts w:eastAsia="Times New Roman" w:cstheme="minorHAnsi"/>
                <w:lang w:val="sr-Latn-CS"/>
              </w:rPr>
              <w:t>Složeni elementi tehnike i taktike košarke</w:t>
            </w:r>
            <w:r w:rsidR="004F40B0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C0647F" w:rsidRDefault="009B74A9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977CC" w:rsidRPr="00C0647F">
              <w:rPr>
                <w:rFonts w:cstheme="minorHAnsi"/>
                <w:lang w:val="sr-Latn-CS"/>
              </w:rPr>
              <w:t>ndividualna i grupna tehnika i taktika u odbrani i napadu</w:t>
            </w:r>
            <w:r w:rsidR="004F40B0">
              <w:rPr>
                <w:rFonts w:cstheme="minorHAnsi"/>
                <w:lang w:val="sr-Latn-CS"/>
              </w:rPr>
              <w:t>;</w:t>
            </w:r>
            <w:r w:rsidR="002977CC" w:rsidRPr="00C0647F">
              <w:rPr>
                <w:rFonts w:cstheme="minorHAnsi"/>
                <w:lang w:val="sr-Latn-CS"/>
              </w:rPr>
              <w:t xml:space="preserve"> </w:t>
            </w:r>
          </w:p>
          <w:p w:rsidR="002977CC" w:rsidRPr="00C0647F" w:rsidRDefault="009B74A9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2977CC" w:rsidRPr="00C0647F">
              <w:rPr>
                <w:rFonts w:cstheme="minorHAnsi"/>
                <w:lang w:val="sr-Latn-CS"/>
              </w:rPr>
              <w:t>ovezivanje elemenata individualne i grupne tehnike i takt</w:t>
            </w:r>
            <w:r w:rsidR="004F40B0">
              <w:rPr>
                <w:rFonts w:cstheme="minorHAnsi"/>
                <w:lang w:val="sr-Latn-CS"/>
              </w:rPr>
              <w:t>ike u logične cjeline;</w:t>
            </w:r>
          </w:p>
          <w:p w:rsidR="002977CC" w:rsidRPr="00C0647F" w:rsidRDefault="009B74A9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977CC" w:rsidRPr="00C0647F">
              <w:rPr>
                <w:rFonts w:cstheme="minorHAnsi"/>
                <w:lang w:val="sr-Latn-CS"/>
              </w:rPr>
              <w:t>gra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40B0">
              <w:rPr>
                <w:rFonts w:cstheme="minorHAnsi"/>
                <w:lang w:val="sr-Latn-CS"/>
              </w:rPr>
              <w:t>:obavezni dio 4 časa, a izborni dio 25 časova.</w:t>
            </w:r>
          </w:p>
          <w:p w:rsidR="002977CC" w:rsidRPr="004F40B0" w:rsidRDefault="002977CC" w:rsidP="004F40B0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6</w:t>
            </w:r>
          </w:p>
          <w:p w:rsidR="002977CC" w:rsidRPr="004F40B0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>Na k</w:t>
            </w:r>
            <w:r w:rsidR="00113BE5" w:rsidRPr="004F40B0">
              <w:rPr>
                <w:rFonts w:cstheme="minorHAnsi"/>
                <w:b/>
                <w:lang w:val="sr-Latn-CS"/>
              </w:rPr>
              <w:t>raju učenja učenik će moći da primjenjuje složene elemente te</w:t>
            </w:r>
            <w:r w:rsidR="004F40B0" w:rsidRPr="004F40B0">
              <w:rPr>
                <w:rFonts w:cstheme="minorHAnsi"/>
                <w:b/>
                <w:lang w:val="sr-Latn-CS"/>
              </w:rPr>
              <w:t>hnike i taktike rukometa u igri.</w:t>
            </w:r>
          </w:p>
          <w:p w:rsidR="004F40B0" w:rsidRPr="002977CC" w:rsidRDefault="004F40B0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C0647F" w:rsidRDefault="002977CC" w:rsidP="00B930CD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4F4F07" w:rsidP="00B930C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</w:t>
            </w:r>
            <w:r w:rsidR="002977CC" w:rsidRPr="002977CC">
              <w:rPr>
                <w:rFonts w:cstheme="minorHAnsi"/>
                <w:lang w:val="sr-Latn-CS"/>
              </w:rPr>
              <w:t>i i povezuje  složene elem</w:t>
            </w:r>
            <w:r w:rsidR="004F40B0">
              <w:rPr>
                <w:rFonts w:cstheme="minorHAnsi"/>
                <w:lang w:val="sr-Latn-CS"/>
              </w:rPr>
              <w:t>ente tehnike i taktike rukometa;</w:t>
            </w:r>
          </w:p>
          <w:p w:rsidR="002977CC" w:rsidRPr="002977CC" w:rsidRDefault="002977CC" w:rsidP="00B930C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B930CD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B930CD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2977CC" w:rsidRDefault="009B74A9" w:rsidP="00B930CD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       </w:t>
            </w:r>
            <w:r w:rsidR="002977CC" w:rsidRPr="002977CC">
              <w:rPr>
                <w:rFonts w:eastAsia="Times New Roman" w:cstheme="minorHAnsi"/>
                <w:lang w:val="sr-Latn-CS"/>
              </w:rPr>
              <w:t>Složeni elementi tehnike i taktike rukometa</w:t>
            </w:r>
            <w:r w:rsidR="004F40B0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C0647F" w:rsidRDefault="009B74A9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977CC" w:rsidRPr="00C0647F">
              <w:rPr>
                <w:rFonts w:cstheme="minorHAnsi"/>
                <w:lang w:val="sr-Latn-CS"/>
              </w:rPr>
              <w:t>ndividualna i grupna tehnika i taktika u odbrani i napadu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9B74A9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2977CC" w:rsidRPr="00C0647F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9B74A9" w:rsidP="00B930CD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977CC" w:rsidRPr="00C0647F">
              <w:rPr>
                <w:rFonts w:cstheme="minorHAnsi"/>
                <w:lang w:val="sr-Latn-CS"/>
              </w:rPr>
              <w:t>gra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B930CD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40B0">
              <w:rPr>
                <w:rFonts w:cstheme="minorHAnsi"/>
                <w:lang w:val="sr-Latn-CS"/>
              </w:rPr>
              <w:t>:obavezni dio 4časa, a izborni dio 25 časova.</w:t>
            </w:r>
          </w:p>
          <w:p w:rsidR="002977CC" w:rsidRPr="004F40B0" w:rsidRDefault="002977CC" w:rsidP="004F40B0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p w:rsidR="00B930CD" w:rsidRDefault="00B930CD" w:rsidP="009125A6">
      <w:pPr>
        <w:spacing w:after="160"/>
        <w:jc w:val="both"/>
        <w:rPr>
          <w:rFonts w:cstheme="minorHAnsi"/>
          <w:lang w:val="sr-Latn-CS"/>
        </w:rPr>
      </w:pPr>
    </w:p>
    <w:p w:rsidR="00EF65C8" w:rsidRPr="002977CC" w:rsidRDefault="00EF65C8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7</w:t>
            </w:r>
          </w:p>
          <w:p w:rsidR="002977CC" w:rsidRPr="004F40B0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>Na k</w:t>
            </w:r>
            <w:r w:rsidR="00113BE5" w:rsidRPr="004F40B0">
              <w:rPr>
                <w:rFonts w:cstheme="minorHAnsi"/>
                <w:b/>
                <w:lang w:val="sr-Latn-CS"/>
              </w:rPr>
              <w:t>raju učenja učenik će moći da primjenjuje složene elemente tehnike i taktike odbojke u igri.</w:t>
            </w:r>
          </w:p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C0647F" w:rsidRDefault="002977CC" w:rsidP="00EF65C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4F4F07" w:rsidP="00EF65C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Izvodi</w:t>
            </w:r>
            <w:r w:rsidR="002977CC" w:rsidRPr="002977CC">
              <w:rPr>
                <w:rFonts w:cstheme="minorHAnsi"/>
                <w:lang w:val="sr-Latn-CS"/>
              </w:rPr>
              <w:t xml:space="preserve"> i povezuje  složene ele</w:t>
            </w:r>
            <w:r w:rsidR="004F40B0">
              <w:rPr>
                <w:rFonts w:cstheme="minorHAnsi"/>
                <w:lang w:val="sr-Latn-CS"/>
              </w:rPr>
              <w:t>mente tehnike i taktike odbojke;</w:t>
            </w:r>
          </w:p>
          <w:p w:rsidR="002977CC" w:rsidRPr="002977CC" w:rsidRDefault="002977CC" w:rsidP="00EF65C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Pimjenjuje složene tehničko-taktičke elemente u situacionim uslovima kroz igru.</w:t>
            </w:r>
          </w:p>
        </w:tc>
      </w:tr>
      <w:tr w:rsidR="002977CC" w:rsidRPr="002F027B" w:rsidTr="002977CC">
        <w:tc>
          <w:tcPr>
            <w:tcW w:w="9286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EF65C8">
            <w:pPr>
              <w:numPr>
                <w:ilvl w:val="0"/>
                <w:numId w:val="62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lastRenderedPageBreak/>
              <w:t>Sadržaji/pojmovi</w:t>
            </w:r>
          </w:p>
          <w:p w:rsidR="002977CC" w:rsidRPr="002977CC" w:rsidRDefault="009B74A9" w:rsidP="00EF65C8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       </w:t>
            </w:r>
            <w:r w:rsidR="002977CC" w:rsidRPr="002977CC">
              <w:rPr>
                <w:rFonts w:eastAsia="Times New Roman" w:cstheme="minorHAnsi"/>
                <w:lang w:val="sr-Latn-CS"/>
              </w:rPr>
              <w:t>Složeni elementi tehnike i taktike odbojke</w:t>
            </w:r>
            <w:r w:rsidR="004F40B0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C0647F" w:rsidRDefault="009B74A9" w:rsidP="00EF65C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977CC" w:rsidRPr="00C0647F">
              <w:rPr>
                <w:rFonts w:cstheme="minorHAnsi"/>
                <w:lang w:val="sr-Latn-CS"/>
              </w:rPr>
              <w:t>ndividualna i grupna tehnika i taktika u odbrani i napadu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9B74A9" w:rsidP="00EF65C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P</w:t>
            </w:r>
            <w:r w:rsidR="002977CC" w:rsidRPr="00C0647F">
              <w:rPr>
                <w:rFonts w:cstheme="minorHAnsi"/>
                <w:lang w:val="sr-Latn-CS"/>
              </w:rPr>
              <w:t>ovezivanje elemenata individualne i grupne tehnike i taktike u logične cjeline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9B74A9" w:rsidP="00EF65C8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I</w:t>
            </w:r>
            <w:r w:rsidR="002977CC" w:rsidRPr="00C0647F">
              <w:rPr>
                <w:rFonts w:cstheme="minorHAnsi"/>
                <w:lang w:val="sr-Latn-CS"/>
              </w:rPr>
              <w:t>gra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2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40B0">
              <w:rPr>
                <w:rFonts w:cstheme="minorHAnsi"/>
                <w:lang w:val="sr-Latn-CS"/>
              </w:rPr>
              <w:t>:obavezni dio 4 časa, a izborni dio 25 časova.</w:t>
            </w:r>
          </w:p>
          <w:p w:rsidR="002977CC" w:rsidRPr="004F40B0" w:rsidRDefault="002977CC" w:rsidP="004F40B0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977CC" w:rsidRDefault="002977CC" w:rsidP="009125A6">
      <w:pPr>
        <w:spacing w:after="160"/>
        <w:jc w:val="both"/>
        <w:rPr>
          <w:rFonts w:cstheme="minorHAnsi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rPr>
          <w:trHeight w:val="1073"/>
        </w:trPr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8</w:t>
            </w:r>
          </w:p>
          <w:p w:rsidR="002977CC" w:rsidRPr="004F40B0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40B0">
              <w:rPr>
                <w:rFonts w:cstheme="minorHAnsi"/>
                <w:b/>
                <w:lang w:val="sr-Latn-CS"/>
              </w:rPr>
              <w:t>Na k</w:t>
            </w:r>
            <w:r w:rsidR="00FB2E98" w:rsidRPr="004F40B0">
              <w:rPr>
                <w:rFonts w:cstheme="minorHAnsi"/>
                <w:b/>
                <w:lang w:val="sr-Latn-CS"/>
              </w:rPr>
              <w:t>raju učenja učenik će moći da primjenjuje složene tehnike različitih borilačkih sportova i samoodbrane u situacionim uslovima.</w:t>
            </w:r>
          </w:p>
          <w:p w:rsidR="002977CC" w:rsidRPr="002977CC" w:rsidRDefault="002977CC" w:rsidP="00BD33AE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</w:p>
        </w:tc>
      </w:tr>
      <w:tr w:rsidR="002977CC" w:rsidRPr="002F027B" w:rsidTr="002977CC">
        <w:trPr>
          <w:trHeight w:val="1335"/>
        </w:trPr>
        <w:tc>
          <w:tcPr>
            <w:tcW w:w="9286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C0647F" w:rsidRDefault="002977CC" w:rsidP="00EF65C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</w:t>
            </w:r>
            <w:r w:rsidR="004F40B0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EF65C8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Primjenjuje složene tehničko-taktičke elemente</w:t>
            </w:r>
            <w:r w:rsidR="004F40B0">
              <w:rPr>
                <w:rFonts w:cstheme="minorHAnsi"/>
                <w:lang w:val="sr-Latn-CS"/>
              </w:rPr>
              <w:t xml:space="preserve"> u situacionim uslovima (borbi);</w:t>
            </w:r>
          </w:p>
          <w:p w:rsidR="002977CC" w:rsidRPr="002977CC" w:rsidRDefault="002977CC" w:rsidP="00EF65C8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 xml:space="preserve">Odbrani sebe i druge koristeći elemente borilačkih sportova i samoodbrane u nekoj životnoj situaciji. </w:t>
            </w:r>
          </w:p>
        </w:tc>
      </w:tr>
      <w:tr w:rsidR="002977CC" w:rsidRPr="002F027B" w:rsidTr="002977CC">
        <w:trPr>
          <w:trHeight w:val="3306"/>
        </w:trPr>
        <w:tc>
          <w:tcPr>
            <w:tcW w:w="9286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EF65C8">
            <w:pPr>
              <w:numPr>
                <w:ilvl w:val="0"/>
                <w:numId w:val="63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C0647F" w:rsidRDefault="009B74A9" w:rsidP="00EF65C8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       </w:t>
            </w:r>
            <w:r w:rsidR="002977CC" w:rsidRPr="00C0647F">
              <w:rPr>
                <w:rFonts w:cstheme="minorHAnsi"/>
                <w:lang w:val="sr-Latn-CS"/>
              </w:rPr>
              <w:t>Karate, boks, rvanje, džudo, samoodbrana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3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C0647F" w:rsidRDefault="002977CC" w:rsidP="00EF65C8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Elementi tehnike i taktike borilačkih sportova (karate, dzudo, rvanje, boks)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2977CC" w:rsidP="00EF65C8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Elementi tehnike samoodbrane</w:t>
            </w:r>
            <w:r w:rsidR="004F40B0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2977CC" w:rsidP="00EF65C8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Borba</w:t>
            </w:r>
            <w:r w:rsidR="004F40B0">
              <w:rPr>
                <w:rFonts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3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0A66">
              <w:rPr>
                <w:rFonts w:cstheme="minorHAnsi"/>
                <w:lang w:val="sr-Latn-CS"/>
              </w:rPr>
              <w:t>:obavezni dio 4 časa, a izborni dio 25 časova.</w:t>
            </w:r>
          </w:p>
          <w:p w:rsidR="002977CC" w:rsidRPr="004F0A66" w:rsidRDefault="002977CC" w:rsidP="004F0A66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F027B" w:rsidRDefault="002977CC" w:rsidP="009125A6">
      <w:pPr>
        <w:spacing w:after="160"/>
        <w:jc w:val="both"/>
        <w:rPr>
          <w:lang w:val="sr-Latn-CS"/>
        </w:rPr>
      </w:pPr>
    </w:p>
    <w:p w:rsidR="00EF65C8" w:rsidRPr="002F027B" w:rsidRDefault="00EF65C8" w:rsidP="009125A6">
      <w:pPr>
        <w:spacing w:after="160"/>
        <w:jc w:val="both"/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77CC" w:rsidRPr="002F027B" w:rsidTr="002977CC">
        <w:trPr>
          <w:trHeight w:val="143"/>
        </w:trPr>
        <w:tc>
          <w:tcPr>
            <w:tcW w:w="9060" w:type="dxa"/>
            <w:shd w:val="clear" w:color="auto" w:fill="D9D9D9" w:themeFill="background1" w:themeFillShade="D9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9</w:t>
            </w:r>
          </w:p>
          <w:p w:rsidR="002977CC" w:rsidRPr="004F0A66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0A66">
              <w:rPr>
                <w:rFonts w:cstheme="minorHAnsi"/>
                <w:b/>
                <w:lang w:val="sr-Latn-CS"/>
              </w:rPr>
              <w:t>Na k</w:t>
            </w:r>
            <w:r w:rsidR="00FB2E98" w:rsidRPr="004F0A66">
              <w:rPr>
                <w:rFonts w:cstheme="minorHAnsi"/>
                <w:b/>
                <w:lang w:val="sr-Latn-CS"/>
              </w:rPr>
              <w:t>raju učenja učenik će moći da primjenjuje različite koreografije na različitim manifestacijama i priredbama.</w:t>
            </w:r>
          </w:p>
          <w:p w:rsidR="002977CC" w:rsidRPr="002977CC" w:rsidRDefault="002977CC" w:rsidP="004F4F07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eastAsia="Times New Roman" w:cstheme="minorHAnsi"/>
                <w:b/>
                <w:smallCaps/>
                <w:lang w:val="sr-Latn-CS"/>
              </w:rPr>
              <w:t xml:space="preserve"> </w:t>
            </w:r>
          </w:p>
        </w:tc>
      </w:tr>
      <w:tr w:rsidR="002977CC" w:rsidRPr="002F027B" w:rsidTr="002977CC">
        <w:trPr>
          <w:trHeight w:val="143"/>
        </w:trPr>
        <w:tc>
          <w:tcPr>
            <w:tcW w:w="9060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C0647F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Tokom učenja učenik će moći da...</w:t>
            </w:r>
          </w:p>
          <w:p w:rsidR="002977CC" w:rsidRPr="002977CC" w:rsidRDefault="002977CC" w:rsidP="00EF65C8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Usavrš</w:t>
            </w:r>
            <w:r w:rsidR="004F0A66">
              <w:rPr>
                <w:rFonts w:cstheme="minorHAnsi"/>
                <w:color w:val="000000"/>
                <w:lang w:val="sr-Latn-CS"/>
              </w:rPr>
              <w:t>ava elemente različitih plesova;</w:t>
            </w:r>
          </w:p>
          <w:p w:rsidR="002977CC" w:rsidRPr="002977CC" w:rsidRDefault="002977CC" w:rsidP="00EF65C8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cstheme="minorHAnsi"/>
                <w:color w:val="000000"/>
                <w:lang w:val="sr-Latn-CS"/>
              </w:rPr>
              <w:t>Primjenjuje naučene plesove i plesne koreografije na različitim manifestacijama.</w:t>
            </w:r>
          </w:p>
        </w:tc>
      </w:tr>
      <w:tr w:rsidR="002977CC" w:rsidRPr="002F027B" w:rsidTr="002977CC">
        <w:trPr>
          <w:trHeight w:val="143"/>
        </w:trPr>
        <w:tc>
          <w:tcPr>
            <w:tcW w:w="9060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EF65C8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2977CC" w:rsidRDefault="009B74A9" w:rsidP="00EF65C8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</w:t>
            </w:r>
            <w:r w:rsidR="002977CC" w:rsidRPr="002977CC">
              <w:rPr>
                <w:rFonts w:eastAsia="Times New Roman" w:cstheme="minorHAnsi"/>
                <w:lang w:val="sr-Latn-CS"/>
              </w:rPr>
              <w:t>Ritmičke i plesne koreografije</w:t>
            </w:r>
            <w:r w:rsidR="004F0A66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C0647F" w:rsidRDefault="009B74A9" w:rsidP="00EF65C8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lastRenderedPageBreak/>
              <w:t>S</w:t>
            </w:r>
            <w:r w:rsidR="002977CC" w:rsidRPr="00C0647F">
              <w:rPr>
                <w:rFonts w:cstheme="minorHAnsi"/>
                <w:lang w:val="sr-Latn-CS"/>
              </w:rPr>
              <w:t>tandardni plesovi (koreografske cjeline)</w:t>
            </w:r>
            <w:r w:rsidR="004F0A66">
              <w:rPr>
                <w:rFonts w:cstheme="minorHAnsi"/>
                <w:lang w:val="sr-Latn-CS"/>
              </w:rPr>
              <w:t>;</w:t>
            </w:r>
            <w:r w:rsidR="002977CC" w:rsidRPr="00C0647F">
              <w:rPr>
                <w:rFonts w:cstheme="minorHAnsi"/>
                <w:lang w:val="sr-Latn-CS"/>
              </w:rPr>
              <w:t xml:space="preserve"> </w:t>
            </w:r>
          </w:p>
          <w:p w:rsidR="002977CC" w:rsidRPr="00C0647F" w:rsidRDefault="009B74A9" w:rsidP="00EF65C8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</w:t>
            </w:r>
            <w:r w:rsidR="002977CC" w:rsidRPr="00C0647F">
              <w:rPr>
                <w:rFonts w:cstheme="minorHAnsi"/>
                <w:lang w:val="sr-Latn-CS"/>
              </w:rPr>
              <w:t>arodna kola i plesovi (koreografske cjeline)</w:t>
            </w:r>
            <w:r w:rsidR="004F0A66">
              <w:rPr>
                <w:rFonts w:cstheme="minorHAnsi"/>
                <w:lang w:val="sr-Latn-CS"/>
              </w:rPr>
              <w:t>;</w:t>
            </w:r>
            <w:r w:rsidR="002977CC" w:rsidRPr="00C0647F">
              <w:rPr>
                <w:rFonts w:cstheme="minorHAnsi"/>
                <w:lang w:val="sr-Latn-CS"/>
              </w:rPr>
              <w:t xml:space="preserve"> </w:t>
            </w:r>
          </w:p>
          <w:p w:rsidR="002977CC" w:rsidRPr="00C0647F" w:rsidRDefault="009B74A9" w:rsidP="00EF65C8">
            <w:pPr>
              <w:numPr>
                <w:ilvl w:val="0"/>
                <w:numId w:val="28"/>
              </w:numPr>
              <w:tabs>
                <w:tab w:val="left" w:pos="5852"/>
              </w:tabs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L</w:t>
            </w:r>
            <w:r w:rsidR="002977CC" w:rsidRPr="00C0647F">
              <w:rPr>
                <w:rFonts w:cstheme="minorHAnsi"/>
                <w:lang w:val="sr-Latn-CS"/>
              </w:rPr>
              <w:t>atino-američki plesovi (koreografske cjeline)</w:t>
            </w:r>
            <w:r w:rsidR="004F0A66">
              <w:rPr>
                <w:rFonts w:cstheme="minorHAnsi"/>
                <w:lang w:val="sr-Latn-CS"/>
              </w:rPr>
              <w:t>;</w:t>
            </w:r>
          </w:p>
          <w:p w:rsidR="002977CC" w:rsidRPr="00C0647F" w:rsidRDefault="009B74A9" w:rsidP="00EF65C8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>R</w:t>
            </w:r>
            <w:r w:rsidR="002977CC" w:rsidRPr="00C0647F">
              <w:rPr>
                <w:rFonts w:eastAsia="Times New Roman" w:cstheme="minorHAnsi"/>
                <w:lang w:val="sr-Latn-CS"/>
              </w:rPr>
              <w:t>itmičke i plesne koreografije</w:t>
            </w:r>
            <w:r w:rsidR="004F0A66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Broj časova za realizaciju</w:t>
            </w:r>
            <w:r w:rsidRPr="002977CC">
              <w:rPr>
                <w:rFonts w:cstheme="minorHAnsi"/>
                <w:lang w:val="sr-Latn-CS"/>
              </w:rPr>
              <w:t xml:space="preserve"> (okvirno)</w:t>
            </w:r>
            <w:r w:rsidR="004F0A66">
              <w:rPr>
                <w:rFonts w:cstheme="minorHAnsi"/>
                <w:lang w:val="sr-Latn-CS"/>
              </w:rPr>
              <w:t>:obavezni dio 4 časa,a izborni dio 25 časova.</w:t>
            </w:r>
          </w:p>
          <w:p w:rsidR="002977CC" w:rsidRPr="004F0A66" w:rsidRDefault="002977CC" w:rsidP="004F0A66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</w:p>
        </w:tc>
      </w:tr>
    </w:tbl>
    <w:p w:rsidR="002977CC" w:rsidRPr="002F027B" w:rsidRDefault="002977CC" w:rsidP="009125A6">
      <w:pPr>
        <w:spacing w:after="160"/>
        <w:jc w:val="both"/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977CC" w:rsidRPr="002F027B" w:rsidTr="002977CC">
        <w:trPr>
          <w:trHeight w:val="143"/>
        </w:trPr>
        <w:tc>
          <w:tcPr>
            <w:tcW w:w="9286" w:type="dxa"/>
            <w:shd w:val="clear" w:color="auto" w:fill="D9D9D9" w:themeFill="background1" w:themeFillShade="D9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Obrazovno-vaspitni ishod 10</w:t>
            </w:r>
          </w:p>
          <w:p w:rsidR="002977CC" w:rsidRPr="004F0A66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4F0A66">
              <w:rPr>
                <w:rFonts w:cstheme="minorHAnsi"/>
                <w:b/>
                <w:lang w:val="sr-Latn-CS"/>
              </w:rPr>
              <w:t xml:space="preserve">Na </w:t>
            </w:r>
            <w:r w:rsidR="00FB2E98" w:rsidRPr="004F0A66">
              <w:rPr>
                <w:rFonts w:cstheme="minorHAnsi"/>
                <w:b/>
                <w:lang w:val="sr-Latn-CS"/>
              </w:rPr>
              <w:t>kraju učenja učenik će moći da realizuje fizičke aktivnosti u prirodi.</w:t>
            </w:r>
          </w:p>
          <w:p w:rsidR="002977CC" w:rsidRPr="004F60B3" w:rsidRDefault="004F0A66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cstheme="minorHAnsi"/>
                <w:b/>
                <w:lang w:val="sr-Latn-CS"/>
              </w:rPr>
              <w:t xml:space="preserve"> </w:t>
            </w:r>
          </w:p>
        </w:tc>
      </w:tr>
      <w:tr w:rsidR="002977CC" w:rsidRPr="002F027B" w:rsidTr="002977CC">
        <w:trPr>
          <w:trHeight w:val="143"/>
        </w:trPr>
        <w:tc>
          <w:tcPr>
            <w:tcW w:w="9286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Ishodi učenja:</w:t>
            </w:r>
          </w:p>
          <w:p w:rsidR="002977CC" w:rsidRPr="00C0647F" w:rsidRDefault="002977CC" w:rsidP="00EF65C8">
            <w:pPr>
              <w:spacing w:line="276" w:lineRule="auto"/>
              <w:jc w:val="both"/>
              <w:rPr>
                <w:rFonts w:cstheme="minorHAnsi"/>
                <w:lang w:val="sr-Latn-CS"/>
              </w:rPr>
            </w:pPr>
            <w:r w:rsidRPr="00C0647F">
              <w:rPr>
                <w:rFonts w:cstheme="minorHAnsi"/>
                <w:lang w:val="sr-Latn-CS"/>
              </w:rPr>
              <w:t>T</w:t>
            </w:r>
            <w:r w:rsidR="004F0A66">
              <w:rPr>
                <w:rFonts w:cstheme="minorHAnsi"/>
                <w:lang w:val="sr-Latn-CS"/>
              </w:rPr>
              <w:t>okom učenja učenik će moći da:</w:t>
            </w:r>
          </w:p>
          <w:p w:rsidR="002977CC" w:rsidRPr="002977CC" w:rsidRDefault="002977CC" w:rsidP="00EF65C8">
            <w:pPr>
              <w:numPr>
                <w:ilvl w:val="0"/>
                <w:numId w:val="67"/>
              </w:num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 w:rsidRPr="002977CC">
              <w:rPr>
                <w:rFonts w:cstheme="minorHAnsi"/>
                <w:lang w:val="sr-Latn-CS"/>
              </w:rPr>
              <w:t>Priprema fizičke aktivnosti u prirodi i navikava s</w:t>
            </w:r>
            <w:r w:rsidR="004F0A66">
              <w:rPr>
                <w:rFonts w:cstheme="minorHAnsi"/>
                <w:lang w:val="sr-Latn-CS"/>
              </w:rPr>
              <w:t>e na različite prirodne uslove;</w:t>
            </w:r>
          </w:p>
          <w:p w:rsidR="002977CC" w:rsidRPr="002977CC" w:rsidRDefault="002977CC" w:rsidP="00EF65C8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Izvo</w:t>
            </w:r>
            <w:r w:rsidR="004F0A66">
              <w:rPr>
                <w:rFonts w:eastAsia="Times New Roman" w:cstheme="minorHAnsi"/>
                <w:color w:val="000000"/>
                <w:lang w:val="sr-Latn-CS"/>
              </w:rPr>
              <w:t>di fizičke aktivnosti u prirodi;</w:t>
            </w:r>
          </w:p>
          <w:p w:rsidR="002977CC" w:rsidRPr="002977CC" w:rsidRDefault="002977CC" w:rsidP="00EF65C8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Usklađuje fizičke aktivnosti sa individualni</w:t>
            </w:r>
            <w:r w:rsidR="004F0A66">
              <w:rPr>
                <w:rFonts w:eastAsia="Times New Roman" w:cstheme="minorHAnsi"/>
                <w:color w:val="000000"/>
                <w:lang w:val="sr-Latn-CS"/>
              </w:rPr>
              <w:t>m potrebama;</w:t>
            </w:r>
          </w:p>
          <w:p w:rsidR="002977CC" w:rsidRPr="002977CC" w:rsidRDefault="002977CC" w:rsidP="00EF65C8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lang w:val="sr-Latn-CS"/>
              </w:rPr>
            </w:pPr>
            <w:r w:rsidRPr="002977CC">
              <w:rPr>
                <w:rFonts w:eastAsia="Times New Roman" w:cstheme="minorHAnsi"/>
                <w:color w:val="000000"/>
                <w:lang w:val="sr-Latn-CS"/>
              </w:rPr>
              <w:t>Primjenjuje fizičke aktivnosti u prirodi.</w:t>
            </w:r>
          </w:p>
        </w:tc>
      </w:tr>
      <w:tr w:rsidR="002977CC" w:rsidRPr="002F027B" w:rsidTr="002977CC">
        <w:trPr>
          <w:trHeight w:val="143"/>
        </w:trPr>
        <w:tc>
          <w:tcPr>
            <w:tcW w:w="9286" w:type="dxa"/>
          </w:tcPr>
          <w:p w:rsidR="002977CC" w:rsidRPr="002977CC" w:rsidRDefault="002977CC" w:rsidP="00EF65C8">
            <w:pPr>
              <w:spacing w:line="276" w:lineRule="auto"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Didaktičke preporuke za realizaciju obrazovno-vaspitnog ishoda:</w:t>
            </w:r>
          </w:p>
          <w:p w:rsidR="002977CC" w:rsidRPr="002977CC" w:rsidRDefault="002977CC" w:rsidP="00EF65C8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Sadržaji/pojmovi</w:t>
            </w:r>
          </w:p>
          <w:p w:rsidR="002977CC" w:rsidRPr="00C0647F" w:rsidRDefault="009B74A9" w:rsidP="00EF65C8">
            <w:p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>
              <w:rPr>
                <w:rFonts w:eastAsia="Times New Roman" w:cstheme="minorHAnsi"/>
                <w:lang w:val="sr-Latn-CS"/>
              </w:rPr>
              <w:t xml:space="preserve">               </w:t>
            </w:r>
            <w:r w:rsidR="002977CC" w:rsidRPr="00C0647F">
              <w:rPr>
                <w:rFonts w:eastAsia="Times New Roman" w:cstheme="minorHAnsi"/>
                <w:lang w:val="sr-Latn-CS"/>
              </w:rPr>
              <w:t>Fizičke aktivnosti u prirodi</w:t>
            </w:r>
            <w:r w:rsidR="004F0A66">
              <w:rPr>
                <w:rFonts w:eastAsia="Times New Roman" w:cstheme="minorHAnsi"/>
                <w:lang w:val="sr-Latn-CS"/>
              </w:rPr>
              <w:t>.</w:t>
            </w:r>
          </w:p>
          <w:p w:rsidR="002977CC" w:rsidRPr="002977CC" w:rsidRDefault="002977CC" w:rsidP="00EF65C8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2977CC">
              <w:rPr>
                <w:rFonts w:cstheme="minorHAnsi"/>
                <w:b/>
                <w:lang w:val="sr-Latn-CS"/>
              </w:rPr>
              <w:t>Aktivnosti učenja</w:t>
            </w:r>
          </w:p>
          <w:p w:rsidR="002977CC" w:rsidRPr="002977CC" w:rsidRDefault="009B74A9" w:rsidP="00637E68">
            <w:pPr>
              <w:spacing w:line="276" w:lineRule="auto"/>
              <w:contextualSpacing/>
              <w:jc w:val="both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               </w:t>
            </w:r>
            <w:r w:rsidR="002977CC" w:rsidRPr="00C0647F">
              <w:rPr>
                <w:rFonts w:cstheme="minorHAnsi"/>
                <w:lang w:val="sr-Latn-CS"/>
              </w:rPr>
              <w:t>Prirodni oblici kretanja, pješačenje, izleti, kros, biciklističke ture, planinarenje, sportske discipline (atletika, gimnastika, igre sa loptom, badminton, plivanje, skijanje...)</w:t>
            </w:r>
            <w:r w:rsidR="004F0A66">
              <w:rPr>
                <w:rFonts w:cstheme="minorHAnsi"/>
                <w:lang w:val="sr-Latn-CS"/>
              </w:rPr>
              <w:t>.</w:t>
            </w:r>
          </w:p>
        </w:tc>
      </w:tr>
    </w:tbl>
    <w:p w:rsidR="00EF65C8" w:rsidRDefault="00EF65C8" w:rsidP="009125A6">
      <w:pPr>
        <w:spacing w:after="160"/>
        <w:jc w:val="both"/>
        <w:rPr>
          <w:b/>
          <w:lang w:val="sr-Latn-RS"/>
        </w:rPr>
      </w:pPr>
    </w:p>
    <w:p w:rsidR="00EF65C8" w:rsidRDefault="00EF65C8" w:rsidP="009125A6">
      <w:pPr>
        <w:spacing w:after="160"/>
        <w:jc w:val="both"/>
        <w:rPr>
          <w:b/>
          <w:lang w:val="sr-Latn-RS"/>
        </w:rPr>
      </w:pPr>
    </w:p>
    <w:p w:rsidR="002977CC" w:rsidRPr="002977CC" w:rsidRDefault="002977CC" w:rsidP="009125A6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F. </w:t>
      </w:r>
      <w:r w:rsidRPr="002977CC">
        <w:rPr>
          <w:b/>
          <w:lang w:val="sr-Latn-RS"/>
        </w:rPr>
        <w:tab/>
        <w:t>DIDAKTIČKE PREPORUKE ZA REALIZACIJU PREDMETA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Realizacija nastave fizičkog vaspitanja je organizovan pedagoški proces prilikom kog učenici individualno i kolektivno zadovoljavaju svoje psihološke, socijalne i kulturne potrebe za kretanjem, razvijaju i usavršavaju svoje fizičke sposobnosti, usvajaju i podižu nivo znanja iz oblasti sporta, što ujedno doprinosi i zabavi i razonodi. Takođe, bavljenje sportom nerijetko se predstavlja kao glavni protivnik droge, kriminala i drugih poroka. Zbog toga je bitno pronaći način da se učenici motivišu za rad i stvore potrebu za svakodnevnim vježbanjem.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Sportski tereni, naročito sala za fizičko vaspitanje, predviđeni su za jedno odjeljenje i ne bi trebalo da se koriste za održavanje nastave u dva odjeljenja istovremeno. Takođe, konkretne programske sadržaje bi trebalo realizovati u nizu uzastopno povezanih časova, tako da se jedna oblast u potpunosti savlada prije prelaska na sledeću. Dio nastave se može sprovoditi i van škole u sportsko-rekreativnim centrima, na bazenima, moru, skijalištima, trim stazi i ostalim sportskim prostorima koji mogu obezbijediti kvalitetno izvođenje obrazovno-vaspitnog procesa.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Od programa rada moguće je odstupiti u slučaju: nedostatka odgovarajućih uslova za realizaciju nastave, nivoa predznanja, sposobnosti učenika, njihovih želja i interesa. Najvažnije je poštovati individualnost učenika i način na koji se razvijaju u odnosu na uzrast i mnoge druge faktore. U tom slučaju, stručni aktiv nastavnika fizičkog vaspitanja dužan je da preda prijedlog sa izmjenama </w:t>
      </w:r>
      <w:r w:rsidRPr="002977CC">
        <w:rPr>
          <w:lang w:val="sr-Latn-RS"/>
        </w:rPr>
        <w:lastRenderedPageBreak/>
        <w:t>programa, a odluku donosi nastavničko vijeće. Na kraju, škola je u obavezi da sve izmjene programa, uz obrazloženje, dostavi Zavodu za školstvo.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Škola je u obavezi da u toku godine ponudi najmanje četiri programa za izbor učenicima i omogući im da izaberu dva. Ukoliko ne postoji mogućnost da se izađe u susret svim učenicima, nastava će se realizovati za odjeljenje u cjelini na osnovu većinskog opredjeljenja. Svaki čas treba biti u skladu sa savremenim didaktičkim i metodičkim zahtjevima, stručnim i praktičnim istraživanjima iz oblasti fizičke kulture, kao i sa ciljevima i sadržajima programa, što zahtijeva od nastavnika da ima savremen pristup predmetu i slobodniju kompoziciju časa. Time se učenici podstiču na razvoj motoričkih znanja, vještina i navika koje pozitivno utiču na sposobnosti i osobine, formiranje pozitivnih stavova prema fizičkom vježbanju, radu u timu, zdravim navikama i očuvanju prirode.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Da bi čas fizičkog bio zanimljiv, a ne nešto što učenici izbjegavaju, neophodno je voditi računa o racionalnom korišćenju prostora, vremena, kao i povezivanju vježbanja sa muzikom. Nastavnik treba da bude svjestan individualnog stanja tjelesnog razvoja i fizičkih sposobnosti učenika i prilagoditi nastavu njihovim mogućnostima i potrebama, kao i njihovim željama i interesima. Uloga nastavnika je veoma bitna. On bi trebalo da bude kreativan i inovativan, da podstiče zdrave životne vrijednosti, zdravu komunikaciju i međusobno poštovanje, kao i različitost i interesovanja učenika. Isto tako treba da prepozna nadarene i talentovane učenike i osmisli adekvatne i zanimljive vježbe za njih.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Nastavu fizičkog vaspitanja neophodno je povezati sa životom i radom, što se odnosi na motivaciju učenika da samostalno rade i održavaju kondiciju u svakodnevnom životu, kao i da izaberu sport kojim će se baviti.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Iz fonda radnih dana može se izdvojiti jedan ili više dana za organizaciju cjelodnevnog izleta, koji priprema stručni aktiv nastavnika fizičkog vaspitanja u saradnji sa drugim nastavnicima. Takođe, škola organizuje takmičenja  za sve učenike i sprovodi ih u vrijeme koje je za to predviđeno programom rada za tekuću godinu. Takmičenja se mogu organizovati u gimnastici, atletici, sportskim igrama i borilačkim sportovima.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Nastavu fizičkog vaspitanja treba konstantno unapređivati i upotpunjavati novim, interesantnim sadržajima, a poželjno je ostvariti i saradnju sa roditeljima, lokalnom zajednicom i istaknutim sportskim radnicima i sportistima. 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</w:p>
    <w:p w:rsidR="002977CC" w:rsidRPr="002977CC" w:rsidRDefault="002977CC" w:rsidP="001E711A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G. </w:t>
      </w:r>
      <w:r w:rsidRPr="002977CC">
        <w:rPr>
          <w:b/>
          <w:lang w:val="sr-Latn-RS"/>
        </w:rPr>
        <w:tab/>
        <w:t>PRILAGOĐAVANjE PROGRAMA DJECI SA POSEBNIM OBRAZOVNIM POTREBAMA I NADARENIM UČENICIMA</w:t>
      </w:r>
    </w:p>
    <w:p w:rsidR="002977CC" w:rsidRPr="002977CC" w:rsidRDefault="002977CC" w:rsidP="00EF65C8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ab/>
        <w:t>a) Prilagođavanje programa djeci sa posebnim obrazovnim potrebama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Članom 11 Zakona o vaspitanju i obrazovanju djece sa posebnim potrebama, propisano je, u zavisnosti od smetnji i teškoća u razvoju, kao i od individualnih sklonosti i potreba djece, da se obrazovni programi, pored ostalog, mogu:</w:t>
      </w:r>
    </w:p>
    <w:p w:rsidR="002977CC" w:rsidRPr="002977CC" w:rsidRDefault="002977CC" w:rsidP="00EF65C8">
      <w:pPr>
        <w:numPr>
          <w:ilvl w:val="0"/>
          <w:numId w:val="24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modifikovati skraćivanjem ili proširivanjem sadržaja predmetnog programa</w:t>
      </w:r>
    </w:p>
    <w:p w:rsidR="002977CC" w:rsidRPr="002977CC" w:rsidRDefault="002977CC" w:rsidP="00EF65C8">
      <w:pPr>
        <w:numPr>
          <w:ilvl w:val="0"/>
          <w:numId w:val="24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prilagođavati mijenjanjem metodike kojom se sadržaji predmetnog programa realizuju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Član 16 istog Zakona propisuje da je škola, odnosno resursni centar, dužna da, po pravilu, u roku od 30 dana po upisu djeteta, donese individualni razvojno-obrazovni program za dijete sa posebnim </w:t>
      </w:r>
      <w:r w:rsidRPr="002977CC">
        <w:rPr>
          <w:lang w:val="sr-Latn-RS"/>
        </w:rPr>
        <w:lastRenderedPageBreak/>
        <w:t>obrazovnim potrebama (IROP), u saradnji sa roditeljem i o tome obavijestiti Zavod za školstvo, Centar za stručno obrazovanje i Ispitni centar.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Više informacija moguće je naći na sajtu:</w:t>
      </w:r>
    </w:p>
    <w:p w:rsidR="002977CC" w:rsidRPr="002977CC" w:rsidRDefault="005046EA" w:rsidP="009125A6">
      <w:pPr>
        <w:spacing w:after="160"/>
        <w:jc w:val="both"/>
        <w:rPr>
          <w:lang w:val="sr-Latn-RS"/>
        </w:rPr>
      </w:pPr>
      <w:hyperlink r:id="rId9" w:history="1">
        <w:r w:rsidR="002977CC" w:rsidRPr="002977CC">
          <w:rPr>
            <w:color w:val="0000FF" w:themeColor="hyperlink"/>
            <w:u w:val="single"/>
            <w:lang w:val="sr-Latn-RS"/>
          </w:rPr>
          <w:t>http://www.skolskiportal.edu.me/Pages/Inkluzivnoobrazovanje-aspx</w:t>
        </w:r>
      </w:hyperlink>
    </w:p>
    <w:p w:rsidR="002977CC" w:rsidRPr="002977CC" w:rsidRDefault="002977CC" w:rsidP="00EF65C8">
      <w:pPr>
        <w:spacing w:after="160"/>
        <w:jc w:val="both"/>
        <w:rPr>
          <w:b/>
          <w:lang w:val="sr-Latn-RS"/>
        </w:rPr>
      </w:pPr>
      <w:r w:rsidRPr="002977CC">
        <w:rPr>
          <w:lang w:val="sr-Latn-RS"/>
        </w:rPr>
        <w:tab/>
      </w:r>
      <w:r w:rsidRPr="002977CC">
        <w:rPr>
          <w:b/>
          <w:lang w:val="sr-Latn-RS"/>
        </w:rPr>
        <w:t>b) Prilagođavanje programa nadarenim učenicima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Ulaganje u razvoj nadarenih i kreativnih pojedinaca je jedan od bitnih faktora razvoja društva. Veoma je važno prepoznati talenat, a još važnije razvijati ga i usmjeravati u pravom smjeru i pomoći da se ispuni. Stoga je u interesu svakog društva da ulaže i doprinosi razvoju sposobnosti nadarenih i kreativnih pojedinaca. 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Škola ima izrazito bitnu ulogu u ostvarivanju ovih ciljeva. Škola, a samim tim i nastavnici, treba blagovremeno da prepoznaju, razvijaju stvaralački potencijal nadarenih učenika i postave dobre temelje za dalji razvoj.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Nastavni plan i program bi trebalo prilagoditi učenicima i imati sluha za njihove potrebe i mogućnosti. Shodno tome, i prema Zakonu o srednjem stručnom obrazovanju i vaspitanju, potrebno je da škola osmisli posebne metode i oblike rada za nadarene učenike i omogući im dodatnu nastavu koja će doprinijeti kvalitetnom i uspješnom razvijanju talenata i sposobnosti. Bitno je njegovati talenat, a nastavnik i škola su tu da isti prepoznaju i učestvuju u njegovom razvoju. </w:t>
      </w:r>
    </w:p>
    <w:p w:rsidR="002977CC" w:rsidRPr="002977CC" w:rsidRDefault="002977CC" w:rsidP="00EF65C8">
      <w:pPr>
        <w:spacing w:after="160"/>
        <w:jc w:val="both"/>
        <w:rPr>
          <w:b/>
          <w:lang w:val="sr-Latn-RS"/>
        </w:rPr>
      </w:pPr>
    </w:p>
    <w:p w:rsidR="002977CC" w:rsidRPr="002977CC" w:rsidRDefault="002977CC" w:rsidP="00EF65C8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H. </w:t>
      </w:r>
      <w:r w:rsidRPr="002977CC">
        <w:rPr>
          <w:b/>
          <w:lang w:val="sr-Latn-RS"/>
        </w:rPr>
        <w:tab/>
        <w:t>VREDNOVANjE OBRAZOVNO-VASPITNIH ISHODA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Provjera i ocjenjivanje znanja je veoma važna faza vaspitno-obrazovnog rada. Pirlikom ocjenjivanja neophodno je uzeti u obzir mnogo faktora, to je kontinuiran proces koji se vrši tokom cijele školske godine. Nastavnik mora da poznaje učenike, da utvrdi kolike su njihove mogućnosti i koliko se učenici trude u odnosu na svoje potencijale. Nastavnik, takođe, treba da procijeni kako će njegova ocjena uticati na đaka, te da ona posluži kao sredstvo za motivaciju za dalji rad. U obzir treba uzeti individualne karakteristike učenika, njihove razlike, biti objektivan, strpljiv i obrazložiti svoje ocjene. Neophodna je usklađenost provjeravanja sa predviđenim ishodima programa.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Elementi  za vrednovanje i ocjenjivanje učenika su: tjelesni razvoj i fizičke sposobnosti, sportsko-tehnička dostignuća i stavovi učenika prema fizičkom vježbanju.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Prvi element je mjerljiv i može biti egzaktno izražen. Drugi element se ne može u potpunosti egzaktno izraziti, ali je to moguće, jer postoje utvrđeni standardi znanja. Ipak, nije u potpunosti oslobođen subjektivnosti nastavnika. Treći element u potpunosti zavisi od subjektivnosti nastavnika.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Provjera tjelesnog razvoja i fizičkih sposobnosti se obavlja jedinstvenom baterijom testova za uzrast od 15 do 19 godina: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tjelesna visina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tjelesna masa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vis u zgibu, maksimalno 120 s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skok u dalj iz mjesta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bacanje medicinke u dalj (učenice 4 kg, učenici 6 kg)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lastRenderedPageBreak/>
        <w:t>pretklon na klupi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trčanje na 60 m iz visokog starta</w:t>
      </w:r>
      <w:r w:rsidR="009C4FFD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5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trčanje na 500 m učenice i 800 m učenici</w:t>
      </w:r>
      <w:r w:rsidR="009C4FFD">
        <w:rPr>
          <w:lang w:val="sr-Latn-RS"/>
        </w:rPr>
        <w:t>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Postignuti rezultati se vrednuju na osnovu literature koja je dijelom modifikovana i prilagođena uslovima rada u školama Crne Gore.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Mjerenja i testiranja se vrše tokom maja. Testiraju se zdravi i sposobni učenici. Provjera se vrši od strane jednog mjerioca, sa eventualnom pomoći od strane dva ili tri pomoćnika. Prvo treba obratiti pažnju na fizički razvoj, a zatim na fizičke sposobnosti. Provjeru za odjeljenje od 30 do 35 učenika je moguće uraditi za četiri redovna časa:</w:t>
      </w:r>
    </w:p>
    <w:p w:rsidR="002977CC" w:rsidRPr="002977CC" w:rsidRDefault="002977CC" w:rsidP="00EF65C8">
      <w:pPr>
        <w:numPr>
          <w:ilvl w:val="0"/>
          <w:numId w:val="26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prvi čas: tjelesna visina, tjelesna masa, izdržaj u zgibu</w:t>
      </w:r>
      <w:r w:rsidR="003D7B71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6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drugi čas: skok u dalj iz mjesta, bacanje medicinke, pretklon na klupi</w:t>
      </w:r>
      <w:r w:rsidR="003D7B71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6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treći čas: trčanje na 60 m iz visokog starta</w:t>
      </w:r>
      <w:r w:rsidR="003D7B71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6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četvrti čas: trčanje na 500 m, odnosno 800 m</w:t>
      </w:r>
      <w:r w:rsidR="003D7B71">
        <w:rPr>
          <w:lang w:val="sr-Latn-RS"/>
        </w:rPr>
        <w:t>;</w:t>
      </w:r>
    </w:p>
    <w:p w:rsidR="002977CC" w:rsidRPr="002977CC" w:rsidRDefault="002977CC" w:rsidP="00EF65C8">
      <w:pPr>
        <w:numPr>
          <w:ilvl w:val="0"/>
          <w:numId w:val="26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 xml:space="preserve">peti </w:t>
      </w:r>
      <w:r w:rsidR="003307E1">
        <w:rPr>
          <w:lang w:val="sr-Latn-RS"/>
        </w:rPr>
        <w:t xml:space="preserve">i šesti </w:t>
      </w:r>
      <w:r w:rsidRPr="002977CC">
        <w:rPr>
          <w:lang w:val="sr-Latn-RS"/>
        </w:rPr>
        <w:t>čas: rezerva</w:t>
      </w:r>
      <w:r w:rsidR="003D7B71">
        <w:rPr>
          <w:lang w:val="sr-Latn-RS"/>
        </w:rPr>
        <w:t>.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 Visinu tijela, tjelesnu masu, izdržaj u zgibu, bacanje medicinke u dalj i pretklon na klupi treba mjeriti u kabinetu, odnosno sali, a ostale elemente na atletskoj stazi ili poligonu. Dobijeni rezultati omogućavaju nastavniku da realno ocijeni učenike. 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Veoma je bitno pratiti i odnos učenika prema fizičkoj kulturi koji se ocjenjuje na osnovu njihove aktivnosti na vlastitom fizičkom usavršavanju.</w:t>
      </w:r>
    </w:p>
    <w:p w:rsidR="002977CC" w:rsidRDefault="002977CC" w:rsidP="00EF65C8">
      <w:pPr>
        <w:spacing w:after="160"/>
        <w:jc w:val="both"/>
        <w:rPr>
          <w:lang w:val="sr-Latn-RS"/>
        </w:rPr>
      </w:pPr>
      <w:bookmarkStart w:id="2" w:name="_Hlk502508343"/>
      <w:r w:rsidRPr="002977CC">
        <w:rPr>
          <w:lang w:val="sr-Latn-RS"/>
        </w:rPr>
        <w:t xml:space="preserve">         Ocjenjivanje učenika se vrši u odnosu na nivo usvojenosti ishoda. Pristupa se svakom učeniku posebno, čime se obezbjeđuje objektivnost u procesu ocjenjivanja. Ocjenjivanjem se dobijaju informacije o postignućima učenika, što dalje koristi nastavniku da vrši eventualne izmjene u svom programu i prilagodi ga učenicima. U obzir treba uzeti i realne mogućnosti učenika, kao i njihovu posvećenost i zainteresovanost za nastavu. Vrednovanje učenika zavisi od toga da li i koliko samostalno izvode zadatke, da li su im potrebne manje korekcije ili pomoć pri izvođenju istih, koliko dobro izvode kompleksne elemente različitih sportskih disciplina i plesova, da li su kreativni i angažovani ili uspijevaju da izvedu vježbu uz manja ili veća odstupanja. Dalje, da li naučeno u toku nastave primjenjuje u slobodno vrijeme, u prirodi, prepoznaju važnost vježbanja ili su im potrebna uputstva, sa koliko motivacije pristupaju zdravoj ishrani i fizičkim aktivnostima i da li prilagođavaju fizičko vježbanje svojim potrebama. Na kraju, procjenjuje se koliko se angažuju u organizovanju fizičkih aktivnosti u prirodi i učestvuju u njenom očuvanju, da li to rade samoinicijativno ili su im potrebni motivacija i podsticaj. </w:t>
      </w:r>
    </w:p>
    <w:p w:rsidR="004741AC" w:rsidRPr="002F027B" w:rsidRDefault="004741AC" w:rsidP="004741AC">
      <w:pPr>
        <w:spacing w:after="160"/>
        <w:jc w:val="both"/>
        <w:rPr>
          <w:b/>
          <w:lang w:val="pl-PL"/>
        </w:rPr>
      </w:pPr>
      <w:r w:rsidRPr="002F027B">
        <w:rPr>
          <w:b/>
          <w:lang w:val="pl-PL"/>
        </w:rPr>
        <w:t>PROFIL I STRUČNA SPREMA NASTAVNIKA</w:t>
      </w:r>
    </w:p>
    <w:p w:rsidR="004741AC" w:rsidRPr="002F027B" w:rsidRDefault="004741AC" w:rsidP="004741AC">
      <w:pPr>
        <w:spacing w:after="160"/>
        <w:jc w:val="both"/>
        <w:rPr>
          <w:b/>
          <w:lang w:val="pl-PL"/>
        </w:rPr>
      </w:pPr>
    </w:p>
    <w:p w:rsidR="004741AC" w:rsidRPr="004741AC" w:rsidRDefault="004741AC" w:rsidP="004741AC">
      <w:pPr>
        <w:spacing w:after="160"/>
        <w:jc w:val="both"/>
        <w:rPr>
          <w:lang w:val="sr-Latn-ME"/>
        </w:rPr>
      </w:pPr>
      <w:r w:rsidRPr="004741AC">
        <w:rPr>
          <w:lang w:val="sr-Latn-ME"/>
        </w:rPr>
        <w:t xml:space="preserve">Regulisano Zakonom o osnovnom obrazovanju i vaspitanju i Pravilnikom o profilu obrazovanja nastavnika predmetne nastave. </w:t>
      </w:r>
    </w:p>
    <w:p w:rsidR="004741AC" w:rsidRPr="002977CC" w:rsidRDefault="004741AC" w:rsidP="00EF65C8">
      <w:pPr>
        <w:spacing w:after="160"/>
        <w:jc w:val="both"/>
        <w:rPr>
          <w:lang w:val="sr-Latn-RS"/>
        </w:rPr>
      </w:pPr>
    </w:p>
    <w:bookmarkEnd w:id="2"/>
    <w:p w:rsidR="002977CC" w:rsidRPr="002977CC" w:rsidRDefault="002977CC" w:rsidP="00EF65C8">
      <w:pPr>
        <w:spacing w:after="160"/>
        <w:jc w:val="both"/>
        <w:rPr>
          <w:b/>
          <w:lang w:val="sr-Latn-RS"/>
        </w:rPr>
      </w:pPr>
    </w:p>
    <w:p w:rsidR="002977CC" w:rsidRPr="002977CC" w:rsidRDefault="002977CC" w:rsidP="00EF65C8">
      <w:pPr>
        <w:spacing w:after="160"/>
        <w:jc w:val="both"/>
        <w:rPr>
          <w:b/>
          <w:lang w:val="sr-Latn-RS"/>
        </w:rPr>
      </w:pPr>
      <w:r w:rsidRPr="002977CC">
        <w:rPr>
          <w:b/>
          <w:lang w:val="sr-Latn-RS"/>
        </w:rPr>
        <w:t xml:space="preserve">I. </w:t>
      </w:r>
      <w:r w:rsidRPr="002977CC">
        <w:rPr>
          <w:b/>
          <w:lang w:val="sr-Latn-RS"/>
        </w:rPr>
        <w:tab/>
        <w:t>USLOVI ZA REALIZACIJU PREDMETA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lastRenderedPageBreak/>
        <w:t xml:space="preserve">         Za realizaciju nastave fizičkog vaspitanja potrebno je da škola ima salu za fizičko. Takođe je izuzetno koristno da u dvorištu postoje otvoreni sportski tereni za vježbanje, kao i potrebne sprave i rekviziti koji su predviđeni planom i programom. Prostori namjenjeni za nastavu moraju biti bezbjedni i ispunjavati higijenske uslove. Najbitnije za nastavu jeste kreativnost nastavnika, tj. želja da časove učini što zanimljivijim za učenike, koristeći što više različitih rekvizita, sprava i nastavnih pomagala. Naravno, nastavnik u obzir treba da uzme mogućnosti škole, te da tome prilagodi planiranje časova. Bitna je i saradnja sa lokalnom zajednicom, naročito kad je u pitanju terenska nastava, odnosno izleti za koje je predviđen određeni broj časova godišnje. 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Kao što je rečeno, najbitnija karika jeste nastavnik, koji, osim što mora imati adekvatno obrazovanje,  treba da bude kreativan, svestran, dobar pedagog i motivator. Od njega najviše zavisi da li će se i u kolikom dijelu nastava odvijati na najbolji mogući način, u skladu sa datim uslovima. Čak i u slučaju da ne postoje adekvatni uslovi za rad, nastavnik treba da iskoristi najbolje od datog i prilagodi mogućnosti učenicima i učini časove kvalitetnim i zanimljivim. On, isto tako, treba uvijek da bude u toku sa novim istraživanjima i teorijama i svoj rad prilagodi savremenim tokovima nauke. </w:t>
      </w:r>
    </w:p>
    <w:p w:rsidR="002977CC" w:rsidRPr="002977CC" w:rsidRDefault="002977CC" w:rsidP="00EF65C8">
      <w:pPr>
        <w:spacing w:after="160"/>
        <w:jc w:val="both"/>
        <w:rPr>
          <w:lang w:val="sr-Latn-RS"/>
        </w:rPr>
      </w:pPr>
      <w:r w:rsidRPr="002977CC">
        <w:rPr>
          <w:lang w:val="sr-Latn-RS"/>
        </w:rPr>
        <w:t xml:space="preserve">         Za adekvatno izvođenje nastave fizičkog vaspitanja potrebna su sljedeća sredstva:</w:t>
      </w:r>
    </w:p>
    <w:p w:rsidR="002977CC" w:rsidRPr="002977CC" w:rsidRDefault="002977CC" w:rsidP="009125A6">
      <w:pPr>
        <w:numPr>
          <w:ilvl w:val="0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 xml:space="preserve">Sprave </w:t>
      </w:r>
    </w:p>
    <w:p w:rsidR="002977CC" w:rsidRPr="002977CC" w:rsidRDefault="002977CC" w:rsidP="009125A6">
      <w:pPr>
        <w:spacing w:after="160"/>
        <w:contextualSpacing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Gol za rukomet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par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Greda – niska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Greda – visoka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Konopac za navlačenje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Konopac za penjanje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4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Konstrukcija za košarku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  <w:r w:rsidRPr="002977CC">
        <w:rPr>
          <w:lang w:val="sr-Latn-RS"/>
        </w:rPr>
        <w:tab/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Konstrukcija za odbojku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Konj sa hvataljkama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 xml:space="preserve">Kozlić  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Krugovi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Mornarske ljestve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Odskočna daska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2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Razboj – niski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Razboj – veliki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Ripstol fiksni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12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Stalak za skok uvis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par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Strunjača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Sunđerasto doskočište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par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Šipka za penjanje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4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Švedska klupa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Švedski sanduk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Vratilo – zidno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0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Rekviziti</w:t>
      </w:r>
    </w:p>
    <w:p w:rsidR="002977CC" w:rsidRPr="002977CC" w:rsidRDefault="002977CC" w:rsidP="009125A6">
      <w:pPr>
        <w:spacing w:after="160"/>
        <w:contextualSpacing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Čunj za gimnastiku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20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lastRenderedPageBreak/>
        <w:t>Kugla 4 kg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6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Kugla 5 kg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6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Lopta za fudbal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Lopta za košarku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Lopta za odbojku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Lopta za rukomet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Markeri za obilježavanje igrača</w:t>
      </w:r>
      <w:r w:rsidRPr="002977CC">
        <w:rPr>
          <w:lang w:val="sr-Latn-RS"/>
        </w:rPr>
        <w:tab/>
        <w:t>20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Medicinka 4 kg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Medicinka 5 kg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10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Medicinka 6 kg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5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Mreža za odbojku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2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Mreža za rukomet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2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Prepone – niske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8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Pumpa za loptu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2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Štafetna palica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8 komada</w:t>
      </w:r>
    </w:p>
    <w:p w:rsidR="002977CC" w:rsidRPr="002977CC" w:rsidRDefault="002977CC" w:rsidP="009125A6">
      <w:pPr>
        <w:numPr>
          <w:ilvl w:val="1"/>
          <w:numId w:val="40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Vijača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30 komada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0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Audio-vizuelna sredstva</w:t>
      </w:r>
    </w:p>
    <w:p w:rsidR="002977CC" w:rsidRPr="002977CC" w:rsidRDefault="002977CC" w:rsidP="009125A6">
      <w:pPr>
        <w:spacing w:after="160"/>
        <w:contextualSpacing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CD sa narodnim kolima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CD za aerobik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CD za klasične plesove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CD za ritmičku gimnastiku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Kompjuter ili lap top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Megafon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Video projektor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spacing w:after="160"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0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Instrumenti</w:t>
      </w:r>
    </w:p>
    <w:p w:rsidR="002977CC" w:rsidRPr="002977CC" w:rsidRDefault="002977CC" w:rsidP="009125A6">
      <w:pPr>
        <w:spacing w:after="160"/>
        <w:contextualSpacing/>
        <w:jc w:val="both"/>
        <w:rPr>
          <w:lang w:val="sr-Latn-RS"/>
        </w:rPr>
      </w:pP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Kaliper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Metalna pantljika 15 m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Prva pomoć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komplet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Startni pištolj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Štoperica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3 komada</w:t>
      </w:r>
    </w:p>
    <w:p w:rsidR="002977CC" w:rsidRPr="002977CC" w:rsidRDefault="002977CC" w:rsidP="009125A6">
      <w:pPr>
        <w:numPr>
          <w:ilvl w:val="1"/>
          <w:numId w:val="41"/>
        </w:numPr>
        <w:spacing w:after="160"/>
        <w:contextualSpacing/>
        <w:jc w:val="both"/>
        <w:rPr>
          <w:lang w:val="sr-Latn-RS"/>
        </w:rPr>
      </w:pPr>
      <w:r w:rsidRPr="002977CC">
        <w:rPr>
          <w:lang w:val="sr-Latn-RS"/>
        </w:rPr>
        <w:t>Vaga</w:t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</w:r>
      <w:r w:rsidRPr="002977CC">
        <w:rPr>
          <w:lang w:val="sr-Latn-RS"/>
        </w:rPr>
        <w:tab/>
        <w:t>1 komad</w:t>
      </w:r>
    </w:p>
    <w:p w:rsidR="0075385C" w:rsidRDefault="0075385C" w:rsidP="009125A6">
      <w:pPr>
        <w:jc w:val="both"/>
        <w:rPr>
          <w:b/>
          <w:lang w:val="sr-Latn-RS"/>
        </w:rPr>
      </w:pPr>
      <w:r w:rsidRPr="002977CC">
        <w:rPr>
          <w:b/>
          <w:lang w:val="sr-Latn-RS"/>
        </w:rPr>
        <w:tab/>
        <w:t xml:space="preserve"> </w:t>
      </w:r>
      <w:bookmarkEnd w:id="0"/>
    </w:p>
    <w:p w:rsidR="001161A4" w:rsidRPr="002977CC" w:rsidRDefault="001161A4" w:rsidP="009125A6">
      <w:pPr>
        <w:jc w:val="both"/>
        <w:rPr>
          <w:color w:val="000000" w:themeColor="text1"/>
        </w:rPr>
      </w:pPr>
    </w:p>
    <w:p w:rsidR="002977CC" w:rsidRPr="002977CC" w:rsidRDefault="002977CC" w:rsidP="00EF65C8">
      <w:pPr>
        <w:jc w:val="both"/>
        <w:rPr>
          <w:b/>
          <w:lang w:val="sr-Latn-RS"/>
        </w:rPr>
      </w:pPr>
      <w:r w:rsidRPr="002977CC">
        <w:rPr>
          <w:b/>
          <w:lang w:val="sr-Latn-RS"/>
        </w:rPr>
        <w:t>LITERATURA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Aleksić, V., Janković, A. (2006).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Fudbal – istorija, teorija i metodika</w:t>
      </w:r>
      <w:r w:rsidR="00B82430">
        <w:rPr>
          <w:rFonts w:eastAsia="Times New Roman" w:cstheme="minorHAnsi"/>
          <w:color w:val="000000" w:themeColor="text1"/>
          <w:lang w:val="sr-Latn-CS"/>
        </w:rPr>
        <w:t>. Beograd: FSFV</w:t>
      </w:r>
    </w:p>
    <w:p w:rsidR="002977CC" w:rsidRPr="002F027B" w:rsidRDefault="002977CC" w:rsidP="00EF65C8">
      <w:pPr>
        <w:numPr>
          <w:ilvl w:val="0"/>
          <w:numId w:val="4"/>
        </w:numPr>
        <w:spacing w:after="0"/>
        <w:jc w:val="both"/>
        <w:rPr>
          <w:iCs/>
          <w:color w:val="000000" w:themeColor="text1"/>
          <w:lang w:val="pl-PL"/>
        </w:rPr>
      </w:pPr>
      <w:r w:rsidRPr="002F027B">
        <w:rPr>
          <w:color w:val="000000" w:themeColor="text1"/>
          <w:lang w:val="pl-PL"/>
        </w:rPr>
        <w:t>Bjelica, D.</w:t>
      </w:r>
      <w:r w:rsidRPr="002F027B">
        <w:rPr>
          <w:b/>
          <w:color w:val="000000" w:themeColor="text1"/>
          <w:lang w:val="pl-PL"/>
        </w:rPr>
        <w:t xml:space="preserve"> </w:t>
      </w:r>
      <w:r w:rsidRPr="002F027B">
        <w:rPr>
          <w:color w:val="000000" w:themeColor="text1"/>
          <w:lang w:val="pl-PL"/>
        </w:rPr>
        <w:t>(2006).</w:t>
      </w:r>
      <w:r w:rsidRPr="002F027B">
        <w:rPr>
          <w:b/>
          <w:color w:val="000000" w:themeColor="text1"/>
          <w:lang w:val="pl-PL"/>
        </w:rPr>
        <w:t xml:space="preserve"> </w:t>
      </w:r>
      <w:r w:rsidRPr="002F027B">
        <w:rPr>
          <w:i/>
          <w:color w:val="000000" w:themeColor="text1"/>
          <w:lang w:val="pl-PL"/>
        </w:rPr>
        <w:t>Sportski trening.</w:t>
      </w:r>
      <w:r w:rsidRPr="002F027B">
        <w:rPr>
          <w:iCs/>
          <w:color w:val="000000" w:themeColor="text1"/>
          <w:lang w:val="pl-PL"/>
        </w:rPr>
        <w:t xml:space="preserve"> Podgorica</w:t>
      </w:r>
      <w:r w:rsidR="00B82430" w:rsidRPr="002F027B">
        <w:rPr>
          <w:iCs/>
          <w:color w:val="000000" w:themeColor="text1"/>
          <w:lang w:val="pl-PL"/>
        </w:rPr>
        <w:t>: Crnogorska sportska akademija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  <w:lang w:val="it-IT"/>
        </w:rPr>
        <w:t xml:space="preserve">Bjelica, D., Petković, J. (2010). </w:t>
      </w:r>
      <w:r w:rsidRPr="002F027B">
        <w:rPr>
          <w:i/>
          <w:color w:val="000000" w:themeColor="text1"/>
          <w:lang w:val="pl-PL"/>
        </w:rPr>
        <w:t>Teorija fizičkog vaspitanja i osnove školskog sporta</w:t>
      </w:r>
      <w:r w:rsidRPr="002F027B">
        <w:rPr>
          <w:color w:val="000000" w:themeColor="text1"/>
          <w:lang w:val="pl-PL"/>
        </w:rPr>
        <w:t xml:space="preserve">. </w:t>
      </w:r>
      <w:r w:rsidRPr="002977CC">
        <w:rPr>
          <w:color w:val="000000" w:themeColor="text1"/>
        </w:rPr>
        <w:t>P</w:t>
      </w:r>
      <w:r w:rsidR="00B82430">
        <w:rPr>
          <w:color w:val="000000" w:themeColor="text1"/>
        </w:rPr>
        <w:t>odgorica: Univerzitet Crne Gore</w:t>
      </w:r>
    </w:p>
    <w:p w:rsidR="002977CC" w:rsidRPr="002977CC" w:rsidRDefault="00FB2E98" w:rsidP="00EF65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Bompa, T. (1994).</w:t>
      </w:r>
      <w:r w:rsidR="002977CC" w:rsidRPr="002977CC">
        <w:rPr>
          <w:color w:val="000000" w:themeColor="text1"/>
        </w:rPr>
        <w:t xml:space="preserve"> </w:t>
      </w:r>
      <w:r w:rsidR="002977CC" w:rsidRPr="002977CC">
        <w:rPr>
          <w:i/>
          <w:iCs/>
          <w:color w:val="000000" w:themeColor="text1"/>
        </w:rPr>
        <w:t xml:space="preserve">Theory and Methodology of Training </w:t>
      </w:r>
      <w:r w:rsidR="002977CC" w:rsidRPr="002977CC">
        <w:rPr>
          <w:color w:val="000000" w:themeColor="text1"/>
        </w:rPr>
        <w:t xml:space="preserve">(Third Edition). Dubuque Iowa: </w:t>
      </w:r>
      <w:r w:rsidR="00B82430">
        <w:rPr>
          <w:color w:val="000000" w:themeColor="text1"/>
        </w:rPr>
        <w:t>Kendall/.unt Publishing Company</w:t>
      </w:r>
    </w:p>
    <w:p w:rsidR="002977CC" w:rsidRPr="002977CC" w:rsidRDefault="002977CC" w:rsidP="00EF65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</w:rPr>
        <w:t xml:space="preserve">Bompa, T. (2000). </w:t>
      </w:r>
      <w:r w:rsidRPr="002977CC">
        <w:rPr>
          <w:i/>
          <w:color w:val="000000" w:themeColor="text1"/>
        </w:rPr>
        <w:t>Total training for Young Champions</w:t>
      </w:r>
      <w:r w:rsidRPr="002977CC">
        <w:rPr>
          <w:color w:val="000000" w:themeColor="text1"/>
        </w:rPr>
        <w:t xml:space="preserve">. </w:t>
      </w:r>
      <w:r w:rsidRPr="002F027B">
        <w:rPr>
          <w:color w:val="000000" w:themeColor="text1"/>
          <w:lang w:val="pl-PL"/>
        </w:rPr>
        <w:t>(Cjelokupan trening za mlade šampio</w:t>
      </w:r>
      <w:r w:rsidR="00B82430" w:rsidRPr="002F027B">
        <w:rPr>
          <w:color w:val="000000" w:themeColor="text1"/>
          <w:lang w:val="pl-PL"/>
        </w:rPr>
        <w:t xml:space="preserve">ne).  </w:t>
      </w:r>
      <w:r w:rsidR="00B82430">
        <w:rPr>
          <w:color w:val="000000" w:themeColor="text1"/>
        </w:rPr>
        <w:t>Illinois: York University</w:t>
      </w:r>
      <w:r w:rsidRPr="002977CC">
        <w:rPr>
          <w:color w:val="000000" w:themeColor="text1"/>
        </w:rPr>
        <w:t xml:space="preserve"> 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rStyle w:val="apple-style-span"/>
          <w:color w:val="000000" w:themeColor="text1"/>
        </w:rPr>
      </w:pPr>
      <w:r w:rsidRPr="002F027B">
        <w:rPr>
          <w:color w:val="000000" w:themeColor="text1"/>
          <w:lang w:val="pl-PL"/>
        </w:rPr>
        <w:t>Brittenham, G. (2006). K</w:t>
      </w:r>
      <w:hyperlink r:id="rId10" w:history="1">
        <w:r w:rsidRPr="002F027B">
          <w:rPr>
            <w:rStyle w:val="Hyperlink"/>
            <w:i/>
            <w:color w:val="000000" w:themeColor="text1"/>
            <w:u w:val="none"/>
            <w:lang w:val="pl-PL"/>
          </w:rPr>
          <w:t>ošarka - kompletan kondicijski program</w:t>
        </w:r>
      </w:hyperlink>
      <w:r w:rsidRPr="002F027B">
        <w:rPr>
          <w:rStyle w:val="apple-style-span"/>
          <w:color w:val="000000" w:themeColor="text1"/>
          <w:lang w:val="pl-PL"/>
        </w:rPr>
        <w:t xml:space="preserve">. </w:t>
      </w:r>
      <w:r w:rsidRPr="002977CC">
        <w:rPr>
          <w:rStyle w:val="apple-style-span"/>
          <w:color w:val="000000" w:themeColor="text1"/>
        </w:rPr>
        <w:t>Beograd: Sportska knjiga.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F027B">
        <w:rPr>
          <w:rStyle w:val="apple-style-span"/>
          <w:color w:val="000000" w:themeColor="text1"/>
          <w:lang w:val="pl-PL"/>
        </w:rPr>
        <w:t xml:space="preserve">Cejtin, G. (1963). </w:t>
      </w:r>
      <w:r w:rsidRPr="002F027B">
        <w:rPr>
          <w:rStyle w:val="apple-style-span"/>
          <w:i/>
          <w:color w:val="000000" w:themeColor="text1"/>
          <w:lang w:val="pl-PL"/>
        </w:rPr>
        <w:t>Fizičeskoe razvitie detej i podrostkov</w:t>
      </w:r>
      <w:r w:rsidR="00B82430" w:rsidRPr="002F027B">
        <w:rPr>
          <w:rStyle w:val="apple-style-span"/>
          <w:color w:val="000000" w:themeColor="text1"/>
          <w:lang w:val="pl-PL"/>
        </w:rPr>
        <w:t xml:space="preserve">. </w:t>
      </w:r>
      <w:r w:rsidR="00B82430">
        <w:rPr>
          <w:rStyle w:val="apple-style-span"/>
          <w:color w:val="000000" w:themeColor="text1"/>
        </w:rPr>
        <w:t>Moskva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i/>
          <w:color w:val="000000" w:themeColor="text1"/>
        </w:rPr>
      </w:pPr>
      <w:r w:rsidRPr="002977CC">
        <w:rPr>
          <w:color w:val="000000" w:themeColor="text1"/>
        </w:rPr>
        <w:t>Craus, J., Meyer, D., Meyer, J.</w:t>
      </w:r>
      <w:r w:rsidRPr="002977CC">
        <w:rPr>
          <w:b/>
          <w:color w:val="000000" w:themeColor="text1"/>
        </w:rPr>
        <w:t xml:space="preserve"> </w:t>
      </w:r>
      <w:r w:rsidRPr="002977CC">
        <w:rPr>
          <w:color w:val="000000" w:themeColor="text1"/>
        </w:rPr>
        <w:t xml:space="preserve">(2008). </w:t>
      </w:r>
      <w:r w:rsidRPr="002977CC">
        <w:rPr>
          <w:i/>
          <w:color w:val="000000" w:themeColor="text1"/>
        </w:rPr>
        <w:t>Basketball skills and drills</w:t>
      </w:r>
      <w:r w:rsidRPr="002977CC">
        <w:rPr>
          <w:color w:val="000000" w:themeColor="text1"/>
        </w:rPr>
        <w:t>. N</w:t>
      </w:r>
      <w:r w:rsidR="00B82430">
        <w:rPr>
          <w:color w:val="000000" w:themeColor="text1"/>
        </w:rPr>
        <w:t>ashville: Vanderbilt University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color w:val="000000" w:themeColor="text1"/>
          <w:lang w:val="sr-Latn-CS"/>
        </w:rPr>
        <w:t xml:space="preserve">Ćirković, Z., Jovanović, S., Kasum, G. (2010). </w:t>
      </w:r>
      <w:r w:rsidRPr="002977CC">
        <w:rPr>
          <w:i/>
          <w:color w:val="000000" w:themeColor="text1"/>
          <w:lang w:val="sr-Latn-CS"/>
        </w:rPr>
        <w:t>Borenja</w:t>
      </w:r>
      <w:r w:rsidRPr="002977CC">
        <w:rPr>
          <w:color w:val="000000" w:themeColor="text1"/>
          <w:lang w:val="sr-Latn-CS"/>
        </w:rPr>
        <w:t xml:space="preserve">. </w:t>
      </w:r>
      <w:r w:rsidR="00B82430">
        <w:rPr>
          <w:rFonts w:eastAsia="Times New Roman" w:cstheme="minorHAnsi"/>
          <w:color w:val="000000" w:themeColor="text1"/>
          <w:lang w:val="sr-Latn-CS"/>
        </w:rPr>
        <w:t>Beograd: FSFV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F027B">
        <w:rPr>
          <w:color w:val="000000" w:themeColor="text1"/>
          <w:lang w:val="pl-PL"/>
        </w:rPr>
        <w:t>Findak</w:t>
      </w:r>
      <w:r w:rsidRPr="002F027B">
        <w:rPr>
          <w:color w:val="000000" w:themeColor="text1"/>
          <w:szCs w:val="19"/>
          <w:lang w:val="pl-PL"/>
        </w:rPr>
        <w:t xml:space="preserve">, V. (2003). </w:t>
      </w:r>
      <w:r w:rsidRPr="002F027B">
        <w:rPr>
          <w:i/>
          <w:color w:val="000000" w:themeColor="text1"/>
          <w:lang w:val="pl-PL"/>
        </w:rPr>
        <w:t>Metodika tjelesne i zdravstvene kulture – priručnik za nastavnike tjelesne i zdravstvene kulture.</w:t>
      </w:r>
      <w:r w:rsidR="00B82430" w:rsidRPr="002F027B">
        <w:rPr>
          <w:color w:val="000000" w:themeColor="text1"/>
          <w:lang w:val="pl-PL"/>
        </w:rPr>
        <w:t xml:space="preserve"> </w:t>
      </w:r>
      <w:r w:rsidR="00B82430">
        <w:rPr>
          <w:color w:val="000000" w:themeColor="text1"/>
        </w:rPr>
        <w:t>Zagreb: Školska knjiga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color w:val="000000" w:themeColor="text1"/>
          <w:lang w:val="sr-Latn-CS"/>
        </w:rPr>
        <w:t xml:space="preserve">Idrizović, K. (2011). </w:t>
      </w:r>
      <w:r w:rsidRPr="002977CC">
        <w:rPr>
          <w:i/>
          <w:color w:val="000000" w:themeColor="text1"/>
          <w:lang w:val="sr-Latn-CS"/>
        </w:rPr>
        <w:t>Atletika 1 i 2</w:t>
      </w:r>
      <w:r w:rsidRPr="002977CC">
        <w:rPr>
          <w:color w:val="000000" w:themeColor="text1"/>
          <w:lang w:val="sr-Latn-CS"/>
        </w:rPr>
        <w:t xml:space="preserve">. </w:t>
      </w:r>
      <w:r w:rsidRPr="002977CC">
        <w:rPr>
          <w:rFonts w:eastAsia="Times New Roman" w:cstheme="minorHAnsi"/>
          <w:color w:val="000000" w:themeColor="text1"/>
          <w:lang w:val="sr-Latn-CS"/>
        </w:rPr>
        <w:t>P</w:t>
      </w:r>
      <w:r w:rsidR="00B82430">
        <w:rPr>
          <w:rFonts w:eastAsia="Times New Roman" w:cstheme="minorHAnsi"/>
          <w:color w:val="000000" w:themeColor="text1"/>
          <w:lang w:val="sr-Latn-CS"/>
        </w:rPr>
        <w:t>odgorica: Univerzitet Crne Gore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F027B">
        <w:rPr>
          <w:rFonts w:ascii="Helvetica" w:hAnsi="Helvetica"/>
          <w:color w:val="000000" w:themeColor="text1"/>
          <w:sz w:val="20"/>
          <w:szCs w:val="20"/>
          <w:shd w:val="clear" w:color="auto" w:fill="FFFFFF"/>
          <w:lang w:val="pl-PL"/>
        </w:rPr>
        <w:t>Idrizović, K., i Nićin, Đ. (2013). Antropomotorika. Subotica:  Visoka škola strukovnih studija za obrazovanje vaspitača i trenera</w:t>
      </w:r>
    </w:p>
    <w:p w:rsidR="002977CC" w:rsidRPr="002977CC" w:rsidRDefault="002977CC" w:rsidP="00EF65C8">
      <w:pPr>
        <w:pStyle w:val="ListParagraph"/>
        <w:numPr>
          <w:ilvl w:val="0"/>
          <w:numId w:val="4"/>
        </w:numPr>
        <w:spacing w:after="0"/>
        <w:jc w:val="both"/>
        <w:rPr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Jocić, D. (1995).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Plesovi</w:t>
      </w:r>
      <w:r w:rsidR="00B82430">
        <w:rPr>
          <w:rFonts w:eastAsia="Times New Roman" w:cstheme="minorHAnsi"/>
          <w:color w:val="000000" w:themeColor="text1"/>
          <w:lang w:val="sr-Latn-CS"/>
        </w:rPr>
        <w:t>. Beograd: FSFV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Jovović, V. (2008).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Korektivna gimnastika sa kineziterapijom</w:t>
      </w:r>
      <w:r w:rsidR="00B82430">
        <w:rPr>
          <w:rFonts w:eastAsia="Times New Roman" w:cstheme="minorHAnsi"/>
          <w:color w:val="000000" w:themeColor="text1"/>
          <w:lang w:val="sr-Latn-CS"/>
        </w:rPr>
        <w:t>. Nikšić: Filozofski fakultet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Karalejić, M., Jakovljević, S. (2008).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Teorija i metodika košarke</w:t>
      </w:r>
      <w:r w:rsidR="00B82430">
        <w:rPr>
          <w:rFonts w:eastAsia="Times New Roman" w:cstheme="minorHAnsi"/>
          <w:color w:val="000000" w:themeColor="text1"/>
          <w:lang w:val="sr-Latn-CS"/>
        </w:rPr>
        <w:t>. Beograd: FSFV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Marković, S., Pivač, N. (2006).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Rukomet – tehnika i metodika</w:t>
      </w:r>
      <w:r w:rsidR="00B82430">
        <w:rPr>
          <w:rFonts w:eastAsia="Times New Roman" w:cstheme="minorHAnsi"/>
          <w:color w:val="000000" w:themeColor="text1"/>
          <w:lang w:val="sr-Latn-CS"/>
        </w:rPr>
        <w:t>. Niš: SIA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noProof/>
          <w:color w:val="000000" w:themeColor="text1"/>
          <w:lang w:val="sr-Latn-CS"/>
        </w:rPr>
        <w:t xml:space="preserve">Milanović, D., i sar. (1996). </w:t>
      </w:r>
      <w:r w:rsidRPr="002977CC">
        <w:rPr>
          <w:i/>
          <w:iCs/>
          <w:noProof/>
          <w:color w:val="000000" w:themeColor="text1"/>
          <w:lang w:val="sr-Latn-CS"/>
        </w:rPr>
        <w:t>Fitness.</w:t>
      </w:r>
      <w:r w:rsidRPr="002977CC">
        <w:rPr>
          <w:noProof/>
          <w:color w:val="000000" w:themeColor="text1"/>
          <w:lang w:val="sr-Latn-CS"/>
        </w:rPr>
        <w:t xml:space="preserve"> Zagreb: Fakultet za fizičku kulturu Sveučilišta u Zagrebu, Zagrebački veles</w:t>
      </w:r>
      <w:r w:rsidR="00B82430">
        <w:rPr>
          <w:noProof/>
          <w:color w:val="000000" w:themeColor="text1"/>
          <w:lang w:val="sr-Latn-CS"/>
        </w:rPr>
        <w:t>ajam, Zagrebački športski savez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cstheme="minorHAnsi"/>
          <w:noProof/>
          <w:color w:val="000000" w:themeColor="text1"/>
          <w:lang w:val="sr-Latn-CS"/>
        </w:rPr>
        <w:t xml:space="preserve">Milošević, D., Hajdarpašić, N. (2007). </w:t>
      </w:r>
      <w:r w:rsidRPr="002977CC">
        <w:rPr>
          <w:rFonts w:cstheme="minorHAnsi"/>
          <w:i/>
          <w:noProof/>
          <w:color w:val="000000" w:themeColor="text1"/>
          <w:lang w:val="sr-Latn-CS"/>
        </w:rPr>
        <w:t>Fizičko vaspitanje za prvi ciklus devetogodišnje osnovne škole</w:t>
      </w:r>
      <w:r w:rsidRPr="002977CC">
        <w:rPr>
          <w:rFonts w:cstheme="minorHAnsi"/>
          <w:noProof/>
          <w:color w:val="000000" w:themeColor="text1"/>
          <w:lang w:val="sr-Latn-CS"/>
        </w:rPr>
        <w:t>. Podgorica: Zavod z</w:t>
      </w:r>
      <w:r w:rsidR="00B82430">
        <w:rPr>
          <w:rFonts w:cstheme="minorHAnsi"/>
          <w:noProof/>
          <w:color w:val="000000" w:themeColor="text1"/>
          <w:lang w:val="sr-Latn-CS"/>
        </w:rPr>
        <w:t>a udžbenike i nastavna sredstva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cstheme="minorHAnsi"/>
          <w:noProof/>
          <w:color w:val="000000" w:themeColor="text1"/>
          <w:lang w:val="sr-Latn-CS"/>
        </w:rPr>
        <w:t xml:space="preserve">Milošević, D. (2008). </w:t>
      </w:r>
      <w:r w:rsidRPr="002977CC">
        <w:rPr>
          <w:rFonts w:cstheme="minorHAnsi"/>
          <w:i/>
          <w:iCs/>
          <w:noProof/>
          <w:color w:val="000000" w:themeColor="text1"/>
          <w:lang w:val="sr-Latn-CS"/>
        </w:rPr>
        <w:t>Metodika fizičkog vaspitanja.</w:t>
      </w:r>
      <w:r w:rsidR="00B82430">
        <w:rPr>
          <w:rFonts w:cstheme="minorHAnsi"/>
          <w:noProof/>
          <w:color w:val="000000" w:themeColor="text1"/>
          <w:lang w:val="sr-Latn-CS"/>
        </w:rPr>
        <w:t xml:space="preserve"> Podgorica: Unireks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cstheme="minorHAnsi"/>
          <w:noProof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Milošević, D. (2011).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Plivanje i vaterpolo</w:t>
      </w:r>
      <w:r w:rsidRPr="002977CC">
        <w:rPr>
          <w:rFonts w:eastAsia="Times New Roman" w:cstheme="minorHAnsi"/>
          <w:color w:val="000000" w:themeColor="text1"/>
          <w:lang w:val="sr-Latn-CS"/>
        </w:rPr>
        <w:t>. P</w:t>
      </w:r>
      <w:r w:rsidR="00B82430">
        <w:rPr>
          <w:rFonts w:eastAsia="Times New Roman" w:cstheme="minorHAnsi"/>
          <w:color w:val="000000" w:themeColor="text1"/>
          <w:lang w:val="sr-Latn-CS"/>
        </w:rPr>
        <w:t>odgorica: Univerzitet Crne Gore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Milošević, D. (2016).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Skijanje</w:t>
      </w:r>
      <w:r w:rsidRPr="002977CC">
        <w:rPr>
          <w:rFonts w:eastAsia="Times New Roman" w:cstheme="minorHAnsi"/>
          <w:color w:val="000000" w:themeColor="text1"/>
          <w:lang w:val="sr-Latn-CS"/>
        </w:rPr>
        <w:t>. Po</w:t>
      </w:r>
      <w:r w:rsidR="00B82430">
        <w:rPr>
          <w:rFonts w:eastAsia="Times New Roman" w:cstheme="minorHAnsi"/>
          <w:color w:val="000000" w:themeColor="text1"/>
          <w:lang w:val="sr-Latn-CS"/>
        </w:rPr>
        <w:t>dgorica: Štamparija 3M Makarije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Nemec, P. (1999).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Elementarne igre i njihova primena</w:t>
      </w:r>
      <w:r w:rsidR="00B82430">
        <w:rPr>
          <w:rFonts w:eastAsia="Times New Roman" w:cstheme="minorHAnsi"/>
          <w:color w:val="000000" w:themeColor="text1"/>
          <w:lang w:val="sr-Latn-CS"/>
        </w:rPr>
        <w:t>. Beograd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color w:val="000000" w:themeColor="text1"/>
          <w:lang w:val="sr-Latn-CS"/>
        </w:rPr>
        <w:t xml:space="preserve">Petković, J., Hmjelovjec, I. (2014).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Sportska gimnastika 1 i 2</w:t>
      </w:r>
      <w:r w:rsidRPr="002977CC">
        <w:rPr>
          <w:rFonts w:eastAsia="Times New Roman" w:cstheme="minorHAnsi"/>
          <w:color w:val="000000" w:themeColor="text1"/>
          <w:lang w:val="sr-Latn-CS"/>
        </w:rPr>
        <w:t>. P</w:t>
      </w:r>
      <w:r w:rsidR="00B82430">
        <w:rPr>
          <w:rFonts w:eastAsia="Times New Roman" w:cstheme="minorHAnsi"/>
          <w:color w:val="000000" w:themeColor="text1"/>
          <w:lang w:val="sr-Latn-CS"/>
        </w:rPr>
        <w:t>odgorica: Univerzitet Crne Gore</w:t>
      </w:r>
    </w:p>
    <w:p w:rsidR="002977CC" w:rsidRPr="002977CC" w:rsidRDefault="002977CC" w:rsidP="00EF65C8">
      <w:pPr>
        <w:pStyle w:val="Bibliography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 w:themeColor="text1"/>
          <w:lang w:val="sr-Latn-CS"/>
        </w:rPr>
      </w:pPr>
      <w:r w:rsidRPr="002977CC">
        <w:rPr>
          <w:rFonts w:eastAsia="Times New Roman" w:cstheme="minorHAnsi"/>
          <w:color w:val="000000" w:themeColor="text1"/>
          <w:lang w:val="sr-Latn-CS"/>
        </w:rPr>
        <w:t xml:space="preserve">Stojanović, T., Kostić, R., Nešić, G. (2010). </w:t>
      </w:r>
      <w:r w:rsidRPr="002977CC">
        <w:rPr>
          <w:rFonts w:eastAsia="Times New Roman" w:cstheme="minorHAnsi"/>
          <w:i/>
          <w:color w:val="000000" w:themeColor="text1"/>
          <w:lang w:val="sr-Latn-CS"/>
        </w:rPr>
        <w:t>Odbojka – tehnika i taktika</w:t>
      </w:r>
      <w:r w:rsidRPr="002977CC">
        <w:rPr>
          <w:rFonts w:eastAsia="Times New Roman" w:cstheme="minorHAnsi"/>
          <w:color w:val="000000" w:themeColor="text1"/>
          <w:lang w:val="sr-Latn-CS"/>
        </w:rPr>
        <w:t>. Banja Luka: Fakult</w:t>
      </w:r>
      <w:r w:rsidR="00B82430">
        <w:rPr>
          <w:rFonts w:eastAsia="Times New Roman" w:cstheme="minorHAnsi"/>
          <w:color w:val="000000" w:themeColor="text1"/>
          <w:lang w:val="sr-Latn-CS"/>
        </w:rPr>
        <w:t>et fizičkog vaspitanja i sporta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977CC">
        <w:rPr>
          <w:color w:val="000000" w:themeColor="text1"/>
        </w:rPr>
        <w:t>Trnavac</w:t>
      </w:r>
      <w:r w:rsidRPr="002F027B">
        <w:rPr>
          <w:color w:val="000000" w:themeColor="text1"/>
          <w:lang w:val="sr-Latn-CS"/>
        </w:rPr>
        <w:t xml:space="preserve">, </w:t>
      </w:r>
      <w:r w:rsidRPr="002977CC">
        <w:rPr>
          <w:color w:val="000000" w:themeColor="text1"/>
        </w:rPr>
        <w:t>N</w:t>
      </w:r>
      <w:r w:rsidRPr="002F027B">
        <w:rPr>
          <w:color w:val="000000" w:themeColor="text1"/>
          <w:lang w:val="sr-Latn-CS"/>
        </w:rPr>
        <w:t>., Đ</w:t>
      </w:r>
      <w:r w:rsidRPr="002977CC">
        <w:rPr>
          <w:color w:val="000000" w:themeColor="text1"/>
        </w:rPr>
        <w:t>or</w:t>
      </w:r>
      <w:r w:rsidRPr="002F027B">
        <w:rPr>
          <w:color w:val="000000" w:themeColor="text1"/>
          <w:lang w:val="sr-Latn-CS"/>
        </w:rPr>
        <w:t>đ</w:t>
      </w:r>
      <w:r w:rsidRPr="002977CC">
        <w:rPr>
          <w:color w:val="000000" w:themeColor="text1"/>
        </w:rPr>
        <w:t>evi</w:t>
      </w:r>
      <w:r w:rsidRPr="002F027B">
        <w:rPr>
          <w:color w:val="000000" w:themeColor="text1"/>
          <w:lang w:val="sr-Latn-CS"/>
        </w:rPr>
        <w:t xml:space="preserve">ć, </w:t>
      </w:r>
      <w:r w:rsidRPr="002977CC">
        <w:rPr>
          <w:color w:val="000000" w:themeColor="text1"/>
        </w:rPr>
        <w:t>J</w:t>
      </w:r>
      <w:r w:rsidRPr="002F027B">
        <w:rPr>
          <w:color w:val="000000" w:themeColor="text1"/>
          <w:lang w:val="sr-Latn-CS"/>
        </w:rPr>
        <w:t xml:space="preserve">. (1992). </w:t>
      </w:r>
      <w:r w:rsidRPr="002977CC">
        <w:rPr>
          <w:i/>
          <w:color w:val="000000" w:themeColor="text1"/>
        </w:rPr>
        <w:t>Pedagogija</w:t>
      </w:r>
      <w:r w:rsidRPr="002F027B">
        <w:rPr>
          <w:i/>
          <w:color w:val="000000" w:themeColor="text1"/>
          <w:lang w:val="sr-Latn-CS"/>
        </w:rPr>
        <w:t>.</w:t>
      </w:r>
      <w:r w:rsidR="00B82430" w:rsidRPr="002F027B">
        <w:rPr>
          <w:color w:val="000000" w:themeColor="text1"/>
          <w:lang w:val="sr-Latn-CS"/>
        </w:rPr>
        <w:t xml:space="preserve"> </w:t>
      </w:r>
      <w:r w:rsidR="00B82430">
        <w:rPr>
          <w:color w:val="000000" w:themeColor="text1"/>
        </w:rPr>
        <w:t>Beograd: Naučna knjiga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rStyle w:val="apple-converted-space"/>
          <w:color w:val="000000" w:themeColor="text1"/>
        </w:rPr>
      </w:pPr>
      <w:r w:rsidRPr="002F027B">
        <w:rPr>
          <w:color w:val="000000" w:themeColor="text1"/>
          <w:lang w:val="pl-PL"/>
        </w:rPr>
        <w:t xml:space="preserve">Trninić, S. (2008). </w:t>
      </w:r>
      <w:hyperlink r:id="rId11" w:history="1">
        <w:r w:rsidRPr="002F027B">
          <w:rPr>
            <w:rStyle w:val="Hyperlink"/>
            <w:i/>
            <w:color w:val="000000" w:themeColor="text1"/>
            <w:u w:val="none"/>
            <w:lang w:val="pl-PL"/>
          </w:rPr>
          <w:t>Analiza i učenje košarkaške igre</w:t>
        </w:r>
      </w:hyperlink>
      <w:r w:rsidRPr="002F027B">
        <w:rPr>
          <w:i/>
          <w:color w:val="000000" w:themeColor="text1"/>
          <w:lang w:val="pl-PL"/>
        </w:rPr>
        <w:t>.</w:t>
      </w:r>
      <w:r w:rsidR="00B82430" w:rsidRPr="002F027B">
        <w:rPr>
          <w:color w:val="000000" w:themeColor="text1"/>
          <w:lang w:val="pl-PL"/>
        </w:rPr>
        <w:t xml:space="preserve"> </w:t>
      </w:r>
      <w:r w:rsidR="00B82430">
        <w:rPr>
          <w:color w:val="000000" w:themeColor="text1"/>
        </w:rPr>
        <w:t>Zagreb: Kineziološki fakultet</w:t>
      </w:r>
    </w:p>
    <w:p w:rsidR="002977CC" w:rsidRPr="002977CC" w:rsidRDefault="002977CC" w:rsidP="00EF65C8">
      <w:pPr>
        <w:numPr>
          <w:ilvl w:val="0"/>
          <w:numId w:val="4"/>
        </w:numPr>
        <w:spacing w:after="0"/>
        <w:jc w:val="both"/>
        <w:rPr>
          <w:rStyle w:val="apple-style-span"/>
          <w:color w:val="000000" w:themeColor="text1"/>
        </w:rPr>
      </w:pPr>
      <w:r w:rsidRPr="002977CC">
        <w:rPr>
          <w:rStyle w:val="apple-converted-space"/>
          <w:bCs/>
          <w:color w:val="000000" w:themeColor="text1"/>
        </w:rPr>
        <w:t>Trunic, N. (2006).</w:t>
      </w:r>
      <w:r w:rsidRPr="002977CC">
        <w:rPr>
          <w:rStyle w:val="apple-converted-space"/>
          <w:b/>
          <w:bCs/>
          <w:color w:val="000000" w:themeColor="text1"/>
        </w:rPr>
        <w:t xml:space="preserve"> </w:t>
      </w:r>
      <w:r w:rsidRPr="002977CC">
        <w:rPr>
          <w:rStyle w:val="apple-converted-space"/>
          <w:bCs/>
          <w:i/>
          <w:color w:val="000000" w:themeColor="text1"/>
        </w:rPr>
        <w:t>T</w:t>
      </w:r>
      <w:hyperlink r:id="rId12" w:history="1">
        <w:r w:rsidRPr="002977CC">
          <w:rPr>
            <w:rStyle w:val="Hyperlink"/>
            <w:i/>
            <w:color w:val="000000" w:themeColor="text1"/>
            <w:u w:val="none"/>
          </w:rPr>
          <w:t>rening mladih košarkaša različitih uzrasnih kategorija</w:t>
        </w:r>
      </w:hyperlink>
      <w:r w:rsidRPr="002977CC">
        <w:rPr>
          <w:rStyle w:val="apple-style-span"/>
          <w:i/>
          <w:color w:val="000000" w:themeColor="text1"/>
        </w:rPr>
        <w:t>.</w:t>
      </w:r>
      <w:r w:rsidR="00B82430">
        <w:rPr>
          <w:rStyle w:val="apple-style-span"/>
          <w:color w:val="000000" w:themeColor="text1"/>
        </w:rPr>
        <w:t xml:space="preserve"> Zagreb: Kineziološki fakultet</w:t>
      </w:r>
    </w:p>
    <w:p w:rsidR="009B60A6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F027B">
        <w:rPr>
          <w:color w:val="000000" w:themeColor="text1"/>
          <w:lang w:val="pl-PL"/>
        </w:rPr>
        <w:t xml:space="preserve">Verhošanski, Ju. V. (1979). </w:t>
      </w:r>
      <w:r w:rsidRPr="002F027B">
        <w:rPr>
          <w:i/>
          <w:color w:val="000000" w:themeColor="text1"/>
          <w:lang w:val="pl-PL"/>
        </w:rPr>
        <w:t>Razvoj snage u sportu.</w:t>
      </w:r>
      <w:r w:rsidR="00B82430" w:rsidRPr="002F027B">
        <w:rPr>
          <w:color w:val="000000" w:themeColor="text1"/>
          <w:lang w:val="pl-PL"/>
        </w:rPr>
        <w:t xml:space="preserve"> </w:t>
      </w:r>
      <w:r w:rsidR="00B82430">
        <w:rPr>
          <w:color w:val="000000" w:themeColor="text1"/>
        </w:rPr>
        <w:t>Beograd: NIP „Partizan“</w:t>
      </w:r>
    </w:p>
    <w:p w:rsidR="00EF6113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F027B">
        <w:rPr>
          <w:color w:val="000000" w:themeColor="text1"/>
          <w:lang w:val="pl-PL"/>
        </w:rPr>
        <w:t>Wissel</w:t>
      </w:r>
      <w:r w:rsidRPr="002F027B">
        <w:rPr>
          <w:rStyle w:val="apple-converted-space"/>
          <w:color w:val="000000" w:themeColor="text1"/>
          <w:lang w:val="pl-PL"/>
        </w:rPr>
        <w:t>, H (2008).</w:t>
      </w:r>
      <w:r w:rsidR="009B60A6" w:rsidRPr="002F027B">
        <w:rPr>
          <w:rStyle w:val="apple-converted-space"/>
          <w:color w:val="000000" w:themeColor="text1"/>
          <w:lang w:val="pl-PL"/>
        </w:rPr>
        <w:t xml:space="preserve"> </w:t>
      </w:r>
      <w:hyperlink r:id="rId13" w:history="1">
        <w:r w:rsidRPr="002F027B">
          <w:rPr>
            <w:rStyle w:val="Hyperlink"/>
            <w:i/>
            <w:color w:val="000000" w:themeColor="text1"/>
            <w:u w:val="none"/>
            <w:lang w:val="pl-PL"/>
          </w:rPr>
          <w:t>Košarka – koraci do uspjeha</w:t>
        </w:r>
      </w:hyperlink>
      <w:r w:rsidR="00B82430" w:rsidRPr="002F027B">
        <w:rPr>
          <w:color w:val="000000" w:themeColor="text1"/>
          <w:lang w:val="pl-PL"/>
        </w:rPr>
        <w:t xml:space="preserve">. </w:t>
      </w:r>
      <w:r w:rsidR="00B82430">
        <w:rPr>
          <w:color w:val="000000" w:themeColor="text1"/>
        </w:rPr>
        <w:t>Zagreb: Gopal</w:t>
      </w:r>
      <w:r w:rsidRPr="009B60A6">
        <w:rPr>
          <w:color w:val="000000" w:themeColor="text1"/>
        </w:rPr>
        <w:t xml:space="preserve"> </w:t>
      </w:r>
    </w:p>
    <w:p w:rsidR="0075385C" w:rsidRPr="009B60A6" w:rsidRDefault="002977CC" w:rsidP="00EF65C8">
      <w:pPr>
        <w:numPr>
          <w:ilvl w:val="0"/>
          <w:numId w:val="4"/>
        </w:numPr>
        <w:spacing w:after="0"/>
        <w:jc w:val="both"/>
        <w:rPr>
          <w:color w:val="000000" w:themeColor="text1"/>
        </w:rPr>
      </w:pPr>
      <w:r w:rsidRPr="002F027B">
        <w:rPr>
          <w:rStyle w:val="apple-style-span"/>
          <w:color w:val="000000" w:themeColor="text1"/>
          <w:lang w:val="pl-PL"/>
        </w:rPr>
        <w:t>Wooden, J. Nater S.(2009</w:t>
      </w:r>
      <w:r w:rsidR="00F07F41" w:rsidRPr="002F027B">
        <w:rPr>
          <w:rStyle w:val="apple-style-span"/>
          <w:i/>
          <w:color w:val="000000" w:themeColor="text1"/>
          <w:lang w:val="pl-PL"/>
        </w:rPr>
        <w:t>)</w:t>
      </w:r>
      <w:r w:rsidR="00FD73E3" w:rsidRPr="002F027B">
        <w:rPr>
          <w:rStyle w:val="apple-style-span"/>
          <w:i/>
          <w:color w:val="000000" w:themeColor="text1"/>
          <w:lang w:val="pl-PL"/>
        </w:rPr>
        <w:t>.</w:t>
      </w:r>
      <w:r w:rsidRPr="002F027B">
        <w:rPr>
          <w:rStyle w:val="apple-style-span"/>
          <w:i/>
          <w:color w:val="000000" w:themeColor="text1"/>
          <w:lang w:val="pl-PL"/>
        </w:rPr>
        <w:t xml:space="preserve">   Košarka UCLA napad</w:t>
      </w:r>
      <w:r w:rsidRPr="002F027B">
        <w:rPr>
          <w:rStyle w:val="apple-style-span"/>
          <w:color w:val="000000" w:themeColor="text1"/>
          <w:lang w:val="pl-PL"/>
        </w:rPr>
        <w:t>.</w:t>
      </w:r>
      <w:r w:rsidRPr="002F027B">
        <w:rPr>
          <w:color w:val="000000" w:themeColor="text1"/>
          <w:lang w:val="pl-PL"/>
        </w:rPr>
        <w:t xml:space="preserve"> </w:t>
      </w:r>
      <w:r w:rsidRPr="009B60A6">
        <w:rPr>
          <w:color w:val="000000" w:themeColor="text1"/>
        </w:rPr>
        <w:t>Zagreb: Gopal</w:t>
      </w:r>
    </w:p>
    <w:p w:rsidR="009B60A6" w:rsidRPr="003307E1" w:rsidRDefault="009B60A6" w:rsidP="003307E1">
      <w:pPr>
        <w:pStyle w:val="ListParagraph"/>
        <w:spacing w:after="0"/>
        <w:jc w:val="both"/>
        <w:rPr>
          <w:color w:val="000000" w:themeColor="text1"/>
        </w:rPr>
      </w:pPr>
    </w:p>
    <w:p w:rsidR="00C1417C" w:rsidRDefault="00C1417C" w:rsidP="00C1417C">
      <w:pPr>
        <w:rPr>
          <w:rFonts w:ascii="Calibri" w:eastAsia="Calibri" w:hAnsi="Calibri" w:cs="Calibri"/>
          <w:iCs/>
          <w:lang w:val="sr-Latn-RS"/>
        </w:rPr>
      </w:pPr>
      <w:bookmarkStart w:id="3" w:name="_Hlk514569215"/>
      <w:r>
        <w:rPr>
          <w:rFonts w:ascii="Calibri" w:eastAsia="Calibri" w:hAnsi="Calibri" w:cs="Calibri"/>
          <w:iCs/>
          <w:lang w:val="sr-Latn-ME"/>
        </w:rPr>
        <w:t>U</w:t>
      </w:r>
      <w:r>
        <w:rPr>
          <w:rFonts w:ascii="Calibri" w:eastAsia="Calibri" w:hAnsi="Calibri" w:cs="Calibri"/>
          <w:iCs/>
          <w:lang w:val="sr-Latn-RS"/>
        </w:rPr>
        <w:t xml:space="preserve"> izradi predmetnih programa</w:t>
      </w:r>
      <w:r>
        <w:rPr>
          <w:rFonts w:ascii="Calibri" w:eastAsia="Calibri" w:hAnsi="Calibri" w:cs="Calibri"/>
          <w:lang w:val="sr-Latn-RS"/>
        </w:rPr>
        <w:t xml:space="preserve"> </w:t>
      </w:r>
      <w:r>
        <w:rPr>
          <w:rFonts w:ascii="Calibri" w:eastAsia="Calibri" w:hAnsi="Calibri" w:cs="Calibri"/>
          <w:iCs/>
          <w:lang w:val="sr-Latn-RS"/>
        </w:rPr>
        <w:t>korišćeni su</w:t>
      </w:r>
      <w:r>
        <w:rPr>
          <w:rFonts w:ascii="Calibri" w:eastAsia="Calibri" w:hAnsi="Calibri" w:cs="Calibri"/>
          <w:iCs/>
          <w:lang w:val="sr-Latn-ME"/>
        </w:rPr>
        <w:t>:</w:t>
      </w:r>
    </w:p>
    <w:p w:rsidR="00C1417C" w:rsidRDefault="00C1417C" w:rsidP="00C1417C">
      <w:pPr>
        <w:spacing w:after="0" w:line="240" w:lineRule="auto"/>
        <w:jc w:val="both"/>
        <w:rPr>
          <w:rFonts w:ascii="Calibri" w:eastAsia="Calibri" w:hAnsi="Calibri" w:cs="Calibri"/>
          <w:lang w:val="sr-Latn-ME"/>
        </w:rPr>
      </w:pPr>
      <w:r>
        <w:rPr>
          <w:rFonts w:ascii="Calibri" w:eastAsia="Calibri" w:hAnsi="Calibri" w:cs="Calibri"/>
          <w:i/>
          <w:iCs/>
          <w:lang w:val="sr-Latn-RS"/>
        </w:rPr>
        <w:t>Predmetni programi za fizičko vaspitanje </w:t>
      </w:r>
      <w:r>
        <w:rPr>
          <w:rFonts w:ascii="Calibri" w:eastAsia="Calibri" w:hAnsi="Calibri" w:cs="Calibri"/>
          <w:iCs/>
          <w:lang w:val="sr-Latn-RS"/>
        </w:rPr>
        <w:t>(2004, 2009,</w:t>
      </w:r>
      <w:r>
        <w:rPr>
          <w:rFonts w:ascii="Calibri" w:eastAsia="Calibri" w:hAnsi="Calibri" w:cs="Calibri"/>
          <w:lang w:val="sr-Latn-RS"/>
        </w:rPr>
        <w:t xml:space="preserve"> 2011 i 2013),</w:t>
      </w:r>
      <w:r>
        <w:rPr>
          <w:rFonts w:ascii="Calibri" w:eastAsia="Calibri" w:hAnsi="Calibri" w:cs="Calibri"/>
          <w:i/>
          <w:lang w:val="sr-Latn-RS"/>
        </w:rPr>
        <w:t xml:space="preserve"> </w:t>
      </w:r>
      <w:r>
        <w:rPr>
          <w:rFonts w:ascii="Calibri" w:eastAsia="Calibri" w:hAnsi="Calibri" w:cs="Calibri"/>
          <w:i/>
          <w:iCs/>
          <w:lang w:val="sr-Latn-RS"/>
        </w:rPr>
        <w:t xml:space="preserve">Metodološko uputstvo za pisanje predmetnih programa zasnovanih na ishodima učenja </w:t>
      </w:r>
      <w:r>
        <w:rPr>
          <w:rFonts w:ascii="Calibri" w:eastAsia="Calibri" w:hAnsi="Calibri" w:cs="Calibri"/>
          <w:iCs/>
          <w:lang w:val="sr-Latn-RS"/>
        </w:rPr>
        <w:t>iz 2017</w:t>
      </w:r>
      <w:r>
        <w:rPr>
          <w:rFonts w:ascii="Calibri" w:eastAsia="Calibri" w:hAnsi="Calibri" w:cs="Calibri"/>
          <w:lang w:val="sr-Latn-RS"/>
        </w:rPr>
        <w:t xml:space="preserve"> i važeća zakonska regulativa.</w:t>
      </w:r>
      <w:r>
        <w:rPr>
          <w:rFonts w:ascii="Calibri" w:eastAsia="Calibri" w:hAnsi="Calibri" w:cs="Calibri"/>
          <w:lang w:val="sr-Latn-ME"/>
        </w:rPr>
        <w:t xml:space="preserve"> </w:t>
      </w:r>
    </w:p>
    <w:p w:rsidR="00C1417C" w:rsidRDefault="00C1417C" w:rsidP="00C1417C">
      <w:pPr>
        <w:spacing w:after="0" w:line="240" w:lineRule="auto"/>
        <w:rPr>
          <w:rFonts w:ascii="Calibri" w:eastAsia="Calibri" w:hAnsi="Calibri" w:cs="Calibri"/>
          <w:lang w:val="sr-Latn-ME"/>
        </w:rPr>
      </w:pPr>
    </w:p>
    <w:bookmarkEnd w:id="3"/>
    <w:p w:rsidR="00C1417C" w:rsidRDefault="00C1417C" w:rsidP="00C1417C">
      <w:pPr>
        <w:jc w:val="both"/>
        <w:rPr>
          <w:rFonts w:cstheme="minorHAnsi"/>
          <w:b/>
          <w:lang w:val="sr-Latn-CS"/>
        </w:rPr>
      </w:pPr>
    </w:p>
    <w:p w:rsidR="00C1417C" w:rsidRDefault="00C1417C" w:rsidP="00C1417C">
      <w:pPr>
        <w:jc w:val="both"/>
        <w:rPr>
          <w:rFonts w:cstheme="minorHAnsi"/>
          <w:b/>
          <w:lang w:val="sr-Latn-CS"/>
        </w:rPr>
      </w:pPr>
      <w:r>
        <w:rPr>
          <w:rFonts w:cstheme="minorHAnsi"/>
          <w:lang w:val="sr-Latn-CS"/>
        </w:rPr>
        <w:t xml:space="preserve">Predmetni program </w:t>
      </w:r>
      <w:r w:rsidR="002F027B" w:rsidRPr="002F027B">
        <w:rPr>
          <w:rFonts w:cstheme="minorHAnsi"/>
          <w:bCs/>
          <w:lang w:val="sr-Latn-CS"/>
        </w:rPr>
        <w:t>FIZIČKO VASPITANJE</w:t>
      </w:r>
      <w:r>
        <w:rPr>
          <w:rFonts w:cstheme="minorHAnsi"/>
          <w:b/>
          <w:bCs/>
          <w:lang w:val="sr-Latn-CS"/>
        </w:rPr>
        <w:t xml:space="preserve"> </w:t>
      </w:r>
      <w:r>
        <w:rPr>
          <w:rFonts w:cstheme="minorHAnsi"/>
          <w:lang w:val="sr-Latn-CS"/>
        </w:rPr>
        <w:t>za I, II i</w:t>
      </w:r>
      <w:bookmarkStart w:id="4" w:name="_GoBack"/>
      <w:bookmarkEnd w:id="4"/>
      <w:r>
        <w:rPr>
          <w:rFonts w:cstheme="minorHAnsi"/>
          <w:lang w:val="sr-Latn-CS"/>
        </w:rPr>
        <w:t xml:space="preserve"> </w:t>
      </w:r>
      <w:r w:rsidR="002F027B">
        <w:rPr>
          <w:rFonts w:cstheme="minorHAnsi"/>
          <w:lang w:val="sr-Latn-CS"/>
        </w:rPr>
        <w:t>III</w:t>
      </w:r>
      <w:r>
        <w:rPr>
          <w:rFonts w:cstheme="minorHAnsi"/>
          <w:lang w:val="sr-Latn-CS"/>
        </w:rPr>
        <w:t xml:space="preserve"> razred srednjih stručnih škola uradila je Komisija u sljedećem sastavu:</w:t>
      </w:r>
    </w:p>
    <w:p w:rsidR="00C1417C" w:rsidRDefault="00C1417C" w:rsidP="00C1417C">
      <w:pPr>
        <w:spacing w:after="0"/>
        <w:jc w:val="both"/>
        <w:rPr>
          <w:rFonts w:cstheme="minorHAnsi"/>
          <w:lang w:val="sr-Latn-CS"/>
        </w:rPr>
      </w:pPr>
      <w:r>
        <w:rPr>
          <w:rFonts w:cstheme="minorHAnsi"/>
          <w:b/>
          <w:lang w:val="sr-Latn-CS"/>
        </w:rPr>
        <w:lastRenderedPageBreak/>
        <w:t>Dr Nikola RAKOJEVIĆ</w:t>
      </w:r>
    </w:p>
    <w:p w:rsidR="00C1417C" w:rsidRDefault="00C1417C" w:rsidP="00C1417C">
      <w:pPr>
        <w:spacing w:after="0"/>
        <w:jc w:val="both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Mr Mirsad ADEMOVIĆ</w:t>
      </w:r>
    </w:p>
    <w:p w:rsidR="00B82430" w:rsidRDefault="00B82430" w:rsidP="00C1417C">
      <w:pPr>
        <w:spacing w:after="0"/>
        <w:jc w:val="both"/>
        <w:rPr>
          <w:rFonts w:cstheme="minorHAnsi"/>
          <w:b/>
          <w:lang w:val="sr-Latn-CS"/>
        </w:rPr>
      </w:pPr>
      <w:r w:rsidRPr="00B82430">
        <w:rPr>
          <w:rFonts w:cstheme="minorHAnsi"/>
          <w:b/>
          <w:lang w:val="sr-Latn-CS"/>
        </w:rPr>
        <w:t>Dr Vidran KLJAJEVIĆ</w:t>
      </w:r>
    </w:p>
    <w:p w:rsidR="00C1417C" w:rsidRDefault="00C1417C" w:rsidP="00C1417C">
      <w:pPr>
        <w:spacing w:after="0"/>
        <w:jc w:val="both"/>
        <w:rPr>
          <w:rFonts w:cstheme="minorHAnsi"/>
          <w:lang w:val="sr-Latn-CS"/>
        </w:rPr>
      </w:pPr>
      <w:r>
        <w:rPr>
          <w:rFonts w:cstheme="minorHAnsi"/>
          <w:b/>
          <w:lang w:val="sr-Latn-CS"/>
        </w:rPr>
        <w:t>Dragan PEJOVIĆ</w:t>
      </w:r>
    </w:p>
    <w:p w:rsidR="00C1417C" w:rsidRDefault="00C1417C" w:rsidP="00C1417C">
      <w:pPr>
        <w:spacing w:after="0"/>
        <w:jc w:val="both"/>
        <w:rPr>
          <w:rFonts w:cstheme="minorHAnsi"/>
          <w:lang w:val="sr-Latn-CS"/>
        </w:rPr>
      </w:pPr>
    </w:p>
    <w:p w:rsidR="00C1417C" w:rsidRPr="002F027B" w:rsidRDefault="00C1417C" w:rsidP="00C1417C">
      <w:pPr>
        <w:pStyle w:val="NoSpacing"/>
        <w:jc w:val="both"/>
        <w:rPr>
          <w:rFonts w:cstheme="minorHAnsi"/>
          <w:lang w:val="sr-Latn-CS"/>
        </w:rPr>
      </w:pPr>
    </w:p>
    <w:p w:rsidR="002F027B" w:rsidRPr="002F027B" w:rsidRDefault="002F027B" w:rsidP="002F027B">
      <w:pPr>
        <w:pStyle w:val="NoSpacing"/>
        <w:spacing w:line="276" w:lineRule="auto"/>
        <w:jc w:val="both"/>
        <w:rPr>
          <w:rFonts w:cstheme="minorHAnsi"/>
          <w:lang w:val="sr-Latn-CS"/>
        </w:rPr>
      </w:pPr>
      <w:r w:rsidRPr="002F027B">
        <w:rPr>
          <w:rFonts w:cstheme="minorHAnsi"/>
          <w:lang w:val="sr-Latn-CS"/>
        </w:rPr>
        <w:t xml:space="preserve">Nacionalni savjet za obrazovanje </w:t>
      </w:r>
      <w:r w:rsidRPr="002F027B">
        <w:rPr>
          <w:rFonts w:cstheme="minorHAnsi"/>
          <w:lang w:val="sr-Latn-ME"/>
        </w:rPr>
        <w:t xml:space="preserve">(u trećem sazivu) je </w:t>
      </w:r>
      <w:r w:rsidRPr="002F027B">
        <w:rPr>
          <w:rFonts w:cstheme="minorHAnsi"/>
          <w:lang w:val="sr-Latn-CS"/>
        </w:rPr>
        <w:t xml:space="preserve">na </w:t>
      </w:r>
      <w:r w:rsidRPr="002F027B">
        <w:rPr>
          <w:rFonts w:cstheme="minorHAnsi"/>
          <w:lang w:val="sr-Latn-ME"/>
        </w:rPr>
        <w:t xml:space="preserve">VII sjednici, održanoj 17. decembra 2018. godine, </w:t>
      </w:r>
      <w:r w:rsidRPr="002F027B">
        <w:rPr>
          <w:rFonts w:cstheme="minorHAnsi"/>
          <w:lang w:val="sr-Latn-CS"/>
        </w:rPr>
        <w:t xml:space="preserve">utvrdio predmetni program FIZIČKO VASPITANJE </w:t>
      </w:r>
      <w:r w:rsidRPr="002F027B">
        <w:rPr>
          <w:rFonts w:cstheme="minorHAnsi"/>
        </w:rPr>
        <w:t>za</w:t>
      </w:r>
      <w:r w:rsidRPr="002F027B">
        <w:rPr>
          <w:rFonts w:cstheme="minorHAnsi"/>
          <w:lang w:val="sr-Latn-CS"/>
        </w:rPr>
        <w:t xml:space="preserve"> </w:t>
      </w:r>
      <w:r w:rsidRPr="002F027B">
        <w:rPr>
          <w:rFonts w:cstheme="minorHAnsi"/>
        </w:rPr>
        <w:t>I</w:t>
      </w:r>
      <w:r w:rsidRPr="002F027B">
        <w:rPr>
          <w:rFonts w:cstheme="minorHAnsi"/>
          <w:lang w:val="sr-Latn-CS"/>
        </w:rPr>
        <w:t xml:space="preserve">, </w:t>
      </w:r>
      <w:r w:rsidRPr="002F027B">
        <w:rPr>
          <w:rFonts w:cstheme="minorHAnsi"/>
        </w:rPr>
        <w:t>II</w:t>
      </w:r>
      <w:r w:rsidRPr="002F027B">
        <w:rPr>
          <w:rFonts w:cstheme="minorHAnsi"/>
          <w:lang w:val="sr-Latn-CS"/>
        </w:rPr>
        <w:t xml:space="preserve"> i III </w:t>
      </w:r>
      <w:r w:rsidRPr="002F027B">
        <w:rPr>
          <w:rFonts w:cstheme="minorHAnsi"/>
        </w:rPr>
        <w:t>razred</w:t>
      </w:r>
      <w:r w:rsidRPr="002F027B">
        <w:rPr>
          <w:rFonts w:cstheme="minorHAnsi"/>
          <w:lang w:val="sr-Latn-CS"/>
        </w:rPr>
        <w:t xml:space="preserve"> </w:t>
      </w:r>
      <w:r w:rsidRPr="002F027B">
        <w:rPr>
          <w:rFonts w:cstheme="minorHAnsi"/>
        </w:rPr>
        <w:t>srednjih</w:t>
      </w:r>
      <w:r w:rsidRPr="002F027B">
        <w:rPr>
          <w:rFonts w:cstheme="minorHAnsi"/>
          <w:lang w:val="sr-Latn-CS"/>
        </w:rPr>
        <w:t xml:space="preserve"> </w:t>
      </w:r>
      <w:r w:rsidRPr="002F027B">
        <w:rPr>
          <w:rFonts w:cstheme="minorHAnsi"/>
        </w:rPr>
        <w:t>stru</w:t>
      </w:r>
      <w:r w:rsidRPr="002F027B">
        <w:rPr>
          <w:rFonts w:cstheme="minorHAnsi"/>
          <w:lang w:val="sr-Latn-CS"/>
        </w:rPr>
        <w:t>č</w:t>
      </w:r>
      <w:r w:rsidRPr="002F027B">
        <w:rPr>
          <w:rFonts w:cstheme="minorHAnsi"/>
        </w:rPr>
        <w:t>nih</w:t>
      </w:r>
      <w:r w:rsidRPr="002F027B">
        <w:rPr>
          <w:rFonts w:cstheme="minorHAnsi"/>
          <w:lang w:val="sr-Latn-CS"/>
        </w:rPr>
        <w:t xml:space="preserve"> š</w:t>
      </w:r>
      <w:r w:rsidRPr="002F027B">
        <w:rPr>
          <w:rFonts w:cstheme="minorHAnsi"/>
        </w:rPr>
        <w:t>kola</w:t>
      </w:r>
      <w:r w:rsidRPr="002F027B">
        <w:rPr>
          <w:rFonts w:cstheme="minorHAnsi"/>
          <w:lang w:val="sr-Latn-CS"/>
        </w:rPr>
        <w:t>.</w:t>
      </w:r>
    </w:p>
    <w:p w:rsidR="000C6EBE" w:rsidRPr="008D3367" w:rsidRDefault="000C6EBE" w:rsidP="009125A6">
      <w:pPr>
        <w:pStyle w:val="NoSpacing"/>
        <w:spacing w:line="276" w:lineRule="auto"/>
        <w:jc w:val="both"/>
        <w:rPr>
          <w:rFonts w:cstheme="minorHAnsi"/>
          <w:highlight w:val="yellow"/>
          <w:lang w:val="sr-Latn-CS"/>
        </w:rPr>
      </w:pPr>
    </w:p>
    <w:sectPr w:rsidR="000C6EBE" w:rsidRPr="008D3367" w:rsidSect="001C6780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EA" w:rsidRDefault="005046EA" w:rsidP="009227CA">
      <w:pPr>
        <w:spacing w:after="0" w:line="240" w:lineRule="auto"/>
      </w:pPr>
      <w:r>
        <w:separator/>
      </w:r>
    </w:p>
  </w:endnote>
  <w:endnote w:type="continuationSeparator" w:id="0">
    <w:p w:rsidR="005046EA" w:rsidRDefault="005046EA" w:rsidP="0092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940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6FE8" w:rsidRDefault="002B6FE8" w:rsidP="00922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27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EA" w:rsidRDefault="005046EA" w:rsidP="009227CA">
      <w:pPr>
        <w:spacing w:after="0" w:line="240" w:lineRule="auto"/>
      </w:pPr>
      <w:r>
        <w:separator/>
      </w:r>
    </w:p>
  </w:footnote>
  <w:footnote w:type="continuationSeparator" w:id="0">
    <w:p w:rsidR="005046EA" w:rsidRDefault="005046EA" w:rsidP="009227CA">
      <w:pPr>
        <w:spacing w:after="0" w:line="240" w:lineRule="auto"/>
      </w:pPr>
      <w:r>
        <w:continuationSeparator/>
      </w:r>
    </w:p>
  </w:footnote>
  <w:footnote w:id="1">
    <w:p w:rsidR="002B6FE8" w:rsidRPr="00C61F94" w:rsidRDefault="002B6FE8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2F027B">
        <w:rPr>
          <w:lang w:val="pl-PL"/>
        </w:rPr>
        <w:t xml:space="preserve"> </w:t>
      </w:r>
      <w:r w:rsidRPr="00C61F94">
        <w:rPr>
          <w:b/>
          <w:bCs/>
          <w:lang w:val="sr-Latn-ME"/>
        </w:rPr>
        <w:t>Svi izrazi koji se u ovom materijalu koriste u muškom rodu obuhvataju iste izraze u ženskom rodu</w:t>
      </w:r>
      <w:r>
        <w:rPr>
          <w:b/>
          <w:bCs/>
          <w:lang w:val="sr-Latn-M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FE8" w:rsidRPr="001C6780" w:rsidRDefault="002B6FE8">
    <w:pPr>
      <w:pStyle w:val="Header"/>
    </w:pPr>
    <w:r w:rsidRPr="00100E7D">
      <w:rPr>
        <w:rFonts w:ascii="Calibri Light" w:hAnsi="Calibri Light" w:cs="Calibri"/>
        <w:u w:val="single"/>
      </w:rPr>
      <w:t xml:space="preserve">Zavod za školstvo                               </w:t>
    </w:r>
    <w:r>
      <w:rPr>
        <w:rFonts w:ascii="Calibri Light" w:hAnsi="Calibri Light" w:cs="Calibri"/>
        <w:u w:val="single"/>
      </w:rPr>
      <w:t xml:space="preserve">       </w:t>
    </w:r>
    <w:r w:rsidRPr="00100E7D">
      <w:rPr>
        <w:rFonts w:ascii="Calibri Light" w:hAnsi="Calibri Light" w:cs="Calibri"/>
        <w:u w:val="single"/>
      </w:rPr>
      <w:t xml:space="preserve">                                                                  </w:t>
    </w:r>
    <w:r>
      <w:rPr>
        <w:rFonts w:ascii="Calibri Light" w:hAnsi="Calibri Light" w:cs="Calibri"/>
        <w:u w:val="single"/>
      </w:rPr>
      <w:t xml:space="preserve">                Fizičko vaspitanje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C9"/>
    <w:multiLevelType w:val="hybridMultilevel"/>
    <w:tmpl w:val="7940F9F6"/>
    <w:lvl w:ilvl="0" w:tplc="A552C6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A72"/>
    <w:multiLevelType w:val="hybridMultilevel"/>
    <w:tmpl w:val="09904C2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1F8D"/>
    <w:multiLevelType w:val="hybridMultilevel"/>
    <w:tmpl w:val="C81C5666"/>
    <w:lvl w:ilvl="0" w:tplc="04241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4984"/>
    <w:multiLevelType w:val="hybridMultilevel"/>
    <w:tmpl w:val="25661778"/>
    <w:lvl w:ilvl="0" w:tplc="B91A9602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3ACF"/>
    <w:multiLevelType w:val="hybridMultilevel"/>
    <w:tmpl w:val="A028BF42"/>
    <w:lvl w:ilvl="0" w:tplc="D3EA3C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E2790"/>
    <w:multiLevelType w:val="hybridMultilevel"/>
    <w:tmpl w:val="628273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349DC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54701"/>
    <w:multiLevelType w:val="hybridMultilevel"/>
    <w:tmpl w:val="FD309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15403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338DA"/>
    <w:multiLevelType w:val="hybridMultilevel"/>
    <w:tmpl w:val="7940F9F6"/>
    <w:lvl w:ilvl="0" w:tplc="A552C6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6375D"/>
    <w:multiLevelType w:val="hybridMultilevel"/>
    <w:tmpl w:val="940E6AE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5AA4"/>
    <w:multiLevelType w:val="hybridMultilevel"/>
    <w:tmpl w:val="323C74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1688D"/>
    <w:multiLevelType w:val="hybridMultilevel"/>
    <w:tmpl w:val="2B14EAA0"/>
    <w:lvl w:ilvl="0" w:tplc="8550E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15388"/>
    <w:multiLevelType w:val="hybridMultilevel"/>
    <w:tmpl w:val="9FD2B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B5232"/>
    <w:multiLevelType w:val="hybridMultilevel"/>
    <w:tmpl w:val="4D22A840"/>
    <w:lvl w:ilvl="0" w:tplc="2B96A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E4D1F"/>
    <w:multiLevelType w:val="hybridMultilevel"/>
    <w:tmpl w:val="E43EAEC6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991FB6"/>
    <w:multiLevelType w:val="hybridMultilevel"/>
    <w:tmpl w:val="FD309D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0773C"/>
    <w:multiLevelType w:val="hybridMultilevel"/>
    <w:tmpl w:val="EC18D2C2"/>
    <w:lvl w:ilvl="0" w:tplc="1938D55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20A058E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4365B"/>
    <w:multiLevelType w:val="hybridMultilevel"/>
    <w:tmpl w:val="E71E249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C7870"/>
    <w:multiLevelType w:val="hybridMultilevel"/>
    <w:tmpl w:val="5E6844E6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11416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260E8A"/>
    <w:multiLevelType w:val="hybridMultilevel"/>
    <w:tmpl w:val="7854C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C4F5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A19D1"/>
    <w:multiLevelType w:val="hybridMultilevel"/>
    <w:tmpl w:val="1B8C1BA6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93B756F"/>
    <w:multiLevelType w:val="hybridMultilevel"/>
    <w:tmpl w:val="0CA0A2DE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9B2B1C"/>
    <w:multiLevelType w:val="hybridMultilevel"/>
    <w:tmpl w:val="18782788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BA06736"/>
    <w:multiLevelType w:val="hybridMultilevel"/>
    <w:tmpl w:val="12AEFD4A"/>
    <w:lvl w:ilvl="0" w:tplc="91B68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443BF"/>
    <w:multiLevelType w:val="hybridMultilevel"/>
    <w:tmpl w:val="438E2310"/>
    <w:lvl w:ilvl="0" w:tplc="6A9ED07A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2F7C6E0E"/>
    <w:multiLevelType w:val="hybridMultilevel"/>
    <w:tmpl w:val="C2782FAC"/>
    <w:lvl w:ilvl="0" w:tplc="35380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401AD"/>
    <w:multiLevelType w:val="hybridMultilevel"/>
    <w:tmpl w:val="6C28ADF0"/>
    <w:lvl w:ilvl="0" w:tplc="7EC25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557E35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17437"/>
    <w:multiLevelType w:val="hybridMultilevel"/>
    <w:tmpl w:val="5CF80806"/>
    <w:lvl w:ilvl="0" w:tplc="189A4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92838"/>
    <w:multiLevelType w:val="hybridMultilevel"/>
    <w:tmpl w:val="476A0930"/>
    <w:lvl w:ilvl="0" w:tplc="F6AA7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8473B02"/>
    <w:multiLevelType w:val="hybridMultilevel"/>
    <w:tmpl w:val="0EAAFF1A"/>
    <w:lvl w:ilvl="0" w:tplc="2D9C3C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BC54C0"/>
    <w:multiLevelType w:val="hybridMultilevel"/>
    <w:tmpl w:val="91480E0C"/>
    <w:lvl w:ilvl="0" w:tplc="48E005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B1217B"/>
    <w:multiLevelType w:val="hybridMultilevel"/>
    <w:tmpl w:val="2272B264"/>
    <w:lvl w:ilvl="0" w:tplc="5D0ACDB4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3CB6508A"/>
    <w:multiLevelType w:val="hybridMultilevel"/>
    <w:tmpl w:val="B7A6F244"/>
    <w:lvl w:ilvl="0" w:tplc="2C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FB0125A"/>
    <w:multiLevelType w:val="hybridMultilevel"/>
    <w:tmpl w:val="0B622BDE"/>
    <w:lvl w:ilvl="0" w:tplc="4AC0F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982213"/>
    <w:multiLevelType w:val="hybridMultilevel"/>
    <w:tmpl w:val="E9DC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9541DC"/>
    <w:multiLevelType w:val="hybridMultilevel"/>
    <w:tmpl w:val="8DF6B4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F11275"/>
    <w:multiLevelType w:val="hybridMultilevel"/>
    <w:tmpl w:val="2B14EAA0"/>
    <w:lvl w:ilvl="0" w:tplc="8550E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683C"/>
    <w:multiLevelType w:val="hybridMultilevel"/>
    <w:tmpl w:val="3820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852701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722A03"/>
    <w:multiLevelType w:val="hybridMultilevel"/>
    <w:tmpl w:val="153E5A0A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D31BDD"/>
    <w:multiLevelType w:val="hybridMultilevel"/>
    <w:tmpl w:val="22A2F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DA0314D"/>
    <w:multiLevelType w:val="hybridMultilevel"/>
    <w:tmpl w:val="979002FA"/>
    <w:lvl w:ilvl="0" w:tplc="ACE8EA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EC3575B"/>
    <w:multiLevelType w:val="hybridMultilevel"/>
    <w:tmpl w:val="628E6D1A"/>
    <w:lvl w:ilvl="0" w:tplc="91B68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E203C0"/>
    <w:multiLevelType w:val="hybridMultilevel"/>
    <w:tmpl w:val="2DEAD496"/>
    <w:lvl w:ilvl="0" w:tplc="2C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19F7D63"/>
    <w:multiLevelType w:val="hybridMultilevel"/>
    <w:tmpl w:val="3424CFB2"/>
    <w:lvl w:ilvl="0" w:tplc="94BEA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7F1AF7"/>
    <w:multiLevelType w:val="hybridMultilevel"/>
    <w:tmpl w:val="FFF62314"/>
    <w:lvl w:ilvl="0" w:tplc="1E1221B6">
      <w:start w:val="1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1" w15:restartNumberingAfterBreak="0">
    <w:nsid w:val="560072DA"/>
    <w:multiLevelType w:val="hybridMultilevel"/>
    <w:tmpl w:val="56DA82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B37ED3"/>
    <w:multiLevelType w:val="hybridMultilevel"/>
    <w:tmpl w:val="56DA82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0C3D2E"/>
    <w:multiLevelType w:val="hybridMultilevel"/>
    <w:tmpl w:val="8F3C6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3197583"/>
    <w:multiLevelType w:val="hybridMultilevel"/>
    <w:tmpl w:val="FE080390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3FF6F59"/>
    <w:multiLevelType w:val="hybridMultilevel"/>
    <w:tmpl w:val="D7BCDC0A"/>
    <w:lvl w:ilvl="0" w:tplc="F926D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E357EC"/>
    <w:multiLevelType w:val="hybridMultilevel"/>
    <w:tmpl w:val="95E61F40"/>
    <w:lvl w:ilvl="0" w:tplc="49EA01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7" w15:restartNumberingAfterBreak="0">
    <w:nsid w:val="67B678B3"/>
    <w:multiLevelType w:val="hybridMultilevel"/>
    <w:tmpl w:val="D81C394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8401B01"/>
    <w:multiLevelType w:val="hybridMultilevel"/>
    <w:tmpl w:val="D47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F33BEB"/>
    <w:multiLevelType w:val="hybridMultilevel"/>
    <w:tmpl w:val="09904C22"/>
    <w:lvl w:ilvl="0" w:tplc="92A2C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68356E"/>
    <w:multiLevelType w:val="hybridMultilevel"/>
    <w:tmpl w:val="E1340EB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6242D"/>
    <w:multiLevelType w:val="hybridMultilevel"/>
    <w:tmpl w:val="DB120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E5A45E6"/>
    <w:multiLevelType w:val="hybridMultilevel"/>
    <w:tmpl w:val="352899C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F01502"/>
    <w:multiLevelType w:val="hybridMultilevel"/>
    <w:tmpl w:val="2026AB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693474"/>
    <w:multiLevelType w:val="hybridMultilevel"/>
    <w:tmpl w:val="E73ED0E8"/>
    <w:lvl w:ilvl="0" w:tplc="CA98C8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4958C7"/>
    <w:multiLevelType w:val="hybridMultilevel"/>
    <w:tmpl w:val="0EAAFF1A"/>
    <w:lvl w:ilvl="0" w:tplc="2D9C3C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25B5AA7"/>
    <w:multiLevelType w:val="hybridMultilevel"/>
    <w:tmpl w:val="1A42BBCC"/>
    <w:lvl w:ilvl="0" w:tplc="28743EF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9A218B2"/>
    <w:multiLevelType w:val="hybridMultilevel"/>
    <w:tmpl w:val="325C4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A54DE9"/>
    <w:multiLevelType w:val="hybridMultilevel"/>
    <w:tmpl w:val="9D22D0D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E12523E"/>
    <w:multiLevelType w:val="hybridMultilevel"/>
    <w:tmpl w:val="3B80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EB50AF"/>
    <w:multiLevelType w:val="hybridMultilevel"/>
    <w:tmpl w:val="14904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9"/>
  </w:num>
  <w:num w:numId="3">
    <w:abstractNumId w:val="3"/>
  </w:num>
  <w:num w:numId="4">
    <w:abstractNumId w:val="5"/>
  </w:num>
  <w:num w:numId="5">
    <w:abstractNumId w:val="27"/>
  </w:num>
  <w:num w:numId="6">
    <w:abstractNumId w:val="14"/>
  </w:num>
  <w:num w:numId="7">
    <w:abstractNumId w:val="30"/>
  </w:num>
  <w:num w:numId="8">
    <w:abstractNumId w:val="2"/>
  </w:num>
  <w:num w:numId="9">
    <w:abstractNumId w:val="67"/>
  </w:num>
  <w:num w:numId="10">
    <w:abstractNumId w:val="38"/>
  </w:num>
  <w:num w:numId="11">
    <w:abstractNumId w:val="41"/>
  </w:num>
  <w:num w:numId="12">
    <w:abstractNumId w:val="29"/>
  </w:num>
  <w:num w:numId="13">
    <w:abstractNumId w:val="62"/>
  </w:num>
  <w:num w:numId="14">
    <w:abstractNumId w:val="18"/>
  </w:num>
  <w:num w:numId="15">
    <w:abstractNumId w:val="20"/>
  </w:num>
  <w:num w:numId="16">
    <w:abstractNumId w:val="25"/>
  </w:num>
  <w:num w:numId="17">
    <w:abstractNumId w:val="63"/>
  </w:num>
  <w:num w:numId="18">
    <w:abstractNumId w:val="60"/>
  </w:num>
  <w:num w:numId="19">
    <w:abstractNumId w:val="9"/>
  </w:num>
  <w:num w:numId="20">
    <w:abstractNumId w:val="57"/>
  </w:num>
  <w:num w:numId="21">
    <w:abstractNumId w:val="37"/>
  </w:num>
  <w:num w:numId="22">
    <w:abstractNumId w:val="26"/>
  </w:num>
  <w:num w:numId="23">
    <w:abstractNumId w:val="70"/>
  </w:num>
  <w:num w:numId="24">
    <w:abstractNumId w:val="39"/>
  </w:num>
  <w:num w:numId="25">
    <w:abstractNumId w:val="53"/>
  </w:num>
  <w:num w:numId="26">
    <w:abstractNumId w:val="45"/>
  </w:num>
  <w:num w:numId="27">
    <w:abstractNumId w:val="69"/>
  </w:num>
  <w:num w:numId="28">
    <w:abstractNumId w:val="24"/>
  </w:num>
  <w:num w:numId="29">
    <w:abstractNumId w:val="31"/>
  </w:num>
  <w:num w:numId="30">
    <w:abstractNumId w:val="59"/>
  </w:num>
  <w:num w:numId="31">
    <w:abstractNumId w:val="55"/>
  </w:num>
  <w:num w:numId="32">
    <w:abstractNumId w:val="40"/>
  </w:num>
  <w:num w:numId="33">
    <w:abstractNumId w:val="35"/>
  </w:num>
  <w:num w:numId="34">
    <w:abstractNumId w:val="15"/>
  </w:num>
  <w:num w:numId="35">
    <w:abstractNumId w:val="13"/>
  </w:num>
  <w:num w:numId="36">
    <w:abstractNumId w:val="7"/>
  </w:num>
  <w:num w:numId="37">
    <w:abstractNumId w:val="66"/>
  </w:num>
  <w:num w:numId="38">
    <w:abstractNumId w:val="52"/>
  </w:num>
  <w:num w:numId="39">
    <w:abstractNumId w:val="11"/>
  </w:num>
  <w:num w:numId="40">
    <w:abstractNumId w:val="22"/>
  </w:num>
  <w:num w:numId="41">
    <w:abstractNumId w:val="61"/>
  </w:num>
  <w:num w:numId="42">
    <w:abstractNumId w:val="28"/>
  </w:num>
  <w:num w:numId="43">
    <w:abstractNumId w:val="56"/>
  </w:num>
  <w:num w:numId="44">
    <w:abstractNumId w:val="50"/>
  </w:num>
  <w:num w:numId="45">
    <w:abstractNumId w:val="36"/>
  </w:num>
  <w:num w:numId="46">
    <w:abstractNumId w:val="17"/>
  </w:num>
  <w:num w:numId="47">
    <w:abstractNumId w:val="64"/>
  </w:num>
  <w:num w:numId="48">
    <w:abstractNumId w:val="8"/>
  </w:num>
  <w:num w:numId="49">
    <w:abstractNumId w:val="23"/>
  </w:num>
  <w:num w:numId="50">
    <w:abstractNumId w:val="10"/>
  </w:num>
  <w:num w:numId="51">
    <w:abstractNumId w:val="48"/>
  </w:num>
  <w:num w:numId="52">
    <w:abstractNumId w:val="12"/>
  </w:num>
  <w:num w:numId="53">
    <w:abstractNumId w:val="47"/>
  </w:num>
  <w:num w:numId="54">
    <w:abstractNumId w:val="54"/>
  </w:num>
  <w:num w:numId="55">
    <w:abstractNumId w:val="65"/>
  </w:num>
  <w:num w:numId="56">
    <w:abstractNumId w:val="43"/>
  </w:num>
  <w:num w:numId="57">
    <w:abstractNumId w:val="44"/>
  </w:num>
  <w:num w:numId="58">
    <w:abstractNumId w:val="68"/>
  </w:num>
  <w:num w:numId="59">
    <w:abstractNumId w:val="16"/>
  </w:num>
  <w:num w:numId="60">
    <w:abstractNumId w:val="46"/>
  </w:num>
  <w:num w:numId="61">
    <w:abstractNumId w:val="21"/>
  </w:num>
  <w:num w:numId="62">
    <w:abstractNumId w:val="6"/>
  </w:num>
  <w:num w:numId="63">
    <w:abstractNumId w:val="34"/>
  </w:num>
  <w:num w:numId="64">
    <w:abstractNumId w:val="51"/>
  </w:num>
  <w:num w:numId="65">
    <w:abstractNumId w:val="1"/>
  </w:num>
  <w:num w:numId="66">
    <w:abstractNumId w:val="32"/>
  </w:num>
  <w:num w:numId="67">
    <w:abstractNumId w:val="0"/>
  </w:num>
  <w:num w:numId="68">
    <w:abstractNumId w:val="4"/>
  </w:num>
  <w:num w:numId="69">
    <w:abstractNumId w:val="19"/>
  </w:num>
  <w:num w:numId="70">
    <w:abstractNumId w:val="33"/>
  </w:num>
  <w:num w:numId="71">
    <w:abstractNumId w:val="5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3"/>
    <w:rsid w:val="0000393F"/>
    <w:rsid w:val="00003A3A"/>
    <w:rsid w:val="0000469D"/>
    <w:rsid w:val="000212FA"/>
    <w:rsid w:val="00022363"/>
    <w:rsid w:val="000471C0"/>
    <w:rsid w:val="00051175"/>
    <w:rsid w:val="00052C68"/>
    <w:rsid w:val="00065461"/>
    <w:rsid w:val="00077AF5"/>
    <w:rsid w:val="000836D3"/>
    <w:rsid w:val="00091B5D"/>
    <w:rsid w:val="000948C2"/>
    <w:rsid w:val="000A38D6"/>
    <w:rsid w:val="000A61F0"/>
    <w:rsid w:val="000B0398"/>
    <w:rsid w:val="000B6610"/>
    <w:rsid w:val="000C04C8"/>
    <w:rsid w:val="000C6D96"/>
    <w:rsid w:val="000C6EBE"/>
    <w:rsid w:val="000D1A5D"/>
    <w:rsid w:val="000D766B"/>
    <w:rsid w:val="000E12E4"/>
    <w:rsid w:val="000E4223"/>
    <w:rsid w:val="000E55FC"/>
    <w:rsid w:val="000E6570"/>
    <w:rsid w:val="000F091C"/>
    <w:rsid w:val="000F43CD"/>
    <w:rsid w:val="001056AF"/>
    <w:rsid w:val="00105CC6"/>
    <w:rsid w:val="00106DC1"/>
    <w:rsid w:val="0010728E"/>
    <w:rsid w:val="00110744"/>
    <w:rsid w:val="001128FE"/>
    <w:rsid w:val="00113BE5"/>
    <w:rsid w:val="00115B53"/>
    <w:rsid w:val="001161A4"/>
    <w:rsid w:val="001168D2"/>
    <w:rsid w:val="0011728F"/>
    <w:rsid w:val="00122344"/>
    <w:rsid w:val="00123418"/>
    <w:rsid w:val="00124B5C"/>
    <w:rsid w:val="00135E50"/>
    <w:rsid w:val="00143ED6"/>
    <w:rsid w:val="00150003"/>
    <w:rsid w:val="00152484"/>
    <w:rsid w:val="001529CF"/>
    <w:rsid w:val="00152A73"/>
    <w:rsid w:val="00164CF7"/>
    <w:rsid w:val="001710AC"/>
    <w:rsid w:val="001743CC"/>
    <w:rsid w:val="00180051"/>
    <w:rsid w:val="00180C13"/>
    <w:rsid w:val="00181B7B"/>
    <w:rsid w:val="001835E4"/>
    <w:rsid w:val="001902D7"/>
    <w:rsid w:val="001922EA"/>
    <w:rsid w:val="00192CFD"/>
    <w:rsid w:val="001A0F84"/>
    <w:rsid w:val="001A3F38"/>
    <w:rsid w:val="001A4462"/>
    <w:rsid w:val="001A5759"/>
    <w:rsid w:val="001B1FD5"/>
    <w:rsid w:val="001B2ECB"/>
    <w:rsid w:val="001B5053"/>
    <w:rsid w:val="001C3B1A"/>
    <w:rsid w:val="001C6780"/>
    <w:rsid w:val="001D0503"/>
    <w:rsid w:val="001E2013"/>
    <w:rsid w:val="001E230B"/>
    <w:rsid w:val="001E3BBC"/>
    <w:rsid w:val="001E711A"/>
    <w:rsid w:val="001F3866"/>
    <w:rsid w:val="002024D5"/>
    <w:rsid w:val="00204CF6"/>
    <w:rsid w:val="00206562"/>
    <w:rsid w:val="00207070"/>
    <w:rsid w:val="00214D73"/>
    <w:rsid w:val="0022012D"/>
    <w:rsid w:val="00230000"/>
    <w:rsid w:val="0023279D"/>
    <w:rsid w:val="00233CE3"/>
    <w:rsid w:val="00240176"/>
    <w:rsid w:val="00243DBC"/>
    <w:rsid w:val="00251D60"/>
    <w:rsid w:val="00253D2B"/>
    <w:rsid w:val="0026196C"/>
    <w:rsid w:val="00262457"/>
    <w:rsid w:val="00263CED"/>
    <w:rsid w:val="00265086"/>
    <w:rsid w:val="00275889"/>
    <w:rsid w:val="00280DB0"/>
    <w:rsid w:val="00286158"/>
    <w:rsid w:val="00286636"/>
    <w:rsid w:val="002977CC"/>
    <w:rsid w:val="002B2C59"/>
    <w:rsid w:val="002B6FE8"/>
    <w:rsid w:val="002C2955"/>
    <w:rsid w:val="002C2C9B"/>
    <w:rsid w:val="002C2E30"/>
    <w:rsid w:val="002C36F4"/>
    <w:rsid w:val="002E0224"/>
    <w:rsid w:val="002E408F"/>
    <w:rsid w:val="002F027B"/>
    <w:rsid w:val="002F4C12"/>
    <w:rsid w:val="00301516"/>
    <w:rsid w:val="00305770"/>
    <w:rsid w:val="00311989"/>
    <w:rsid w:val="00316415"/>
    <w:rsid w:val="00317633"/>
    <w:rsid w:val="00323606"/>
    <w:rsid w:val="003307E1"/>
    <w:rsid w:val="00352FB3"/>
    <w:rsid w:val="00354FDA"/>
    <w:rsid w:val="00357623"/>
    <w:rsid w:val="0036568F"/>
    <w:rsid w:val="00375104"/>
    <w:rsid w:val="00384111"/>
    <w:rsid w:val="00390B8E"/>
    <w:rsid w:val="0039192C"/>
    <w:rsid w:val="003953F8"/>
    <w:rsid w:val="0039700D"/>
    <w:rsid w:val="003A229E"/>
    <w:rsid w:val="003B1FCF"/>
    <w:rsid w:val="003D0A5F"/>
    <w:rsid w:val="003D2CD7"/>
    <w:rsid w:val="003D7B71"/>
    <w:rsid w:val="003E762A"/>
    <w:rsid w:val="003F1F76"/>
    <w:rsid w:val="00401374"/>
    <w:rsid w:val="00412118"/>
    <w:rsid w:val="004176D6"/>
    <w:rsid w:val="00417F63"/>
    <w:rsid w:val="00425C38"/>
    <w:rsid w:val="00436A76"/>
    <w:rsid w:val="004418FA"/>
    <w:rsid w:val="004503A3"/>
    <w:rsid w:val="00456701"/>
    <w:rsid w:val="00461DEF"/>
    <w:rsid w:val="004643C4"/>
    <w:rsid w:val="00464DED"/>
    <w:rsid w:val="004741AC"/>
    <w:rsid w:val="004772AD"/>
    <w:rsid w:val="00481B2E"/>
    <w:rsid w:val="004872D7"/>
    <w:rsid w:val="00490E29"/>
    <w:rsid w:val="00497650"/>
    <w:rsid w:val="004A047C"/>
    <w:rsid w:val="004A1305"/>
    <w:rsid w:val="004A1341"/>
    <w:rsid w:val="004A3516"/>
    <w:rsid w:val="004B032A"/>
    <w:rsid w:val="004C121D"/>
    <w:rsid w:val="004C5117"/>
    <w:rsid w:val="004D593C"/>
    <w:rsid w:val="004D7AFD"/>
    <w:rsid w:val="004E1CAB"/>
    <w:rsid w:val="004E5B8C"/>
    <w:rsid w:val="004F0A66"/>
    <w:rsid w:val="004F40B0"/>
    <w:rsid w:val="004F4F07"/>
    <w:rsid w:val="004F507A"/>
    <w:rsid w:val="004F60B3"/>
    <w:rsid w:val="004F7156"/>
    <w:rsid w:val="00501F88"/>
    <w:rsid w:val="005032CC"/>
    <w:rsid w:val="005046EA"/>
    <w:rsid w:val="0050797C"/>
    <w:rsid w:val="00511C94"/>
    <w:rsid w:val="00516615"/>
    <w:rsid w:val="005237A8"/>
    <w:rsid w:val="0052590F"/>
    <w:rsid w:val="0052634F"/>
    <w:rsid w:val="005308E9"/>
    <w:rsid w:val="00531972"/>
    <w:rsid w:val="00533AD9"/>
    <w:rsid w:val="005422EC"/>
    <w:rsid w:val="0054475F"/>
    <w:rsid w:val="00552E1F"/>
    <w:rsid w:val="00563F6F"/>
    <w:rsid w:val="00565576"/>
    <w:rsid w:val="00580251"/>
    <w:rsid w:val="00581C16"/>
    <w:rsid w:val="00581FD8"/>
    <w:rsid w:val="00591265"/>
    <w:rsid w:val="00592B02"/>
    <w:rsid w:val="005945B1"/>
    <w:rsid w:val="005946A4"/>
    <w:rsid w:val="005A160C"/>
    <w:rsid w:val="005B0076"/>
    <w:rsid w:val="005B3614"/>
    <w:rsid w:val="005B6E23"/>
    <w:rsid w:val="005C2D0E"/>
    <w:rsid w:val="005C55FA"/>
    <w:rsid w:val="005C77A7"/>
    <w:rsid w:val="005D1B32"/>
    <w:rsid w:val="005D24C9"/>
    <w:rsid w:val="0060299D"/>
    <w:rsid w:val="00603242"/>
    <w:rsid w:val="00605EEE"/>
    <w:rsid w:val="0060684E"/>
    <w:rsid w:val="00614007"/>
    <w:rsid w:val="006166C3"/>
    <w:rsid w:val="00617A8D"/>
    <w:rsid w:val="006224F9"/>
    <w:rsid w:val="00622DEA"/>
    <w:rsid w:val="00624B8A"/>
    <w:rsid w:val="006259C8"/>
    <w:rsid w:val="00626BB4"/>
    <w:rsid w:val="006270E0"/>
    <w:rsid w:val="00631623"/>
    <w:rsid w:val="006317B4"/>
    <w:rsid w:val="00634F23"/>
    <w:rsid w:val="00637E68"/>
    <w:rsid w:val="006439BE"/>
    <w:rsid w:val="006474A7"/>
    <w:rsid w:val="00653E41"/>
    <w:rsid w:val="00657AA4"/>
    <w:rsid w:val="006641F3"/>
    <w:rsid w:val="00667DB9"/>
    <w:rsid w:val="00671A7A"/>
    <w:rsid w:val="00685E8D"/>
    <w:rsid w:val="00691126"/>
    <w:rsid w:val="00691570"/>
    <w:rsid w:val="00697C61"/>
    <w:rsid w:val="006A188E"/>
    <w:rsid w:val="006B1ACE"/>
    <w:rsid w:val="006B3ABE"/>
    <w:rsid w:val="006C4E21"/>
    <w:rsid w:val="006D49AD"/>
    <w:rsid w:val="006E5794"/>
    <w:rsid w:val="006E6212"/>
    <w:rsid w:val="006E7864"/>
    <w:rsid w:val="006F06CD"/>
    <w:rsid w:val="006F4DB8"/>
    <w:rsid w:val="007012F7"/>
    <w:rsid w:val="00716087"/>
    <w:rsid w:val="007179E9"/>
    <w:rsid w:val="00721586"/>
    <w:rsid w:val="00723321"/>
    <w:rsid w:val="00725BA2"/>
    <w:rsid w:val="00732480"/>
    <w:rsid w:val="00741C58"/>
    <w:rsid w:val="0075045A"/>
    <w:rsid w:val="007515AA"/>
    <w:rsid w:val="0075385C"/>
    <w:rsid w:val="00753B3E"/>
    <w:rsid w:val="00754DE1"/>
    <w:rsid w:val="00757AB2"/>
    <w:rsid w:val="007632FE"/>
    <w:rsid w:val="00767FB1"/>
    <w:rsid w:val="00781325"/>
    <w:rsid w:val="00783960"/>
    <w:rsid w:val="00786E4A"/>
    <w:rsid w:val="00787E52"/>
    <w:rsid w:val="00792522"/>
    <w:rsid w:val="007970BD"/>
    <w:rsid w:val="00797DCA"/>
    <w:rsid w:val="007A66CE"/>
    <w:rsid w:val="007B293F"/>
    <w:rsid w:val="007C0D7A"/>
    <w:rsid w:val="007C0E2F"/>
    <w:rsid w:val="007C1D23"/>
    <w:rsid w:val="007C1E75"/>
    <w:rsid w:val="007D3FE6"/>
    <w:rsid w:val="007E0D64"/>
    <w:rsid w:val="007E5B64"/>
    <w:rsid w:val="007F4B72"/>
    <w:rsid w:val="00816837"/>
    <w:rsid w:val="00821A8A"/>
    <w:rsid w:val="008250F0"/>
    <w:rsid w:val="00833048"/>
    <w:rsid w:val="0083359C"/>
    <w:rsid w:val="00833682"/>
    <w:rsid w:val="00834E4F"/>
    <w:rsid w:val="00837508"/>
    <w:rsid w:val="0084135A"/>
    <w:rsid w:val="00857E99"/>
    <w:rsid w:val="0086251B"/>
    <w:rsid w:val="008738FD"/>
    <w:rsid w:val="00873E93"/>
    <w:rsid w:val="0088395F"/>
    <w:rsid w:val="008A0BE6"/>
    <w:rsid w:val="008A1FFC"/>
    <w:rsid w:val="008A23FF"/>
    <w:rsid w:val="008A6415"/>
    <w:rsid w:val="008B0E18"/>
    <w:rsid w:val="008B400A"/>
    <w:rsid w:val="008B55E9"/>
    <w:rsid w:val="008B718A"/>
    <w:rsid w:val="008C5373"/>
    <w:rsid w:val="008C5E45"/>
    <w:rsid w:val="008D3367"/>
    <w:rsid w:val="008D47FB"/>
    <w:rsid w:val="008D59F2"/>
    <w:rsid w:val="008E37B9"/>
    <w:rsid w:val="008E3BCD"/>
    <w:rsid w:val="008E51AD"/>
    <w:rsid w:val="008E694A"/>
    <w:rsid w:val="008F7B6D"/>
    <w:rsid w:val="00900398"/>
    <w:rsid w:val="009125A6"/>
    <w:rsid w:val="00912954"/>
    <w:rsid w:val="00913942"/>
    <w:rsid w:val="009148F2"/>
    <w:rsid w:val="009227CA"/>
    <w:rsid w:val="00931106"/>
    <w:rsid w:val="0093392C"/>
    <w:rsid w:val="009562BC"/>
    <w:rsid w:val="009564FC"/>
    <w:rsid w:val="00963685"/>
    <w:rsid w:val="00966AEE"/>
    <w:rsid w:val="0097200F"/>
    <w:rsid w:val="00980064"/>
    <w:rsid w:val="00983FEE"/>
    <w:rsid w:val="0098680E"/>
    <w:rsid w:val="00990966"/>
    <w:rsid w:val="0099099E"/>
    <w:rsid w:val="0099638D"/>
    <w:rsid w:val="009A1960"/>
    <w:rsid w:val="009A6263"/>
    <w:rsid w:val="009B2049"/>
    <w:rsid w:val="009B3099"/>
    <w:rsid w:val="009B352D"/>
    <w:rsid w:val="009B60A6"/>
    <w:rsid w:val="009B74A9"/>
    <w:rsid w:val="009C1138"/>
    <w:rsid w:val="009C4FFD"/>
    <w:rsid w:val="009C5879"/>
    <w:rsid w:val="009D2726"/>
    <w:rsid w:val="009D76A3"/>
    <w:rsid w:val="00A02513"/>
    <w:rsid w:val="00A05C6F"/>
    <w:rsid w:val="00A15DAB"/>
    <w:rsid w:val="00A16612"/>
    <w:rsid w:val="00A210DD"/>
    <w:rsid w:val="00A227BA"/>
    <w:rsid w:val="00A234A2"/>
    <w:rsid w:val="00A253E3"/>
    <w:rsid w:val="00A26E02"/>
    <w:rsid w:val="00A4405D"/>
    <w:rsid w:val="00A441FA"/>
    <w:rsid w:val="00A45045"/>
    <w:rsid w:val="00A47198"/>
    <w:rsid w:val="00A504EB"/>
    <w:rsid w:val="00A511E7"/>
    <w:rsid w:val="00A51AE5"/>
    <w:rsid w:val="00A53546"/>
    <w:rsid w:val="00A625D1"/>
    <w:rsid w:val="00A74B9D"/>
    <w:rsid w:val="00A74D24"/>
    <w:rsid w:val="00A8499C"/>
    <w:rsid w:val="00A921D2"/>
    <w:rsid w:val="00A9264F"/>
    <w:rsid w:val="00AA44A7"/>
    <w:rsid w:val="00AB3BA0"/>
    <w:rsid w:val="00AB4C35"/>
    <w:rsid w:val="00AC366B"/>
    <w:rsid w:val="00AD3388"/>
    <w:rsid w:val="00AE0912"/>
    <w:rsid w:val="00AF6A9B"/>
    <w:rsid w:val="00AF7B94"/>
    <w:rsid w:val="00AF7D22"/>
    <w:rsid w:val="00B03CCD"/>
    <w:rsid w:val="00B10B59"/>
    <w:rsid w:val="00B11278"/>
    <w:rsid w:val="00B142AC"/>
    <w:rsid w:val="00B15A05"/>
    <w:rsid w:val="00B17BD1"/>
    <w:rsid w:val="00B276B1"/>
    <w:rsid w:val="00B432EB"/>
    <w:rsid w:val="00B44C7F"/>
    <w:rsid w:val="00B46468"/>
    <w:rsid w:val="00B51BA9"/>
    <w:rsid w:val="00B5774E"/>
    <w:rsid w:val="00B60E8B"/>
    <w:rsid w:val="00B611A9"/>
    <w:rsid w:val="00B61764"/>
    <w:rsid w:val="00B61998"/>
    <w:rsid w:val="00B72CAB"/>
    <w:rsid w:val="00B756F9"/>
    <w:rsid w:val="00B82430"/>
    <w:rsid w:val="00B85F15"/>
    <w:rsid w:val="00B930CD"/>
    <w:rsid w:val="00B9773C"/>
    <w:rsid w:val="00BB2865"/>
    <w:rsid w:val="00BB72A5"/>
    <w:rsid w:val="00BC0F85"/>
    <w:rsid w:val="00BD0090"/>
    <w:rsid w:val="00BD33AE"/>
    <w:rsid w:val="00BE4238"/>
    <w:rsid w:val="00BE7176"/>
    <w:rsid w:val="00BF1752"/>
    <w:rsid w:val="00C01195"/>
    <w:rsid w:val="00C0647F"/>
    <w:rsid w:val="00C116AA"/>
    <w:rsid w:val="00C12D2F"/>
    <w:rsid w:val="00C136D2"/>
    <w:rsid w:val="00C1417C"/>
    <w:rsid w:val="00C20665"/>
    <w:rsid w:val="00C23535"/>
    <w:rsid w:val="00C32C39"/>
    <w:rsid w:val="00C36CF6"/>
    <w:rsid w:val="00C47672"/>
    <w:rsid w:val="00C52242"/>
    <w:rsid w:val="00C61F94"/>
    <w:rsid w:val="00C808D9"/>
    <w:rsid w:val="00C8115B"/>
    <w:rsid w:val="00C85539"/>
    <w:rsid w:val="00C92D10"/>
    <w:rsid w:val="00CA2EE3"/>
    <w:rsid w:val="00CA3295"/>
    <w:rsid w:val="00CA463A"/>
    <w:rsid w:val="00CA6B98"/>
    <w:rsid w:val="00CA7581"/>
    <w:rsid w:val="00CB1FA6"/>
    <w:rsid w:val="00CB5B01"/>
    <w:rsid w:val="00CB5E8F"/>
    <w:rsid w:val="00CC0AC6"/>
    <w:rsid w:val="00CC1FDF"/>
    <w:rsid w:val="00CD388D"/>
    <w:rsid w:val="00CD7D56"/>
    <w:rsid w:val="00CE02F9"/>
    <w:rsid w:val="00CE0424"/>
    <w:rsid w:val="00CE6256"/>
    <w:rsid w:val="00CF6B9A"/>
    <w:rsid w:val="00CF6E5B"/>
    <w:rsid w:val="00D05569"/>
    <w:rsid w:val="00D07148"/>
    <w:rsid w:val="00D2577E"/>
    <w:rsid w:val="00D44BCB"/>
    <w:rsid w:val="00D45DD9"/>
    <w:rsid w:val="00D55A8C"/>
    <w:rsid w:val="00D57E85"/>
    <w:rsid w:val="00D71B50"/>
    <w:rsid w:val="00D773D1"/>
    <w:rsid w:val="00D801A9"/>
    <w:rsid w:val="00D82A8D"/>
    <w:rsid w:val="00D85189"/>
    <w:rsid w:val="00D85A84"/>
    <w:rsid w:val="00D970FE"/>
    <w:rsid w:val="00D97C13"/>
    <w:rsid w:val="00DC0092"/>
    <w:rsid w:val="00DC0881"/>
    <w:rsid w:val="00DC16DB"/>
    <w:rsid w:val="00DC7B93"/>
    <w:rsid w:val="00DD0E17"/>
    <w:rsid w:val="00DE0F31"/>
    <w:rsid w:val="00DE1829"/>
    <w:rsid w:val="00DF04F5"/>
    <w:rsid w:val="00DF44A2"/>
    <w:rsid w:val="00DF64BB"/>
    <w:rsid w:val="00DF7FE2"/>
    <w:rsid w:val="00E01D78"/>
    <w:rsid w:val="00E17255"/>
    <w:rsid w:val="00E340EF"/>
    <w:rsid w:val="00E4787C"/>
    <w:rsid w:val="00E51675"/>
    <w:rsid w:val="00E51819"/>
    <w:rsid w:val="00E529EC"/>
    <w:rsid w:val="00E54C2A"/>
    <w:rsid w:val="00E55D27"/>
    <w:rsid w:val="00E57FB7"/>
    <w:rsid w:val="00E6382E"/>
    <w:rsid w:val="00E65805"/>
    <w:rsid w:val="00E67E05"/>
    <w:rsid w:val="00E71672"/>
    <w:rsid w:val="00E75695"/>
    <w:rsid w:val="00E8582E"/>
    <w:rsid w:val="00E85877"/>
    <w:rsid w:val="00EA1735"/>
    <w:rsid w:val="00EA1DD0"/>
    <w:rsid w:val="00EA33A0"/>
    <w:rsid w:val="00EA3F0D"/>
    <w:rsid w:val="00EB1927"/>
    <w:rsid w:val="00EB4463"/>
    <w:rsid w:val="00EB7F7B"/>
    <w:rsid w:val="00EC030C"/>
    <w:rsid w:val="00ED2530"/>
    <w:rsid w:val="00ED2BAA"/>
    <w:rsid w:val="00EE0417"/>
    <w:rsid w:val="00EE42BB"/>
    <w:rsid w:val="00EF1C12"/>
    <w:rsid w:val="00EF3ACB"/>
    <w:rsid w:val="00EF4074"/>
    <w:rsid w:val="00EF6113"/>
    <w:rsid w:val="00EF65C8"/>
    <w:rsid w:val="00EF6699"/>
    <w:rsid w:val="00EF7BB5"/>
    <w:rsid w:val="00F026B8"/>
    <w:rsid w:val="00F07F41"/>
    <w:rsid w:val="00F12B45"/>
    <w:rsid w:val="00F22890"/>
    <w:rsid w:val="00F232D7"/>
    <w:rsid w:val="00F37082"/>
    <w:rsid w:val="00F44816"/>
    <w:rsid w:val="00F4610B"/>
    <w:rsid w:val="00F479A3"/>
    <w:rsid w:val="00F47A54"/>
    <w:rsid w:val="00F525AB"/>
    <w:rsid w:val="00F5526C"/>
    <w:rsid w:val="00F61EC0"/>
    <w:rsid w:val="00F750B7"/>
    <w:rsid w:val="00F83158"/>
    <w:rsid w:val="00F856D0"/>
    <w:rsid w:val="00F912C1"/>
    <w:rsid w:val="00F92AE6"/>
    <w:rsid w:val="00F92E28"/>
    <w:rsid w:val="00FA41FC"/>
    <w:rsid w:val="00FB2E98"/>
    <w:rsid w:val="00FB331E"/>
    <w:rsid w:val="00FB5DD5"/>
    <w:rsid w:val="00FC0D96"/>
    <w:rsid w:val="00FD0154"/>
    <w:rsid w:val="00FD1B77"/>
    <w:rsid w:val="00FD6890"/>
    <w:rsid w:val="00FD6C60"/>
    <w:rsid w:val="00FD73E3"/>
    <w:rsid w:val="00FE3445"/>
    <w:rsid w:val="00FF168C"/>
    <w:rsid w:val="00FF2716"/>
    <w:rsid w:val="00FF52EE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7BDE5"/>
  <w15:docId w15:val="{11B0E5EE-538F-46BE-ADA2-CC67DEB9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C4"/>
  </w:style>
  <w:style w:type="paragraph" w:styleId="Heading1">
    <w:name w:val="heading 1"/>
    <w:basedOn w:val="Normal"/>
    <w:next w:val="Normal"/>
    <w:link w:val="Heading1Char"/>
    <w:uiPriority w:val="9"/>
    <w:qFormat/>
    <w:rsid w:val="001C6780"/>
    <w:pPr>
      <w:keepNext/>
      <w:keepLines/>
      <w:numPr>
        <w:numId w:val="3"/>
      </w:numPr>
      <w:spacing w:before="360" w:after="12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780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1F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152A73"/>
    <w:pPr>
      <w:ind w:left="720"/>
      <w:contextualSpacing/>
    </w:pPr>
  </w:style>
  <w:style w:type="table" w:styleId="TableGrid">
    <w:name w:val="Table Grid"/>
    <w:basedOn w:val="TableNormal"/>
    <w:uiPriority w:val="59"/>
    <w:rsid w:val="000C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9C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0A61F0"/>
  </w:style>
  <w:style w:type="paragraph" w:styleId="Header">
    <w:name w:val="header"/>
    <w:basedOn w:val="Normal"/>
    <w:link w:val="HeaderChar"/>
    <w:uiPriority w:val="99"/>
    <w:unhideWhenUsed/>
    <w:rsid w:val="001E2013"/>
    <w:pPr>
      <w:tabs>
        <w:tab w:val="center" w:pos="4536"/>
        <w:tab w:val="right" w:pos="9072"/>
      </w:tabs>
      <w:spacing w:after="160" w:line="259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E20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CA"/>
  </w:style>
  <w:style w:type="paragraph" w:customStyle="1" w:styleId="Default">
    <w:name w:val="Default"/>
    <w:rsid w:val="0020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581FD8"/>
    <w:pPr>
      <w:spacing w:after="160" w:line="259" w:lineRule="auto"/>
    </w:pPr>
    <w:rPr>
      <w:rFonts w:ascii="Calibri" w:eastAsia="Calibri" w:hAnsi="Calibri" w:cs="Calibri"/>
      <w:color w:val="000000"/>
      <w:lang w:val="hr-HR" w:eastAsia="hr-HR"/>
    </w:rPr>
  </w:style>
  <w:style w:type="paragraph" w:styleId="NoSpacing">
    <w:name w:val="No Spacing"/>
    <w:uiPriority w:val="1"/>
    <w:qFormat/>
    <w:rsid w:val="00E340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40EF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C6EBE"/>
  </w:style>
  <w:style w:type="paragraph" w:styleId="FootnoteText">
    <w:name w:val="footnote text"/>
    <w:basedOn w:val="Normal"/>
    <w:link w:val="FootnoteTextChar"/>
    <w:semiHidden/>
    <w:rsid w:val="00204CF6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4CF6"/>
    <w:rPr>
      <w:rFonts w:ascii="Tahoma" w:eastAsia="Times New Roman" w:hAnsi="Tahoma" w:cs="Tahoma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204CF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C678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6A9B"/>
    <w:pPr>
      <w:tabs>
        <w:tab w:val="right" w:leader="dot" w:pos="9060"/>
      </w:tabs>
      <w:spacing w:after="100"/>
      <w:ind w:left="567" w:hanging="567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16"/>
    <w:pPr>
      <w:spacing w:after="160" w:line="259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16"/>
    <w:rPr>
      <w:rFonts w:eastAsiaTheme="minorEastAsia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2E0224"/>
  </w:style>
  <w:style w:type="character" w:customStyle="1" w:styleId="apple-converted-space">
    <w:name w:val="apple-converted-space"/>
    <w:basedOn w:val="DefaultParagraphFont"/>
    <w:rsid w:val="002E0224"/>
  </w:style>
  <w:style w:type="numbering" w:customStyle="1" w:styleId="NoList1">
    <w:name w:val="No List1"/>
    <w:next w:val="NoList"/>
    <w:uiPriority w:val="99"/>
    <w:semiHidden/>
    <w:unhideWhenUsed/>
    <w:rsid w:val="002977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77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portska-knjiga.hr/index.php?page=shop.product_details&amp;flypage=flypage.tpl&amp;product_id=137&amp;category_id=6&amp;option=com_virtuemart&amp;Itemid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ska-knjiga.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ska-knjiga.hr/index.php?page=shop.product_details&amp;flypage=flypage.tpl&amp;product_id=165&amp;category_id=6&amp;option=com_virtuemart&amp;Itemid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ortska-knjiga.hr/index.php?page=shop.product_details&amp;flypage=flypage.tpl&amp;product_id=52&amp;category_id=6&amp;option=com_virtuemart&amp;Itemid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-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5D01-9C13-40DD-9869-7BCDB3E5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7599</Words>
  <Characters>43320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Djilas</cp:lastModifiedBy>
  <cp:revision>71</cp:revision>
  <cp:lastPrinted>2017-05-16T08:51:00Z</cp:lastPrinted>
  <dcterms:created xsi:type="dcterms:W3CDTF">2018-03-12T00:25:00Z</dcterms:created>
  <dcterms:modified xsi:type="dcterms:W3CDTF">2019-09-02T08:31:00Z</dcterms:modified>
</cp:coreProperties>
</file>