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15" w:rsidRDefault="000C0315" w:rsidP="000C031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0C0315" w:rsidRDefault="000C0315" w:rsidP="000C0315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0C0315" w:rsidRDefault="000C0315" w:rsidP="000C031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GIMNAZIJI</w:t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C0315" w:rsidRDefault="000C0315" w:rsidP="000C0315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64 od 28. novembra 2002, 49/07, "Sl. listu Crne Gore", br. 45 od 4. avgusta 2010, 39/13)</w:t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OSNOVNE ODREDBE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 regulisanja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U gimnaziji se ostvaruje opšte srednje obrazovanje, na način i pod uslovima propisanim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Ciljevi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Obrazovanje u gimnaziji ima za cilj da učenicima omogući: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sticanje potrebnih znanja, vještina, sposobnosti i navika, zasnovanih na dostignućima nauke, tehnike, kulture i umjetnosti, radi nastavljanja školovanja;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postizanje međunarodno uporedivog nivoa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razvijanje kritičkog mišljenja i prosuđivanja;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razvijanje sposobnosti komunikacije;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razvijanje odgovornog odnosa prema radnoj i životnoj sredini;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razvijanje sposobnosti za život u pluralističkom i demokratskom društvu;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podsticanje razumijevanja, tolerancije i solidarnosti.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gimnazija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Gimnazija se osniva kao javna ili privatna ustanova,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Gimnazija se osniva kao opšta gimnazija.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opštoj gimnaziji mogu se osnovati odjeljenja specijalističke gimnazije, uz odobrenje organa državne uprave nadležnog za poslove prosvjete (u daljem tekstu: Ministarstvo).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obrazovanja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" w:name="clan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Obrazovanje u gimnaziji traje četiri godine,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Školarina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6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" w:name="1005"/>
      <w:bookmarkEnd w:id="8"/>
      <w:r>
        <w:rPr>
          <w:rStyle w:val="expand1"/>
          <w:vanish w:val="0"/>
          <w:color w:val="000000"/>
          <w:lang w:val="sr-Latn-CS"/>
        </w:rPr>
        <w:t>     U ustanovi za sticanje opšteg srednjeg obrazovanja, koja se finansira iz sredstava javnih prihoda, redovni učenik ne plaća školarinu.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Matura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9" w:name="clan5"/>
      <w:bookmarkEnd w:id="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" w:name="1006"/>
      <w:bookmarkEnd w:id="10"/>
      <w:r>
        <w:rPr>
          <w:rStyle w:val="expand1"/>
          <w:vanish w:val="0"/>
          <w:color w:val="000000"/>
          <w:lang w:val="sr-Latn-CS"/>
        </w:rPr>
        <w:t>     Učenik je stekao opšte srednje obrazovanje kad položi maturski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Pravo da polaže maturski ispit ima i lice koje je završilo maturski tečaj.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gimnaziji u kojoj postoje uslovi može se, uz saglasnost Ministarstva, organizovati priprema i polaganje međunarodnog maturskog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 koje položi međunarodni maturski ispit nije dužno da polaže maturski ispit iz stava 1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Sticanje obrazovanja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" w:name="clan6"/>
      <w:bookmarkEnd w:id="1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2" w:name="1007"/>
      <w:bookmarkEnd w:id="12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Horizontalna prohodnost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3" w:name="clan7"/>
      <w:bookmarkEnd w:id="1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4" w:name="1008"/>
      <w:bookmarkEnd w:id="14"/>
      <w:r>
        <w:rPr>
          <w:rStyle w:val="expand1"/>
          <w:vanish w:val="0"/>
          <w:color w:val="000000"/>
          <w:lang w:val="sr-Latn-CS"/>
        </w:rPr>
        <w:t>     Učenik može da pređe iz gimnazije u stručnu školu, pod uslovima propisanim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Vertikalna prohodnost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5" w:name="clan8"/>
      <w:bookmarkEnd w:id="1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6" w:name="1009"/>
      <w:bookmarkEnd w:id="16"/>
      <w:r>
        <w:rPr>
          <w:rStyle w:val="expand1"/>
          <w:vanish w:val="0"/>
          <w:color w:val="000000"/>
          <w:lang w:val="sr-Latn-CS"/>
        </w:rPr>
        <w:t>     Učenik koji položi maturski ispit stiče opšti uslov za nastavak obrazovanja na visokoškolskoj ustanovi.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Obrazovanje stranih državljana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7" w:name="clan9"/>
      <w:bookmarkEnd w:id="1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8" w:name="1010"/>
      <w:bookmarkEnd w:id="18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Posebne potrebe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9" w:name="clan10"/>
      <w:bookmarkEnd w:id="1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0" w:name="1011"/>
      <w:bookmarkEnd w:id="20"/>
      <w:r>
        <w:rPr>
          <w:rStyle w:val="expand1"/>
          <w:vanish w:val="0"/>
          <w:color w:val="000000"/>
          <w:lang w:val="sr-Latn-CS"/>
        </w:rPr>
        <w:t>     Obrazovanje u gimnaziji učenika sa posebnim obrazovnim potrebama (učenici sa smetnjama i teškoćama u razvoju) ostvaruje se u skladu sa ovim zakonom i posebnim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Obrazovanje odraslih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21" w:name="clan11"/>
      <w:bookmarkEnd w:id="2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2" w:name="1012"/>
      <w:bookmarkEnd w:id="22"/>
      <w:r>
        <w:rPr>
          <w:rStyle w:val="expand1"/>
          <w:vanish w:val="0"/>
          <w:color w:val="000000"/>
          <w:lang w:val="sr-Latn-CS"/>
        </w:rPr>
        <w:t>     Obrazovanje odraslih u gimnaziji ostvaruje se u skladu sa ovim zakonom i posebnim propisima.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Nadzor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23" w:name="clan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4" w:name="1013"/>
      <w:bookmarkEnd w:id="24"/>
      <w:r>
        <w:rPr>
          <w:rStyle w:val="expand1"/>
          <w:vanish w:val="0"/>
          <w:color w:val="000000"/>
          <w:lang w:val="sr-Latn-CS"/>
        </w:rPr>
        <w:t>     Nadzor nad sprovođenjem odredaba ovog zakona vrši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23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4"/>
      <w:bookmarkEnd w:id="25"/>
      <w:r>
        <w:rPr>
          <w:rStyle w:val="expand1"/>
          <w:vanish w:val="0"/>
          <w:color w:val="000000"/>
          <w:lang w:val="sr-Latn-CS"/>
        </w:rPr>
        <w:t>     Svi izrazi koji se u ovom zakonu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UPIS U GIMNAZIJU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Uslovi upisa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26" w:name="clan1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5"/>
      <w:bookmarkEnd w:id="27"/>
      <w:r>
        <w:rPr>
          <w:rStyle w:val="expand1"/>
          <w:vanish w:val="0"/>
          <w:color w:val="000000"/>
          <w:lang w:val="sr-Latn-CS"/>
        </w:rPr>
        <w:t>     U prvi razred gimnazije odnosno u obrazovni program opšteg srednjeg obrazovanja može se upisati lice koje je završilo osnovno obrazovanje, a ima manje od 17 godina života.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je broj prijavljenih učenika koji se žele upisati u gimnaziju čiji je osnivač Republika, odnosno jedinica lokalne samouprave veći od broja traženog konkursom, upis se vrši na osnovu sljedećih kriterijuma: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uspjeha na eksternoj provjeri znanja u završnom razredu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opšteg uspjeha u posljednjem ciklusu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uspjeha iz crnogorskog ili maternjeg jezika, matematike i predmeta značajnih za dalje školovanje u posljednjem ciklusu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rezultata sa državnih i međunarodnih takmičenja, odnosno osvojenih nagrada, priznanja i slično.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2 ovog člana, kandidati sa posebnim obrazovnim potrebama koji ispunjavaju uslove upisa upisuju se na osnovu rješenja o usmjeravanju u obrazovni program.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Uslove upisa učenika u privatnu gimnaziju određuje osnivač.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Način, postupak i vrednovanje kriterijuma za upis učenika u gimnaziju propisuje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26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8" w:name="1016"/>
      <w:bookmarkEnd w:id="28"/>
      <w:r>
        <w:rPr>
          <w:rStyle w:val="expand1"/>
          <w:vanish w:val="0"/>
          <w:color w:val="000000"/>
          <w:lang w:val="sr-Latn-CS"/>
        </w:rPr>
        <w:t>     Status učenika stiče se upisom u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Učenici se upisuju u gimnaziju kao redovni i vanredni učenici.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Redovni učenik stiče obrazovanje redovnim pohađanjem nastave.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Vanredni učenik stiče obrazovanje pohađanjem pripremne nastave (instruktivno-konsultativne nastave) i polaganjem ispita,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 stranih državljana i lica sa inostranom obrazovnom ispravom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29" w:name="clan14"/>
      <w:bookmarkEnd w:id="2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0" w:name="1017"/>
      <w:bookmarkEnd w:id="30"/>
      <w:r>
        <w:rPr>
          <w:rStyle w:val="expand1"/>
          <w:vanish w:val="0"/>
          <w:color w:val="000000"/>
          <w:lang w:val="sr-Latn-CS"/>
        </w:rPr>
        <w:t>     Strani državljanin koji ima privremeni boravak ili stalno nastanjenje u Crnoj Gori može se upisati u gimnaziju po uslovima kao i crnogorski državljanin,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Škola je dužna da učeniku iz stava 1 ovog člana i učeniku crnogorskom državljaninu koji ne poznaje ili nedovoljno poznaje jezik na kojem se izvodi nastava pruži pomoć u savladavanju jezika.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 koje je završilo osnovnu školu ili je započelo, odnosno steklo dio obrazovanja u inostranstvu može se upisati u gimnaziju, ako mu je priznata inostrana obrazovna isprava,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Ministarstvo može odrediti broj upisnih mjesta u okviru programa za razmjenu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Konkurs za upis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31" w:name="clan15"/>
      <w:bookmarkEnd w:id="3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2" w:name="1018"/>
      <w:bookmarkEnd w:id="32"/>
      <w:r>
        <w:rPr>
          <w:rStyle w:val="expand1"/>
          <w:vanish w:val="0"/>
          <w:color w:val="000000"/>
          <w:lang w:val="sr-Latn-CS"/>
        </w:rPr>
        <w:t>     Upis u gimnaziju redovnih učenika vrši se u junskom i avgustovskom roku, na osnovu javnog konkursa koji raspisuje Ministarstvo na predlog gimnazije, po pravilu četiri mjeseca prije početka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vanrednih učenika u gimnaziju vrši se do kraja septembra, na osnovu javnog konkursa koji raspisuje Ministarstvo, na predlog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broju učenika koji se upisuju u prvi razred gimnazije čiji je osnivač Republika, odnosno jedinica lokalne samouprave donosi Ministarstvo na predlog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ORGANIZACIJA OBRAZOVNO-VASPITNOG RADA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1. Obrazovno-vaspitni rad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obrazovno-vaspitnog rada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33" w:name="clan16"/>
      <w:bookmarkEnd w:id="3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4" w:name="1019"/>
      <w:bookmarkEnd w:id="34"/>
      <w:r>
        <w:rPr>
          <w:rStyle w:val="expand1"/>
          <w:vanish w:val="0"/>
          <w:color w:val="000000"/>
          <w:lang w:val="sr-Latn-CS"/>
        </w:rPr>
        <w:t>     Obrazovno-vaspitni rad u gimnaziji obuhvata: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teorijsku nastavu i vježbe iz obaveznih predmeta i obaveznih izbornih predmeta;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obavezne izborne sadržaje (dodatna, dopunska i fakultativna nastava, ekskurzije, izleti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praćenje postignuća učenika, provjeravanje i ocjenjivanje;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ispite;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kulturnu i javnu djelatnost;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analizu uspjeha i discipline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druge oblike obrazovno-vaspitnog rada od značaja za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Organizacija nastave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35" w:name="clan17"/>
      <w:bookmarkEnd w:id="3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6" w:name="1020"/>
      <w:bookmarkEnd w:id="36"/>
      <w:r>
        <w:rPr>
          <w:rStyle w:val="expand1"/>
          <w:vanish w:val="0"/>
          <w:color w:val="000000"/>
          <w:lang w:val="sr-Latn-CS"/>
        </w:rPr>
        <w:t>     Nastava se izvodi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okviru obrazovnog programa izučavaju se obavezni predmeti, obavezni izborni predmeti i obavezni izborni sadržaji.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Teorijska nastava iz obaveznih predmeta izvodi se sa učenicima jednog ili više odjeljenja istog razreda.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Organizaciju i izvođenje teorijske nastave iz obaveznih izbornih predmeta, utvrđuje gimnazija.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Listu i sadržaj obaveznih izbornih predmeta donosi Ministarstvo na predlog Nacionalnog savjeta za obrazovanje (u daljem tekstu: Nacionalni savjet).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Vježbe, kao praktična primjena usvojenih teorijskih sadržaja, izvode se u grupama.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Obavezni izborni sadržaji mogu se izvoditi u gimnaziji i van 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 predmeti mogu se izučavati na standardnom i višem nivou,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Godišnji program rada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37" w:name="clan18"/>
      <w:bookmarkEnd w:id="3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8" w:name="1021"/>
      <w:bookmarkEnd w:id="38"/>
      <w:r>
        <w:rPr>
          <w:rStyle w:val="expand1"/>
          <w:vanish w:val="0"/>
          <w:color w:val="000000"/>
          <w:lang w:val="sr-Latn-CS"/>
        </w:rPr>
        <w:t>     Obrazovno-vaspitni rad u gimnaziji izvodi se prema godišnjem programu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Godišnji program rada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organizaciju nastave i drugih oblika obrazovno-vaspitnog rada, po predmetima, odnosno grupama predmeta;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organizaciju obaveznih izbornih sadržaja;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plan obezbjeđenja kvaliteta putem interne evaluacije;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plan upisa;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raspoređivanje učenika u odjeljenja i grupe;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rokove za polaganje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stručno obrazovanje nastavnika, saradnika u nastavi i stručnih saradnika;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saradnju sa roditeljima, lokalnom samoupravom, drugim školama i đačkim domovima, istraživačkim, sportskim i kulturnim organizacijama;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9) listu obaveznih izbornih predmeta;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9a) plan rada direktora, pomoćnika direktora, stručnih saradnika i stručnih organa;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druge sadržaje od značaja za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Nedjeljno opterećenje učenika i trajanje školskog časa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39" w:name="clan19"/>
      <w:bookmarkEnd w:id="3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0" w:name="1022"/>
      <w:bookmarkEnd w:id="40"/>
      <w:r>
        <w:rPr>
          <w:rStyle w:val="expand1"/>
          <w:vanish w:val="0"/>
          <w:color w:val="000000"/>
          <w:lang w:val="sr-Latn-CS"/>
        </w:rPr>
        <w:t>     Nastavni čas traje 45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iste ili srodne nastavne oblasti mogu se predvidjeti blok časovi.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toku jednog dana učenici mogu imati najviše sedam časova nastave.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toku jedne sedmice učenici mogu imati do 32 časa, s tim što sedmični fond časova ne može iznositi više od 35 časova, uključujući i obavezne izborne sadržaje.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Broj učenika u odjeljenju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1" w:name="clan20"/>
      <w:bookmarkEnd w:id="4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2" w:name="1023"/>
      <w:bookmarkEnd w:id="42"/>
      <w:r>
        <w:rPr>
          <w:rStyle w:val="expand1"/>
          <w:vanish w:val="0"/>
          <w:color w:val="000000"/>
          <w:lang w:val="sr-Latn-CS"/>
        </w:rPr>
        <w:t>     Odjeljenje po pravilu ima 30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Ministarstvo može odobriti upis još četiri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Obrazovnim programom u gimnaziji može se odrediti manji broj učenika u odjeljenju, odnosno grupi.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2. Napredovanje i ocjenjivanje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3" w:name="clan21"/>
      <w:bookmarkEnd w:id="4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4" w:name="1024"/>
      <w:bookmarkEnd w:id="44"/>
      <w:r>
        <w:rPr>
          <w:rStyle w:val="expand1"/>
          <w:vanish w:val="0"/>
          <w:color w:val="000000"/>
          <w:lang w:val="sr-Latn-CS"/>
        </w:rPr>
        <w:t>     Praćenjem postignuća učenika, provjeravanjem i ocjenjivanjem znanja utvrđuje se uspješnost učenika u postizanju standarda znanja, odnosno ispunjavanje obaveza koje su određene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Skala ocjenjivanja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5" w:name="clan22"/>
      <w:bookmarkEnd w:id="4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6" w:name="1025"/>
      <w:bookmarkEnd w:id="46"/>
      <w:r>
        <w:rPr>
          <w:rStyle w:val="expand1"/>
          <w:vanish w:val="0"/>
          <w:color w:val="000000"/>
          <w:lang w:val="sr-Latn-CS"/>
        </w:rPr>
        <w:t>     Uspjeh iz pojedinih predmeta izražava se ocjenama od 1 do 5,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odličan (5);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vrlo dobar (4);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dobar (3);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dovoljan (2);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nedovoljan (1).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Ocjene odličan, vrlo dobar, dobar i dovoljan su pozitivne.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Zaključna ocjena izvodi se na osnovu svih ocjena dobijenih u klasifikacionom periodu.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Uspjeh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7" w:name="clan23"/>
      <w:bookmarkEnd w:id="4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8" w:name="1026"/>
      <w:bookmarkEnd w:id="48"/>
      <w:r>
        <w:rPr>
          <w:rStyle w:val="expand1"/>
          <w:vanish w:val="0"/>
          <w:color w:val="000000"/>
          <w:lang w:val="sr-Latn-CS"/>
        </w:rPr>
        <w:t>     Učenik je završio razred, ako je iz svih nastavnih predmeta dobio pozitivne ocjene.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Opšti uspjeh učenika utvrđuje se na osnovu prosjeka pozitivnih ocjena iz svih nastavnih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je završio razred: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odličnim uspjehom, ako je postigao prosječnu ocjenu najmanje 4,50;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vrlo dobrim uspjehom, ako je postigao prosječnu ocjenu najmanje 3,50;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dobrim uspjehom, ako je postigao prosječnu ocjenu najmanje 2,50;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dovoljnim uspjehom, ako je postigao prosječnu ocjenu najmanje 2.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Ponavljanje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49" w:name="clan24"/>
      <w:bookmarkEnd w:id="4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0" w:name="1027"/>
      <w:bookmarkEnd w:id="50"/>
      <w:r>
        <w:rPr>
          <w:rStyle w:val="expand1"/>
          <w:vanish w:val="0"/>
          <w:color w:val="000000"/>
          <w:lang w:val="sr-Latn-CS"/>
        </w:rPr>
        <w:t>     Učenik koji na kraju nastavne godine ima više od tri nedovoljne ocjene nije završio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Razred nije završio ni učenik koji ne položi popravni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može jedanput ponoviti isti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može, tokom obrazovanja u gimnaziji, ponavljati dva puta.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ocjena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51" w:name="clan25"/>
      <w:bookmarkEnd w:id="5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2" w:name="1028"/>
      <w:bookmarkEnd w:id="52"/>
      <w:r>
        <w:rPr>
          <w:rStyle w:val="expand1"/>
          <w:vanish w:val="0"/>
          <w:color w:val="000000"/>
          <w:lang w:val="sr-Latn-CS"/>
        </w:rPr>
        <w:lastRenderedPageBreak/>
        <w:t>     Ocjene iz pojedinih predmeta, vladanja i opšteg uspjeha utvrđuju se na kraju klasifikacionih perioda i na kraju nastavne, odnosno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Ocjenu iz nastavnog predmeta predlaže predmetni nastavnik.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Zaključnu ocjenu utvrđuje odjeljensko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se ocjena ne može utvrditi na način propisan u stavu 3 ovog člana, spornu ocjenu utvrđuje nastavničko vijeće tako što na predlog direktora obrazuje tročlanu komisiju koja će predložiti ocjenu.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ocjenjivanja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53" w:name="clan26"/>
      <w:bookmarkEnd w:id="5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4" w:name="1029"/>
      <w:bookmarkEnd w:id="54"/>
      <w:r>
        <w:rPr>
          <w:rStyle w:val="expand1"/>
          <w:vanish w:val="0"/>
          <w:color w:val="000000"/>
          <w:lang w:val="sr-Latn-CS"/>
        </w:rPr>
        <w:t>     Ocjenjivanje se vrši javno, uz obrazloženje ocjene pred učenicima odjeljenja.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učenika može biti usmena i pismena,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u svakom klasifikacionom periodu mora imati najmanje po jednu ocjenu iz svakog nastavnog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toku sedmice učenik može imati najviše dva pisana zadatka, koji ne mogu biti istog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Ponovna provjera znanja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55" w:name="clan27"/>
      <w:bookmarkEnd w:id="5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6" w:name="1030"/>
      <w:bookmarkEnd w:id="56"/>
      <w:r>
        <w:rPr>
          <w:rStyle w:val="expand1"/>
          <w:vanish w:val="0"/>
          <w:color w:val="000000"/>
          <w:lang w:val="sr-Latn-CS"/>
        </w:rPr>
        <w:t>     Ako više od polovine učenika odjeljenja dobije nedovoljnu ocjenu na pisanoj provjeri znanja (pismeni zadatak, test, grafički rad, kontrolna vježba i slično), pisana provjera znanja se ponavlja za učenika koji je dobio nedovoljnu ocjenu, kao i za učenika koji nije zadovoljan ocjenom.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Pisana provjera znanja iz stava 1 ovog člana ponavlja se jedanput.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na ponovnoj pisanoj provjeri znanja učenik dobije manju ocjenu nego na prethodnoj provjeri upisuje mu se veća ocjena.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više od polovine učenika na ponovnoj pisanoj provjeri znanja dobije nedovoljnu ocjenu, direktor škole je dužan da Zavodu za školstvo podnese zahtjev za evaluaciju rada predmetnog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Zavod za školstvo je dužan da, u roku od 15 dana od dana prijema zahtjeva iz stava 4 ovog člana, izvrši evaluaciju rada predmetnog nastavnika.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prigovor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57" w:name="clan28"/>
      <w:bookmarkEnd w:id="5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8" w:name="1031"/>
      <w:bookmarkEnd w:id="58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Vladanje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59" w:name="clan29"/>
      <w:bookmarkEnd w:id="5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0" w:name="1032"/>
      <w:bookmarkEnd w:id="60"/>
      <w:r>
        <w:rPr>
          <w:rStyle w:val="expand1"/>
          <w:vanish w:val="0"/>
          <w:color w:val="000000"/>
          <w:lang w:val="sr-Latn-CS"/>
        </w:rPr>
        <w:t>     Vladanje učenika izražava se ocjenama primjerno, dobro i nezadovoljavajuće.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Ocjenu iz vladanja utvrđuje odjeljenjsko vijeće, na predlog odjeljenjskog starješine.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Podzakonska regulativa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1" w:name="clan30"/>
      <w:bookmarkEnd w:id="6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2" w:name="1033"/>
      <w:bookmarkEnd w:id="62"/>
      <w:r>
        <w:rPr>
          <w:rStyle w:val="expand1"/>
          <w:vanish w:val="0"/>
          <w:color w:val="000000"/>
          <w:lang w:val="sr-Latn-CS"/>
        </w:rPr>
        <w:t>     Način i postupak ocjenjivanja znanja učenika bliže se uređuje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3. Ispiti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ispita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3" w:name="clan31"/>
      <w:bookmarkEnd w:id="6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4" w:name="1034"/>
      <w:bookmarkEnd w:id="64"/>
      <w:r>
        <w:rPr>
          <w:rStyle w:val="expand1"/>
          <w:vanish w:val="0"/>
          <w:color w:val="000000"/>
          <w:lang w:val="sr-Latn-CS"/>
        </w:rPr>
        <w:t>     U gimnaziji se polažu: popravni, dopunski, diferencijalni, razredni i maturski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Ispiti iz stava 1 ovog člana polažu se u: junskom, avgustovskom i januarskom ispitnom roku, ako ovim zakonom nije drukčije određeno.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Popravni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5" w:name="clan32"/>
      <w:bookmarkEnd w:id="6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6" w:name="1035"/>
      <w:bookmarkEnd w:id="66"/>
      <w:r>
        <w:rPr>
          <w:rStyle w:val="expand1"/>
          <w:vanish w:val="0"/>
          <w:color w:val="000000"/>
          <w:lang w:val="sr-Latn-CS"/>
        </w:rPr>
        <w:t>     Popravni ispit polaže učenik koji na kraju nastavne godine ima jednu, dvije ili tri nedovoljne ocjene.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koji na kraju nastavne godine ima jednu, dvije ili tri nedovoljne ocjene polaže popravni ispit pred tročlanom komisijom u čijem je sastavu i nastavnik predmeta iz kojeg je učenik ocijenjen nedovoljnom ocjenom.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Popravni ispit polaže se u gimnaziji koju je učenik pohađao.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Učenik prvog, drugog i trećeg razreda gimnazije popravni ispit polaže u avgustovskom roku, a učenik završnog </w:t>
      </w:r>
      <w:r>
        <w:rPr>
          <w:rStyle w:val="expand1"/>
          <w:vanish w:val="0"/>
          <w:color w:val="000000"/>
          <w:lang w:val="sr-Latn-CS"/>
        </w:rPr>
        <w:lastRenderedPageBreak/>
        <w:t>razreda u junskom ili avgustovskom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Dopunski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7" w:name="clan33"/>
      <w:bookmarkEnd w:id="6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8" w:name="1036"/>
      <w:bookmarkEnd w:id="68"/>
      <w:r>
        <w:rPr>
          <w:rStyle w:val="expand1"/>
          <w:vanish w:val="0"/>
          <w:color w:val="000000"/>
          <w:lang w:val="sr-Latn-CS"/>
        </w:rPr>
        <w:t>     Dopunski ispit polaže se iz onih nastavnih predmeta koje je učenik učio u manjem obimu nego što se to zahtijeva određenim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Dopunski ispit učenik polaže kada se uključuje iz jednog u drugi obrazovni program, kada poslije završenog stručnog obrazovanja želi da stekne obrazovanje u gimnaziji ili kada se u postupku priznavanja obrazovne isprave utvrdi obaveza polaganja.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Dopunske ispite i rokove polaganja (kada se učenik uključuje iz jednog u drugi obrazovni program i kada poslije završenog stručnog obrazovanja želi da stekne obrazovanje u gimnaziji) određuje nastavničko vijeće gimnazije u kojoj učenik želi da nastavi školovanje, a na predlog komisije koju imenuje direktor.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Diferencijalni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69" w:name="clan34"/>
      <w:bookmarkEnd w:id="6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0" w:name="1037"/>
      <w:bookmarkEnd w:id="70"/>
      <w:r>
        <w:rPr>
          <w:rStyle w:val="expand1"/>
          <w:vanish w:val="0"/>
          <w:color w:val="000000"/>
          <w:lang w:val="sr-Latn-CS"/>
        </w:rPr>
        <w:t>     Diferencijalni ispit polaže se iz onih nastavnih predmeta koje učenik nije učio u toku prethodnog obrazovanja.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Odredbe člana 33 st. 2 i 3 ovog zakona shodno se primjenjuju i na diferencijalni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Razredni ispit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71" w:name="clan35"/>
      <w:bookmarkEnd w:id="7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2" w:name="1038"/>
      <w:bookmarkEnd w:id="72"/>
      <w:r>
        <w:rPr>
          <w:rStyle w:val="expand1"/>
          <w:vanish w:val="0"/>
          <w:color w:val="000000"/>
          <w:lang w:val="sr-Latn-CS"/>
        </w:rPr>
        <w:t>     Razredni ispit polaže učenik koji, iz opravdanih razloga, nije ocijenjen na kraju nastavne godine iz jednog ili više nastavnih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Razredni ispit polaže učenik i iz onih predmeta iz kojih nije prisustvovao najmanje trećini časova predviđenih obrazovnim programom za nastavnu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da, krivicom gimnazije, nije realizovana najmanje jedna trećina časova koji su predviđeni obrazovnim programom, gimnazija je dužna da organizuje pripremanje učenika za polaganje razrednih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Razredni ispit na kraju nastavne, odnosno školske godine polaže i učenik, ukoliko zbog bolničkog liječenja odsustvuje sa nastave u trajanju od najmanje 60 dana ili zbog sličnih opravdanih razloga, o čemu odlučuje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Razredni ispit mogu polagati i nadareni učenici, učenici koji se paralelno obrazuju i učenici koji se samostalno ili u okviru sportskog kluba pripremaju i takmiče u određenom sportu (u daljem tekstu: učenik sportista) na predlog nacionalnog sportskog saveza.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Učenici polažu razredni ispit u junu i avgustu.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Razredni ispit za vanredne učenike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73" w:name="clan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4" w:name="1039"/>
      <w:bookmarkEnd w:id="74"/>
      <w:r>
        <w:rPr>
          <w:rStyle w:val="expand1"/>
          <w:vanish w:val="0"/>
          <w:color w:val="000000"/>
          <w:lang w:val="sr-Latn-CS"/>
        </w:rPr>
        <w:t>     Vanredni učenik polaže razredni ispit iz jednog, više ili svih nastavnih predmeta, odnosno polaganjem razrednog ispita polaže dopunske i diferencijalne ispite,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Lice iz stava 1 ovog člana polaže razredni ispit u junu, avgustu i januaru.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Vanrednom učeniku priznaju se pozitivne ocjene koje je stekao tokom redovnog školovanja na kraju nastavne, odnosno školske godine ili u toku prethodnih polaganja.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Vanredni učenik u toku jedne školske godine može završiti jedan razred.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4 ovog člana, vanredni učenik koji završava razredni ispit polaganjem dopunskih i diferencijalnih ispita može završiti više razreda u jednoj školskoj godini.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Vanredni učenik i učenik iz člana </w:t>
      </w:r>
      <w:hyperlink r:id="rId5" w:anchor="clan45" w:history="1">
        <w:r>
          <w:rPr>
            <w:rStyle w:val="Hyperlink"/>
            <w:lang w:val="sr-Latn-CS"/>
          </w:rPr>
          <w:t>45</w:t>
        </w:r>
      </w:hyperlink>
      <w:r>
        <w:rPr>
          <w:rStyle w:val="expand1"/>
          <w:vanish w:val="0"/>
          <w:color w:val="000000"/>
          <w:lang w:val="sr-Latn-CS"/>
        </w:rPr>
        <w:t xml:space="preserve"> stav 1 tač. 3 i 5 ovog zakona za polaganje razrednih ispita i za časove pripremne nastave iz člana 36a ovog zakona plaća naknadu u visini koju utvrđuje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Pripremna nastava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73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5" w:name="1040"/>
      <w:bookmarkEnd w:id="75"/>
      <w:r>
        <w:rPr>
          <w:rStyle w:val="expand1"/>
          <w:vanish w:val="0"/>
          <w:color w:val="000000"/>
          <w:lang w:val="sr-Latn-CS"/>
        </w:rPr>
        <w:t xml:space="preserve">     Učenik iz člana </w:t>
      </w:r>
      <w:hyperlink r:id="rId6" w:anchor="clan36" w:history="1">
        <w:r>
          <w:rPr>
            <w:rStyle w:val="Hyperlink"/>
            <w:lang w:val="sr-Latn-CS"/>
          </w:rPr>
          <w:t>36</w:t>
        </w:r>
      </w:hyperlink>
      <w:r>
        <w:rPr>
          <w:rStyle w:val="expand1"/>
          <w:vanish w:val="0"/>
          <w:color w:val="000000"/>
          <w:lang w:val="sr-Latn-CS"/>
        </w:rPr>
        <w:t xml:space="preserve"> stav 6 ovog zakona je obavezan da pohađa pripremnu nastavu.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Učenik iz člana </w:t>
      </w:r>
      <w:hyperlink r:id="rId7" w:anchor="clan45" w:history="1">
        <w:r>
          <w:rPr>
            <w:rStyle w:val="Hyperlink"/>
            <w:lang w:val="sr-Latn-CS"/>
          </w:rPr>
          <w:t>45</w:t>
        </w:r>
      </w:hyperlink>
      <w:r>
        <w:rPr>
          <w:rStyle w:val="expand1"/>
          <w:vanish w:val="0"/>
          <w:color w:val="000000"/>
          <w:lang w:val="sr-Latn-CS"/>
        </w:rPr>
        <w:t xml:space="preserve"> stav 1 tač. 3 i 5 ovog zakona je obavezan da pohađa pripremnu nastavu ako mu je status redovnog učenika prestao u prvom polugodištu tekuće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Predmete, nastavne sadržaje i fond časova pripremne nastave utvrđuje nastavničko vijeće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Ukupan fond časova iz stava 2 ovog člana ne može biti manji od 30% ukupnog godišnjeg broja časova utvrđenog obrazovnim programom, a određuje se u skladu sa odgovarajućom metodologijom, koju donosi Nacionalni savjet, na predlog Zavoda za školstvo.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Podzakonska regulativa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76" w:name="clan37"/>
      <w:bookmarkEnd w:id="7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7" w:name="1041"/>
      <w:bookmarkEnd w:id="77"/>
      <w:r>
        <w:rPr>
          <w:rStyle w:val="expand1"/>
          <w:vanish w:val="0"/>
          <w:color w:val="000000"/>
          <w:lang w:val="sr-Latn-CS"/>
        </w:rPr>
        <w:t>     Način i postupak polaganja popravnih, dopunskih, diferencijalnih i razrednih ispita bliže se uređuje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Maturski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78" w:name="clan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9" w:name="1042"/>
      <w:bookmarkEnd w:id="79"/>
      <w:r>
        <w:rPr>
          <w:rStyle w:val="expand1"/>
          <w:vanish w:val="0"/>
          <w:color w:val="000000"/>
          <w:lang w:val="sr-Latn-CS"/>
        </w:rPr>
        <w:t>     Maturski ispit predstavlja provjeru uspješnosti učenika pri usvajanju neophodnih standarda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Maturski ispit se sastoji iz obaveznih i izbornih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Obavezni predmeti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crnogorski ili maternji jezik i književnost;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matematika ili prvi strani jezik.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Izborni predmeti su: dva predmeta za koja su maturski standardi određeni obrazovnim programom za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Maturski ispit polaže se u skladu sa standardima određenim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Maturski ispit polaže se eksterno.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koji nije položio maturski ispit u junskom i avgustovskom roku ima pravo da polaže maturski ispit, bez plaćanja naknade, u narednoj školskoj godini.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Bliže propise o načinu, postupku i vremenu polaganja maturskog ispita donosi Ministarstvo.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Državna komisija za maturski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0" w:name="1043"/>
      <w:bookmarkEnd w:id="80"/>
      <w:r>
        <w:rPr>
          <w:rStyle w:val="expand1"/>
          <w:vanish w:val="0"/>
          <w:color w:val="000000"/>
          <w:lang w:val="sr-Latn-CS"/>
        </w:rPr>
        <w:t>     Radi pripreme i izvođenja maturskog ispita Ministarstvo obrazuje Državnu komisiju za maturski ispit (u daljem tekstu: Komisija), na period od četiri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sedam članova.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Članovi Komisije su po funkciji: ministar nadležan za poslove prosvjete, direktor Zavoda za školstvo, direktor Centra za stručno obrazovanje i direktor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Aktom o obrazovanju Komisije iz stava 1 ovog člana utvrđuje se bliži sastav, način rada i odlučivanja i druga pitanja od značaja za rad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 Državne komisije za maturski ispit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78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38b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8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8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1" w:name="1044"/>
      <w:bookmarkEnd w:id="81"/>
      <w:r>
        <w:rPr>
          <w:rStyle w:val="expand1"/>
          <w:vanish w:val="0"/>
          <w:color w:val="000000"/>
          <w:lang w:val="sr-Latn-CS"/>
        </w:rPr>
        <w:t xml:space="preserve">     Komisija iz člana </w:t>
      </w:r>
      <w:hyperlink r:id="rId8" w:anchor="clan38" w:history="1">
        <w:r>
          <w:rPr>
            <w:rStyle w:val="Hyperlink"/>
            <w:lang w:val="sr-Latn-CS"/>
          </w:rPr>
          <w:t>38</w:t>
        </w:r>
      </w:hyperlink>
      <w:r>
        <w:rPr>
          <w:rStyle w:val="expand1"/>
          <w:vanish w:val="0"/>
          <w:color w:val="000000"/>
          <w:lang w:val="sr-Latn-CS"/>
        </w:rPr>
        <w:t>a ovog zakona: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određuje granicu prelaznosti za nastavne predmete koji se polažu na maturskom ispitu, na predlog Ispitnog centra;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odlučuje o sprovođenju eksperimentalnog maturskog ispita i obimu i načinu sprovođenja tog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razmatra izvještaj Ispitnog centra o rezultatima postignutim na maturskom ispitu;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odlučuje o drugim pitanjima od značaja za sprovođenje maturskog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Maturski tečaj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82" w:name="clan39"/>
      <w:bookmarkEnd w:id="8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8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9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3" w:name="1045"/>
      <w:bookmarkEnd w:id="83"/>
      <w:r>
        <w:rPr>
          <w:rStyle w:val="expand1"/>
          <w:vanish w:val="0"/>
          <w:color w:val="000000"/>
          <w:lang w:val="sr-Latn-CS"/>
        </w:rPr>
        <w:t>     Za polaganje maturskog ispita može se organizovati maturski tečaj kao poseban program pripreme.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maturskog tečaja iz stava 1 ovog člana donosi Nacionalni savjet.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Organizacija i izvođenje maturskog tečaja prilagođavaju se nivou znanja kandidata i bliže se uređuju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Maturski tečaj traje najduže godinu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Maturski tečaj organizuje i izvodi gimnazija.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Polaznik maturskog tečaja je obavezan da redovno pohađa nastavu.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 na maturski tečaj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84" w:name="clan40"/>
      <w:bookmarkEnd w:id="8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9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9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5" w:name="1046"/>
      <w:bookmarkEnd w:id="85"/>
      <w:r>
        <w:rPr>
          <w:rStyle w:val="expand1"/>
          <w:vanish w:val="0"/>
          <w:color w:val="000000"/>
          <w:lang w:val="sr-Latn-CS"/>
        </w:rPr>
        <w:t>     Na maturski tečaj može se upisati lice koje je završilo razred koji prethodi završnom razredu gimnazije, a prekinulo je školovanje najmanje godinu dana, odnosno lice koje je završilo četvorogodišnju stručnu školu.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Upis na maturski tečaj vrši se u septembru, na osnovu javnog konkursa koji raspisuje Ministarstvo, na predlog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Poništavanje ispita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86" w:name="clan41"/>
      <w:bookmarkEnd w:id="8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9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9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7" w:name="1047"/>
      <w:bookmarkEnd w:id="87"/>
      <w:r>
        <w:rPr>
          <w:rStyle w:val="expand1"/>
          <w:vanish w:val="0"/>
          <w:color w:val="000000"/>
          <w:lang w:val="sr-Latn-CS"/>
        </w:rPr>
        <w:t>     Kada nadležna prosvjetna inspekcija ili direktor gimnazije utvrde da popravni, dopunski, diferencijalni i razredni ispiti nijesu obavljeni u skladu sa ovim zakonom i propisima donesenim na osnovu njega, nastavničko vijeće je dužno da, u roku koji odredi taj organ, donese odluku o poništenju ispita i svjedočanstava izdatih na osnovu takvih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nastavničko vijeće ne donese odluku o poništenju ispita i svjedočanstava u datom roku, odluku donosi direktor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Kada nadležna prosvjetna inspekcija utvrdi da maturski ispit nije obavljen u skladu sa ovim zakonom i propisima donesenim na osnovu ovog zakona, Ispitni centar je dužan da, u roku koji odredi taj organ, donese odluku o poništenju maturskog ispita i diploma izdatih na osnovu tog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Ispitni centar ne donese odluku iz stava 3 ovog člana, odluku o poništenju maturskog ispita i diploma donosi ministar prosvjete.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poništavanju ispita, svjedočanstava i diploma objavljuje se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UČENICI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Status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88" w:name="clan42"/>
      <w:bookmarkEnd w:id="8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5" name="Picture 9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6" name="Picture 9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9" w:name="1048"/>
      <w:bookmarkEnd w:id="89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Paralelno obrazovanje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90" w:name="clan4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7" name="Picture 9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8" name="Picture 9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1" w:name="1049"/>
      <w:bookmarkEnd w:id="91"/>
      <w:r>
        <w:rPr>
          <w:rStyle w:val="expand1"/>
          <w:vanish w:val="0"/>
          <w:color w:val="000000"/>
          <w:lang w:val="sr-Latn-CS"/>
        </w:rPr>
        <w:t>     Učenik ima pravo da paralelno stiče obrazovanje, odnosno da prati više obrazovnih programa.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iz stava 1 ovog člana, škole sporazumno utvrđuju način ispunjavanja obaveza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Prilagođavanje ispunjavanja nastavnih obaveza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90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43a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9" name="Picture 9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0" name="Picture 10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2" w:name="1050"/>
      <w:bookmarkEnd w:id="92"/>
      <w:r>
        <w:rPr>
          <w:rStyle w:val="expand1"/>
          <w:vanish w:val="0"/>
          <w:color w:val="000000"/>
          <w:lang w:val="sr-Latn-CS"/>
        </w:rPr>
        <w:t>     Učeniku sportisti, odnosno učeniku koji se priprema za međunarodno takmičenje u znanju može se prilagoditi ispunjavanje nastavnih obaveza, na način koji odredi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Brže napredovanje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93" w:name="clan44"/>
      <w:bookmarkEnd w:id="9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1" name="Picture 10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2" name="Picture 10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4" w:name="1051"/>
      <w:bookmarkEnd w:id="94"/>
      <w:r>
        <w:rPr>
          <w:rStyle w:val="expand1"/>
          <w:vanish w:val="0"/>
          <w:color w:val="000000"/>
          <w:lang w:val="sr-Latn-CS"/>
        </w:rPr>
        <w:t>     Nastavničko vijeće može omogućiti kraći rok nadarenim učenicima za izvršavanje obaveza iz obrazovnog programa.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Nastavnici, stručni saradnici i saradnici u nastavi dužni su da učenicima iz stava 1 ovog člana pruže pomoć u pripremanju razrednih ispita, sugestijama za individualno savladavanje gradiva, upućivanjem na udžbenike, priručnike i drugu literaturu. Gimnazija je dužna da nadarenim učenicima omogući korišćenje kabineta, laboratorija, kao i povremeno prisustvovanje nastavi u odgovarajućem razredu.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statusa redovnog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95" w:name="clan4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3" name="Picture 10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4" name="Picture 10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6" w:name="1052"/>
      <w:bookmarkEnd w:id="96"/>
      <w:r>
        <w:rPr>
          <w:rStyle w:val="expand1"/>
          <w:vanish w:val="0"/>
          <w:color w:val="000000"/>
          <w:lang w:val="sr-Latn-CS"/>
        </w:rPr>
        <w:t>     Status redovnog učenika prestaje,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je završio obrazovanje;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se ispiše iz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je isključen iz gimnazije;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samovoljno napusti gimnaziju;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u toku nastavne godine ima 30 ili više neopravdanih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je zasnovao radni odnos ili stekao status preduzetnika;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ponavlja više puta nego što je to propisano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o prestanku statusa redovnog učenika iz stava 1 tač. 4, 5, 6 i 7 ovog člana donosi direktor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iz stava 1 tač. 3 i 5 ovog člana ima pravo polaganja razrednog ispita u istoj školskoj godini i istoj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Prelazak u drugu školu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95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45a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5" name="Picture 10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6" name="Picture 10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7" w:name="1053"/>
      <w:bookmarkEnd w:id="97"/>
      <w:r>
        <w:rPr>
          <w:rStyle w:val="expand1"/>
          <w:vanish w:val="0"/>
          <w:color w:val="000000"/>
          <w:lang w:val="sr-Latn-CS"/>
        </w:rPr>
        <w:t>     Učenik se može, do 1. marta tekuće školske godine, ispisati iz škole koju pohađa i upisati u drugu školu, na osnovu svjedočanstva prethodnog razreda i ispisnice izdate od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U slučaju iz stava 1 ovog člana, učenik je dužan da se upiše u roku od osam dana od dana izdavanja ispisnice.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Napuštanje škole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98" w:name="clan46"/>
      <w:bookmarkEnd w:id="9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7" name="Picture 10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8" name="Picture 10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9" w:name="1054"/>
      <w:bookmarkEnd w:id="99"/>
      <w:r>
        <w:rPr>
          <w:rStyle w:val="expand1"/>
          <w:vanish w:val="0"/>
          <w:color w:val="000000"/>
          <w:lang w:val="sr-Latn-CS"/>
        </w:rPr>
        <w:t>     Učenik je samovoljno napustio školu, ako pet dana uzastopno i neopravdano ne pohađa nastavu.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Produžetak statusa redovnog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00" w:name="clan47"/>
      <w:bookmarkEnd w:id="10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9" name="Picture 10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0" name="Picture 1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1" w:name="1055"/>
      <w:bookmarkEnd w:id="101"/>
      <w:r>
        <w:rPr>
          <w:rStyle w:val="expand1"/>
          <w:vanish w:val="0"/>
          <w:color w:val="000000"/>
          <w:lang w:val="sr-Latn-CS"/>
        </w:rPr>
        <w:t>     Učeniku koji se paralelno obrazuje i učeniku sportisti koji ne napreduje ili ne završi obaveze iz obrazovnog programa iz opravdanog razloga, status redovnog učenika može se produžiti, ali najviše za dvije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produžetku statusa redovnog učenika donosi direktor gimnazije, na predlog nastavničkog vijeća.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Pohvale i nagrade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02" w:name="clan48"/>
      <w:bookmarkEnd w:id="10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1" name="Picture 1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2" name="Picture 1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3" w:name="1056"/>
      <w:bookmarkEnd w:id="103"/>
      <w:r>
        <w:rPr>
          <w:rStyle w:val="expand1"/>
          <w:vanish w:val="0"/>
          <w:color w:val="000000"/>
          <w:lang w:val="sr-Latn-CS"/>
        </w:rPr>
        <w:t>     Učenik koji se ističe svojim radom i ponašanjem može biti pohvaljen odnosno nagrađen.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Kriterijumi i postupak dodjeljivanja pohvala i nagrada uređuju se opštim aktom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Vaspitne mjere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04" w:name="clan49"/>
      <w:bookmarkEnd w:id="10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3" name="Picture 1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4" name="Picture 1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5" w:name="1057"/>
      <w:bookmarkEnd w:id="105"/>
      <w:r>
        <w:rPr>
          <w:rStyle w:val="expand1"/>
          <w:vanish w:val="0"/>
          <w:color w:val="000000"/>
          <w:lang w:val="sr-Latn-CS"/>
        </w:rPr>
        <w:t>     Učeniku koji ne ispunjava dužnosti i koji se ne pridržava školskih pravila mogu se izreći vaspitne mjere: opomena, ukor i isključenje iz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učenik ponaša na način da ozbiljno remeti uslove za rad i disciplinu u gimnaziji ili ozbiljno zapostavlja svoje obaveze može biti isključen iz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Isključenje učenika iz škole može se izreći do kraja školske godine, s pravom polaganja razrednog ispita u istoj školskoj godini i istoj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 i postupak izricanja vaspitnih mjera uređuje se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Odlučivanje o statusu učenika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06" w:name="clan50"/>
      <w:bookmarkEnd w:id="10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5" name="Picture 1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6" name="Picture 1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7" w:name="1058"/>
      <w:bookmarkEnd w:id="107"/>
      <w:r>
        <w:rPr>
          <w:rStyle w:val="expand1"/>
          <w:vanish w:val="0"/>
          <w:color w:val="000000"/>
          <w:lang w:val="sr-Latn-CS"/>
        </w:rPr>
        <w:t xml:space="preserve">     Odluku o isključenju učenika iz škole iz člana </w:t>
      </w:r>
      <w:hyperlink r:id="rId9" w:anchor="clan45" w:history="1">
        <w:r>
          <w:rPr>
            <w:rStyle w:val="Hyperlink"/>
            <w:lang w:val="sr-Latn-CS"/>
          </w:rPr>
          <w:t>45</w:t>
        </w:r>
      </w:hyperlink>
      <w:r>
        <w:rPr>
          <w:rStyle w:val="expand1"/>
          <w:vanish w:val="0"/>
          <w:color w:val="000000"/>
          <w:lang w:val="sr-Latn-CS"/>
        </w:rPr>
        <w:t xml:space="preserve"> stav 1 tačka 3 ovog zakona donosi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odluke nastavničkog vijeća, direktor gimnazije, u roku od tri dana od dana donošenja odluke o isključenju, donosi rješenje i uručuje ga učeniku ili njegovom roditelju, odnosno staratelju.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Protiv rješenja iz stava 2 ovog člana i člana 45 stav 2 ovog zakona, učenik ili njegov roditelj, odnosno staratelj imaju pravo žalbe. Žalba se podnosi Ministarstvu, u roku od osam dana od dana prijema rješenja.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Žalba odlaže izvršenje rješenja do drugostepene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Učenika iz stava 3 ovog člana koji ugrožava bezbjednost i sigurnost drugih učenika i zaposlenih, kao i imovinu škole direktor može udaljiti iz škole do donošenja drugostepene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udaljenju iz škole direktor odlučuje rješenjem, na koje nije dozvoljena žalba.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Rješenje Ministarstva iz stava 3 ovog člana je konačno u upravnom postupku i protiv njega se ne može voditi upravni spor.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Shodna primjena zakona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08" w:name="clan51"/>
      <w:bookmarkEnd w:id="10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7" name="Picture 1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8" name="Picture 1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9" w:name="1059"/>
      <w:bookmarkEnd w:id="109"/>
      <w:r>
        <w:rPr>
          <w:rStyle w:val="expand1"/>
          <w:vanish w:val="0"/>
          <w:color w:val="000000"/>
          <w:lang w:val="sr-Latn-CS"/>
        </w:rPr>
        <w:t>     U postupku utvrđivanja statusa učenika primjenjuje se Zakon o opštem upravnom postupku, ako ovim zakonom nije drukčije određeno.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 NASTAVNICI I SARADNICI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Nastavnici, saradnici u nastavi i stručni saradnici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0" w:name="clan52"/>
      <w:bookmarkEnd w:id="1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9" name="Picture 1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0" name="Picture 1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1" w:name="1060"/>
      <w:bookmarkEnd w:id="111"/>
      <w:r>
        <w:rPr>
          <w:rStyle w:val="expand1"/>
          <w:vanish w:val="0"/>
          <w:color w:val="000000"/>
          <w:lang w:val="sr-Latn-CS"/>
        </w:rPr>
        <w:t>     Obrazovno-vaspitni rad u gimnaziji obavljaju nastavnici, saradnici u nastavi i stručni saradnici.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Nastavnici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2" w:name="clan53"/>
      <w:bookmarkEnd w:id="1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1" name="Picture 1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2" name="Picture 1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3" w:name="1061"/>
      <w:bookmarkEnd w:id="113"/>
      <w:r>
        <w:rPr>
          <w:rStyle w:val="expand1"/>
          <w:vanish w:val="0"/>
          <w:color w:val="000000"/>
          <w:lang w:val="sr-Latn-CS"/>
        </w:rPr>
        <w:lastRenderedPageBreak/>
        <w:t>     Nastavnik u gimnaziji može biti lice koje ima sedmi nivo nacionalnog okvira kvalifikacija (u daljem tekstu: okvir kvalifikacija), podnivo jedan (240 kredita CSPK-a), odgovarajućeg profila.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Stručni saradnik i saradnik u nastavi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4" w:name="clan54"/>
      <w:bookmarkEnd w:id="1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3" name="Picture 1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4" name="Picture 1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5" w:name="1062"/>
      <w:bookmarkEnd w:id="115"/>
      <w:r>
        <w:rPr>
          <w:rStyle w:val="expand1"/>
          <w:vanish w:val="0"/>
          <w:color w:val="000000"/>
          <w:lang w:val="sr-Latn-CS"/>
        </w:rPr>
        <w:t>     Stručni saradnik (pedagog, psiholog, bibliotekar i dr.) može biti lice koje ima sedmi nivo okvira kvalifikacija, podnivo jedan (240 kredita CSPK-a), odgovarajućeg profila.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Saradnik u nastavi (laborant) može biti lice koje ima najmanje četvrti nivo okvira kvalifikacije, podnivo jedan (240 kredita CSPK-a), odgovarajućeg profila i ima potrebno iskustvo.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Stručni saradnici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6" w:name="clan55"/>
      <w:bookmarkEnd w:id="1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5" name="Picture 1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6" name="Picture 1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7" w:name="1063"/>
      <w:bookmarkEnd w:id="117"/>
      <w:r>
        <w:rPr>
          <w:rStyle w:val="expand1"/>
          <w:vanish w:val="0"/>
          <w:color w:val="000000"/>
          <w:lang w:val="sr-Latn-CS"/>
        </w:rPr>
        <w:t>     (Brisan)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Radno vrijeme nastavnika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18" w:name="clan56"/>
      <w:bookmarkEnd w:id="1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7" name="Picture 1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8" name="Picture 1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9" w:name="1064"/>
      <w:bookmarkEnd w:id="119"/>
      <w:r>
        <w:rPr>
          <w:rStyle w:val="expand1"/>
          <w:vanish w:val="0"/>
          <w:color w:val="000000"/>
          <w:lang w:val="sr-Latn-CS"/>
        </w:rPr>
        <w:t>     Nastavnici su dužni da, u okviru četrdesetočasovne radne nedjelje, izvode nastavu (norma časova)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iz crnogorskog ili maternjeg jezika - 18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iz stranog jezika i matematike - 19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iz predmeta čija nastava iziskuje pripremanje i izvođenje eksperimenata, izradu, pregled i ocjenjivanje zadataka, programa i projekata za sve učenike jednog odjeljenja - 19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iz predmeta za čiju nastavu je neophodno i obavezno pripremati, pregledati i ocjenjivati projekte, programe i druge zadatke, različite za svakog učenika ili za manje grupe učenika - 18 časova;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iz ostalih predmeta teorijske nastave - 20 časova.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Nastavnici su, radi postizanja boljeg uspjeha u savladavanju obrazovnih programa, dužni da, pored norme časova utvrđene stavom 1 ovog člana, ostvare još dva časa neposrednog rada sa učenicima, a raspored preostalog radnog vremena, u okviru četrdesetočasovne radne nedjelje, određuje se statutom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Radno vrijeme saradnika u nastavi i stručnih saradnika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20" w:name="clan57"/>
      <w:bookmarkEnd w:id="1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9" name="Picture 1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0" name="Picture 1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21" w:name="1065"/>
      <w:bookmarkEnd w:id="121"/>
      <w:r>
        <w:rPr>
          <w:rStyle w:val="expand1"/>
          <w:vanish w:val="0"/>
          <w:color w:val="000000"/>
          <w:lang w:val="sr-Latn-CS"/>
        </w:rPr>
        <w:t>     Saradnici u nastavi, u toku radnog dana, imaju osmočasovno radno vrijeme.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Stručni saradnici su dužni da, u okviru četrdesetočasovne radne nedjelje, ostvare najmanje 20 časova neposrednog rada sa učenicima.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 izvođenja rada saradnika u nastavi i raspored preostalog radnog vremena stručnih saradnika, u okviru četrdesetočasovne radne nedjelje, određuje se statutom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Oblast obrazovanja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22" w:name="clan58"/>
      <w:bookmarkEnd w:id="1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1" name="Picture 1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2" name="Picture 1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23" w:name="1066"/>
      <w:bookmarkEnd w:id="123"/>
      <w:r>
        <w:rPr>
          <w:rStyle w:val="expand1"/>
          <w:vanish w:val="0"/>
          <w:color w:val="000000"/>
          <w:lang w:val="sr-Latn-CS"/>
        </w:rPr>
        <w:t>     Oblast (profil) obrazovanja nastavnika, stručnih saradnika i saradnika u nastavi utvrđuje se propisom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VI PRELAZNE I ZAVRŠNE ODREDBE</w:t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Primjena obrazovnih programa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24" w:name="clan59"/>
      <w:bookmarkEnd w:id="1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3" name="Picture 1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4" name="Picture 1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25" w:name="1067"/>
      <w:bookmarkEnd w:id="125"/>
      <w:r>
        <w:rPr>
          <w:rStyle w:val="expand1"/>
          <w:vanish w:val="0"/>
          <w:color w:val="000000"/>
          <w:lang w:val="sr-Latn-CS"/>
        </w:rPr>
        <w:t>     Obrazovni programi za gimnaziju, u skladu sa zakonom, donijeće se najkasnije do kraja školske 2003/2004.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Obrazovni programi iz stava 1 ovog člana uvode se postepeno u gimnaziju, kada se ispune uslovi u pogledu prostora, opreme, kadrova i drugi uslovi propisani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uvođenju obrazovnih programa i ispunjavanju uslova iz stava 2. ovog člana donosi Ministarstvo, na predlog nadležnog savjeta.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započeto obrazovanje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26" w:name="clan60"/>
      <w:bookmarkEnd w:id="1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5" name="Picture 1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6" name="Picture 1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Style w:val="expand1"/>
          <w:vanish w:val="0"/>
        </w:rPr>
      </w:pPr>
      <w:bookmarkStart w:id="127" w:name="1068"/>
      <w:bookmarkEnd w:id="127"/>
      <w:r>
        <w:rPr>
          <w:rStyle w:val="expand1"/>
          <w:vanish w:val="0"/>
          <w:color w:val="000000"/>
          <w:lang w:val="sr-Latn-CS"/>
        </w:rPr>
        <w:t xml:space="preserve">     Učenici koji su do dana stupanja na snagu ovog zakona započeli srednje obrazovanje prema nastavnom planu i programu za gimnaziju, donesenom na osnovu Zakona o srednjoj školi ("Službeni list SRCG", br. 28/91 i "Službeni list RCG", br. 56/92 i 27/94) imaju pravo da nastave i završe obrazovanje po tim nastavnim planovima i programima, </w:t>
      </w:r>
      <w:r>
        <w:rPr>
          <w:rStyle w:val="expand1"/>
          <w:vanish w:val="0"/>
          <w:color w:val="000000"/>
          <w:lang w:val="sr-Latn-CS"/>
        </w:rPr>
        <w:lastRenderedPageBreak/>
        <w:t>u roku određenom za njegovo izvođenje, a najkasnije dvije godine po isteku tog roka.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Učenici iz stava 1 ovog člana imaju pravo da završe gimnaziju pod uslovima i na način propisan odredbama Zakona o srednjoj školi ("Službeni list SRCG", br. 28/91 i "Službeni list RCG", br. 56/92 i 27/94), ako nijesu u suprotnosti sa odredbama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</w:pPr>
      <w:bookmarkStart w:id="128" w:name="clan61"/>
      <w:bookmarkEnd w:id="1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7" name="Picture 1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8" name="Picture 1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Style w:val="expand1"/>
          <w:vanish w:val="0"/>
        </w:rPr>
      </w:pPr>
      <w:bookmarkStart w:id="129" w:name="1069"/>
      <w:bookmarkEnd w:id="129"/>
      <w:r>
        <w:rPr>
          <w:rStyle w:val="expand1"/>
          <w:vanish w:val="0"/>
          <w:color w:val="000000"/>
          <w:lang w:val="sr-Latn-CS"/>
        </w:rPr>
        <w:t xml:space="preserve">     Učenici koji se upišu u gimnaziju nakon stupanja na snagu ovog zakona, a prije uvođenja obrazovnih programa iz člana </w:t>
      </w:r>
      <w:hyperlink r:id="rId10" w:anchor="clan59" w:history="1">
        <w:r>
          <w:rPr>
            <w:rStyle w:val="Hyperlink"/>
            <w:lang w:val="sr-Latn-CS"/>
          </w:rPr>
          <w:t>59</w:t>
        </w:r>
      </w:hyperlink>
      <w:r>
        <w:rPr>
          <w:rStyle w:val="expand1"/>
          <w:vanish w:val="0"/>
          <w:color w:val="000000"/>
          <w:lang w:val="sr-Latn-CS"/>
        </w:rPr>
        <w:t xml:space="preserve"> ovog zakona, obrazuju se i završavaju gimnaziju na način i pod uslovima propisanim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</w:pPr>
      <w:bookmarkStart w:id="130" w:name="clan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9" name="Picture 1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0" name="Picture 1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Style w:val="expand1"/>
          <w:vanish w:val="0"/>
        </w:rPr>
      </w:pPr>
      <w:bookmarkStart w:id="131" w:name="1070"/>
      <w:bookmarkEnd w:id="131"/>
      <w:r>
        <w:rPr>
          <w:rStyle w:val="expand1"/>
          <w:vanish w:val="0"/>
          <w:color w:val="000000"/>
          <w:lang w:val="sr-Latn-CS"/>
        </w:rPr>
        <w:t>     Pravo da polažu maturski ispit po ovom zakonu imaju i učenici koji završavaju gimnaziju po nastavnom planu i programu donesenom na osnovu Zakona o srednjoj školi ("Službeni list SRCG", br. 28/91 i "Službeni list RCG", br. 56/92 i 27/94).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62a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1" name="Picture 1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2" name="Picture 1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2" w:name="1071"/>
      <w:bookmarkEnd w:id="132"/>
      <w:r>
        <w:rPr>
          <w:rStyle w:val="expand1"/>
          <w:vanish w:val="0"/>
          <w:color w:val="000000"/>
          <w:lang w:val="sr-Latn-CS"/>
        </w:rPr>
        <w:t>     Lica koja nemaju status učenika u smislu ovog zakona do školske 2009/10 godine, razredni ispit će polagati u gimnazijama čiji je osnivač Republika.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 školske 2009/10 godine lica iz stava 1 ovog člana razredni ispit polažu putem eksterne provjere znanja kod Ispitnog centra.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Upis učenika u prelaznom periodu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62b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3" name="Picture 1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4" name="Picture 1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Style w:val="expand1"/>
          <w:vanish w:val="0"/>
        </w:rPr>
      </w:pPr>
      <w:bookmarkStart w:id="133" w:name="1072"/>
      <w:bookmarkEnd w:id="133"/>
      <w:r>
        <w:rPr>
          <w:rStyle w:val="expand1"/>
          <w:vanish w:val="0"/>
          <w:color w:val="000000"/>
          <w:lang w:val="sr-Latn-CS"/>
        </w:rPr>
        <w:t xml:space="preserve">     Do primjene eksterne provjere znanja učenika na završnom razredu u svim osnovnim školama upis učenika u gimnaziju vršiće se primjenom kriterijuma iz člana </w:t>
      </w:r>
      <w:hyperlink r:id="rId11" w:anchor="clan13" w:history="1">
        <w:r>
          <w:rPr>
            <w:rStyle w:val="Hyperlink"/>
            <w:lang w:val="sr-Latn-CS"/>
          </w:rPr>
          <w:t>13</w:t>
        </w:r>
      </w:hyperlink>
      <w:r>
        <w:rPr>
          <w:rStyle w:val="expand1"/>
          <w:vanish w:val="0"/>
          <w:color w:val="000000"/>
          <w:lang w:val="sr-Latn-CS"/>
        </w:rPr>
        <w:t xml:space="preserve"> stav 2 tač. 2, 3 i 4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Polaganje maturskog ispita u prelaznom periodu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bookmarkEnd w:id="130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62c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5" name="Picture 1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6" name="Picture 1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4" w:name="1073"/>
      <w:bookmarkEnd w:id="134"/>
      <w:r>
        <w:rPr>
          <w:rStyle w:val="expand1"/>
          <w:vanish w:val="0"/>
          <w:color w:val="000000"/>
          <w:lang w:val="sr-Latn-CS"/>
        </w:rPr>
        <w:t>     Maturski ispit organizovaće Ispitni centar u skladu sa ovim zakonom počev od školske 2010/2011.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Zatečeni saradnici u nastavi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35" w:name="clan63"/>
      <w:bookmarkEnd w:id="13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7" name="Picture 1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8" name="Picture 1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6" w:name="1074"/>
      <w:bookmarkEnd w:id="136"/>
      <w:r>
        <w:rPr>
          <w:rStyle w:val="expand1"/>
          <w:vanish w:val="0"/>
          <w:color w:val="000000"/>
          <w:lang w:val="sr-Latn-CS"/>
        </w:rPr>
        <w:t>     Saradnici u nastavi koji su, danom stupanja na snagu ovog zakona, zatečeni u gimnaziji u radnom odnosu na neodređeno vrijeme, a nemaju školsku spremu propisanu ovim zakonom mogu nastaviti sa radom.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Usklađivanje akata škole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37" w:name="clan64"/>
      <w:bookmarkEnd w:id="13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9" name="Picture 1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0" name="Picture 1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8" w:name="1075"/>
      <w:bookmarkEnd w:id="138"/>
      <w:r>
        <w:rPr>
          <w:rStyle w:val="expand1"/>
          <w:vanish w:val="0"/>
          <w:color w:val="000000"/>
          <w:lang w:val="sr-Latn-CS"/>
        </w:rPr>
        <w:t>     Gimnazija je dužna da uskladi rad, organizaciju i opšte akte sa ovim zakonom,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Donošenje podzakonskih propisa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39" w:name="clan6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1" name="Picture 1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2" name="Picture 1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40" w:name="1076"/>
      <w:bookmarkEnd w:id="140"/>
      <w:r>
        <w:rPr>
          <w:rStyle w:val="expand1"/>
          <w:vanish w:val="0"/>
          <w:color w:val="000000"/>
          <w:lang w:val="sr-Latn-CS"/>
        </w:rPr>
        <w:t>     Propisi predviđeni ovim zakonom donijeće se u roku od godinu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Do donošenja propisa iz stava 1 ovog člana primjenjivaće se propisi koji su važili do dana stupanja na snagu ovog zakona, ako nijesu u suprotnosti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bookmarkEnd w:id="139"/>
    <w:p w:rsidR="000C0315" w:rsidRDefault="000C0315" w:rsidP="000C0315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65a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3" name="Picture 1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4" name="Picture 1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315" w:rsidRDefault="000C0315" w:rsidP="000C031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41" w:name="1077"/>
      <w:bookmarkEnd w:id="141"/>
      <w:r>
        <w:rPr>
          <w:rStyle w:val="expand1"/>
          <w:vanish w:val="0"/>
          <w:color w:val="000000"/>
          <w:lang w:val="sr-Latn-CS"/>
        </w:rPr>
        <w:t>     Danom stupanja na snagu ovog zakona prestaje da važi Zakon o srednjoj školi ("Službeni list SRCG", broj 28/91 i "Službeni list RCG", br. 56/92 i 27/94).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0C0315" w:rsidRDefault="000C0315" w:rsidP="000C031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0C0315" w:rsidRDefault="000C0315" w:rsidP="000C0315">
      <w:pPr>
        <w:rPr>
          <w:rStyle w:val="expand1"/>
          <w:vanish w:val="0"/>
          <w:color w:val="000000"/>
        </w:rPr>
      </w:pPr>
    </w:p>
    <w:p w:rsidR="000C0315" w:rsidRDefault="000C0315" w:rsidP="000C0315">
      <w:pPr>
        <w:jc w:val="center"/>
      </w:pPr>
      <w:bookmarkStart w:id="142" w:name="clan66"/>
      <w:bookmarkEnd w:id="1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5" name="Picture 1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6" name="Picture 1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0C0315" w:rsidP="000C0315">
      <w:bookmarkStart w:id="143" w:name="1078"/>
      <w:bookmarkEnd w:id="143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Republike Crne Gore", a primjenjivaće se u gimnaziji koja radi po obrazovnom programu donesenom u skladu sa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315"/>
    <w:rsid w:val="000C0315"/>
    <w:rsid w:val="002437E1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C0315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C0315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paragraph" w:customStyle="1" w:styleId="view-body">
    <w:name w:val="view-body"/>
    <w:basedOn w:val="Normal"/>
    <w:rsid w:val="000C0315"/>
    <w:pPr>
      <w:pBdr>
        <w:top w:val="single" w:sz="6" w:space="0" w:color="E5E1C1"/>
        <w:left w:val="single" w:sz="6" w:space="0" w:color="C5C1A1"/>
      </w:pBdr>
      <w:shd w:val="clear" w:color="auto" w:fill="FFFEFD"/>
      <w:spacing w:before="100" w:beforeAutospacing="1" w:after="100" w:afterAutospacing="1"/>
    </w:pPr>
  </w:style>
  <w:style w:type="paragraph" w:customStyle="1" w:styleId="txt12">
    <w:name w:val="txt12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txt12b">
    <w:name w:val="txt12b"/>
    <w:basedOn w:val="Normal"/>
    <w:rsid w:val="000C031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bold12">
    <w:name w:val="bold12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black12">
    <w:name w:val="black12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black-bold12">
    <w:name w:val="black-bold12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txt11">
    <w:name w:val="txt11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850000"/>
      <w:sz w:val="17"/>
      <w:szCs w:val="17"/>
    </w:rPr>
  </w:style>
  <w:style w:type="paragraph" w:customStyle="1" w:styleId="bold11">
    <w:name w:val="bold11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color w:val="850000"/>
      <w:sz w:val="17"/>
      <w:szCs w:val="17"/>
    </w:rPr>
  </w:style>
  <w:style w:type="paragraph" w:customStyle="1" w:styleId="unos11">
    <w:name w:val="unos11"/>
    <w:basedOn w:val="Normal"/>
    <w:rsid w:val="000C0315"/>
    <w:pPr>
      <w:spacing w:before="100" w:beforeAutospacing="1" w:after="100" w:afterAutospacing="1"/>
      <w:jc w:val="right"/>
    </w:pPr>
    <w:rPr>
      <w:rFonts w:ascii="Arial" w:hAnsi="Arial" w:cs="Arial"/>
      <w:b/>
      <w:bCs/>
      <w:color w:val="850000"/>
      <w:sz w:val="17"/>
      <w:szCs w:val="17"/>
    </w:rPr>
  </w:style>
  <w:style w:type="paragraph" w:customStyle="1" w:styleId="slovo">
    <w:name w:val="slovo"/>
    <w:basedOn w:val="Normal"/>
    <w:rsid w:val="000C031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7E5"/>
      <w:spacing w:before="100" w:beforeAutospacing="1" w:after="100" w:after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header">
    <w:name w:val="header"/>
    <w:basedOn w:val="Normal"/>
    <w:rsid w:val="000C0315"/>
    <w:pPr>
      <w:shd w:val="clear" w:color="auto" w:fill="E5E1C1"/>
      <w:spacing w:before="75" w:after="100" w:afterAutospacing="1"/>
      <w:ind w:right="30"/>
    </w:pPr>
  </w:style>
  <w:style w:type="paragraph" w:customStyle="1" w:styleId="header11">
    <w:name w:val="header11"/>
    <w:basedOn w:val="Normal"/>
    <w:rsid w:val="000C0315"/>
    <w:pPr>
      <w:shd w:val="clear" w:color="auto" w:fill="850000"/>
      <w:spacing w:before="100" w:beforeAutospacing="1" w:after="100" w:afterAutospacing="1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header11h">
    <w:name w:val="header11h"/>
    <w:basedOn w:val="Normal"/>
    <w:rsid w:val="000C0315"/>
    <w:pPr>
      <w:shd w:val="clear" w:color="auto" w:fill="850000"/>
      <w:spacing w:before="100" w:beforeAutospacing="1" w:after="45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lock">
    <w:name w:val="block"/>
    <w:basedOn w:val="Normal"/>
    <w:rsid w:val="000C0315"/>
    <w:pPr>
      <w:pBdr>
        <w:top w:val="single" w:sz="6" w:space="0" w:color="EAE1B6"/>
        <w:left w:val="single" w:sz="6" w:space="0" w:color="EAE1B6"/>
        <w:bottom w:val="single" w:sz="6" w:space="0" w:color="EAE1B6"/>
        <w:right w:val="single" w:sz="6" w:space="0" w:color="EAE1B6"/>
      </w:pBdr>
      <w:shd w:val="clear" w:color="auto" w:fill="FAF1C6"/>
    </w:pPr>
  </w:style>
  <w:style w:type="paragraph" w:customStyle="1" w:styleId="pager">
    <w:name w:val="pager"/>
    <w:basedOn w:val="Normal"/>
    <w:rsid w:val="000C0315"/>
    <w:pPr>
      <w:pBdr>
        <w:top w:val="single" w:sz="6" w:space="0" w:color="C5C1A1"/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E5E1C1"/>
    </w:pPr>
    <w:rPr>
      <w:rFonts w:ascii="Arial" w:hAnsi="Arial" w:cs="Arial"/>
      <w:b/>
      <w:bCs/>
      <w:sz w:val="17"/>
      <w:szCs w:val="17"/>
    </w:rPr>
  </w:style>
  <w:style w:type="paragraph" w:customStyle="1" w:styleId="pager1">
    <w:name w:val="pager1"/>
    <w:basedOn w:val="Normal"/>
    <w:rsid w:val="000C0315"/>
    <w:pPr>
      <w:pBdr>
        <w:top w:val="single" w:sz="6" w:space="0" w:color="C5C1A1"/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E5E1C1"/>
      <w:spacing w:before="15"/>
    </w:pPr>
    <w:rPr>
      <w:rFonts w:ascii="Arial" w:hAnsi="Arial" w:cs="Arial"/>
      <w:b/>
      <w:bCs/>
      <w:sz w:val="17"/>
      <w:szCs w:val="17"/>
    </w:rPr>
  </w:style>
  <w:style w:type="paragraph" w:customStyle="1" w:styleId="info">
    <w:name w:val="info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err">
    <w:name w:val="err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red">
    <w:name w:val="red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bordo">
    <w:name w:val="bordo"/>
    <w:basedOn w:val="Normal"/>
    <w:rsid w:val="000C0315"/>
    <w:pPr>
      <w:shd w:val="clear" w:color="auto" w:fill="8F0D2F"/>
      <w:spacing w:before="100" w:beforeAutospacing="1" w:after="100" w:afterAutospacing="1"/>
    </w:pPr>
  </w:style>
  <w:style w:type="paragraph" w:customStyle="1" w:styleId="db-name">
    <w:name w:val="db-name"/>
    <w:basedOn w:val="Normal"/>
    <w:rsid w:val="000C0315"/>
    <w:pPr>
      <w:shd w:val="clear" w:color="auto" w:fill="8F0D2F"/>
      <w:spacing w:before="100" w:beforeAutospacing="1" w:after="100" w:afterAutospacing="1"/>
    </w:pPr>
    <w:rPr>
      <w:rFonts w:ascii="Arial" w:hAnsi="Arial" w:cs="Arial"/>
      <w:b/>
      <w:bCs/>
      <w:color w:val="FAF2BF"/>
      <w:sz w:val="17"/>
      <w:szCs w:val="17"/>
    </w:rPr>
  </w:style>
  <w:style w:type="paragraph" w:customStyle="1" w:styleId="db-name-a">
    <w:name w:val="db-name-a"/>
    <w:basedOn w:val="Normal"/>
    <w:rsid w:val="000C0315"/>
    <w:pPr>
      <w:shd w:val="clear" w:color="auto" w:fill="8F0D2F"/>
      <w:spacing w:before="100" w:beforeAutospacing="1" w:after="100" w:afterAutospacing="1"/>
    </w:pPr>
    <w:rPr>
      <w:rFonts w:ascii="Arial" w:hAnsi="Arial" w:cs="Arial"/>
      <w:b/>
      <w:bCs/>
      <w:color w:val="FFCC00"/>
      <w:sz w:val="17"/>
      <w:szCs w:val="17"/>
    </w:rPr>
  </w:style>
  <w:style w:type="paragraph" w:customStyle="1" w:styleId="verzija">
    <w:name w:val="verzija"/>
    <w:basedOn w:val="Normal"/>
    <w:rsid w:val="000C0315"/>
    <w:pPr>
      <w:shd w:val="clear" w:color="auto" w:fill="8F0D2F"/>
      <w:spacing w:before="100" w:beforeAutospacing="1" w:after="100" w:afterAutospacing="1"/>
    </w:pPr>
    <w:rPr>
      <w:rFonts w:ascii="Arial" w:hAnsi="Arial" w:cs="Arial"/>
      <w:color w:val="FAF2BF"/>
      <w:sz w:val="15"/>
      <w:szCs w:val="15"/>
    </w:rPr>
  </w:style>
  <w:style w:type="paragraph" w:customStyle="1" w:styleId="tekst-id">
    <w:name w:val="tekst-id"/>
    <w:basedOn w:val="Normal"/>
    <w:rsid w:val="000C0315"/>
    <w:pPr>
      <w:pBdr>
        <w:top w:val="single" w:sz="6" w:space="0" w:color="D5D1B1"/>
        <w:left w:val="single" w:sz="6" w:space="0" w:color="D5D1B1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sentenca">
    <w:name w:val="sentenca"/>
    <w:basedOn w:val="Normal"/>
    <w:rsid w:val="000C0315"/>
    <w:pPr>
      <w:pBdr>
        <w:top w:val="single" w:sz="6" w:space="0" w:color="D5D1B1"/>
        <w:left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history">
    <w:name w:val="history"/>
    <w:basedOn w:val="Normal"/>
    <w:rsid w:val="000C0315"/>
    <w:pPr>
      <w:pBdr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history2">
    <w:name w:val="history2"/>
    <w:basedOn w:val="Normal"/>
    <w:rsid w:val="000C0315"/>
    <w:pPr>
      <w:pBdr>
        <w:bottom w:val="single" w:sz="6" w:space="0" w:color="D5D1B1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order">
    <w:name w:val="border"/>
    <w:basedOn w:val="Normal"/>
    <w:rsid w:val="000C0315"/>
    <w:pPr>
      <w:pBdr>
        <w:top w:val="single" w:sz="6" w:space="0" w:color="D5D1B1"/>
        <w:left w:val="single" w:sz="6" w:space="0" w:color="D5D1B1"/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color w:val="850000"/>
      <w:sz w:val="17"/>
      <w:szCs w:val="17"/>
    </w:rPr>
  </w:style>
  <w:style w:type="paragraph" w:customStyle="1" w:styleId="blackborder">
    <w:name w:val="blackborder"/>
    <w:basedOn w:val="Normal"/>
    <w:rsid w:val="000C0315"/>
    <w:pPr>
      <w:pBdr>
        <w:top w:val="single" w:sz="6" w:space="0" w:color="D5D1B1"/>
        <w:left w:val="single" w:sz="6" w:space="0" w:color="D5D1B1"/>
        <w:bottom w:val="single" w:sz="6" w:space="0" w:color="D5D1B1"/>
        <w:right w:val="single" w:sz="6" w:space="0" w:color="D5D1B1"/>
      </w:pBd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pointer12">
    <w:name w:val="pointer12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850000"/>
      <w:sz w:val="18"/>
      <w:szCs w:val="18"/>
    </w:rPr>
  </w:style>
  <w:style w:type="paragraph" w:customStyle="1" w:styleId="blackpointer12">
    <w:name w:val="blackpointer12"/>
    <w:basedOn w:val="Normal"/>
    <w:rsid w:val="000C031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boldpointer12">
    <w:name w:val="boldpointer12"/>
    <w:basedOn w:val="Normal"/>
    <w:rsid w:val="000C0315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paragraph" w:customStyle="1" w:styleId="mark">
    <w:name w:val="mark"/>
    <w:basedOn w:val="Normal"/>
    <w:rsid w:val="000C0315"/>
    <w:pPr>
      <w:shd w:val="clear" w:color="auto" w:fill="FFFF00"/>
      <w:spacing w:before="100" w:beforeAutospacing="1" w:after="100" w:afterAutospacing="1"/>
    </w:pPr>
    <w:rPr>
      <w:color w:val="850000"/>
    </w:rPr>
  </w:style>
  <w:style w:type="paragraph" w:customStyle="1" w:styleId="titlem1">
    <w:name w:val="titlem1"/>
    <w:basedOn w:val="Normal"/>
    <w:rsid w:val="000C0315"/>
    <w:pPr>
      <w:shd w:val="clear" w:color="auto" w:fill="E5E1C1"/>
      <w:spacing w:before="240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itlem2">
    <w:name w:val="titlem2"/>
    <w:basedOn w:val="Normal"/>
    <w:rsid w:val="000C0315"/>
    <w:pPr>
      <w:shd w:val="clear" w:color="auto" w:fill="E5E1C1"/>
      <w:spacing w:before="24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itle0">
    <w:name w:val="title"/>
    <w:basedOn w:val="Normal"/>
    <w:rsid w:val="000C0315"/>
    <w:pPr>
      <w:shd w:val="clear" w:color="auto" w:fill="E5E1C1"/>
      <w:spacing w:before="120" w:after="30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menudiv1">
    <w:name w:val="menudiv1"/>
    <w:basedOn w:val="Normal"/>
    <w:rsid w:val="000C0315"/>
    <w:pPr>
      <w:pBdr>
        <w:left w:val="single" w:sz="6" w:space="0" w:color="C5C1A1"/>
        <w:bottom w:val="single" w:sz="6" w:space="0" w:color="C5C1A1"/>
        <w:right w:val="single" w:sz="6" w:space="0" w:color="C5C1A1"/>
      </w:pBdr>
      <w:spacing w:before="100" w:beforeAutospacing="1" w:after="100" w:afterAutospacing="1"/>
    </w:pPr>
  </w:style>
  <w:style w:type="paragraph" w:customStyle="1" w:styleId="menudiv2">
    <w:name w:val="menudiv2"/>
    <w:basedOn w:val="Normal"/>
    <w:rsid w:val="000C0315"/>
    <w:pPr>
      <w:pBdr>
        <w:left w:val="single" w:sz="6" w:space="0" w:color="C5C1A1"/>
        <w:bottom w:val="single" w:sz="6" w:space="0" w:color="C5C1A1"/>
        <w:right w:val="single" w:sz="6" w:space="0" w:color="C5C1A1"/>
      </w:pBdr>
      <w:spacing w:before="100" w:beforeAutospacing="1" w:after="100" w:afterAutospacing="1"/>
    </w:pPr>
  </w:style>
  <w:style w:type="paragraph" w:customStyle="1" w:styleId="menutitle">
    <w:name w:val="menutitle"/>
    <w:basedOn w:val="Normal"/>
    <w:rsid w:val="000C0315"/>
    <w:pPr>
      <w:shd w:val="clear" w:color="auto" w:fill="FFFEFD"/>
      <w:spacing w:before="100" w:beforeAutospacing="1"/>
    </w:pPr>
    <w:rPr>
      <w:rFonts w:ascii="Arial" w:hAnsi="Arial" w:cs="Arial"/>
      <w:b/>
      <w:bCs/>
      <w:color w:val="850000"/>
      <w:sz w:val="18"/>
      <w:szCs w:val="18"/>
    </w:rPr>
  </w:style>
  <w:style w:type="paragraph" w:customStyle="1" w:styleId="submenu">
    <w:name w:val="submenu"/>
    <w:basedOn w:val="Normal"/>
    <w:rsid w:val="000C0315"/>
    <w:pPr>
      <w:spacing w:before="100" w:beforeAutospacing="1" w:after="100" w:afterAutospacing="1"/>
    </w:pPr>
    <w:rPr>
      <w:sz w:val="18"/>
      <w:szCs w:val="18"/>
    </w:rPr>
  </w:style>
  <w:style w:type="paragraph" w:customStyle="1" w:styleId="masterdiv">
    <w:name w:val="masterdiv"/>
    <w:basedOn w:val="Normal"/>
    <w:rsid w:val="000C0315"/>
    <w:pPr>
      <w:spacing w:before="120" w:after="120"/>
      <w:ind w:left="120" w:right="120"/>
    </w:pPr>
  </w:style>
  <w:style w:type="paragraph" w:customStyle="1" w:styleId="blank-bg">
    <w:name w:val="blank-bg"/>
    <w:basedOn w:val="Normal"/>
    <w:rsid w:val="000C0315"/>
    <w:pPr>
      <w:shd w:val="clear" w:color="auto" w:fill="FFFEFD"/>
      <w:spacing w:before="100" w:beforeAutospacing="1" w:after="100" w:afterAutospacing="1"/>
    </w:pPr>
  </w:style>
  <w:style w:type="paragraph" w:customStyle="1" w:styleId="login-bg">
    <w:name w:val="login-bg"/>
    <w:basedOn w:val="Normal"/>
    <w:rsid w:val="000C0315"/>
    <w:pPr>
      <w:shd w:val="clear" w:color="auto" w:fill="E5E1C1"/>
      <w:spacing w:before="100" w:beforeAutospacing="1" w:after="100" w:afterAutospacing="1"/>
    </w:pPr>
  </w:style>
  <w:style w:type="paragraph" w:customStyle="1" w:styleId="login-form">
    <w:name w:val="login-form"/>
    <w:basedOn w:val="Normal"/>
    <w:rsid w:val="000C0315"/>
    <w:pPr>
      <w:pBdr>
        <w:left w:val="single" w:sz="6" w:space="0" w:color="C5C1A1"/>
        <w:bottom w:val="single" w:sz="6" w:space="0" w:color="C5C1A1"/>
        <w:right w:val="single" w:sz="6" w:space="0" w:color="C5C1A1"/>
      </w:pBdr>
      <w:shd w:val="clear" w:color="auto" w:fill="FFFFFF"/>
      <w:spacing w:before="100" w:beforeAutospacing="1" w:after="100" w:afterAutospacing="1"/>
    </w:pPr>
  </w:style>
  <w:style w:type="paragraph" w:customStyle="1" w:styleId="login-title">
    <w:name w:val="login-title"/>
    <w:basedOn w:val="Normal"/>
    <w:rsid w:val="000C0315"/>
    <w:pPr>
      <w:shd w:val="clear" w:color="auto" w:fill="E5E1C1"/>
      <w:spacing w:before="240"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login-title2">
    <w:name w:val="login-title2"/>
    <w:basedOn w:val="Normal"/>
    <w:rsid w:val="000C0315"/>
    <w:pPr>
      <w:shd w:val="clear" w:color="auto" w:fill="E5E1C1"/>
      <w:spacing w:after="100" w:afterAutospacing="1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login-gost">
    <w:name w:val="login-gost"/>
    <w:basedOn w:val="Normal"/>
    <w:rsid w:val="000C0315"/>
    <w:pPr>
      <w:shd w:val="clear" w:color="auto" w:fill="E5E1C1"/>
      <w:spacing w:before="100" w:beforeAutospacing="1" w:after="100" w:afterAutospacing="1"/>
      <w:jc w:val="center"/>
    </w:pPr>
    <w:rPr>
      <w:rFonts w:ascii="Arial" w:hAnsi="Arial" w:cs="Arial"/>
      <w:color w:val="A5A181"/>
      <w:sz w:val="17"/>
      <w:szCs w:val="17"/>
    </w:rPr>
  </w:style>
  <w:style w:type="paragraph" w:customStyle="1" w:styleId="zastava-table">
    <w:name w:val="zastava-table"/>
    <w:basedOn w:val="Normal"/>
    <w:rsid w:val="000C0315"/>
    <w:pPr>
      <w:spacing w:before="90" w:after="30"/>
      <w:ind w:left="120"/>
    </w:pPr>
  </w:style>
  <w:style w:type="paragraph" w:customStyle="1" w:styleId="zastava-txt">
    <w:name w:val="zastava-txt"/>
    <w:basedOn w:val="Normal"/>
    <w:rsid w:val="000C0315"/>
    <w:pPr>
      <w:spacing w:before="100" w:beforeAutospacing="1" w:after="100" w:afterAutospacing="1"/>
      <w:jc w:val="center"/>
    </w:pPr>
    <w:rPr>
      <w:rFonts w:ascii="Arial" w:hAnsi="Arial" w:cs="Arial"/>
      <w:color w:val="777777"/>
      <w:sz w:val="12"/>
      <w:szCs w:val="12"/>
    </w:rPr>
  </w:style>
  <w:style w:type="paragraph" w:customStyle="1" w:styleId="zastava-txt-a">
    <w:name w:val="zastava-txt-a"/>
    <w:basedOn w:val="Normal"/>
    <w:rsid w:val="000C0315"/>
    <w:pPr>
      <w:spacing w:before="100" w:beforeAutospacing="1" w:after="100" w:afterAutospacing="1"/>
      <w:jc w:val="center"/>
    </w:pPr>
    <w:rPr>
      <w:rFonts w:ascii="Arial" w:hAnsi="Arial" w:cs="Arial"/>
      <w:color w:val="FF0000"/>
      <w:sz w:val="12"/>
      <w:szCs w:val="12"/>
    </w:rPr>
  </w:style>
  <w:style w:type="paragraph" w:customStyle="1" w:styleId="expand">
    <w:name w:val="expand"/>
    <w:basedOn w:val="Normal"/>
    <w:rsid w:val="000C0315"/>
    <w:pPr>
      <w:spacing w:before="100" w:beforeAutospacing="1" w:after="100" w:afterAutospacing="1"/>
    </w:pPr>
    <w:rPr>
      <w:rFonts w:ascii="Arial" w:hAnsi="Arial" w:cs="Arial"/>
      <w:vanish/>
      <w:sz w:val="18"/>
      <w:szCs w:val="18"/>
    </w:rPr>
  </w:style>
  <w:style w:type="character" w:customStyle="1" w:styleId="expand1">
    <w:name w:val="expand1"/>
    <w:basedOn w:val="DefaultParagraphFont"/>
    <w:rsid w:val="000C0315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6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11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5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10" Type="http://schemas.openxmlformats.org/officeDocument/2006/relationships/hyperlink" Target="http://www.podaci.net/sllistcg/prikaz-b.php?db=&amp;what=Z-gimnaz04v0264-1339&amp;draft=0&amp;html=&amp;nas=16603&amp;nad=4&amp;god=2002&amp;status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Z-gimnaz04v0264-1339&amp;draft=0&amp;html=&amp;nas=16603&amp;nad=4&amp;god=2002&amp;statu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4859</Words>
  <Characters>27698</Characters>
  <Application>Microsoft Office Word</Application>
  <DocSecurity>0</DocSecurity>
  <Lines>230</Lines>
  <Paragraphs>64</Paragraphs>
  <ScaleCrop>false</ScaleCrop>
  <Company/>
  <LinksUpToDate>false</LinksUpToDate>
  <CharactersWithSpaces>32493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2015-04-02T11:53:00Z</dcterms:created>
  <dcterms:modified xsi:type="dcterms:W3CDTF">2015-04-02T11:53:00Z</dcterms:modified>
</cp:coreProperties>
</file>