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7BA1F" w14:textId="0B8ED468" w:rsidR="002A43AF" w:rsidRPr="00E0334C" w:rsidRDefault="002A43AF" w:rsidP="00E71C38">
      <w:pPr>
        <w:spacing w:line="244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MINISTARSTVO EVROPSKIH POSLOVA</w:t>
      </w:r>
    </w:p>
    <w:p w14:paraId="2E7C31C5" w14:textId="77777777" w:rsidR="002A43AF" w:rsidRDefault="002A43AF" w:rsidP="002A43AF">
      <w:pPr>
        <w:spacing w:line="244" w:lineRule="auto"/>
        <w:jc w:val="both"/>
        <w:rPr>
          <w:rFonts w:ascii="Arial" w:hAnsi="Arial" w:cs="Arial"/>
          <w:sz w:val="24"/>
          <w:szCs w:val="24"/>
        </w:rPr>
      </w:pPr>
    </w:p>
    <w:p w14:paraId="6D8E2BBB" w14:textId="77777777" w:rsidR="002A43AF" w:rsidRDefault="002A43AF" w:rsidP="002A43AF">
      <w:pPr>
        <w:spacing w:line="244" w:lineRule="auto"/>
        <w:jc w:val="both"/>
        <w:rPr>
          <w:rFonts w:ascii="Arial" w:hAnsi="Arial" w:cs="Arial"/>
          <w:sz w:val="24"/>
          <w:szCs w:val="24"/>
        </w:rPr>
      </w:pPr>
    </w:p>
    <w:p w14:paraId="0230849F" w14:textId="0B62D393" w:rsidR="002A43AF" w:rsidRDefault="002A43AF" w:rsidP="002A43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 JAVNE RASPRAVE O TEKSTU PROGRAMA PRISTUPANJA CRNE GORE EU 2025-2026</w:t>
      </w:r>
    </w:p>
    <w:p w14:paraId="1A5C7997" w14:textId="77777777" w:rsidR="002A43AF" w:rsidRDefault="002A43AF" w:rsidP="002A43AF">
      <w:pPr>
        <w:spacing w:line="244" w:lineRule="auto"/>
        <w:jc w:val="center"/>
        <w:rPr>
          <w:rFonts w:ascii="Arial" w:hAnsi="Arial" w:cs="Arial"/>
          <w:b/>
          <w:sz w:val="24"/>
          <w:szCs w:val="24"/>
        </w:rPr>
      </w:pPr>
    </w:p>
    <w:p w14:paraId="2BAE26A8" w14:textId="5E0C139C" w:rsidR="002A43AF" w:rsidRPr="004C38E9" w:rsidRDefault="00E71C38" w:rsidP="00E71C38">
      <w:pPr>
        <w:spacing w:line="244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Javna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rasprava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o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tekstu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Nacrta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Programa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pristupanja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Crne Gore EU 2025-2026,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trajaće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r w:rsidRPr="004C38E9">
        <w:rPr>
          <w:rFonts w:ascii="Arial" w:hAnsi="Arial" w:cs="Arial"/>
          <w:sz w:val="24"/>
          <w:szCs w:val="24"/>
          <w:u w:val="single"/>
        </w:rPr>
        <w:t xml:space="preserve">20 dana od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objavljivanja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poziva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na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internet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stranici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Ministarstva evropskih poslova,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odnosno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u </w:t>
      </w:r>
      <w:proofErr w:type="spellStart"/>
      <w:r w:rsidRPr="004C38E9">
        <w:rPr>
          <w:rFonts w:ascii="Arial" w:hAnsi="Arial" w:cs="Arial"/>
          <w:sz w:val="24"/>
          <w:szCs w:val="24"/>
          <w:u w:val="single"/>
        </w:rPr>
        <w:t>period</w:t>
      </w:r>
      <w:r w:rsidR="001C5A3F">
        <w:rPr>
          <w:rFonts w:ascii="Arial" w:hAnsi="Arial" w:cs="Arial"/>
          <w:sz w:val="24"/>
          <w:szCs w:val="24"/>
          <w:u w:val="single"/>
        </w:rPr>
        <w:t>u</w:t>
      </w:r>
      <w:proofErr w:type="spellEnd"/>
      <w:r w:rsidRPr="004C38E9">
        <w:rPr>
          <w:rFonts w:ascii="Arial" w:hAnsi="Arial" w:cs="Arial"/>
          <w:sz w:val="24"/>
          <w:szCs w:val="24"/>
          <w:u w:val="single"/>
        </w:rPr>
        <w:t xml:space="preserve"> od </w:t>
      </w:r>
      <w:r w:rsidR="001C5A3F">
        <w:rPr>
          <w:rFonts w:ascii="Arial" w:hAnsi="Arial" w:cs="Arial"/>
          <w:sz w:val="24"/>
          <w:szCs w:val="24"/>
          <w:u w:val="single"/>
        </w:rPr>
        <w:t xml:space="preserve">3. I </w:t>
      </w:r>
      <w:r w:rsidR="001C5A3F" w:rsidRPr="004C38E9">
        <w:rPr>
          <w:rFonts w:ascii="Arial" w:hAnsi="Arial" w:cs="Arial"/>
          <w:sz w:val="24"/>
          <w:szCs w:val="24"/>
          <w:u w:val="single"/>
        </w:rPr>
        <w:t>202</w:t>
      </w:r>
      <w:r w:rsidR="001C5A3F">
        <w:rPr>
          <w:rFonts w:ascii="Arial" w:hAnsi="Arial" w:cs="Arial"/>
          <w:sz w:val="24"/>
          <w:szCs w:val="24"/>
          <w:u w:val="single"/>
        </w:rPr>
        <w:t>5</w:t>
      </w:r>
      <w:r w:rsidR="002A43AF" w:rsidRPr="004C38E9">
        <w:rPr>
          <w:rFonts w:ascii="Arial" w:hAnsi="Arial" w:cs="Arial"/>
          <w:sz w:val="24"/>
          <w:szCs w:val="24"/>
          <w:u w:val="single"/>
        </w:rPr>
        <w:t>. do 2</w:t>
      </w:r>
      <w:r w:rsidR="001C5A3F">
        <w:rPr>
          <w:rFonts w:ascii="Arial" w:hAnsi="Arial" w:cs="Arial"/>
          <w:sz w:val="24"/>
          <w:szCs w:val="24"/>
          <w:u w:val="single"/>
        </w:rPr>
        <w:t>3</w:t>
      </w:r>
      <w:r w:rsidR="002A43AF" w:rsidRPr="004C38E9">
        <w:rPr>
          <w:rFonts w:ascii="Arial" w:hAnsi="Arial" w:cs="Arial"/>
          <w:sz w:val="24"/>
          <w:szCs w:val="24"/>
          <w:u w:val="single"/>
        </w:rPr>
        <w:t xml:space="preserve">. I 2025. </w:t>
      </w:r>
      <w:proofErr w:type="spellStart"/>
      <w:r w:rsidR="002A43AF" w:rsidRPr="004C38E9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2A43AF" w:rsidRPr="004C38E9">
        <w:rPr>
          <w:rFonts w:ascii="Arial" w:hAnsi="Arial" w:cs="Arial"/>
          <w:sz w:val="24"/>
          <w:szCs w:val="24"/>
          <w:u w:val="single"/>
        </w:rPr>
        <w:t>.</w:t>
      </w:r>
      <w:r w:rsidR="002A43AF" w:rsidRPr="004C38E9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14:paraId="19A64A98" w14:textId="77777777" w:rsidR="004C38E9" w:rsidRDefault="004C38E9" w:rsidP="00E71C38">
      <w:pPr>
        <w:spacing w:line="244" w:lineRule="auto"/>
        <w:jc w:val="both"/>
        <w:rPr>
          <w:rFonts w:ascii="Arial" w:hAnsi="Arial" w:cs="Arial"/>
          <w:sz w:val="24"/>
          <w:szCs w:val="24"/>
        </w:rPr>
      </w:pPr>
    </w:p>
    <w:p w14:paraId="53BF6DD1" w14:textId="08A76A51" w:rsidR="004C38E9" w:rsidRPr="00E71C38" w:rsidRDefault="004C38E9" w:rsidP="00E71C38">
      <w:pPr>
        <w:spacing w:line="24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C38E9">
        <w:rPr>
          <w:rFonts w:ascii="Arial" w:hAnsi="Arial" w:cs="Arial"/>
          <w:b/>
          <w:sz w:val="24"/>
          <w:szCs w:val="24"/>
        </w:rPr>
        <w:t>Način</w:t>
      </w:r>
      <w:proofErr w:type="spellEnd"/>
      <w:r w:rsidRPr="004C38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C38E9">
        <w:rPr>
          <w:rFonts w:ascii="Arial" w:hAnsi="Arial" w:cs="Arial"/>
          <w:b/>
          <w:sz w:val="24"/>
          <w:szCs w:val="24"/>
        </w:rPr>
        <w:t>sprovođenja</w:t>
      </w:r>
      <w:proofErr w:type="spellEnd"/>
      <w:r w:rsidRPr="004C38E9">
        <w:rPr>
          <w:rFonts w:ascii="Arial" w:hAnsi="Arial" w:cs="Arial"/>
          <w:b/>
          <w:sz w:val="24"/>
          <w:szCs w:val="24"/>
        </w:rPr>
        <w:t xml:space="preserve"> javne </w:t>
      </w:r>
      <w:proofErr w:type="spellStart"/>
      <w:r w:rsidRPr="004C38E9">
        <w:rPr>
          <w:rFonts w:ascii="Arial" w:hAnsi="Arial" w:cs="Arial"/>
          <w:b/>
          <w:sz w:val="24"/>
          <w:szCs w:val="24"/>
        </w:rPr>
        <w:t>rasprave</w:t>
      </w:r>
      <w:proofErr w:type="spellEnd"/>
      <w:r w:rsidRPr="004C38E9">
        <w:rPr>
          <w:rFonts w:ascii="Arial" w:hAnsi="Arial" w:cs="Arial"/>
          <w:b/>
          <w:sz w:val="24"/>
          <w:szCs w:val="24"/>
        </w:rPr>
        <w:t>:</w:t>
      </w:r>
      <w:r w:rsidRPr="004C3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</w:rPr>
        <w:t>dostavljanje</w:t>
      </w:r>
      <w:proofErr w:type="spellEnd"/>
      <w:r w:rsidRPr="004C3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8E9">
        <w:rPr>
          <w:rFonts w:ascii="Arial" w:hAnsi="Arial" w:cs="Arial"/>
          <w:sz w:val="24"/>
          <w:szCs w:val="24"/>
        </w:rPr>
        <w:t>primjedbi</w:t>
      </w:r>
      <w:proofErr w:type="spellEnd"/>
      <w:r w:rsidRPr="004C38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38E9">
        <w:rPr>
          <w:rFonts w:ascii="Arial" w:hAnsi="Arial" w:cs="Arial"/>
          <w:sz w:val="24"/>
          <w:szCs w:val="24"/>
        </w:rPr>
        <w:t>prijedloga</w:t>
      </w:r>
      <w:proofErr w:type="spellEnd"/>
      <w:r w:rsidRPr="004C38E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38E9">
        <w:rPr>
          <w:rFonts w:ascii="Arial" w:hAnsi="Arial" w:cs="Arial"/>
          <w:sz w:val="24"/>
          <w:szCs w:val="24"/>
        </w:rPr>
        <w:t>sugestija</w:t>
      </w:r>
      <w:proofErr w:type="spellEnd"/>
    </w:p>
    <w:p w14:paraId="10D76BD0" w14:textId="77777777" w:rsidR="002A43AF" w:rsidRPr="00D447DF" w:rsidRDefault="002A43AF" w:rsidP="002A43AF">
      <w:pPr>
        <w:spacing w:line="244" w:lineRule="auto"/>
        <w:jc w:val="both"/>
        <w:rPr>
          <w:rFonts w:ascii="Arial" w:hAnsi="Arial" w:cs="Arial"/>
          <w:b/>
          <w:sz w:val="24"/>
          <w:szCs w:val="24"/>
        </w:rPr>
      </w:pPr>
    </w:p>
    <w:p w14:paraId="158AD3B0" w14:textId="506C26A8" w:rsidR="002A43AF" w:rsidRDefault="002A43AF" w:rsidP="002A43AF">
      <w:pPr>
        <w:spacing w:line="244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primjedbe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prijedloge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sugestije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228">
        <w:rPr>
          <w:rFonts w:ascii="Arial" w:hAnsi="Arial" w:cs="Arial"/>
          <w:sz w:val="24"/>
          <w:szCs w:val="24"/>
        </w:rPr>
        <w:t>Programa</w:t>
      </w:r>
      <w:proofErr w:type="spellEnd"/>
      <w:r w:rsidR="00E352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228">
        <w:rPr>
          <w:rFonts w:ascii="Arial" w:hAnsi="Arial" w:cs="Arial"/>
          <w:sz w:val="24"/>
          <w:szCs w:val="24"/>
        </w:rPr>
        <w:t>pristupanja</w:t>
      </w:r>
      <w:proofErr w:type="spellEnd"/>
      <w:r w:rsidR="00E35228">
        <w:rPr>
          <w:rFonts w:ascii="Arial" w:hAnsi="Arial" w:cs="Arial"/>
          <w:sz w:val="24"/>
          <w:szCs w:val="24"/>
        </w:rPr>
        <w:t xml:space="preserve"> Crne Gore EU 2025-2026 </w:t>
      </w:r>
      <w:proofErr w:type="spellStart"/>
      <w:r w:rsidR="00E35228">
        <w:rPr>
          <w:rFonts w:ascii="Arial" w:hAnsi="Arial" w:cs="Arial"/>
          <w:sz w:val="24"/>
          <w:szCs w:val="24"/>
        </w:rPr>
        <w:t>mogu</w:t>
      </w:r>
      <w:proofErr w:type="spellEnd"/>
      <w:r w:rsidR="00E352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35228">
        <w:rPr>
          <w:rFonts w:ascii="Arial" w:hAnsi="Arial" w:cs="Arial"/>
          <w:sz w:val="24"/>
          <w:szCs w:val="24"/>
        </w:rPr>
        <w:t xml:space="preserve">evropskih poslova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pisanoj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35228">
        <w:rPr>
          <w:rFonts w:ascii="Arial" w:hAnsi="Arial" w:cs="Arial"/>
          <w:sz w:val="24"/>
          <w:szCs w:val="24"/>
        </w:rPr>
        <w:t>Bulevar</w:t>
      </w:r>
      <w:proofErr w:type="spellEnd"/>
      <w:r w:rsidR="00E352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228">
        <w:rPr>
          <w:rFonts w:ascii="Arial" w:hAnsi="Arial" w:cs="Arial"/>
          <w:sz w:val="24"/>
          <w:szCs w:val="24"/>
        </w:rPr>
        <w:t>rev</w:t>
      </w:r>
      <w:r w:rsidR="00D447DF">
        <w:rPr>
          <w:rFonts w:ascii="Arial" w:hAnsi="Arial" w:cs="Arial"/>
          <w:sz w:val="24"/>
          <w:szCs w:val="24"/>
        </w:rPr>
        <w:t>olucije</w:t>
      </w:r>
      <w:proofErr w:type="spellEnd"/>
      <w:r w:rsidR="00D44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47DF">
        <w:rPr>
          <w:rFonts w:ascii="Arial" w:hAnsi="Arial" w:cs="Arial"/>
          <w:sz w:val="24"/>
          <w:szCs w:val="24"/>
        </w:rPr>
        <w:t>broj</w:t>
      </w:r>
      <w:proofErr w:type="spellEnd"/>
      <w:r w:rsidR="00D447DF">
        <w:rPr>
          <w:rFonts w:ascii="Arial" w:hAnsi="Arial" w:cs="Arial"/>
          <w:sz w:val="24"/>
          <w:szCs w:val="24"/>
        </w:rPr>
        <w:t xml:space="preserve"> 15, 81000 Podgorica, </w:t>
      </w:r>
      <w:proofErr w:type="spellStart"/>
      <w:r w:rsidR="00D447DF">
        <w:rPr>
          <w:rFonts w:ascii="Arial" w:hAnsi="Arial" w:cs="Arial"/>
          <w:sz w:val="24"/>
          <w:szCs w:val="24"/>
        </w:rPr>
        <w:t>ili</w:t>
      </w:r>
      <w:proofErr w:type="spellEnd"/>
      <w:r w:rsidR="00D447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7DF">
        <w:rPr>
          <w:rFonts w:ascii="Arial" w:hAnsi="Arial" w:cs="Arial"/>
          <w:sz w:val="24"/>
          <w:szCs w:val="24"/>
        </w:rPr>
        <w:t>na</w:t>
      </w:r>
      <w:proofErr w:type="spellEnd"/>
      <w:r w:rsidR="00D447DF">
        <w:rPr>
          <w:rFonts w:ascii="Arial" w:hAnsi="Arial" w:cs="Arial"/>
          <w:sz w:val="24"/>
          <w:szCs w:val="24"/>
        </w:rPr>
        <w:t xml:space="preserve"> email </w:t>
      </w:r>
      <w:proofErr w:type="spellStart"/>
      <w:r w:rsidR="00D447DF">
        <w:rPr>
          <w:rFonts w:ascii="Arial" w:hAnsi="Arial" w:cs="Arial"/>
          <w:sz w:val="24"/>
          <w:szCs w:val="24"/>
        </w:rPr>
        <w:t>adresu</w:t>
      </w:r>
      <w:proofErr w:type="spellEnd"/>
      <w:r w:rsidR="00D447DF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D447DF" w:rsidRPr="00B77A7F">
          <w:rPr>
            <w:rStyle w:val="Hyperlink"/>
            <w:rFonts w:ascii="Arial" w:hAnsi="Arial" w:cs="Arial"/>
            <w:sz w:val="24"/>
            <w:szCs w:val="24"/>
          </w:rPr>
          <w:t>granica.kovacevic@mep.gov.me</w:t>
        </w:r>
      </w:hyperlink>
      <w:r w:rsidR="00D447D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cijelog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E7B9AB" w14:textId="77777777" w:rsidR="002A43AF" w:rsidRDefault="002A43AF" w:rsidP="002A43AF">
      <w:pPr>
        <w:spacing w:line="244" w:lineRule="auto"/>
        <w:jc w:val="both"/>
        <w:rPr>
          <w:rFonts w:ascii="Arial" w:hAnsi="Arial" w:cs="Arial"/>
          <w:sz w:val="24"/>
          <w:szCs w:val="24"/>
        </w:rPr>
      </w:pPr>
    </w:p>
    <w:p w14:paraId="19CA877A" w14:textId="3F39B4D2" w:rsidR="002A43AF" w:rsidRPr="00D447DF" w:rsidRDefault="002A43AF" w:rsidP="002A43AF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D447DF">
        <w:rPr>
          <w:rFonts w:ascii="Arial" w:hAnsi="Arial" w:cs="Arial"/>
          <w:b/>
          <w:sz w:val="24"/>
          <w:szCs w:val="24"/>
        </w:rPr>
        <w:t>Ime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prezime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službenika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7D55F2">
        <w:rPr>
          <w:rFonts w:ascii="Arial" w:hAnsi="Arial" w:cs="Arial"/>
          <w:b/>
          <w:sz w:val="24"/>
          <w:szCs w:val="24"/>
        </w:rPr>
        <w:t>M</w:t>
      </w:r>
      <w:r w:rsidRPr="00D447DF">
        <w:rPr>
          <w:rFonts w:ascii="Arial" w:hAnsi="Arial" w:cs="Arial"/>
          <w:b/>
          <w:sz w:val="24"/>
          <w:szCs w:val="24"/>
        </w:rPr>
        <w:t>inistarstvu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zaduženog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davanje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informacija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postupku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javne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rasprave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sa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njegovim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kontakt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7DF">
        <w:rPr>
          <w:rFonts w:ascii="Arial" w:hAnsi="Arial" w:cs="Arial"/>
          <w:b/>
          <w:sz w:val="24"/>
          <w:szCs w:val="24"/>
        </w:rPr>
        <w:t>podacima</w:t>
      </w:r>
      <w:proofErr w:type="spellEnd"/>
      <w:r w:rsidRPr="00D447DF">
        <w:rPr>
          <w:rFonts w:ascii="Arial" w:hAnsi="Arial" w:cs="Arial"/>
          <w:b/>
          <w:sz w:val="24"/>
          <w:szCs w:val="24"/>
        </w:rPr>
        <w:t>):</w:t>
      </w:r>
      <w:r w:rsidRPr="00D447D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BC0933" w14:textId="77777777" w:rsidR="002A43AF" w:rsidRDefault="002A43AF" w:rsidP="002A43AF">
      <w:pPr>
        <w:rPr>
          <w:rFonts w:ascii="Arial" w:hAnsi="Arial" w:cs="Arial"/>
          <w:sz w:val="24"/>
          <w:szCs w:val="24"/>
          <w:u w:val="single"/>
        </w:rPr>
      </w:pPr>
    </w:p>
    <w:p w14:paraId="0DB98DA5" w14:textId="5C701BC7" w:rsidR="002A43AF" w:rsidRPr="00D447DF" w:rsidRDefault="00D447DF" w:rsidP="002A43A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Granica K. Petri</w:t>
      </w:r>
      <w:r>
        <w:rPr>
          <w:rFonts w:ascii="Arial" w:hAnsi="Arial" w:cs="Arial"/>
          <w:sz w:val="24"/>
          <w:szCs w:val="24"/>
          <w:lang w:val="sr-Latn-ME"/>
        </w:rPr>
        <w:t>ć</w:t>
      </w:r>
    </w:p>
    <w:p w14:paraId="227BBB8D" w14:textId="328C010F" w:rsidR="002A43AF" w:rsidRDefault="002A43AF" w:rsidP="002A43AF">
      <w:pPr>
        <w:rPr>
          <w:rStyle w:val="Hyperlink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ED7E07" w:rsidRPr="00B77A7F">
          <w:rPr>
            <w:rStyle w:val="Hyperlink"/>
            <w:rFonts w:ascii="Arial" w:hAnsi="Arial" w:cs="Arial"/>
            <w:sz w:val="24"/>
            <w:szCs w:val="24"/>
          </w:rPr>
          <w:t>granica.kovacevic@mep.gov.me</w:t>
        </w:r>
      </w:hyperlink>
      <w:r w:rsidR="00ED7E07">
        <w:rPr>
          <w:rFonts w:ascii="Arial" w:hAnsi="Arial" w:cs="Arial"/>
          <w:sz w:val="24"/>
          <w:szCs w:val="24"/>
        </w:rPr>
        <w:t xml:space="preserve"> </w:t>
      </w:r>
    </w:p>
    <w:p w14:paraId="5F4C570E" w14:textId="77777777" w:rsidR="002A43AF" w:rsidRDefault="002A43AF" w:rsidP="002A43AF">
      <w:pPr>
        <w:rPr>
          <w:rFonts w:ascii="Arial" w:hAnsi="Arial" w:cs="Arial"/>
          <w:sz w:val="24"/>
          <w:szCs w:val="24"/>
        </w:rPr>
      </w:pPr>
    </w:p>
    <w:p w14:paraId="0EB49785" w14:textId="77777777" w:rsidR="002A43AF" w:rsidRDefault="002A43AF" w:rsidP="002A43AF">
      <w:pPr>
        <w:spacing w:line="244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362376C" w14:textId="770CD1B3" w:rsidR="002A43AF" w:rsidRDefault="002A43AF" w:rsidP="002A43AF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Naziv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D55F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inistarstva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odgovorna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pripremu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C41C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E07" w:rsidRPr="00ED7E07">
        <w:rPr>
          <w:rFonts w:ascii="Arial" w:hAnsi="Arial" w:cs="Arial"/>
          <w:sz w:val="24"/>
          <w:szCs w:val="24"/>
          <w:u w:val="single"/>
        </w:rPr>
        <w:t>D</w:t>
      </w:r>
      <w:r w:rsidR="00ED7E07">
        <w:rPr>
          <w:rFonts w:ascii="Arial" w:hAnsi="Arial" w:cs="Arial"/>
          <w:sz w:val="24"/>
          <w:szCs w:val="24"/>
          <w:u w:val="single"/>
        </w:rPr>
        <w:t>irektorat</w:t>
      </w:r>
      <w:proofErr w:type="spellEnd"/>
      <w:r w:rsidR="00ED7E07"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 w:rsidR="00ED7E07">
        <w:rPr>
          <w:rFonts w:ascii="Arial" w:hAnsi="Arial" w:cs="Arial"/>
          <w:sz w:val="24"/>
          <w:szCs w:val="24"/>
          <w:u w:val="single"/>
        </w:rPr>
        <w:t>pristupanje</w:t>
      </w:r>
      <w:proofErr w:type="spellEnd"/>
      <w:r w:rsidR="00ED7E07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="00ED7E07">
        <w:rPr>
          <w:rFonts w:ascii="Arial" w:hAnsi="Arial" w:cs="Arial"/>
          <w:sz w:val="24"/>
          <w:szCs w:val="24"/>
          <w:u w:val="single"/>
        </w:rPr>
        <w:t>pravnu</w:t>
      </w:r>
      <w:proofErr w:type="spellEnd"/>
      <w:r w:rsidR="00ED7E07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ED7E07">
        <w:rPr>
          <w:rFonts w:ascii="Arial" w:hAnsi="Arial" w:cs="Arial"/>
          <w:sz w:val="24"/>
          <w:szCs w:val="24"/>
          <w:u w:val="single"/>
        </w:rPr>
        <w:t>tekovinu</w:t>
      </w:r>
      <w:proofErr w:type="spellEnd"/>
      <w:r w:rsidR="00ED7E07">
        <w:rPr>
          <w:rFonts w:ascii="Arial" w:hAnsi="Arial" w:cs="Arial"/>
          <w:sz w:val="24"/>
          <w:szCs w:val="24"/>
          <w:u w:val="single"/>
        </w:rPr>
        <w:t xml:space="preserve"> EU </w:t>
      </w:r>
    </w:p>
    <w:p w14:paraId="3648834A" w14:textId="16E184BA" w:rsidR="00C41C07" w:rsidRDefault="00C41C07" w:rsidP="002A43AF">
      <w:pPr>
        <w:jc w:val="both"/>
        <w:rPr>
          <w:rFonts w:ascii="Arial" w:hAnsi="Arial" w:cs="Arial"/>
          <w:sz w:val="24"/>
          <w:szCs w:val="24"/>
        </w:rPr>
      </w:pPr>
    </w:p>
    <w:p w14:paraId="64AD9B0D" w14:textId="505BEB38" w:rsidR="00C41C07" w:rsidRDefault="00C41C07" w:rsidP="002A43A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završetka</w:t>
      </w:r>
      <w:proofErr w:type="spellEnd"/>
      <w:r>
        <w:rPr>
          <w:rFonts w:ascii="Arial" w:hAnsi="Arial" w:cs="Arial"/>
          <w:sz w:val="24"/>
          <w:szCs w:val="24"/>
        </w:rPr>
        <w:t xml:space="preserve">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 xml:space="preserve"> Ministarstvo evropskih poslova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razmotriti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pristigle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primjedbem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742F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sugestije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sačiniti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sprovedenoj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hAnsi="Arial" w:cs="Arial"/>
          <w:sz w:val="24"/>
          <w:szCs w:val="24"/>
        </w:rPr>
        <w:t>stranici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742FB">
        <w:rPr>
          <w:rFonts w:ascii="Arial" w:hAnsi="Arial" w:cs="Arial"/>
          <w:sz w:val="24"/>
          <w:szCs w:val="24"/>
        </w:rPr>
        <w:t xml:space="preserve">Ministarstva i portal e-uprave. </w:t>
      </w:r>
    </w:p>
    <w:p w14:paraId="3F19049B" w14:textId="3DD28826" w:rsidR="00C742FB" w:rsidRDefault="00C742FB" w:rsidP="002A43AF">
      <w:pPr>
        <w:jc w:val="both"/>
        <w:rPr>
          <w:rFonts w:ascii="Arial" w:hAnsi="Arial" w:cs="Arial"/>
          <w:sz w:val="24"/>
          <w:szCs w:val="24"/>
        </w:rPr>
      </w:pPr>
    </w:p>
    <w:p w14:paraId="50BDEB7A" w14:textId="20FF80B6" w:rsidR="00C742FB" w:rsidRDefault="00C742FB" w:rsidP="002A43AF">
      <w:pPr>
        <w:jc w:val="both"/>
        <w:rPr>
          <w:rFonts w:ascii="Arial" w:hAnsi="Arial" w:cs="Arial"/>
          <w:sz w:val="24"/>
          <w:szCs w:val="24"/>
        </w:rPr>
      </w:pPr>
    </w:p>
    <w:p w14:paraId="04F99459" w14:textId="75BCBFB8" w:rsidR="00C742FB" w:rsidRDefault="00C742FB" w:rsidP="002A43AF">
      <w:pPr>
        <w:jc w:val="both"/>
        <w:rPr>
          <w:rFonts w:ascii="Arial" w:hAnsi="Arial" w:cs="Arial"/>
          <w:sz w:val="24"/>
          <w:szCs w:val="24"/>
        </w:rPr>
      </w:pPr>
    </w:p>
    <w:p w14:paraId="6513E82F" w14:textId="47BF341B" w:rsidR="00C742FB" w:rsidRDefault="00C742FB" w:rsidP="002A43AF">
      <w:pPr>
        <w:jc w:val="both"/>
        <w:rPr>
          <w:rFonts w:ascii="Arial" w:hAnsi="Arial" w:cs="Arial"/>
          <w:sz w:val="24"/>
          <w:szCs w:val="24"/>
        </w:rPr>
      </w:pPr>
    </w:p>
    <w:p w14:paraId="00B01009" w14:textId="77777777" w:rsidR="005D1AC1" w:rsidRDefault="005D1AC1" w:rsidP="005D1AC1">
      <w:pPr>
        <w:ind w:left="5760" w:firstLine="720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5D1AC1">
        <w:rPr>
          <w:rFonts w:ascii="Arial" w:hAnsi="Arial" w:cs="Arial"/>
          <w:b/>
          <w:sz w:val="24"/>
          <w:szCs w:val="24"/>
          <w:lang w:val="de-DE"/>
        </w:rPr>
        <w:t>PREDRAG ZENOVIĆ</w:t>
      </w:r>
    </w:p>
    <w:p w14:paraId="0D3ED245" w14:textId="3E15481B" w:rsidR="00C742FB" w:rsidRDefault="00C742FB" w:rsidP="002A43AF">
      <w:pPr>
        <w:jc w:val="both"/>
        <w:rPr>
          <w:rFonts w:ascii="Arial" w:hAnsi="Arial" w:cs="Arial"/>
          <w:sz w:val="24"/>
          <w:szCs w:val="24"/>
        </w:rPr>
      </w:pPr>
    </w:p>
    <w:p w14:paraId="517BFFA3" w14:textId="77777777" w:rsidR="00C742FB" w:rsidRPr="00C41C07" w:rsidRDefault="00C742FB" w:rsidP="002A43AF">
      <w:pPr>
        <w:jc w:val="both"/>
        <w:rPr>
          <w:rFonts w:ascii="Arial" w:hAnsi="Arial" w:cs="Arial"/>
          <w:sz w:val="24"/>
          <w:szCs w:val="24"/>
        </w:rPr>
      </w:pPr>
    </w:p>
    <w:p w14:paraId="47F41E6A" w14:textId="05002967" w:rsidR="005D1AC1" w:rsidRPr="005D1AC1" w:rsidRDefault="00E0334C" w:rsidP="005D1AC1">
      <w:pPr>
        <w:ind w:left="5760" w:firstLine="720"/>
        <w:jc w:val="both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</w:p>
    <w:p w14:paraId="5024E243" w14:textId="7EF3E1DA" w:rsidR="00ED7E07" w:rsidRPr="005D1AC1" w:rsidRDefault="00ED7E07" w:rsidP="005D1AC1">
      <w:pPr>
        <w:ind w:left="5040"/>
        <w:rPr>
          <w:rFonts w:ascii="Arial" w:hAnsi="Arial" w:cs="Arial"/>
          <w:b/>
          <w:sz w:val="24"/>
          <w:szCs w:val="24"/>
          <w:lang w:val="de-DE"/>
        </w:rPr>
      </w:pPr>
      <w:r w:rsidRPr="005D1AC1">
        <w:rPr>
          <w:rFonts w:ascii="Arial" w:hAnsi="Arial" w:cs="Arial"/>
          <w:b/>
          <w:sz w:val="24"/>
          <w:szCs w:val="24"/>
          <w:lang w:val="de-DE"/>
        </w:rPr>
        <w:t>Glavni pregovarač</w:t>
      </w:r>
      <w:r w:rsidR="00E0334C" w:rsidRPr="005D1AC1">
        <w:rPr>
          <w:rFonts w:ascii="Arial" w:hAnsi="Arial" w:cs="Arial"/>
          <w:b/>
          <w:sz w:val="24"/>
          <w:szCs w:val="24"/>
          <w:lang w:val="de-DE"/>
        </w:rPr>
        <w:t xml:space="preserve"> Crne Gore sa EU</w:t>
      </w:r>
    </w:p>
    <w:p w14:paraId="2828D4E6" w14:textId="6D2C65B3" w:rsidR="002A43AF" w:rsidRPr="005D1AC1" w:rsidRDefault="002A43AF" w:rsidP="00E0334C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295DE61B" w14:textId="77777777" w:rsidR="00540EAB" w:rsidRPr="005D1AC1" w:rsidRDefault="00540EAB">
      <w:pPr>
        <w:rPr>
          <w:lang w:val="de-DE"/>
        </w:rPr>
      </w:pPr>
    </w:p>
    <w:sectPr w:rsidR="00540EAB" w:rsidRPr="005D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18"/>
    <w:rsid w:val="001C5A3F"/>
    <w:rsid w:val="002A43AF"/>
    <w:rsid w:val="004C38E9"/>
    <w:rsid w:val="00515A18"/>
    <w:rsid w:val="00540EAB"/>
    <w:rsid w:val="00554546"/>
    <w:rsid w:val="005D1AC1"/>
    <w:rsid w:val="007D55F2"/>
    <w:rsid w:val="00C41C07"/>
    <w:rsid w:val="00C742FB"/>
    <w:rsid w:val="00D447DF"/>
    <w:rsid w:val="00E0334C"/>
    <w:rsid w:val="00E35228"/>
    <w:rsid w:val="00E71C38"/>
    <w:rsid w:val="00E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34E0"/>
  <w15:chartTrackingRefBased/>
  <w15:docId w15:val="{5AB6A3BB-2E04-4919-BAB5-FB93C6C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4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D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7E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nica.kovacevic@mep.gov.me" TargetMode="External"/><Relationship Id="rId5" Type="http://schemas.openxmlformats.org/officeDocument/2006/relationships/hyperlink" Target="mailto:granica.kovacevic@me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D51C-3F15-409A-A9F4-B3735E19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Granica Kovačević</dc:creator>
  <cp:keywords/>
  <dc:description/>
  <cp:lastModifiedBy>Amina Bajrović Kuč</cp:lastModifiedBy>
  <cp:revision>10</cp:revision>
  <dcterms:created xsi:type="dcterms:W3CDTF">2024-12-23T08:19:00Z</dcterms:created>
  <dcterms:modified xsi:type="dcterms:W3CDTF">2024-12-31T11:09:00Z</dcterms:modified>
</cp:coreProperties>
</file>