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784" w:rsidRPr="00B47784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9722A9" wp14:editId="35195F73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296F8AA4" wp14:editId="3726712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:rsidR="001707DE" w:rsidRDefault="001707DE" w:rsidP="001707DE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D6CF30" wp14:editId="44D73F53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7DE" w:rsidRDefault="001707DE" w:rsidP="001707DE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1707DE" w:rsidRDefault="001707DE" w:rsidP="001707DE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1707DE" w:rsidRDefault="001707DE" w:rsidP="001707D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6CF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" stroked="f">
                <v:textbox>
                  <w:txbxContent>
                    <w:p w:rsidR="001707DE" w:rsidRDefault="001707DE" w:rsidP="001707DE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1707DE" w:rsidRDefault="001707DE" w:rsidP="001707DE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1707DE" w:rsidRDefault="001707DE" w:rsidP="001707DE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:rsidR="001707DE" w:rsidRDefault="001707DE" w:rsidP="001707DE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:rsidR="001707DE" w:rsidRDefault="001707DE" w:rsidP="001707DE">
      <w:pPr>
        <w:rPr>
          <w:rFonts w:ascii="Arial" w:hAnsi="Arial" w:cs="Arial"/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rFonts w:ascii="Arial" w:hAnsi="Arial" w:cs="Arial"/>
          <w:lang w:val="es-ES"/>
        </w:rPr>
        <w:t>Direktorat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za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tržišnu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inspekciju</w:t>
      </w:r>
      <w:proofErr w:type="spellEnd"/>
      <w:r>
        <w:rPr>
          <w:rFonts w:ascii="Arial" w:hAnsi="Arial" w:cs="Arial"/>
          <w:lang w:val="es-ES"/>
        </w:rPr>
        <w:t xml:space="preserve"> </w:t>
      </w:r>
    </w:p>
    <w:p w:rsidR="00B47784" w:rsidRPr="00B47784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</w:p>
    <w:p w:rsidR="00B47784" w:rsidRDefault="00B47784" w:rsidP="00B47784"/>
    <w:p w:rsidR="00874904" w:rsidRDefault="00874904">
      <w:pPr>
        <w:pStyle w:val="BodyText"/>
        <w:spacing w:before="4"/>
        <w:rPr>
          <w:sz w:val="29"/>
        </w:rPr>
      </w:pPr>
    </w:p>
    <w:p w:rsidR="00073026" w:rsidRPr="00AC76FB" w:rsidRDefault="00073026" w:rsidP="00073026">
      <w:pPr>
        <w:pStyle w:val="BodyText"/>
        <w:spacing w:before="120" w:after="120"/>
        <w:ind w:left="915" w:right="915"/>
        <w:jc w:val="center"/>
        <w:rPr>
          <w:lang w:val="sr-Latn-RS"/>
        </w:rPr>
      </w:pPr>
      <w:r w:rsidRPr="0050288B">
        <w:rPr>
          <w:lang w:val="sr-Latn-RS"/>
        </w:rPr>
        <w:t>TRŽIŠNA INSPEKCIJA</w:t>
      </w:r>
    </w:p>
    <w:p w:rsidR="005B3A5A" w:rsidRPr="00073026" w:rsidRDefault="00073026" w:rsidP="00073026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>
        <w:rPr>
          <w:rFonts w:ascii="Arial" w:hAnsi="Arial" w:cs="Arial"/>
          <w:b/>
          <w:sz w:val="24"/>
          <w:szCs w:val="24"/>
        </w:rPr>
        <w:t>–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r w:rsidRPr="00073026">
        <w:rPr>
          <w:rFonts w:ascii="Arial" w:hAnsi="Arial" w:cs="Arial"/>
          <w:b/>
          <w:sz w:val="24"/>
          <w:szCs w:val="24"/>
        </w:rPr>
        <w:t>Usluge od javnog interesa</w:t>
      </w:r>
    </w:p>
    <w:p w:rsidR="005B3A5A" w:rsidRDefault="00CC6F80" w:rsidP="005B3A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874904" w:rsidRDefault="00073026" w:rsidP="000139D9">
      <w:pPr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 xml:space="preserve">   </w:t>
      </w:r>
      <w:r w:rsidR="005B3A5A" w:rsidRPr="00073026">
        <w:rPr>
          <w:rFonts w:ascii="Arial" w:hAnsi="Arial" w:cs="Arial"/>
          <w:sz w:val="20"/>
          <w:szCs w:val="20"/>
          <w:lang w:val="sr-Latn-RS"/>
        </w:rPr>
        <w:t xml:space="preserve">Zakon </w:t>
      </w:r>
      <w:r w:rsidR="00806F78" w:rsidRPr="00073026">
        <w:rPr>
          <w:rFonts w:ascii="Arial" w:hAnsi="Arial" w:cs="Arial"/>
          <w:sz w:val="20"/>
          <w:szCs w:val="20"/>
          <w:lang w:val="sr-Latn-RS"/>
        </w:rPr>
        <w:t>o zaštiti potrošača</w:t>
      </w:r>
      <w:r w:rsidR="00080DE2">
        <w:rPr>
          <w:rFonts w:ascii="Arial" w:hAnsi="Arial" w:cs="Arial"/>
          <w:sz w:val="20"/>
          <w:szCs w:val="20"/>
          <w:lang w:val="sr-Latn-RS"/>
        </w:rPr>
        <w:t xml:space="preserve"> </w:t>
      </w:r>
      <w:r w:rsidR="00806F78" w:rsidRPr="00073026">
        <w:rPr>
          <w:rFonts w:ascii="Arial" w:hAnsi="Arial" w:cs="Arial"/>
          <w:sz w:val="20"/>
          <w:szCs w:val="20"/>
          <w:lang w:val="sr-Latn-RS"/>
        </w:rPr>
        <w:t>(</w:t>
      </w:r>
      <w:r w:rsidR="00080DE2">
        <w:rPr>
          <w:rFonts w:ascii="Arial" w:hAnsi="Arial" w:cs="Arial"/>
          <w:sz w:val="20"/>
          <w:szCs w:val="20"/>
          <w:lang w:val="sr-Latn-RS"/>
        </w:rPr>
        <w:t>„</w:t>
      </w:r>
      <w:r w:rsidR="00806F78" w:rsidRPr="00073026">
        <w:rPr>
          <w:rFonts w:ascii="Arial" w:hAnsi="Arial" w:cs="Arial"/>
          <w:sz w:val="20"/>
          <w:szCs w:val="20"/>
          <w:lang w:val="sr-Latn-RS"/>
        </w:rPr>
        <w:t>Sl</w:t>
      </w:r>
      <w:r w:rsidR="00080DE2">
        <w:rPr>
          <w:rFonts w:ascii="Arial" w:hAnsi="Arial" w:cs="Arial"/>
          <w:sz w:val="20"/>
          <w:szCs w:val="20"/>
          <w:lang w:val="sr-Latn-RS"/>
        </w:rPr>
        <w:t>užbeni</w:t>
      </w:r>
      <w:r w:rsidR="00806F78" w:rsidRPr="00073026">
        <w:rPr>
          <w:rFonts w:ascii="Arial" w:hAnsi="Arial" w:cs="Arial"/>
          <w:sz w:val="20"/>
          <w:szCs w:val="20"/>
          <w:lang w:val="sr-Latn-RS"/>
        </w:rPr>
        <w:t xml:space="preserve"> list C</w:t>
      </w:r>
      <w:r w:rsidR="00080DE2">
        <w:rPr>
          <w:rFonts w:ascii="Arial" w:hAnsi="Arial" w:cs="Arial"/>
          <w:sz w:val="20"/>
          <w:szCs w:val="20"/>
          <w:lang w:val="sr-Latn-RS"/>
        </w:rPr>
        <w:t xml:space="preserve">rne </w:t>
      </w:r>
      <w:r w:rsidR="00806F78" w:rsidRPr="00073026">
        <w:rPr>
          <w:rFonts w:ascii="Arial" w:hAnsi="Arial" w:cs="Arial"/>
          <w:sz w:val="20"/>
          <w:szCs w:val="20"/>
          <w:lang w:val="sr-Latn-RS"/>
        </w:rPr>
        <w:t>G</w:t>
      </w:r>
      <w:r w:rsidR="00080DE2">
        <w:rPr>
          <w:rFonts w:ascii="Arial" w:hAnsi="Arial" w:cs="Arial"/>
          <w:sz w:val="20"/>
          <w:szCs w:val="20"/>
          <w:lang w:val="sr-Latn-RS"/>
        </w:rPr>
        <w:t>ore</w:t>
      </w:r>
      <w:r w:rsidR="00806F78" w:rsidRPr="00073026">
        <w:rPr>
          <w:rFonts w:ascii="Arial" w:hAnsi="Arial" w:cs="Arial"/>
          <w:sz w:val="20"/>
          <w:szCs w:val="20"/>
          <w:lang w:val="sr-Latn-RS"/>
        </w:rPr>
        <w:t xml:space="preserve">", br. </w:t>
      </w:r>
      <w:r w:rsidR="00796F9B">
        <w:rPr>
          <w:rFonts w:ascii="Arial" w:hAnsi="Arial" w:cs="Arial"/>
          <w:sz w:val="20"/>
          <w:szCs w:val="20"/>
          <w:lang w:val="sr-Latn-RS"/>
        </w:rPr>
        <w:t>12/26)</w:t>
      </w:r>
    </w:p>
    <w:p w:rsidR="00073026" w:rsidRPr="00073026" w:rsidRDefault="00073026" w:rsidP="000139D9">
      <w:pPr>
        <w:rPr>
          <w:rFonts w:ascii="Arial" w:hAnsi="Arial" w:cs="Arial"/>
          <w:sz w:val="20"/>
          <w:szCs w:val="20"/>
          <w:lang w:val="sr-Latn-RS"/>
        </w:rPr>
      </w:pPr>
    </w:p>
    <w:tbl>
      <w:tblPr>
        <w:tblW w:w="932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8"/>
        <w:gridCol w:w="1940"/>
        <w:gridCol w:w="180"/>
        <w:gridCol w:w="12"/>
      </w:tblGrid>
      <w:tr w:rsidR="00073026" w:rsidRPr="00073026" w:rsidTr="00080DE2">
        <w:trPr>
          <w:gridAfter w:val="1"/>
          <w:wAfter w:w="12" w:type="dxa"/>
          <w:trHeight w:val="179"/>
        </w:trPr>
        <w:tc>
          <w:tcPr>
            <w:tcW w:w="9308" w:type="dxa"/>
            <w:gridSpan w:val="3"/>
            <w:shd w:val="clear" w:color="auto" w:fill="B8CCE3"/>
            <w:tcMar>
              <w:left w:w="86" w:type="dxa"/>
              <w:right w:w="86" w:type="dxa"/>
            </w:tcMar>
          </w:tcPr>
          <w:p w:rsidR="00073026" w:rsidRPr="00073026" w:rsidRDefault="00073026" w:rsidP="00073026">
            <w:pPr>
              <w:pStyle w:val="TableParagraph"/>
              <w:spacing w:before="60" w:after="60" w:line="276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073026" w:rsidRPr="00A630C6" w:rsidTr="00080DE2">
        <w:trPr>
          <w:trHeight w:val="719"/>
        </w:trPr>
        <w:tc>
          <w:tcPr>
            <w:tcW w:w="7188" w:type="dxa"/>
            <w:tcMar>
              <w:left w:w="86" w:type="dxa"/>
              <w:right w:w="86" w:type="dxa"/>
            </w:tcMar>
          </w:tcPr>
          <w:p w:rsidR="00073026" w:rsidRPr="00A630C6" w:rsidRDefault="00073026" w:rsidP="00073026">
            <w:pPr>
              <w:pStyle w:val="TableParagraph"/>
              <w:numPr>
                <w:ilvl w:val="0"/>
                <w:numId w:val="10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Da li je trgovac potrošaču omogućio:</w:t>
            </w:r>
          </w:p>
          <w:p w:rsidR="00073026" w:rsidRPr="00A630C6" w:rsidRDefault="00073026" w:rsidP="00073026">
            <w:pPr>
              <w:pStyle w:val="TableParagraph"/>
              <w:spacing w:before="60" w:after="60" w:line="276" w:lineRule="auto"/>
              <w:ind w:left="682" w:hanging="27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1) pristup i korišćenje usluge od javnog interesa pod jednakim uslovima, ako je to tehnički moguće i bez diskriminacije;</w:t>
            </w:r>
          </w:p>
          <w:p w:rsidR="00073026" w:rsidRPr="00A630C6" w:rsidRDefault="00073026" w:rsidP="00073026">
            <w:pPr>
              <w:pStyle w:val="TableParagraph"/>
              <w:spacing w:before="60" w:after="60" w:line="276" w:lineRule="auto"/>
              <w:ind w:left="682" w:hanging="27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2) pristup i nesmetano korišćenje usluge od javnog interesa pod uslovima utvrđenim zakonom, odnosno ugovorom;</w:t>
            </w:r>
          </w:p>
          <w:p w:rsidR="00073026" w:rsidRPr="00A630C6" w:rsidRDefault="00073026" w:rsidP="00073026">
            <w:pPr>
              <w:pStyle w:val="TableParagraph"/>
              <w:spacing w:before="60" w:after="60" w:line="276" w:lineRule="auto"/>
              <w:ind w:left="682" w:hanging="27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3) račun koji sadrži sve podatke koji mu omogućavaju provjeru obračuna pruženih usluga;</w:t>
            </w:r>
          </w:p>
          <w:p w:rsidR="00073026" w:rsidRPr="00A630C6" w:rsidRDefault="00073026" w:rsidP="00073026">
            <w:pPr>
              <w:pStyle w:val="TableParagraph"/>
              <w:spacing w:before="60" w:after="60" w:line="276" w:lineRule="auto"/>
              <w:ind w:left="682" w:hanging="27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4) besplatnu kontrolu računa;</w:t>
            </w:r>
          </w:p>
          <w:p w:rsidR="00073026" w:rsidRPr="00A630C6" w:rsidRDefault="00073026" w:rsidP="00073026">
            <w:pPr>
              <w:pStyle w:val="TableParagraph"/>
              <w:spacing w:before="60" w:after="60" w:line="276" w:lineRule="auto"/>
              <w:ind w:left="682" w:hanging="27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5) besplatnu promjenu pružaoca usluge od javnog interesa bez naknade, ako je to moguće?</w:t>
            </w:r>
          </w:p>
          <w:p w:rsidR="00073026" w:rsidRPr="00A630C6" w:rsidRDefault="00073026" w:rsidP="00073026">
            <w:pPr>
              <w:pStyle w:val="TableParagraph"/>
              <w:spacing w:before="60" w:after="60" w:line="276" w:lineRule="auto"/>
              <w:ind w:left="322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Da li račun  sadrži i iznos neplaćenih dospjelih potraživanja za prethodne periode, sa posebno iskazanim iznosom potraživanja starijih od dvije godine, kao i, ako je obračunata kamata, iznos i period na koji se ona odnosi?</w:t>
            </w:r>
          </w:p>
          <w:p w:rsidR="00073026" w:rsidRPr="00A630C6" w:rsidRDefault="00073026" w:rsidP="00073026">
            <w:pPr>
              <w:pStyle w:val="TableParagraph"/>
              <w:spacing w:before="60" w:after="60" w:line="276" w:lineRule="auto"/>
              <w:ind w:left="322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Da li je trgovac  na zahtjev potrošača, u roku od osam dana od dana podnošenja zahtjeva, dostavio  detaljan izvještaj o neplaćenim dospjelim potraživanjima?</w:t>
            </w:r>
          </w:p>
        </w:tc>
        <w:tc>
          <w:tcPr>
            <w:tcW w:w="1940" w:type="dxa"/>
            <w:tcBorders>
              <w:right w:val="nil"/>
            </w:tcBorders>
            <w:tcMar>
              <w:top w:w="58" w:type="dxa"/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  <w:tc>
          <w:tcPr>
            <w:tcW w:w="192" w:type="dxa"/>
            <w:gridSpan w:val="2"/>
            <w:tcBorders>
              <w:left w:val="nil"/>
            </w:tcBorders>
            <w:tcMar>
              <w:top w:w="58" w:type="dxa"/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073026" w:rsidRPr="00A630C6" w:rsidTr="00080DE2">
        <w:trPr>
          <w:trHeight w:val="112"/>
        </w:trPr>
        <w:tc>
          <w:tcPr>
            <w:tcW w:w="7188" w:type="dxa"/>
            <w:tcMar>
              <w:left w:w="86" w:type="dxa"/>
              <w:right w:w="86" w:type="dxa"/>
            </w:tcMar>
          </w:tcPr>
          <w:p w:rsidR="00073026" w:rsidRPr="00A630C6" w:rsidRDefault="00073026" w:rsidP="00073026">
            <w:pPr>
              <w:pStyle w:val="TableParagraph"/>
              <w:numPr>
                <w:ilvl w:val="0"/>
                <w:numId w:val="10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Da li je trgovac, prije pružanja usluge od javnog interesa, upoznao potrošača sa uslovima korišćenja, a naročito sa:</w:t>
            </w:r>
          </w:p>
          <w:p w:rsidR="00073026" w:rsidRPr="00A630C6" w:rsidRDefault="00073026" w:rsidP="00073026">
            <w:pPr>
              <w:pStyle w:val="TableParagraph"/>
              <w:spacing w:before="60" w:after="60" w:line="276" w:lineRule="auto"/>
              <w:ind w:left="862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 xml:space="preserve">1) utvrđenom cijenom;                                                                                          2) načinom na koji se može ostvariti uvid u važeće cijene, odnosno tarifu i cijene održavanja;                                                                                                3) načinom ostvarivanja prava na naknadu, odnosno povraćaj plaćenog iznosa, ako pružena usluga ne odgovara propisanom, odnosno ugovorenom kvalitetu  </w:t>
            </w:r>
          </w:p>
          <w:p w:rsidR="00073026" w:rsidRPr="00A630C6" w:rsidRDefault="00073026" w:rsidP="00073026">
            <w:pPr>
              <w:pStyle w:val="TableParagraph"/>
              <w:spacing w:before="60" w:after="60" w:line="276" w:lineRule="auto"/>
              <w:ind w:left="502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Da li je uslove korišćenja usluge od  javnog interesa objavio u najmanje jednom dnevnom štampanom mediju koji se distribuira na cijeloj teritoriji Crne Gore i iste  istakao u svojim poslovnim prostorijama?</w:t>
            </w:r>
          </w:p>
          <w:p w:rsidR="00073026" w:rsidRPr="00A630C6" w:rsidRDefault="00073026" w:rsidP="00073026">
            <w:pPr>
              <w:pStyle w:val="TableParagraph"/>
              <w:spacing w:before="60" w:after="60" w:line="276" w:lineRule="auto"/>
              <w:ind w:left="502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Da li je  prije utvrđivanja cijene usluge od javnog interesa zatražio mišljenje organizacija za zaštitu potrošača?</w:t>
            </w:r>
          </w:p>
          <w:p w:rsidR="00073026" w:rsidRPr="00A630C6" w:rsidRDefault="00073026" w:rsidP="00073026">
            <w:pPr>
              <w:pStyle w:val="TableParagraph"/>
              <w:spacing w:before="60" w:after="60" w:line="276" w:lineRule="auto"/>
              <w:ind w:left="502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Da li je obavijestio  potrošača  o promjeni cijena i drugih uslova iz stava 1 ovog člana, najkasnije 30 dana prije početka njihove primjene?</w:t>
            </w:r>
          </w:p>
          <w:p w:rsidR="00073026" w:rsidRPr="00A630C6" w:rsidRDefault="00073026" w:rsidP="00073026">
            <w:pPr>
              <w:pStyle w:val="TableParagraph"/>
              <w:spacing w:before="60" w:after="60" w:line="276" w:lineRule="auto"/>
              <w:ind w:left="502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Da li se cijena usluge od javnog interesa obračunava  prema stvarnoj potrošnji, ako je to tehnički moguće, po utvrđenoj tarifi ili cjenovniku?</w:t>
            </w:r>
          </w:p>
        </w:tc>
        <w:tc>
          <w:tcPr>
            <w:tcW w:w="1940" w:type="dxa"/>
            <w:tcBorders>
              <w:right w:val="nil"/>
            </w:tcBorders>
            <w:tcMar>
              <w:top w:w="58" w:type="dxa"/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  <w:tc>
          <w:tcPr>
            <w:tcW w:w="192" w:type="dxa"/>
            <w:gridSpan w:val="2"/>
            <w:tcBorders>
              <w:left w:val="nil"/>
            </w:tcBorders>
            <w:tcMar>
              <w:top w:w="58" w:type="dxa"/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073026" w:rsidRPr="00A630C6" w:rsidTr="00080DE2">
        <w:trPr>
          <w:trHeight w:val="719"/>
        </w:trPr>
        <w:tc>
          <w:tcPr>
            <w:tcW w:w="7188" w:type="dxa"/>
            <w:tcMar>
              <w:left w:w="86" w:type="dxa"/>
              <w:right w:w="86" w:type="dxa"/>
            </w:tcMar>
          </w:tcPr>
          <w:p w:rsidR="00073026" w:rsidRPr="00A630C6" w:rsidRDefault="00073026" w:rsidP="00073026">
            <w:pPr>
              <w:pStyle w:val="TableParagraph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ugovor o pružanju usluge od javnog interesa iz člana </w:t>
            </w:r>
            <w:r w:rsidR="00796F9B">
              <w:rPr>
                <w:rFonts w:ascii="Arial" w:hAnsi="Arial" w:cs="Arial"/>
                <w:sz w:val="20"/>
                <w:szCs w:val="20"/>
                <w:lang w:val="sr-Latn-ME"/>
              </w:rPr>
              <w:t>37</w:t>
            </w: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stav 1 Zakona o zaštiti potrošača zaključio sa potrošačem u pisanoj formi?</w:t>
            </w:r>
          </w:p>
        </w:tc>
        <w:tc>
          <w:tcPr>
            <w:tcW w:w="1940" w:type="dxa"/>
            <w:tcBorders>
              <w:right w:val="nil"/>
            </w:tcBorders>
            <w:tcMar>
              <w:top w:w="58" w:type="dxa"/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  <w:tc>
          <w:tcPr>
            <w:tcW w:w="192" w:type="dxa"/>
            <w:gridSpan w:val="2"/>
            <w:tcBorders>
              <w:left w:val="nil"/>
            </w:tcBorders>
            <w:tcMar>
              <w:top w:w="58" w:type="dxa"/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073026" w:rsidRPr="00A630C6" w:rsidTr="00080DE2">
        <w:trPr>
          <w:trHeight w:val="719"/>
        </w:trPr>
        <w:tc>
          <w:tcPr>
            <w:tcW w:w="7188" w:type="dxa"/>
            <w:tcMar>
              <w:left w:w="86" w:type="dxa"/>
              <w:right w:w="86" w:type="dxa"/>
            </w:tcMar>
          </w:tcPr>
          <w:p w:rsidR="00073026" w:rsidRPr="00A630C6" w:rsidRDefault="00073026" w:rsidP="00073026">
            <w:pPr>
              <w:pStyle w:val="TableParagraph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Da li je trgovac  obezbijedi kvalitet usluge od javnog interesa, u skladu sa zakonom i ugovorom?</w:t>
            </w:r>
          </w:p>
        </w:tc>
        <w:tc>
          <w:tcPr>
            <w:tcW w:w="1940" w:type="dxa"/>
            <w:tcBorders>
              <w:right w:val="nil"/>
            </w:tcBorders>
            <w:tcMar>
              <w:top w:w="58" w:type="dxa"/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  <w:tc>
          <w:tcPr>
            <w:tcW w:w="192" w:type="dxa"/>
            <w:gridSpan w:val="2"/>
            <w:tcBorders>
              <w:left w:val="nil"/>
            </w:tcBorders>
            <w:tcMar>
              <w:top w:w="58" w:type="dxa"/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073026" w:rsidRPr="00A630C6" w:rsidTr="00080DE2">
        <w:trPr>
          <w:trHeight w:val="505"/>
        </w:trPr>
        <w:tc>
          <w:tcPr>
            <w:tcW w:w="7188" w:type="dxa"/>
            <w:tcMar>
              <w:left w:w="86" w:type="dxa"/>
              <w:right w:w="86" w:type="dxa"/>
            </w:tcMar>
          </w:tcPr>
          <w:p w:rsidR="00073026" w:rsidRPr="00A630C6" w:rsidRDefault="00073026" w:rsidP="00073026">
            <w:pPr>
              <w:pStyle w:val="TableParagraph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lastRenderedPageBreak/>
              <w:t>Da li je trgovac potrošaču uračunao u cijenu usluge od javnog interesa troškove izgradnje, rekonstrukcije i modernizacije distributivne mreže suprotno ovom zakonu?</w:t>
            </w:r>
          </w:p>
        </w:tc>
        <w:tc>
          <w:tcPr>
            <w:tcW w:w="1940" w:type="dxa"/>
            <w:tcBorders>
              <w:righ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  <w:tc>
          <w:tcPr>
            <w:tcW w:w="192" w:type="dxa"/>
            <w:gridSpan w:val="2"/>
            <w:tcBorders>
              <w:lef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073026" w:rsidRPr="00A630C6" w:rsidTr="00080DE2">
        <w:trPr>
          <w:trHeight w:val="504"/>
        </w:trPr>
        <w:tc>
          <w:tcPr>
            <w:tcW w:w="7188" w:type="dxa"/>
            <w:tcMar>
              <w:left w:w="86" w:type="dxa"/>
              <w:right w:w="86" w:type="dxa"/>
            </w:tcMar>
          </w:tcPr>
          <w:p w:rsidR="00073026" w:rsidRPr="00A630C6" w:rsidRDefault="00073026" w:rsidP="00073026">
            <w:pPr>
              <w:pStyle w:val="ListParagraph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sr-Latn-ME"/>
              </w:rPr>
              <w:t>Da li je trgovac koji nudi ili oglašava pružanje usluge snadbijevanja električnom energijom, gasom, vodom ili usluge grijanja u ponudi ili oglasu jasno istakao cijenu po jedinici mjere, cijene drugih pratećih elemenata u skladu sa posebnim pravilima, a koje se ne računaju prema potrošenoj količini, kao i cijenu za priključenje na distributivnu mrežu?</w:t>
            </w:r>
          </w:p>
        </w:tc>
        <w:tc>
          <w:tcPr>
            <w:tcW w:w="1940" w:type="dxa"/>
            <w:tcBorders>
              <w:righ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  <w:tc>
          <w:tcPr>
            <w:tcW w:w="192" w:type="dxa"/>
            <w:gridSpan w:val="2"/>
            <w:tcBorders>
              <w:lef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073026" w:rsidRPr="00A630C6" w:rsidTr="00080DE2">
        <w:trPr>
          <w:trHeight w:val="504"/>
        </w:trPr>
        <w:tc>
          <w:tcPr>
            <w:tcW w:w="7188" w:type="dxa"/>
            <w:tcMar>
              <w:left w:w="86" w:type="dxa"/>
              <w:right w:w="86" w:type="dxa"/>
            </w:tcMar>
          </w:tcPr>
          <w:p w:rsidR="00073026" w:rsidRPr="00A630C6" w:rsidRDefault="00073026" w:rsidP="00073026">
            <w:pPr>
              <w:pStyle w:val="ListParagraph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0C6">
              <w:rPr>
                <w:rFonts w:ascii="Arial" w:hAnsi="Arial" w:cs="Arial"/>
                <w:sz w:val="20"/>
                <w:szCs w:val="20"/>
              </w:rPr>
              <w:t>Da li je trgovac potrošaču ograničio pružanje javne usluge ili ga je isključio sa distributivne mreže u toku sudskog, vansudskog, upravnog ili drugog postupka u kome se račun osporava, a potrošač redovno plaća nesporne iznose računa?</w:t>
            </w:r>
          </w:p>
        </w:tc>
        <w:tc>
          <w:tcPr>
            <w:tcW w:w="1940" w:type="dxa"/>
            <w:tcBorders>
              <w:righ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  <w:tc>
          <w:tcPr>
            <w:tcW w:w="192" w:type="dxa"/>
            <w:gridSpan w:val="2"/>
            <w:tcBorders>
              <w:lef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073026" w:rsidRPr="00A630C6" w:rsidTr="00080DE2">
        <w:trPr>
          <w:trHeight w:val="504"/>
        </w:trPr>
        <w:tc>
          <w:tcPr>
            <w:tcW w:w="7188" w:type="dxa"/>
            <w:tcMar>
              <w:left w:w="86" w:type="dxa"/>
              <w:right w:w="86" w:type="dxa"/>
            </w:tcMar>
          </w:tcPr>
          <w:p w:rsidR="00073026" w:rsidRPr="00A630C6" w:rsidRDefault="00073026" w:rsidP="00073026">
            <w:pPr>
              <w:pStyle w:val="ListParagraph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0C6">
              <w:rPr>
                <w:rFonts w:ascii="Arial" w:hAnsi="Arial" w:cs="Arial"/>
                <w:sz w:val="20"/>
                <w:szCs w:val="20"/>
              </w:rPr>
              <w:t>Da li je trgovac bez odlaganja nastavio sa pružanjem usluge, odnosno priključio potrošača bez naknade na distributivnu mrežu do okončanja postupka u kome se račun osporava?</w:t>
            </w:r>
          </w:p>
        </w:tc>
        <w:tc>
          <w:tcPr>
            <w:tcW w:w="1940" w:type="dxa"/>
            <w:tcBorders>
              <w:righ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  <w:tc>
          <w:tcPr>
            <w:tcW w:w="192" w:type="dxa"/>
            <w:gridSpan w:val="2"/>
            <w:tcBorders>
              <w:lef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073026" w:rsidRPr="00A630C6" w:rsidTr="00080DE2">
        <w:trPr>
          <w:trHeight w:val="504"/>
        </w:trPr>
        <w:tc>
          <w:tcPr>
            <w:tcW w:w="7188" w:type="dxa"/>
            <w:tcMar>
              <w:left w:w="86" w:type="dxa"/>
              <w:right w:w="86" w:type="dxa"/>
            </w:tcMar>
          </w:tcPr>
          <w:p w:rsidR="00073026" w:rsidRPr="00A630C6" w:rsidRDefault="00073026" w:rsidP="00073026">
            <w:pPr>
              <w:pStyle w:val="ListParagraph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0C6">
              <w:rPr>
                <w:rFonts w:ascii="Arial" w:hAnsi="Arial" w:cs="Arial"/>
                <w:sz w:val="20"/>
                <w:szCs w:val="20"/>
              </w:rPr>
              <w:t>Da li trgovac pružanje, odnosno nastavak pružanja usluge i ponovno priključenje na distribitivnu mrežu, uslovljava plaćanjem dugova potrošača starijih od dvije godine?</w:t>
            </w:r>
          </w:p>
        </w:tc>
        <w:tc>
          <w:tcPr>
            <w:tcW w:w="1940" w:type="dxa"/>
            <w:tcBorders>
              <w:righ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  <w:tc>
          <w:tcPr>
            <w:tcW w:w="192" w:type="dxa"/>
            <w:gridSpan w:val="2"/>
            <w:tcBorders>
              <w:lef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073026" w:rsidRPr="00A630C6" w:rsidTr="00080DE2">
        <w:trPr>
          <w:trHeight w:val="504"/>
        </w:trPr>
        <w:tc>
          <w:tcPr>
            <w:tcW w:w="7188" w:type="dxa"/>
            <w:tcMar>
              <w:left w:w="86" w:type="dxa"/>
              <w:right w:w="86" w:type="dxa"/>
            </w:tcMar>
          </w:tcPr>
          <w:p w:rsidR="00073026" w:rsidRPr="00A630C6" w:rsidRDefault="00073026" w:rsidP="00073026">
            <w:pPr>
              <w:pStyle w:val="ListParagraph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0C6">
              <w:rPr>
                <w:rFonts w:ascii="Arial" w:hAnsi="Arial" w:cs="Arial"/>
                <w:sz w:val="20"/>
                <w:szCs w:val="20"/>
              </w:rPr>
              <w:t>Da je trgovac pokrenuo postupak prinudne naplate prije okončanja sudskog, vansudskog ili upravnog postupka u kojem potrošač osporava neplaćena dospjela potraživanja?</w:t>
            </w:r>
          </w:p>
        </w:tc>
        <w:tc>
          <w:tcPr>
            <w:tcW w:w="1940" w:type="dxa"/>
            <w:tcBorders>
              <w:righ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  <w:tc>
          <w:tcPr>
            <w:tcW w:w="192" w:type="dxa"/>
            <w:gridSpan w:val="2"/>
            <w:tcBorders>
              <w:lef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073026" w:rsidRPr="00A630C6" w:rsidTr="00080DE2">
        <w:trPr>
          <w:trHeight w:val="504"/>
        </w:trPr>
        <w:tc>
          <w:tcPr>
            <w:tcW w:w="7188" w:type="dxa"/>
            <w:tcMar>
              <w:left w:w="86" w:type="dxa"/>
              <w:right w:w="86" w:type="dxa"/>
            </w:tcMar>
          </w:tcPr>
          <w:p w:rsidR="00073026" w:rsidRPr="00A630C6" w:rsidRDefault="00073026" w:rsidP="00073026">
            <w:pPr>
              <w:pStyle w:val="ListParagraph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0C6">
              <w:rPr>
                <w:rFonts w:ascii="Arial" w:hAnsi="Arial" w:cs="Arial"/>
                <w:sz w:val="20"/>
                <w:szCs w:val="20"/>
              </w:rPr>
              <w:t>Da li trgovac od potrošača zahtijevao plaćanje potraživanja za koje je u sudskom, vansudskom ili upravnom postupku utvrđeno da potrošač nije dužan da plati?</w:t>
            </w:r>
          </w:p>
        </w:tc>
        <w:tc>
          <w:tcPr>
            <w:tcW w:w="1940" w:type="dxa"/>
            <w:tcBorders>
              <w:righ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  <w:tc>
          <w:tcPr>
            <w:tcW w:w="192" w:type="dxa"/>
            <w:gridSpan w:val="2"/>
            <w:tcBorders>
              <w:lef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073026" w:rsidRPr="00A630C6" w:rsidTr="00080DE2">
        <w:trPr>
          <w:trHeight w:val="504"/>
        </w:trPr>
        <w:tc>
          <w:tcPr>
            <w:tcW w:w="7188" w:type="dxa"/>
            <w:tcMar>
              <w:left w:w="86" w:type="dxa"/>
              <w:right w:w="86" w:type="dxa"/>
            </w:tcMar>
          </w:tcPr>
          <w:p w:rsidR="00200AD1" w:rsidRPr="00A630C6" w:rsidRDefault="00073026" w:rsidP="00073026">
            <w:pPr>
              <w:pStyle w:val="ListParagraph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0C6">
              <w:rPr>
                <w:rFonts w:ascii="Arial" w:hAnsi="Arial" w:cs="Arial"/>
                <w:sz w:val="20"/>
                <w:szCs w:val="20"/>
              </w:rPr>
              <w:t>Da li je trgovac obezbijedio potrošački servis za pružanje potrebnih informacija potrošačima i prijem prigovora u skladu  sa čl</w:t>
            </w:r>
            <w:r w:rsidR="00200AD1" w:rsidRPr="00A630C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A630C6">
              <w:rPr>
                <w:rFonts w:ascii="Arial" w:hAnsi="Arial" w:cs="Arial"/>
                <w:sz w:val="20"/>
                <w:szCs w:val="20"/>
              </w:rPr>
              <w:t>2</w:t>
            </w:r>
            <w:r w:rsidR="00796F9B">
              <w:rPr>
                <w:rFonts w:ascii="Arial" w:hAnsi="Arial" w:cs="Arial"/>
                <w:sz w:val="20"/>
                <w:szCs w:val="20"/>
              </w:rPr>
              <w:t>6</w:t>
            </w:r>
            <w:r w:rsidR="00200AD1" w:rsidRPr="00A630C6">
              <w:rPr>
                <w:rFonts w:ascii="Arial" w:hAnsi="Arial" w:cs="Arial"/>
                <w:sz w:val="20"/>
                <w:szCs w:val="20"/>
              </w:rPr>
              <w:t xml:space="preserve"> Zakona o zaštiti potrošača?</w:t>
            </w:r>
          </w:p>
          <w:p w:rsidR="00073026" w:rsidRPr="00A630C6" w:rsidRDefault="00200AD1" w:rsidP="00200AD1">
            <w:pPr>
              <w:pStyle w:val="ListParagraph"/>
              <w:spacing w:before="60" w:after="60" w:line="276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0C6">
              <w:rPr>
                <w:rFonts w:ascii="Arial" w:hAnsi="Arial" w:cs="Arial"/>
                <w:sz w:val="20"/>
                <w:szCs w:val="20"/>
              </w:rPr>
              <w:t>D</w:t>
            </w:r>
            <w:r w:rsidR="00073026" w:rsidRPr="00A630C6">
              <w:rPr>
                <w:rFonts w:ascii="Arial" w:hAnsi="Arial" w:cs="Arial"/>
                <w:sz w:val="20"/>
                <w:szCs w:val="20"/>
              </w:rPr>
              <w:t>a li je trgovac</w:t>
            </w:r>
            <w:r w:rsidRPr="00A630C6">
              <w:rPr>
                <w:rFonts w:ascii="Arial" w:hAnsi="Arial" w:cs="Arial"/>
                <w:sz w:val="20"/>
                <w:szCs w:val="20"/>
              </w:rPr>
              <w:t>,</w:t>
            </w:r>
            <w:r w:rsidR="00073026" w:rsidRPr="00A630C6">
              <w:rPr>
                <w:rFonts w:ascii="Arial" w:hAnsi="Arial" w:cs="Arial"/>
                <w:sz w:val="20"/>
                <w:szCs w:val="20"/>
              </w:rPr>
              <w:t xml:space="preserve"> koji pruža usluge od javnog interesa</w:t>
            </w:r>
            <w:r w:rsidR="00A630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3026" w:rsidRPr="00A630C6">
              <w:rPr>
                <w:rFonts w:ascii="Arial" w:hAnsi="Arial" w:cs="Arial"/>
                <w:sz w:val="20"/>
                <w:szCs w:val="20"/>
              </w:rPr>
              <w:t>u poslovnim prostorijama čitko, jasno, razumljivo i lako uočljivo istakao radno vrijeme potrošačkog servisa, odnosno na drugi odgovarajući način o tome obavijesti potrošača, s tim da radno vrijeme potrošačkog servisa mora biti organizovano radnim danima, uključujući i subotu, u prijepodnevnim i poslijepodnevnim intervalima</w:t>
            </w:r>
            <w:r w:rsidRPr="00A630C6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940" w:type="dxa"/>
            <w:tcBorders>
              <w:righ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A630C6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  <w:tc>
          <w:tcPr>
            <w:tcW w:w="192" w:type="dxa"/>
            <w:gridSpan w:val="2"/>
            <w:tcBorders>
              <w:left w:val="nil"/>
            </w:tcBorders>
            <w:tcMar>
              <w:left w:w="86" w:type="dxa"/>
              <w:right w:w="86" w:type="dxa"/>
            </w:tcMar>
            <w:vAlign w:val="center"/>
          </w:tcPr>
          <w:p w:rsidR="00073026" w:rsidRPr="00A630C6" w:rsidRDefault="00073026" w:rsidP="000730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</w:tbl>
    <w:p w:rsidR="00810304" w:rsidRPr="00A630C6" w:rsidRDefault="00810304">
      <w:pPr>
        <w:rPr>
          <w:rFonts w:ascii="Arial" w:hAnsi="Arial" w:cs="Arial"/>
          <w:sz w:val="20"/>
          <w:szCs w:val="20"/>
        </w:rPr>
      </w:pPr>
    </w:p>
    <w:p w:rsidR="001B6FD5" w:rsidRPr="00A630C6" w:rsidRDefault="001B6FD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1B6FD5" w:rsidRPr="00A630C6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7A4"/>
    <w:multiLevelType w:val="hybridMultilevel"/>
    <w:tmpl w:val="9424B442"/>
    <w:lvl w:ilvl="0" w:tplc="823CCFC6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243E7"/>
    <w:multiLevelType w:val="hybridMultilevel"/>
    <w:tmpl w:val="1BCA9BC6"/>
    <w:lvl w:ilvl="0" w:tplc="4050C7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E4ABA"/>
    <w:multiLevelType w:val="hybridMultilevel"/>
    <w:tmpl w:val="EBD85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426C7"/>
    <w:multiLevelType w:val="hybridMultilevel"/>
    <w:tmpl w:val="776E12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6B20D9"/>
    <w:multiLevelType w:val="hybridMultilevel"/>
    <w:tmpl w:val="4A0C3CEA"/>
    <w:lvl w:ilvl="0" w:tplc="2F089DFC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3FC3EB7"/>
    <w:multiLevelType w:val="hybridMultilevel"/>
    <w:tmpl w:val="4A8420EC"/>
    <w:lvl w:ilvl="0" w:tplc="53544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0719C"/>
    <w:multiLevelType w:val="hybridMultilevel"/>
    <w:tmpl w:val="5D88AF1E"/>
    <w:lvl w:ilvl="0" w:tplc="226A8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16F0F"/>
    <w:multiLevelType w:val="hybridMultilevel"/>
    <w:tmpl w:val="B32AF2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6C3B65BB"/>
    <w:multiLevelType w:val="hybridMultilevel"/>
    <w:tmpl w:val="FF7831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 w15:restartNumberingAfterBreak="0">
    <w:nsid w:val="6C5244BA"/>
    <w:multiLevelType w:val="hybridMultilevel"/>
    <w:tmpl w:val="A5AAE8A2"/>
    <w:lvl w:ilvl="0" w:tplc="7F6A6F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39D9"/>
    <w:rsid w:val="000203AA"/>
    <w:rsid w:val="00073026"/>
    <w:rsid w:val="00080DE2"/>
    <w:rsid w:val="000E61AE"/>
    <w:rsid w:val="0015207D"/>
    <w:rsid w:val="001707DE"/>
    <w:rsid w:val="00195B56"/>
    <w:rsid w:val="001A7A58"/>
    <w:rsid w:val="001B6FD5"/>
    <w:rsid w:val="001F3129"/>
    <w:rsid w:val="00200AD1"/>
    <w:rsid w:val="0025241A"/>
    <w:rsid w:val="002701CB"/>
    <w:rsid w:val="002E14EC"/>
    <w:rsid w:val="00324AE5"/>
    <w:rsid w:val="00327B7D"/>
    <w:rsid w:val="003B0D9A"/>
    <w:rsid w:val="0042212D"/>
    <w:rsid w:val="004231DA"/>
    <w:rsid w:val="004251D1"/>
    <w:rsid w:val="004263C7"/>
    <w:rsid w:val="0045619B"/>
    <w:rsid w:val="004D291A"/>
    <w:rsid w:val="00533ABA"/>
    <w:rsid w:val="00534932"/>
    <w:rsid w:val="005562E7"/>
    <w:rsid w:val="00592B2D"/>
    <w:rsid w:val="005B3A5A"/>
    <w:rsid w:val="00615ED6"/>
    <w:rsid w:val="00650816"/>
    <w:rsid w:val="00762501"/>
    <w:rsid w:val="00796E71"/>
    <w:rsid w:val="00796F9B"/>
    <w:rsid w:val="007B3B75"/>
    <w:rsid w:val="00801F35"/>
    <w:rsid w:val="00806F78"/>
    <w:rsid w:val="00810304"/>
    <w:rsid w:val="00874904"/>
    <w:rsid w:val="008E7F79"/>
    <w:rsid w:val="009150AE"/>
    <w:rsid w:val="009A496A"/>
    <w:rsid w:val="009E6B8B"/>
    <w:rsid w:val="00A47DAA"/>
    <w:rsid w:val="00A630C6"/>
    <w:rsid w:val="00AB3951"/>
    <w:rsid w:val="00B47784"/>
    <w:rsid w:val="00B64CC5"/>
    <w:rsid w:val="00B87E28"/>
    <w:rsid w:val="00BB1412"/>
    <w:rsid w:val="00BC33BF"/>
    <w:rsid w:val="00BF7E96"/>
    <w:rsid w:val="00C2775F"/>
    <w:rsid w:val="00CC6F80"/>
    <w:rsid w:val="00D3182B"/>
    <w:rsid w:val="00D75C0B"/>
    <w:rsid w:val="00DB7D89"/>
    <w:rsid w:val="00DC1A2A"/>
    <w:rsid w:val="00DD3CFF"/>
    <w:rsid w:val="00E25ABE"/>
    <w:rsid w:val="00E92DE6"/>
    <w:rsid w:val="00E96ACD"/>
    <w:rsid w:val="00EE5264"/>
    <w:rsid w:val="00EE76CE"/>
    <w:rsid w:val="00F16B68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72251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2</cp:revision>
  <dcterms:created xsi:type="dcterms:W3CDTF">2026-07-09T11:36:00Z</dcterms:created>
  <dcterms:modified xsi:type="dcterms:W3CDTF">2026-07-09T11:36:00Z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