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D6" w:rsidRPr="00F046E9" w:rsidRDefault="00535C55" w:rsidP="00621BF0">
      <w:pPr>
        <w:ind w:firstLine="720"/>
        <w:jc w:val="both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 w:cs="Times New Roman"/>
          <w:sz w:val="28"/>
          <w:szCs w:val="28"/>
        </w:rPr>
        <w:t>Na osnovu člana</w:t>
      </w:r>
      <w:r w:rsidR="002E5BF6">
        <w:rPr>
          <w:rFonts w:ascii="Garamond" w:hAnsi="Garamond" w:cs="Times New Roman"/>
          <w:sz w:val="28"/>
          <w:szCs w:val="28"/>
        </w:rPr>
        <w:t xml:space="preserve"> </w:t>
      </w:r>
      <w:r w:rsidRPr="00F046E9">
        <w:rPr>
          <w:rFonts w:ascii="Garamond" w:hAnsi="Garamond" w:cs="Times New Roman"/>
          <w:sz w:val="28"/>
          <w:szCs w:val="28"/>
        </w:rPr>
        <w:t>11, stav 2, tačk</w:t>
      </w:r>
      <w:r w:rsidR="00F046E9">
        <w:rPr>
          <w:rFonts w:ascii="Garamond" w:hAnsi="Garamond" w:cs="Times New Roman"/>
          <w:sz w:val="28"/>
          <w:szCs w:val="28"/>
        </w:rPr>
        <w:t>a 3 Zakona o visokom obrazovanju</w:t>
      </w:r>
      <w:r w:rsidRPr="00F046E9">
        <w:rPr>
          <w:rFonts w:ascii="Garamond" w:hAnsi="Garamond" w:cs="Times New Roman"/>
          <w:sz w:val="28"/>
          <w:szCs w:val="28"/>
        </w:rPr>
        <w:t xml:space="preserve"> </w:t>
      </w:r>
      <w:r w:rsidR="00BC0BC4" w:rsidRPr="00F046E9">
        <w:rPr>
          <w:rFonts w:ascii="Garamond" w:hAnsi="Garamond" w:cs="Times New Roman"/>
          <w:sz w:val="28"/>
          <w:szCs w:val="28"/>
        </w:rPr>
        <w:t>(</w:t>
      </w:r>
      <w:r w:rsidRPr="00F046E9">
        <w:rPr>
          <w:rFonts w:ascii="Garamond" w:hAnsi="Garamond" w:cs="Times New Roman"/>
          <w:sz w:val="28"/>
          <w:szCs w:val="28"/>
        </w:rPr>
        <w:t>„Sl</w:t>
      </w:r>
      <w:r w:rsidR="00621BF0">
        <w:rPr>
          <w:rFonts w:ascii="Garamond" w:hAnsi="Garamond" w:cs="Times New Roman"/>
          <w:sz w:val="28"/>
          <w:szCs w:val="28"/>
        </w:rPr>
        <w:t xml:space="preserve">užbeni list </w:t>
      </w:r>
      <w:r w:rsidRPr="00F046E9">
        <w:rPr>
          <w:rFonts w:ascii="Garamond" w:hAnsi="Garamond" w:cs="Times New Roman"/>
          <w:sz w:val="28"/>
          <w:szCs w:val="28"/>
        </w:rPr>
        <w:t>C</w:t>
      </w:r>
      <w:r w:rsidR="00621BF0">
        <w:rPr>
          <w:rFonts w:ascii="Garamond" w:hAnsi="Garamond" w:cs="Times New Roman"/>
          <w:sz w:val="28"/>
          <w:szCs w:val="28"/>
        </w:rPr>
        <w:t>rne Gore” br. 44/</w:t>
      </w:r>
      <w:r w:rsidRPr="00F046E9">
        <w:rPr>
          <w:rFonts w:ascii="Garamond" w:hAnsi="Garamond" w:cs="Times New Roman"/>
          <w:sz w:val="28"/>
          <w:szCs w:val="28"/>
        </w:rPr>
        <w:t>14, 52/</w:t>
      </w:r>
      <w:r w:rsidR="00621BF0">
        <w:rPr>
          <w:rFonts w:ascii="Garamond" w:hAnsi="Garamond" w:cs="Times New Roman"/>
          <w:sz w:val="28"/>
          <w:szCs w:val="28"/>
        </w:rPr>
        <w:t>14, 47/</w:t>
      </w:r>
      <w:r w:rsidRPr="00F046E9">
        <w:rPr>
          <w:rFonts w:ascii="Garamond" w:hAnsi="Garamond" w:cs="Times New Roman"/>
          <w:sz w:val="28"/>
          <w:szCs w:val="28"/>
        </w:rPr>
        <w:t>15, 40/16, 42/17, 71/</w:t>
      </w:r>
      <w:r w:rsidR="00621BF0">
        <w:rPr>
          <w:rFonts w:ascii="Garamond" w:hAnsi="Garamond" w:cs="Times New Roman"/>
          <w:sz w:val="28"/>
          <w:szCs w:val="28"/>
        </w:rPr>
        <w:t xml:space="preserve">17, </w:t>
      </w:r>
      <w:r w:rsidRPr="00F046E9">
        <w:rPr>
          <w:rFonts w:ascii="Garamond" w:hAnsi="Garamond" w:cs="Times New Roman"/>
          <w:sz w:val="28"/>
          <w:szCs w:val="28"/>
        </w:rPr>
        <w:t>55/18</w:t>
      </w:r>
      <w:r w:rsidR="00621BF0">
        <w:rPr>
          <w:rFonts w:ascii="Garamond" w:hAnsi="Garamond" w:cs="Times New Roman"/>
          <w:sz w:val="28"/>
          <w:szCs w:val="28"/>
        </w:rPr>
        <w:t xml:space="preserve"> </w:t>
      </w:r>
      <w:r w:rsidR="00F520A9">
        <w:rPr>
          <w:rFonts w:ascii="Garamond" w:hAnsi="Garamond" w:cs="Times New Roman"/>
          <w:sz w:val="28"/>
          <w:szCs w:val="28"/>
        </w:rPr>
        <w:t>i</w:t>
      </w:r>
      <w:r w:rsidR="00621BF0">
        <w:rPr>
          <w:rFonts w:ascii="Garamond" w:hAnsi="Garamond" w:cs="Times New Roman"/>
          <w:sz w:val="28"/>
          <w:szCs w:val="28"/>
        </w:rPr>
        <w:t xml:space="preserve"> 3/19</w:t>
      </w:r>
      <w:r w:rsidR="00BC0BC4" w:rsidRPr="00F046E9">
        <w:rPr>
          <w:rFonts w:ascii="Garamond" w:hAnsi="Garamond" w:cs="Times New Roman"/>
          <w:sz w:val="28"/>
          <w:szCs w:val="28"/>
        </w:rPr>
        <w:t>)</w:t>
      </w:r>
      <w:r w:rsidRPr="00F046E9">
        <w:rPr>
          <w:rFonts w:ascii="Garamond" w:hAnsi="Garamond" w:cs="Times New Roman"/>
          <w:sz w:val="28"/>
          <w:szCs w:val="28"/>
        </w:rPr>
        <w:t xml:space="preserve">, Savjet za visoko obrazovanje </w:t>
      </w:r>
      <w:r w:rsidR="00BC0BC4" w:rsidRPr="00F046E9">
        <w:rPr>
          <w:rFonts w:ascii="Garamond" w:hAnsi="Garamond" w:cs="Times New Roman"/>
          <w:sz w:val="28"/>
          <w:szCs w:val="28"/>
        </w:rPr>
        <w:t xml:space="preserve">na sjednici održanoj </w:t>
      </w:r>
      <w:r w:rsidR="0075052E">
        <w:rPr>
          <w:rFonts w:ascii="Garamond" w:hAnsi="Garamond" w:cs="Times New Roman"/>
          <w:sz w:val="28"/>
          <w:szCs w:val="28"/>
        </w:rPr>
        <w:t>16. aprila 2019. godine</w:t>
      </w:r>
      <w:r w:rsidR="00621BF0">
        <w:rPr>
          <w:rFonts w:ascii="Garamond" w:hAnsi="Garamond" w:cs="Times New Roman"/>
          <w:sz w:val="28"/>
          <w:szCs w:val="28"/>
        </w:rPr>
        <w:t xml:space="preserve">, </w:t>
      </w:r>
      <w:r w:rsidR="00C36771">
        <w:rPr>
          <w:rFonts w:ascii="Garamond" w:hAnsi="Garamond" w:cs="Times New Roman"/>
          <w:sz w:val="28"/>
          <w:szCs w:val="28"/>
        </w:rPr>
        <w:t>utvrdio je</w:t>
      </w:r>
    </w:p>
    <w:p w:rsidR="00CE2ED6" w:rsidRPr="00F046E9" w:rsidRDefault="00CE2ED6" w:rsidP="00DA7256">
      <w:pPr>
        <w:jc w:val="center"/>
        <w:rPr>
          <w:rFonts w:ascii="Garamond" w:hAnsi="Garamond"/>
          <w:b/>
          <w:sz w:val="28"/>
          <w:szCs w:val="28"/>
        </w:rPr>
      </w:pPr>
    </w:p>
    <w:p w:rsidR="00500EA4" w:rsidRPr="00F046E9" w:rsidRDefault="00DA6415" w:rsidP="00DA7256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r>
        <w:rPr>
          <w:rFonts w:ascii="Garamond" w:hAnsi="Garamond"/>
          <w:b/>
          <w:sz w:val="28"/>
          <w:szCs w:val="28"/>
        </w:rPr>
        <w:t>USLOVE</w:t>
      </w:r>
      <w:r w:rsidR="00DA7256" w:rsidRPr="00F046E9">
        <w:rPr>
          <w:rFonts w:ascii="Garamond" w:hAnsi="Garamond"/>
          <w:b/>
          <w:sz w:val="28"/>
          <w:szCs w:val="28"/>
        </w:rPr>
        <w:t xml:space="preserve"> I </w:t>
      </w:r>
      <w:r w:rsidR="00AD310E">
        <w:rPr>
          <w:rFonts w:ascii="Garamond" w:hAnsi="Garamond"/>
          <w:b/>
          <w:sz w:val="28"/>
          <w:szCs w:val="28"/>
        </w:rPr>
        <w:t>KRITERIJUM</w:t>
      </w:r>
      <w:r>
        <w:rPr>
          <w:rFonts w:ascii="Garamond" w:hAnsi="Garamond"/>
          <w:b/>
          <w:sz w:val="28"/>
          <w:szCs w:val="28"/>
        </w:rPr>
        <w:t>E</w:t>
      </w:r>
      <w:r w:rsidR="00DA7256" w:rsidRPr="00F046E9">
        <w:rPr>
          <w:rFonts w:ascii="Garamond" w:hAnsi="Garamond"/>
          <w:b/>
          <w:sz w:val="28"/>
          <w:szCs w:val="28"/>
        </w:rPr>
        <w:t xml:space="preserve"> ZA IZBOR U AKADEMSKA ZVANJA</w:t>
      </w:r>
    </w:p>
    <w:bookmarkEnd w:id="0"/>
    <w:p w:rsidR="00DA7256" w:rsidRPr="00F046E9" w:rsidRDefault="00DA7256" w:rsidP="00E224E8">
      <w:pPr>
        <w:pStyle w:val="NoSpacing"/>
      </w:pPr>
    </w:p>
    <w:p w:rsidR="00DA7256" w:rsidRPr="00F046E9" w:rsidRDefault="00DA7256" w:rsidP="00DA7256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>I. O</w:t>
      </w:r>
      <w:r w:rsidR="00DA6415">
        <w:rPr>
          <w:rFonts w:ascii="Garamond" w:hAnsi="Garamond"/>
          <w:b/>
          <w:sz w:val="28"/>
          <w:szCs w:val="28"/>
        </w:rPr>
        <w:t>SNOVNE</w:t>
      </w:r>
      <w:r w:rsidRPr="00F046E9">
        <w:rPr>
          <w:rFonts w:ascii="Garamond" w:hAnsi="Garamond"/>
          <w:b/>
          <w:sz w:val="28"/>
          <w:szCs w:val="28"/>
        </w:rPr>
        <w:t xml:space="preserve"> ODREDBE </w:t>
      </w:r>
    </w:p>
    <w:p w:rsidR="00DA7256" w:rsidRPr="00F046E9" w:rsidRDefault="00DA7256" w:rsidP="00DA7256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 xml:space="preserve">Član 1 </w:t>
      </w:r>
    </w:p>
    <w:p w:rsidR="00DA7256" w:rsidRDefault="00DA7256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 xml:space="preserve">Ovim </w:t>
      </w:r>
      <w:r w:rsidR="00AD310E">
        <w:rPr>
          <w:rFonts w:ascii="Garamond" w:hAnsi="Garamond"/>
          <w:sz w:val="28"/>
          <w:szCs w:val="28"/>
        </w:rPr>
        <w:t>aktom</w:t>
      </w:r>
      <w:r w:rsidRPr="00F046E9">
        <w:rPr>
          <w:rFonts w:ascii="Garamond" w:hAnsi="Garamond"/>
          <w:sz w:val="28"/>
          <w:szCs w:val="28"/>
        </w:rPr>
        <w:t xml:space="preserve"> utvrđuju se uslovi i kriterijumi za izbor u akademsk</w:t>
      </w:r>
      <w:r w:rsidR="00BC0BC4" w:rsidRPr="00F046E9">
        <w:rPr>
          <w:rFonts w:ascii="Garamond" w:hAnsi="Garamond"/>
          <w:sz w:val="28"/>
          <w:szCs w:val="28"/>
        </w:rPr>
        <w:t>a</w:t>
      </w:r>
      <w:r w:rsidRPr="00F046E9">
        <w:rPr>
          <w:rFonts w:ascii="Garamond" w:hAnsi="Garamond"/>
          <w:sz w:val="28"/>
          <w:szCs w:val="28"/>
        </w:rPr>
        <w:t xml:space="preserve"> zvanj</w:t>
      </w:r>
      <w:r w:rsidR="00BC0BC4" w:rsidRPr="00F046E9">
        <w:rPr>
          <w:rFonts w:ascii="Garamond" w:hAnsi="Garamond"/>
          <w:sz w:val="28"/>
          <w:szCs w:val="28"/>
        </w:rPr>
        <w:t>a</w:t>
      </w:r>
      <w:r w:rsidRPr="00F046E9">
        <w:rPr>
          <w:rFonts w:ascii="Garamond" w:hAnsi="Garamond"/>
          <w:sz w:val="28"/>
          <w:szCs w:val="28"/>
        </w:rPr>
        <w:t xml:space="preserve"> </w:t>
      </w:r>
      <w:r w:rsidR="00BC0BC4" w:rsidRPr="00F046E9">
        <w:rPr>
          <w:rFonts w:ascii="Garamond" w:hAnsi="Garamond"/>
          <w:sz w:val="28"/>
          <w:szCs w:val="28"/>
        </w:rPr>
        <w:t xml:space="preserve">u </w:t>
      </w:r>
      <w:r w:rsidR="00832101">
        <w:rPr>
          <w:rFonts w:ascii="Garamond" w:hAnsi="Garamond"/>
          <w:sz w:val="28"/>
          <w:szCs w:val="28"/>
        </w:rPr>
        <w:t>u</w:t>
      </w:r>
      <w:r w:rsidR="00F046E9">
        <w:rPr>
          <w:rFonts w:ascii="Garamond" w:hAnsi="Garamond"/>
          <w:sz w:val="28"/>
          <w:szCs w:val="28"/>
        </w:rPr>
        <w:t>stanovama visokog obrazovanja.</w:t>
      </w:r>
    </w:p>
    <w:p w:rsidR="00621BF0" w:rsidRPr="00F046E9" w:rsidRDefault="00621BF0" w:rsidP="00621BF0">
      <w:pPr>
        <w:pStyle w:val="NoSpacing"/>
      </w:pPr>
    </w:p>
    <w:p w:rsidR="00DA7256" w:rsidRPr="00F046E9" w:rsidRDefault="00DA7256" w:rsidP="00DA7256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 xml:space="preserve">Član 2 </w:t>
      </w:r>
    </w:p>
    <w:p w:rsidR="00DA7256" w:rsidRPr="00F046E9" w:rsidRDefault="00DA7256" w:rsidP="00621BF0">
      <w:pPr>
        <w:spacing w:after="0" w:line="240" w:lineRule="auto"/>
        <w:ind w:firstLine="720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 xml:space="preserve">Akademska zvanja su: </w:t>
      </w:r>
    </w:p>
    <w:p w:rsidR="00DA7256" w:rsidRPr="00621BF0" w:rsidRDefault="00DA7256" w:rsidP="008D714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8"/>
          <w:szCs w:val="28"/>
        </w:rPr>
      </w:pPr>
      <w:r w:rsidRPr="00621BF0">
        <w:rPr>
          <w:rFonts w:ascii="Garamond" w:hAnsi="Garamond"/>
          <w:sz w:val="28"/>
          <w:szCs w:val="28"/>
        </w:rPr>
        <w:t xml:space="preserve">redovni profesor, </w:t>
      </w:r>
    </w:p>
    <w:p w:rsidR="00DA7256" w:rsidRPr="00621BF0" w:rsidRDefault="00DA7256" w:rsidP="008D714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8"/>
          <w:szCs w:val="28"/>
        </w:rPr>
      </w:pPr>
      <w:r w:rsidRPr="00621BF0">
        <w:rPr>
          <w:rFonts w:ascii="Garamond" w:hAnsi="Garamond"/>
          <w:sz w:val="28"/>
          <w:szCs w:val="28"/>
        </w:rPr>
        <w:t xml:space="preserve">vanredni profesor, </w:t>
      </w:r>
    </w:p>
    <w:p w:rsidR="00DA7256" w:rsidRPr="00621BF0" w:rsidRDefault="00DA7256" w:rsidP="008D714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8"/>
          <w:szCs w:val="28"/>
        </w:rPr>
      </w:pPr>
      <w:r w:rsidRPr="00621BF0">
        <w:rPr>
          <w:rFonts w:ascii="Garamond" w:hAnsi="Garamond"/>
          <w:sz w:val="28"/>
          <w:szCs w:val="28"/>
        </w:rPr>
        <w:t xml:space="preserve">docent, </w:t>
      </w:r>
    </w:p>
    <w:p w:rsidR="00DA7256" w:rsidRPr="00621BF0" w:rsidRDefault="00DA7256" w:rsidP="008D714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8"/>
          <w:szCs w:val="28"/>
        </w:rPr>
      </w:pPr>
      <w:r w:rsidRPr="00621BF0">
        <w:rPr>
          <w:rFonts w:ascii="Garamond" w:hAnsi="Garamond"/>
          <w:sz w:val="28"/>
          <w:szCs w:val="28"/>
        </w:rPr>
        <w:t xml:space="preserve">profesor visoke škole i </w:t>
      </w:r>
    </w:p>
    <w:p w:rsidR="00DA7256" w:rsidRPr="00621BF0" w:rsidRDefault="00F843D4" w:rsidP="008D714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8"/>
          <w:szCs w:val="28"/>
        </w:rPr>
      </w:pPr>
      <w:r w:rsidRPr="00621BF0">
        <w:rPr>
          <w:rFonts w:ascii="Garamond" w:hAnsi="Garamond"/>
          <w:sz w:val="28"/>
          <w:szCs w:val="28"/>
        </w:rPr>
        <w:t>predavač visoke škole.</w:t>
      </w:r>
    </w:p>
    <w:p w:rsidR="00DA7256" w:rsidRPr="00F046E9" w:rsidRDefault="00DA7256" w:rsidP="00DA7256">
      <w:pPr>
        <w:jc w:val="center"/>
        <w:rPr>
          <w:rFonts w:ascii="Garamond" w:hAnsi="Garamond"/>
          <w:sz w:val="28"/>
          <w:szCs w:val="28"/>
        </w:rPr>
      </w:pPr>
    </w:p>
    <w:p w:rsidR="00DA7256" w:rsidRPr="00F046E9" w:rsidRDefault="00DA7256" w:rsidP="00DA7256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 xml:space="preserve">II. USLOVI I KRITERIJUMI </w:t>
      </w:r>
      <w:r w:rsidR="00DA6415">
        <w:rPr>
          <w:rFonts w:ascii="Garamond" w:hAnsi="Garamond"/>
          <w:b/>
          <w:sz w:val="28"/>
          <w:szCs w:val="28"/>
        </w:rPr>
        <w:t>ZA IZBOR U AKADEMSKA ZVANJA</w:t>
      </w:r>
    </w:p>
    <w:p w:rsidR="00DA7256" w:rsidRPr="00F046E9" w:rsidRDefault="00DA7256" w:rsidP="00DA7256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 xml:space="preserve">Član 3 </w:t>
      </w:r>
    </w:p>
    <w:p w:rsidR="00DA7256" w:rsidRPr="00F046E9" w:rsidRDefault="00DA7256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 xml:space="preserve">U akademska zvanja mogu </w:t>
      </w:r>
      <w:r w:rsidR="00843212" w:rsidRPr="00F046E9">
        <w:rPr>
          <w:rFonts w:ascii="Garamond" w:hAnsi="Garamond"/>
          <w:sz w:val="28"/>
          <w:szCs w:val="28"/>
        </w:rPr>
        <w:t>biti</w:t>
      </w:r>
      <w:r w:rsidRPr="00F046E9">
        <w:rPr>
          <w:rFonts w:ascii="Garamond" w:hAnsi="Garamond"/>
          <w:sz w:val="28"/>
          <w:szCs w:val="28"/>
        </w:rPr>
        <w:t xml:space="preserve"> izabra</w:t>
      </w:r>
      <w:r w:rsidR="00843212" w:rsidRPr="00F046E9">
        <w:rPr>
          <w:rFonts w:ascii="Garamond" w:hAnsi="Garamond"/>
          <w:sz w:val="28"/>
          <w:szCs w:val="28"/>
        </w:rPr>
        <w:t>na</w:t>
      </w:r>
      <w:r w:rsidRPr="00F046E9">
        <w:rPr>
          <w:rFonts w:ascii="Garamond" w:hAnsi="Garamond"/>
          <w:sz w:val="28"/>
          <w:szCs w:val="28"/>
        </w:rPr>
        <w:t xml:space="preserve"> lica koja ispunjavaju uslove </w:t>
      </w:r>
      <w:r w:rsidR="00FC4A83" w:rsidRPr="00F046E9">
        <w:rPr>
          <w:rFonts w:ascii="Garamond" w:hAnsi="Garamond"/>
          <w:sz w:val="28"/>
          <w:szCs w:val="28"/>
        </w:rPr>
        <w:t xml:space="preserve">i kriterijume </w:t>
      </w:r>
      <w:r w:rsidRPr="00F046E9">
        <w:rPr>
          <w:rFonts w:ascii="Garamond" w:hAnsi="Garamond"/>
          <w:sz w:val="28"/>
          <w:szCs w:val="28"/>
        </w:rPr>
        <w:t xml:space="preserve">propisane Zakonom o visokom obrazovanju i ovim </w:t>
      </w:r>
      <w:r w:rsidR="00AD310E">
        <w:rPr>
          <w:rFonts w:ascii="Garamond" w:hAnsi="Garamond"/>
          <w:sz w:val="28"/>
          <w:szCs w:val="28"/>
        </w:rPr>
        <w:t>aktom.</w:t>
      </w:r>
    </w:p>
    <w:p w:rsidR="004C4670" w:rsidRPr="00F046E9" w:rsidRDefault="004C4670" w:rsidP="004C4670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 xml:space="preserve">Član </w:t>
      </w:r>
      <w:r w:rsidR="00E12D08" w:rsidRPr="00F046E9">
        <w:rPr>
          <w:rFonts w:ascii="Garamond" w:hAnsi="Garamond"/>
          <w:b/>
          <w:sz w:val="28"/>
          <w:szCs w:val="28"/>
        </w:rPr>
        <w:t>4</w:t>
      </w:r>
    </w:p>
    <w:p w:rsidR="00621BF0" w:rsidRDefault="00AD310E" w:rsidP="00621BF0">
      <w:pPr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akademsko zvanje </w:t>
      </w:r>
      <w:r w:rsidR="00621BF0">
        <w:rPr>
          <w:rFonts w:ascii="Garamond" w:hAnsi="Garamond"/>
          <w:sz w:val="28"/>
          <w:szCs w:val="28"/>
        </w:rPr>
        <w:t>može biti izabrano lice koje:</w:t>
      </w:r>
    </w:p>
    <w:p w:rsidR="00621BF0" w:rsidRPr="00621BF0" w:rsidRDefault="00581FE6" w:rsidP="008D7143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sz w:val="28"/>
          <w:szCs w:val="28"/>
        </w:rPr>
      </w:pPr>
      <w:r w:rsidRPr="00621BF0">
        <w:rPr>
          <w:rFonts w:ascii="Garamond" w:hAnsi="Garamond"/>
          <w:sz w:val="28"/>
          <w:szCs w:val="28"/>
        </w:rPr>
        <w:t>ima d</w:t>
      </w:r>
      <w:r w:rsidR="004C4670" w:rsidRPr="00621BF0">
        <w:rPr>
          <w:rFonts w:ascii="Garamond" w:hAnsi="Garamond"/>
          <w:sz w:val="28"/>
          <w:szCs w:val="28"/>
        </w:rPr>
        <w:t>oktorat nauka za oblast za koju se bira</w:t>
      </w:r>
      <w:r w:rsidR="00E608CF">
        <w:rPr>
          <w:rFonts w:ascii="Garamond" w:hAnsi="Garamond"/>
          <w:sz w:val="28"/>
          <w:szCs w:val="28"/>
        </w:rPr>
        <w:t>, odnosno</w:t>
      </w:r>
      <w:r w:rsidR="004C4670" w:rsidRPr="00621BF0">
        <w:rPr>
          <w:rFonts w:ascii="Garamond" w:hAnsi="Garamond"/>
          <w:sz w:val="28"/>
          <w:szCs w:val="28"/>
        </w:rPr>
        <w:t xml:space="preserve"> </w:t>
      </w:r>
      <w:r w:rsidR="00F46318" w:rsidRPr="00621BF0">
        <w:rPr>
          <w:rFonts w:ascii="Garamond" w:hAnsi="Garamond"/>
          <w:sz w:val="28"/>
          <w:szCs w:val="28"/>
        </w:rPr>
        <w:t xml:space="preserve">visoko obrazovanje za umjetničke i njima odgovarajuće predmete na fakultetu i akademiji za likovnu, primijenjenu, muzičku, dramsku umjetnost i arhitekturu </w:t>
      </w:r>
      <w:r w:rsidR="00AD310E">
        <w:rPr>
          <w:rFonts w:ascii="Garamond" w:hAnsi="Garamond"/>
          <w:sz w:val="28"/>
          <w:szCs w:val="28"/>
        </w:rPr>
        <w:t>(u daljem tekstu</w:t>
      </w:r>
      <w:r w:rsidR="00A7193B">
        <w:rPr>
          <w:rFonts w:ascii="Garamond" w:hAnsi="Garamond"/>
          <w:sz w:val="28"/>
          <w:szCs w:val="28"/>
        </w:rPr>
        <w:t>:</w:t>
      </w:r>
      <w:r w:rsidR="00AD310E">
        <w:rPr>
          <w:rFonts w:ascii="Garamond" w:hAnsi="Garamond"/>
          <w:sz w:val="28"/>
          <w:szCs w:val="28"/>
        </w:rPr>
        <w:t xml:space="preserve"> </w:t>
      </w:r>
      <w:r w:rsidR="006E0393" w:rsidRPr="00621BF0">
        <w:rPr>
          <w:rFonts w:ascii="Garamond" w:hAnsi="Garamond"/>
          <w:sz w:val="28"/>
          <w:szCs w:val="28"/>
        </w:rPr>
        <w:t xml:space="preserve">umjetnička disciplina); </w:t>
      </w:r>
    </w:p>
    <w:p w:rsidR="00621BF0" w:rsidRPr="00621BF0" w:rsidRDefault="00581FE6" w:rsidP="008D7143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sz w:val="28"/>
          <w:szCs w:val="28"/>
        </w:rPr>
      </w:pPr>
      <w:r w:rsidRPr="00621BF0">
        <w:rPr>
          <w:rFonts w:ascii="Garamond" w:hAnsi="Garamond"/>
          <w:sz w:val="28"/>
          <w:szCs w:val="28"/>
        </w:rPr>
        <w:lastRenderedPageBreak/>
        <w:t xml:space="preserve">ima provjerene </w:t>
      </w:r>
      <w:r w:rsidR="004C4670" w:rsidRPr="00621BF0">
        <w:rPr>
          <w:rFonts w:ascii="Garamond" w:hAnsi="Garamond"/>
          <w:sz w:val="28"/>
          <w:szCs w:val="28"/>
        </w:rPr>
        <w:t>pedagošk</w:t>
      </w:r>
      <w:r w:rsidRPr="00621BF0">
        <w:rPr>
          <w:rFonts w:ascii="Garamond" w:hAnsi="Garamond"/>
          <w:sz w:val="28"/>
          <w:szCs w:val="28"/>
        </w:rPr>
        <w:t>e</w:t>
      </w:r>
      <w:r w:rsidR="004C4670" w:rsidRPr="00621BF0">
        <w:rPr>
          <w:rFonts w:ascii="Garamond" w:hAnsi="Garamond"/>
          <w:sz w:val="28"/>
          <w:szCs w:val="28"/>
        </w:rPr>
        <w:t xml:space="preserve"> sposobnosti</w:t>
      </w:r>
      <w:r w:rsidRPr="00621BF0">
        <w:rPr>
          <w:rFonts w:ascii="Garamond" w:hAnsi="Garamond"/>
          <w:sz w:val="28"/>
          <w:szCs w:val="28"/>
        </w:rPr>
        <w:t>,</w:t>
      </w:r>
      <w:r w:rsidR="00621BF0">
        <w:rPr>
          <w:rFonts w:ascii="Garamond" w:hAnsi="Garamond"/>
          <w:sz w:val="28"/>
          <w:szCs w:val="28"/>
        </w:rPr>
        <w:t xml:space="preserve"> k</w:t>
      </w:r>
      <w:r w:rsidRPr="00621BF0">
        <w:rPr>
          <w:rFonts w:ascii="Garamond" w:hAnsi="Garamond"/>
          <w:sz w:val="28"/>
          <w:szCs w:val="28"/>
        </w:rPr>
        <w:t>oje</w:t>
      </w:r>
      <w:r w:rsidR="00F046E9" w:rsidRPr="00621BF0">
        <w:rPr>
          <w:rFonts w:ascii="Garamond" w:hAnsi="Garamond"/>
          <w:sz w:val="28"/>
          <w:szCs w:val="28"/>
        </w:rPr>
        <w:t xml:space="preserve"> </w:t>
      </w:r>
      <w:r w:rsidRPr="00621BF0">
        <w:rPr>
          <w:rFonts w:ascii="Garamond" w:hAnsi="Garamond"/>
          <w:sz w:val="28"/>
          <w:szCs w:val="28"/>
        </w:rPr>
        <w:t>utvrđuje</w:t>
      </w:r>
      <w:r w:rsidR="004C4670" w:rsidRPr="00621BF0">
        <w:rPr>
          <w:rFonts w:ascii="Garamond" w:hAnsi="Garamond"/>
          <w:sz w:val="28"/>
          <w:szCs w:val="28"/>
        </w:rPr>
        <w:t xml:space="preserve"> vijeće organizacione jedinice u okviru koje se izvodi najveći broj časova predmeta, odnosno oblasti, za koje je raspisan konkurs</w:t>
      </w:r>
      <w:r w:rsidR="00DA6415">
        <w:rPr>
          <w:rFonts w:ascii="Garamond" w:hAnsi="Garamond"/>
          <w:sz w:val="28"/>
          <w:szCs w:val="28"/>
        </w:rPr>
        <w:t>;</w:t>
      </w:r>
      <w:r w:rsidR="002C68A0" w:rsidRPr="00621BF0">
        <w:rPr>
          <w:rFonts w:ascii="Garamond" w:hAnsi="Garamond"/>
          <w:b/>
          <w:sz w:val="28"/>
          <w:szCs w:val="28"/>
        </w:rPr>
        <w:t xml:space="preserve"> </w:t>
      </w:r>
    </w:p>
    <w:p w:rsidR="00F046E9" w:rsidRPr="00621BF0" w:rsidRDefault="00581FE6" w:rsidP="008D7143">
      <w:pPr>
        <w:pStyle w:val="ListParagraph"/>
        <w:numPr>
          <w:ilvl w:val="0"/>
          <w:numId w:val="3"/>
        </w:numPr>
        <w:jc w:val="both"/>
        <w:rPr>
          <w:rFonts w:ascii="Garamond" w:hAnsi="Garamond"/>
          <w:b/>
          <w:sz w:val="28"/>
          <w:szCs w:val="28"/>
        </w:rPr>
      </w:pPr>
      <w:r w:rsidRPr="00621BF0">
        <w:rPr>
          <w:rFonts w:ascii="Garamond" w:hAnsi="Garamond"/>
          <w:sz w:val="28"/>
          <w:szCs w:val="28"/>
        </w:rPr>
        <w:t>ispunjava uslove za izbor u zvanje za odgovarajuću naučnu</w:t>
      </w:r>
      <w:r w:rsidR="00F46318" w:rsidRPr="00621BF0">
        <w:rPr>
          <w:rFonts w:ascii="Garamond" w:hAnsi="Garamond"/>
          <w:sz w:val="28"/>
          <w:szCs w:val="28"/>
        </w:rPr>
        <w:t>,</w:t>
      </w:r>
      <w:r w:rsidR="002C68A0" w:rsidRPr="00621BF0">
        <w:rPr>
          <w:rFonts w:ascii="Garamond" w:hAnsi="Garamond"/>
          <w:sz w:val="28"/>
          <w:szCs w:val="28"/>
        </w:rPr>
        <w:t xml:space="preserve"> </w:t>
      </w:r>
      <w:r w:rsidR="00F46318" w:rsidRPr="00621BF0">
        <w:rPr>
          <w:rFonts w:ascii="Garamond" w:hAnsi="Garamond"/>
          <w:sz w:val="28"/>
          <w:szCs w:val="28"/>
        </w:rPr>
        <w:t>odnosno umjetničku disciplinu</w:t>
      </w:r>
      <w:r w:rsidRPr="00621BF0">
        <w:rPr>
          <w:rFonts w:ascii="Garamond" w:hAnsi="Garamond"/>
          <w:sz w:val="28"/>
          <w:szCs w:val="28"/>
        </w:rPr>
        <w:t xml:space="preserve"> </w:t>
      </w:r>
      <w:r w:rsidR="002C68A0" w:rsidRPr="00621BF0">
        <w:rPr>
          <w:rFonts w:ascii="Garamond" w:hAnsi="Garamond"/>
          <w:sz w:val="28"/>
          <w:szCs w:val="28"/>
        </w:rPr>
        <w:t xml:space="preserve">koji su međunarodno uporedivi, </w:t>
      </w:r>
      <w:r w:rsidRPr="00621BF0">
        <w:rPr>
          <w:rFonts w:ascii="Garamond" w:hAnsi="Garamond"/>
          <w:sz w:val="28"/>
          <w:szCs w:val="28"/>
        </w:rPr>
        <w:t xml:space="preserve">u skladu sa ovim </w:t>
      </w:r>
      <w:r w:rsidR="00DA6415">
        <w:rPr>
          <w:rFonts w:ascii="Garamond" w:hAnsi="Garamond"/>
          <w:sz w:val="28"/>
          <w:szCs w:val="28"/>
        </w:rPr>
        <w:t>aktom</w:t>
      </w:r>
      <w:r w:rsidR="00E224E8">
        <w:rPr>
          <w:rFonts w:ascii="Garamond" w:hAnsi="Garamond"/>
          <w:sz w:val="28"/>
          <w:szCs w:val="28"/>
        </w:rPr>
        <w:t>;</w:t>
      </w:r>
    </w:p>
    <w:p w:rsidR="00621BF0" w:rsidRDefault="006E0393" w:rsidP="008D7143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 xml:space="preserve">ima </w:t>
      </w:r>
      <w:r w:rsidR="00C06C3C" w:rsidRPr="00F046E9">
        <w:rPr>
          <w:rFonts w:ascii="Garamond" w:hAnsi="Garamond"/>
          <w:sz w:val="28"/>
          <w:szCs w:val="28"/>
        </w:rPr>
        <w:t>priznata umjetnička djela</w:t>
      </w:r>
      <w:r w:rsidRPr="00F046E9">
        <w:rPr>
          <w:rFonts w:ascii="Garamond" w:hAnsi="Garamond"/>
          <w:sz w:val="28"/>
          <w:szCs w:val="28"/>
        </w:rPr>
        <w:t xml:space="preserve">, za umjetničke discipline. </w:t>
      </w:r>
    </w:p>
    <w:p w:rsidR="00621BF0" w:rsidRPr="00E224E8" w:rsidRDefault="00621BF0" w:rsidP="00E224E8">
      <w:pPr>
        <w:jc w:val="both"/>
        <w:rPr>
          <w:rFonts w:ascii="Garamond" w:hAnsi="Garamond"/>
          <w:sz w:val="28"/>
          <w:szCs w:val="28"/>
        </w:rPr>
      </w:pPr>
    </w:p>
    <w:p w:rsidR="00C06C3C" w:rsidRPr="00F046E9" w:rsidRDefault="00DA6415" w:rsidP="00DA7256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1.</w:t>
      </w:r>
      <w:r w:rsidR="00C06C3C" w:rsidRPr="00F046E9">
        <w:rPr>
          <w:rFonts w:ascii="Garamond" w:hAnsi="Garamond"/>
          <w:b/>
          <w:sz w:val="28"/>
          <w:szCs w:val="28"/>
        </w:rPr>
        <w:t xml:space="preserve"> </w:t>
      </w:r>
      <w:r w:rsidR="006455C0" w:rsidRPr="00F046E9">
        <w:rPr>
          <w:rFonts w:ascii="Garamond" w:hAnsi="Garamond"/>
          <w:b/>
          <w:sz w:val="28"/>
          <w:szCs w:val="28"/>
        </w:rPr>
        <w:t>U</w:t>
      </w:r>
      <w:r w:rsidR="006455C0">
        <w:rPr>
          <w:rFonts w:ascii="Garamond" w:hAnsi="Garamond"/>
          <w:b/>
          <w:sz w:val="28"/>
          <w:szCs w:val="28"/>
        </w:rPr>
        <w:t>SLOVI I KRITERIJUMI ZA ODGOVARAJUĆU</w:t>
      </w:r>
      <w:r w:rsidR="006455C0" w:rsidRPr="00F046E9">
        <w:rPr>
          <w:rFonts w:ascii="Garamond" w:hAnsi="Garamond"/>
          <w:b/>
          <w:sz w:val="28"/>
          <w:szCs w:val="28"/>
        </w:rPr>
        <w:t xml:space="preserve"> </w:t>
      </w:r>
      <w:r w:rsidR="006455C0">
        <w:rPr>
          <w:rFonts w:ascii="Garamond" w:hAnsi="Garamond"/>
          <w:b/>
          <w:sz w:val="28"/>
          <w:szCs w:val="28"/>
        </w:rPr>
        <w:t>NAUČNU/UMJETNIČKU DISCIPLINU</w:t>
      </w:r>
    </w:p>
    <w:p w:rsidR="00DA7256" w:rsidRPr="00F046E9" w:rsidRDefault="00DA7256" w:rsidP="00DA7256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 xml:space="preserve">Član </w:t>
      </w:r>
      <w:r w:rsidR="00E12D08" w:rsidRPr="00F046E9">
        <w:rPr>
          <w:rFonts w:ascii="Garamond" w:hAnsi="Garamond"/>
          <w:b/>
          <w:sz w:val="28"/>
          <w:szCs w:val="28"/>
        </w:rPr>
        <w:t>5</w:t>
      </w:r>
    </w:p>
    <w:p w:rsidR="00621BF0" w:rsidRDefault="00DA7256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Kao kriterijum za izbor, odnosno ponovni izbor u zvanje, uzima se u obzir kandidatova naučna</w:t>
      </w:r>
      <w:r w:rsidR="00536B19" w:rsidRPr="00F046E9">
        <w:rPr>
          <w:rFonts w:ascii="Garamond" w:hAnsi="Garamond"/>
          <w:sz w:val="28"/>
          <w:szCs w:val="28"/>
        </w:rPr>
        <w:t xml:space="preserve"> ili umjetnička</w:t>
      </w:r>
      <w:r w:rsidRPr="00F046E9">
        <w:rPr>
          <w:rFonts w:ascii="Garamond" w:hAnsi="Garamond"/>
          <w:sz w:val="28"/>
          <w:szCs w:val="28"/>
        </w:rPr>
        <w:t xml:space="preserve">, </w:t>
      </w:r>
      <w:r w:rsidR="00536B19" w:rsidRPr="00F046E9">
        <w:rPr>
          <w:rFonts w:ascii="Garamond" w:hAnsi="Garamond"/>
          <w:sz w:val="28"/>
          <w:szCs w:val="28"/>
        </w:rPr>
        <w:t>pedagoška i</w:t>
      </w:r>
      <w:r w:rsidRPr="00F046E9">
        <w:rPr>
          <w:rFonts w:ascii="Garamond" w:hAnsi="Garamond"/>
          <w:sz w:val="28"/>
          <w:szCs w:val="28"/>
        </w:rPr>
        <w:t xml:space="preserve"> stručna aktivnost. </w:t>
      </w:r>
    </w:p>
    <w:p w:rsidR="00C9352F" w:rsidRPr="00F046E9" w:rsidRDefault="00DA7256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Bibliografska vrijednost naučnih</w:t>
      </w:r>
      <w:r w:rsidR="00536B19" w:rsidRPr="00F046E9">
        <w:rPr>
          <w:rFonts w:ascii="Garamond" w:hAnsi="Garamond"/>
          <w:sz w:val="28"/>
          <w:szCs w:val="28"/>
        </w:rPr>
        <w:t xml:space="preserve"> </w:t>
      </w:r>
      <w:r w:rsidR="00460A28" w:rsidRPr="00F046E9">
        <w:rPr>
          <w:rFonts w:ascii="Garamond" w:hAnsi="Garamond"/>
          <w:sz w:val="28"/>
          <w:szCs w:val="28"/>
        </w:rPr>
        <w:t>i</w:t>
      </w:r>
      <w:r w:rsidR="00536B19" w:rsidRPr="00F046E9">
        <w:rPr>
          <w:rFonts w:ascii="Garamond" w:hAnsi="Garamond"/>
          <w:sz w:val="28"/>
          <w:szCs w:val="28"/>
        </w:rPr>
        <w:t xml:space="preserve"> stručnih, umjetničkih,</w:t>
      </w:r>
      <w:r w:rsidRPr="00F046E9">
        <w:rPr>
          <w:rFonts w:ascii="Garamond" w:hAnsi="Garamond"/>
          <w:sz w:val="28"/>
          <w:szCs w:val="28"/>
        </w:rPr>
        <w:t xml:space="preserve"> </w:t>
      </w:r>
      <w:r w:rsidR="00536B19" w:rsidRPr="00F046E9">
        <w:rPr>
          <w:rFonts w:ascii="Garamond" w:hAnsi="Garamond"/>
          <w:sz w:val="28"/>
          <w:szCs w:val="28"/>
        </w:rPr>
        <w:t>pedagoških</w:t>
      </w:r>
      <w:r w:rsidRPr="00F046E9">
        <w:rPr>
          <w:rFonts w:ascii="Garamond" w:hAnsi="Garamond"/>
          <w:sz w:val="28"/>
          <w:szCs w:val="28"/>
        </w:rPr>
        <w:t xml:space="preserve"> dostignu</w:t>
      </w:r>
      <w:r w:rsidRPr="00F046E9">
        <w:rPr>
          <w:rFonts w:ascii="Garamond" w:hAnsi="Garamond"/>
          <w:sz w:val="28"/>
          <w:szCs w:val="28"/>
          <w:lang w:val="sr-Latn-ME"/>
        </w:rPr>
        <w:t>ća</w:t>
      </w:r>
      <w:r w:rsidRPr="00F046E9">
        <w:rPr>
          <w:rFonts w:ascii="Garamond" w:hAnsi="Garamond"/>
          <w:sz w:val="28"/>
          <w:szCs w:val="28"/>
        </w:rPr>
        <w:t xml:space="preserve"> kandidata ocjenjuje se kvalitativno i kvantitativno</w:t>
      </w:r>
      <w:r w:rsidR="0019024F" w:rsidRPr="00F046E9">
        <w:rPr>
          <w:rFonts w:ascii="Garamond" w:hAnsi="Garamond"/>
          <w:sz w:val="28"/>
          <w:szCs w:val="28"/>
        </w:rPr>
        <w:t xml:space="preserve"> (Prilog </w:t>
      </w:r>
      <w:r w:rsidR="00E82692" w:rsidRPr="00F046E9">
        <w:rPr>
          <w:rFonts w:ascii="Garamond" w:hAnsi="Garamond"/>
          <w:sz w:val="28"/>
          <w:szCs w:val="28"/>
        </w:rPr>
        <w:t>1, Prilog 2</w:t>
      </w:r>
      <w:r w:rsidR="0019024F" w:rsidRPr="00F046E9">
        <w:rPr>
          <w:rFonts w:ascii="Garamond" w:hAnsi="Garamond"/>
          <w:sz w:val="28"/>
          <w:szCs w:val="28"/>
        </w:rPr>
        <w:t xml:space="preserve">, Prilog </w:t>
      </w:r>
      <w:r w:rsidR="00E82692" w:rsidRPr="00F046E9">
        <w:rPr>
          <w:rFonts w:ascii="Garamond" w:hAnsi="Garamond"/>
          <w:sz w:val="28"/>
          <w:szCs w:val="28"/>
        </w:rPr>
        <w:t>3</w:t>
      </w:r>
      <w:r w:rsidR="0019024F" w:rsidRPr="00F046E9">
        <w:rPr>
          <w:rFonts w:ascii="Garamond" w:hAnsi="Garamond"/>
          <w:sz w:val="28"/>
          <w:szCs w:val="28"/>
        </w:rPr>
        <w:t xml:space="preserve"> i Prilog </w:t>
      </w:r>
      <w:r w:rsidR="00E82692" w:rsidRPr="00F046E9">
        <w:rPr>
          <w:rFonts w:ascii="Garamond" w:hAnsi="Garamond"/>
          <w:sz w:val="28"/>
          <w:szCs w:val="28"/>
        </w:rPr>
        <w:t>4</w:t>
      </w:r>
      <w:r w:rsidR="0019024F" w:rsidRPr="00F046E9">
        <w:rPr>
          <w:rFonts w:ascii="Garamond" w:hAnsi="Garamond"/>
          <w:sz w:val="28"/>
          <w:szCs w:val="28"/>
        </w:rPr>
        <w:t>)</w:t>
      </w:r>
      <w:r w:rsidRPr="00F046E9">
        <w:rPr>
          <w:rFonts w:ascii="Garamond" w:hAnsi="Garamond"/>
          <w:sz w:val="28"/>
          <w:szCs w:val="28"/>
        </w:rPr>
        <w:t xml:space="preserve">. </w:t>
      </w:r>
    </w:p>
    <w:p w:rsidR="00DA7256" w:rsidRPr="00F046E9" w:rsidRDefault="00DA7256" w:rsidP="00DA7256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 xml:space="preserve">Član </w:t>
      </w:r>
      <w:r w:rsidR="00E12D08" w:rsidRPr="00F046E9">
        <w:rPr>
          <w:rFonts w:ascii="Garamond" w:hAnsi="Garamond"/>
          <w:b/>
          <w:sz w:val="28"/>
          <w:szCs w:val="28"/>
        </w:rPr>
        <w:t>6</w:t>
      </w:r>
    </w:p>
    <w:p w:rsidR="00F370CE" w:rsidRPr="00F046E9" w:rsidRDefault="00DA7256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Lice koje se bira u akademsko zvanje</w:t>
      </w:r>
      <w:r w:rsidR="00F370CE" w:rsidRPr="00F046E9">
        <w:rPr>
          <w:rFonts w:ascii="Garamond" w:hAnsi="Garamond"/>
          <w:sz w:val="28"/>
          <w:szCs w:val="28"/>
        </w:rPr>
        <w:t xml:space="preserve"> u odgovarajućim naučnim oblastima</w:t>
      </w:r>
      <w:r w:rsidRPr="00F046E9">
        <w:rPr>
          <w:rFonts w:ascii="Garamond" w:hAnsi="Garamond"/>
          <w:sz w:val="28"/>
          <w:szCs w:val="28"/>
        </w:rPr>
        <w:t xml:space="preserve"> treba da zadovolji </w:t>
      </w:r>
      <w:r w:rsidR="006455C0">
        <w:rPr>
          <w:rFonts w:ascii="Garamond" w:hAnsi="Garamond"/>
          <w:sz w:val="28"/>
          <w:szCs w:val="28"/>
        </w:rPr>
        <w:t>sljede</w:t>
      </w:r>
      <w:r w:rsidR="006455C0">
        <w:rPr>
          <w:rFonts w:ascii="Garamond" w:hAnsi="Garamond"/>
          <w:sz w:val="28"/>
          <w:szCs w:val="28"/>
          <w:lang w:val="sr-Latn-ME"/>
        </w:rPr>
        <w:t>ći</w:t>
      </w:r>
      <w:r w:rsidR="0026479F" w:rsidRPr="00F046E9">
        <w:rPr>
          <w:rFonts w:ascii="Garamond" w:hAnsi="Garamond"/>
          <w:sz w:val="28"/>
          <w:szCs w:val="28"/>
        </w:rPr>
        <w:t xml:space="preserve"> </w:t>
      </w:r>
      <w:r w:rsidR="00157C00" w:rsidRPr="00F046E9">
        <w:rPr>
          <w:rFonts w:ascii="Garamond" w:hAnsi="Garamond"/>
          <w:sz w:val="28"/>
          <w:szCs w:val="28"/>
        </w:rPr>
        <w:t>kvalitativn</w:t>
      </w:r>
      <w:r w:rsidR="006455C0">
        <w:rPr>
          <w:rFonts w:ascii="Garamond" w:hAnsi="Garamond"/>
          <w:sz w:val="28"/>
          <w:szCs w:val="28"/>
        </w:rPr>
        <w:t>i</w:t>
      </w:r>
      <w:r w:rsidR="00157C00" w:rsidRPr="00F046E9">
        <w:rPr>
          <w:rFonts w:ascii="Garamond" w:hAnsi="Garamond"/>
          <w:sz w:val="28"/>
          <w:szCs w:val="28"/>
        </w:rPr>
        <w:t xml:space="preserve"> </w:t>
      </w:r>
      <w:r w:rsidRPr="00F046E9">
        <w:rPr>
          <w:rFonts w:ascii="Garamond" w:hAnsi="Garamond"/>
          <w:sz w:val="28"/>
          <w:szCs w:val="28"/>
        </w:rPr>
        <w:t>kriterijum</w:t>
      </w:r>
      <w:r w:rsidR="00F370CE" w:rsidRPr="00F046E9">
        <w:rPr>
          <w:rFonts w:ascii="Garamond" w:hAnsi="Garamond"/>
          <w:sz w:val="28"/>
          <w:szCs w:val="28"/>
        </w:rPr>
        <w:t>:</w:t>
      </w:r>
    </w:p>
    <w:p w:rsidR="00DA7256" w:rsidRPr="007E6FAE" w:rsidRDefault="00F370CE" w:rsidP="0075052E">
      <w:pPr>
        <w:ind w:firstLine="720"/>
        <w:jc w:val="both"/>
        <w:rPr>
          <w:rFonts w:ascii="Garamond" w:hAnsi="Garamond"/>
          <w:sz w:val="28"/>
          <w:szCs w:val="28"/>
          <w:lang w:val="en-US"/>
        </w:rPr>
      </w:pPr>
      <w:r w:rsidRPr="007E6FAE">
        <w:rPr>
          <w:rFonts w:ascii="Garamond" w:hAnsi="Garamond"/>
          <w:sz w:val="28"/>
          <w:szCs w:val="28"/>
        </w:rPr>
        <w:t xml:space="preserve">Naučno-istraživački rezultati kandidata su objavljeni u časopisima koji se nalaze </w:t>
      </w:r>
      <w:r w:rsidR="006455C0">
        <w:rPr>
          <w:rFonts w:ascii="Garamond" w:hAnsi="Garamond"/>
          <w:sz w:val="28"/>
          <w:szCs w:val="28"/>
        </w:rPr>
        <w:t xml:space="preserve">na </w:t>
      </w:r>
      <w:r w:rsidR="006455C0" w:rsidRPr="006455C0">
        <w:rPr>
          <w:rFonts w:ascii="Garamond" w:hAnsi="Garamond"/>
          <w:sz w:val="28"/>
          <w:szCs w:val="28"/>
        </w:rPr>
        <w:t>citatnim listama odnosno bazama naučnih radova SCI/SCIE/SSCI/A&amp;HCI</w:t>
      </w:r>
      <w:r w:rsidR="006455C0" w:rsidRPr="007E6FAE" w:rsidDel="006455C0">
        <w:rPr>
          <w:rFonts w:ascii="Garamond" w:hAnsi="Garamond"/>
          <w:sz w:val="28"/>
          <w:szCs w:val="28"/>
        </w:rPr>
        <w:t xml:space="preserve"> </w:t>
      </w:r>
      <w:r w:rsidR="00636626" w:rsidRPr="007E6FAE">
        <w:rPr>
          <w:rFonts w:ascii="Garamond" w:hAnsi="Garamond"/>
          <w:sz w:val="28"/>
          <w:szCs w:val="28"/>
          <w:lang w:val="en-US"/>
        </w:rPr>
        <w:t>(kategorije Q1, Q2, Q3 i Q4, Prilog 1)</w:t>
      </w:r>
      <w:r w:rsidR="0075052E">
        <w:rPr>
          <w:rFonts w:ascii="Garamond" w:hAnsi="Garamond"/>
          <w:sz w:val="28"/>
          <w:szCs w:val="28"/>
          <w:lang w:val="en-US"/>
        </w:rPr>
        <w:t>.</w:t>
      </w:r>
    </w:p>
    <w:p w:rsidR="00B02B31" w:rsidRPr="00621BF0" w:rsidRDefault="00B02B31" w:rsidP="002C2316">
      <w:pPr>
        <w:pStyle w:val="ListParagraph"/>
        <w:jc w:val="both"/>
        <w:rPr>
          <w:rFonts w:ascii="Garamond" w:hAnsi="Garamond"/>
          <w:sz w:val="28"/>
          <w:szCs w:val="28"/>
          <w:lang w:val="en-US"/>
        </w:rPr>
      </w:pPr>
    </w:p>
    <w:p w:rsidR="00547AA5" w:rsidRPr="00F046E9" w:rsidRDefault="00DA6415" w:rsidP="00621BF0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</w:rPr>
        <w:t>2.</w:t>
      </w:r>
      <w:r w:rsidR="006455C0" w:rsidRPr="00F046E9">
        <w:rPr>
          <w:rFonts w:ascii="Garamond" w:hAnsi="Garamond"/>
          <w:b/>
          <w:sz w:val="28"/>
          <w:szCs w:val="28"/>
        </w:rPr>
        <w:t xml:space="preserve"> </w:t>
      </w:r>
      <w:r w:rsidR="004809E2" w:rsidRPr="00F046E9">
        <w:rPr>
          <w:rFonts w:ascii="Garamond" w:hAnsi="Garamond"/>
          <w:b/>
          <w:sz w:val="28"/>
          <w:szCs w:val="28"/>
        </w:rPr>
        <w:t>KVALITATIVNO</w:t>
      </w:r>
      <w:r w:rsidR="00EF5B23" w:rsidRPr="00F046E9">
        <w:rPr>
          <w:rFonts w:ascii="Garamond" w:hAnsi="Garamond"/>
          <w:b/>
          <w:sz w:val="28"/>
          <w:szCs w:val="28"/>
        </w:rPr>
        <w:t xml:space="preserve"> </w:t>
      </w:r>
      <w:r w:rsidR="00547AA5" w:rsidRPr="00F046E9">
        <w:rPr>
          <w:rFonts w:ascii="Garamond" w:hAnsi="Garamond"/>
          <w:b/>
          <w:sz w:val="28"/>
          <w:szCs w:val="28"/>
        </w:rPr>
        <w:t>OCJENJIVANJE BIBLIOGRAFIJE</w:t>
      </w:r>
    </w:p>
    <w:p w:rsidR="003E504A" w:rsidRPr="00F046E9" w:rsidRDefault="0013778A" w:rsidP="0013778A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F046E9">
        <w:rPr>
          <w:rFonts w:ascii="Garamond" w:hAnsi="Garamond"/>
          <w:b/>
          <w:sz w:val="28"/>
          <w:szCs w:val="28"/>
          <w:lang w:val="sr-Latn-ME"/>
        </w:rPr>
        <w:t xml:space="preserve">Član </w:t>
      </w:r>
      <w:r w:rsidR="00E12D08" w:rsidRPr="00F046E9">
        <w:rPr>
          <w:rFonts w:ascii="Garamond" w:hAnsi="Garamond"/>
          <w:b/>
          <w:sz w:val="28"/>
          <w:szCs w:val="28"/>
          <w:lang w:val="sr-Latn-ME"/>
        </w:rPr>
        <w:t>7</w:t>
      </w:r>
    </w:p>
    <w:p w:rsidR="00A67146" w:rsidRPr="00B8621E" w:rsidRDefault="00A67146" w:rsidP="00621BF0">
      <w:pPr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B8621E">
        <w:rPr>
          <w:rFonts w:ascii="Garamond" w:hAnsi="Garamond"/>
          <w:sz w:val="28"/>
          <w:szCs w:val="28"/>
          <w:lang w:val="sr-Latn-ME"/>
        </w:rPr>
        <w:t>Naučno is</w:t>
      </w:r>
      <w:r w:rsidR="00621BF0">
        <w:rPr>
          <w:rFonts w:ascii="Garamond" w:hAnsi="Garamond"/>
          <w:sz w:val="28"/>
          <w:szCs w:val="28"/>
          <w:lang w:val="sr-Latn-ME"/>
        </w:rPr>
        <w:t xml:space="preserve">traživački rezultati kandidata </w:t>
      </w:r>
      <w:r w:rsidR="00E76703">
        <w:rPr>
          <w:rFonts w:ascii="Garamond" w:hAnsi="Garamond"/>
          <w:sz w:val="28"/>
          <w:szCs w:val="28"/>
          <w:lang w:val="sr-Latn-ME"/>
        </w:rPr>
        <w:t>iz člana 6</w:t>
      </w:r>
      <w:r w:rsidRPr="00B8621E">
        <w:rPr>
          <w:rFonts w:ascii="Garamond" w:hAnsi="Garamond"/>
          <w:sz w:val="28"/>
          <w:szCs w:val="28"/>
          <w:lang w:val="sr-Latn-ME"/>
        </w:rPr>
        <w:t xml:space="preserve"> </w:t>
      </w:r>
      <w:r w:rsidR="00DA6415">
        <w:rPr>
          <w:rFonts w:ascii="Garamond" w:hAnsi="Garamond"/>
          <w:sz w:val="28"/>
          <w:szCs w:val="28"/>
          <w:lang w:val="sr-Latn-ME"/>
        </w:rPr>
        <w:t xml:space="preserve">ovog akta </w:t>
      </w:r>
      <w:r w:rsidRPr="00B8621E">
        <w:rPr>
          <w:rFonts w:ascii="Garamond" w:hAnsi="Garamond"/>
          <w:sz w:val="28"/>
          <w:szCs w:val="28"/>
          <w:lang w:val="sr-Latn-ME"/>
        </w:rPr>
        <w:t xml:space="preserve">vrednuju se </w:t>
      </w:r>
      <w:r w:rsidR="00266BA2" w:rsidRPr="00B8621E">
        <w:rPr>
          <w:rFonts w:ascii="Garamond" w:hAnsi="Garamond"/>
          <w:sz w:val="28"/>
          <w:szCs w:val="28"/>
          <w:lang w:val="sr-Latn-ME"/>
        </w:rPr>
        <w:t xml:space="preserve">za pojedine oblasti </w:t>
      </w:r>
      <w:r w:rsidR="006A34E1">
        <w:rPr>
          <w:rFonts w:ascii="Garamond" w:hAnsi="Garamond"/>
          <w:sz w:val="28"/>
          <w:szCs w:val="28"/>
          <w:lang w:val="sr-Latn-ME"/>
        </w:rPr>
        <w:t>brojem bodova</w:t>
      </w:r>
      <w:r w:rsidRPr="00B8621E">
        <w:rPr>
          <w:rFonts w:ascii="Garamond" w:hAnsi="Garamond"/>
          <w:sz w:val="28"/>
          <w:szCs w:val="28"/>
          <w:lang w:val="sr-Latn-ME"/>
        </w:rPr>
        <w:t>, i to:</w:t>
      </w:r>
    </w:p>
    <w:p w:rsidR="00547AA5" w:rsidRPr="00F046E9" w:rsidRDefault="00DA6415" w:rsidP="00547AA5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</w:t>
      </w:r>
      <w:r w:rsidR="00547AA5" w:rsidRPr="00F046E9">
        <w:rPr>
          <w:rFonts w:ascii="Garamond" w:hAnsi="Garamond"/>
          <w:b/>
          <w:sz w:val="28"/>
          <w:szCs w:val="28"/>
        </w:rPr>
        <w:t>) Oblast prirodno-matematičkih, tehničko-tehnoloških, medicinskih, poljoprivrednih nauka i arhitekture</w:t>
      </w:r>
    </w:p>
    <w:p w:rsidR="00DA6415" w:rsidRDefault="00547AA5" w:rsidP="008D7143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6A1998">
        <w:rPr>
          <w:rFonts w:ascii="Garamond" w:hAnsi="Garamond"/>
          <w:sz w:val="28"/>
          <w:szCs w:val="28"/>
        </w:rPr>
        <w:lastRenderedPageBreak/>
        <w:t>U zvanje docenta može biti izabrano lice koje ima:</w:t>
      </w:r>
    </w:p>
    <w:p w:rsidR="00DA6415" w:rsidRDefault="00DA6415" w:rsidP="00DA6415">
      <w:pPr>
        <w:pStyle w:val="ListParagraph"/>
        <w:jc w:val="both"/>
        <w:rPr>
          <w:rFonts w:ascii="Garamond" w:hAnsi="Garamond"/>
          <w:sz w:val="28"/>
          <w:szCs w:val="28"/>
        </w:rPr>
      </w:pPr>
    </w:p>
    <w:p w:rsidR="00547AA5" w:rsidRPr="00DA6415" w:rsidRDefault="00DD4324" w:rsidP="008D7143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A6415">
        <w:rPr>
          <w:rFonts w:ascii="Garamond" w:hAnsi="Garamond"/>
          <w:sz w:val="28"/>
          <w:szCs w:val="28"/>
        </w:rPr>
        <w:t xml:space="preserve">Najmanje 8 bodova za radove objavljene u renomiranim časopisima koji se </w:t>
      </w:r>
      <w:r w:rsidR="003812E7" w:rsidRPr="00DA6415">
        <w:rPr>
          <w:rFonts w:ascii="Garamond" w:hAnsi="Garamond"/>
          <w:sz w:val="28"/>
          <w:szCs w:val="28"/>
        </w:rPr>
        <w:t>nalaze u kategorijama Q1, Q2,</w:t>
      </w:r>
      <w:r w:rsidRPr="00DA6415">
        <w:rPr>
          <w:rFonts w:ascii="Garamond" w:hAnsi="Garamond"/>
          <w:sz w:val="28"/>
          <w:szCs w:val="28"/>
        </w:rPr>
        <w:t xml:space="preserve"> Q3</w:t>
      </w:r>
      <w:r w:rsidR="003812E7" w:rsidRPr="00DA6415">
        <w:rPr>
          <w:rFonts w:ascii="Garamond" w:hAnsi="Garamond"/>
          <w:sz w:val="28"/>
          <w:szCs w:val="28"/>
        </w:rPr>
        <w:t xml:space="preserve"> i Q4</w:t>
      </w:r>
      <w:r w:rsidRPr="00DA6415">
        <w:rPr>
          <w:rFonts w:ascii="Garamond" w:hAnsi="Garamond"/>
          <w:sz w:val="28"/>
          <w:szCs w:val="28"/>
          <w:lang w:val="en-US"/>
        </w:rPr>
        <w:t xml:space="preserve"> </w:t>
      </w:r>
      <w:r w:rsidR="008773B1" w:rsidRPr="00DA6415">
        <w:rPr>
          <w:rFonts w:ascii="Garamond" w:hAnsi="Garamond"/>
          <w:sz w:val="28"/>
          <w:szCs w:val="28"/>
        </w:rPr>
        <w:t>(broj bodova u Q1+Q2+Q3</w:t>
      </w:r>
      <w:r w:rsidR="003812E7" w:rsidRPr="00DA6415">
        <w:rPr>
          <w:rFonts w:ascii="Garamond" w:hAnsi="Garamond"/>
          <w:sz w:val="28"/>
          <w:szCs w:val="28"/>
        </w:rPr>
        <w:t>+Q4</w:t>
      </w:r>
      <w:r w:rsidR="009B2CBB" w:rsidRPr="00DA6415">
        <w:rPr>
          <w:rFonts w:ascii="Garamond" w:hAnsi="Garamond"/>
          <w:sz w:val="28"/>
          <w:szCs w:val="28"/>
        </w:rPr>
        <w:t>≥</w:t>
      </w:r>
      <w:r w:rsidR="008773B1" w:rsidRPr="00DA6415">
        <w:rPr>
          <w:rFonts w:ascii="Garamond" w:hAnsi="Garamond"/>
          <w:sz w:val="28"/>
          <w:szCs w:val="28"/>
        </w:rPr>
        <w:t>8)</w:t>
      </w:r>
      <w:r w:rsidR="00E81E86">
        <w:rPr>
          <w:rFonts w:ascii="Garamond" w:hAnsi="Garamond"/>
          <w:sz w:val="28"/>
          <w:szCs w:val="28"/>
        </w:rPr>
        <w:t>,</w:t>
      </w:r>
      <w:r w:rsidR="008773B1" w:rsidRPr="00DA6415">
        <w:rPr>
          <w:rFonts w:ascii="Garamond" w:hAnsi="Garamond"/>
          <w:sz w:val="28"/>
          <w:szCs w:val="28"/>
          <w:lang w:val="en-US"/>
        </w:rPr>
        <w:t xml:space="preserve"> </w:t>
      </w:r>
    </w:p>
    <w:p w:rsidR="00547AA5" w:rsidRPr="00F046E9" w:rsidRDefault="00217AB3" w:rsidP="008D7143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  <w:lang w:val="en-US"/>
        </w:rPr>
        <w:t xml:space="preserve">Najmanje </w:t>
      </w:r>
      <w:r w:rsidR="00DD4324" w:rsidRPr="00F046E9">
        <w:rPr>
          <w:rFonts w:ascii="Garamond" w:hAnsi="Garamond"/>
          <w:sz w:val="28"/>
          <w:szCs w:val="28"/>
          <w:lang w:val="en-US"/>
        </w:rPr>
        <w:t>1</w:t>
      </w:r>
      <w:r w:rsidR="00547C13" w:rsidRPr="00F046E9">
        <w:rPr>
          <w:rFonts w:ascii="Garamond" w:hAnsi="Garamond"/>
          <w:sz w:val="28"/>
          <w:szCs w:val="28"/>
          <w:lang w:val="en-US"/>
        </w:rPr>
        <w:t>5</w:t>
      </w:r>
      <w:r w:rsidR="00547AA5" w:rsidRPr="00F046E9">
        <w:rPr>
          <w:rFonts w:ascii="Garamond" w:hAnsi="Garamond"/>
          <w:sz w:val="28"/>
          <w:szCs w:val="28"/>
          <w:lang w:val="en-US"/>
        </w:rPr>
        <w:t xml:space="preserve"> </w:t>
      </w:r>
      <w:r w:rsidRPr="00F046E9">
        <w:rPr>
          <w:rFonts w:ascii="Garamond" w:hAnsi="Garamond"/>
          <w:sz w:val="28"/>
          <w:szCs w:val="28"/>
          <w:lang w:val="en-US"/>
        </w:rPr>
        <w:t>bodova ukupno</w:t>
      </w:r>
      <w:r w:rsidR="00547AA5" w:rsidRPr="00F046E9">
        <w:rPr>
          <w:rFonts w:ascii="Garamond" w:hAnsi="Garamond"/>
          <w:sz w:val="28"/>
          <w:szCs w:val="28"/>
          <w:lang w:val="en-US"/>
        </w:rPr>
        <w:t xml:space="preserve"> iz naučno-istraživačke djelatnosti</w:t>
      </w:r>
      <w:r w:rsidR="00EA5636" w:rsidRPr="00F046E9">
        <w:rPr>
          <w:rFonts w:ascii="Garamond" w:hAnsi="Garamond"/>
          <w:sz w:val="28"/>
          <w:szCs w:val="28"/>
          <w:lang w:val="en-US"/>
        </w:rPr>
        <w:t>.</w:t>
      </w:r>
    </w:p>
    <w:p w:rsidR="00547AA5" w:rsidRPr="00DA6415" w:rsidRDefault="00DA6415" w:rsidP="00DA6415">
      <w:pPr>
        <w:ind w:left="435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</w:t>
      </w:r>
      <w:r w:rsidR="00547AA5" w:rsidRPr="00DA641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547AA5" w:rsidRPr="00DA6415">
        <w:rPr>
          <w:rFonts w:ascii="Garamond" w:hAnsi="Garamond"/>
          <w:sz w:val="28"/>
          <w:szCs w:val="28"/>
        </w:rPr>
        <w:t>U zvanje vanrednog profesora može biti izabrano lice koje ima:</w:t>
      </w:r>
    </w:p>
    <w:p w:rsidR="00DA6415" w:rsidRPr="00DA6415" w:rsidRDefault="00AC4242" w:rsidP="008D7143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DA6415">
        <w:rPr>
          <w:rFonts w:ascii="Garamond" w:hAnsi="Garamond"/>
          <w:sz w:val="28"/>
          <w:szCs w:val="28"/>
        </w:rPr>
        <w:t xml:space="preserve">Najmanje </w:t>
      </w:r>
      <w:r w:rsidR="000B722E" w:rsidRPr="00DA6415">
        <w:rPr>
          <w:rFonts w:ascii="Garamond" w:hAnsi="Garamond"/>
          <w:sz w:val="28"/>
          <w:szCs w:val="28"/>
        </w:rPr>
        <w:t>8</w:t>
      </w:r>
      <w:r w:rsidR="00547AA5" w:rsidRPr="00DA6415">
        <w:rPr>
          <w:rFonts w:ascii="Garamond" w:hAnsi="Garamond"/>
          <w:sz w:val="28"/>
          <w:szCs w:val="28"/>
        </w:rPr>
        <w:t xml:space="preserve"> </w:t>
      </w:r>
      <w:r w:rsidR="00217AB3" w:rsidRPr="00DA6415">
        <w:rPr>
          <w:rFonts w:ascii="Garamond" w:hAnsi="Garamond"/>
          <w:sz w:val="28"/>
          <w:szCs w:val="28"/>
        </w:rPr>
        <w:t>bodova</w:t>
      </w:r>
      <w:r w:rsidRPr="00DA6415">
        <w:rPr>
          <w:rFonts w:ascii="Garamond" w:hAnsi="Garamond"/>
          <w:sz w:val="28"/>
          <w:szCs w:val="28"/>
        </w:rPr>
        <w:t xml:space="preserve"> </w:t>
      </w:r>
      <w:r w:rsidR="00712262" w:rsidRPr="00DA6415">
        <w:rPr>
          <w:rFonts w:ascii="Garamond" w:hAnsi="Garamond"/>
          <w:sz w:val="28"/>
          <w:szCs w:val="28"/>
        </w:rPr>
        <w:t xml:space="preserve">(nakon prethodnog izbora) </w:t>
      </w:r>
      <w:r w:rsidRPr="00DA6415">
        <w:rPr>
          <w:rFonts w:ascii="Garamond" w:hAnsi="Garamond"/>
          <w:sz w:val="28"/>
          <w:szCs w:val="28"/>
        </w:rPr>
        <w:t xml:space="preserve">za radove objavljene u renomiranim časopisima koji se </w:t>
      </w:r>
      <w:r w:rsidR="00C559E3" w:rsidRPr="00DA6415">
        <w:rPr>
          <w:rFonts w:ascii="Garamond" w:hAnsi="Garamond"/>
          <w:sz w:val="28"/>
          <w:szCs w:val="28"/>
        </w:rPr>
        <w:t>nalaze u kategorijama Q1, Q2,</w:t>
      </w:r>
      <w:r w:rsidRPr="00DA6415">
        <w:rPr>
          <w:rFonts w:ascii="Garamond" w:hAnsi="Garamond"/>
          <w:sz w:val="28"/>
          <w:szCs w:val="28"/>
        </w:rPr>
        <w:t xml:space="preserve"> Q3</w:t>
      </w:r>
      <w:r w:rsidR="00C559E3" w:rsidRPr="00DA6415">
        <w:rPr>
          <w:rFonts w:ascii="Garamond" w:hAnsi="Garamond"/>
          <w:sz w:val="28"/>
          <w:szCs w:val="28"/>
        </w:rPr>
        <w:t xml:space="preserve"> i Q4</w:t>
      </w:r>
      <w:r w:rsidR="00547AA5" w:rsidRPr="00DA6415">
        <w:rPr>
          <w:rFonts w:ascii="Garamond" w:hAnsi="Garamond"/>
          <w:sz w:val="28"/>
          <w:szCs w:val="28"/>
          <w:lang w:val="en-US"/>
        </w:rPr>
        <w:t xml:space="preserve"> </w:t>
      </w:r>
      <w:r w:rsidR="008773B1" w:rsidRPr="00DA6415">
        <w:rPr>
          <w:rFonts w:ascii="Garamond" w:hAnsi="Garamond"/>
          <w:sz w:val="28"/>
          <w:szCs w:val="28"/>
        </w:rPr>
        <w:t>(broj bodova u Q1+Q2+Q3</w:t>
      </w:r>
      <w:r w:rsidR="00E00271" w:rsidRPr="00DA6415">
        <w:rPr>
          <w:rFonts w:ascii="Garamond" w:hAnsi="Garamond"/>
          <w:sz w:val="28"/>
          <w:szCs w:val="28"/>
        </w:rPr>
        <w:t>+</w:t>
      </w:r>
      <w:r w:rsidR="00E00271" w:rsidRPr="00E00271">
        <w:t xml:space="preserve"> </w:t>
      </w:r>
      <w:r w:rsidR="00E00271" w:rsidRPr="00DA6415">
        <w:rPr>
          <w:rFonts w:ascii="Garamond" w:hAnsi="Garamond"/>
          <w:sz w:val="28"/>
          <w:szCs w:val="28"/>
        </w:rPr>
        <w:t>Q4</w:t>
      </w:r>
      <w:r w:rsidR="009B2CBB" w:rsidRPr="00DA6415">
        <w:rPr>
          <w:rFonts w:ascii="Garamond" w:hAnsi="Garamond"/>
          <w:sz w:val="28"/>
          <w:szCs w:val="28"/>
        </w:rPr>
        <w:t>≥</w:t>
      </w:r>
      <w:r w:rsidR="00480C96" w:rsidRPr="00DA6415">
        <w:rPr>
          <w:rFonts w:ascii="Garamond" w:hAnsi="Garamond"/>
          <w:sz w:val="28"/>
          <w:szCs w:val="28"/>
        </w:rPr>
        <w:t>8</w:t>
      </w:r>
      <w:r w:rsidR="008773B1" w:rsidRPr="00DA6415">
        <w:rPr>
          <w:rFonts w:ascii="Garamond" w:hAnsi="Garamond"/>
          <w:sz w:val="28"/>
          <w:szCs w:val="28"/>
        </w:rPr>
        <w:t>)</w:t>
      </w:r>
      <w:r w:rsidR="00E81E86">
        <w:rPr>
          <w:rFonts w:ascii="Garamond" w:hAnsi="Garamond"/>
          <w:sz w:val="28"/>
          <w:szCs w:val="28"/>
        </w:rPr>
        <w:t>,</w:t>
      </w:r>
      <w:r w:rsidR="008773B1" w:rsidRPr="00DA6415">
        <w:rPr>
          <w:rFonts w:ascii="Garamond" w:hAnsi="Garamond"/>
          <w:sz w:val="28"/>
          <w:szCs w:val="28"/>
          <w:lang w:val="en-US"/>
        </w:rPr>
        <w:t xml:space="preserve">   </w:t>
      </w:r>
    </w:p>
    <w:p w:rsidR="00547AA5" w:rsidRPr="00DA6415" w:rsidRDefault="00AC4242" w:rsidP="008D7143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DA6415">
        <w:rPr>
          <w:rFonts w:ascii="Garamond" w:hAnsi="Garamond"/>
          <w:sz w:val="28"/>
          <w:szCs w:val="28"/>
          <w:lang w:val="en-US"/>
        </w:rPr>
        <w:t xml:space="preserve">Najmanje </w:t>
      </w:r>
      <w:r w:rsidR="000B722E" w:rsidRPr="00DA6415">
        <w:rPr>
          <w:rFonts w:ascii="Garamond" w:hAnsi="Garamond"/>
          <w:sz w:val="28"/>
          <w:szCs w:val="28"/>
          <w:lang w:val="en-US"/>
        </w:rPr>
        <w:t>1</w:t>
      </w:r>
      <w:r w:rsidR="00FE1A27" w:rsidRPr="00DA6415">
        <w:rPr>
          <w:rFonts w:ascii="Garamond" w:hAnsi="Garamond"/>
          <w:sz w:val="28"/>
          <w:szCs w:val="28"/>
          <w:lang w:val="en-US"/>
        </w:rPr>
        <w:t>5</w:t>
      </w:r>
      <w:r w:rsidR="00547AA5" w:rsidRPr="00DA6415">
        <w:rPr>
          <w:rFonts w:ascii="Garamond" w:hAnsi="Garamond"/>
          <w:sz w:val="28"/>
          <w:szCs w:val="28"/>
          <w:lang w:val="en-US"/>
        </w:rPr>
        <w:t xml:space="preserve"> </w:t>
      </w:r>
      <w:r w:rsidR="00217AB3" w:rsidRPr="00DA6415">
        <w:rPr>
          <w:rFonts w:ascii="Garamond" w:hAnsi="Garamond"/>
          <w:sz w:val="28"/>
          <w:szCs w:val="28"/>
          <w:lang w:val="en-US"/>
        </w:rPr>
        <w:t>bodova</w:t>
      </w:r>
      <w:r w:rsidR="00547AA5" w:rsidRPr="00DA6415">
        <w:rPr>
          <w:rFonts w:ascii="Garamond" w:hAnsi="Garamond"/>
          <w:sz w:val="28"/>
          <w:szCs w:val="28"/>
          <w:lang w:val="en-US"/>
        </w:rPr>
        <w:t xml:space="preserve"> </w:t>
      </w:r>
      <w:r w:rsidR="00217AB3" w:rsidRPr="00DA6415">
        <w:rPr>
          <w:rFonts w:ascii="Garamond" w:hAnsi="Garamond"/>
          <w:sz w:val="28"/>
          <w:szCs w:val="28"/>
          <w:lang w:val="en-US"/>
        </w:rPr>
        <w:t>ukupno</w:t>
      </w:r>
      <w:r w:rsidR="00F6459C" w:rsidRPr="00DA6415">
        <w:rPr>
          <w:rFonts w:ascii="Garamond" w:hAnsi="Garamond"/>
          <w:sz w:val="28"/>
          <w:szCs w:val="28"/>
          <w:lang w:val="en-US"/>
        </w:rPr>
        <w:t xml:space="preserve"> </w:t>
      </w:r>
      <w:r w:rsidR="00F6459C" w:rsidRPr="00DA6415">
        <w:rPr>
          <w:rFonts w:ascii="Garamond" w:hAnsi="Garamond"/>
          <w:sz w:val="28"/>
          <w:szCs w:val="28"/>
        </w:rPr>
        <w:t>(nakon prethodnog izbora)</w:t>
      </w:r>
      <w:r w:rsidR="00217AB3" w:rsidRPr="00DA6415">
        <w:rPr>
          <w:rFonts w:ascii="Garamond" w:hAnsi="Garamond"/>
          <w:sz w:val="28"/>
          <w:szCs w:val="28"/>
          <w:lang w:val="en-US"/>
        </w:rPr>
        <w:t xml:space="preserve"> </w:t>
      </w:r>
      <w:r w:rsidR="00547AA5" w:rsidRPr="00DA6415">
        <w:rPr>
          <w:rFonts w:ascii="Garamond" w:hAnsi="Garamond"/>
          <w:sz w:val="28"/>
          <w:szCs w:val="28"/>
          <w:lang w:val="en-US"/>
        </w:rPr>
        <w:t>iz naučno-istraživačke djelatnosti</w:t>
      </w:r>
      <w:r w:rsidR="00DA6415">
        <w:rPr>
          <w:rFonts w:ascii="Garamond" w:hAnsi="Garamond"/>
          <w:sz w:val="28"/>
          <w:szCs w:val="28"/>
          <w:lang w:val="en-US"/>
        </w:rPr>
        <w:t>.</w:t>
      </w:r>
    </w:p>
    <w:p w:rsidR="00EA5636" w:rsidRPr="00F046E9" w:rsidRDefault="00DA6415" w:rsidP="00EA563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EA5636" w:rsidRPr="00F046E9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 xml:space="preserve">) </w:t>
      </w:r>
      <w:r w:rsidR="00EA5636" w:rsidRPr="00F046E9">
        <w:rPr>
          <w:rFonts w:ascii="Garamond" w:hAnsi="Garamond"/>
          <w:sz w:val="28"/>
          <w:szCs w:val="28"/>
        </w:rPr>
        <w:t xml:space="preserve"> U zvanje redovnog profesora može biti izabrano lice koje ima:</w:t>
      </w:r>
    </w:p>
    <w:p w:rsidR="00DA6415" w:rsidRPr="00E81E86" w:rsidRDefault="00AC4242" w:rsidP="008D7143">
      <w:pPr>
        <w:pStyle w:val="ListParagraph"/>
        <w:numPr>
          <w:ilvl w:val="0"/>
          <w:numId w:val="9"/>
        </w:numPr>
        <w:jc w:val="both"/>
        <w:rPr>
          <w:rFonts w:ascii="Garamond" w:hAnsi="Garamond"/>
          <w:sz w:val="28"/>
          <w:szCs w:val="28"/>
        </w:rPr>
      </w:pPr>
      <w:r w:rsidRPr="00E81E86">
        <w:rPr>
          <w:rFonts w:ascii="Garamond" w:hAnsi="Garamond"/>
          <w:sz w:val="28"/>
          <w:szCs w:val="28"/>
        </w:rPr>
        <w:t xml:space="preserve">Najmanje </w:t>
      </w:r>
      <w:r w:rsidR="000B722E" w:rsidRPr="00E81E86">
        <w:rPr>
          <w:rFonts w:ascii="Garamond" w:hAnsi="Garamond"/>
          <w:sz w:val="28"/>
          <w:szCs w:val="28"/>
        </w:rPr>
        <w:t>1</w:t>
      </w:r>
      <w:r w:rsidR="00E76703" w:rsidRPr="00E81E86">
        <w:rPr>
          <w:rFonts w:ascii="Garamond" w:hAnsi="Garamond"/>
          <w:sz w:val="28"/>
          <w:szCs w:val="28"/>
        </w:rPr>
        <w:t>6</w:t>
      </w:r>
      <w:r w:rsidRPr="00E81E86">
        <w:rPr>
          <w:rFonts w:ascii="Garamond" w:hAnsi="Garamond"/>
          <w:sz w:val="28"/>
          <w:szCs w:val="28"/>
        </w:rPr>
        <w:t xml:space="preserve"> </w:t>
      </w:r>
      <w:r w:rsidR="00217AB3" w:rsidRPr="00E81E86">
        <w:rPr>
          <w:rFonts w:ascii="Garamond" w:hAnsi="Garamond"/>
          <w:sz w:val="28"/>
          <w:szCs w:val="28"/>
        </w:rPr>
        <w:t>bodova</w:t>
      </w:r>
      <w:r w:rsidR="00EA5636" w:rsidRPr="00E81E86">
        <w:rPr>
          <w:rFonts w:ascii="Garamond" w:hAnsi="Garamond"/>
          <w:sz w:val="28"/>
          <w:szCs w:val="28"/>
        </w:rPr>
        <w:t xml:space="preserve"> </w:t>
      </w:r>
      <w:r w:rsidR="00712262" w:rsidRPr="00E81E86">
        <w:rPr>
          <w:rFonts w:ascii="Garamond" w:hAnsi="Garamond"/>
          <w:sz w:val="28"/>
          <w:szCs w:val="28"/>
        </w:rPr>
        <w:t xml:space="preserve">(nakon prethodnog izbora) </w:t>
      </w:r>
      <w:r w:rsidRPr="00E81E86">
        <w:rPr>
          <w:rFonts w:ascii="Garamond" w:hAnsi="Garamond"/>
          <w:sz w:val="28"/>
          <w:szCs w:val="28"/>
        </w:rPr>
        <w:t xml:space="preserve">za radove </w:t>
      </w:r>
      <w:r w:rsidR="00E13E47" w:rsidRPr="00E81E86">
        <w:rPr>
          <w:rFonts w:ascii="Garamond" w:hAnsi="Garamond"/>
          <w:sz w:val="28"/>
          <w:szCs w:val="28"/>
        </w:rPr>
        <w:t>objavljen</w:t>
      </w:r>
      <w:r w:rsidRPr="00E81E86">
        <w:rPr>
          <w:rFonts w:ascii="Garamond" w:hAnsi="Garamond"/>
          <w:sz w:val="28"/>
          <w:szCs w:val="28"/>
        </w:rPr>
        <w:t>e</w:t>
      </w:r>
      <w:r w:rsidR="00E13E47" w:rsidRPr="00E81E86">
        <w:rPr>
          <w:rFonts w:ascii="Garamond" w:hAnsi="Garamond"/>
          <w:sz w:val="28"/>
          <w:szCs w:val="28"/>
        </w:rPr>
        <w:t xml:space="preserve"> </w:t>
      </w:r>
      <w:r w:rsidR="00EA5636" w:rsidRPr="00E81E86">
        <w:rPr>
          <w:rFonts w:ascii="Garamond" w:hAnsi="Garamond"/>
          <w:sz w:val="28"/>
          <w:szCs w:val="28"/>
        </w:rPr>
        <w:t>u renomiranim časopisima</w:t>
      </w:r>
      <w:r w:rsidR="00712262" w:rsidRPr="00E81E86">
        <w:rPr>
          <w:rFonts w:ascii="Garamond" w:hAnsi="Garamond"/>
          <w:sz w:val="28"/>
          <w:szCs w:val="28"/>
        </w:rPr>
        <w:t xml:space="preserve"> koji se nalaze u </w:t>
      </w:r>
      <w:r w:rsidR="00C559E3" w:rsidRPr="00E81E86">
        <w:rPr>
          <w:rFonts w:ascii="Garamond" w:hAnsi="Garamond"/>
          <w:sz w:val="28"/>
          <w:szCs w:val="28"/>
        </w:rPr>
        <w:t xml:space="preserve">kategorijama Q1, Q2, </w:t>
      </w:r>
      <w:r w:rsidRPr="00E81E86">
        <w:rPr>
          <w:rFonts w:ascii="Garamond" w:hAnsi="Garamond"/>
          <w:sz w:val="28"/>
          <w:szCs w:val="28"/>
        </w:rPr>
        <w:t>Q3</w:t>
      </w:r>
      <w:r w:rsidR="008773B1" w:rsidRPr="00E81E86">
        <w:rPr>
          <w:rFonts w:ascii="Garamond" w:hAnsi="Garamond"/>
          <w:sz w:val="28"/>
          <w:szCs w:val="28"/>
          <w:lang w:val="en-US"/>
        </w:rPr>
        <w:t xml:space="preserve"> </w:t>
      </w:r>
      <w:r w:rsidR="00C559E3" w:rsidRPr="00E81E86">
        <w:rPr>
          <w:rFonts w:ascii="Garamond" w:hAnsi="Garamond"/>
          <w:sz w:val="28"/>
          <w:szCs w:val="28"/>
          <w:lang w:val="en-US"/>
        </w:rPr>
        <w:t xml:space="preserve">i Q4 </w:t>
      </w:r>
      <w:r w:rsidR="008773B1" w:rsidRPr="00E81E86">
        <w:rPr>
          <w:rFonts w:ascii="Garamond" w:hAnsi="Garamond"/>
          <w:sz w:val="28"/>
          <w:szCs w:val="28"/>
        </w:rPr>
        <w:t>(broj bodova u Q1+Q2+Q3</w:t>
      </w:r>
      <w:r w:rsidR="00E00271" w:rsidRPr="00E81E86">
        <w:rPr>
          <w:rFonts w:ascii="Garamond" w:hAnsi="Garamond"/>
          <w:sz w:val="28"/>
          <w:szCs w:val="28"/>
        </w:rPr>
        <w:t>+</w:t>
      </w:r>
      <w:r w:rsidR="00E00271" w:rsidRPr="00E00271">
        <w:t xml:space="preserve"> </w:t>
      </w:r>
      <w:r w:rsidR="00E00271" w:rsidRPr="00E81E86">
        <w:rPr>
          <w:rFonts w:ascii="Garamond" w:hAnsi="Garamond"/>
          <w:sz w:val="28"/>
          <w:szCs w:val="28"/>
        </w:rPr>
        <w:t>Q4</w:t>
      </w:r>
      <w:r w:rsidR="009B2CBB" w:rsidRPr="00E81E86">
        <w:rPr>
          <w:rFonts w:ascii="Garamond" w:hAnsi="Garamond"/>
          <w:sz w:val="28"/>
          <w:szCs w:val="28"/>
        </w:rPr>
        <w:t>≥</w:t>
      </w:r>
      <w:r w:rsidR="006455C0" w:rsidRPr="00E81E86">
        <w:rPr>
          <w:rFonts w:ascii="Garamond" w:hAnsi="Garamond"/>
          <w:sz w:val="28"/>
          <w:szCs w:val="28"/>
        </w:rPr>
        <w:t>16</w:t>
      </w:r>
      <w:r w:rsidR="008773B1" w:rsidRPr="00E81E86">
        <w:rPr>
          <w:rFonts w:ascii="Garamond" w:hAnsi="Garamond"/>
          <w:sz w:val="28"/>
          <w:szCs w:val="28"/>
        </w:rPr>
        <w:t>)</w:t>
      </w:r>
      <w:r w:rsidR="00E81E86" w:rsidRPr="00E81E86">
        <w:rPr>
          <w:rFonts w:ascii="Garamond" w:hAnsi="Garamond"/>
          <w:sz w:val="28"/>
          <w:szCs w:val="28"/>
        </w:rPr>
        <w:t>,</w:t>
      </w:r>
    </w:p>
    <w:p w:rsidR="00EA5636" w:rsidRPr="00E81E86" w:rsidRDefault="00AC4242" w:rsidP="008D7143">
      <w:pPr>
        <w:pStyle w:val="ListParagraph"/>
        <w:numPr>
          <w:ilvl w:val="0"/>
          <w:numId w:val="9"/>
        </w:numPr>
        <w:jc w:val="both"/>
        <w:rPr>
          <w:rFonts w:ascii="Garamond" w:hAnsi="Garamond"/>
          <w:sz w:val="28"/>
          <w:szCs w:val="28"/>
        </w:rPr>
      </w:pPr>
      <w:r w:rsidRPr="00E81E86">
        <w:rPr>
          <w:rFonts w:ascii="Garamond" w:hAnsi="Garamond"/>
          <w:sz w:val="28"/>
          <w:szCs w:val="28"/>
          <w:lang w:val="en-US"/>
        </w:rPr>
        <w:t xml:space="preserve">Najmanje </w:t>
      </w:r>
      <w:r w:rsidR="000B722E" w:rsidRPr="00E81E86">
        <w:rPr>
          <w:rFonts w:ascii="Garamond" w:hAnsi="Garamond"/>
          <w:sz w:val="28"/>
          <w:szCs w:val="28"/>
          <w:lang w:val="en-US"/>
        </w:rPr>
        <w:t>25</w:t>
      </w:r>
      <w:r w:rsidR="00EA5636" w:rsidRPr="00E81E86">
        <w:rPr>
          <w:rFonts w:ascii="Garamond" w:hAnsi="Garamond"/>
          <w:sz w:val="28"/>
          <w:szCs w:val="28"/>
          <w:lang w:val="en-US"/>
        </w:rPr>
        <w:t xml:space="preserve"> </w:t>
      </w:r>
      <w:r w:rsidR="00217AB3" w:rsidRPr="00E81E86">
        <w:rPr>
          <w:rFonts w:ascii="Garamond" w:hAnsi="Garamond"/>
          <w:sz w:val="28"/>
          <w:szCs w:val="28"/>
          <w:lang w:val="en-US"/>
        </w:rPr>
        <w:t>bodova</w:t>
      </w:r>
      <w:r w:rsidR="00EA5636" w:rsidRPr="00E81E86">
        <w:rPr>
          <w:rFonts w:ascii="Garamond" w:hAnsi="Garamond"/>
          <w:sz w:val="28"/>
          <w:szCs w:val="28"/>
          <w:lang w:val="en-US"/>
        </w:rPr>
        <w:t xml:space="preserve"> </w:t>
      </w:r>
      <w:r w:rsidRPr="00E81E86">
        <w:rPr>
          <w:rFonts w:ascii="Garamond" w:hAnsi="Garamond"/>
          <w:sz w:val="28"/>
          <w:szCs w:val="28"/>
          <w:lang w:val="en-US"/>
        </w:rPr>
        <w:t>ukupno</w:t>
      </w:r>
      <w:r w:rsidR="002162C5" w:rsidRPr="00E81E86">
        <w:rPr>
          <w:rFonts w:ascii="Garamond" w:hAnsi="Garamond"/>
          <w:sz w:val="28"/>
          <w:szCs w:val="28"/>
          <w:lang w:val="en-US"/>
        </w:rPr>
        <w:t xml:space="preserve"> </w:t>
      </w:r>
      <w:r w:rsidR="002162C5" w:rsidRPr="00E81E86">
        <w:rPr>
          <w:rFonts w:ascii="Garamond" w:hAnsi="Garamond"/>
          <w:sz w:val="28"/>
          <w:szCs w:val="28"/>
        </w:rPr>
        <w:t>(nakon prethodnog izbora)</w:t>
      </w:r>
      <w:r w:rsidRPr="00E81E86">
        <w:rPr>
          <w:rFonts w:ascii="Garamond" w:hAnsi="Garamond"/>
          <w:sz w:val="28"/>
          <w:szCs w:val="28"/>
          <w:lang w:val="en-US"/>
        </w:rPr>
        <w:t xml:space="preserve"> </w:t>
      </w:r>
      <w:r w:rsidR="00EA5636" w:rsidRPr="00E81E86">
        <w:rPr>
          <w:rFonts w:ascii="Garamond" w:hAnsi="Garamond"/>
          <w:sz w:val="28"/>
          <w:szCs w:val="28"/>
          <w:lang w:val="en-US"/>
        </w:rPr>
        <w:t>iz naučno-istraživačke djelatnosti</w:t>
      </w:r>
      <w:r w:rsidR="00DA6415" w:rsidRPr="00E81E86">
        <w:rPr>
          <w:rFonts w:ascii="Garamond" w:hAnsi="Garamond"/>
          <w:sz w:val="28"/>
          <w:szCs w:val="28"/>
          <w:lang w:val="en-US"/>
        </w:rPr>
        <w:t>.</w:t>
      </w:r>
    </w:p>
    <w:p w:rsidR="002D6063" w:rsidRPr="00F046E9" w:rsidRDefault="002D6063" w:rsidP="002D6063">
      <w:pPr>
        <w:pStyle w:val="ListParagraph"/>
        <w:jc w:val="both"/>
        <w:rPr>
          <w:rFonts w:ascii="Garamond" w:hAnsi="Garamond"/>
          <w:sz w:val="28"/>
          <w:szCs w:val="28"/>
        </w:rPr>
      </w:pPr>
    </w:p>
    <w:p w:rsidR="00DA7256" w:rsidRPr="00F046E9" w:rsidRDefault="00DA6415" w:rsidP="00DA7256">
      <w:pPr>
        <w:jc w:val="both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</w:rPr>
        <w:t>B</w:t>
      </w:r>
      <w:r w:rsidR="00547AA5" w:rsidRPr="00F046E9">
        <w:rPr>
          <w:rFonts w:ascii="Garamond" w:hAnsi="Garamond"/>
          <w:b/>
          <w:sz w:val="28"/>
          <w:szCs w:val="28"/>
        </w:rPr>
        <w:t>) Oblast društvenih i humanističkih nauka</w:t>
      </w:r>
    </w:p>
    <w:p w:rsidR="00217AB3" w:rsidRPr="00F046E9" w:rsidRDefault="00DA6415" w:rsidP="00217AB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 w:rsidR="00217AB3" w:rsidRPr="00F046E9">
        <w:rPr>
          <w:rFonts w:ascii="Garamond" w:hAnsi="Garamond"/>
          <w:sz w:val="28"/>
          <w:szCs w:val="28"/>
        </w:rPr>
        <w:t xml:space="preserve"> U zvanje docenta može biti izabrano lice koje ima:</w:t>
      </w:r>
    </w:p>
    <w:p w:rsidR="00DA6415" w:rsidRPr="00E81E86" w:rsidRDefault="00217AB3" w:rsidP="008D7143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E81E86">
        <w:rPr>
          <w:rFonts w:ascii="Garamond" w:hAnsi="Garamond"/>
          <w:sz w:val="28"/>
          <w:szCs w:val="28"/>
        </w:rPr>
        <w:t xml:space="preserve">Najmanje 8 bodova za radove objavljene u renomiranim časopisima koji se nalaze u kategorijama </w:t>
      </w:r>
      <w:r w:rsidR="004C77AD" w:rsidRPr="00E81E86">
        <w:rPr>
          <w:rFonts w:ascii="Garamond" w:hAnsi="Garamond"/>
          <w:sz w:val="28"/>
          <w:szCs w:val="28"/>
        </w:rPr>
        <w:t xml:space="preserve">Q1, </w:t>
      </w:r>
      <w:r w:rsidRPr="00E81E86">
        <w:rPr>
          <w:rFonts w:ascii="Garamond" w:hAnsi="Garamond"/>
          <w:sz w:val="28"/>
          <w:szCs w:val="28"/>
        </w:rPr>
        <w:t>Q</w:t>
      </w:r>
      <w:r w:rsidR="00F00A20" w:rsidRPr="00E81E86">
        <w:rPr>
          <w:rFonts w:ascii="Garamond" w:hAnsi="Garamond"/>
          <w:sz w:val="28"/>
          <w:szCs w:val="28"/>
        </w:rPr>
        <w:t>2</w:t>
      </w:r>
      <w:r w:rsidRPr="00E81E86">
        <w:rPr>
          <w:rFonts w:ascii="Garamond" w:hAnsi="Garamond"/>
          <w:sz w:val="28"/>
          <w:szCs w:val="28"/>
        </w:rPr>
        <w:t>, Q</w:t>
      </w:r>
      <w:r w:rsidR="00F00A20" w:rsidRPr="00E81E86">
        <w:rPr>
          <w:rFonts w:ascii="Garamond" w:hAnsi="Garamond"/>
          <w:sz w:val="28"/>
          <w:szCs w:val="28"/>
        </w:rPr>
        <w:t>3</w:t>
      </w:r>
      <w:r w:rsidR="003812E7" w:rsidRPr="00E81E86">
        <w:rPr>
          <w:rFonts w:ascii="Garamond" w:hAnsi="Garamond"/>
          <w:sz w:val="28"/>
          <w:szCs w:val="28"/>
        </w:rPr>
        <w:t xml:space="preserve"> </w:t>
      </w:r>
      <w:r w:rsidR="00571C1A" w:rsidRPr="00E81E86">
        <w:rPr>
          <w:rFonts w:ascii="Garamond" w:hAnsi="Garamond"/>
          <w:sz w:val="28"/>
          <w:szCs w:val="28"/>
        </w:rPr>
        <w:t xml:space="preserve">i </w:t>
      </w:r>
      <w:r w:rsidR="003812E7" w:rsidRPr="00E81E86">
        <w:rPr>
          <w:rFonts w:ascii="Garamond" w:hAnsi="Garamond"/>
          <w:sz w:val="28"/>
          <w:szCs w:val="28"/>
        </w:rPr>
        <w:t>Q4</w:t>
      </w:r>
      <w:r w:rsidRPr="00E81E86">
        <w:rPr>
          <w:rFonts w:ascii="Garamond" w:hAnsi="Garamond"/>
          <w:sz w:val="28"/>
          <w:szCs w:val="28"/>
        </w:rPr>
        <w:t xml:space="preserve"> </w:t>
      </w:r>
      <w:r w:rsidR="00DA2F5E" w:rsidRPr="00E81E86">
        <w:rPr>
          <w:rFonts w:ascii="Garamond" w:hAnsi="Garamond"/>
          <w:sz w:val="28"/>
          <w:szCs w:val="28"/>
        </w:rPr>
        <w:t>(broj bodova</w:t>
      </w:r>
      <w:r w:rsidR="00DC3B43" w:rsidRPr="00E81E86">
        <w:rPr>
          <w:rFonts w:ascii="Garamond" w:hAnsi="Garamond"/>
          <w:sz w:val="28"/>
          <w:szCs w:val="28"/>
        </w:rPr>
        <w:t xml:space="preserve"> </w:t>
      </w:r>
      <w:r w:rsidR="00DE5B4C" w:rsidRPr="00E81E86">
        <w:rPr>
          <w:rFonts w:ascii="Garamond" w:hAnsi="Garamond"/>
          <w:sz w:val="28"/>
          <w:szCs w:val="28"/>
        </w:rPr>
        <w:t>K</w:t>
      </w:r>
      <w:r w:rsidR="00DE5B4C" w:rsidRPr="00E81E86">
        <w:rPr>
          <w:rFonts w:ascii="Garamond" w:hAnsi="Garamond"/>
          <w:sz w:val="28"/>
          <w:szCs w:val="28"/>
          <w:lang w:val="en-US"/>
        </w:rPr>
        <w:t>*(</w:t>
      </w:r>
      <w:r w:rsidR="00DC3B43" w:rsidRPr="00E81E86">
        <w:rPr>
          <w:rFonts w:ascii="Garamond" w:hAnsi="Garamond"/>
          <w:sz w:val="28"/>
          <w:szCs w:val="28"/>
        </w:rPr>
        <w:t>Q1+Q2+Q3</w:t>
      </w:r>
      <w:r w:rsidR="003812E7" w:rsidRPr="00E81E86">
        <w:rPr>
          <w:rFonts w:ascii="Garamond" w:hAnsi="Garamond"/>
          <w:sz w:val="28"/>
          <w:szCs w:val="28"/>
        </w:rPr>
        <w:t>+Q4</w:t>
      </w:r>
      <w:r w:rsidR="00DE5B4C" w:rsidRPr="00E81E86">
        <w:rPr>
          <w:rFonts w:ascii="Garamond" w:hAnsi="Garamond"/>
          <w:sz w:val="28"/>
          <w:szCs w:val="28"/>
        </w:rPr>
        <w:t>)</w:t>
      </w:r>
      <w:r w:rsidR="009B2CBB" w:rsidRPr="00E81E86">
        <w:rPr>
          <w:rFonts w:ascii="Garamond" w:hAnsi="Garamond"/>
          <w:sz w:val="28"/>
          <w:szCs w:val="28"/>
        </w:rPr>
        <w:t xml:space="preserve"> ≥</w:t>
      </w:r>
      <w:r w:rsidR="00DC3B43" w:rsidRPr="00E81E86">
        <w:rPr>
          <w:rFonts w:ascii="Garamond" w:hAnsi="Garamond"/>
          <w:sz w:val="28"/>
          <w:szCs w:val="28"/>
        </w:rPr>
        <w:t>8)</w:t>
      </w:r>
      <w:r w:rsidR="00E81E86">
        <w:rPr>
          <w:rFonts w:ascii="Garamond" w:hAnsi="Garamond"/>
          <w:sz w:val="28"/>
          <w:szCs w:val="28"/>
        </w:rPr>
        <w:t>,</w:t>
      </w:r>
      <w:r w:rsidRPr="00E81E86">
        <w:rPr>
          <w:rFonts w:ascii="Garamond" w:hAnsi="Garamond"/>
          <w:sz w:val="28"/>
          <w:szCs w:val="28"/>
          <w:lang w:val="en-US"/>
        </w:rPr>
        <w:t xml:space="preserve">   </w:t>
      </w:r>
    </w:p>
    <w:p w:rsidR="00217AB3" w:rsidRPr="00E81E86" w:rsidRDefault="00FF3987" w:rsidP="008D7143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E81E86">
        <w:rPr>
          <w:rFonts w:ascii="Garamond" w:hAnsi="Garamond"/>
          <w:sz w:val="28"/>
          <w:szCs w:val="28"/>
          <w:lang w:val="en-US"/>
        </w:rPr>
        <w:t>Najmanje 15</w:t>
      </w:r>
      <w:r w:rsidR="00217AB3" w:rsidRPr="00E81E86">
        <w:rPr>
          <w:rFonts w:ascii="Garamond" w:hAnsi="Garamond"/>
          <w:sz w:val="28"/>
          <w:szCs w:val="28"/>
          <w:lang w:val="en-US"/>
        </w:rPr>
        <w:t xml:space="preserve"> bodova ukupno iz naučno-istraživačke djelatnosti.</w:t>
      </w:r>
    </w:p>
    <w:p w:rsidR="00217AB3" w:rsidRPr="00F046E9" w:rsidRDefault="00217AB3" w:rsidP="00217AB3">
      <w:pPr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 xml:space="preserve"> </w:t>
      </w:r>
      <w:r w:rsidR="00DA6415">
        <w:rPr>
          <w:rFonts w:ascii="Garamond" w:hAnsi="Garamond"/>
          <w:sz w:val="28"/>
          <w:szCs w:val="28"/>
        </w:rPr>
        <w:t>2)</w:t>
      </w:r>
      <w:r w:rsidRPr="00F046E9">
        <w:rPr>
          <w:rFonts w:ascii="Garamond" w:hAnsi="Garamond"/>
          <w:sz w:val="28"/>
          <w:szCs w:val="28"/>
        </w:rPr>
        <w:t xml:space="preserve"> U zvanje vanrednog profesora može biti izabrano lice koje ima:</w:t>
      </w:r>
    </w:p>
    <w:p w:rsidR="00DA6415" w:rsidRPr="00E81E86" w:rsidRDefault="00217AB3" w:rsidP="008D7143">
      <w:pPr>
        <w:pStyle w:val="ListParagraph"/>
        <w:numPr>
          <w:ilvl w:val="0"/>
          <w:numId w:val="11"/>
        </w:numPr>
        <w:jc w:val="both"/>
        <w:rPr>
          <w:rFonts w:ascii="Garamond" w:hAnsi="Garamond"/>
          <w:sz w:val="28"/>
          <w:szCs w:val="28"/>
        </w:rPr>
      </w:pPr>
      <w:r w:rsidRPr="00E81E86">
        <w:rPr>
          <w:rFonts w:ascii="Garamond" w:hAnsi="Garamond"/>
          <w:sz w:val="28"/>
          <w:szCs w:val="28"/>
        </w:rPr>
        <w:t xml:space="preserve">Najmanje </w:t>
      </w:r>
      <w:r w:rsidR="000B722E" w:rsidRPr="00E81E86">
        <w:rPr>
          <w:rFonts w:ascii="Garamond" w:hAnsi="Garamond"/>
          <w:sz w:val="28"/>
          <w:szCs w:val="28"/>
        </w:rPr>
        <w:t>8</w:t>
      </w:r>
      <w:r w:rsidRPr="00E81E86">
        <w:rPr>
          <w:rFonts w:ascii="Garamond" w:hAnsi="Garamond"/>
          <w:sz w:val="28"/>
          <w:szCs w:val="28"/>
        </w:rPr>
        <w:t xml:space="preserve"> bodova (nakon prethodnog izbora) za radove objavljene u renomiranim časopisima koji se nalaze u kategorijama </w:t>
      </w:r>
      <w:r w:rsidR="00C12C02" w:rsidRPr="00E81E86">
        <w:rPr>
          <w:rFonts w:ascii="Garamond" w:hAnsi="Garamond"/>
          <w:sz w:val="28"/>
          <w:szCs w:val="28"/>
        </w:rPr>
        <w:t xml:space="preserve">Q1, </w:t>
      </w:r>
      <w:r w:rsidRPr="00E81E86">
        <w:rPr>
          <w:rFonts w:ascii="Garamond" w:hAnsi="Garamond"/>
          <w:sz w:val="28"/>
          <w:szCs w:val="28"/>
        </w:rPr>
        <w:t>Q</w:t>
      </w:r>
      <w:r w:rsidR="00F00A20" w:rsidRPr="00E81E86">
        <w:rPr>
          <w:rFonts w:ascii="Garamond" w:hAnsi="Garamond"/>
          <w:sz w:val="28"/>
          <w:szCs w:val="28"/>
        </w:rPr>
        <w:t>2</w:t>
      </w:r>
      <w:r w:rsidRPr="00E81E86">
        <w:rPr>
          <w:rFonts w:ascii="Garamond" w:hAnsi="Garamond"/>
          <w:sz w:val="28"/>
          <w:szCs w:val="28"/>
        </w:rPr>
        <w:t>, Q</w:t>
      </w:r>
      <w:r w:rsidR="00F00A20" w:rsidRPr="00E81E86">
        <w:rPr>
          <w:rFonts w:ascii="Garamond" w:hAnsi="Garamond"/>
          <w:sz w:val="28"/>
          <w:szCs w:val="28"/>
        </w:rPr>
        <w:t>3</w:t>
      </w:r>
      <w:r w:rsidR="00287EC5" w:rsidRPr="00E81E86">
        <w:rPr>
          <w:rFonts w:ascii="Garamond" w:hAnsi="Garamond"/>
          <w:sz w:val="28"/>
          <w:szCs w:val="28"/>
        </w:rPr>
        <w:t xml:space="preserve"> i Q4</w:t>
      </w:r>
      <w:r w:rsidRPr="00E81E86">
        <w:rPr>
          <w:rFonts w:ascii="Garamond" w:hAnsi="Garamond"/>
          <w:sz w:val="28"/>
          <w:szCs w:val="28"/>
        </w:rPr>
        <w:t xml:space="preserve"> </w:t>
      </w:r>
      <w:r w:rsidR="00DA2F5E" w:rsidRPr="00E81E86">
        <w:rPr>
          <w:rFonts w:ascii="Garamond" w:hAnsi="Garamond"/>
          <w:sz w:val="28"/>
          <w:szCs w:val="28"/>
        </w:rPr>
        <w:t>(broj bodova</w:t>
      </w:r>
      <w:r w:rsidR="00DC3B43" w:rsidRPr="00E81E86">
        <w:rPr>
          <w:rFonts w:ascii="Garamond" w:hAnsi="Garamond"/>
          <w:sz w:val="28"/>
          <w:szCs w:val="28"/>
        </w:rPr>
        <w:t xml:space="preserve"> </w:t>
      </w:r>
      <w:r w:rsidR="00DE5B4C" w:rsidRPr="00E81E86">
        <w:rPr>
          <w:rFonts w:ascii="Garamond" w:hAnsi="Garamond"/>
          <w:sz w:val="28"/>
          <w:szCs w:val="28"/>
        </w:rPr>
        <w:t>K*(</w:t>
      </w:r>
      <w:r w:rsidR="00DC3B43" w:rsidRPr="00E81E86">
        <w:rPr>
          <w:rFonts w:ascii="Garamond" w:hAnsi="Garamond"/>
          <w:sz w:val="28"/>
          <w:szCs w:val="28"/>
        </w:rPr>
        <w:t>Q1+Q2+Q3</w:t>
      </w:r>
      <w:r w:rsidR="00E00271" w:rsidRPr="00E81E86">
        <w:rPr>
          <w:rFonts w:ascii="Garamond" w:hAnsi="Garamond"/>
          <w:sz w:val="28"/>
          <w:szCs w:val="28"/>
        </w:rPr>
        <w:t>+</w:t>
      </w:r>
      <w:r w:rsidR="00E00271" w:rsidRPr="00E00271">
        <w:t xml:space="preserve"> </w:t>
      </w:r>
      <w:r w:rsidR="00E00271" w:rsidRPr="00E81E86">
        <w:rPr>
          <w:rFonts w:ascii="Garamond" w:hAnsi="Garamond"/>
          <w:sz w:val="28"/>
          <w:szCs w:val="28"/>
        </w:rPr>
        <w:t>Q4</w:t>
      </w:r>
      <w:r w:rsidR="00DE5B4C" w:rsidRPr="00E81E86">
        <w:rPr>
          <w:rFonts w:ascii="Garamond" w:hAnsi="Garamond"/>
          <w:sz w:val="28"/>
          <w:szCs w:val="28"/>
        </w:rPr>
        <w:t>)</w:t>
      </w:r>
      <w:r w:rsidR="009B2CBB" w:rsidRPr="00E81E86">
        <w:rPr>
          <w:rFonts w:ascii="Garamond" w:hAnsi="Garamond"/>
          <w:sz w:val="28"/>
          <w:szCs w:val="28"/>
        </w:rPr>
        <w:t xml:space="preserve"> ≥</w:t>
      </w:r>
      <w:r w:rsidR="007F4AB7" w:rsidRPr="00E81E86">
        <w:rPr>
          <w:rFonts w:ascii="Garamond" w:hAnsi="Garamond"/>
          <w:sz w:val="28"/>
          <w:szCs w:val="28"/>
        </w:rPr>
        <w:t>8</w:t>
      </w:r>
      <w:r w:rsidR="00DC3B43" w:rsidRPr="00E81E86">
        <w:rPr>
          <w:rFonts w:ascii="Garamond" w:hAnsi="Garamond"/>
          <w:sz w:val="28"/>
          <w:szCs w:val="28"/>
        </w:rPr>
        <w:t>)</w:t>
      </w:r>
      <w:r w:rsidR="00E81E86">
        <w:rPr>
          <w:rFonts w:ascii="Garamond" w:hAnsi="Garamond"/>
          <w:sz w:val="28"/>
          <w:szCs w:val="28"/>
        </w:rPr>
        <w:t>,</w:t>
      </w:r>
      <w:r w:rsidR="00DC3B43" w:rsidRPr="00E81E86">
        <w:rPr>
          <w:rFonts w:ascii="Garamond" w:hAnsi="Garamond"/>
          <w:sz w:val="28"/>
          <w:szCs w:val="28"/>
          <w:lang w:val="en-US"/>
        </w:rPr>
        <w:t xml:space="preserve">   </w:t>
      </w:r>
      <w:r w:rsidRPr="00E81E86">
        <w:rPr>
          <w:rFonts w:ascii="Garamond" w:hAnsi="Garamond"/>
          <w:sz w:val="28"/>
          <w:szCs w:val="28"/>
          <w:lang w:val="en-US"/>
        </w:rPr>
        <w:t xml:space="preserve">   </w:t>
      </w:r>
    </w:p>
    <w:p w:rsidR="00217AB3" w:rsidRPr="00E81E86" w:rsidRDefault="00217AB3" w:rsidP="008D7143">
      <w:pPr>
        <w:pStyle w:val="ListParagraph"/>
        <w:numPr>
          <w:ilvl w:val="0"/>
          <w:numId w:val="11"/>
        </w:numPr>
        <w:jc w:val="both"/>
        <w:rPr>
          <w:rFonts w:ascii="Garamond" w:hAnsi="Garamond"/>
          <w:sz w:val="28"/>
          <w:szCs w:val="28"/>
        </w:rPr>
      </w:pPr>
      <w:r w:rsidRPr="00E81E86">
        <w:rPr>
          <w:rFonts w:ascii="Garamond" w:hAnsi="Garamond"/>
          <w:sz w:val="28"/>
          <w:szCs w:val="28"/>
          <w:lang w:val="en-US"/>
        </w:rPr>
        <w:t xml:space="preserve">Najmanje </w:t>
      </w:r>
      <w:r w:rsidR="006455C0" w:rsidRPr="00E81E86">
        <w:rPr>
          <w:rFonts w:ascii="Garamond" w:hAnsi="Garamond"/>
          <w:sz w:val="28"/>
          <w:szCs w:val="28"/>
          <w:lang w:val="en-US"/>
        </w:rPr>
        <w:t xml:space="preserve">15 </w:t>
      </w:r>
      <w:r w:rsidRPr="00E81E86">
        <w:rPr>
          <w:rFonts w:ascii="Garamond" w:hAnsi="Garamond"/>
          <w:sz w:val="28"/>
          <w:szCs w:val="28"/>
          <w:lang w:val="en-US"/>
        </w:rPr>
        <w:t>bodova ukupno</w:t>
      </w:r>
      <w:r w:rsidR="00FF3987" w:rsidRPr="00E81E86">
        <w:rPr>
          <w:rFonts w:ascii="Garamond" w:hAnsi="Garamond"/>
          <w:sz w:val="28"/>
          <w:szCs w:val="28"/>
          <w:lang w:val="en-US"/>
        </w:rPr>
        <w:t xml:space="preserve"> </w:t>
      </w:r>
      <w:r w:rsidR="00FF3987" w:rsidRPr="00E81E86">
        <w:rPr>
          <w:rFonts w:ascii="Garamond" w:hAnsi="Garamond"/>
          <w:sz w:val="28"/>
          <w:szCs w:val="28"/>
        </w:rPr>
        <w:t>(nakon prethodnog izbora)</w:t>
      </w:r>
      <w:r w:rsidRPr="00E81E86">
        <w:rPr>
          <w:rFonts w:ascii="Garamond" w:hAnsi="Garamond"/>
          <w:sz w:val="28"/>
          <w:szCs w:val="28"/>
          <w:lang w:val="en-US"/>
        </w:rPr>
        <w:t xml:space="preserve"> iz naučno-istraživačke djelatnosti</w:t>
      </w:r>
      <w:r w:rsidR="00DA6415" w:rsidRPr="00E81E86">
        <w:rPr>
          <w:rFonts w:ascii="Garamond" w:hAnsi="Garamond"/>
          <w:sz w:val="28"/>
          <w:szCs w:val="28"/>
          <w:lang w:val="en-US"/>
        </w:rPr>
        <w:t>.</w:t>
      </w:r>
    </w:p>
    <w:p w:rsidR="00217AB3" w:rsidRPr="00E00271" w:rsidRDefault="00217AB3" w:rsidP="00217AB3">
      <w:pPr>
        <w:jc w:val="both"/>
        <w:rPr>
          <w:rFonts w:ascii="Garamond" w:hAnsi="Garamond"/>
          <w:sz w:val="28"/>
          <w:szCs w:val="28"/>
        </w:rPr>
      </w:pPr>
      <w:r w:rsidRPr="00E00271">
        <w:rPr>
          <w:rFonts w:ascii="Garamond" w:hAnsi="Garamond"/>
          <w:sz w:val="28"/>
          <w:szCs w:val="28"/>
        </w:rPr>
        <w:lastRenderedPageBreak/>
        <w:t>3</w:t>
      </w:r>
      <w:r w:rsidR="00DA6415">
        <w:rPr>
          <w:rFonts w:ascii="Garamond" w:hAnsi="Garamond"/>
          <w:sz w:val="28"/>
          <w:szCs w:val="28"/>
        </w:rPr>
        <w:t>)</w:t>
      </w:r>
      <w:r w:rsidRPr="00E00271">
        <w:rPr>
          <w:rFonts w:ascii="Garamond" w:hAnsi="Garamond"/>
          <w:sz w:val="28"/>
          <w:szCs w:val="28"/>
        </w:rPr>
        <w:t xml:space="preserve"> U zvanje redovnog profesora može biti izabrano lice koje ima:</w:t>
      </w:r>
    </w:p>
    <w:p w:rsidR="00DA6415" w:rsidRPr="00E81E86" w:rsidRDefault="00217AB3" w:rsidP="008D7143">
      <w:pPr>
        <w:pStyle w:val="ListParagraph"/>
        <w:numPr>
          <w:ilvl w:val="0"/>
          <w:numId w:val="12"/>
        </w:numPr>
        <w:jc w:val="both"/>
        <w:rPr>
          <w:rFonts w:ascii="Garamond" w:hAnsi="Garamond"/>
          <w:sz w:val="28"/>
          <w:szCs w:val="28"/>
        </w:rPr>
      </w:pPr>
      <w:r w:rsidRPr="00E81E86">
        <w:rPr>
          <w:rFonts w:ascii="Garamond" w:hAnsi="Garamond"/>
          <w:sz w:val="28"/>
          <w:szCs w:val="28"/>
        </w:rPr>
        <w:t>Najmanje</w:t>
      </w:r>
      <w:r w:rsidR="000B722E" w:rsidRPr="00E81E86">
        <w:rPr>
          <w:rFonts w:ascii="Garamond" w:hAnsi="Garamond"/>
          <w:sz w:val="28"/>
          <w:szCs w:val="28"/>
        </w:rPr>
        <w:t xml:space="preserve"> </w:t>
      </w:r>
      <w:r w:rsidR="006455C0" w:rsidRPr="00E81E86">
        <w:rPr>
          <w:rFonts w:ascii="Garamond" w:hAnsi="Garamond"/>
          <w:sz w:val="28"/>
          <w:szCs w:val="28"/>
        </w:rPr>
        <w:t xml:space="preserve">16 </w:t>
      </w:r>
      <w:r w:rsidRPr="00E81E86">
        <w:rPr>
          <w:rFonts w:ascii="Garamond" w:hAnsi="Garamond"/>
          <w:sz w:val="28"/>
          <w:szCs w:val="28"/>
        </w:rPr>
        <w:t xml:space="preserve">bodova (nakon prethodnog izbora) za radove objavljene u renomiranim časopisima koji se nalaze u kategorijama </w:t>
      </w:r>
      <w:r w:rsidR="00C12C02" w:rsidRPr="00E81E86">
        <w:rPr>
          <w:rFonts w:ascii="Garamond" w:hAnsi="Garamond"/>
          <w:sz w:val="28"/>
          <w:szCs w:val="28"/>
        </w:rPr>
        <w:t xml:space="preserve">Q1, </w:t>
      </w:r>
      <w:r w:rsidRPr="00E81E86">
        <w:rPr>
          <w:rFonts w:ascii="Garamond" w:hAnsi="Garamond"/>
          <w:sz w:val="28"/>
          <w:szCs w:val="28"/>
        </w:rPr>
        <w:t>Q</w:t>
      </w:r>
      <w:r w:rsidR="00F00A20" w:rsidRPr="00E81E86">
        <w:rPr>
          <w:rFonts w:ascii="Garamond" w:hAnsi="Garamond"/>
          <w:sz w:val="28"/>
          <w:szCs w:val="28"/>
        </w:rPr>
        <w:t>2</w:t>
      </w:r>
      <w:r w:rsidRPr="00E81E86">
        <w:rPr>
          <w:rFonts w:ascii="Garamond" w:hAnsi="Garamond"/>
          <w:sz w:val="28"/>
          <w:szCs w:val="28"/>
        </w:rPr>
        <w:t>, Q</w:t>
      </w:r>
      <w:r w:rsidR="00F00A20" w:rsidRPr="00E81E86">
        <w:rPr>
          <w:rFonts w:ascii="Garamond" w:hAnsi="Garamond"/>
          <w:sz w:val="28"/>
          <w:szCs w:val="28"/>
        </w:rPr>
        <w:t>3</w:t>
      </w:r>
      <w:r w:rsidR="00287EC5" w:rsidRPr="00E81E86">
        <w:rPr>
          <w:rFonts w:ascii="Garamond" w:hAnsi="Garamond"/>
          <w:sz w:val="28"/>
          <w:szCs w:val="28"/>
        </w:rPr>
        <w:t xml:space="preserve"> i Q4</w:t>
      </w:r>
      <w:r w:rsidRPr="00E81E86">
        <w:rPr>
          <w:rFonts w:ascii="Garamond" w:hAnsi="Garamond"/>
          <w:sz w:val="28"/>
          <w:szCs w:val="28"/>
          <w:lang w:val="en-US"/>
        </w:rPr>
        <w:t xml:space="preserve"> </w:t>
      </w:r>
      <w:r w:rsidR="00DC3B43" w:rsidRPr="00E81E86">
        <w:rPr>
          <w:rFonts w:ascii="Garamond" w:hAnsi="Garamond"/>
          <w:sz w:val="28"/>
          <w:szCs w:val="28"/>
        </w:rPr>
        <w:t xml:space="preserve">(broj bodova </w:t>
      </w:r>
      <w:r w:rsidR="00DE5B4C" w:rsidRPr="00E81E86">
        <w:rPr>
          <w:rFonts w:ascii="Garamond" w:hAnsi="Garamond"/>
          <w:sz w:val="28"/>
          <w:szCs w:val="28"/>
        </w:rPr>
        <w:t>K*(</w:t>
      </w:r>
      <w:r w:rsidR="00DC3B43" w:rsidRPr="00E81E86">
        <w:rPr>
          <w:rFonts w:ascii="Garamond" w:hAnsi="Garamond"/>
          <w:sz w:val="28"/>
          <w:szCs w:val="28"/>
        </w:rPr>
        <w:t>Q1+Q2+Q3</w:t>
      </w:r>
      <w:r w:rsidR="00E00271" w:rsidRPr="00E81E86">
        <w:rPr>
          <w:rFonts w:ascii="Garamond" w:hAnsi="Garamond"/>
          <w:sz w:val="28"/>
          <w:szCs w:val="28"/>
        </w:rPr>
        <w:t>+</w:t>
      </w:r>
      <w:r w:rsidR="00E00271" w:rsidRPr="00E00271">
        <w:t xml:space="preserve"> </w:t>
      </w:r>
      <w:r w:rsidR="00E00271" w:rsidRPr="00E81E86">
        <w:rPr>
          <w:rFonts w:ascii="Garamond" w:hAnsi="Garamond"/>
          <w:sz w:val="28"/>
          <w:szCs w:val="28"/>
        </w:rPr>
        <w:t>Q4</w:t>
      </w:r>
      <w:r w:rsidR="00DE5B4C" w:rsidRPr="00E81E86">
        <w:rPr>
          <w:rFonts w:ascii="Garamond" w:hAnsi="Garamond"/>
          <w:sz w:val="28"/>
          <w:szCs w:val="28"/>
        </w:rPr>
        <w:t>)</w:t>
      </w:r>
      <w:r w:rsidR="009B2CBB" w:rsidRPr="00E81E86">
        <w:rPr>
          <w:rFonts w:ascii="Garamond" w:hAnsi="Garamond"/>
          <w:sz w:val="28"/>
          <w:szCs w:val="28"/>
        </w:rPr>
        <w:t>≥</w:t>
      </w:r>
      <w:r w:rsidR="006455C0" w:rsidRPr="00E81E86">
        <w:rPr>
          <w:rFonts w:ascii="Garamond" w:hAnsi="Garamond"/>
          <w:sz w:val="28"/>
          <w:szCs w:val="28"/>
        </w:rPr>
        <w:t>16</w:t>
      </w:r>
      <w:r w:rsidR="00DC3B43" w:rsidRPr="00E81E86">
        <w:rPr>
          <w:rFonts w:ascii="Garamond" w:hAnsi="Garamond"/>
          <w:sz w:val="28"/>
          <w:szCs w:val="28"/>
        </w:rPr>
        <w:t>)</w:t>
      </w:r>
      <w:r w:rsidR="00E81E86">
        <w:rPr>
          <w:rFonts w:ascii="Garamond" w:hAnsi="Garamond"/>
          <w:sz w:val="28"/>
          <w:szCs w:val="28"/>
        </w:rPr>
        <w:t>,</w:t>
      </w:r>
      <w:r w:rsidR="00DC3B43" w:rsidRPr="00E81E86">
        <w:rPr>
          <w:rFonts w:ascii="Garamond" w:hAnsi="Garamond"/>
          <w:sz w:val="28"/>
          <w:szCs w:val="28"/>
          <w:lang w:val="en-US"/>
        </w:rPr>
        <w:t xml:space="preserve">   </w:t>
      </w:r>
    </w:p>
    <w:p w:rsidR="002E568D" w:rsidRPr="00E81E86" w:rsidRDefault="00217AB3" w:rsidP="008D7143">
      <w:pPr>
        <w:pStyle w:val="ListParagraph"/>
        <w:numPr>
          <w:ilvl w:val="0"/>
          <w:numId w:val="12"/>
        </w:numPr>
        <w:jc w:val="both"/>
        <w:rPr>
          <w:rFonts w:ascii="Garamond" w:hAnsi="Garamond"/>
          <w:sz w:val="28"/>
          <w:szCs w:val="28"/>
        </w:rPr>
      </w:pPr>
      <w:r w:rsidRPr="00E81E86">
        <w:rPr>
          <w:rFonts w:ascii="Garamond" w:hAnsi="Garamond"/>
          <w:sz w:val="28"/>
          <w:szCs w:val="28"/>
          <w:lang w:val="en-US"/>
        </w:rPr>
        <w:t xml:space="preserve">Najmanje </w:t>
      </w:r>
      <w:r w:rsidR="00754305" w:rsidRPr="00E81E86">
        <w:rPr>
          <w:rFonts w:ascii="Garamond" w:hAnsi="Garamond"/>
          <w:sz w:val="28"/>
          <w:szCs w:val="28"/>
          <w:lang w:val="en-US"/>
        </w:rPr>
        <w:t>25</w:t>
      </w:r>
      <w:r w:rsidRPr="00E81E86">
        <w:rPr>
          <w:rFonts w:ascii="Garamond" w:hAnsi="Garamond"/>
          <w:sz w:val="28"/>
          <w:szCs w:val="28"/>
          <w:lang w:val="en-US"/>
        </w:rPr>
        <w:t xml:space="preserve"> bodova ukupno </w:t>
      </w:r>
      <w:r w:rsidR="00FF3987" w:rsidRPr="00E81E86">
        <w:rPr>
          <w:rFonts w:ascii="Garamond" w:hAnsi="Garamond"/>
          <w:sz w:val="28"/>
          <w:szCs w:val="28"/>
        </w:rPr>
        <w:t xml:space="preserve">(nakon prethodnog izbora) </w:t>
      </w:r>
      <w:r w:rsidRPr="00E81E86">
        <w:rPr>
          <w:rFonts w:ascii="Garamond" w:hAnsi="Garamond"/>
          <w:sz w:val="28"/>
          <w:szCs w:val="28"/>
          <w:lang w:val="en-US"/>
        </w:rPr>
        <w:t>iz naučno-istraživačke djelatnosti</w:t>
      </w:r>
      <w:r w:rsidR="00DA6415" w:rsidRPr="00E81E86">
        <w:rPr>
          <w:rFonts w:ascii="Garamond" w:hAnsi="Garamond"/>
          <w:sz w:val="28"/>
          <w:szCs w:val="28"/>
          <w:lang w:val="en-US"/>
        </w:rPr>
        <w:t>.</w:t>
      </w:r>
    </w:p>
    <w:p w:rsidR="00F858F2" w:rsidRPr="00F046E9" w:rsidRDefault="00F858F2" w:rsidP="00F858F2">
      <w:pPr>
        <w:jc w:val="both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>Prilikom bodovanja publ</w:t>
      </w:r>
      <w:r w:rsidR="003812E7" w:rsidRPr="00F046E9">
        <w:rPr>
          <w:rFonts w:ascii="Garamond" w:hAnsi="Garamond"/>
          <w:b/>
          <w:sz w:val="28"/>
          <w:szCs w:val="28"/>
        </w:rPr>
        <w:t>ikacija u kategorijama Q1, Q2,</w:t>
      </w:r>
      <w:r w:rsidRPr="00F046E9">
        <w:rPr>
          <w:rFonts w:ascii="Garamond" w:hAnsi="Garamond"/>
          <w:b/>
          <w:sz w:val="28"/>
          <w:szCs w:val="28"/>
        </w:rPr>
        <w:t xml:space="preserve"> Q3,</w:t>
      </w:r>
      <w:r w:rsidR="003812E7" w:rsidRPr="00F046E9">
        <w:rPr>
          <w:rFonts w:ascii="Garamond" w:hAnsi="Garamond"/>
          <w:b/>
          <w:sz w:val="28"/>
          <w:szCs w:val="28"/>
        </w:rPr>
        <w:t xml:space="preserve"> Q4</w:t>
      </w:r>
      <w:r w:rsidRPr="00F046E9">
        <w:rPr>
          <w:rFonts w:ascii="Garamond" w:hAnsi="Garamond"/>
          <w:b/>
          <w:sz w:val="28"/>
          <w:szCs w:val="28"/>
        </w:rPr>
        <w:t xml:space="preserve"> za društvene i humanističke nauke primjenjuje se težinski koeficijent K=1.5</w:t>
      </w:r>
      <w:r w:rsidR="00E45BBB" w:rsidRPr="00F046E9">
        <w:rPr>
          <w:rFonts w:ascii="Garamond" w:hAnsi="Garamond"/>
          <w:b/>
          <w:sz w:val="28"/>
          <w:szCs w:val="28"/>
        </w:rPr>
        <w:t xml:space="preserve"> (Prilog 1)</w:t>
      </w:r>
      <w:r w:rsidR="00FF3987" w:rsidRPr="00F046E9">
        <w:rPr>
          <w:rFonts w:ascii="Garamond" w:hAnsi="Garamond"/>
          <w:b/>
          <w:sz w:val="28"/>
          <w:szCs w:val="28"/>
        </w:rPr>
        <w:t>.</w:t>
      </w:r>
    </w:p>
    <w:p w:rsidR="0089086E" w:rsidRPr="00F046E9" w:rsidRDefault="0089086E" w:rsidP="00621BF0">
      <w:pPr>
        <w:spacing w:after="0" w:line="240" w:lineRule="auto"/>
        <w:rPr>
          <w:rFonts w:ascii="Garamond" w:hAnsi="Garamond" w:cstheme="minorHAnsi"/>
          <w:b/>
          <w:sz w:val="28"/>
          <w:szCs w:val="28"/>
          <w:lang w:val="sr-Latn-CS"/>
        </w:rPr>
      </w:pPr>
    </w:p>
    <w:p w:rsidR="00E96ADE" w:rsidRPr="00F046E9" w:rsidRDefault="00DA6415" w:rsidP="00E96ADE">
      <w:pPr>
        <w:spacing w:after="0" w:line="240" w:lineRule="auto"/>
        <w:ind w:left="360"/>
        <w:rPr>
          <w:rFonts w:ascii="Garamond" w:hAnsi="Garamond" w:cstheme="minorHAnsi"/>
          <w:b/>
          <w:sz w:val="28"/>
          <w:szCs w:val="28"/>
          <w:lang w:val="sr-Latn-CS"/>
        </w:rPr>
      </w:pPr>
      <w:r>
        <w:rPr>
          <w:rFonts w:ascii="Garamond" w:hAnsi="Garamond" w:cstheme="minorHAnsi"/>
          <w:b/>
          <w:sz w:val="28"/>
          <w:szCs w:val="28"/>
          <w:lang w:val="sr-Latn-CS"/>
        </w:rPr>
        <w:t>C</w:t>
      </w:r>
      <w:r w:rsidR="00E96ADE" w:rsidRPr="00F046E9">
        <w:rPr>
          <w:rFonts w:ascii="Garamond" w:hAnsi="Garamond" w:cstheme="minorHAnsi"/>
          <w:b/>
          <w:sz w:val="28"/>
          <w:szCs w:val="28"/>
          <w:lang w:val="sr-Latn-CS"/>
        </w:rPr>
        <w:t>) Oblast umjetnosti</w:t>
      </w:r>
      <w:r w:rsidR="009D5944" w:rsidRPr="00F046E9">
        <w:rPr>
          <w:rFonts w:ascii="Garamond" w:hAnsi="Garamond" w:cstheme="minorHAnsi"/>
          <w:b/>
          <w:sz w:val="28"/>
          <w:szCs w:val="28"/>
          <w:lang w:val="sr-Latn-CS"/>
        </w:rPr>
        <w:t xml:space="preserve">   </w:t>
      </w:r>
    </w:p>
    <w:p w:rsidR="00E96ADE" w:rsidRPr="00F046E9" w:rsidRDefault="00E96ADE" w:rsidP="00E96ADE">
      <w:pPr>
        <w:spacing w:after="0" w:line="240" w:lineRule="auto"/>
        <w:rPr>
          <w:rFonts w:ascii="Garamond" w:hAnsi="Garamond" w:cstheme="minorHAnsi"/>
          <w:sz w:val="28"/>
          <w:szCs w:val="28"/>
          <w:lang w:val="sr-Latn-CS"/>
        </w:rPr>
      </w:pPr>
    </w:p>
    <w:p w:rsidR="00E96ADE" w:rsidRPr="00F046E9" w:rsidRDefault="00DA6415" w:rsidP="00E96ADE">
      <w:p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>1)</w:t>
      </w:r>
      <w:r w:rsidR="00E96ADE" w:rsidRPr="00F046E9">
        <w:rPr>
          <w:rFonts w:ascii="Garamond" w:hAnsi="Garamond" w:cstheme="minorHAnsi"/>
          <w:sz w:val="28"/>
          <w:szCs w:val="28"/>
        </w:rPr>
        <w:t xml:space="preserve"> U zvanje docent može biti izabrano lice koje ima: </w:t>
      </w:r>
    </w:p>
    <w:p w:rsidR="00DA6415" w:rsidRPr="00E81E86" w:rsidRDefault="00E96ADE" w:rsidP="008D714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  <w:r w:rsidRPr="00E81E86">
        <w:rPr>
          <w:rFonts w:ascii="Garamond" w:hAnsi="Garamond" w:cstheme="minorHAnsi"/>
          <w:sz w:val="28"/>
          <w:szCs w:val="28"/>
          <w:lang w:val="sr-Latn-CS"/>
        </w:rPr>
        <w:t>Najmanje 15 po</w:t>
      </w:r>
      <w:r w:rsidR="00EF2E9B" w:rsidRPr="00E81E86">
        <w:rPr>
          <w:rFonts w:ascii="Garamond" w:hAnsi="Garamond" w:cstheme="minorHAnsi"/>
          <w:sz w:val="28"/>
          <w:szCs w:val="28"/>
          <w:lang w:val="sr-Latn-CS"/>
        </w:rPr>
        <w:t>ena iz oblasti umjetničkog rada</w:t>
      </w:r>
      <w:r w:rsidR="00E81E86">
        <w:rPr>
          <w:rFonts w:ascii="Garamond" w:hAnsi="Garamond" w:cstheme="minorHAnsi"/>
          <w:sz w:val="28"/>
          <w:szCs w:val="28"/>
          <w:lang w:val="sr-Latn-CS"/>
        </w:rPr>
        <w:t>,</w:t>
      </w:r>
    </w:p>
    <w:p w:rsidR="00E96ADE" w:rsidRPr="00E81E86" w:rsidRDefault="008A1768" w:rsidP="008D714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  <w:r w:rsidRPr="00E81E86">
        <w:rPr>
          <w:rFonts w:ascii="Garamond" w:hAnsi="Garamond" w:cstheme="minorHAnsi"/>
          <w:sz w:val="28"/>
          <w:szCs w:val="28"/>
          <w:lang w:val="sr-Latn-CS"/>
        </w:rPr>
        <w:t xml:space="preserve">Najmanje 10 bodova 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>iz oblasti umjetničkog rada mora biti realizovan</w:t>
      </w:r>
      <w:r w:rsidRPr="00E81E86">
        <w:rPr>
          <w:rFonts w:ascii="Garamond" w:hAnsi="Garamond" w:cstheme="minorHAnsi"/>
          <w:sz w:val="28"/>
          <w:szCs w:val="28"/>
          <w:lang w:val="sr-Latn-CS"/>
        </w:rPr>
        <w:t>o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 xml:space="preserve"> kroz </w:t>
      </w:r>
      <w:r w:rsidR="00E96ADE" w:rsidRPr="00E81E86">
        <w:rPr>
          <w:rFonts w:ascii="Garamond" w:hAnsi="Garamond" w:cstheme="minorHAnsi"/>
          <w:sz w:val="28"/>
          <w:szCs w:val="28"/>
        </w:rPr>
        <w:t>dvije reprezentativne i priznate reference u užoj umjetničkoj oblasti za koju se bira (kategorije U1 i U2</w:t>
      </w:r>
      <w:r w:rsidRPr="00E81E86">
        <w:rPr>
          <w:rFonts w:ascii="Garamond" w:hAnsi="Garamond" w:cstheme="minorHAnsi"/>
          <w:sz w:val="28"/>
          <w:szCs w:val="28"/>
        </w:rPr>
        <w:t>)</w:t>
      </w:r>
      <w:r w:rsidR="00EF2E9B" w:rsidRPr="00E81E86">
        <w:rPr>
          <w:rFonts w:ascii="Garamond" w:hAnsi="Garamond" w:cstheme="minorHAnsi"/>
          <w:sz w:val="28"/>
          <w:szCs w:val="28"/>
        </w:rPr>
        <w:t>.</w:t>
      </w:r>
      <w:r w:rsidR="00E96ADE" w:rsidRPr="00E81E86">
        <w:rPr>
          <w:rFonts w:ascii="Garamond" w:hAnsi="Garamond" w:cstheme="minorHAnsi"/>
          <w:sz w:val="28"/>
          <w:szCs w:val="28"/>
        </w:rPr>
        <w:t xml:space="preserve"> </w:t>
      </w:r>
    </w:p>
    <w:p w:rsidR="00E96ADE" w:rsidRPr="00F046E9" w:rsidRDefault="00E96ADE" w:rsidP="00E96ADE">
      <w:p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</w:p>
    <w:p w:rsidR="00E96ADE" w:rsidRPr="00F046E9" w:rsidRDefault="00DA6415" w:rsidP="00E96ADE">
      <w:p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>2)</w:t>
      </w:r>
      <w:r w:rsidR="00E96ADE" w:rsidRPr="00F046E9">
        <w:rPr>
          <w:rFonts w:ascii="Garamond" w:hAnsi="Garamond" w:cstheme="minorHAnsi"/>
          <w:sz w:val="28"/>
          <w:szCs w:val="28"/>
        </w:rPr>
        <w:t xml:space="preserve"> U zvanje vanredni profesor moze biti izabrano lice </w:t>
      </w:r>
      <w:r w:rsidR="008A1768" w:rsidRPr="00F046E9">
        <w:rPr>
          <w:rFonts w:ascii="Garamond" w:hAnsi="Garamond" w:cstheme="minorHAnsi"/>
          <w:sz w:val="28"/>
          <w:szCs w:val="28"/>
        </w:rPr>
        <w:t>koje ima</w:t>
      </w:r>
      <w:r w:rsidR="00E96ADE" w:rsidRPr="00F046E9">
        <w:rPr>
          <w:rFonts w:ascii="Garamond" w:hAnsi="Garamond" w:cstheme="minorHAnsi"/>
          <w:sz w:val="28"/>
          <w:szCs w:val="28"/>
        </w:rPr>
        <w:t>:</w:t>
      </w:r>
    </w:p>
    <w:p w:rsidR="00EF2E9B" w:rsidRPr="00E81E86" w:rsidRDefault="00E96ADE" w:rsidP="008D714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  <w:r w:rsidRPr="00E81E86">
        <w:rPr>
          <w:rFonts w:ascii="Garamond" w:hAnsi="Garamond" w:cstheme="minorHAnsi"/>
          <w:sz w:val="28"/>
          <w:szCs w:val="28"/>
          <w:lang w:val="sr-Latn-CS"/>
        </w:rPr>
        <w:t>Najmanje 30 poena</w:t>
      </w:r>
      <w:r w:rsidR="008A1768" w:rsidRPr="00E81E86">
        <w:rPr>
          <w:rFonts w:ascii="Garamond" w:hAnsi="Garamond" w:cstheme="minorHAnsi"/>
          <w:sz w:val="28"/>
          <w:szCs w:val="28"/>
          <w:lang w:val="sr-Latn-CS"/>
        </w:rPr>
        <w:t xml:space="preserve"> iz oblasti umjetničkog rada</w:t>
      </w:r>
      <w:r w:rsidR="00E81E86">
        <w:rPr>
          <w:rFonts w:ascii="Garamond" w:hAnsi="Garamond" w:cstheme="minorHAnsi"/>
          <w:sz w:val="28"/>
          <w:szCs w:val="28"/>
          <w:lang w:val="sr-Latn-CS"/>
        </w:rPr>
        <w:t>,</w:t>
      </w:r>
      <w:r w:rsidR="008A1768" w:rsidRPr="00E81E86">
        <w:rPr>
          <w:rFonts w:ascii="Garamond" w:hAnsi="Garamond" w:cstheme="minorHAnsi"/>
          <w:sz w:val="28"/>
          <w:szCs w:val="28"/>
          <w:lang w:val="sr-Latn-CS"/>
        </w:rPr>
        <w:t xml:space="preserve"> </w:t>
      </w:r>
    </w:p>
    <w:p w:rsidR="00EF2E9B" w:rsidRPr="00E81E86" w:rsidRDefault="008A1768" w:rsidP="008D714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  <w:r w:rsidRPr="00E81E86">
        <w:rPr>
          <w:rFonts w:ascii="Garamond" w:hAnsi="Garamond" w:cstheme="minorHAnsi"/>
          <w:sz w:val="28"/>
          <w:szCs w:val="28"/>
          <w:lang w:val="sr-Latn-CS"/>
        </w:rPr>
        <w:t>Najmanje 15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 xml:space="preserve"> </w:t>
      </w:r>
      <w:r w:rsidRPr="00E81E86">
        <w:rPr>
          <w:rFonts w:ascii="Garamond" w:hAnsi="Garamond" w:cstheme="minorHAnsi"/>
          <w:sz w:val="28"/>
          <w:szCs w:val="28"/>
          <w:lang w:val="sr-Latn-CS"/>
        </w:rPr>
        <w:t xml:space="preserve">bodova 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>iz oblasti umjetničkog rada mora</w:t>
      </w:r>
      <w:r w:rsidRPr="00E81E86">
        <w:rPr>
          <w:rFonts w:ascii="Garamond" w:hAnsi="Garamond" w:cstheme="minorHAnsi"/>
          <w:sz w:val="28"/>
          <w:szCs w:val="28"/>
          <w:lang w:val="sr-Latn-CS"/>
        </w:rPr>
        <w:t>ju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 xml:space="preserve"> biti realizovan</w:t>
      </w:r>
      <w:r w:rsidRPr="00E81E86">
        <w:rPr>
          <w:rFonts w:ascii="Garamond" w:hAnsi="Garamond" w:cstheme="minorHAnsi"/>
          <w:sz w:val="28"/>
          <w:szCs w:val="28"/>
          <w:lang w:val="sr-Latn-CS"/>
        </w:rPr>
        <w:t>i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 xml:space="preserve"> </w:t>
      </w:r>
      <w:r w:rsidR="006455C0" w:rsidRPr="00E81E86">
        <w:rPr>
          <w:rFonts w:ascii="Garamond" w:hAnsi="Garamond" w:cstheme="minorHAnsi"/>
          <w:sz w:val="28"/>
          <w:szCs w:val="28"/>
          <w:lang w:val="sr-Latn-CS"/>
        </w:rPr>
        <w:t>kroz dvije reprezentativne i priznate reference u užoj umjetničkoj oblasti za koju se bira (kategorije U1 i U2)</w:t>
      </w:r>
      <w:r w:rsidR="00E81E86">
        <w:rPr>
          <w:rFonts w:ascii="Garamond" w:hAnsi="Garamond" w:cstheme="minorHAnsi"/>
          <w:sz w:val="28"/>
          <w:szCs w:val="28"/>
          <w:lang w:val="sr-Latn-CS"/>
        </w:rPr>
        <w:t>,</w:t>
      </w:r>
    </w:p>
    <w:p w:rsidR="00AD5956" w:rsidRPr="00E81E86" w:rsidRDefault="00AD5956" w:rsidP="008D714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  <w:r w:rsidRPr="00E81E86">
        <w:rPr>
          <w:rFonts w:ascii="Garamond" w:hAnsi="Garamond" w:cstheme="minorHAnsi"/>
          <w:sz w:val="28"/>
          <w:szCs w:val="28"/>
          <w:lang w:val="sr-Latn-CS"/>
        </w:rPr>
        <w:t>Najmanje 6 poena iz pedagoških sposobnosti, poslije izbora u zvanje docenta.</w:t>
      </w:r>
    </w:p>
    <w:p w:rsidR="00E96ADE" w:rsidRPr="00F046E9" w:rsidRDefault="00E96ADE" w:rsidP="00E96ADE">
      <w:p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</w:p>
    <w:p w:rsidR="00E96ADE" w:rsidRPr="00F046E9" w:rsidRDefault="00DA6415" w:rsidP="00E96ADE">
      <w:pPr>
        <w:spacing w:after="0" w:line="240" w:lineRule="auto"/>
        <w:jc w:val="both"/>
        <w:rPr>
          <w:rFonts w:ascii="Garamond" w:hAnsi="Garamond" w:cstheme="minorHAnsi"/>
          <w:sz w:val="28"/>
          <w:szCs w:val="28"/>
          <w:lang w:val="sr-Latn-CS"/>
        </w:rPr>
      </w:pPr>
      <w:r>
        <w:rPr>
          <w:rFonts w:ascii="Garamond" w:hAnsi="Garamond" w:cstheme="minorHAnsi"/>
          <w:bCs/>
          <w:sz w:val="28"/>
          <w:szCs w:val="28"/>
          <w:lang w:val="sr-Latn-CS"/>
        </w:rPr>
        <w:t>3)</w:t>
      </w:r>
      <w:r w:rsidR="00E96ADE" w:rsidRPr="00F046E9">
        <w:rPr>
          <w:rFonts w:ascii="Garamond" w:hAnsi="Garamond" w:cstheme="minorHAnsi"/>
          <w:bCs/>
          <w:sz w:val="28"/>
          <w:szCs w:val="28"/>
          <w:lang w:val="sr-Latn-CS"/>
        </w:rPr>
        <w:t xml:space="preserve"> U zvanje redovnog profesora može biti izabrano lice koje</w:t>
      </w:r>
      <w:r w:rsidR="008A1768" w:rsidRPr="00F046E9">
        <w:rPr>
          <w:rFonts w:ascii="Garamond" w:hAnsi="Garamond" w:cstheme="minorHAnsi"/>
          <w:bCs/>
          <w:sz w:val="28"/>
          <w:szCs w:val="28"/>
          <w:lang w:val="sr-Latn-CS"/>
        </w:rPr>
        <w:t xml:space="preserve"> ima</w:t>
      </w:r>
      <w:r w:rsidR="00E96ADE" w:rsidRPr="00F046E9">
        <w:rPr>
          <w:rFonts w:ascii="Garamond" w:hAnsi="Garamond" w:cstheme="minorHAnsi"/>
          <w:sz w:val="28"/>
          <w:szCs w:val="28"/>
          <w:lang w:val="sr-Latn-CS"/>
        </w:rPr>
        <w:t xml:space="preserve">:  </w:t>
      </w:r>
    </w:p>
    <w:p w:rsidR="00EF2E9B" w:rsidRPr="00E81E86" w:rsidRDefault="00E96ADE" w:rsidP="008D714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hAnsi="Garamond" w:cstheme="minorHAnsi"/>
          <w:sz w:val="28"/>
          <w:szCs w:val="28"/>
          <w:lang w:val="sr-Latn-CS"/>
        </w:rPr>
      </w:pPr>
      <w:r w:rsidRPr="00E81E86">
        <w:rPr>
          <w:rFonts w:ascii="Garamond" w:hAnsi="Garamond" w:cstheme="minorHAnsi"/>
          <w:sz w:val="28"/>
          <w:szCs w:val="28"/>
          <w:lang w:val="sr-Latn-CS"/>
        </w:rPr>
        <w:t>Najmanje 50 poena</w:t>
      </w:r>
      <w:r w:rsidR="008A1768" w:rsidRPr="00E81E86">
        <w:rPr>
          <w:rFonts w:ascii="Garamond" w:hAnsi="Garamond" w:cstheme="minorHAnsi"/>
          <w:sz w:val="28"/>
          <w:szCs w:val="28"/>
          <w:lang w:val="sr-Latn-CS"/>
        </w:rPr>
        <w:t xml:space="preserve"> iz oblasti umjetničkog rada</w:t>
      </w:r>
      <w:r w:rsidR="00E81E86">
        <w:rPr>
          <w:rFonts w:ascii="Garamond" w:hAnsi="Garamond" w:cstheme="minorHAnsi"/>
          <w:sz w:val="28"/>
          <w:szCs w:val="28"/>
          <w:lang w:val="sr-Latn-CS"/>
        </w:rPr>
        <w:t>,</w:t>
      </w:r>
      <w:r w:rsidR="008A1768" w:rsidRPr="00E81E86">
        <w:rPr>
          <w:rFonts w:ascii="Garamond" w:hAnsi="Garamond" w:cstheme="minorHAnsi"/>
          <w:sz w:val="28"/>
          <w:szCs w:val="28"/>
          <w:lang w:val="sr-Latn-CS"/>
        </w:rPr>
        <w:t xml:space="preserve"> </w:t>
      </w:r>
    </w:p>
    <w:p w:rsidR="00EF2E9B" w:rsidRPr="00E81E86" w:rsidRDefault="008A1768" w:rsidP="008D714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hAnsi="Garamond" w:cstheme="minorHAnsi"/>
          <w:sz w:val="28"/>
          <w:szCs w:val="28"/>
          <w:lang w:val="sr-Latn-CS"/>
        </w:rPr>
      </w:pPr>
      <w:r w:rsidRPr="00E81E86">
        <w:rPr>
          <w:rFonts w:ascii="Garamond" w:hAnsi="Garamond" w:cstheme="minorHAnsi"/>
          <w:sz w:val="28"/>
          <w:szCs w:val="28"/>
          <w:lang w:val="sr-Latn-CS"/>
        </w:rPr>
        <w:t>Najmanje 30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 xml:space="preserve"> bodova iz oblasti umjetničkog </w:t>
      </w:r>
      <w:r w:rsidRPr="00E81E86">
        <w:rPr>
          <w:rFonts w:ascii="Garamond" w:hAnsi="Garamond" w:cstheme="minorHAnsi"/>
          <w:sz w:val="28"/>
          <w:szCs w:val="28"/>
          <w:lang w:val="sr-Latn-CS"/>
        </w:rPr>
        <w:t xml:space="preserve">rada 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>mora</w:t>
      </w:r>
      <w:r w:rsidRPr="00E81E86">
        <w:rPr>
          <w:rFonts w:ascii="Garamond" w:hAnsi="Garamond" w:cstheme="minorHAnsi"/>
          <w:sz w:val="28"/>
          <w:szCs w:val="28"/>
          <w:lang w:val="sr-Latn-CS"/>
        </w:rPr>
        <w:t>ju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 xml:space="preserve"> biti realizovan</w:t>
      </w:r>
      <w:r w:rsidRPr="00E81E86">
        <w:rPr>
          <w:rFonts w:ascii="Garamond" w:hAnsi="Garamond" w:cstheme="minorHAnsi"/>
          <w:sz w:val="28"/>
          <w:szCs w:val="28"/>
          <w:lang w:val="sr-Latn-CS"/>
        </w:rPr>
        <w:t>i</w:t>
      </w:r>
      <w:r w:rsidR="00E96ADE" w:rsidRPr="00E81E86">
        <w:rPr>
          <w:rFonts w:ascii="Garamond" w:hAnsi="Garamond" w:cstheme="minorHAnsi"/>
          <w:sz w:val="28"/>
          <w:szCs w:val="28"/>
          <w:lang w:val="sr-Latn-CS"/>
        </w:rPr>
        <w:t xml:space="preserve"> kroz </w:t>
      </w:r>
      <w:r w:rsidR="00E96ADE" w:rsidRPr="00E81E86">
        <w:rPr>
          <w:rFonts w:ascii="Garamond" w:hAnsi="Garamond" w:cstheme="minorHAnsi"/>
          <w:sz w:val="28"/>
          <w:szCs w:val="28"/>
        </w:rPr>
        <w:t xml:space="preserve">najmanje </w:t>
      </w:r>
      <w:r w:rsidR="006455C0" w:rsidRPr="00E81E86">
        <w:rPr>
          <w:rFonts w:ascii="Garamond" w:hAnsi="Garamond" w:cstheme="minorHAnsi"/>
          <w:sz w:val="28"/>
          <w:szCs w:val="28"/>
        </w:rPr>
        <w:t xml:space="preserve">tri </w:t>
      </w:r>
      <w:r w:rsidR="00E96ADE" w:rsidRPr="00E81E86">
        <w:rPr>
          <w:rFonts w:ascii="Garamond" w:hAnsi="Garamond" w:cstheme="minorHAnsi"/>
          <w:sz w:val="28"/>
          <w:szCs w:val="28"/>
        </w:rPr>
        <w:t>reprezentativne reference koje predstavljaju izuzetna umjetnička djela od uticaja na razvoj kulture i umjetnosti u užoj umjetničkoj oblasti za koju se bira (kategorije U1 i U2</w:t>
      </w:r>
      <w:r w:rsidR="007B37FB" w:rsidRPr="00E81E86">
        <w:rPr>
          <w:rFonts w:ascii="Garamond" w:hAnsi="Garamond" w:cstheme="minorHAnsi"/>
          <w:sz w:val="28"/>
          <w:szCs w:val="28"/>
        </w:rPr>
        <w:t>)</w:t>
      </w:r>
      <w:r w:rsidR="00E81E86">
        <w:rPr>
          <w:rFonts w:ascii="Garamond" w:hAnsi="Garamond" w:cstheme="minorHAnsi"/>
          <w:sz w:val="28"/>
          <w:szCs w:val="28"/>
        </w:rPr>
        <w:t>,</w:t>
      </w:r>
    </w:p>
    <w:p w:rsidR="00AD5956" w:rsidRPr="00E81E86" w:rsidRDefault="00AD5956" w:rsidP="008D714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hAnsi="Garamond" w:cstheme="minorHAnsi"/>
          <w:sz w:val="28"/>
          <w:szCs w:val="28"/>
          <w:lang w:val="sr-Latn-CS"/>
        </w:rPr>
      </w:pPr>
      <w:r w:rsidRPr="00E81E86">
        <w:rPr>
          <w:rFonts w:ascii="Garamond" w:hAnsi="Garamond" w:cstheme="minorHAnsi"/>
          <w:sz w:val="28"/>
          <w:szCs w:val="28"/>
          <w:lang w:val="sr-Latn-CS"/>
        </w:rPr>
        <w:t xml:space="preserve">Najmanje 10 poena iz pedagoških sposobnosti poslije izbora u zvanje vanrednog profesora. </w:t>
      </w:r>
    </w:p>
    <w:p w:rsidR="00E81E86" w:rsidRDefault="00E81E86" w:rsidP="00E81E86">
      <w:pPr>
        <w:rPr>
          <w:rFonts w:ascii="Garamond" w:hAnsi="Garamond"/>
          <w:b/>
          <w:sz w:val="28"/>
          <w:szCs w:val="28"/>
          <w:lang w:val="sr-Latn-ME"/>
        </w:rPr>
      </w:pPr>
    </w:p>
    <w:p w:rsidR="0064410D" w:rsidRPr="00F046E9" w:rsidRDefault="0064410D" w:rsidP="00E81E86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F046E9">
        <w:rPr>
          <w:rFonts w:ascii="Garamond" w:hAnsi="Garamond"/>
          <w:b/>
          <w:sz w:val="28"/>
          <w:szCs w:val="28"/>
          <w:lang w:val="sr-Latn-ME"/>
        </w:rPr>
        <w:t>Član 8</w:t>
      </w:r>
    </w:p>
    <w:p w:rsidR="00E81E86" w:rsidRDefault="00374D6D" w:rsidP="00E81E86">
      <w:pPr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E81E86">
        <w:rPr>
          <w:rFonts w:ascii="Garamond" w:hAnsi="Garamond"/>
          <w:sz w:val="28"/>
          <w:szCs w:val="28"/>
          <w:lang w:val="sr-Latn-ME"/>
        </w:rPr>
        <w:t>Autorstvo na naučnim radovima se boduje na način da prvom autoru pripada puni broj predviđenih bodova za bibliografsku jedinicu, dok ostali autori</w:t>
      </w:r>
      <w:r w:rsidR="009C2F4F" w:rsidRPr="00E81E86">
        <w:rPr>
          <w:rFonts w:ascii="Garamond" w:hAnsi="Garamond"/>
          <w:sz w:val="28"/>
          <w:szCs w:val="28"/>
          <w:lang w:val="sr-Latn-ME"/>
        </w:rPr>
        <w:t xml:space="preserve">, pod </w:t>
      </w:r>
      <w:r w:rsidR="009C2F4F" w:rsidRPr="00E81E86">
        <w:rPr>
          <w:rFonts w:ascii="Garamond" w:hAnsi="Garamond"/>
          <w:sz w:val="28"/>
          <w:szCs w:val="28"/>
          <w:lang w:val="sr-Latn-ME"/>
        </w:rPr>
        <w:lastRenderedPageBreak/>
        <w:t>uslovom da broj autora nije veći od 5,</w:t>
      </w:r>
      <w:r w:rsidRPr="00E81E86">
        <w:rPr>
          <w:rFonts w:ascii="Garamond" w:hAnsi="Garamond"/>
          <w:sz w:val="28"/>
          <w:szCs w:val="28"/>
          <w:lang w:val="sr-Latn-ME"/>
        </w:rPr>
        <w:t xml:space="preserve"> dijele bodove sa brojem koji odgovara rednoj poziciji autora.</w:t>
      </w:r>
    </w:p>
    <w:p w:rsidR="00E81E86" w:rsidRDefault="00B52968" w:rsidP="00E81E86">
      <w:pPr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E81E86">
        <w:rPr>
          <w:rFonts w:ascii="Garamond" w:hAnsi="Garamond"/>
          <w:sz w:val="28"/>
          <w:szCs w:val="28"/>
          <w:lang w:val="sr-Latn-ME"/>
        </w:rPr>
        <w:t>Ukoliko prvi autor nije ujedno i vodeći autor na radu, potreban je dokaz o vodećem autorstvu (pisana izjava prvog</w:t>
      </w:r>
      <w:r w:rsidR="009909A7" w:rsidRPr="00E81E86">
        <w:rPr>
          <w:rFonts w:ascii="Garamond" w:hAnsi="Garamond"/>
          <w:sz w:val="28"/>
          <w:szCs w:val="28"/>
          <w:lang w:val="sr-Latn-ME"/>
        </w:rPr>
        <w:t xml:space="preserve"> i </w:t>
      </w:r>
      <w:r w:rsidRPr="00E81E86">
        <w:rPr>
          <w:rFonts w:ascii="Garamond" w:hAnsi="Garamond"/>
          <w:sz w:val="28"/>
          <w:szCs w:val="28"/>
          <w:lang w:val="sr-Latn-ME"/>
        </w:rPr>
        <w:t>ostalih autora). U ovom slučaju vodeći autor dobija puni broj poena za bibliografsku jedinicu (kao da se nalazi na prvom mjestu), a bodovi ostalim autorima se računaju u skladu</w:t>
      </w:r>
      <w:r w:rsidR="00621BF0" w:rsidRPr="00E81E86">
        <w:rPr>
          <w:rFonts w:ascii="Garamond" w:hAnsi="Garamond"/>
          <w:sz w:val="28"/>
          <w:szCs w:val="28"/>
          <w:lang w:val="sr-Latn-ME"/>
        </w:rPr>
        <w:t xml:space="preserve"> sa promijenjenom pozicijom.</w:t>
      </w:r>
    </w:p>
    <w:p w:rsidR="00E81E86" w:rsidRPr="00E81E86" w:rsidRDefault="009C2F4F" w:rsidP="00E81E86">
      <w:pPr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E81E86">
        <w:rPr>
          <w:rFonts w:ascii="Garamond" w:hAnsi="Garamond"/>
          <w:sz w:val="28"/>
          <w:szCs w:val="28"/>
          <w:lang w:val="sr-Latn-ME"/>
        </w:rPr>
        <w:t xml:space="preserve">Za publikacije sa brojem autora većim od 5, </w:t>
      </w:r>
      <w:r w:rsidR="003B3BC7" w:rsidRPr="00E81E86">
        <w:rPr>
          <w:rFonts w:ascii="Garamond" w:hAnsi="Garamond"/>
          <w:sz w:val="28"/>
          <w:szCs w:val="28"/>
          <w:lang w:val="sr-Latn-ME"/>
        </w:rPr>
        <w:t>autorstvo se boduje na način da se ukupan broj bodova za publikaciju dijeli sa ukupnim brojem autora (za sve autore uključujući i prvog).</w:t>
      </w:r>
    </w:p>
    <w:p w:rsidR="001C75A3" w:rsidRPr="00F046E9" w:rsidRDefault="001C75A3" w:rsidP="00621BF0">
      <w:pPr>
        <w:tabs>
          <w:tab w:val="center" w:pos="4680"/>
          <w:tab w:val="left" w:pos="5496"/>
        </w:tabs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F046E9">
        <w:rPr>
          <w:rFonts w:ascii="Garamond" w:hAnsi="Garamond"/>
          <w:b/>
          <w:sz w:val="28"/>
          <w:szCs w:val="28"/>
          <w:lang w:val="sr-Latn-ME"/>
        </w:rPr>
        <w:t>Član 9</w:t>
      </w:r>
    </w:p>
    <w:p w:rsidR="001C75A3" w:rsidRPr="00E81E86" w:rsidRDefault="00282617" w:rsidP="00E81E86">
      <w:pPr>
        <w:ind w:firstLine="720"/>
        <w:jc w:val="both"/>
        <w:rPr>
          <w:rFonts w:ascii="Garamond" w:hAnsi="Garamond"/>
          <w:sz w:val="28"/>
          <w:szCs w:val="28"/>
          <w:lang w:val="sr-Latn-ME"/>
        </w:rPr>
      </w:pPr>
      <w:r w:rsidRPr="00E81E86">
        <w:rPr>
          <w:rFonts w:ascii="Garamond" w:hAnsi="Garamond"/>
          <w:sz w:val="28"/>
          <w:szCs w:val="28"/>
          <w:lang w:val="sr-Latn-ME"/>
        </w:rPr>
        <w:t xml:space="preserve">Publikacije u naučnim časopisima sa sumnjivom reputacijom i neadekvatnom recenzijom (npr. časopisi sa predatorskih lista), kao i </w:t>
      </w:r>
      <w:r w:rsidR="00F65B9A" w:rsidRPr="00E81E86">
        <w:rPr>
          <w:rFonts w:ascii="Garamond" w:hAnsi="Garamond"/>
          <w:sz w:val="28"/>
          <w:szCs w:val="28"/>
          <w:lang w:val="sr-Latn-ME"/>
        </w:rPr>
        <w:t>p</w:t>
      </w:r>
      <w:r w:rsidRPr="00E81E86">
        <w:rPr>
          <w:rFonts w:ascii="Garamond" w:hAnsi="Garamond"/>
          <w:sz w:val="28"/>
          <w:szCs w:val="28"/>
          <w:lang w:val="sr-Latn-ME"/>
        </w:rPr>
        <w:t>ojave učestalog publikovanja u istom časo</w:t>
      </w:r>
      <w:r w:rsidR="00FA30A8" w:rsidRPr="00E81E86">
        <w:rPr>
          <w:rFonts w:ascii="Garamond" w:hAnsi="Garamond"/>
          <w:sz w:val="28"/>
          <w:szCs w:val="28"/>
          <w:lang w:val="sr-Latn-ME"/>
        </w:rPr>
        <w:t>pisu koje je nesrazmjerno broju publikacija kandidata u drugim časopisima</w:t>
      </w:r>
      <w:r w:rsidR="00BD4844" w:rsidRPr="00E81E86">
        <w:rPr>
          <w:rFonts w:ascii="Garamond" w:hAnsi="Garamond"/>
          <w:sz w:val="28"/>
          <w:szCs w:val="28"/>
          <w:lang w:val="sr-Latn-ME"/>
        </w:rPr>
        <w:t xml:space="preserve"> (tj. </w:t>
      </w:r>
      <w:r w:rsidR="00BD4844" w:rsidRPr="00E81E86">
        <w:rPr>
          <w:rFonts w:ascii="Garamond" w:eastAsia="Calibri" w:hAnsi="Garamond"/>
          <w:sz w:val="28"/>
          <w:szCs w:val="28"/>
          <w:lang w:val="sr-Latn-ME"/>
        </w:rPr>
        <w:t>u slučajevima kada se pojavi sumnja u nepristrasnost uređivačkog tima časopisa</w:t>
      </w:r>
      <w:r w:rsidR="00BD4844" w:rsidRPr="00E81E86">
        <w:rPr>
          <w:rFonts w:ascii="Garamond" w:hAnsi="Garamond"/>
          <w:sz w:val="28"/>
          <w:szCs w:val="28"/>
          <w:lang w:val="sr-Latn-ME"/>
        </w:rPr>
        <w:t>)</w:t>
      </w:r>
      <w:r w:rsidRPr="00E81E86">
        <w:rPr>
          <w:rFonts w:ascii="Garamond" w:hAnsi="Garamond"/>
          <w:sz w:val="28"/>
          <w:szCs w:val="28"/>
          <w:lang w:val="sr-Latn-ME"/>
        </w:rPr>
        <w:t xml:space="preserve">, </w:t>
      </w:r>
      <w:r w:rsidR="00FA30A8" w:rsidRPr="00E81E86">
        <w:rPr>
          <w:rFonts w:ascii="Garamond" w:hAnsi="Garamond"/>
          <w:sz w:val="28"/>
          <w:szCs w:val="28"/>
          <w:lang w:val="sr-Latn-ME"/>
        </w:rPr>
        <w:t>treba</w:t>
      </w:r>
      <w:r w:rsidR="00282633" w:rsidRPr="00E81E86">
        <w:rPr>
          <w:rFonts w:ascii="Garamond" w:hAnsi="Garamond"/>
          <w:sz w:val="28"/>
          <w:szCs w:val="28"/>
          <w:lang w:val="sr-Latn-ME"/>
        </w:rPr>
        <w:t xml:space="preserve"> da</w:t>
      </w:r>
      <w:r w:rsidR="00FA30A8" w:rsidRPr="00E81E86">
        <w:rPr>
          <w:rFonts w:ascii="Garamond" w:hAnsi="Garamond"/>
          <w:sz w:val="28"/>
          <w:szCs w:val="28"/>
          <w:lang w:val="sr-Latn-ME"/>
        </w:rPr>
        <w:t xml:space="preserve"> b</w:t>
      </w:r>
      <w:r w:rsidR="00282633" w:rsidRPr="00E81E86">
        <w:rPr>
          <w:rFonts w:ascii="Garamond" w:hAnsi="Garamond"/>
          <w:sz w:val="28"/>
          <w:szCs w:val="28"/>
          <w:lang w:val="sr-Latn-ME"/>
        </w:rPr>
        <w:t>udu</w:t>
      </w:r>
      <w:r w:rsidRPr="00E81E86">
        <w:rPr>
          <w:rFonts w:ascii="Garamond" w:hAnsi="Garamond"/>
          <w:sz w:val="28"/>
          <w:szCs w:val="28"/>
          <w:lang w:val="sr-Latn-ME"/>
        </w:rPr>
        <w:t xml:space="preserve"> </w:t>
      </w:r>
      <w:r w:rsidR="00FA30A8" w:rsidRPr="00E81E86">
        <w:rPr>
          <w:rFonts w:ascii="Garamond" w:hAnsi="Garamond"/>
          <w:sz w:val="28"/>
          <w:szCs w:val="28"/>
          <w:lang w:val="sr-Latn-ME"/>
        </w:rPr>
        <w:t>dodatno analizirane</w:t>
      </w:r>
      <w:r w:rsidRPr="00E81E86">
        <w:rPr>
          <w:rFonts w:ascii="Garamond" w:hAnsi="Garamond"/>
          <w:sz w:val="28"/>
          <w:szCs w:val="28"/>
          <w:lang w:val="sr-Latn-ME"/>
        </w:rPr>
        <w:t xml:space="preserve"> </w:t>
      </w:r>
      <w:r w:rsidR="00B773D0" w:rsidRPr="00E81E86">
        <w:rPr>
          <w:rFonts w:ascii="Garamond" w:hAnsi="Garamond"/>
          <w:sz w:val="28"/>
          <w:szCs w:val="28"/>
          <w:lang w:val="sr-Latn-ME"/>
        </w:rPr>
        <w:t>u cilju</w:t>
      </w:r>
      <w:r w:rsidR="00FA30A8" w:rsidRPr="00E81E86">
        <w:rPr>
          <w:rFonts w:ascii="Garamond" w:hAnsi="Garamond"/>
          <w:sz w:val="28"/>
          <w:szCs w:val="28"/>
          <w:lang w:val="sr-Latn-ME"/>
        </w:rPr>
        <w:t xml:space="preserve"> izuzeća iz razmatranja </w:t>
      </w:r>
      <w:r w:rsidR="00A00F30" w:rsidRPr="00E81E86">
        <w:rPr>
          <w:rFonts w:ascii="Garamond" w:hAnsi="Garamond"/>
          <w:sz w:val="28"/>
          <w:szCs w:val="28"/>
          <w:lang w:val="sr-Latn-ME"/>
        </w:rPr>
        <w:t>prilikom evaluacije</w:t>
      </w:r>
      <w:r w:rsidRPr="00E81E86">
        <w:rPr>
          <w:rFonts w:ascii="Garamond" w:hAnsi="Garamond"/>
          <w:sz w:val="28"/>
          <w:szCs w:val="28"/>
          <w:lang w:val="sr-Latn-ME"/>
        </w:rPr>
        <w:t xml:space="preserve"> doprinosa</w:t>
      </w:r>
      <w:r w:rsidR="00A00F30" w:rsidRPr="00E81E86">
        <w:rPr>
          <w:rFonts w:ascii="Garamond" w:hAnsi="Garamond"/>
          <w:sz w:val="28"/>
          <w:szCs w:val="28"/>
          <w:lang w:val="sr-Latn-ME"/>
        </w:rPr>
        <w:t xml:space="preserve"> kandidata</w:t>
      </w:r>
      <w:r w:rsidRPr="00E81E86">
        <w:rPr>
          <w:rFonts w:ascii="Garamond" w:hAnsi="Garamond"/>
          <w:sz w:val="28"/>
          <w:szCs w:val="28"/>
          <w:lang w:val="sr-Latn-ME"/>
        </w:rPr>
        <w:t xml:space="preserve"> </w:t>
      </w:r>
      <w:r w:rsidR="00BD4844" w:rsidRPr="00E81E86">
        <w:rPr>
          <w:rFonts w:ascii="Garamond" w:hAnsi="Garamond"/>
          <w:sz w:val="28"/>
          <w:szCs w:val="28"/>
          <w:lang w:val="sr-Latn-ME"/>
        </w:rPr>
        <w:t>od strane stručnog</w:t>
      </w:r>
      <w:r w:rsidR="00254F86" w:rsidRPr="00E81E86">
        <w:rPr>
          <w:rFonts w:ascii="Garamond" w:hAnsi="Garamond"/>
          <w:sz w:val="28"/>
          <w:szCs w:val="28"/>
          <w:lang w:val="sr-Latn-ME"/>
        </w:rPr>
        <w:t xml:space="preserve"> </w:t>
      </w:r>
      <w:r w:rsidR="00ED3F3D" w:rsidRPr="00E81E86">
        <w:rPr>
          <w:rFonts w:ascii="Garamond" w:hAnsi="Garamond"/>
          <w:sz w:val="28"/>
          <w:szCs w:val="28"/>
          <w:lang w:val="sr-Latn-ME"/>
        </w:rPr>
        <w:t xml:space="preserve">organa ili </w:t>
      </w:r>
      <w:r w:rsidR="00254F86" w:rsidRPr="00E81E86">
        <w:rPr>
          <w:rFonts w:ascii="Garamond" w:hAnsi="Garamond"/>
          <w:sz w:val="28"/>
          <w:szCs w:val="28"/>
          <w:lang w:val="sr-Latn-ME"/>
        </w:rPr>
        <w:t>tijela</w:t>
      </w:r>
      <w:r w:rsidR="00BD4844" w:rsidRPr="00E81E86">
        <w:rPr>
          <w:rFonts w:ascii="Garamond" w:hAnsi="Garamond"/>
          <w:sz w:val="28"/>
          <w:szCs w:val="28"/>
          <w:lang w:val="sr-Latn-ME"/>
        </w:rPr>
        <w:t xml:space="preserve"> Senata zaduženog za naučna pitanja</w:t>
      </w:r>
      <w:r w:rsidRPr="00E81E86">
        <w:rPr>
          <w:rFonts w:ascii="Garamond" w:hAnsi="Garamond"/>
          <w:sz w:val="28"/>
          <w:szCs w:val="28"/>
          <w:lang w:val="sr-Latn-ME"/>
        </w:rPr>
        <w:t xml:space="preserve">. </w:t>
      </w:r>
      <w:r w:rsidR="002A2D57" w:rsidRPr="00E81E86">
        <w:rPr>
          <w:rFonts w:ascii="Garamond" w:hAnsi="Garamond"/>
          <w:sz w:val="28"/>
          <w:szCs w:val="28"/>
          <w:lang w:val="sr-Latn-ME"/>
        </w:rPr>
        <w:t>U ovim slučajevima autor je u obavezi da uz rad dostavi dodatnu dokumentaciju</w:t>
      </w:r>
      <w:r w:rsidR="006455C0" w:rsidRPr="00E81E86">
        <w:rPr>
          <w:rFonts w:ascii="Garamond" w:hAnsi="Garamond"/>
          <w:sz w:val="28"/>
          <w:szCs w:val="28"/>
          <w:lang w:val="sr-Latn-ME"/>
        </w:rPr>
        <w:t xml:space="preserve"> stručnom organu ili tijelu Senata zaduženom za naučna pitanja</w:t>
      </w:r>
      <w:r w:rsidR="002A2D57" w:rsidRPr="00E81E86">
        <w:rPr>
          <w:rFonts w:ascii="Garamond" w:hAnsi="Garamond"/>
          <w:sz w:val="28"/>
          <w:szCs w:val="28"/>
          <w:lang w:val="sr-Latn-ME"/>
        </w:rPr>
        <w:t xml:space="preserve">: potvrdu o slanju rada, odluke </w:t>
      </w:r>
      <w:r w:rsidR="006455C0" w:rsidRPr="00E81E86">
        <w:rPr>
          <w:rFonts w:ascii="Garamond" w:hAnsi="Garamond"/>
          <w:sz w:val="28"/>
          <w:szCs w:val="28"/>
          <w:lang w:val="sr-Latn-ME"/>
        </w:rPr>
        <w:t>urednika</w:t>
      </w:r>
      <w:r w:rsidR="002A2D57" w:rsidRPr="00E81E86">
        <w:rPr>
          <w:rFonts w:ascii="Garamond" w:hAnsi="Garamond"/>
          <w:sz w:val="28"/>
          <w:szCs w:val="28"/>
          <w:lang w:val="sr-Latn-ME"/>
        </w:rPr>
        <w:t xml:space="preserve"> zajedno sa komentarima recenzenata i slično.</w:t>
      </w:r>
      <w:r w:rsidRPr="00E81E86">
        <w:rPr>
          <w:rFonts w:ascii="Garamond" w:hAnsi="Garamond"/>
          <w:sz w:val="28"/>
          <w:szCs w:val="28"/>
          <w:lang w:val="sr-Latn-ME"/>
        </w:rPr>
        <w:t xml:space="preserve"> </w:t>
      </w:r>
    </w:p>
    <w:p w:rsidR="0089086E" w:rsidRPr="00F046E9" w:rsidRDefault="0089086E" w:rsidP="0089086E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  <w:r w:rsidRPr="00F046E9">
        <w:rPr>
          <w:rFonts w:ascii="Garamond" w:hAnsi="Garamond" w:cs="Arial"/>
          <w:b/>
          <w:sz w:val="28"/>
          <w:szCs w:val="28"/>
          <w:lang w:val="sr-Latn-ME"/>
        </w:rPr>
        <w:t>Č</w:t>
      </w:r>
      <w:r w:rsidRPr="00F046E9">
        <w:rPr>
          <w:rFonts w:ascii="Garamond" w:hAnsi="Garamond" w:cs="Arial"/>
          <w:b/>
          <w:sz w:val="28"/>
          <w:szCs w:val="28"/>
        </w:rPr>
        <w:t xml:space="preserve">lan </w:t>
      </w:r>
      <w:r w:rsidR="007E6FAE" w:rsidRPr="00F046E9">
        <w:rPr>
          <w:rFonts w:ascii="Garamond" w:hAnsi="Garamond" w:cs="Arial"/>
          <w:b/>
          <w:sz w:val="28"/>
          <w:szCs w:val="28"/>
        </w:rPr>
        <w:t>1</w:t>
      </w:r>
      <w:r w:rsidR="007E6FAE">
        <w:rPr>
          <w:rFonts w:ascii="Garamond" w:hAnsi="Garamond" w:cs="Arial"/>
          <w:b/>
          <w:sz w:val="28"/>
          <w:szCs w:val="28"/>
        </w:rPr>
        <w:t>0</w:t>
      </w:r>
    </w:p>
    <w:p w:rsidR="0089086E" w:rsidRPr="00F046E9" w:rsidRDefault="0089086E" w:rsidP="0089086E">
      <w:pPr>
        <w:spacing w:after="0" w:line="240" w:lineRule="auto"/>
        <w:jc w:val="center"/>
        <w:rPr>
          <w:rFonts w:ascii="Garamond" w:hAnsi="Garamond" w:cs="Arial"/>
          <w:b/>
          <w:sz w:val="28"/>
          <w:szCs w:val="28"/>
        </w:rPr>
      </w:pPr>
    </w:p>
    <w:p w:rsidR="00E81E86" w:rsidRDefault="0089086E" w:rsidP="00E81E86">
      <w:pPr>
        <w:ind w:firstLine="720"/>
        <w:jc w:val="both"/>
        <w:rPr>
          <w:rFonts w:ascii="Garamond" w:hAnsi="Garamond"/>
          <w:sz w:val="28"/>
          <w:szCs w:val="28"/>
        </w:rPr>
      </w:pPr>
      <w:r w:rsidRPr="00E81E86">
        <w:rPr>
          <w:rFonts w:ascii="Garamond" w:hAnsi="Garamond"/>
          <w:sz w:val="28"/>
          <w:szCs w:val="28"/>
        </w:rPr>
        <w:t xml:space="preserve">U zvanje predavača visoke škole može biti izabrano lice koje se afirmisalo u svojoj struci, odnosno oblasti, za koju se bira. </w:t>
      </w:r>
    </w:p>
    <w:p w:rsidR="00CE2ED6" w:rsidRPr="00F046E9" w:rsidRDefault="0089086E" w:rsidP="00901539">
      <w:pPr>
        <w:ind w:firstLine="720"/>
        <w:jc w:val="both"/>
        <w:rPr>
          <w:rFonts w:ascii="Garamond" w:hAnsi="Garamond" w:cs="Arial"/>
          <w:sz w:val="28"/>
          <w:szCs w:val="28"/>
        </w:rPr>
      </w:pPr>
      <w:r w:rsidRPr="00E81E86">
        <w:rPr>
          <w:rFonts w:ascii="Garamond" w:hAnsi="Garamond"/>
          <w:sz w:val="28"/>
          <w:szCs w:val="28"/>
        </w:rPr>
        <w:t>Smatra se da kandidat za predavača visoke škole ispunjava uslov</w:t>
      </w:r>
      <w:r w:rsidR="00EF2E9B" w:rsidRPr="00E81E86">
        <w:rPr>
          <w:rFonts w:ascii="Garamond" w:hAnsi="Garamond"/>
          <w:sz w:val="28"/>
          <w:szCs w:val="28"/>
        </w:rPr>
        <w:t xml:space="preserve"> iz stava 1 ovog člana</w:t>
      </w:r>
      <w:r w:rsidRPr="00E81E86">
        <w:rPr>
          <w:rFonts w:ascii="Garamond" w:hAnsi="Garamond"/>
          <w:sz w:val="28"/>
          <w:szCs w:val="28"/>
        </w:rPr>
        <w:t xml:space="preserve"> ukoliko prilikom ocjenjivanja objavljenih radova ostvari kumulativno najmanje 5 poena. </w:t>
      </w:r>
    </w:p>
    <w:p w:rsidR="00AB5EEC" w:rsidRPr="00F046E9" w:rsidRDefault="0089086E" w:rsidP="009D04E9">
      <w:pPr>
        <w:pStyle w:val="Heading4"/>
        <w:spacing w:before="0" w:line="240" w:lineRule="auto"/>
        <w:jc w:val="center"/>
        <w:rPr>
          <w:rFonts w:ascii="Garamond" w:hAnsi="Garamond" w:cs="Arial"/>
          <w:bCs w:val="0"/>
          <w:i w:val="0"/>
          <w:color w:val="auto"/>
          <w:sz w:val="28"/>
          <w:szCs w:val="28"/>
        </w:rPr>
      </w:pPr>
      <w:r w:rsidRPr="00F046E9">
        <w:rPr>
          <w:rFonts w:ascii="Garamond" w:hAnsi="Garamond" w:cs="Arial"/>
          <w:bCs w:val="0"/>
          <w:i w:val="0"/>
          <w:color w:val="auto"/>
          <w:sz w:val="28"/>
          <w:szCs w:val="28"/>
        </w:rPr>
        <w:t xml:space="preserve">Član </w:t>
      </w:r>
      <w:r w:rsidR="007E6FAE" w:rsidRPr="00F046E9">
        <w:rPr>
          <w:rFonts w:ascii="Garamond" w:hAnsi="Garamond" w:cs="Arial"/>
          <w:bCs w:val="0"/>
          <w:i w:val="0"/>
          <w:color w:val="auto"/>
          <w:sz w:val="28"/>
          <w:szCs w:val="28"/>
        </w:rPr>
        <w:t>1</w:t>
      </w:r>
      <w:r w:rsidR="007E6FAE">
        <w:rPr>
          <w:rFonts w:ascii="Garamond" w:hAnsi="Garamond" w:cs="Arial"/>
          <w:bCs w:val="0"/>
          <w:i w:val="0"/>
          <w:color w:val="auto"/>
          <w:sz w:val="28"/>
          <w:szCs w:val="28"/>
        </w:rPr>
        <w:t>1</w:t>
      </w:r>
    </w:p>
    <w:p w:rsidR="0089086E" w:rsidRPr="00F046E9" w:rsidRDefault="0089086E" w:rsidP="00621BF0">
      <w:pPr>
        <w:spacing w:after="0" w:line="240" w:lineRule="auto"/>
        <w:ind w:firstLine="720"/>
        <w:jc w:val="both"/>
        <w:rPr>
          <w:rFonts w:ascii="Garamond" w:hAnsi="Garamond" w:cs="Arial"/>
          <w:sz w:val="28"/>
          <w:szCs w:val="28"/>
        </w:rPr>
      </w:pPr>
      <w:r w:rsidRPr="00F046E9">
        <w:rPr>
          <w:rFonts w:ascii="Garamond" w:hAnsi="Garamond" w:cs="Arial"/>
          <w:sz w:val="28"/>
          <w:szCs w:val="28"/>
        </w:rPr>
        <w:t xml:space="preserve">U zvanje profesora visoke škole može biti izabrano lice koje: </w:t>
      </w:r>
    </w:p>
    <w:p w:rsidR="00EF2E9B" w:rsidRDefault="0089086E" w:rsidP="008D71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F046E9">
        <w:rPr>
          <w:rFonts w:ascii="Garamond" w:hAnsi="Garamond" w:cs="Arial"/>
          <w:sz w:val="28"/>
          <w:szCs w:val="28"/>
        </w:rPr>
        <w:t>ima stručne radove koji dokazuju afirmisanost kandi</w:t>
      </w:r>
      <w:r w:rsidR="00EF2E9B">
        <w:rPr>
          <w:rFonts w:ascii="Garamond" w:hAnsi="Garamond" w:cs="Arial"/>
          <w:sz w:val="28"/>
          <w:szCs w:val="28"/>
        </w:rPr>
        <w:t>data u oblasti za koju se bira,</w:t>
      </w:r>
    </w:p>
    <w:p w:rsidR="00EF2E9B" w:rsidRDefault="0089086E" w:rsidP="008D71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EF2E9B">
        <w:rPr>
          <w:rFonts w:ascii="Garamond" w:hAnsi="Garamond" w:cs="Arial"/>
          <w:sz w:val="28"/>
          <w:szCs w:val="28"/>
        </w:rPr>
        <w:t>ima odgovarajuću bibliografiju koja obuhvata radove i ostvarenja koje struka priznaje kao odgovarajući način prezentacije iz oblasti za koju se bira</w:t>
      </w:r>
      <w:r w:rsidR="00901539">
        <w:rPr>
          <w:rFonts w:ascii="Garamond" w:hAnsi="Garamond" w:cs="Arial"/>
          <w:sz w:val="28"/>
          <w:szCs w:val="28"/>
        </w:rPr>
        <w:t>,</w:t>
      </w:r>
      <w:r w:rsidRPr="00EF2E9B">
        <w:rPr>
          <w:rFonts w:ascii="Garamond" w:hAnsi="Garamond" w:cs="Arial"/>
          <w:sz w:val="28"/>
          <w:szCs w:val="28"/>
        </w:rPr>
        <w:t xml:space="preserve"> i </w:t>
      </w:r>
    </w:p>
    <w:p w:rsidR="0089086E" w:rsidRPr="00EF2E9B" w:rsidRDefault="0089086E" w:rsidP="008D71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EF2E9B">
        <w:rPr>
          <w:rFonts w:ascii="Garamond" w:hAnsi="Garamond" w:cs="Arial"/>
          <w:sz w:val="28"/>
          <w:szCs w:val="28"/>
        </w:rPr>
        <w:t xml:space="preserve">ima pozitivnu ocjenu pedagoškog rada za prethodni izborni period. </w:t>
      </w:r>
    </w:p>
    <w:p w:rsidR="0089086E" w:rsidRPr="00F046E9" w:rsidRDefault="0089086E" w:rsidP="0089086E">
      <w:pPr>
        <w:spacing w:after="0" w:line="240" w:lineRule="auto"/>
        <w:rPr>
          <w:rFonts w:ascii="Garamond" w:hAnsi="Garamond" w:cs="Arial"/>
          <w:sz w:val="28"/>
          <w:szCs w:val="28"/>
        </w:rPr>
      </w:pPr>
    </w:p>
    <w:p w:rsidR="0089086E" w:rsidRPr="00F046E9" w:rsidRDefault="00D812C8" w:rsidP="00621BF0">
      <w:pPr>
        <w:spacing w:after="0" w:line="240" w:lineRule="auto"/>
        <w:ind w:firstLine="720"/>
        <w:jc w:val="both"/>
        <w:rPr>
          <w:rFonts w:ascii="Garamond" w:hAnsi="Garamond" w:cs="Arial"/>
          <w:sz w:val="28"/>
          <w:szCs w:val="28"/>
        </w:rPr>
      </w:pPr>
      <w:r w:rsidRPr="00F046E9">
        <w:rPr>
          <w:rFonts w:ascii="Garamond" w:hAnsi="Garamond" w:cs="Arial"/>
          <w:sz w:val="28"/>
          <w:szCs w:val="28"/>
        </w:rPr>
        <w:t>K</w:t>
      </w:r>
      <w:r w:rsidR="0089086E" w:rsidRPr="00F046E9">
        <w:rPr>
          <w:rFonts w:ascii="Garamond" w:hAnsi="Garamond" w:cs="Arial"/>
          <w:sz w:val="28"/>
          <w:szCs w:val="28"/>
        </w:rPr>
        <w:t xml:space="preserve">andidat za profesora visoke stručne škole </w:t>
      </w:r>
      <w:r w:rsidRPr="00F046E9">
        <w:rPr>
          <w:rFonts w:ascii="Garamond" w:hAnsi="Garamond" w:cs="Arial"/>
          <w:sz w:val="28"/>
          <w:szCs w:val="28"/>
        </w:rPr>
        <w:t xml:space="preserve">treba da </w:t>
      </w:r>
      <w:r w:rsidR="0089086E" w:rsidRPr="00F046E9">
        <w:rPr>
          <w:rFonts w:ascii="Garamond" w:hAnsi="Garamond" w:cs="Arial"/>
          <w:sz w:val="28"/>
          <w:szCs w:val="28"/>
        </w:rPr>
        <w:t>ostvari kumulativno najmanje 10 poena</w:t>
      </w:r>
      <w:r w:rsidR="00931561" w:rsidRPr="00F046E9">
        <w:rPr>
          <w:rFonts w:ascii="Garamond" w:hAnsi="Garamond" w:cs="Arial"/>
          <w:sz w:val="28"/>
          <w:szCs w:val="28"/>
        </w:rPr>
        <w:t xml:space="preserve"> na os</w:t>
      </w:r>
      <w:r w:rsidRPr="00F046E9">
        <w:rPr>
          <w:rFonts w:ascii="Garamond" w:hAnsi="Garamond" w:cs="Arial"/>
          <w:sz w:val="28"/>
          <w:szCs w:val="28"/>
        </w:rPr>
        <w:t>n</w:t>
      </w:r>
      <w:r w:rsidR="00931561" w:rsidRPr="00F046E9">
        <w:rPr>
          <w:rFonts w:ascii="Garamond" w:hAnsi="Garamond" w:cs="Arial"/>
          <w:sz w:val="28"/>
          <w:szCs w:val="28"/>
        </w:rPr>
        <w:t>ov</w:t>
      </w:r>
      <w:r w:rsidRPr="00F046E9">
        <w:rPr>
          <w:rFonts w:ascii="Garamond" w:hAnsi="Garamond" w:cs="Arial"/>
          <w:sz w:val="28"/>
          <w:szCs w:val="28"/>
        </w:rPr>
        <w:t xml:space="preserve">u </w:t>
      </w:r>
      <w:r w:rsidR="00931561" w:rsidRPr="00F046E9">
        <w:rPr>
          <w:rFonts w:ascii="Garamond" w:hAnsi="Garamond" w:cs="Arial"/>
          <w:sz w:val="28"/>
          <w:szCs w:val="28"/>
        </w:rPr>
        <w:t>o</w:t>
      </w:r>
      <w:r w:rsidRPr="00F046E9">
        <w:rPr>
          <w:rFonts w:ascii="Garamond" w:hAnsi="Garamond" w:cs="Arial"/>
          <w:sz w:val="28"/>
          <w:szCs w:val="28"/>
        </w:rPr>
        <w:t>bjavljenih radova</w:t>
      </w:r>
      <w:r w:rsidR="0089086E" w:rsidRPr="00F046E9">
        <w:rPr>
          <w:rFonts w:ascii="Garamond" w:hAnsi="Garamond" w:cs="Arial"/>
          <w:sz w:val="28"/>
          <w:szCs w:val="28"/>
        </w:rPr>
        <w:t xml:space="preserve">, od kojih najmanje 5 poena nakon </w:t>
      </w:r>
      <w:r w:rsidR="00CE2ED6" w:rsidRPr="00F046E9">
        <w:rPr>
          <w:rFonts w:ascii="Garamond" w:hAnsi="Garamond" w:cs="Arial"/>
          <w:sz w:val="28"/>
          <w:szCs w:val="28"/>
        </w:rPr>
        <w:t>odbrane</w:t>
      </w:r>
      <w:r w:rsidR="0089086E" w:rsidRPr="00F046E9">
        <w:rPr>
          <w:rFonts w:ascii="Garamond" w:hAnsi="Garamond" w:cs="Arial"/>
          <w:sz w:val="28"/>
          <w:szCs w:val="28"/>
        </w:rPr>
        <w:t xml:space="preserve"> doktorsk</w:t>
      </w:r>
      <w:r w:rsidR="00CE2ED6" w:rsidRPr="00F046E9">
        <w:rPr>
          <w:rFonts w:ascii="Garamond" w:hAnsi="Garamond" w:cs="Arial"/>
          <w:sz w:val="28"/>
          <w:szCs w:val="28"/>
        </w:rPr>
        <w:t>e</w:t>
      </w:r>
      <w:r w:rsidR="0089086E" w:rsidRPr="00F046E9">
        <w:rPr>
          <w:rFonts w:ascii="Garamond" w:hAnsi="Garamond" w:cs="Arial"/>
          <w:sz w:val="28"/>
          <w:szCs w:val="28"/>
        </w:rPr>
        <w:t xml:space="preserve"> </w:t>
      </w:r>
      <w:r w:rsidR="00CE2ED6" w:rsidRPr="00F046E9">
        <w:rPr>
          <w:rFonts w:ascii="Garamond" w:hAnsi="Garamond" w:cs="Arial"/>
          <w:sz w:val="28"/>
          <w:szCs w:val="28"/>
        </w:rPr>
        <w:t>disertacije</w:t>
      </w:r>
      <w:r w:rsidR="0089086E" w:rsidRPr="00F046E9">
        <w:rPr>
          <w:rFonts w:ascii="Garamond" w:hAnsi="Garamond" w:cs="Arial"/>
          <w:sz w:val="28"/>
          <w:szCs w:val="28"/>
        </w:rPr>
        <w:t>.</w:t>
      </w:r>
    </w:p>
    <w:p w:rsidR="00CD3CE8" w:rsidRPr="00F046E9" w:rsidRDefault="00CD3CE8" w:rsidP="0089086E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</w:p>
    <w:p w:rsidR="008A1768" w:rsidRPr="00F046E9" w:rsidRDefault="008A1768" w:rsidP="0089086E">
      <w:pPr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</w:p>
    <w:p w:rsidR="000337F5" w:rsidRPr="00F046E9" w:rsidRDefault="000337F5" w:rsidP="00900006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>Ekvivalencije</w:t>
      </w:r>
      <w:r w:rsidR="00EE5AA6" w:rsidRPr="00F046E9">
        <w:rPr>
          <w:rFonts w:ascii="Garamond" w:hAnsi="Garamond"/>
          <w:b/>
          <w:sz w:val="28"/>
          <w:szCs w:val="28"/>
        </w:rPr>
        <w:t xml:space="preserve"> za vrednovanje bibliografije</w:t>
      </w:r>
    </w:p>
    <w:p w:rsidR="00EE171C" w:rsidRPr="00F046E9" w:rsidRDefault="00EE171C" w:rsidP="00EE171C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F046E9">
        <w:rPr>
          <w:rFonts w:ascii="Garamond" w:hAnsi="Garamond"/>
          <w:b/>
          <w:sz w:val="28"/>
          <w:szCs w:val="28"/>
          <w:lang w:val="sr-Latn-ME"/>
        </w:rPr>
        <w:t xml:space="preserve">Član </w:t>
      </w:r>
      <w:r w:rsidR="007E6FAE" w:rsidRPr="00F046E9">
        <w:rPr>
          <w:rFonts w:ascii="Garamond" w:hAnsi="Garamond"/>
          <w:b/>
          <w:sz w:val="28"/>
          <w:szCs w:val="28"/>
          <w:lang w:val="sr-Latn-ME"/>
        </w:rPr>
        <w:t>1</w:t>
      </w:r>
      <w:r w:rsidR="007E6FAE">
        <w:rPr>
          <w:rFonts w:ascii="Garamond" w:hAnsi="Garamond"/>
          <w:b/>
          <w:sz w:val="28"/>
          <w:szCs w:val="28"/>
          <w:lang w:val="sr-Latn-ME"/>
        </w:rPr>
        <w:t>2</w:t>
      </w:r>
    </w:p>
    <w:p w:rsidR="00FE35A5" w:rsidRPr="00F046E9" w:rsidRDefault="000337F5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Izuzetno</w:t>
      </w:r>
      <w:r w:rsidR="0075052E">
        <w:rPr>
          <w:rFonts w:ascii="Garamond" w:hAnsi="Garamond"/>
          <w:sz w:val="28"/>
          <w:szCs w:val="28"/>
        </w:rPr>
        <w:t xml:space="preserve">, </w:t>
      </w:r>
      <w:r w:rsidR="008657F8" w:rsidRPr="00F046E9">
        <w:rPr>
          <w:rFonts w:ascii="Garamond" w:hAnsi="Garamond"/>
          <w:sz w:val="28"/>
          <w:szCs w:val="28"/>
        </w:rPr>
        <w:t>p</w:t>
      </w:r>
      <w:r w:rsidR="00215DD1" w:rsidRPr="00F046E9">
        <w:rPr>
          <w:rFonts w:ascii="Garamond" w:hAnsi="Garamond"/>
          <w:sz w:val="28"/>
          <w:szCs w:val="28"/>
        </w:rPr>
        <w:t>rilikom vred</w:t>
      </w:r>
      <w:r w:rsidR="00B94B15" w:rsidRPr="00F046E9">
        <w:rPr>
          <w:rFonts w:ascii="Garamond" w:hAnsi="Garamond"/>
          <w:sz w:val="28"/>
          <w:szCs w:val="28"/>
        </w:rPr>
        <w:t>novanja bibliografskih referenci</w:t>
      </w:r>
      <w:r w:rsidR="00215DD1" w:rsidRPr="00F046E9">
        <w:rPr>
          <w:rFonts w:ascii="Garamond" w:hAnsi="Garamond"/>
          <w:sz w:val="28"/>
          <w:szCs w:val="28"/>
        </w:rPr>
        <w:t xml:space="preserve"> za kandidate koji se biraju u akademska zvanja</w:t>
      </w:r>
      <w:r w:rsidR="001A3461" w:rsidRPr="00F046E9">
        <w:rPr>
          <w:rFonts w:ascii="Garamond" w:hAnsi="Garamond"/>
          <w:sz w:val="28"/>
          <w:szCs w:val="28"/>
        </w:rPr>
        <w:t>, a koji ne z</w:t>
      </w:r>
      <w:r w:rsidR="00EF27E2" w:rsidRPr="00F046E9">
        <w:rPr>
          <w:rFonts w:ascii="Garamond" w:hAnsi="Garamond"/>
          <w:sz w:val="28"/>
          <w:szCs w:val="28"/>
        </w:rPr>
        <w:t>adovoljavaju uslove koji se</w:t>
      </w:r>
      <w:r w:rsidR="006334F1">
        <w:rPr>
          <w:rFonts w:ascii="Garamond" w:hAnsi="Garamond"/>
          <w:sz w:val="28"/>
          <w:szCs w:val="28"/>
        </w:rPr>
        <w:t xml:space="preserve"> </w:t>
      </w:r>
      <w:r w:rsidR="00EF27E2" w:rsidRPr="00F046E9">
        <w:rPr>
          <w:rFonts w:ascii="Garamond" w:hAnsi="Garamond"/>
          <w:sz w:val="28"/>
          <w:szCs w:val="28"/>
        </w:rPr>
        <w:t xml:space="preserve">tiču kriterijuma </w:t>
      </w:r>
      <w:r w:rsidR="00D06323">
        <w:rPr>
          <w:rFonts w:ascii="Garamond" w:hAnsi="Garamond"/>
          <w:sz w:val="28"/>
          <w:szCs w:val="28"/>
        </w:rPr>
        <w:t>za radove</w:t>
      </w:r>
      <w:r w:rsidR="00901539">
        <w:rPr>
          <w:rFonts w:ascii="Garamond" w:hAnsi="Garamond"/>
          <w:sz w:val="28"/>
          <w:szCs w:val="28"/>
        </w:rPr>
        <w:t xml:space="preserve"> iz kategorija Q1, Q2</w:t>
      </w:r>
      <w:r w:rsidR="00D06323">
        <w:rPr>
          <w:rFonts w:ascii="Garamond" w:hAnsi="Garamond"/>
          <w:sz w:val="28"/>
          <w:szCs w:val="28"/>
        </w:rPr>
        <w:t>,</w:t>
      </w:r>
      <w:r w:rsidR="00EF27E2" w:rsidRPr="00F046E9">
        <w:rPr>
          <w:rFonts w:ascii="Garamond" w:hAnsi="Garamond"/>
          <w:sz w:val="28"/>
          <w:szCs w:val="28"/>
        </w:rPr>
        <w:t xml:space="preserve"> Q3</w:t>
      </w:r>
      <w:r w:rsidR="00D06323">
        <w:rPr>
          <w:rFonts w:ascii="Garamond" w:hAnsi="Garamond"/>
          <w:sz w:val="28"/>
          <w:szCs w:val="28"/>
        </w:rPr>
        <w:t xml:space="preserve"> i Q4</w:t>
      </w:r>
      <w:r w:rsidR="00253A23" w:rsidRPr="00F046E9">
        <w:rPr>
          <w:rFonts w:ascii="Garamond" w:hAnsi="Garamond"/>
          <w:sz w:val="28"/>
          <w:szCs w:val="28"/>
        </w:rPr>
        <w:t xml:space="preserve"> (navedene u članu </w:t>
      </w:r>
      <w:r w:rsidR="00D06323">
        <w:rPr>
          <w:rFonts w:ascii="Garamond" w:hAnsi="Garamond"/>
          <w:sz w:val="28"/>
          <w:szCs w:val="28"/>
        </w:rPr>
        <w:t>7</w:t>
      </w:r>
      <w:r w:rsidR="00253A23" w:rsidRPr="00F046E9">
        <w:rPr>
          <w:rFonts w:ascii="Garamond" w:hAnsi="Garamond"/>
          <w:sz w:val="28"/>
          <w:szCs w:val="28"/>
        </w:rPr>
        <w:t>)</w:t>
      </w:r>
      <w:r w:rsidR="0055176A" w:rsidRPr="00F046E9">
        <w:rPr>
          <w:rFonts w:ascii="Garamond" w:hAnsi="Garamond"/>
          <w:sz w:val="28"/>
          <w:szCs w:val="28"/>
        </w:rPr>
        <w:t>,</w:t>
      </w:r>
      <w:r w:rsidR="004B0F07" w:rsidRPr="00F046E9">
        <w:rPr>
          <w:rFonts w:ascii="Garamond" w:hAnsi="Garamond"/>
          <w:sz w:val="28"/>
          <w:szCs w:val="28"/>
        </w:rPr>
        <w:t xml:space="preserve"> mogu</w:t>
      </w:r>
      <w:r w:rsidR="002F12F7" w:rsidRPr="00F046E9">
        <w:rPr>
          <w:rFonts w:ascii="Garamond" w:hAnsi="Garamond"/>
          <w:sz w:val="28"/>
          <w:szCs w:val="28"/>
        </w:rPr>
        <w:t>će</w:t>
      </w:r>
      <w:r w:rsidR="004B0F07" w:rsidRPr="00F046E9">
        <w:rPr>
          <w:rFonts w:ascii="Garamond" w:hAnsi="Garamond"/>
          <w:sz w:val="28"/>
          <w:szCs w:val="28"/>
        </w:rPr>
        <w:t xml:space="preserve"> </w:t>
      </w:r>
      <w:r w:rsidR="002F12F7" w:rsidRPr="00F046E9">
        <w:rPr>
          <w:rFonts w:ascii="Garamond" w:hAnsi="Garamond"/>
          <w:sz w:val="28"/>
          <w:szCs w:val="28"/>
        </w:rPr>
        <w:t>j</w:t>
      </w:r>
      <w:r w:rsidR="004B0F07" w:rsidRPr="00F046E9">
        <w:rPr>
          <w:rFonts w:ascii="Garamond" w:hAnsi="Garamond"/>
          <w:sz w:val="28"/>
          <w:szCs w:val="28"/>
        </w:rPr>
        <w:t xml:space="preserve">e primijeniti </w:t>
      </w:r>
      <w:r w:rsidR="002F12F7" w:rsidRPr="00F046E9">
        <w:rPr>
          <w:rFonts w:ascii="Garamond" w:hAnsi="Garamond"/>
          <w:sz w:val="28"/>
          <w:szCs w:val="28"/>
        </w:rPr>
        <w:t xml:space="preserve">jednu od </w:t>
      </w:r>
      <w:r w:rsidR="004B0F07" w:rsidRPr="00F046E9">
        <w:rPr>
          <w:rFonts w:ascii="Garamond" w:hAnsi="Garamond"/>
          <w:sz w:val="28"/>
          <w:szCs w:val="28"/>
        </w:rPr>
        <w:t>sljedeć</w:t>
      </w:r>
      <w:r w:rsidR="002F12F7" w:rsidRPr="00F046E9">
        <w:rPr>
          <w:rFonts w:ascii="Garamond" w:hAnsi="Garamond"/>
          <w:sz w:val="28"/>
          <w:szCs w:val="28"/>
        </w:rPr>
        <w:t>ih ekvivalencija</w:t>
      </w:r>
      <w:r w:rsidR="00FE35A5" w:rsidRPr="00F046E9">
        <w:rPr>
          <w:rFonts w:ascii="Garamond" w:hAnsi="Garamond"/>
          <w:sz w:val="28"/>
          <w:szCs w:val="28"/>
        </w:rPr>
        <w:t>:</w:t>
      </w:r>
      <w:r w:rsidR="00215DD1" w:rsidRPr="00F046E9">
        <w:rPr>
          <w:rFonts w:ascii="Garamond" w:hAnsi="Garamond"/>
          <w:sz w:val="28"/>
          <w:szCs w:val="28"/>
        </w:rPr>
        <w:t xml:space="preserve"> </w:t>
      </w:r>
    </w:p>
    <w:p w:rsidR="00900006" w:rsidRPr="00F046E9" w:rsidRDefault="00F84629" w:rsidP="008D7143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M1: Autorska naučna</w:t>
      </w:r>
      <w:r w:rsidR="00EF27E2" w:rsidRPr="00F046E9">
        <w:rPr>
          <w:rFonts w:ascii="Garamond" w:hAnsi="Garamond"/>
          <w:sz w:val="28"/>
          <w:szCs w:val="28"/>
        </w:rPr>
        <w:t xml:space="preserve"> monografija</w:t>
      </w:r>
      <w:r w:rsidR="00900006" w:rsidRPr="00F046E9">
        <w:rPr>
          <w:rFonts w:ascii="Garamond" w:hAnsi="Garamond"/>
          <w:sz w:val="28"/>
          <w:szCs w:val="28"/>
        </w:rPr>
        <w:t xml:space="preserve"> </w:t>
      </w:r>
      <w:r w:rsidRPr="00F046E9">
        <w:rPr>
          <w:rFonts w:ascii="Garamond" w:hAnsi="Garamond"/>
          <w:sz w:val="28"/>
          <w:szCs w:val="28"/>
        </w:rPr>
        <w:t>izdata od strane renomiranog</w:t>
      </w:r>
      <w:r w:rsidR="00900006" w:rsidRPr="00F046E9">
        <w:rPr>
          <w:rFonts w:ascii="Garamond" w:hAnsi="Garamond"/>
          <w:sz w:val="28"/>
          <w:szCs w:val="28"/>
        </w:rPr>
        <w:t xml:space="preserve"> </w:t>
      </w:r>
      <w:r w:rsidR="00211149" w:rsidRPr="00F046E9">
        <w:rPr>
          <w:rFonts w:ascii="Garamond" w:hAnsi="Garamond"/>
          <w:sz w:val="28"/>
          <w:szCs w:val="28"/>
        </w:rPr>
        <w:t>međunarodnog</w:t>
      </w:r>
      <w:r w:rsidR="00900006" w:rsidRPr="00F046E9">
        <w:rPr>
          <w:rFonts w:ascii="Garamond" w:hAnsi="Garamond"/>
          <w:sz w:val="28"/>
          <w:szCs w:val="28"/>
        </w:rPr>
        <w:t xml:space="preserve"> izdavača</w:t>
      </w:r>
      <w:r w:rsidRPr="00F046E9">
        <w:rPr>
          <w:rFonts w:ascii="Garamond" w:hAnsi="Garamond"/>
          <w:sz w:val="28"/>
          <w:szCs w:val="28"/>
        </w:rPr>
        <w:t xml:space="preserve"> naučne literature</w:t>
      </w:r>
      <w:r w:rsidR="00EF27E2" w:rsidRPr="00F046E9">
        <w:rPr>
          <w:rFonts w:ascii="Garamond" w:hAnsi="Garamond"/>
          <w:sz w:val="28"/>
          <w:szCs w:val="28"/>
        </w:rPr>
        <w:t xml:space="preserve"> može biti ekvivalentirana kao jeda</w:t>
      </w:r>
      <w:r w:rsidR="00C01130" w:rsidRPr="00F046E9">
        <w:rPr>
          <w:rFonts w:ascii="Garamond" w:hAnsi="Garamond"/>
          <w:sz w:val="28"/>
          <w:szCs w:val="28"/>
        </w:rPr>
        <w:t>n rad u renomiranom časopisu (Q1</w:t>
      </w:r>
      <w:r w:rsidR="00EF27E2" w:rsidRPr="00F046E9">
        <w:rPr>
          <w:rFonts w:ascii="Garamond" w:hAnsi="Garamond"/>
          <w:sz w:val="28"/>
          <w:szCs w:val="28"/>
        </w:rPr>
        <w:t xml:space="preserve"> kategorija)</w:t>
      </w:r>
      <w:r w:rsidR="00EF2E9B">
        <w:rPr>
          <w:rFonts w:ascii="Garamond" w:hAnsi="Garamond"/>
          <w:sz w:val="28"/>
          <w:szCs w:val="28"/>
        </w:rPr>
        <w:t>;</w:t>
      </w:r>
    </w:p>
    <w:p w:rsidR="00F84629" w:rsidRPr="00F046E9" w:rsidRDefault="00F84629" w:rsidP="008D7143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 xml:space="preserve">M2: Poglavlje u monografiji izdatoj od strane renomiranog </w:t>
      </w:r>
      <w:r w:rsidR="00211149" w:rsidRPr="00F046E9">
        <w:rPr>
          <w:rFonts w:ascii="Garamond" w:hAnsi="Garamond"/>
          <w:sz w:val="28"/>
          <w:szCs w:val="28"/>
        </w:rPr>
        <w:t>međunarodnog</w:t>
      </w:r>
      <w:r w:rsidRPr="00F046E9">
        <w:rPr>
          <w:rFonts w:ascii="Garamond" w:hAnsi="Garamond"/>
          <w:sz w:val="28"/>
          <w:szCs w:val="28"/>
        </w:rPr>
        <w:t xml:space="preserve"> izdavača naučne literature može biti ekvivalentirana kao jedan rad u renomiranom časopisu (Q3 kategorija)</w:t>
      </w:r>
      <w:r w:rsidR="00EF2E9B">
        <w:rPr>
          <w:rFonts w:ascii="Garamond" w:hAnsi="Garamond"/>
          <w:sz w:val="28"/>
          <w:szCs w:val="28"/>
        </w:rPr>
        <w:t>;</w:t>
      </w:r>
      <w:r w:rsidR="00685B7D" w:rsidRPr="00F046E9">
        <w:rPr>
          <w:rFonts w:ascii="Garamond" w:hAnsi="Garamond"/>
          <w:sz w:val="28"/>
          <w:szCs w:val="28"/>
        </w:rPr>
        <w:t xml:space="preserve">    </w:t>
      </w:r>
      <w:r w:rsidR="00111277" w:rsidRPr="00F046E9">
        <w:rPr>
          <w:rFonts w:ascii="Garamond" w:hAnsi="Garamond"/>
          <w:sz w:val="28"/>
          <w:szCs w:val="28"/>
        </w:rPr>
        <w:t xml:space="preserve">    </w:t>
      </w:r>
    </w:p>
    <w:p w:rsidR="000B15A6" w:rsidRPr="00F046E9" w:rsidRDefault="00C273ED" w:rsidP="008D7143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 xml:space="preserve">R1: Uredništvo u časopisu iz kategorija Q1 </w:t>
      </w:r>
      <w:r w:rsidR="00C01130" w:rsidRPr="00F046E9">
        <w:rPr>
          <w:rFonts w:ascii="Garamond" w:hAnsi="Garamond"/>
          <w:sz w:val="28"/>
          <w:szCs w:val="28"/>
        </w:rPr>
        <w:t xml:space="preserve">se </w:t>
      </w:r>
      <w:r w:rsidRPr="00F046E9">
        <w:rPr>
          <w:rFonts w:ascii="Garamond" w:hAnsi="Garamond"/>
          <w:sz w:val="28"/>
          <w:szCs w:val="28"/>
        </w:rPr>
        <w:t>može ekvivalentirat</w:t>
      </w:r>
      <w:r w:rsidR="00C01130" w:rsidRPr="00F046E9">
        <w:rPr>
          <w:rFonts w:ascii="Garamond" w:hAnsi="Garamond"/>
          <w:sz w:val="28"/>
          <w:szCs w:val="28"/>
        </w:rPr>
        <w:t xml:space="preserve">i radom u časopisu iz kategorije </w:t>
      </w:r>
      <w:r w:rsidRPr="00F046E9">
        <w:rPr>
          <w:rFonts w:ascii="Garamond" w:hAnsi="Garamond"/>
          <w:sz w:val="28"/>
          <w:szCs w:val="28"/>
        </w:rPr>
        <w:t>Q</w:t>
      </w:r>
      <w:r w:rsidR="00E531BB" w:rsidRPr="00F046E9">
        <w:rPr>
          <w:rFonts w:ascii="Garamond" w:hAnsi="Garamond"/>
          <w:sz w:val="28"/>
          <w:szCs w:val="28"/>
        </w:rPr>
        <w:t>1, a uredništvo</w:t>
      </w:r>
      <w:r w:rsidR="00C01130" w:rsidRPr="00F046E9">
        <w:rPr>
          <w:rFonts w:ascii="Garamond" w:hAnsi="Garamond"/>
          <w:sz w:val="28"/>
          <w:szCs w:val="28"/>
        </w:rPr>
        <w:t xml:space="preserve"> u časopisu iz kategorije Q2 se može ekvivalentirati radom u časopisu kategorije Q2</w:t>
      </w:r>
      <w:r w:rsidR="00EF2E9B">
        <w:rPr>
          <w:rFonts w:ascii="Garamond" w:hAnsi="Garamond"/>
          <w:sz w:val="28"/>
          <w:szCs w:val="28"/>
        </w:rPr>
        <w:t>;</w:t>
      </w:r>
      <w:r w:rsidR="00C01130" w:rsidRPr="00F046E9">
        <w:rPr>
          <w:rFonts w:ascii="Garamond" w:hAnsi="Garamond"/>
          <w:sz w:val="28"/>
          <w:szCs w:val="28"/>
        </w:rPr>
        <w:t xml:space="preserve"> </w:t>
      </w:r>
      <w:r w:rsidRPr="00F046E9">
        <w:rPr>
          <w:rFonts w:ascii="Garamond" w:hAnsi="Garamond"/>
          <w:sz w:val="28"/>
          <w:szCs w:val="28"/>
        </w:rPr>
        <w:t xml:space="preserve"> </w:t>
      </w:r>
      <w:r w:rsidR="00111277" w:rsidRPr="00F046E9">
        <w:rPr>
          <w:rFonts w:ascii="Garamond" w:hAnsi="Garamond"/>
          <w:sz w:val="28"/>
          <w:szCs w:val="28"/>
        </w:rPr>
        <w:t xml:space="preserve"> </w:t>
      </w:r>
      <w:r w:rsidR="000B15A6" w:rsidRPr="00F046E9">
        <w:rPr>
          <w:rFonts w:ascii="Garamond" w:hAnsi="Garamond"/>
          <w:sz w:val="28"/>
          <w:szCs w:val="28"/>
        </w:rPr>
        <w:t xml:space="preserve">   </w:t>
      </w:r>
    </w:p>
    <w:p w:rsidR="00EF2E9B" w:rsidRDefault="00DF0E12" w:rsidP="008D7143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I</w:t>
      </w:r>
      <w:r w:rsidR="00F84629" w:rsidRPr="00F046E9">
        <w:rPr>
          <w:rFonts w:ascii="Garamond" w:hAnsi="Garamond"/>
          <w:sz w:val="28"/>
          <w:szCs w:val="28"/>
        </w:rPr>
        <w:t xml:space="preserve">1: </w:t>
      </w:r>
      <w:r w:rsidR="00EF27E2" w:rsidRPr="00F046E9">
        <w:rPr>
          <w:rFonts w:ascii="Garamond" w:hAnsi="Garamond"/>
          <w:sz w:val="28"/>
          <w:szCs w:val="28"/>
        </w:rPr>
        <w:t>Međunarodni p</w:t>
      </w:r>
      <w:r w:rsidR="00A57B20" w:rsidRPr="00F046E9">
        <w:rPr>
          <w:rFonts w:ascii="Garamond" w:hAnsi="Garamond"/>
          <w:sz w:val="28"/>
          <w:szCs w:val="28"/>
        </w:rPr>
        <w:t>atent (EU patents, US patents</w:t>
      </w:r>
      <w:r w:rsidR="00EF27E2" w:rsidRPr="00F046E9">
        <w:rPr>
          <w:rFonts w:ascii="Garamond" w:hAnsi="Garamond"/>
          <w:sz w:val="28"/>
          <w:szCs w:val="28"/>
        </w:rPr>
        <w:t xml:space="preserve">) </w:t>
      </w:r>
      <w:r w:rsidR="00050D56" w:rsidRPr="00F046E9">
        <w:rPr>
          <w:rFonts w:ascii="Garamond" w:hAnsi="Garamond"/>
          <w:sz w:val="28"/>
          <w:szCs w:val="28"/>
        </w:rPr>
        <w:t xml:space="preserve">se </w:t>
      </w:r>
      <w:r w:rsidR="00EF27E2" w:rsidRPr="00F046E9">
        <w:rPr>
          <w:rFonts w:ascii="Garamond" w:hAnsi="Garamond"/>
          <w:sz w:val="28"/>
          <w:szCs w:val="28"/>
        </w:rPr>
        <w:t>može ekvivalentiran</w:t>
      </w:r>
      <w:r w:rsidR="00050D56" w:rsidRPr="00F046E9">
        <w:rPr>
          <w:rFonts w:ascii="Garamond" w:hAnsi="Garamond"/>
          <w:sz w:val="28"/>
          <w:szCs w:val="28"/>
        </w:rPr>
        <w:t>ti</w:t>
      </w:r>
      <w:r w:rsidR="00EF27E2" w:rsidRPr="00F046E9">
        <w:rPr>
          <w:rFonts w:ascii="Garamond" w:hAnsi="Garamond"/>
          <w:sz w:val="28"/>
          <w:szCs w:val="28"/>
        </w:rPr>
        <w:t xml:space="preserve"> j</w:t>
      </w:r>
      <w:r w:rsidR="008657F8" w:rsidRPr="00F046E9">
        <w:rPr>
          <w:rFonts w:ascii="Garamond" w:hAnsi="Garamond"/>
          <w:sz w:val="28"/>
          <w:szCs w:val="28"/>
        </w:rPr>
        <w:t>ed</w:t>
      </w:r>
      <w:r w:rsidR="00EF27E2" w:rsidRPr="00F046E9">
        <w:rPr>
          <w:rFonts w:ascii="Garamond" w:hAnsi="Garamond"/>
          <w:sz w:val="28"/>
          <w:szCs w:val="28"/>
        </w:rPr>
        <w:t>nim</w:t>
      </w:r>
      <w:r w:rsidR="008657F8" w:rsidRPr="00F046E9">
        <w:rPr>
          <w:rFonts w:ascii="Garamond" w:hAnsi="Garamond"/>
          <w:sz w:val="28"/>
          <w:szCs w:val="28"/>
        </w:rPr>
        <w:t xml:space="preserve"> rad</w:t>
      </w:r>
      <w:r w:rsidR="00EF27E2" w:rsidRPr="00F046E9">
        <w:rPr>
          <w:rFonts w:ascii="Garamond" w:hAnsi="Garamond"/>
          <w:sz w:val="28"/>
          <w:szCs w:val="28"/>
        </w:rPr>
        <w:t>om</w:t>
      </w:r>
      <w:r w:rsidR="008657F8" w:rsidRPr="00F046E9">
        <w:rPr>
          <w:rFonts w:ascii="Garamond" w:hAnsi="Garamond"/>
          <w:sz w:val="28"/>
          <w:szCs w:val="28"/>
        </w:rPr>
        <w:t xml:space="preserve"> u </w:t>
      </w:r>
      <w:r w:rsidR="00315AB5" w:rsidRPr="00F046E9">
        <w:rPr>
          <w:rFonts w:ascii="Garamond" w:hAnsi="Garamond"/>
          <w:sz w:val="28"/>
          <w:szCs w:val="28"/>
        </w:rPr>
        <w:t xml:space="preserve">časopisu iz </w:t>
      </w:r>
      <w:r w:rsidR="008657F8" w:rsidRPr="00F046E9">
        <w:rPr>
          <w:rFonts w:ascii="Garamond" w:hAnsi="Garamond"/>
          <w:sz w:val="28"/>
          <w:szCs w:val="28"/>
        </w:rPr>
        <w:t>Q</w:t>
      </w:r>
      <w:r w:rsidR="00A57B20" w:rsidRPr="00F046E9">
        <w:rPr>
          <w:rFonts w:ascii="Garamond" w:hAnsi="Garamond"/>
          <w:sz w:val="28"/>
          <w:szCs w:val="28"/>
        </w:rPr>
        <w:t>3</w:t>
      </w:r>
      <w:r w:rsidR="008657F8" w:rsidRPr="00F046E9">
        <w:rPr>
          <w:rFonts w:ascii="Garamond" w:hAnsi="Garamond"/>
          <w:sz w:val="28"/>
          <w:szCs w:val="28"/>
        </w:rPr>
        <w:t xml:space="preserve"> kategorij</w:t>
      </w:r>
      <w:r w:rsidR="00315AB5" w:rsidRPr="00F046E9">
        <w:rPr>
          <w:rFonts w:ascii="Garamond" w:hAnsi="Garamond"/>
          <w:sz w:val="28"/>
          <w:szCs w:val="28"/>
        </w:rPr>
        <w:t>e</w:t>
      </w:r>
      <w:r w:rsidR="00EF2E9B">
        <w:rPr>
          <w:rFonts w:ascii="Garamond" w:hAnsi="Garamond"/>
          <w:sz w:val="28"/>
          <w:szCs w:val="28"/>
        </w:rPr>
        <w:t>;</w:t>
      </w:r>
    </w:p>
    <w:p w:rsidR="00EF2E9B" w:rsidRDefault="00EF2E9B" w:rsidP="008D7143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Rad objavljen u časopisu sa</w:t>
      </w:r>
      <w:r w:rsidR="00901539">
        <w:rPr>
          <w:rFonts w:ascii="Garamond" w:hAnsi="Garamond"/>
          <w:sz w:val="28"/>
          <w:szCs w:val="28"/>
        </w:rPr>
        <w:t xml:space="preserve"> liste koju utvrđuje Ministarstvo</w:t>
      </w:r>
      <w:r w:rsidR="00236E76">
        <w:rPr>
          <w:rFonts w:ascii="Garamond" w:hAnsi="Garamond"/>
          <w:sz w:val="28"/>
          <w:szCs w:val="28"/>
        </w:rPr>
        <w:t xml:space="preserve"> prosvjete</w:t>
      </w:r>
      <w:r>
        <w:rPr>
          <w:rFonts w:ascii="Garamond" w:hAnsi="Garamond"/>
          <w:sz w:val="28"/>
          <w:szCs w:val="28"/>
        </w:rPr>
        <w:t xml:space="preserve"> može </w:t>
      </w:r>
      <w:r w:rsidR="00901539">
        <w:rPr>
          <w:rFonts w:ascii="Garamond" w:hAnsi="Garamond"/>
          <w:sz w:val="28"/>
          <w:szCs w:val="28"/>
        </w:rPr>
        <w:t xml:space="preserve">se </w:t>
      </w:r>
      <w:r>
        <w:rPr>
          <w:rFonts w:ascii="Garamond" w:hAnsi="Garamond"/>
          <w:sz w:val="28"/>
          <w:szCs w:val="28"/>
        </w:rPr>
        <w:t>ekvivalentirati sa jednim radom u časopisu Q4 kategorije.</w:t>
      </w:r>
    </w:p>
    <w:p w:rsidR="00901539" w:rsidRPr="00EF2E9B" w:rsidRDefault="00901539" w:rsidP="00901539">
      <w:pPr>
        <w:pStyle w:val="NoSpacing"/>
      </w:pPr>
    </w:p>
    <w:p w:rsidR="001D048E" w:rsidRPr="00F046E9" w:rsidRDefault="00E00271" w:rsidP="001D048E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  <w:lang w:val="sr-Latn-ME"/>
        </w:rPr>
        <w:t>Član 1</w:t>
      </w:r>
      <w:r w:rsidR="00075D72">
        <w:rPr>
          <w:rFonts w:ascii="Garamond" w:hAnsi="Garamond"/>
          <w:b/>
          <w:sz w:val="28"/>
          <w:szCs w:val="28"/>
          <w:lang w:val="sr-Latn-ME"/>
        </w:rPr>
        <w:t>3</w:t>
      </w:r>
    </w:p>
    <w:p w:rsidR="00621BF0" w:rsidRDefault="001D048E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Prilikom</w:t>
      </w:r>
      <w:r w:rsidR="00EA1D8D" w:rsidRPr="00F046E9">
        <w:rPr>
          <w:rFonts w:ascii="Garamond" w:hAnsi="Garamond"/>
          <w:sz w:val="28"/>
          <w:szCs w:val="28"/>
        </w:rPr>
        <w:t xml:space="preserve"> primjene</w:t>
      </w:r>
      <w:r w:rsidRPr="00F046E9">
        <w:rPr>
          <w:rFonts w:ascii="Garamond" w:hAnsi="Garamond"/>
          <w:sz w:val="28"/>
          <w:szCs w:val="28"/>
        </w:rPr>
        <w:t xml:space="preserve"> ekvivalencije</w:t>
      </w:r>
      <w:r w:rsidR="009B68DF" w:rsidRPr="00F046E9">
        <w:rPr>
          <w:rFonts w:ascii="Garamond" w:hAnsi="Garamond"/>
          <w:sz w:val="28"/>
          <w:szCs w:val="28"/>
        </w:rPr>
        <w:t xml:space="preserve"> iz člana 1</w:t>
      </w:r>
      <w:r w:rsidR="007E6FAE">
        <w:rPr>
          <w:rFonts w:ascii="Garamond" w:hAnsi="Garamond"/>
          <w:sz w:val="28"/>
          <w:szCs w:val="28"/>
        </w:rPr>
        <w:t>2</w:t>
      </w:r>
      <w:r w:rsidR="00236E76">
        <w:rPr>
          <w:rFonts w:ascii="Garamond" w:hAnsi="Garamond"/>
          <w:sz w:val="28"/>
          <w:szCs w:val="28"/>
        </w:rPr>
        <w:t xml:space="preserve"> ovog akta</w:t>
      </w:r>
      <w:r w:rsidRPr="00F046E9">
        <w:rPr>
          <w:rFonts w:ascii="Garamond" w:hAnsi="Garamond"/>
          <w:sz w:val="28"/>
          <w:szCs w:val="28"/>
        </w:rPr>
        <w:t>, autorstvo na naučnim radovima se boduje u skladu sa članom 8</w:t>
      </w:r>
      <w:r w:rsidR="00EF2E9B">
        <w:rPr>
          <w:rFonts w:ascii="Garamond" w:hAnsi="Garamond"/>
          <w:sz w:val="28"/>
          <w:szCs w:val="28"/>
        </w:rPr>
        <w:t xml:space="preserve"> ovog akta</w:t>
      </w:r>
      <w:r w:rsidRPr="00F046E9">
        <w:rPr>
          <w:rFonts w:ascii="Garamond" w:hAnsi="Garamond"/>
          <w:sz w:val="28"/>
          <w:szCs w:val="28"/>
        </w:rPr>
        <w:t xml:space="preserve">. </w:t>
      </w:r>
    </w:p>
    <w:p w:rsidR="00C96A73" w:rsidRDefault="001D048E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Kandida</w:t>
      </w:r>
      <w:r w:rsidR="00EA1D8D" w:rsidRPr="00F046E9">
        <w:rPr>
          <w:rFonts w:ascii="Garamond" w:hAnsi="Garamond"/>
          <w:sz w:val="28"/>
          <w:szCs w:val="28"/>
        </w:rPr>
        <w:t>t može koristi</w:t>
      </w:r>
      <w:r w:rsidR="002206B9" w:rsidRPr="00F046E9">
        <w:rPr>
          <w:rFonts w:ascii="Garamond" w:hAnsi="Garamond"/>
          <w:sz w:val="28"/>
          <w:szCs w:val="28"/>
        </w:rPr>
        <w:t>ti</w:t>
      </w:r>
      <w:r w:rsidR="00EA1D8D" w:rsidRPr="00F046E9">
        <w:rPr>
          <w:rFonts w:ascii="Garamond" w:hAnsi="Garamond"/>
          <w:sz w:val="28"/>
          <w:szCs w:val="28"/>
        </w:rPr>
        <w:t xml:space="preserve"> </w:t>
      </w:r>
      <w:r w:rsidR="002206B9" w:rsidRPr="00F046E9">
        <w:rPr>
          <w:rFonts w:ascii="Garamond" w:hAnsi="Garamond"/>
          <w:sz w:val="28"/>
          <w:szCs w:val="28"/>
        </w:rPr>
        <w:t xml:space="preserve">za ekvivalenciju </w:t>
      </w:r>
      <w:r w:rsidR="00EA1D8D" w:rsidRPr="00F046E9">
        <w:rPr>
          <w:rFonts w:ascii="Garamond" w:hAnsi="Garamond"/>
          <w:sz w:val="28"/>
          <w:szCs w:val="28"/>
        </w:rPr>
        <w:t xml:space="preserve">samo jednu od </w:t>
      </w:r>
      <w:r w:rsidRPr="00F046E9">
        <w:rPr>
          <w:rFonts w:ascii="Garamond" w:hAnsi="Garamond"/>
          <w:sz w:val="28"/>
          <w:szCs w:val="28"/>
        </w:rPr>
        <w:t>kategorija</w:t>
      </w:r>
      <w:r w:rsidR="00EA1D8D" w:rsidRPr="00F046E9">
        <w:rPr>
          <w:rFonts w:ascii="Garamond" w:hAnsi="Garamond"/>
          <w:sz w:val="28"/>
          <w:szCs w:val="28"/>
        </w:rPr>
        <w:t xml:space="preserve"> navedenih u članu </w:t>
      </w:r>
      <w:r w:rsidR="006334F1" w:rsidRPr="00F046E9">
        <w:rPr>
          <w:rFonts w:ascii="Garamond" w:hAnsi="Garamond"/>
          <w:sz w:val="28"/>
          <w:szCs w:val="28"/>
        </w:rPr>
        <w:t>1</w:t>
      </w:r>
      <w:r w:rsidR="007E6FAE">
        <w:rPr>
          <w:rFonts w:ascii="Garamond" w:hAnsi="Garamond"/>
          <w:sz w:val="28"/>
          <w:szCs w:val="28"/>
        </w:rPr>
        <w:t>2</w:t>
      </w:r>
      <w:r w:rsidR="00EF2E9B">
        <w:rPr>
          <w:rFonts w:ascii="Garamond" w:hAnsi="Garamond"/>
          <w:sz w:val="28"/>
          <w:szCs w:val="28"/>
        </w:rPr>
        <w:t xml:space="preserve"> ovog akta</w:t>
      </w:r>
      <w:r w:rsidR="006334F1">
        <w:rPr>
          <w:rFonts w:ascii="Garamond" w:hAnsi="Garamond"/>
          <w:sz w:val="28"/>
          <w:szCs w:val="28"/>
        </w:rPr>
        <w:t xml:space="preserve"> </w:t>
      </w:r>
      <w:r w:rsidRPr="00F046E9">
        <w:rPr>
          <w:rFonts w:ascii="Garamond" w:hAnsi="Garamond"/>
          <w:sz w:val="28"/>
          <w:szCs w:val="28"/>
        </w:rPr>
        <w:t xml:space="preserve">i samo jedan doprinos </w:t>
      </w:r>
      <w:r w:rsidR="00EA1D8D" w:rsidRPr="00F046E9">
        <w:rPr>
          <w:rFonts w:ascii="Garamond" w:hAnsi="Garamond"/>
          <w:sz w:val="28"/>
          <w:szCs w:val="28"/>
        </w:rPr>
        <w:t xml:space="preserve">iz te kategorije </w:t>
      </w:r>
      <w:r w:rsidRPr="00F046E9">
        <w:rPr>
          <w:rFonts w:ascii="Garamond" w:hAnsi="Garamond"/>
          <w:sz w:val="28"/>
          <w:szCs w:val="28"/>
        </w:rPr>
        <w:t xml:space="preserve">može biti ekvivalentiran </w:t>
      </w:r>
      <w:r w:rsidR="002206B9" w:rsidRPr="00F046E9">
        <w:rPr>
          <w:rFonts w:ascii="Garamond" w:hAnsi="Garamond"/>
          <w:sz w:val="28"/>
          <w:szCs w:val="28"/>
        </w:rPr>
        <w:t xml:space="preserve">sa </w:t>
      </w:r>
      <w:r w:rsidR="00B8621E">
        <w:rPr>
          <w:rFonts w:ascii="Garamond" w:hAnsi="Garamond"/>
          <w:sz w:val="28"/>
          <w:szCs w:val="28"/>
        </w:rPr>
        <w:t>radom u odgovarajućem časopisu.</w:t>
      </w:r>
    </w:p>
    <w:p w:rsidR="00B8621E" w:rsidRPr="00F046E9" w:rsidRDefault="00B8621E" w:rsidP="00B8621E">
      <w:pPr>
        <w:ind w:left="360"/>
        <w:jc w:val="both"/>
        <w:rPr>
          <w:rFonts w:ascii="Garamond" w:hAnsi="Garamond"/>
          <w:sz w:val="28"/>
          <w:szCs w:val="28"/>
        </w:rPr>
      </w:pPr>
    </w:p>
    <w:p w:rsidR="00C96A73" w:rsidRPr="00F046E9" w:rsidRDefault="00901539" w:rsidP="0090153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II</w:t>
      </w:r>
      <w:r w:rsidR="00913BF5" w:rsidRPr="00F046E9">
        <w:rPr>
          <w:rFonts w:ascii="Garamond" w:hAnsi="Garamond"/>
          <w:b/>
          <w:sz w:val="28"/>
          <w:szCs w:val="28"/>
        </w:rPr>
        <w:t>I</w:t>
      </w:r>
      <w:r>
        <w:rPr>
          <w:rFonts w:ascii="Garamond" w:hAnsi="Garamond"/>
          <w:b/>
          <w:sz w:val="28"/>
          <w:szCs w:val="28"/>
        </w:rPr>
        <w:t xml:space="preserve"> PROCJENA PEDAGOŠKE SPOSOBNOSTI</w:t>
      </w:r>
    </w:p>
    <w:p w:rsidR="001F03D8" w:rsidRPr="00F046E9" w:rsidRDefault="00925E7B" w:rsidP="00901539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F046E9">
        <w:rPr>
          <w:rFonts w:ascii="Garamond" w:hAnsi="Garamond"/>
          <w:b/>
          <w:sz w:val="28"/>
          <w:szCs w:val="28"/>
          <w:lang w:val="sr-Latn-ME"/>
        </w:rPr>
        <w:t>Član 1</w:t>
      </w:r>
      <w:r w:rsidR="007E6FAE">
        <w:rPr>
          <w:rFonts w:ascii="Garamond" w:hAnsi="Garamond"/>
          <w:b/>
          <w:sz w:val="28"/>
          <w:szCs w:val="28"/>
          <w:lang w:val="sr-Latn-ME"/>
        </w:rPr>
        <w:t>4</w:t>
      </w:r>
    </w:p>
    <w:p w:rsidR="001F03D8" w:rsidRPr="00F046E9" w:rsidRDefault="001F03D8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Prilikom procjene pedagošk</w:t>
      </w:r>
      <w:r w:rsidR="006A16CF" w:rsidRPr="00F046E9">
        <w:rPr>
          <w:rFonts w:ascii="Garamond" w:hAnsi="Garamond"/>
          <w:sz w:val="28"/>
          <w:szCs w:val="28"/>
        </w:rPr>
        <w:t>ih</w:t>
      </w:r>
      <w:r w:rsidRPr="00F046E9">
        <w:rPr>
          <w:rFonts w:ascii="Garamond" w:hAnsi="Garamond"/>
          <w:sz w:val="28"/>
          <w:szCs w:val="28"/>
        </w:rPr>
        <w:t xml:space="preserve"> sposobnosti </w:t>
      </w:r>
      <w:r w:rsidR="006A16CF" w:rsidRPr="00F046E9">
        <w:rPr>
          <w:rFonts w:ascii="Garamond" w:hAnsi="Garamond"/>
          <w:sz w:val="28"/>
          <w:szCs w:val="28"/>
        </w:rPr>
        <w:t xml:space="preserve">kandidata </w:t>
      </w:r>
      <w:r w:rsidRPr="00F046E9">
        <w:rPr>
          <w:rFonts w:ascii="Garamond" w:hAnsi="Garamond"/>
          <w:sz w:val="28"/>
          <w:szCs w:val="28"/>
        </w:rPr>
        <w:t xml:space="preserve">kao kriterijum za izbor </w:t>
      </w:r>
      <w:r w:rsidR="006A16CF" w:rsidRPr="00F046E9">
        <w:rPr>
          <w:rFonts w:ascii="Garamond" w:hAnsi="Garamond"/>
          <w:sz w:val="28"/>
          <w:szCs w:val="28"/>
        </w:rPr>
        <w:t>se uzima</w:t>
      </w:r>
      <w:r w:rsidRPr="00F046E9">
        <w:rPr>
          <w:rFonts w:ascii="Garamond" w:hAnsi="Garamond"/>
          <w:sz w:val="28"/>
          <w:szCs w:val="28"/>
        </w:rPr>
        <w:t xml:space="preserve">: </w:t>
      </w:r>
    </w:p>
    <w:p w:rsidR="001F03D8" w:rsidRPr="00901539" w:rsidRDefault="00E22F83" w:rsidP="008D7143">
      <w:pPr>
        <w:pStyle w:val="ListParagraph"/>
        <w:numPr>
          <w:ilvl w:val="0"/>
          <w:numId w:val="16"/>
        </w:numPr>
        <w:spacing w:after="60"/>
        <w:jc w:val="both"/>
        <w:rPr>
          <w:rFonts w:ascii="Garamond" w:hAnsi="Garamond"/>
          <w:sz w:val="28"/>
          <w:szCs w:val="28"/>
        </w:rPr>
      </w:pPr>
      <w:r w:rsidRPr="00901539">
        <w:rPr>
          <w:rFonts w:ascii="Garamond" w:hAnsi="Garamond"/>
          <w:sz w:val="28"/>
          <w:szCs w:val="28"/>
        </w:rPr>
        <w:t>O</w:t>
      </w:r>
      <w:r w:rsidR="001F03D8" w:rsidRPr="00901539">
        <w:rPr>
          <w:rFonts w:ascii="Garamond" w:hAnsi="Garamond"/>
          <w:sz w:val="28"/>
          <w:szCs w:val="28"/>
        </w:rPr>
        <w:t xml:space="preserve">pseg i sadržaj znanja o oblasti u kojoj kandidat obavlja pedagoški rad; </w:t>
      </w:r>
    </w:p>
    <w:p w:rsidR="001F03D8" w:rsidRPr="00901539" w:rsidRDefault="00366D9A" w:rsidP="008D7143">
      <w:pPr>
        <w:pStyle w:val="ListParagraph"/>
        <w:numPr>
          <w:ilvl w:val="0"/>
          <w:numId w:val="16"/>
        </w:numPr>
        <w:spacing w:after="60"/>
        <w:jc w:val="both"/>
        <w:rPr>
          <w:rFonts w:ascii="Garamond" w:hAnsi="Garamond"/>
          <w:sz w:val="28"/>
          <w:szCs w:val="28"/>
        </w:rPr>
      </w:pPr>
      <w:r w:rsidRPr="00901539">
        <w:rPr>
          <w:rFonts w:ascii="Garamond" w:hAnsi="Garamond"/>
          <w:sz w:val="28"/>
          <w:szCs w:val="28"/>
        </w:rPr>
        <w:t>O</w:t>
      </w:r>
      <w:r w:rsidR="001F03D8" w:rsidRPr="00901539">
        <w:rPr>
          <w:rFonts w:ascii="Garamond" w:hAnsi="Garamond"/>
          <w:sz w:val="28"/>
          <w:szCs w:val="28"/>
        </w:rPr>
        <w:t>sposobljenost za savremenu organizaciju obrazovnog rada i uspješnost u realizaciji preda</w:t>
      </w:r>
      <w:r w:rsidR="004A542F" w:rsidRPr="00901539">
        <w:rPr>
          <w:rFonts w:ascii="Garamond" w:hAnsi="Garamond"/>
          <w:sz w:val="28"/>
          <w:szCs w:val="28"/>
        </w:rPr>
        <w:t>vanja, vježbi, seminara, konsul</w:t>
      </w:r>
      <w:r w:rsidR="001F03D8" w:rsidRPr="00901539">
        <w:rPr>
          <w:rFonts w:ascii="Garamond" w:hAnsi="Garamond"/>
          <w:sz w:val="28"/>
          <w:szCs w:val="28"/>
        </w:rPr>
        <w:t xml:space="preserve">tacija i ispita; </w:t>
      </w:r>
    </w:p>
    <w:p w:rsidR="00E22F83" w:rsidRPr="00901539" w:rsidRDefault="00E22F83" w:rsidP="008D7143">
      <w:pPr>
        <w:pStyle w:val="ListParagraph"/>
        <w:numPr>
          <w:ilvl w:val="0"/>
          <w:numId w:val="16"/>
        </w:numPr>
        <w:spacing w:after="60"/>
        <w:jc w:val="both"/>
        <w:rPr>
          <w:rFonts w:ascii="Garamond" w:hAnsi="Garamond"/>
          <w:sz w:val="28"/>
          <w:szCs w:val="28"/>
        </w:rPr>
      </w:pPr>
      <w:r w:rsidRPr="00901539">
        <w:rPr>
          <w:rFonts w:ascii="Garamond" w:hAnsi="Garamond"/>
          <w:sz w:val="28"/>
          <w:szCs w:val="28"/>
        </w:rPr>
        <w:t>Stručna, pedagoška i metodska vrijednost naučnih radova, udžbenika i priručnika</w:t>
      </w:r>
      <w:r w:rsidR="004E24AB" w:rsidRPr="00901539">
        <w:rPr>
          <w:rFonts w:ascii="Garamond" w:hAnsi="Garamond"/>
          <w:sz w:val="28"/>
          <w:szCs w:val="28"/>
        </w:rPr>
        <w:t>;</w:t>
      </w:r>
    </w:p>
    <w:p w:rsidR="00E22F83" w:rsidRPr="00901539" w:rsidRDefault="00E22F83" w:rsidP="008D7143">
      <w:pPr>
        <w:pStyle w:val="ListParagraph"/>
        <w:numPr>
          <w:ilvl w:val="0"/>
          <w:numId w:val="16"/>
        </w:numPr>
        <w:spacing w:after="60"/>
        <w:jc w:val="both"/>
        <w:rPr>
          <w:rFonts w:ascii="Garamond" w:hAnsi="Garamond"/>
          <w:sz w:val="28"/>
          <w:szCs w:val="28"/>
        </w:rPr>
      </w:pPr>
      <w:r w:rsidRPr="00901539">
        <w:rPr>
          <w:rFonts w:ascii="Garamond" w:hAnsi="Garamond"/>
          <w:sz w:val="28"/>
          <w:szCs w:val="28"/>
        </w:rPr>
        <w:t>Mentorstvo pri izradi diplomskih, specijalističkih, magistarskih i doktorskih radova;</w:t>
      </w:r>
      <w:r w:rsidR="001F03D8" w:rsidRPr="00901539">
        <w:rPr>
          <w:rFonts w:ascii="Garamond" w:hAnsi="Garamond"/>
          <w:sz w:val="28"/>
          <w:szCs w:val="28"/>
        </w:rPr>
        <w:t xml:space="preserve"> </w:t>
      </w:r>
    </w:p>
    <w:p w:rsidR="001F03D8" w:rsidRPr="00901539" w:rsidRDefault="00D15CEE" w:rsidP="008D7143">
      <w:pPr>
        <w:pStyle w:val="ListParagraph"/>
        <w:numPr>
          <w:ilvl w:val="0"/>
          <w:numId w:val="16"/>
        </w:numPr>
        <w:spacing w:after="60"/>
        <w:jc w:val="both"/>
        <w:rPr>
          <w:rFonts w:ascii="Garamond" w:hAnsi="Garamond"/>
          <w:sz w:val="28"/>
          <w:szCs w:val="28"/>
        </w:rPr>
      </w:pPr>
      <w:r w:rsidRPr="00901539">
        <w:rPr>
          <w:rFonts w:ascii="Garamond" w:hAnsi="Garamond"/>
          <w:sz w:val="28"/>
          <w:szCs w:val="28"/>
        </w:rPr>
        <w:t>Ocjena</w:t>
      </w:r>
      <w:r w:rsidR="00D275E9" w:rsidRPr="00901539">
        <w:rPr>
          <w:rFonts w:ascii="Garamond" w:hAnsi="Garamond"/>
          <w:sz w:val="28"/>
          <w:szCs w:val="28"/>
        </w:rPr>
        <w:t xml:space="preserve"> </w:t>
      </w:r>
      <w:r w:rsidR="005908B2" w:rsidRPr="00901539">
        <w:rPr>
          <w:rFonts w:ascii="Garamond" w:hAnsi="Garamond"/>
          <w:sz w:val="28"/>
          <w:szCs w:val="28"/>
        </w:rPr>
        <w:t xml:space="preserve">cjelokupnog </w:t>
      </w:r>
      <w:r w:rsidR="00D275E9" w:rsidRPr="00901539">
        <w:rPr>
          <w:rFonts w:ascii="Garamond" w:hAnsi="Garamond"/>
          <w:sz w:val="28"/>
          <w:szCs w:val="28"/>
        </w:rPr>
        <w:t>pedagoškog</w:t>
      </w:r>
      <w:r w:rsidR="001F03D8" w:rsidRPr="00901539">
        <w:rPr>
          <w:rFonts w:ascii="Garamond" w:hAnsi="Garamond"/>
          <w:sz w:val="28"/>
          <w:szCs w:val="28"/>
        </w:rPr>
        <w:t xml:space="preserve"> rad</w:t>
      </w:r>
      <w:r w:rsidR="00D275E9" w:rsidRPr="00901539">
        <w:rPr>
          <w:rFonts w:ascii="Garamond" w:hAnsi="Garamond"/>
          <w:sz w:val="28"/>
          <w:szCs w:val="28"/>
        </w:rPr>
        <w:t>a</w:t>
      </w:r>
      <w:r w:rsidR="004E24AB" w:rsidRPr="00901539">
        <w:rPr>
          <w:rFonts w:ascii="Garamond" w:hAnsi="Garamond"/>
          <w:sz w:val="28"/>
          <w:szCs w:val="28"/>
        </w:rPr>
        <w:t>.</w:t>
      </w:r>
      <w:r w:rsidR="001F03D8" w:rsidRPr="00901539">
        <w:rPr>
          <w:rFonts w:ascii="Garamond" w:hAnsi="Garamond"/>
          <w:sz w:val="28"/>
          <w:szCs w:val="28"/>
        </w:rPr>
        <w:t xml:space="preserve"> </w:t>
      </w:r>
    </w:p>
    <w:p w:rsidR="00E73D74" w:rsidRPr="00F046E9" w:rsidRDefault="00E73D74" w:rsidP="003E60E3">
      <w:pPr>
        <w:pStyle w:val="ListParagraph"/>
        <w:spacing w:after="60"/>
        <w:jc w:val="both"/>
        <w:rPr>
          <w:rFonts w:ascii="Garamond" w:hAnsi="Garamond"/>
          <w:sz w:val="28"/>
          <w:szCs w:val="28"/>
          <w:lang w:val="sr-Latn-ME"/>
        </w:rPr>
      </w:pPr>
    </w:p>
    <w:p w:rsidR="003E60E3" w:rsidRPr="00901539" w:rsidRDefault="00925E7B" w:rsidP="00901539">
      <w:pPr>
        <w:spacing w:after="60"/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901539">
        <w:rPr>
          <w:rFonts w:ascii="Garamond" w:hAnsi="Garamond"/>
          <w:b/>
          <w:sz w:val="28"/>
          <w:szCs w:val="28"/>
          <w:lang w:val="sr-Latn-ME"/>
        </w:rPr>
        <w:t>Član 1</w:t>
      </w:r>
      <w:r w:rsidR="007E6FAE" w:rsidRPr="00901539">
        <w:rPr>
          <w:rFonts w:ascii="Garamond" w:hAnsi="Garamond"/>
          <w:b/>
          <w:sz w:val="28"/>
          <w:szCs w:val="28"/>
          <w:lang w:val="sr-Latn-ME"/>
        </w:rPr>
        <w:t>5</w:t>
      </w:r>
    </w:p>
    <w:p w:rsidR="003E60E3" w:rsidRPr="00621BF0" w:rsidRDefault="00621BF0" w:rsidP="00621BF0">
      <w:pPr>
        <w:spacing w:after="60"/>
        <w:ind w:firstLine="720"/>
        <w:jc w:val="both"/>
        <w:rPr>
          <w:rFonts w:ascii="Garamond" w:hAnsi="Garamond"/>
          <w:sz w:val="28"/>
          <w:szCs w:val="28"/>
        </w:rPr>
      </w:pPr>
      <w:r w:rsidRPr="00621BF0">
        <w:rPr>
          <w:rFonts w:ascii="Garamond" w:hAnsi="Garamond"/>
          <w:sz w:val="28"/>
          <w:szCs w:val="28"/>
        </w:rPr>
        <w:t>M</w:t>
      </w:r>
      <w:r w:rsidR="003E60E3" w:rsidRPr="00621BF0">
        <w:rPr>
          <w:rFonts w:ascii="Garamond" w:hAnsi="Garamond"/>
          <w:sz w:val="28"/>
          <w:szCs w:val="28"/>
        </w:rPr>
        <w:t xml:space="preserve">inimalan broj </w:t>
      </w:r>
      <w:r w:rsidR="00D13F42" w:rsidRPr="00621BF0">
        <w:rPr>
          <w:rFonts w:ascii="Garamond" w:hAnsi="Garamond"/>
          <w:sz w:val="28"/>
          <w:szCs w:val="28"/>
        </w:rPr>
        <w:t xml:space="preserve">bodova </w:t>
      </w:r>
      <w:r w:rsidR="003E60E3" w:rsidRPr="00621BF0">
        <w:rPr>
          <w:rFonts w:ascii="Garamond" w:hAnsi="Garamond"/>
          <w:sz w:val="28"/>
          <w:szCs w:val="28"/>
        </w:rPr>
        <w:t>za pedagošku djelatnost kandidata koji se biraju u zvanja vanredni i redovni profesor:</w:t>
      </w:r>
    </w:p>
    <w:p w:rsidR="003E60E3" w:rsidRPr="00F046E9" w:rsidRDefault="003E60E3" w:rsidP="008D7143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  <w:lang w:val="en-US"/>
        </w:rPr>
        <w:t>Najmanje 6 bodova ukupno iz pedagoških sposobnosti za izbor u zvanje vanred</w:t>
      </w:r>
      <w:r w:rsidR="00CE4AED" w:rsidRPr="00F046E9">
        <w:rPr>
          <w:rFonts w:ascii="Garamond" w:hAnsi="Garamond"/>
          <w:sz w:val="28"/>
          <w:szCs w:val="28"/>
          <w:lang w:val="en-US"/>
        </w:rPr>
        <w:t>n</w:t>
      </w:r>
      <w:r w:rsidR="00E8504C" w:rsidRPr="00F046E9">
        <w:rPr>
          <w:rFonts w:ascii="Garamond" w:hAnsi="Garamond"/>
          <w:sz w:val="28"/>
          <w:szCs w:val="28"/>
          <w:lang w:val="en-US"/>
        </w:rPr>
        <w:t>og</w:t>
      </w:r>
      <w:r w:rsidR="00CE4AED" w:rsidRPr="00F046E9">
        <w:rPr>
          <w:rFonts w:ascii="Garamond" w:hAnsi="Garamond"/>
          <w:sz w:val="28"/>
          <w:szCs w:val="28"/>
          <w:lang w:val="en-US"/>
        </w:rPr>
        <w:t xml:space="preserve"> profes</w:t>
      </w:r>
      <w:r w:rsidRPr="00F046E9">
        <w:rPr>
          <w:rFonts w:ascii="Garamond" w:hAnsi="Garamond"/>
          <w:sz w:val="28"/>
          <w:szCs w:val="28"/>
          <w:lang w:val="en-US"/>
        </w:rPr>
        <w:t>or</w:t>
      </w:r>
      <w:r w:rsidR="00E8504C" w:rsidRPr="00F046E9">
        <w:rPr>
          <w:rFonts w:ascii="Garamond" w:hAnsi="Garamond"/>
          <w:sz w:val="28"/>
          <w:szCs w:val="28"/>
          <w:lang w:val="en-US"/>
        </w:rPr>
        <w:t>a</w:t>
      </w:r>
      <w:r w:rsidRPr="00F046E9">
        <w:rPr>
          <w:rFonts w:ascii="Garamond" w:hAnsi="Garamond"/>
          <w:sz w:val="28"/>
          <w:szCs w:val="28"/>
          <w:lang w:val="en-US"/>
        </w:rPr>
        <w:t xml:space="preserve"> (u klasifikacionoj bibliografiji se navodi komplet</w:t>
      </w:r>
      <w:r w:rsidR="00F3513C" w:rsidRPr="00F046E9">
        <w:rPr>
          <w:rFonts w:ascii="Garamond" w:hAnsi="Garamond"/>
          <w:sz w:val="28"/>
          <w:szCs w:val="28"/>
          <w:lang w:val="en-US"/>
        </w:rPr>
        <w:t>na</w:t>
      </w:r>
      <w:r w:rsidRPr="00F046E9">
        <w:rPr>
          <w:rFonts w:ascii="Garamond" w:hAnsi="Garamond"/>
          <w:sz w:val="28"/>
          <w:szCs w:val="28"/>
          <w:lang w:val="en-US"/>
        </w:rPr>
        <w:t xml:space="preserve"> pedagošk</w:t>
      </w:r>
      <w:r w:rsidR="00F3513C" w:rsidRPr="00F046E9">
        <w:rPr>
          <w:rFonts w:ascii="Garamond" w:hAnsi="Garamond"/>
          <w:sz w:val="28"/>
          <w:szCs w:val="28"/>
          <w:lang w:val="en-US"/>
        </w:rPr>
        <w:t>a aktivnost</w:t>
      </w:r>
      <w:r w:rsidR="00E8504C" w:rsidRPr="00F046E9">
        <w:rPr>
          <w:rFonts w:ascii="Garamond" w:hAnsi="Garamond"/>
          <w:sz w:val="28"/>
          <w:szCs w:val="28"/>
          <w:lang w:val="en-US"/>
        </w:rPr>
        <w:t xml:space="preserve"> kandidata</w:t>
      </w:r>
      <w:r w:rsidRPr="00F046E9">
        <w:rPr>
          <w:rFonts w:ascii="Garamond" w:hAnsi="Garamond"/>
          <w:sz w:val="28"/>
          <w:szCs w:val="28"/>
          <w:lang w:val="en-US"/>
        </w:rPr>
        <w:t>)</w:t>
      </w:r>
      <w:r w:rsidR="00901539">
        <w:rPr>
          <w:rFonts w:ascii="Garamond" w:hAnsi="Garamond"/>
          <w:sz w:val="28"/>
          <w:szCs w:val="28"/>
          <w:lang w:val="en-US"/>
        </w:rPr>
        <w:t>,</w:t>
      </w:r>
    </w:p>
    <w:p w:rsidR="00D13F42" w:rsidRPr="00901539" w:rsidRDefault="003E60E3" w:rsidP="008D7143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  <w:lang w:val="en-US"/>
        </w:rPr>
        <w:t>Najmanje 10 bodova ukupno iz pedagoških sposobnosti za izbor u zvanje redovnog profesora (u klasifikacionoj b</w:t>
      </w:r>
      <w:r w:rsidR="00F3513C" w:rsidRPr="00F046E9">
        <w:rPr>
          <w:rFonts w:ascii="Garamond" w:hAnsi="Garamond"/>
          <w:sz w:val="28"/>
          <w:szCs w:val="28"/>
          <w:lang w:val="en-US"/>
        </w:rPr>
        <w:t>ibliografiji se navodi kompletna</w:t>
      </w:r>
      <w:r w:rsidRPr="00F046E9">
        <w:rPr>
          <w:rFonts w:ascii="Garamond" w:hAnsi="Garamond"/>
          <w:sz w:val="28"/>
          <w:szCs w:val="28"/>
          <w:lang w:val="en-US"/>
        </w:rPr>
        <w:t xml:space="preserve"> pedagošk</w:t>
      </w:r>
      <w:r w:rsidR="00F3513C" w:rsidRPr="00F046E9">
        <w:rPr>
          <w:rFonts w:ascii="Garamond" w:hAnsi="Garamond"/>
          <w:sz w:val="28"/>
          <w:szCs w:val="28"/>
          <w:lang w:val="en-US"/>
        </w:rPr>
        <w:t>a aktivnost</w:t>
      </w:r>
      <w:r w:rsidR="00E8504C" w:rsidRPr="00F046E9">
        <w:rPr>
          <w:rFonts w:ascii="Garamond" w:hAnsi="Garamond"/>
          <w:sz w:val="28"/>
          <w:szCs w:val="28"/>
          <w:lang w:val="en-US"/>
        </w:rPr>
        <w:t xml:space="preserve"> kandidata</w:t>
      </w:r>
      <w:r w:rsidRPr="00F046E9">
        <w:rPr>
          <w:rFonts w:ascii="Garamond" w:hAnsi="Garamond"/>
          <w:sz w:val="28"/>
          <w:szCs w:val="28"/>
          <w:lang w:val="en-US"/>
        </w:rPr>
        <w:t>)</w:t>
      </w:r>
      <w:r w:rsidR="005D359E" w:rsidRPr="00F046E9">
        <w:rPr>
          <w:rFonts w:ascii="Garamond" w:hAnsi="Garamond"/>
          <w:sz w:val="28"/>
          <w:szCs w:val="28"/>
          <w:lang w:val="en-US"/>
        </w:rPr>
        <w:t>.</w:t>
      </w:r>
    </w:p>
    <w:p w:rsidR="00901539" w:rsidRPr="00901539" w:rsidRDefault="00901539" w:rsidP="00901539">
      <w:pPr>
        <w:pStyle w:val="ListParagraph"/>
        <w:jc w:val="both"/>
        <w:rPr>
          <w:rFonts w:ascii="Garamond" w:hAnsi="Garamond"/>
          <w:sz w:val="28"/>
          <w:szCs w:val="28"/>
        </w:rPr>
      </w:pPr>
    </w:p>
    <w:p w:rsidR="00E80478" w:rsidRPr="00F046E9" w:rsidRDefault="00E80478" w:rsidP="00E80478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>I</w:t>
      </w:r>
      <w:r w:rsidR="00901539">
        <w:rPr>
          <w:rFonts w:ascii="Garamond" w:hAnsi="Garamond"/>
          <w:b/>
          <w:sz w:val="28"/>
          <w:szCs w:val="28"/>
        </w:rPr>
        <w:t>V</w:t>
      </w:r>
      <w:r w:rsidRPr="00F046E9">
        <w:rPr>
          <w:rFonts w:ascii="Garamond" w:hAnsi="Garamond"/>
          <w:b/>
          <w:sz w:val="28"/>
          <w:szCs w:val="28"/>
        </w:rPr>
        <w:t xml:space="preserve"> PRELAZNE I ZAVRŠNE ODREDBE</w:t>
      </w:r>
    </w:p>
    <w:p w:rsidR="00E80478" w:rsidRPr="00F046E9" w:rsidRDefault="00E80478" w:rsidP="00E80478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>Član 1</w:t>
      </w:r>
      <w:r w:rsidR="00075D72">
        <w:rPr>
          <w:rFonts w:ascii="Garamond" w:hAnsi="Garamond"/>
          <w:b/>
          <w:sz w:val="28"/>
          <w:szCs w:val="28"/>
        </w:rPr>
        <w:t>6</w:t>
      </w:r>
    </w:p>
    <w:p w:rsidR="00E80478" w:rsidRPr="00F046E9" w:rsidRDefault="00E80478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 xml:space="preserve">Tumačenje </w:t>
      </w:r>
      <w:r w:rsidR="000337F5" w:rsidRPr="00F046E9">
        <w:rPr>
          <w:rFonts w:ascii="Garamond" w:hAnsi="Garamond"/>
          <w:sz w:val="28"/>
          <w:szCs w:val="28"/>
        </w:rPr>
        <w:t xml:space="preserve">odredaba ovog </w:t>
      </w:r>
      <w:r w:rsidR="00794819">
        <w:rPr>
          <w:rFonts w:ascii="Garamond" w:hAnsi="Garamond"/>
          <w:sz w:val="28"/>
          <w:szCs w:val="28"/>
        </w:rPr>
        <w:t>akta</w:t>
      </w:r>
      <w:r w:rsidR="000337F5" w:rsidRPr="00F046E9">
        <w:rPr>
          <w:rFonts w:ascii="Garamond" w:hAnsi="Garamond"/>
          <w:sz w:val="28"/>
          <w:szCs w:val="28"/>
        </w:rPr>
        <w:t xml:space="preserve"> </w:t>
      </w:r>
      <w:r w:rsidRPr="00F046E9">
        <w:rPr>
          <w:rFonts w:ascii="Garamond" w:hAnsi="Garamond"/>
          <w:sz w:val="28"/>
          <w:szCs w:val="28"/>
        </w:rPr>
        <w:t>daje Savjet za visoko obrazovanje.</w:t>
      </w:r>
    </w:p>
    <w:p w:rsidR="000337F5" w:rsidRPr="00E00271" w:rsidRDefault="00E00271" w:rsidP="00F046E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</w:t>
      </w:r>
      <w:r w:rsidR="00075D72">
        <w:rPr>
          <w:rFonts w:ascii="Garamond" w:hAnsi="Garamond"/>
          <w:b/>
          <w:sz w:val="28"/>
          <w:szCs w:val="28"/>
        </w:rPr>
        <w:t>7</w:t>
      </w:r>
    </w:p>
    <w:p w:rsidR="00E80478" w:rsidRDefault="00901539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Postupci</w:t>
      </w:r>
      <w:r>
        <w:rPr>
          <w:rFonts w:ascii="Garamond" w:hAnsi="Garamond"/>
          <w:sz w:val="28"/>
          <w:szCs w:val="28"/>
        </w:rPr>
        <w:t xml:space="preserve"> </w:t>
      </w:r>
      <w:r w:rsidR="000337F5" w:rsidRPr="00F046E9">
        <w:rPr>
          <w:rFonts w:ascii="Garamond" w:hAnsi="Garamond"/>
          <w:sz w:val="28"/>
          <w:szCs w:val="28"/>
        </w:rPr>
        <w:t>za izbor u akademska zvanja započeti prije stu</w:t>
      </w:r>
      <w:r w:rsidR="00621BF0">
        <w:rPr>
          <w:rFonts w:ascii="Garamond" w:hAnsi="Garamond"/>
          <w:sz w:val="28"/>
          <w:szCs w:val="28"/>
        </w:rPr>
        <w:t xml:space="preserve">panja na snagu ovog </w:t>
      </w:r>
      <w:r w:rsidR="00794819">
        <w:rPr>
          <w:rFonts w:ascii="Garamond" w:hAnsi="Garamond"/>
          <w:sz w:val="28"/>
          <w:szCs w:val="28"/>
        </w:rPr>
        <w:t>akta</w:t>
      </w:r>
      <w:r w:rsidR="00621BF0">
        <w:rPr>
          <w:rFonts w:ascii="Garamond" w:hAnsi="Garamond"/>
          <w:sz w:val="28"/>
          <w:szCs w:val="28"/>
        </w:rPr>
        <w:t xml:space="preserve"> </w:t>
      </w:r>
      <w:r w:rsidR="000337F5" w:rsidRPr="00F046E9">
        <w:rPr>
          <w:rFonts w:ascii="Garamond" w:hAnsi="Garamond"/>
          <w:sz w:val="28"/>
          <w:szCs w:val="28"/>
        </w:rPr>
        <w:t xml:space="preserve">završiće </w:t>
      </w:r>
      <w:r w:rsidR="004E24AB">
        <w:rPr>
          <w:rFonts w:ascii="Garamond" w:hAnsi="Garamond"/>
          <w:sz w:val="28"/>
          <w:szCs w:val="28"/>
        </w:rPr>
        <w:t xml:space="preserve">se u skladu sa </w:t>
      </w:r>
      <w:r w:rsidR="004E24AB" w:rsidRPr="00CE04B6">
        <w:rPr>
          <w:rFonts w:ascii="Garamond" w:hAnsi="Garamond"/>
          <w:sz w:val="28"/>
          <w:szCs w:val="28"/>
        </w:rPr>
        <w:t xml:space="preserve">Mjerilima </w:t>
      </w:r>
      <w:r w:rsidR="00CE04B6" w:rsidRPr="00CE04B6">
        <w:rPr>
          <w:rFonts w:ascii="Garamond" w:hAnsi="Garamond"/>
          <w:sz w:val="28"/>
          <w:szCs w:val="28"/>
        </w:rPr>
        <w:t xml:space="preserve">o uslovima i kriterijumima </w:t>
      </w:r>
      <w:r w:rsidR="00CE04B6">
        <w:rPr>
          <w:rFonts w:ascii="Garamond" w:hAnsi="Garamond"/>
          <w:sz w:val="28"/>
          <w:szCs w:val="28"/>
        </w:rPr>
        <w:t xml:space="preserve">za izbor u akademska </w:t>
      </w:r>
      <w:r w:rsidR="00CE04B6">
        <w:rPr>
          <w:rFonts w:ascii="Garamond" w:hAnsi="Garamond"/>
          <w:sz w:val="28"/>
          <w:szCs w:val="28"/>
        </w:rPr>
        <w:lastRenderedPageBreak/>
        <w:t>zvanja, b</w:t>
      </w:r>
      <w:r w:rsidR="00CE04B6" w:rsidRPr="00CE04B6">
        <w:rPr>
          <w:rFonts w:ascii="Garamond" w:hAnsi="Garamond"/>
          <w:sz w:val="28"/>
          <w:szCs w:val="28"/>
        </w:rPr>
        <w:t>roj: 05-1-107/2016 od 9</w:t>
      </w:r>
      <w:r w:rsidR="002E5BF6">
        <w:rPr>
          <w:rFonts w:ascii="Garamond" w:hAnsi="Garamond"/>
          <w:sz w:val="28"/>
          <w:szCs w:val="28"/>
        </w:rPr>
        <w:t>.</w:t>
      </w:r>
      <w:r w:rsidR="00CE04B6" w:rsidRPr="00CE04B6">
        <w:rPr>
          <w:rFonts w:ascii="Garamond" w:hAnsi="Garamond"/>
          <w:sz w:val="28"/>
          <w:szCs w:val="28"/>
        </w:rPr>
        <w:t xml:space="preserve"> septembra 2016. godine</w:t>
      </w:r>
      <w:r w:rsidR="004E24AB">
        <w:rPr>
          <w:rFonts w:ascii="Garamond" w:hAnsi="Garamond"/>
          <w:sz w:val="28"/>
          <w:szCs w:val="28"/>
        </w:rPr>
        <w:t xml:space="preserve">, odnosno u skladu sa ovim aktom ako je to povoljnije za kandidata. </w:t>
      </w:r>
    </w:p>
    <w:p w:rsidR="004E24AB" w:rsidRPr="00CE04B6" w:rsidRDefault="004E24AB" w:rsidP="006A1998">
      <w:pPr>
        <w:jc w:val="center"/>
        <w:rPr>
          <w:rFonts w:ascii="Garamond" w:hAnsi="Garamond"/>
          <w:b/>
          <w:sz w:val="28"/>
          <w:szCs w:val="28"/>
        </w:rPr>
      </w:pPr>
      <w:r w:rsidRPr="00CE04B6">
        <w:rPr>
          <w:rFonts w:ascii="Garamond" w:hAnsi="Garamond"/>
          <w:b/>
          <w:sz w:val="28"/>
          <w:szCs w:val="28"/>
        </w:rPr>
        <w:t>Član 18</w:t>
      </w:r>
    </w:p>
    <w:p w:rsidR="004E24AB" w:rsidRPr="00F046E9" w:rsidRDefault="004E24AB" w:rsidP="00621BF0">
      <w:pPr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Danom stupanja na snagu ovog akta prestaju da važe </w:t>
      </w:r>
      <w:r w:rsidR="00CE04B6" w:rsidRPr="00CE04B6">
        <w:rPr>
          <w:rFonts w:ascii="Garamond" w:hAnsi="Garamond"/>
          <w:sz w:val="28"/>
          <w:szCs w:val="28"/>
        </w:rPr>
        <w:t>Mjerilima o uslovima i kriterijumima za izbor u akademska zvanja, broj: 05-1-107/2016 od 9</w:t>
      </w:r>
      <w:r w:rsidR="002E5BF6">
        <w:rPr>
          <w:rFonts w:ascii="Garamond" w:hAnsi="Garamond"/>
          <w:sz w:val="28"/>
          <w:szCs w:val="28"/>
        </w:rPr>
        <w:t>.</w:t>
      </w:r>
      <w:r w:rsidR="00CE04B6" w:rsidRPr="00CE04B6">
        <w:rPr>
          <w:rFonts w:ascii="Garamond" w:hAnsi="Garamond"/>
          <w:sz w:val="28"/>
          <w:szCs w:val="28"/>
        </w:rPr>
        <w:t xml:space="preserve"> septembra 2016. godine</w:t>
      </w:r>
      <w:r>
        <w:rPr>
          <w:rFonts w:ascii="Garamond" w:hAnsi="Garamond"/>
          <w:sz w:val="28"/>
          <w:szCs w:val="28"/>
        </w:rPr>
        <w:t>.</w:t>
      </w:r>
    </w:p>
    <w:p w:rsidR="00E80478" w:rsidRPr="00F046E9" w:rsidRDefault="00856BA9" w:rsidP="00E80478">
      <w:pPr>
        <w:jc w:val="center"/>
        <w:rPr>
          <w:rFonts w:ascii="Garamond" w:hAnsi="Garamond"/>
          <w:b/>
          <w:sz w:val="28"/>
          <w:szCs w:val="28"/>
        </w:rPr>
      </w:pPr>
      <w:r w:rsidRPr="00F046E9">
        <w:rPr>
          <w:rFonts w:ascii="Garamond" w:hAnsi="Garamond"/>
          <w:b/>
          <w:sz w:val="28"/>
          <w:szCs w:val="28"/>
        </w:rPr>
        <w:t xml:space="preserve">Član </w:t>
      </w:r>
      <w:r w:rsidR="00075D72">
        <w:rPr>
          <w:rFonts w:ascii="Garamond" w:hAnsi="Garamond"/>
          <w:b/>
          <w:sz w:val="28"/>
          <w:szCs w:val="28"/>
        </w:rPr>
        <w:t>1</w:t>
      </w:r>
      <w:r w:rsidR="004E24AB">
        <w:rPr>
          <w:rFonts w:ascii="Garamond" w:hAnsi="Garamond"/>
          <w:b/>
          <w:sz w:val="28"/>
          <w:szCs w:val="28"/>
        </w:rPr>
        <w:t>9</w:t>
      </w:r>
    </w:p>
    <w:p w:rsidR="000337F5" w:rsidRPr="00F046E9" w:rsidRDefault="00E80478" w:rsidP="00621BF0">
      <w:pPr>
        <w:ind w:firstLine="720"/>
        <w:jc w:val="both"/>
        <w:rPr>
          <w:rFonts w:ascii="Garamond" w:hAnsi="Garamond"/>
          <w:sz w:val="28"/>
          <w:szCs w:val="28"/>
        </w:rPr>
      </w:pPr>
      <w:r w:rsidRPr="00F046E9">
        <w:rPr>
          <w:rFonts w:ascii="Garamond" w:hAnsi="Garamond"/>
          <w:sz w:val="28"/>
          <w:szCs w:val="28"/>
        </w:rPr>
        <w:t>Ova</w:t>
      </w:r>
      <w:r w:rsidR="00B52D82" w:rsidRPr="00F046E9">
        <w:rPr>
          <w:rFonts w:ascii="Garamond" w:hAnsi="Garamond"/>
          <w:sz w:val="28"/>
          <w:szCs w:val="28"/>
        </w:rPr>
        <w:t>j akt</w:t>
      </w:r>
      <w:r w:rsidRPr="00F046E9">
        <w:rPr>
          <w:rFonts w:ascii="Garamond" w:hAnsi="Garamond"/>
          <w:sz w:val="28"/>
          <w:szCs w:val="28"/>
        </w:rPr>
        <w:t xml:space="preserve"> </w:t>
      </w:r>
      <w:r w:rsidR="00B52D82" w:rsidRPr="00F046E9">
        <w:rPr>
          <w:rFonts w:ascii="Garamond" w:hAnsi="Garamond"/>
          <w:sz w:val="28"/>
          <w:szCs w:val="28"/>
        </w:rPr>
        <w:t>stupa na snagu</w:t>
      </w:r>
      <w:r w:rsidRPr="00F046E9">
        <w:rPr>
          <w:rFonts w:ascii="Garamond" w:hAnsi="Garamond"/>
          <w:sz w:val="28"/>
          <w:szCs w:val="28"/>
        </w:rPr>
        <w:t xml:space="preserve"> </w:t>
      </w:r>
      <w:r w:rsidR="004E24AB">
        <w:rPr>
          <w:rFonts w:ascii="Garamond" w:hAnsi="Garamond"/>
          <w:sz w:val="28"/>
          <w:szCs w:val="28"/>
        </w:rPr>
        <w:t xml:space="preserve">danom objavljivanja na </w:t>
      </w:r>
      <w:r w:rsidR="00CE04B6">
        <w:rPr>
          <w:rFonts w:ascii="Garamond" w:hAnsi="Garamond"/>
          <w:sz w:val="28"/>
          <w:szCs w:val="28"/>
        </w:rPr>
        <w:t>internet stranici</w:t>
      </w:r>
      <w:r w:rsidR="004E24AB">
        <w:rPr>
          <w:rFonts w:ascii="Garamond" w:hAnsi="Garamond"/>
          <w:sz w:val="28"/>
          <w:szCs w:val="28"/>
        </w:rPr>
        <w:t xml:space="preserve"> Savjeta za visoko obrazovanje. </w:t>
      </w:r>
    </w:p>
    <w:p w:rsidR="0075052E" w:rsidRDefault="0075052E">
      <w:pPr>
        <w:rPr>
          <w:rFonts w:ascii="Garamond" w:hAnsi="Garamond"/>
          <w:b/>
          <w:sz w:val="26"/>
          <w:szCs w:val="26"/>
        </w:rPr>
      </w:pPr>
    </w:p>
    <w:p w:rsidR="0075052E" w:rsidRDefault="0075052E">
      <w:pPr>
        <w:rPr>
          <w:rFonts w:ascii="Garamond" w:hAnsi="Garamond"/>
          <w:b/>
          <w:sz w:val="26"/>
          <w:szCs w:val="26"/>
        </w:rPr>
      </w:pPr>
    </w:p>
    <w:p w:rsidR="002E5BF6" w:rsidRPr="0075052E" w:rsidRDefault="002E5BF6">
      <w:pPr>
        <w:rPr>
          <w:rFonts w:ascii="Garamond" w:hAnsi="Garamond"/>
          <w:b/>
          <w:sz w:val="28"/>
          <w:szCs w:val="28"/>
        </w:rPr>
      </w:pPr>
      <w:r w:rsidRPr="0075052E">
        <w:rPr>
          <w:rFonts w:ascii="Garamond" w:hAnsi="Garamond"/>
          <w:b/>
          <w:sz w:val="28"/>
          <w:szCs w:val="28"/>
        </w:rPr>
        <w:t>Broj:</w:t>
      </w:r>
      <w:r w:rsidR="0075052E" w:rsidRPr="0075052E">
        <w:rPr>
          <w:rFonts w:ascii="Garamond" w:hAnsi="Garamond"/>
          <w:b/>
          <w:sz w:val="28"/>
          <w:szCs w:val="28"/>
        </w:rPr>
        <w:t xml:space="preserve"> 631-3/2019-3</w:t>
      </w:r>
      <w:r w:rsidRPr="0075052E">
        <w:rPr>
          <w:rFonts w:ascii="Garamond" w:hAnsi="Garamond"/>
          <w:b/>
          <w:sz w:val="28"/>
          <w:szCs w:val="28"/>
        </w:rPr>
        <w:tab/>
      </w:r>
      <w:r w:rsidRPr="0075052E">
        <w:rPr>
          <w:rFonts w:ascii="Garamond" w:hAnsi="Garamond"/>
          <w:b/>
          <w:sz w:val="28"/>
          <w:szCs w:val="28"/>
        </w:rPr>
        <w:tab/>
      </w:r>
      <w:r w:rsidRPr="0075052E">
        <w:rPr>
          <w:rFonts w:ascii="Garamond" w:hAnsi="Garamond"/>
          <w:b/>
          <w:sz w:val="28"/>
          <w:szCs w:val="28"/>
        </w:rPr>
        <w:tab/>
      </w:r>
      <w:r w:rsidRPr="0075052E">
        <w:rPr>
          <w:rFonts w:ascii="Garamond" w:hAnsi="Garamond"/>
          <w:b/>
          <w:sz w:val="28"/>
          <w:szCs w:val="28"/>
        </w:rPr>
        <w:tab/>
      </w:r>
      <w:r w:rsidRPr="0075052E">
        <w:rPr>
          <w:rFonts w:ascii="Garamond" w:hAnsi="Garamond"/>
          <w:b/>
          <w:sz w:val="28"/>
          <w:szCs w:val="28"/>
        </w:rPr>
        <w:tab/>
      </w:r>
      <w:r w:rsidRPr="0075052E">
        <w:rPr>
          <w:rFonts w:ascii="Garamond" w:hAnsi="Garamond"/>
          <w:b/>
          <w:sz w:val="28"/>
          <w:szCs w:val="28"/>
        </w:rPr>
        <w:tab/>
        <w:t>PREDSJEDNIK SAVJETA</w:t>
      </w:r>
    </w:p>
    <w:p w:rsidR="00621BF0" w:rsidRPr="002E5BF6" w:rsidRDefault="002E5BF6">
      <w:pPr>
        <w:rPr>
          <w:rFonts w:ascii="Garamond" w:hAnsi="Garamond"/>
          <w:b/>
          <w:sz w:val="28"/>
          <w:szCs w:val="28"/>
        </w:rPr>
      </w:pPr>
      <w:r w:rsidRPr="0075052E">
        <w:rPr>
          <w:rFonts w:ascii="Garamond" w:hAnsi="Garamond"/>
          <w:b/>
          <w:sz w:val="28"/>
          <w:szCs w:val="28"/>
        </w:rPr>
        <w:t xml:space="preserve">Podgorica, </w:t>
      </w:r>
      <w:r w:rsidR="0075052E" w:rsidRPr="0075052E">
        <w:rPr>
          <w:rFonts w:ascii="Garamond" w:hAnsi="Garamond"/>
          <w:b/>
          <w:sz w:val="28"/>
          <w:szCs w:val="28"/>
        </w:rPr>
        <w:t>1</w:t>
      </w:r>
      <w:r w:rsidRPr="0075052E">
        <w:rPr>
          <w:rFonts w:ascii="Garamond" w:hAnsi="Garamond"/>
          <w:b/>
          <w:sz w:val="28"/>
          <w:szCs w:val="28"/>
        </w:rPr>
        <w:t xml:space="preserve">6. </w:t>
      </w:r>
      <w:r w:rsidR="0075052E" w:rsidRPr="0075052E">
        <w:rPr>
          <w:rFonts w:ascii="Garamond" w:hAnsi="Garamond"/>
          <w:b/>
          <w:sz w:val="28"/>
          <w:szCs w:val="28"/>
        </w:rPr>
        <w:t>aprila</w:t>
      </w:r>
      <w:r w:rsidRPr="0075052E">
        <w:rPr>
          <w:rFonts w:ascii="Garamond" w:hAnsi="Garamond"/>
          <w:b/>
          <w:sz w:val="28"/>
          <w:szCs w:val="28"/>
        </w:rPr>
        <w:t xml:space="preserve"> 2019. godine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Prof. dr Srđan STANKOVIĆ</w:t>
      </w:r>
      <w:r w:rsidR="00621BF0" w:rsidRPr="002E5BF6">
        <w:rPr>
          <w:rFonts w:ascii="Garamond" w:hAnsi="Garamond"/>
          <w:b/>
          <w:sz w:val="28"/>
          <w:szCs w:val="28"/>
        </w:rPr>
        <w:br w:type="page"/>
      </w:r>
    </w:p>
    <w:p w:rsidR="00B52D82" w:rsidRPr="0025409E" w:rsidRDefault="007F69ED" w:rsidP="00B52D82">
      <w:pPr>
        <w:jc w:val="both"/>
        <w:rPr>
          <w:rFonts w:ascii="Garamond" w:hAnsi="Garamond"/>
          <w:b/>
          <w:sz w:val="26"/>
          <w:szCs w:val="26"/>
        </w:rPr>
      </w:pPr>
      <w:r w:rsidRPr="0025409E">
        <w:rPr>
          <w:rFonts w:ascii="Garamond" w:hAnsi="Garamond"/>
          <w:b/>
          <w:sz w:val="26"/>
          <w:szCs w:val="26"/>
        </w:rPr>
        <w:lastRenderedPageBreak/>
        <w:t>PRI</w:t>
      </w:r>
      <w:r w:rsidR="00B52D82" w:rsidRPr="0025409E">
        <w:rPr>
          <w:rFonts w:ascii="Garamond" w:hAnsi="Garamond"/>
          <w:b/>
          <w:sz w:val="26"/>
          <w:szCs w:val="26"/>
        </w:rPr>
        <w:t>LOG 1</w:t>
      </w:r>
    </w:p>
    <w:p w:rsidR="00B52D82" w:rsidRPr="0025409E" w:rsidRDefault="00B52D82" w:rsidP="00B52D82">
      <w:pPr>
        <w:jc w:val="both"/>
        <w:rPr>
          <w:rFonts w:ascii="Garamond" w:hAnsi="Garamond"/>
          <w:sz w:val="26"/>
          <w:szCs w:val="26"/>
        </w:rPr>
      </w:pPr>
      <w:r w:rsidRPr="0025409E">
        <w:rPr>
          <w:rFonts w:ascii="Garamond" w:hAnsi="Garamond"/>
          <w:b/>
          <w:sz w:val="26"/>
          <w:szCs w:val="26"/>
        </w:rPr>
        <w:t>Opis kategorija</w:t>
      </w:r>
      <w:r w:rsidRPr="0025409E">
        <w:rPr>
          <w:rFonts w:ascii="Garamond" w:hAnsi="Garamond"/>
          <w:sz w:val="26"/>
          <w:szCs w:val="26"/>
        </w:rPr>
        <w:t xml:space="preserve"> </w:t>
      </w:r>
      <w:r w:rsidRPr="0025409E">
        <w:rPr>
          <w:rFonts w:ascii="Garamond" w:hAnsi="Garamond"/>
          <w:b/>
          <w:sz w:val="26"/>
          <w:szCs w:val="26"/>
        </w:rPr>
        <w:t xml:space="preserve">časopisa za prirodno-matematičkih, tehničko-tehnoloških, medicinskih, poljoprivrednih nauka i arhitekture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528"/>
        <w:gridCol w:w="2664"/>
      </w:tblGrid>
      <w:tr w:rsidR="00B52D82" w:rsidRPr="0025409E" w:rsidTr="007A5D74">
        <w:tc>
          <w:tcPr>
            <w:tcW w:w="1384" w:type="dxa"/>
          </w:tcPr>
          <w:p w:rsidR="00B52D82" w:rsidRPr="0025409E" w:rsidRDefault="00B52D82" w:rsidP="007A5D74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Kategorija</w:t>
            </w:r>
          </w:p>
        </w:tc>
        <w:tc>
          <w:tcPr>
            <w:tcW w:w="5528" w:type="dxa"/>
          </w:tcPr>
          <w:p w:rsidR="00B52D82" w:rsidRPr="0025409E" w:rsidRDefault="00B52D82" w:rsidP="007A5D74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Opis</w:t>
            </w:r>
          </w:p>
        </w:tc>
        <w:tc>
          <w:tcPr>
            <w:tcW w:w="2664" w:type="dxa"/>
          </w:tcPr>
          <w:p w:rsidR="00B52D82" w:rsidRPr="0025409E" w:rsidRDefault="00B52D82" w:rsidP="007A5D74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Bodovi</w:t>
            </w:r>
          </w:p>
        </w:tc>
      </w:tr>
      <w:tr w:rsidR="00B52D82" w:rsidRPr="0025409E" w:rsidTr="007A5D74">
        <w:tc>
          <w:tcPr>
            <w:tcW w:w="1384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Q1</w:t>
            </w:r>
          </w:p>
        </w:tc>
        <w:tc>
          <w:tcPr>
            <w:tcW w:w="5528" w:type="dxa"/>
          </w:tcPr>
          <w:p w:rsidR="00B52D82" w:rsidRPr="0025409E" w:rsidRDefault="00B52D82" w:rsidP="0063662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Časopisi koji se nalaze u prvih 25% među časopisima sa web of science liste (</w:t>
            </w:r>
            <w:r w:rsidR="00636626">
              <w:rPr>
                <w:rFonts w:ascii="Garamond" w:hAnsi="Garamond"/>
                <w:sz w:val="26"/>
                <w:szCs w:val="26"/>
              </w:rPr>
              <w:t>SCI</w:t>
            </w:r>
            <w:r w:rsidR="00636626">
              <w:rPr>
                <w:rFonts w:ascii="Garamond" w:hAnsi="Garamond"/>
                <w:sz w:val="26"/>
                <w:szCs w:val="26"/>
                <w:lang w:val="en-US"/>
              </w:rPr>
              <w:t>/SCIE, SSCI, AHCI</w:t>
            </w:r>
            <w:r w:rsidRPr="0025409E">
              <w:rPr>
                <w:rFonts w:ascii="Garamond" w:hAnsi="Garamond"/>
                <w:sz w:val="26"/>
                <w:szCs w:val="26"/>
              </w:rPr>
              <w:t>)</w:t>
            </w:r>
          </w:p>
        </w:tc>
        <w:tc>
          <w:tcPr>
            <w:tcW w:w="2664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10</w:t>
            </w:r>
          </w:p>
        </w:tc>
      </w:tr>
      <w:tr w:rsidR="00B52D82" w:rsidRPr="0025409E" w:rsidTr="007A5D74">
        <w:tc>
          <w:tcPr>
            <w:tcW w:w="1384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Q2</w:t>
            </w:r>
          </w:p>
        </w:tc>
        <w:tc>
          <w:tcPr>
            <w:tcW w:w="5528" w:type="dxa"/>
          </w:tcPr>
          <w:p w:rsidR="00B52D82" w:rsidRPr="0025409E" w:rsidRDefault="00B52D82" w:rsidP="00C477E8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Časopisi koji se nalaze u prvih 50% među časopisima sa web of science liste (</w:t>
            </w:r>
            <w:r w:rsidR="00C477E8">
              <w:rPr>
                <w:rFonts w:ascii="Garamond" w:hAnsi="Garamond"/>
                <w:sz w:val="26"/>
                <w:szCs w:val="26"/>
              </w:rPr>
              <w:t>SCI</w:t>
            </w:r>
            <w:r w:rsidR="00C477E8">
              <w:rPr>
                <w:rFonts w:ascii="Garamond" w:hAnsi="Garamond"/>
                <w:sz w:val="26"/>
                <w:szCs w:val="26"/>
                <w:lang w:val="en-US"/>
              </w:rPr>
              <w:t>/SCIE, SSCI, AHCI</w:t>
            </w:r>
            <w:r w:rsidRPr="0025409E">
              <w:rPr>
                <w:rFonts w:ascii="Garamond" w:hAnsi="Garamond"/>
                <w:sz w:val="26"/>
                <w:szCs w:val="26"/>
              </w:rPr>
              <w:t>)</w:t>
            </w:r>
          </w:p>
        </w:tc>
        <w:tc>
          <w:tcPr>
            <w:tcW w:w="2664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8</w:t>
            </w:r>
          </w:p>
        </w:tc>
      </w:tr>
      <w:tr w:rsidR="00B52D82" w:rsidRPr="0025409E" w:rsidTr="007A5D74">
        <w:tc>
          <w:tcPr>
            <w:tcW w:w="1384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Q3</w:t>
            </w:r>
          </w:p>
        </w:tc>
        <w:tc>
          <w:tcPr>
            <w:tcW w:w="5528" w:type="dxa"/>
          </w:tcPr>
          <w:p w:rsidR="00B52D82" w:rsidRPr="0025409E" w:rsidRDefault="00B52D82" w:rsidP="00C477E8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Časopisi koji se nalaze u prvih 75% među časopis</w:t>
            </w:r>
            <w:r w:rsidR="00C477E8">
              <w:rPr>
                <w:rFonts w:ascii="Garamond" w:hAnsi="Garamond"/>
                <w:sz w:val="26"/>
                <w:szCs w:val="26"/>
              </w:rPr>
              <w:t xml:space="preserve">ima sa web of science liste </w:t>
            </w:r>
            <w:r w:rsidR="00C477E8" w:rsidRPr="0025409E">
              <w:rPr>
                <w:rFonts w:ascii="Garamond" w:hAnsi="Garamond"/>
                <w:sz w:val="26"/>
                <w:szCs w:val="26"/>
              </w:rPr>
              <w:t>(</w:t>
            </w:r>
            <w:r w:rsidR="00C477E8">
              <w:rPr>
                <w:rFonts w:ascii="Garamond" w:hAnsi="Garamond"/>
                <w:sz w:val="26"/>
                <w:szCs w:val="26"/>
              </w:rPr>
              <w:t>SCI</w:t>
            </w:r>
            <w:r w:rsidR="00C477E8">
              <w:rPr>
                <w:rFonts w:ascii="Garamond" w:hAnsi="Garamond"/>
                <w:sz w:val="26"/>
                <w:szCs w:val="26"/>
                <w:lang w:val="en-US"/>
              </w:rPr>
              <w:t>/SCIE, SSCI, AHCI</w:t>
            </w:r>
            <w:r w:rsidR="00C477E8" w:rsidRPr="0025409E">
              <w:rPr>
                <w:rFonts w:ascii="Garamond" w:hAnsi="Garamond"/>
                <w:sz w:val="26"/>
                <w:szCs w:val="26"/>
              </w:rPr>
              <w:t>)</w:t>
            </w:r>
          </w:p>
        </w:tc>
        <w:tc>
          <w:tcPr>
            <w:tcW w:w="2664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6</w:t>
            </w:r>
          </w:p>
        </w:tc>
      </w:tr>
      <w:tr w:rsidR="00636626" w:rsidRPr="0025409E" w:rsidTr="007A5D74">
        <w:tc>
          <w:tcPr>
            <w:tcW w:w="1384" w:type="dxa"/>
          </w:tcPr>
          <w:p w:rsidR="00636626" w:rsidRPr="0025409E" w:rsidRDefault="00636626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Q4</w:t>
            </w:r>
          </w:p>
        </w:tc>
        <w:tc>
          <w:tcPr>
            <w:tcW w:w="5528" w:type="dxa"/>
          </w:tcPr>
          <w:p w:rsidR="00636626" w:rsidRPr="0025409E" w:rsidRDefault="00636626" w:rsidP="00636626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Ostali časop</w:t>
            </w:r>
            <w:r w:rsidR="00C477E8">
              <w:rPr>
                <w:rFonts w:ascii="Garamond" w:hAnsi="Garamond"/>
                <w:sz w:val="26"/>
                <w:szCs w:val="26"/>
              </w:rPr>
              <w:t>i</w:t>
            </w:r>
            <w:r>
              <w:rPr>
                <w:rFonts w:ascii="Garamond" w:hAnsi="Garamond"/>
                <w:sz w:val="26"/>
                <w:szCs w:val="26"/>
              </w:rPr>
              <w:t>si</w:t>
            </w:r>
            <w:r w:rsidR="00C477E8">
              <w:rPr>
                <w:rFonts w:ascii="Garamond" w:hAnsi="Garamond"/>
                <w:sz w:val="26"/>
                <w:szCs w:val="26"/>
              </w:rPr>
              <w:t xml:space="preserve"> sa web of science liste </w:t>
            </w:r>
            <w:r w:rsidR="00C477E8" w:rsidRPr="0025409E">
              <w:rPr>
                <w:rFonts w:ascii="Garamond" w:hAnsi="Garamond"/>
                <w:sz w:val="26"/>
                <w:szCs w:val="26"/>
              </w:rPr>
              <w:t>(</w:t>
            </w:r>
            <w:r w:rsidR="00C477E8">
              <w:rPr>
                <w:rFonts w:ascii="Garamond" w:hAnsi="Garamond"/>
                <w:sz w:val="26"/>
                <w:szCs w:val="26"/>
              </w:rPr>
              <w:t>SCI</w:t>
            </w:r>
            <w:r w:rsidR="00C477E8">
              <w:rPr>
                <w:rFonts w:ascii="Garamond" w:hAnsi="Garamond"/>
                <w:sz w:val="26"/>
                <w:szCs w:val="26"/>
                <w:lang w:val="en-US"/>
              </w:rPr>
              <w:t>/SCIE, SSCI, AHCI</w:t>
            </w:r>
            <w:r w:rsidR="00C477E8" w:rsidRPr="0025409E">
              <w:rPr>
                <w:rFonts w:ascii="Garamond" w:hAnsi="Garamond"/>
                <w:sz w:val="26"/>
                <w:szCs w:val="26"/>
              </w:rPr>
              <w:t>)</w:t>
            </w:r>
          </w:p>
        </w:tc>
        <w:tc>
          <w:tcPr>
            <w:tcW w:w="2664" w:type="dxa"/>
          </w:tcPr>
          <w:p w:rsidR="00636626" w:rsidRPr="0025409E" w:rsidRDefault="00C477E8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4</w:t>
            </w:r>
          </w:p>
        </w:tc>
      </w:tr>
    </w:tbl>
    <w:p w:rsidR="00B52D82" w:rsidRDefault="00B52D82">
      <w:pPr>
        <w:rPr>
          <w:rFonts w:ascii="Garamond" w:hAnsi="Garamond"/>
          <w:b/>
          <w:sz w:val="26"/>
          <w:szCs w:val="26"/>
        </w:rPr>
      </w:pPr>
    </w:p>
    <w:p w:rsidR="00F046E9" w:rsidRPr="0025409E" w:rsidRDefault="00F046E9">
      <w:pPr>
        <w:rPr>
          <w:rFonts w:ascii="Garamond" w:hAnsi="Garamond"/>
          <w:b/>
          <w:sz w:val="26"/>
          <w:szCs w:val="26"/>
        </w:rPr>
      </w:pPr>
    </w:p>
    <w:p w:rsidR="00B52D82" w:rsidRPr="0025409E" w:rsidRDefault="00B52D82" w:rsidP="00B52D82">
      <w:pPr>
        <w:jc w:val="both"/>
        <w:rPr>
          <w:rFonts w:ascii="Garamond" w:hAnsi="Garamond"/>
          <w:b/>
          <w:sz w:val="26"/>
          <w:szCs w:val="26"/>
        </w:rPr>
      </w:pPr>
      <w:r w:rsidRPr="0025409E">
        <w:rPr>
          <w:rFonts w:ascii="Garamond" w:hAnsi="Garamond"/>
          <w:b/>
          <w:sz w:val="26"/>
          <w:szCs w:val="26"/>
        </w:rPr>
        <w:t xml:space="preserve">Opis kategorija časopisa za društvene i humanističke nauke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5635"/>
        <w:gridCol w:w="2336"/>
      </w:tblGrid>
      <w:tr w:rsidR="00B52D82" w:rsidRPr="0025409E" w:rsidTr="00C477E8">
        <w:tc>
          <w:tcPr>
            <w:tcW w:w="1379" w:type="dxa"/>
          </w:tcPr>
          <w:p w:rsidR="00B52D82" w:rsidRPr="0025409E" w:rsidRDefault="00B52D82" w:rsidP="007A5D74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Kategorija</w:t>
            </w:r>
          </w:p>
        </w:tc>
        <w:tc>
          <w:tcPr>
            <w:tcW w:w="5635" w:type="dxa"/>
          </w:tcPr>
          <w:p w:rsidR="00B52D82" w:rsidRPr="0025409E" w:rsidRDefault="00B52D82" w:rsidP="007A5D74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Opis</w:t>
            </w:r>
          </w:p>
        </w:tc>
        <w:tc>
          <w:tcPr>
            <w:tcW w:w="2336" w:type="dxa"/>
          </w:tcPr>
          <w:p w:rsidR="00B52D82" w:rsidRPr="0025409E" w:rsidRDefault="00B52D82" w:rsidP="007A5D74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K*Bodovi</w:t>
            </w:r>
          </w:p>
        </w:tc>
      </w:tr>
      <w:tr w:rsidR="00B52D82" w:rsidRPr="0025409E" w:rsidTr="00C477E8">
        <w:tc>
          <w:tcPr>
            <w:tcW w:w="1379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Q1</w:t>
            </w:r>
          </w:p>
        </w:tc>
        <w:tc>
          <w:tcPr>
            <w:tcW w:w="5635" w:type="dxa"/>
          </w:tcPr>
          <w:p w:rsidR="00B52D82" w:rsidRPr="0025409E" w:rsidRDefault="00B52D82" w:rsidP="007A5D74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 xml:space="preserve">Časopisi koji se nalaze u prvih 25% među časopisima </w:t>
            </w:r>
            <w:r w:rsidR="006334F1" w:rsidRPr="006334F1">
              <w:rPr>
                <w:rFonts w:ascii="Garamond" w:hAnsi="Garamond"/>
                <w:sz w:val="26"/>
                <w:szCs w:val="26"/>
              </w:rPr>
              <w:t>web of science liste (SCI/SCIE, SSCI, AHCI)</w:t>
            </w:r>
          </w:p>
        </w:tc>
        <w:tc>
          <w:tcPr>
            <w:tcW w:w="2336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15</w:t>
            </w:r>
          </w:p>
        </w:tc>
      </w:tr>
      <w:tr w:rsidR="00B52D82" w:rsidRPr="0025409E" w:rsidTr="00C477E8">
        <w:tc>
          <w:tcPr>
            <w:tcW w:w="1379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Q2</w:t>
            </w:r>
          </w:p>
        </w:tc>
        <w:tc>
          <w:tcPr>
            <w:tcW w:w="5635" w:type="dxa"/>
          </w:tcPr>
          <w:p w:rsidR="00B52D82" w:rsidRPr="0025409E" w:rsidRDefault="00B52D82" w:rsidP="007A5D74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 xml:space="preserve">Časopisi koji se nalaze u prvih 50% među časopisima </w:t>
            </w:r>
            <w:r w:rsidR="006334F1" w:rsidRPr="006B3E35">
              <w:rPr>
                <w:rFonts w:ascii="Garamond" w:hAnsi="Garamond"/>
                <w:sz w:val="26"/>
                <w:szCs w:val="26"/>
                <w:lang w:val="fr-BE"/>
              </w:rPr>
              <w:t>web of science liste (SCI/SCIE, SSCI, AHCI)</w:t>
            </w:r>
          </w:p>
        </w:tc>
        <w:tc>
          <w:tcPr>
            <w:tcW w:w="2336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12</w:t>
            </w:r>
          </w:p>
        </w:tc>
      </w:tr>
      <w:tr w:rsidR="00B52D82" w:rsidRPr="0025409E" w:rsidTr="00C477E8">
        <w:tc>
          <w:tcPr>
            <w:tcW w:w="1379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Q3</w:t>
            </w:r>
          </w:p>
        </w:tc>
        <w:tc>
          <w:tcPr>
            <w:tcW w:w="5635" w:type="dxa"/>
          </w:tcPr>
          <w:p w:rsidR="00B52D82" w:rsidRPr="0025409E" w:rsidRDefault="00B52D82" w:rsidP="007A5D74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 xml:space="preserve">Časopisi koji se nalaze u prvih 75% među časopisima </w:t>
            </w:r>
            <w:r w:rsidR="006334F1" w:rsidRPr="006B3E35">
              <w:rPr>
                <w:rFonts w:ascii="Garamond" w:hAnsi="Garamond"/>
                <w:sz w:val="26"/>
                <w:szCs w:val="26"/>
                <w:lang w:val="fr-BE"/>
              </w:rPr>
              <w:t>web of science liste (SCI/SCIE, SSCI, AHCI)</w:t>
            </w:r>
          </w:p>
        </w:tc>
        <w:tc>
          <w:tcPr>
            <w:tcW w:w="2336" w:type="dxa"/>
          </w:tcPr>
          <w:p w:rsidR="00B52D82" w:rsidRPr="0025409E" w:rsidRDefault="00B52D82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5409E">
              <w:rPr>
                <w:rFonts w:ascii="Garamond" w:hAnsi="Garamond"/>
                <w:sz w:val="26"/>
                <w:szCs w:val="26"/>
              </w:rPr>
              <w:t>9</w:t>
            </w:r>
          </w:p>
        </w:tc>
      </w:tr>
      <w:tr w:rsidR="00C477E8" w:rsidRPr="0025409E" w:rsidTr="00C477E8">
        <w:tc>
          <w:tcPr>
            <w:tcW w:w="1379" w:type="dxa"/>
          </w:tcPr>
          <w:p w:rsidR="00C477E8" w:rsidRPr="0025409E" w:rsidRDefault="00C477E8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Q4</w:t>
            </w:r>
          </w:p>
        </w:tc>
        <w:tc>
          <w:tcPr>
            <w:tcW w:w="5635" w:type="dxa"/>
          </w:tcPr>
          <w:p w:rsidR="00C477E8" w:rsidRPr="0025409E" w:rsidRDefault="00C477E8" w:rsidP="00C477E8">
            <w:pPr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Ostali časopisi sa web of science liste </w:t>
            </w:r>
            <w:r w:rsidRPr="0025409E">
              <w:rPr>
                <w:rFonts w:ascii="Garamond" w:hAnsi="Garamond"/>
                <w:sz w:val="26"/>
                <w:szCs w:val="26"/>
              </w:rPr>
              <w:t>(</w:t>
            </w:r>
            <w:r>
              <w:rPr>
                <w:rFonts w:ascii="Garamond" w:hAnsi="Garamond"/>
                <w:sz w:val="26"/>
                <w:szCs w:val="26"/>
              </w:rPr>
              <w:t>SCI</w:t>
            </w:r>
            <w:r>
              <w:rPr>
                <w:rFonts w:ascii="Garamond" w:hAnsi="Garamond"/>
                <w:sz w:val="26"/>
                <w:szCs w:val="26"/>
                <w:lang w:val="en-US"/>
              </w:rPr>
              <w:t>/SCIE, SSCI, AHCI</w:t>
            </w:r>
            <w:r w:rsidRPr="0025409E">
              <w:rPr>
                <w:rFonts w:ascii="Garamond" w:hAnsi="Garamond"/>
                <w:sz w:val="26"/>
                <w:szCs w:val="26"/>
              </w:rPr>
              <w:t>)</w:t>
            </w:r>
          </w:p>
        </w:tc>
        <w:tc>
          <w:tcPr>
            <w:tcW w:w="2336" w:type="dxa"/>
          </w:tcPr>
          <w:p w:rsidR="00C477E8" w:rsidRPr="0025409E" w:rsidRDefault="00C477E8" w:rsidP="00CE04B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6</w:t>
            </w:r>
          </w:p>
        </w:tc>
      </w:tr>
    </w:tbl>
    <w:p w:rsidR="00B52D82" w:rsidRPr="0025409E" w:rsidRDefault="00B52D82" w:rsidP="00B52D82">
      <w:pPr>
        <w:jc w:val="both"/>
        <w:rPr>
          <w:rFonts w:ascii="Garamond" w:hAnsi="Garamond"/>
          <w:sz w:val="26"/>
          <w:szCs w:val="26"/>
        </w:rPr>
      </w:pPr>
    </w:p>
    <w:p w:rsidR="00B52D82" w:rsidRDefault="00B52D82" w:rsidP="00B52D82">
      <w:pPr>
        <w:jc w:val="both"/>
        <w:rPr>
          <w:rFonts w:ascii="Garamond" w:hAnsi="Garamond"/>
          <w:b/>
          <w:sz w:val="26"/>
          <w:szCs w:val="26"/>
        </w:rPr>
      </w:pPr>
      <w:r w:rsidRPr="0025409E">
        <w:rPr>
          <w:rFonts w:ascii="Garamond" w:hAnsi="Garamond"/>
          <w:b/>
          <w:sz w:val="26"/>
          <w:szCs w:val="26"/>
        </w:rPr>
        <w:t>Kategorizacija i rangiranje časopisa (Q1, Q2, Q3</w:t>
      </w:r>
      <w:r w:rsidR="00B0028C">
        <w:rPr>
          <w:rFonts w:ascii="Garamond" w:hAnsi="Garamond"/>
          <w:b/>
          <w:sz w:val="26"/>
          <w:szCs w:val="26"/>
        </w:rPr>
        <w:t>, Q4</w:t>
      </w:r>
      <w:r w:rsidR="005F4B09">
        <w:rPr>
          <w:rFonts w:ascii="Garamond" w:hAnsi="Garamond"/>
          <w:b/>
          <w:sz w:val="26"/>
          <w:szCs w:val="26"/>
        </w:rPr>
        <w:t xml:space="preserve"> kategorije) se vrši na osnovu</w:t>
      </w:r>
      <w:r w:rsidR="006A34E1">
        <w:rPr>
          <w:rFonts w:ascii="Garamond" w:hAnsi="Garamond"/>
          <w:b/>
          <w:sz w:val="26"/>
          <w:szCs w:val="26"/>
        </w:rPr>
        <w:t xml:space="preserve"> Web of Science rangiranja</w:t>
      </w:r>
      <w:r w:rsidR="005F4B09">
        <w:rPr>
          <w:rFonts w:ascii="Garamond" w:hAnsi="Garamond"/>
          <w:b/>
          <w:sz w:val="26"/>
          <w:szCs w:val="26"/>
        </w:rPr>
        <w:t xml:space="preserve"> ili </w:t>
      </w:r>
      <w:r w:rsidR="005F4B09" w:rsidRPr="0025409E">
        <w:rPr>
          <w:rFonts w:ascii="Garamond" w:hAnsi="Garamond"/>
          <w:b/>
          <w:sz w:val="26"/>
          <w:szCs w:val="26"/>
        </w:rPr>
        <w:t>Scopus-ovog rangiranja</w:t>
      </w:r>
      <w:r w:rsidR="005F4B09">
        <w:rPr>
          <w:rFonts w:ascii="Garamond" w:hAnsi="Garamond"/>
          <w:b/>
          <w:sz w:val="26"/>
          <w:szCs w:val="26"/>
        </w:rPr>
        <w:t xml:space="preserve"> (posmatraju se samo radovi koji su na SCI/SCIE/SSCI/AHCI</w:t>
      </w:r>
      <w:r w:rsidR="00F658AF">
        <w:rPr>
          <w:rFonts w:ascii="Garamond" w:hAnsi="Garamond"/>
          <w:b/>
          <w:sz w:val="26"/>
          <w:szCs w:val="26"/>
        </w:rPr>
        <w:t xml:space="preserve"> listama</w:t>
      </w:r>
      <w:r w:rsidR="005F4B09">
        <w:rPr>
          <w:rFonts w:ascii="Garamond" w:hAnsi="Garamond"/>
          <w:b/>
          <w:sz w:val="26"/>
          <w:szCs w:val="26"/>
        </w:rPr>
        <w:t>, a</w:t>
      </w:r>
      <w:r w:rsidR="006A34E1">
        <w:rPr>
          <w:rFonts w:ascii="Garamond" w:hAnsi="Garamond"/>
          <w:b/>
          <w:sz w:val="26"/>
          <w:szCs w:val="26"/>
        </w:rPr>
        <w:t xml:space="preserve"> </w:t>
      </w:r>
      <w:r w:rsidR="005F4B09">
        <w:rPr>
          <w:rFonts w:ascii="Garamond" w:hAnsi="Garamond"/>
          <w:b/>
          <w:sz w:val="26"/>
          <w:szCs w:val="26"/>
        </w:rPr>
        <w:t>mo</w:t>
      </w:r>
      <w:r w:rsidR="005F4B09">
        <w:rPr>
          <w:rFonts w:ascii="Garamond" w:hAnsi="Garamond"/>
          <w:b/>
          <w:sz w:val="26"/>
          <w:szCs w:val="26"/>
          <w:lang w:val="sr-Latn-ME"/>
        </w:rPr>
        <w:t>ž</w:t>
      </w:r>
      <w:r w:rsidR="005F4B09">
        <w:rPr>
          <w:rFonts w:ascii="Garamond" w:hAnsi="Garamond"/>
          <w:b/>
          <w:sz w:val="26"/>
          <w:szCs w:val="26"/>
        </w:rPr>
        <w:t>e se odabrati rangiranje</w:t>
      </w:r>
      <w:r w:rsidR="006111F6">
        <w:rPr>
          <w:rFonts w:ascii="Garamond" w:hAnsi="Garamond"/>
          <w:b/>
          <w:sz w:val="26"/>
          <w:szCs w:val="26"/>
        </w:rPr>
        <w:t xml:space="preserve"> </w:t>
      </w:r>
      <w:r w:rsidR="005F4B09">
        <w:rPr>
          <w:rFonts w:ascii="Garamond" w:hAnsi="Garamond"/>
          <w:b/>
          <w:sz w:val="26"/>
          <w:szCs w:val="26"/>
        </w:rPr>
        <w:t>koje je</w:t>
      </w:r>
      <w:r w:rsidR="006A34E1">
        <w:rPr>
          <w:rFonts w:ascii="Garamond" w:hAnsi="Garamond"/>
          <w:b/>
          <w:sz w:val="26"/>
          <w:szCs w:val="26"/>
        </w:rPr>
        <w:t xml:space="preserve"> povoljnij</w:t>
      </w:r>
      <w:r w:rsidR="005F4B09">
        <w:rPr>
          <w:rFonts w:ascii="Garamond" w:hAnsi="Garamond"/>
          <w:b/>
          <w:sz w:val="26"/>
          <w:szCs w:val="26"/>
        </w:rPr>
        <w:t>e</w:t>
      </w:r>
      <w:r w:rsidR="006A34E1">
        <w:rPr>
          <w:rFonts w:ascii="Garamond" w:hAnsi="Garamond"/>
          <w:b/>
          <w:sz w:val="26"/>
          <w:szCs w:val="26"/>
        </w:rPr>
        <w:t xml:space="preserve"> za kandidata</w:t>
      </w:r>
      <w:r w:rsidR="004E24AB">
        <w:rPr>
          <w:rFonts w:ascii="Garamond" w:hAnsi="Garamond"/>
          <w:b/>
          <w:sz w:val="26"/>
          <w:szCs w:val="26"/>
        </w:rPr>
        <w:t>.</w:t>
      </w:r>
      <w:r w:rsidR="005F4B09">
        <w:rPr>
          <w:rFonts w:ascii="Garamond" w:hAnsi="Garamond"/>
          <w:b/>
          <w:sz w:val="26"/>
          <w:szCs w:val="26"/>
        </w:rPr>
        <w:t>).</w:t>
      </w:r>
    </w:p>
    <w:p w:rsidR="004E24AB" w:rsidRPr="0025409E" w:rsidRDefault="004E24AB" w:rsidP="00B52D82">
      <w:p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Status časopisa se cijeni u vrijeme objavljivanja rada kandidata.</w:t>
      </w:r>
    </w:p>
    <w:p w:rsidR="00B52D82" w:rsidRPr="0025409E" w:rsidRDefault="00B52D82">
      <w:pPr>
        <w:rPr>
          <w:rFonts w:ascii="Garamond" w:hAnsi="Garamond"/>
          <w:b/>
          <w:sz w:val="26"/>
          <w:szCs w:val="26"/>
        </w:rPr>
      </w:pPr>
    </w:p>
    <w:p w:rsidR="00B52D82" w:rsidRDefault="00B52D82">
      <w:pPr>
        <w:rPr>
          <w:rFonts w:ascii="Garamond" w:hAnsi="Garamond"/>
          <w:b/>
          <w:sz w:val="26"/>
          <w:szCs w:val="26"/>
        </w:rPr>
      </w:pPr>
    </w:p>
    <w:p w:rsidR="00033F65" w:rsidRPr="0025409E" w:rsidRDefault="008E22BD" w:rsidP="00900006">
      <w:p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P</w:t>
      </w:r>
      <w:r w:rsidR="00033F65" w:rsidRPr="0025409E">
        <w:rPr>
          <w:rFonts w:ascii="Garamond" w:hAnsi="Garamond"/>
          <w:b/>
          <w:sz w:val="26"/>
          <w:szCs w:val="26"/>
        </w:rPr>
        <w:t>RILOG</w:t>
      </w:r>
      <w:r w:rsidR="00610FC3" w:rsidRPr="0025409E">
        <w:rPr>
          <w:rFonts w:ascii="Garamond" w:hAnsi="Garamond"/>
          <w:b/>
          <w:sz w:val="26"/>
          <w:szCs w:val="26"/>
        </w:rPr>
        <w:t xml:space="preserve"> </w:t>
      </w:r>
      <w:r w:rsidR="00B52D82" w:rsidRPr="0025409E">
        <w:rPr>
          <w:rFonts w:ascii="Garamond" w:hAnsi="Garamond"/>
          <w:b/>
          <w:sz w:val="26"/>
          <w:szCs w:val="26"/>
        </w:rPr>
        <w:t>2</w:t>
      </w:r>
    </w:p>
    <w:p w:rsidR="00033F65" w:rsidRPr="0025409E" w:rsidRDefault="00033F65" w:rsidP="003046E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6"/>
          <w:szCs w:val="26"/>
          <w:lang w:val="sr-Latn-CS"/>
        </w:rPr>
      </w:pPr>
      <w:r w:rsidRPr="0025409E">
        <w:rPr>
          <w:rFonts w:ascii="Garamond" w:hAnsi="Garamond" w:cstheme="minorHAnsi"/>
          <w:b/>
          <w:bCs/>
          <w:sz w:val="26"/>
          <w:szCs w:val="26"/>
          <w:lang w:val="sr-Latn-CS"/>
        </w:rPr>
        <w:t xml:space="preserve">KVANTITATIVNO OCJENJIVANJE </w:t>
      </w:r>
      <w:r w:rsidR="00610FC3" w:rsidRPr="0025409E">
        <w:rPr>
          <w:rFonts w:ascii="Garamond" w:hAnsi="Garamond" w:cstheme="minorHAnsi"/>
          <w:b/>
          <w:bCs/>
          <w:sz w:val="26"/>
          <w:szCs w:val="26"/>
          <w:lang w:val="sr-Latn-CS"/>
        </w:rPr>
        <w:t xml:space="preserve">NAUČNO-ISTRAŽIVAČKE I STRUČNE </w:t>
      </w:r>
      <w:r w:rsidRPr="0025409E">
        <w:rPr>
          <w:rFonts w:ascii="Garamond" w:hAnsi="Garamond" w:cstheme="minorHAnsi"/>
          <w:b/>
          <w:bCs/>
          <w:sz w:val="26"/>
          <w:szCs w:val="26"/>
          <w:lang w:val="sr-Latn-CS"/>
        </w:rPr>
        <w:t xml:space="preserve">BIBLIOGRAFIJE </w:t>
      </w:r>
    </w:p>
    <w:p w:rsidR="00033F65" w:rsidRPr="0025409E" w:rsidRDefault="00033F65" w:rsidP="00033F65">
      <w:pPr>
        <w:spacing w:after="0" w:line="240" w:lineRule="auto"/>
        <w:rPr>
          <w:rFonts w:ascii="Garamond" w:hAnsi="Garamond" w:cstheme="minorHAnsi"/>
          <w:b/>
          <w:bCs/>
          <w:sz w:val="26"/>
          <w:szCs w:val="26"/>
          <w:lang w:val="sr-Latn-CS"/>
        </w:rPr>
      </w:pPr>
    </w:p>
    <w:p w:rsidR="00033F65" w:rsidRPr="0025409E" w:rsidRDefault="00033F65" w:rsidP="00033F65">
      <w:pPr>
        <w:spacing w:after="0" w:line="240" w:lineRule="auto"/>
        <w:jc w:val="center"/>
        <w:rPr>
          <w:rFonts w:ascii="Garamond" w:hAnsi="Garamond" w:cstheme="minorHAnsi"/>
          <w:b/>
          <w:bCs/>
          <w:sz w:val="26"/>
          <w:szCs w:val="26"/>
          <w:lang w:val="sr-Latn-CS"/>
        </w:rPr>
      </w:pPr>
    </w:p>
    <w:p w:rsidR="00033F65" w:rsidRPr="0025409E" w:rsidRDefault="00033F65" w:rsidP="00033F65">
      <w:pPr>
        <w:spacing w:after="0" w:line="240" w:lineRule="auto"/>
        <w:rPr>
          <w:rFonts w:ascii="Garamond" w:hAnsi="Garamond" w:cstheme="minorHAnsi"/>
          <w:b/>
          <w:bCs/>
          <w:sz w:val="26"/>
          <w:szCs w:val="26"/>
          <w:lang w:val="sr-Latn-CS"/>
        </w:rPr>
      </w:pPr>
    </w:p>
    <w:p w:rsidR="00033F65" w:rsidRPr="0025409E" w:rsidRDefault="00033F65" w:rsidP="00033F65">
      <w:pPr>
        <w:spacing w:after="0" w:line="240" w:lineRule="auto"/>
        <w:rPr>
          <w:rFonts w:ascii="Garamond" w:hAnsi="Garamond" w:cstheme="minorHAnsi"/>
          <w:b/>
          <w:bCs/>
          <w:sz w:val="26"/>
          <w:szCs w:val="26"/>
          <w:lang w:val="sr-Latn-CS"/>
        </w:rPr>
      </w:pPr>
      <w:r w:rsidRPr="0025409E">
        <w:rPr>
          <w:rFonts w:ascii="Garamond" w:hAnsi="Garamond" w:cstheme="minorHAnsi"/>
          <w:b/>
          <w:bCs/>
          <w:sz w:val="26"/>
          <w:szCs w:val="26"/>
          <w:lang w:val="sr-Latn-CS"/>
        </w:rPr>
        <w:t>I.  Vrste i kvantitativno ocjenjivanje naučno-istraživačkih rezultata</w:t>
      </w:r>
    </w:p>
    <w:p w:rsidR="00033F65" w:rsidRPr="0025409E" w:rsidRDefault="00033F65" w:rsidP="00033F65">
      <w:pPr>
        <w:spacing w:after="0" w:line="240" w:lineRule="auto"/>
        <w:rPr>
          <w:rFonts w:ascii="Garamond" w:hAnsi="Garamond" w:cstheme="minorHAnsi"/>
          <w:b/>
          <w:bCs/>
          <w:sz w:val="26"/>
          <w:szCs w:val="26"/>
          <w:lang w:val="sr-Latn-C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4961"/>
        <w:gridCol w:w="993"/>
      </w:tblGrid>
      <w:tr w:rsidR="00225EF9" w:rsidRPr="0025409E" w:rsidTr="00690BC2">
        <w:tc>
          <w:tcPr>
            <w:tcW w:w="2518" w:type="dxa"/>
          </w:tcPr>
          <w:p w:rsidR="003046E6" w:rsidRPr="0025409E" w:rsidRDefault="003046E6" w:rsidP="00C04DF7">
            <w:pPr>
              <w:jc w:val="center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b/>
                <w:i/>
                <w:sz w:val="24"/>
                <w:szCs w:val="24"/>
              </w:rPr>
              <w:t>Kategorija</w:t>
            </w:r>
          </w:p>
          <w:p w:rsidR="003046E6" w:rsidRPr="0025409E" w:rsidRDefault="003046E6" w:rsidP="00033F65">
            <w:pPr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046E6" w:rsidRPr="0025409E" w:rsidRDefault="003046E6" w:rsidP="00033F65">
            <w:pPr>
              <w:jc w:val="center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b/>
                <w:i/>
                <w:sz w:val="24"/>
                <w:szCs w:val="24"/>
              </w:rPr>
              <w:t>Oznaka</w:t>
            </w:r>
          </w:p>
        </w:tc>
        <w:tc>
          <w:tcPr>
            <w:tcW w:w="4961" w:type="dxa"/>
          </w:tcPr>
          <w:p w:rsidR="003046E6" w:rsidRPr="0025409E" w:rsidRDefault="003046E6" w:rsidP="00C04DF7">
            <w:pPr>
              <w:jc w:val="center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b/>
                <w:i/>
                <w:sz w:val="24"/>
                <w:szCs w:val="24"/>
              </w:rPr>
              <w:t>Opis</w:t>
            </w:r>
          </w:p>
        </w:tc>
        <w:tc>
          <w:tcPr>
            <w:tcW w:w="993" w:type="dxa"/>
          </w:tcPr>
          <w:p w:rsidR="003046E6" w:rsidRPr="0025409E" w:rsidRDefault="003046E6" w:rsidP="003046E6">
            <w:pPr>
              <w:jc w:val="center"/>
              <w:rPr>
                <w:rFonts w:ascii="Garamond" w:hAnsi="Garamond" w:cstheme="minorHAnsi"/>
                <w:b/>
                <w:i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b/>
                <w:i/>
                <w:sz w:val="24"/>
                <w:szCs w:val="24"/>
              </w:rPr>
              <w:t>Broj bodova</w:t>
            </w:r>
          </w:p>
        </w:tc>
      </w:tr>
      <w:tr w:rsidR="00225EF9" w:rsidRPr="0025409E" w:rsidTr="00690BC2">
        <w:tc>
          <w:tcPr>
            <w:tcW w:w="2518" w:type="dxa"/>
            <w:vMerge w:val="restart"/>
          </w:tcPr>
          <w:p w:rsidR="00033F65" w:rsidRPr="0025409E" w:rsidRDefault="00033F65" w:rsidP="00C04DF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Autorske naučne monografije</w:t>
            </w:r>
          </w:p>
        </w:tc>
        <w:tc>
          <w:tcPr>
            <w:tcW w:w="1134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M 1</w:t>
            </w:r>
          </w:p>
        </w:tc>
        <w:tc>
          <w:tcPr>
            <w:tcW w:w="4961" w:type="dxa"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Monografija međunarodnog značaja</w:t>
            </w:r>
          </w:p>
        </w:tc>
        <w:tc>
          <w:tcPr>
            <w:tcW w:w="993" w:type="dxa"/>
          </w:tcPr>
          <w:p w:rsidR="00033F65" w:rsidRPr="0025409E" w:rsidRDefault="00FC4B22" w:rsidP="00445938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1</w:t>
            </w:r>
            <w:r w:rsidR="00445938" w:rsidRPr="0025409E">
              <w:rPr>
                <w:rFonts w:ascii="Garamond" w:hAnsi="Garamond" w:cstheme="minorHAnsi"/>
                <w:sz w:val="24"/>
                <w:szCs w:val="24"/>
              </w:rPr>
              <w:t>0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M 2</w:t>
            </w:r>
          </w:p>
        </w:tc>
        <w:tc>
          <w:tcPr>
            <w:tcW w:w="4961" w:type="dxa"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Poglavlje u monografiji me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ME"/>
              </w:rPr>
              <w:t xml:space="preserve">đunarodnog značaja </w:t>
            </w:r>
          </w:p>
        </w:tc>
        <w:tc>
          <w:tcPr>
            <w:tcW w:w="993" w:type="dxa"/>
          </w:tcPr>
          <w:p w:rsidR="00033F65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M 3</w:t>
            </w:r>
          </w:p>
        </w:tc>
        <w:tc>
          <w:tcPr>
            <w:tcW w:w="4961" w:type="dxa"/>
          </w:tcPr>
          <w:p w:rsidR="00033F65" w:rsidRPr="00355E27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55E27">
              <w:rPr>
                <w:rFonts w:ascii="Garamond" w:hAnsi="Garamond" w:cstheme="minorHAnsi"/>
                <w:sz w:val="24"/>
                <w:szCs w:val="24"/>
              </w:rPr>
              <w:t>Monografija nacionalnog značaja</w:t>
            </w:r>
          </w:p>
        </w:tc>
        <w:tc>
          <w:tcPr>
            <w:tcW w:w="993" w:type="dxa"/>
          </w:tcPr>
          <w:p w:rsidR="00033F65" w:rsidRPr="00355E27" w:rsidRDefault="007716A0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M 4</w:t>
            </w:r>
          </w:p>
        </w:tc>
        <w:tc>
          <w:tcPr>
            <w:tcW w:w="4961" w:type="dxa"/>
          </w:tcPr>
          <w:p w:rsidR="00033F65" w:rsidRPr="00355E27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355E27">
              <w:rPr>
                <w:rFonts w:ascii="Garamond" w:hAnsi="Garamond" w:cstheme="minorHAnsi"/>
                <w:sz w:val="24"/>
                <w:szCs w:val="24"/>
              </w:rPr>
              <w:t>Poglavlje u monografiji nacionalnog</w:t>
            </w:r>
            <w:r w:rsidRPr="00355E27">
              <w:rPr>
                <w:rFonts w:ascii="Garamond" w:hAnsi="Garamond" w:cstheme="minorHAnsi"/>
                <w:sz w:val="24"/>
                <w:szCs w:val="24"/>
                <w:lang w:val="sr-Latn-ME"/>
              </w:rPr>
              <w:t xml:space="preserve"> značaja</w:t>
            </w:r>
          </w:p>
        </w:tc>
        <w:tc>
          <w:tcPr>
            <w:tcW w:w="993" w:type="dxa"/>
          </w:tcPr>
          <w:p w:rsidR="00033F65" w:rsidRPr="00355E27" w:rsidRDefault="007716A0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 w:val="restart"/>
          </w:tcPr>
          <w:p w:rsidR="00033F65" w:rsidRPr="0025409E" w:rsidRDefault="00033F65" w:rsidP="00C04DF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Radovi u naučnim časopisima</w:t>
            </w:r>
          </w:p>
        </w:tc>
        <w:tc>
          <w:tcPr>
            <w:tcW w:w="1134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Q1</w:t>
            </w:r>
          </w:p>
        </w:tc>
        <w:tc>
          <w:tcPr>
            <w:tcW w:w="4961" w:type="dxa"/>
          </w:tcPr>
          <w:p w:rsidR="00033F65" w:rsidRPr="0025409E" w:rsidRDefault="00033F65" w:rsidP="00EA1868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Rad u vodećem međunarodnom</w:t>
            </w:r>
            <w:r w:rsidR="00CB6732" w:rsidRPr="0025409E">
              <w:rPr>
                <w:rFonts w:ascii="Garamond" w:hAnsi="Garamond" w:cstheme="minorHAnsi"/>
                <w:sz w:val="24"/>
                <w:szCs w:val="24"/>
              </w:rPr>
              <w:t xml:space="preserve"> časopisu (</w:t>
            </w:r>
            <w:r w:rsidR="002A5CFB" w:rsidRPr="0025409E">
              <w:rPr>
                <w:rFonts w:ascii="Garamond" w:hAnsi="Garamond" w:cstheme="minorHAnsi"/>
                <w:sz w:val="24"/>
                <w:szCs w:val="24"/>
                <w:lang w:val="sr-Latn-ME"/>
              </w:rPr>
              <w:t xml:space="preserve">časopis indeksiran na WoS listama, </w:t>
            </w:r>
            <w:r w:rsidR="002A5CFB" w:rsidRPr="0025409E">
              <w:rPr>
                <w:rFonts w:ascii="Garamond" w:hAnsi="Garamond" w:cstheme="minorHAnsi"/>
                <w:sz w:val="24"/>
                <w:szCs w:val="24"/>
              </w:rPr>
              <w:t>rangiran</w:t>
            </w:r>
            <w:r w:rsidR="00CB6732" w:rsidRPr="0025409E">
              <w:rPr>
                <w:rFonts w:ascii="Garamond" w:hAnsi="Garamond" w:cstheme="minorHAnsi"/>
                <w:sz w:val="24"/>
                <w:szCs w:val="24"/>
              </w:rPr>
              <w:t xml:space="preserve"> u prvih 25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% časopisa</w:t>
            </w:r>
            <w:r w:rsidR="00690BC2" w:rsidRPr="0025409E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EA1868">
              <w:rPr>
                <w:rFonts w:ascii="Garamond" w:hAnsi="Garamond" w:cstheme="minorHAnsi"/>
                <w:sz w:val="24"/>
                <w:szCs w:val="24"/>
              </w:rPr>
              <w:t>po</w:t>
            </w:r>
            <w:r w:rsidR="00EA1868" w:rsidRPr="0025409E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2A5CFB" w:rsidRPr="0025409E">
              <w:rPr>
                <w:rFonts w:ascii="Garamond" w:hAnsi="Garamond" w:cstheme="minorHAnsi"/>
                <w:sz w:val="24"/>
                <w:szCs w:val="24"/>
              </w:rPr>
              <w:t>Scopus</w:t>
            </w:r>
            <w:r w:rsidR="00EA1868">
              <w:rPr>
                <w:rFonts w:ascii="Garamond" w:hAnsi="Garamond" w:cstheme="minorHAnsi"/>
                <w:sz w:val="24"/>
                <w:szCs w:val="24"/>
              </w:rPr>
              <w:t>ovom rangiranju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10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Q2</w:t>
            </w:r>
          </w:p>
        </w:tc>
        <w:tc>
          <w:tcPr>
            <w:tcW w:w="4961" w:type="dxa"/>
          </w:tcPr>
          <w:p w:rsidR="002A5CFB" w:rsidRPr="0025409E" w:rsidRDefault="00033F65" w:rsidP="002A5CF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Rad u eminentnom međunarodnom časopisu </w:t>
            </w:r>
          </w:p>
          <w:p w:rsidR="00033F65" w:rsidRPr="0025409E" w:rsidRDefault="00033F65" w:rsidP="002A5CF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(</w:t>
            </w:r>
            <w:r w:rsidR="002A5CFB" w:rsidRPr="0025409E">
              <w:rPr>
                <w:rFonts w:ascii="Garamond" w:hAnsi="Garamond" w:cstheme="minorHAnsi"/>
                <w:sz w:val="24"/>
                <w:szCs w:val="24"/>
                <w:lang w:val="sr-Latn-ME"/>
              </w:rPr>
              <w:t xml:space="preserve">časopis indeksiran na </w:t>
            </w:r>
            <w:r w:rsidR="002A5CFB" w:rsidRPr="0025409E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>SCI/SCIE/SSCI/A&amp;HCI</w:t>
            </w:r>
            <w:r w:rsidR="002A5CFB" w:rsidRPr="0025409E">
              <w:rPr>
                <w:rFonts w:ascii="Garamond" w:hAnsi="Garamond" w:cstheme="minorHAnsi"/>
                <w:sz w:val="24"/>
                <w:szCs w:val="24"/>
                <w:lang w:val="sr-Latn-ME"/>
              </w:rPr>
              <w:t xml:space="preserve"> listama, </w:t>
            </w:r>
            <w:r w:rsidR="002A5CFB" w:rsidRPr="0025409E">
              <w:rPr>
                <w:rFonts w:ascii="Garamond" w:hAnsi="Garamond" w:cstheme="minorHAnsi"/>
                <w:sz w:val="24"/>
                <w:szCs w:val="24"/>
              </w:rPr>
              <w:t>rangiran u prvih 50% časopisa</w:t>
            </w:r>
            <w:r w:rsidR="00690BC2" w:rsidRPr="0025409E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EA1868">
              <w:rPr>
                <w:rFonts w:ascii="Garamond" w:hAnsi="Garamond" w:cstheme="minorHAnsi"/>
                <w:sz w:val="24"/>
                <w:szCs w:val="24"/>
              </w:rPr>
              <w:t>po</w:t>
            </w:r>
            <w:r w:rsidR="00EA1868" w:rsidRPr="0025409E">
              <w:rPr>
                <w:rFonts w:ascii="Garamond" w:hAnsi="Garamond" w:cstheme="minorHAnsi"/>
                <w:sz w:val="24"/>
                <w:szCs w:val="24"/>
              </w:rPr>
              <w:t xml:space="preserve"> Scopus</w:t>
            </w:r>
            <w:r w:rsidR="00EA1868">
              <w:rPr>
                <w:rFonts w:ascii="Garamond" w:hAnsi="Garamond" w:cstheme="minorHAnsi"/>
                <w:sz w:val="24"/>
                <w:szCs w:val="24"/>
              </w:rPr>
              <w:t>ovom rangiranju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8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Q3</w:t>
            </w:r>
          </w:p>
        </w:tc>
        <w:tc>
          <w:tcPr>
            <w:tcW w:w="4961" w:type="dxa"/>
          </w:tcPr>
          <w:p w:rsidR="002A5CFB" w:rsidRPr="0025409E" w:rsidRDefault="00033F65" w:rsidP="00CB6732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Rad u međunarodnom časopisu </w:t>
            </w:r>
          </w:p>
          <w:p w:rsidR="00033F65" w:rsidRPr="0025409E" w:rsidRDefault="00033F65" w:rsidP="00690BC2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(</w:t>
            </w:r>
            <w:r w:rsidR="002A5CFB" w:rsidRPr="0025409E">
              <w:rPr>
                <w:rFonts w:ascii="Garamond" w:hAnsi="Garamond" w:cstheme="minorHAnsi"/>
                <w:sz w:val="24"/>
                <w:szCs w:val="24"/>
                <w:lang w:val="sr-Latn-ME"/>
              </w:rPr>
              <w:t xml:space="preserve">časopis indeksiran na </w:t>
            </w:r>
            <w:r w:rsidR="002A5CFB" w:rsidRPr="0025409E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>SCI/SCIE/SSCI/A&amp;HCI</w:t>
            </w:r>
            <w:r w:rsidR="002A5CFB" w:rsidRPr="0025409E">
              <w:rPr>
                <w:rFonts w:ascii="Garamond" w:hAnsi="Garamond" w:cstheme="minorHAnsi"/>
                <w:sz w:val="24"/>
                <w:szCs w:val="24"/>
                <w:lang w:val="sr-Latn-ME"/>
              </w:rPr>
              <w:t xml:space="preserve"> listama, </w:t>
            </w:r>
            <w:r w:rsidR="002A5CFB" w:rsidRPr="0025409E">
              <w:rPr>
                <w:rFonts w:ascii="Garamond" w:hAnsi="Garamond" w:cstheme="minorHAnsi"/>
                <w:sz w:val="24"/>
                <w:szCs w:val="24"/>
              </w:rPr>
              <w:t xml:space="preserve">rangiran u prvih 75% časopisa </w:t>
            </w:r>
            <w:r w:rsidR="00EA1868">
              <w:rPr>
                <w:rFonts w:ascii="Garamond" w:hAnsi="Garamond" w:cstheme="minorHAnsi"/>
                <w:sz w:val="24"/>
                <w:szCs w:val="24"/>
              </w:rPr>
              <w:t>po</w:t>
            </w:r>
            <w:r w:rsidR="00EA1868" w:rsidRPr="0025409E">
              <w:rPr>
                <w:rFonts w:ascii="Garamond" w:hAnsi="Garamond" w:cstheme="minorHAnsi"/>
                <w:sz w:val="24"/>
                <w:szCs w:val="24"/>
              </w:rPr>
              <w:t xml:space="preserve"> Scopus</w:t>
            </w:r>
            <w:r w:rsidR="00EA1868">
              <w:rPr>
                <w:rFonts w:ascii="Garamond" w:hAnsi="Garamond" w:cstheme="minorHAnsi"/>
                <w:sz w:val="24"/>
                <w:szCs w:val="24"/>
              </w:rPr>
              <w:t>ovom rangiranju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Q4</w:t>
            </w:r>
          </w:p>
        </w:tc>
        <w:tc>
          <w:tcPr>
            <w:tcW w:w="4961" w:type="dxa"/>
          </w:tcPr>
          <w:p w:rsidR="00033F65" w:rsidRPr="0025409E" w:rsidRDefault="00033F65" w:rsidP="00981F5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Rad u </w:t>
            </w:r>
            <w:r w:rsidR="00981F50">
              <w:rPr>
                <w:rFonts w:ascii="Garamond" w:hAnsi="Garamond" w:cstheme="minorHAnsi"/>
                <w:sz w:val="24"/>
                <w:szCs w:val="24"/>
              </w:rPr>
              <w:t>me</w:t>
            </w:r>
            <w:r w:rsidR="00981F50">
              <w:rPr>
                <w:rFonts w:ascii="Garamond" w:hAnsi="Garamond" w:cstheme="minorHAnsi"/>
                <w:sz w:val="24"/>
                <w:szCs w:val="24"/>
                <w:lang w:val="sr-Latn-ME"/>
              </w:rPr>
              <w:t>đunarodnom časopisu</w:t>
            </w:r>
            <w:r w:rsidR="00714419" w:rsidRPr="0025409E">
              <w:rPr>
                <w:rFonts w:ascii="Garamond" w:hAnsi="Garamond" w:cstheme="minorHAnsi"/>
                <w:sz w:val="24"/>
                <w:szCs w:val="24"/>
              </w:rPr>
              <w:t xml:space="preserve"> (</w:t>
            </w:r>
            <w:r w:rsidR="00714419" w:rsidRPr="0025409E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 xml:space="preserve">ostali časopisi </w:t>
            </w:r>
            <w:r w:rsidR="002A5CFB" w:rsidRPr="0025409E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>indeksirani n</w:t>
            </w:r>
            <w:r w:rsidR="00714419" w:rsidRPr="0025409E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 xml:space="preserve">a </w:t>
            </w:r>
            <w:r w:rsidR="002A5CFB" w:rsidRPr="0025409E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 xml:space="preserve">SCI/SCIE/SSCI/A&amp;HCI </w:t>
            </w:r>
            <w:r w:rsidR="00714419" w:rsidRPr="0025409E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>list</w:t>
            </w:r>
            <w:r w:rsidR="002A5CFB" w:rsidRPr="0025409E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>ama</w:t>
            </w:r>
            <w:r w:rsidR="00981F50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>,</w:t>
            </w:r>
            <w:r w:rsidR="00714419" w:rsidRPr="0025409E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 xml:space="preserve"> </w:t>
            </w:r>
            <w:r w:rsidR="00714419" w:rsidRPr="0025409E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</w:tr>
      <w:tr w:rsidR="00981F50" w:rsidRPr="0025409E" w:rsidTr="00690BC2">
        <w:tc>
          <w:tcPr>
            <w:tcW w:w="2518" w:type="dxa"/>
            <w:vMerge/>
          </w:tcPr>
          <w:p w:rsidR="00981F50" w:rsidRPr="0025409E" w:rsidRDefault="00981F50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F50" w:rsidRPr="0025409E" w:rsidRDefault="00981F50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Q5</w:t>
            </w:r>
          </w:p>
        </w:tc>
        <w:tc>
          <w:tcPr>
            <w:tcW w:w="4961" w:type="dxa"/>
          </w:tcPr>
          <w:p w:rsidR="00981F50" w:rsidRPr="0025409E" w:rsidRDefault="00981F50" w:rsidP="00981F50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CE04B6">
              <w:rPr>
                <w:rFonts w:ascii="Garamond" w:hAnsi="Garamond" w:cstheme="minorHAnsi"/>
                <w:sz w:val="24"/>
                <w:szCs w:val="24"/>
              </w:rPr>
              <w:t xml:space="preserve">Rad u međunarodnom časopisu koji nije indeksiran na </w:t>
            </w:r>
            <w:r w:rsidRPr="00CE04B6">
              <w:rPr>
                <w:rFonts w:ascii="Garamond" w:eastAsia="Tahoma" w:hAnsi="Garamond" w:cs="Tahoma"/>
                <w:sz w:val="24"/>
                <w:szCs w:val="24"/>
                <w:lang w:val="en-US" w:bidi="en-US"/>
              </w:rPr>
              <w:t>na SCI/SCIE/SSCI/A&amp;HCI listama</w:t>
            </w:r>
          </w:p>
        </w:tc>
        <w:tc>
          <w:tcPr>
            <w:tcW w:w="993" w:type="dxa"/>
          </w:tcPr>
          <w:p w:rsidR="00981F50" w:rsidRPr="0025409E" w:rsidRDefault="00981F50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3F65" w:rsidRPr="0025409E" w:rsidRDefault="00981F50" w:rsidP="00981F50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Q</w:t>
            </w:r>
            <w:r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33F65" w:rsidRPr="0025409E" w:rsidRDefault="00033F65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CE04B6">
              <w:rPr>
                <w:rFonts w:ascii="Garamond" w:hAnsi="Garamond" w:cstheme="minorHAnsi"/>
                <w:sz w:val="24"/>
                <w:szCs w:val="24"/>
              </w:rPr>
              <w:t>Rad u časopisu nacionalnog značaja</w:t>
            </w:r>
          </w:p>
        </w:tc>
        <w:tc>
          <w:tcPr>
            <w:tcW w:w="993" w:type="dxa"/>
          </w:tcPr>
          <w:p w:rsidR="00033F65" w:rsidRPr="0025409E" w:rsidRDefault="00033F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 w:val="restart"/>
          </w:tcPr>
          <w:p w:rsidR="00DF0317" w:rsidRPr="0025409E" w:rsidRDefault="00DF0317" w:rsidP="00417DF8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Radovi na naučnim </w:t>
            </w:r>
            <w:r w:rsidR="00417DF8" w:rsidRPr="0025409E">
              <w:rPr>
                <w:rFonts w:ascii="Garamond" w:hAnsi="Garamond" w:cstheme="minorHAnsi"/>
                <w:sz w:val="24"/>
                <w:szCs w:val="24"/>
              </w:rPr>
              <w:t>konferencijama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, učešć</w:t>
            </w:r>
            <w:r w:rsidR="00417DF8" w:rsidRPr="0025409E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 na izložbama</w:t>
            </w:r>
            <w:r w:rsidR="00417DF8" w:rsidRPr="0025409E">
              <w:rPr>
                <w:rFonts w:ascii="Garamond" w:hAnsi="Garamond" w:cstheme="minorHAnsi"/>
                <w:sz w:val="24"/>
                <w:szCs w:val="24"/>
              </w:rPr>
              <w:t>, i slično</w:t>
            </w:r>
          </w:p>
        </w:tc>
        <w:tc>
          <w:tcPr>
            <w:tcW w:w="1134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K1</w:t>
            </w:r>
          </w:p>
        </w:tc>
        <w:tc>
          <w:tcPr>
            <w:tcW w:w="4961" w:type="dxa"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Predavanje po pozivu na međunarodnom skupu štampano u cjelini (neophodno pozivno pismo)</w:t>
            </w:r>
          </w:p>
        </w:tc>
        <w:tc>
          <w:tcPr>
            <w:tcW w:w="993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3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K2</w:t>
            </w:r>
          </w:p>
        </w:tc>
        <w:tc>
          <w:tcPr>
            <w:tcW w:w="4961" w:type="dxa"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Naučni rad na međunarodnom naučnom skupu 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štampano u cjelini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K3</w:t>
            </w:r>
          </w:p>
        </w:tc>
        <w:tc>
          <w:tcPr>
            <w:tcW w:w="4961" w:type="dxa"/>
          </w:tcPr>
          <w:p w:rsidR="00DF0317" w:rsidRPr="0025409E" w:rsidRDefault="00DF0317" w:rsidP="00C273ED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Naučni rad na nacionalnom naučnom skupu 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štampano u cjelini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1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714419" w:rsidRPr="0025409E" w:rsidRDefault="00714419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419" w:rsidRPr="0025409E" w:rsidRDefault="00714419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K4</w:t>
            </w:r>
          </w:p>
        </w:tc>
        <w:tc>
          <w:tcPr>
            <w:tcW w:w="4961" w:type="dxa"/>
          </w:tcPr>
          <w:p w:rsidR="00714419" w:rsidRPr="0025409E" w:rsidRDefault="00714419" w:rsidP="00714419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Saopštenje na  međunarodnom naučnom skupu 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štampano u izvodu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714419" w:rsidRPr="0025409E" w:rsidRDefault="00714419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0.5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317" w:rsidRPr="0025409E" w:rsidRDefault="00DF0317" w:rsidP="00714419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K</w:t>
            </w:r>
            <w:r w:rsidR="00714419" w:rsidRPr="0025409E">
              <w:rPr>
                <w:rFonts w:ascii="Garamond" w:hAnsi="Garamond" w:cstheme="minorHAnsi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F0317" w:rsidRPr="0025409E" w:rsidRDefault="00DF0317" w:rsidP="003C223C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Saopštenje na  </w:t>
            </w:r>
            <w:r w:rsidR="003C223C" w:rsidRPr="0025409E">
              <w:rPr>
                <w:rFonts w:ascii="Garamond" w:hAnsi="Garamond" w:cstheme="minorHAnsi"/>
                <w:sz w:val="24"/>
                <w:szCs w:val="24"/>
              </w:rPr>
              <w:t xml:space="preserve">nacionalnom 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naučnom skupu 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štampano u izvodu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0.2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317" w:rsidRPr="0025409E" w:rsidRDefault="00DF0317" w:rsidP="00714419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K</w:t>
            </w:r>
            <w:r w:rsidR="00714419"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DF0317" w:rsidRPr="0025409E" w:rsidRDefault="00DF0317" w:rsidP="00E14D6D">
            <w:pPr>
              <w:autoSpaceDE w:val="0"/>
              <w:autoSpaceDN w:val="0"/>
              <w:adjustRightInd w:val="0"/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Kustoski rad na međunarodnoj izložbi (sa međunarodnom selekcijom i katalogom štampanim na jednom od svjetskih jezika); </w:t>
            </w:r>
          </w:p>
          <w:p w:rsidR="00DF0317" w:rsidRPr="0025409E" w:rsidRDefault="003C223C" w:rsidP="00E14D6D">
            <w:pPr>
              <w:autoSpaceDE w:val="0"/>
              <w:autoSpaceDN w:val="0"/>
              <w:adjustRightInd w:val="0"/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u</w:t>
            </w:r>
            <w:r w:rsidR="00DF0317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češće u žirij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u</w:t>
            </w:r>
            <w:r w:rsidR="00DF0317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međunarodnog konkursa;</w:t>
            </w:r>
          </w:p>
          <w:p w:rsidR="00DF0317" w:rsidRPr="0025409E" w:rsidRDefault="003C223C" w:rsidP="003C223C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u</w:t>
            </w:r>
            <w:r w:rsidR="00DF0317" w:rsidRPr="0025409E">
              <w:rPr>
                <w:rFonts w:ascii="Garamond" w:hAnsi="Garamond" w:cstheme="minorHAnsi"/>
                <w:sz w:val="24"/>
                <w:szCs w:val="24"/>
              </w:rPr>
              <w:t>češće u žirij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u</w:t>
            </w:r>
            <w:r w:rsidR="00DF0317" w:rsidRPr="0025409E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</w:rPr>
              <w:t>međunarodnih takmičenja</w:t>
            </w:r>
            <w:r w:rsidR="00DF0317" w:rsidRPr="0025409E">
              <w:rPr>
                <w:rFonts w:ascii="Garamond" w:hAnsi="Garamond" w:cstheme="minorHAnsi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1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317" w:rsidRPr="0025409E" w:rsidRDefault="00DF0317" w:rsidP="00714419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K</w:t>
            </w:r>
            <w:r w:rsidR="00714419" w:rsidRPr="0025409E">
              <w:rPr>
                <w:rFonts w:ascii="Garamond" w:hAnsi="Garamond" w:cstheme="minorHAnsi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Učešće na međunarodnoj izložbi (sa međunarodnom selekcijom i katalogom štampanim na jednom od svjetskih jezika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993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317" w:rsidRPr="0025409E" w:rsidRDefault="00DF0317" w:rsidP="00714419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K</w:t>
            </w:r>
            <w:r w:rsidR="00714419" w:rsidRPr="0025409E">
              <w:rPr>
                <w:rFonts w:ascii="Garamond" w:hAnsi="Garamond" w:cstheme="minorHAnsi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DF0317" w:rsidRPr="0025409E" w:rsidRDefault="00DF0317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Učešće na izložbi nacionalnog značaja (sa nacionalnom selekcijom i štampanim katalogom)</w:t>
            </w:r>
          </w:p>
        </w:tc>
        <w:tc>
          <w:tcPr>
            <w:tcW w:w="993" w:type="dxa"/>
          </w:tcPr>
          <w:p w:rsidR="00DF0317" w:rsidRPr="0025409E" w:rsidRDefault="00DF0317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1</w:t>
            </w:r>
          </w:p>
        </w:tc>
      </w:tr>
      <w:tr w:rsidR="00225EF9" w:rsidRPr="0025409E" w:rsidTr="00690BC2">
        <w:tc>
          <w:tcPr>
            <w:tcW w:w="2518" w:type="dxa"/>
            <w:vMerge w:val="restart"/>
          </w:tcPr>
          <w:p w:rsidR="00C273ED" w:rsidRPr="0025409E" w:rsidRDefault="00C273ED" w:rsidP="00DF031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Stručne monografije i knjige</w:t>
            </w:r>
          </w:p>
        </w:tc>
        <w:tc>
          <w:tcPr>
            <w:tcW w:w="1134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S1</w:t>
            </w:r>
          </w:p>
        </w:tc>
        <w:tc>
          <w:tcPr>
            <w:tcW w:w="4961" w:type="dxa"/>
          </w:tcPr>
          <w:p w:rsidR="00C273ED" w:rsidRPr="0025409E" w:rsidRDefault="00C273ED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Stručna monografija izdata u inostranstvu</w:t>
            </w:r>
          </w:p>
        </w:tc>
        <w:tc>
          <w:tcPr>
            <w:tcW w:w="993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C273ED" w:rsidRPr="0025409E" w:rsidRDefault="00C273ED" w:rsidP="00DF031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S2</w:t>
            </w:r>
          </w:p>
        </w:tc>
        <w:tc>
          <w:tcPr>
            <w:tcW w:w="4961" w:type="dxa"/>
          </w:tcPr>
          <w:p w:rsidR="00C273ED" w:rsidRPr="0025409E" w:rsidRDefault="00C273ED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Poglavlje u stručnoj monografiji izdatoj u inostranstvu</w:t>
            </w:r>
          </w:p>
        </w:tc>
        <w:tc>
          <w:tcPr>
            <w:tcW w:w="993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C273ED" w:rsidRPr="0025409E" w:rsidRDefault="00C273ED" w:rsidP="00DF031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S3</w:t>
            </w:r>
          </w:p>
        </w:tc>
        <w:tc>
          <w:tcPr>
            <w:tcW w:w="4961" w:type="dxa"/>
          </w:tcPr>
          <w:p w:rsidR="00C273ED" w:rsidRPr="0025409E" w:rsidRDefault="00C273ED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Stručna monografija izdata kod nas</w:t>
            </w:r>
          </w:p>
        </w:tc>
        <w:tc>
          <w:tcPr>
            <w:tcW w:w="993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C273ED" w:rsidRPr="0025409E" w:rsidRDefault="00C273ED" w:rsidP="00DF031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S4</w:t>
            </w:r>
          </w:p>
        </w:tc>
        <w:tc>
          <w:tcPr>
            <w:tcW w:w="4961" w:type="dxa"/>
          </w:tcPr>
          <w:p w:rsidR="00C273ED" w:rsidRPr="0025409E" w:rsidRDefault="00C273ED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Poglavlje u stručnoj monografiji izdatoj kod nas</w:t>
            </w:r>
          </w:p>
        </w:tc>
        <w:tc>
          <w:tcPr>
            <w:tcW w:w="993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1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C273ED" w:rsidRPr="0025409E" w:rsidRDefault="00C273ED" w:rsidP="00DF031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S5</w:t>
            </w:r>
          </w:p>
        </w:tc>
        <w:tc>
          <w:tcPr>
            <w:tcW w:w="4961" w:type="dxa"/>
          </w:tcPr>
          <w:p w:rsidR="00C273ED" w:rsidRPr="0025409E" w:rsidRDefault="00C273ED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Stručna knjiga izdata u inostranstvu</w:t>
            </w:r>
          </w:p>
        </w:tc>
        <w:tc>
          <w:tcPr>
            <w:tcW w:w="993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C273ED" w:rsidRPr="0025409E" w:rsidRDefault="00C273ED" w:rsidP="00DF031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S6</w:t>
            </w:r>
          </w:p>
        </w:tc>
        <w:tc>
          <w:tcPr>
            <w:tcW w:w="4961" w:type="dxa"/>
          </w:tcPr>
          <w:p w:rsidR="00C273ED" w:rsidRPr="0025409E" w:rsidRDefault="00C273ED" w:rsidP="00C273ED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Stručna knjiga izdata kod nas</w:t>
            </w:r>
          </w:p>
        </w:tc>
        <w:tc>
          <w:tcPr>
            <w:tcW w:w="993" w:type="dxa"/>
          </w:tcPr>
          <w:p w:rsidR="00C273ED" w:rsidRPr="0025409E" w:rsidRDefault="00C273ED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1</w:t>
            </w:r>
          </w:p>
        </w:tc>
      </w:tr>
      <w:tr w:rsidR="00225EF9" w:rsidRPr="0025409E" w:rsidTr="00690BC2">
        <w:tc>
          <w:tcPr>
            <w:tcW w:w="2518" w:type="dxa"/>
            <w:vMerge w:val="restart"/>
          </w:tcPr>
          <w:p w:rsidR="0083311B" w:rsidRPr="0025409E" w:rsidRDefault="0083311B" w:rsidP="00DF031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Uređivačka i recenzentska djelatnost</w:t>
            </w:r>
          </w:p>
        </w:tc>
        <w:tc>
          <w:tcPr>
            <w:tcW w:w="1134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</w:t>
            </w:r>
          </w:p>
        </w:tc>
        <w:tc>
          <w:tcPr>
            <w:tcW w:w="4961" w:type="dxa"/>
          </w:tcPr>
          <w:p w:rsidR="0083311B" w:rsidRPr="0025409E" w:rsidRDefault="0083311B" w:rsidP="0083311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Uredništvo u vrhunskom međunarodnom naučnom časopisu (na godišnjem nivou) - kategorije Q1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10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DF0317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R2</w:t>
            </w:r>
          </w:p>
        </w:tc>
        <w:tc>
          <w:tcPr>
            <w:tcW w:w="4961" w:type="dxa"/>
          </w:tcPr>
          <w:p w:rsidR="0083311B" w:rsidRPr="0025409E" w:rsidRDefault="0083311B" w:rsidP="004077EB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Uredništvo u renomiranom međunarodnom naučnom časopisu (na godišnjem nivou) - kategorije Q2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8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C273ED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R3</w:t>
            </w:r>
          </w:p>
        </w:tc>
        <w:tc>
          <w:tcPr>
            <w:tcW w:w="4961" w:type="dxa"/>
          </w:tcPr>
          <w:p w:rsidR="0083311B" w:rsidRPr="0025409E" w:rsidRDefault="0083311B" w:rsidP="00DF0317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Uredništvo u međunarodnom naučnom časopisu (na godišnjem nivou) – Q3, Q4 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C273ED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R4</w:t>
            </w:r>
          </w:p>
        </w:tc>
        <w:tc>
          <w:tcPr>
            <w:tcW w:w="4961" w:type="dxa"/>
          </w:tcPr>
          <w:p w:rsidR="0083311B" w:rsidRPr="0025409E" w:rsidRDefault="0083311B" w:rsidP="0083311B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Uredni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ME"/>
              </w:rPr>
              <w:t>š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tvo u nacionalnom naučnom časopisu (na godišnjem nivou)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R5</w:t>
            </w:r>
          </w:p>
        </w:tc>
        <w:tc>
          <w:tcPr>
            <w:tcW w:w="4961" w:type="dxa"/>
          </w:tcPr>
          <w:p w:rsidR="0083311B" w:rsidRPr="0025409E" w:rsidRDefault="0083311B" w:rsidP="0083311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Uređivanje monografije međunarodnog značaja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R6</w:t>
            </w:r>
          </w:p>
        </w:tc>
        <w:tc>
          <w:tcPr>
            <w:tcW w:w="4961" w:type="dxa"/>
          </w:tcPr>
          <w:p w:rsidR="0083311B" w:rsidRPr="0025409E" w:rsidRDefault="0083311B" w:rsidP="00C273ED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Uređivanje monografije nacionalnog značaja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R7</w:t>
            </w:r>
          </w:p>
        </w:tc>
        <w:tc>
          <w:tcPr>
            <w:tcW w:w="4961" w:type="dxa"/>
          </w:tcPr>
          <w:p w:rsidR="0083311B" w:rsidRPr="0025409E" w:rsidRDefault="0083311B" w:rsidP="0083311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Recenziranje monografije 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međunarodnog značaja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R8</w:t>
            </w:r>
          </w:p>
        </w:tc>
        <w:tc>
          <w:tcPr>
            <w:tcW w:w="4961" w:type="dxa"/>
          </w:tcPr>
          <w:p w:rsidR="0083311B" w:rsidRPr="0025409E" w:rsidRDefault="0083311B" w:rsidP="00FB034C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Recenziranje monografije nacionalnog značaja 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1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R9</w:t>
            </w:r>
          </w:p>
        </w:tc>
        <w:tc>
          <w:tcPr>
            <w:tcW w:w="4961" w:type="dxa"/>
          </w:tcPr>
          <w:p w:rsidR="0083311B" w:rsidRPr="0025409E" w:rsidRDefault="0083311B" w:rsidP="00C273ED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Recenziranje knjige studijskog karaktera izdate u inostranstvu 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0.5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R10</w:t>
            </w:r>
          </w:p>
        </w:tc>
        <w:tc>
          <w:tcPr>
            <w:tcW w:w="4961" w:type="dxa"/>
          </w:tcPr>
          <w:p w:rsidR="0083311B" w:rsidRPr="0025409E" w:rsidRDefault="0083311B" w:rsidP="00C273ED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Recenziranje knjige studijskog karaktera izdate kod nas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0.3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R11</w:t>
            </w:r>
          </w:p>
        </w:tc>
        <w:tc>
          <w:tcPr>
            <w:tcW w:w="4961" w:type="dxa"/>
          </w:tcPr>
          <w:p w:rsidR="0083311B" w:rsidRPr="0025409E" w:rsidRDefault="0083311B" w:rsidP="00FB034C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Recenziranje radova objavljenih u međunarodnim časopisima (Q1, Q2, Q3</w:t>
            </w:r>
            <w:r w:rsidR="006334F1">
              <w:rPr>
                <w:rFonts w:ascii="Garamond" w:hAnsi="Garamond" w:cstheme="minorHAnsi"/>
                <w:sz w:val="24"/>
                <w:szCs w:val="24"/>
                <w:lang w:val="sr-Latn-CS"/>
              </w:rPr>
              <w:t>, Q4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R12</w:t>
            </w:r>
          </w:p>
        </w:tc>
        <w:tc>
          <w:tcPr>
            <w:tcW w:w="4961" w:type="dxa"/>
          </w:tcPr>
          <w:p w:rsidR="0083311B" w:rsidRPr="0025409E" w:rsidRDefault="0083311B" w:rsidP="00FB034C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Recenziranje radova objavljenih u ostalim časopisima 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0.5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R13</w:t>
            </w:r>
          </w:p>
        </w:tc>
        <w:tc>
          <w:tcPr>
            <w:tcW w:w="4961" w:type="dxa"/>
          </w:tcPr>
          <w:p w:rsidR="0083311B" w:rsidRPr="0025409E" w:rsidRDefault="0083311B" w:rsidP="00C273ED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Recenziranje radova objavljenih u zbornicima sa skupa međunarodnog značaja 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0.2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83311B" w:rsidRPr="0025409E" w:rsidRDefault="0083311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11B" w:rsidRPr="0025409E" w:rsidRDefault="0083311B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R14</w:t>
            </w:r>
          </w:p>
        </w:tc>
        <w:tc>
          <w:tcPr>
            <w:tcW w:w="4961" w:type="dxa"/>
          </w:tcPr>
          <w:p w:rsidR="0083311B" w:rsidRPr="0025409E" w:rsidRDefault="0083311B" w:rsidP="00C273ED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Recenziranje radova objavljenih u zbornicima sa skupa nacionalnog značaja </w:t>
            </w:r>
          </w:p>
        </w:tc>
        <w:tc>
          <w:tcPr>
            <w:tcW w:w="993" w:type="dxa"/>
          </w:tcPr>
          <w:p w:rsidR="0083311B" w:rsidRPr="0025409E" w:rsidRDefault="0083311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0.1</w:t>
            </w:r>
          </w:p>
        </w:tc>
      </w:tr>
      <w:tr w:rsidR="00225EF9" w:rsidRPr="0025409E" w:rsidTr="00690BC2">
        <w:tc>
          <w:tcPr>
            <w:tcW w:w="2518" w:type="dxa"/>
            <w:vMerge w:val="restart"/>
          </w:tcPr>
          <w:p w:rsidR="004D00C4" w:rsidRPr="0025409E" w:rsidRDefault="004D00C4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Ostala stručna djelatnost</w:t>
            </w:r>
          </w:p>
        </w:tc>
        <w:tc>
          <w:tcPr>
            <w:tcW w:w="1134" w:type="dxa"/>
          </w:tcPr>
          <w:p w:rsidR="004D00C4" w:rsidRPr="0025409E" w:rsidRDefault="004D00C4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</w:t>
            </w:r>
            <w:r w:rsidR="007C098C" w:rsidRPr="0025409E">
              <w:rPr>
                <w:rFonts w:ascii="Garamond" w:hAnsi="Garamond" w:cstheme="minorHAnsi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D00C4" w:rsidRPr="0025409E" w:rsidRDefault="004D00C4" w:rsidP="00C42568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Izvedeni objekat</w:t>
            </w:r>
            <w:r w:rsidR="00F6464E" w:rsidRPr="0025409E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F6464E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(enterijer, usvojeni prostorni/urbanistički plan)</w:t>
            </w:r>
            <w:r w:rsidR="00F6464E" w:rsidRPr="0025409E">
              <w:rPr>
                <w:rFonts w:ascii="Garamond" w:hAnsi="Garamond" w:cstheme="minorHAnsi"/>
                <w:sz w:val="24"/>
                <w:szCs w:val="24"/>
              </w:rPr>
              <w:t xml:space="preserve"> međunarodnog značaja,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</w:t>
            </w:r>
            <w:r w:rsidR="00C42568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pri čemu su</w:t>
            </w:r>
            <w:r w:rsidR="00F6464E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glavni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rezultat</w:t>
            </w:r>
            <w:r w:rsidR="00F6464E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i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objavljen</w:t>
            </w:r>
            <w:r w:rsidR="00F6464E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i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i prikazan u međunarodnom časopisu</w:t>
            </w:r>
            <w:r w:rsidR="00F6464E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ili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monografiji međunarodnog značaja</w:t>
            </w:r>
          </w:p>
        </w:tc>
        <w:tc>
          <w:tcPr>
            <w:tcW w:w="993" w:type="dxa"/>
          </w:tcPr>
          <w:p w:rsidR="004D00C4" w:rsidRPr="0025409E" w:rsidRDefault="004323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4D00C4" w:rsidRPr="0025409E" w:rsidRDefault="004D00C4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00C4" w:rsidRPr="0025409E" w:rsidRDefault="004D00C4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</w:t>
            </w:r>
            <w:r w:rsidR="007C098C"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D00C4" w:rsidRPr="0025409E" w:rsidRDefault="004D00C4" w:rsidP="00F6464E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Nagrada na međunarodnom konkursu, izbor u ekspertskim tijelima međunarodnih organizacija </w:t>
            </w:r>
          </w:p>
        </w:tc>
        <w:tc>
          <w:tcPr>
            <w:tcW w:w="993" w:type="dxa"/>
          </w:tcPr>
          <w:p w:rsidR="004D00C4" w:rsidRPr="0025409E" w:rsidRDefault="004323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3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4D00C4" w:rsidRPr="0025409E" w:rsidRDefault="004D00C4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00C4" w:rsidRPr="0025409E" w:rsidRDefault="004D00C4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</w:t>
            </w:r>
            <w:r w:rsidR="007C098C" w:rsidRPr="0025409E">
              <w:rPr>
                <w:rFonts w:ascii="Garamond" w:hAnsi="Garamond" w:cstheme="minorHAnsi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D00C4" w:rsidRPr="0025409E" w:rsidRDefault="004D00C4" w:rsidP="00C42568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Izvedeni objekat </w:t>
            </w:r>
            <w:r w:rsidR="00C42568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(enterijer, usvojeni prostorni/urbanistički plan) </w:t>
            </w:r>
            <w:r w:rsidRPr="0025409E">
              <w:rPr>
                <w:rFonts w:ascii="Garamond" w:hAnsi="Garamond" w:cstheme="minorHAnsi"/>
                <w:sz w:val="24"/>
                <w:szCs w:val="24"/>
              </w:rPr>
              <w:t>nacionalnog značaja</w:t>
            </w:r>
            <w:r w:rsidR="00E73D74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,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lastRenderedPageBreak/>
              <w:t xml:space="preserve">pri čemu </w:t>
            </w:r>
            <w:r w:rsidR="00C42568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su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</w:t>
            </w:r>
            <w:r w:rsidR="00C42568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glavni 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rezultat</w:t>
            </w:r>
            <w:r w:rsidR="00C42568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i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objavljen</w:t>
            </w:r>
            <w:r w:rsidR="00C42568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i i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prikazan</w:t>
            </w:r>
            <w:r w:rsidR="00C42568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i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 u </w:t>
            </w:r>
            <w:r w:rsidR="00C42568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nacionalnom 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časopisu ili monografiji</w:t>
            </w:r>
          </w:p>
        </w:tc>
        <w:tc>
          <w:tcPr>
            <w:tcW w:w="993" w:type="dxa"/>
          </w:tcPr>
          <w:p w:rsidR="004D00C4" w:rsidRPr="0025409E" w:rsidRDefault="004D00C4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lastRenderedPageBreak/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4D00C4" w:rsidRPr="0025409E" w:rsidRDefault="004D00C4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00C4" w:rsidRPr="0025409E" w:rsidRDefault="004D00C4" w:rsidP="007C098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R1</w:t>
            </w:r>
            <w:r w:rsidR="007C098C" w:rsidRPr="0025409E">
              <w:rPr>
                <w:rFonts w:ascii="Garamond" w:hAnsi="Garamond" w:cstheme="minorHAnsi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D00C4" w:rsidRPr="0025409E" w:rsidRDefault="004D00C4" w:rsidP="002E663B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 xml:space="preserve">Boravak na inostranoj instituciji (minimum 6 mjeseci) </w:t>
            </w:r>
            <w:r w:rsidRPr="0025409E">
              <w:rPr>
                <w:rFonts w:ascii="Garamond" w:hAnsi="Garamond"/>
                <w:sz w:val="24"/>
                <w:szCs w:val="24"/>
              </w:rPr>
              <w:t>podržan od strane renomiranih fondacija (Marie Curie, Alexander von Humboldt foundation, Fulbright scholar program i slično)</w:t>
            </w:r>
          </w:p>
        </w:tc>
        <w:tc>
          <w:tcPr>
            <w:tcW w:w="993" w:type="dxa"/>
          </w:tcPr>
          <w:p w:rsidR="004D00C4" w:rsidRPr="0025409E" w:rsidRDefault="00DD7B3F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10</w:t>
            </w:r>
          </w:p>
        </w:tc>
      </w:tr>
      <w:tr w:rsidR="00225EF9" w:rsidRPr="0025409E" w:rsidTr="00690BC2">
        <w:tc>
          <w:tcPr>
            <w:tcW w:w="2518" w:type="dxa"/>
            <w:vMerge w:val="restart"/>
          </w:tcPr>
          <w:p w:rsidR="00BC6BE9" w:rsidRPr="0025409E" w:rsidRDefault="00BC6BE9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Inovativna djelatnost</w:t>
            </w:r>
          </w:p>
        </w:tc>
        <w:tc>
          <w:tcPr>
            <w:tcW w:w="1134" w:type="dxa"/>
          </w:tcPr>
          <w:p w:rsidR="00BC6BE9" w:rsidRPr="0025409E" w:rsidRDefault="002133C2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</w:t>
            </w:r>
            <w:r w:rsidR="00BC6BE9" w:rsidRPr="0025409E">
              <w:rPr>
                <w:rFonts w:ascii="Garamond" w:hAnsi="Garamond" w:cstheme="minorHAnsi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C6BE9" w:rsidRPr="0025409E" w:rsidRDefault="00BC6BE9" w:rsidP="00C0010E">
            <w:pPr>
              <w:rPr>
                <w:rFonts w:ascii="Garamond" w:hAnsi="Garamond" w:cstheme="minorHAnsi"/>
                <w:sz w:val="24"/>
                <w:szCs w:val="24"/>
                <w:lang w:val="sr-Latn-ME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Međunarodni patent </w:t>
            </w:r>
          </w:p>
        </w:tc>
        <w:tc>
          <w:tcPr>
            <w:tcW w:w="993" w:type="dxa"/>
          </w:tcPr>
          <w:p w:rsidR="00BC6BE9" w:rsidRPr="0025409E" w:rsidRDefault="00F903C0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BC6BE9" w:rsidRPr="0025409E" w:rsidRDefault="00BC6BE9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BE9" w:rsidRPr="0025409E" w:rsidRDefault="002133C2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</w:t>
            </w:r>
            <w:r w:rsidR="00BC6BE9"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C6BE9" w:rsidRPr="0025409E" w:rsidRDefault="00BC6BE9" w:rsidP="00C0010E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Nacionalni patent</w:t>
            </w:r>
          </w:p>
        </w:tc>
        <w:tc>
          <w:tcPr>
            <w:tcW w:w="993" w:type="dxa"/>
          </w:tcPr>
          <w:p w:rsidR="00BC6BE9" w:rsidRPr="0025409E" w:rsidRDefault="00353310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BC6BE9" w:rsidRPr="0025409E" w:rsidRDefault="00BC6BE9" w:rsidP="00E878E4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BE9" w:rsidRPr="0025409E" w:rsidRDefault="002133C2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</w:t>
            </w:r>
            <w:r w:rsidR="00BC6BE9" w:rsidRPr="0025409E">
              <w:rPr>
                <w:rFonts w:ascii="Garamond" w:hAnsi="Garamond" w:cstheme="minorHAnsi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C6BE9" w:rsidRPr="0025409E" w:rsidRDefault="00BC6BE9" w:rsidP="002448D4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Novi proizvod, tehnologija, software ili hardware, pripremljeni za domaće ili inostrano tržište, rješenje problema recenzirano i prihvaćeno na nacionalnom ili međunarodnom nivou (uz dokaz) </w:t>
            </w:r>
          </w:p>
        </w:tc>
        <w:tc>
          <w:tcPr>
            <w:tcW w:w="993" w:type="dxa"/>
          </w:tcPr>
          <w:p w:rsidR="00BC6BE9" w:rsidRPr="0025409E" w:rsidRDefault="004323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BC6BE9" w:rsidRPr="0025409E" w:rsidRDefault="00BC6BE9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BE9" w:rsidRPr="0025409E" w:rsidRDefault="002133C2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</w:t>
            </w:r>
            <w:r w:rsidR="00BC6BE9" w:rsidRPr="0025409E"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C6BE9" w:rsidRPr="0025409E" w:rsidRDefault="00BC6BE9" w:rsidP="00C273ED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Bitno poboljšan proizvod, tehnologija, software ili hardware, pripremljeni za domaće ili inostrano tržište, rješenje problema recenzirano i prihvaćeno na nacionalnom ili međunarodnom nivou (uz dokaz)</w:t>
            </w:r>
          </w:p>
        </w:tc>
        <w:tc>
          <w:tcPr>
            <w:tcW w:w="993" w:type="dxa"/>
          </w:tcPr>
          <w:p w:rsidR="00BC6BE9" w:rsidRPr="0025409E" w:rsidRDefault="004323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3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BC6BE9" w:rsidRPr="0025409E" w:rsidRDefault="00BC6BE9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BE9" w:rsidRPr="0025409E" w:rsidRDefault="002133C2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</w:t>
            </w:r>
            <w:r w:rsidR="00BC6BE9" w:rsidRPr="0025409E">
              <w:rPr>
                <w:rFonts w:ascii="Garamond" w:hAnsi="Garamond" w:cstheme="minorHAnsi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BC6BE9" w:rsidRPr="0025409E" w:rsidRDefault="00BC6BE9" w:rsidP="00123542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Prototip, nova metoda, softver, standardizovan </w:t>
            </w:r>
            <w:r w:rsidR="00123542"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instrument, nova genska proba </w:t>
            </w: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(uz dokaz) </w:t>
            </w:r>
          </w:p>
        </w:tc>
        <w:tc>
          <w:tcPr>
            <w:tcW w:w="993" w:type="dxa"/>
          </w:tcPr>
          <w:p w:rsidR="00BC6BE9" w:rsidRPr="0025409E" w:rsidRDefault="00BC6BE9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BC6BE9" w:rsidRPr="0025409E" w:rsidRDefault="00BC6BE9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BE9" w:rsidRPr="0025409E" w:rsidRDefault="002133C2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</w:t>
            </w:r>
            <w:r w:rsidR="00BC6BE9"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BC6BE9" w:rsidRPr="0025409E" w:rsidRDefault="00BC6BE9" w:rsidP="00F3176A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Realizovan soj, sorta ili rasa, arhitektonsko, građevinsko ili urbanističko autorsko djelo na međunarodnom nivou </w:t>
            </w:r>
          </w:p>
        </w:tc>
        <w:tc>
          <w:tcPr>
            <w:tcW w:w="993" w:type="dxa"/>
          </w:tcPr>
          <w:p w:rsidR="00BC6BE9" w:rsidRPr="0025409E" w:rsidRDefault="004323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BC6BE9" w:rsidRPr="0025409E" w:rsidRDefault="00BC6BE9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BE9" w:rsidRPr="0025409E" w:rsidRDefault="002133C2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</w:t>
            </w:r>
            <w:r w:rsidR="00BC6BE9" w:rsidRPr="0025409E">
              <w:rPr>
                <w:rFonts w:ascii="Garamond" w:hAnsi="Garamond" w:cstheme="minorHAnsi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BC6BE9" w:rsidRPr="0025409E" w:rsidRDefault="00BC6BE9" w:rsidP="00F3176A">
            <w:pPr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 xml:space="preserve">Realizovan soj, sorta ili rasa, arhitektonsko, građevinsko ili urbanističko autorsko djelo na nacionalnom nivou </w:t>
            </w:r>
          </w:p>
        </w:tc>
        <w:tc>
          <w:tcPr>
            <w:tcW w:w="993" w:type="dxa"/>
          </w:tcPr>
          <w:p w:rsidR="00BC6BE9" w:rsidRPr="0025409E" w:rsidRDefault="00432365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3</w:t>
            </w:r>
          </w:p>
        </w:tc>
      </w:tr>
      <w:tr w:rsidR="00225EF9" w:rsidRPr="0025409E" w:rsidTr="00690BC2">
        <w:tc>
          <w:tcPr>
            <w:tcW w:w="2518" w:type="dxa"/>
            <w:vMerge w:val="restart"/>
          </w:tcPr>
          <w:p w:rsidR="002E663B" w:rsidRPr="0025409E" w:rsidRDefault="002E663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Projekti</w:t>
            </w:r>
          </w:p>
        </w:tc>
        <w:tc>
          <w:tcPr>
            <w:tcW w:w="1134" w:type="dxa"/>
          </w:tcPr>
          <w:p w:rsidR="002E663B" w:rsidRPr="0025409E" w:rsidRDefault="002E663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I8</w:t>
            </w:r>
          </w:p>
        </w:tc>
        <w:tc>
          <w:tcPr>
            <w:tcW w:w="4961" w:type="dxa"/>
          </w:tcPr>
          <w:p w:rsidR="002E663B" w:rsidRPr="0025409E" w:rsidRDefault="002E663B" w:rsidP="00E73D74">
            <w:pPr>
              <w:autoSpaceDE w:val="0"/>
              <w:autoSpaceDN w:val="0"/>
              <w:adjustRightInd w:val="0"/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Učešće u međunarodnom naučnom projektu</w:t>
            </w:r>
          </w:p>
        </w:tc>
        <w:tc>
          <w:tcPr>
            <w:tcW w:w="993" w:type="dxa"/>
          </w:tcPr>
          <w:p w:rsidR="002E663B" w:rsidRPr="0025409E" w:rsidRDefault="002E663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4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2E663B" w:rsidRPr="0025409E" w:rsidRDefault="002E663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63B" w:rsidRPr="0025409E" w:rsidRDefault="002E663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I9</w:t>
            </w:r>
          </w:p>
        </w:tc>
        <w:tc>
          <w:tcPr>
            <w:tcW w:w="4961" w:type="dxa"/>
          </w:tcPr>
          <w:p w:rsidR="002E663B" w:rsidRPr="0025409E" w:rsidRDefault="002E663B" w:rsidP="00E73D74">
            <w:pPr>
              <w:autoSpaceDE w:val="0"/>
              <w:autoSpaceDN w:val="0"/>
              <w:adjustRightInd w:val="0"/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Učešće u nacionalnom naučnom projektu</w:t>
            </w:r>
          </w:p>
        </w:tc>
        <w:tc>
          <w:tcPr>
            <w:tcW w:w="993" w:type="dxa"/>
          </w:tcPr>
          <w:p w:rsidR="002E663B" w:rsidRPr="0025409E" w:rsidRDefault="002E663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2</w:t>
            </w:r>
          </w:p>
        </w:tc>
      </w:tr>
      <w:tr w:rsidR="00225EF9" w:rsidRPr="0025409E" w:rsidTr="00690BC2">
        <w:tc>
          <w:tcPr>
            <w:tcW w:w="2518" w:type="dxa"/>
            <w:vMerge/>
          </w:tcPr>
          <w:p w:rsidR="002E663B" w:rsidRPr="0025409E" w:rsidRDefault="002E663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63B" w:rsidRPr="0025409E" w:rsidRDefault="002E663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I10</w:t>
            </w:r>
          </w:p>
        </w:tc>
        <w:tc>
          <w:tcPr>
            <w:tcW w:w="4961" w:type="dxa"/>
          </w:tcPr>
          <w:p w:rsidR="002E663B" w:rsidRPr="0025409E" w:rsidRDefault="002E663B" w:rsidP="009572DC">
            <w:pPr>
              <w:autoSpaceDE w:val="0"/>
              <w:autoSpaceDN w:val="0"/>
              <w:adjustRightInd w:val="0"/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Rukovo</w:t>
            </w:r>
            <w:r w:rsidR="00856B1A" w:rsidRPr="0025409E">
              <w:rPr>
                <w:rFonts w:ascii="Garamond" w:hAnsi="Garamond" w:cstheme="minorHAnsi"/>
                <w:sz w:val="24"/>
                <w:szCs w:val="24"/>
                <w:lang w:val="sr-Latn-ME"/>
              </w:rPr>
              <w:t>đ</w:t>
            </w:r>
            <w:r w:rsidRPr="0025409E">
              <w:rPr>
                <w:rFonts w:ascii="Garamond" w:hAnsi="Garamond" w:cstheme="minorHAnsi"/>
                <w:sz w:val="24"/>
                <w:szCs w:val="24"/>
                <w:lang w:val="en-US"/>
              </w:rPr>
              <w:t>enje</w:t>
            </w:r>
            <w:r w:rsidRPr="0025409E">
              <w:rPr>
                <w:rFonts w:ascii="Garamond" w:hAnsi="Garamond"/>
                <w:sz w:val="24"/>
                <w:szCs w:val="24"/>
              </w:rPr>
              <w:t xml:space="preserve"> međunarodnim projektom</w:t>
            </w:r>
          </w:p>
        </w:tc>
        <w:tc>
          <w:tcPr>
            <w:tcW w:w="993" w:type="dxa"/>
          </w:tcPr>
          <w:p w:rsidR="002E663B" w:rsidRPr="0025409E" w:rsidRDefault="004F771A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6</w:t>
            </w:r>
          </w:p>
        </w:tc>
      </w:tr>
      <w:tr w:rsidR="002E663B" w:rsidRPr="0025409E" w:rsidTr="00690BC2">
        <w:tc>
          <w:tcPr>
            <w:tcW w:w="2518" w:type="dxa"/>
            <w:vMerge/>
          </w:tcPr>
          <w:p w:rsidR="002E663B" w:rsidRPr="0025409E" w:rsidRDefault="002E663B" w:rsidP="00033F65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663B" w:rsidRPr="0025409E" w:rsidRDefault="002E663B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I11</w:t>
            </w:r>
          </w:p>
        </w:tc>
        <w:tc>
          <w:tcPr>
            <w:tcW w:w="4961" w:type="dxa"/>
          </w:tcPr>
          <w:p w:rsidR="002E663B" w:rsidRPr="0025409E" w:rsidRDefault="002E663B" w:rsidP="004F771A">
            <w:pPr>
              <w:autoSpaceDE w:val="0"/>
              <w:autoSpaceDN w:val="0"/>
              <w:adjustRightInd w:val="0"/>
              <w:rPr>
                <w:rFonts w:ascii="Garamond" w:hAnsi="Garamond" w:cstheme="minorHAnsi"/>
                <w:sz w:val="24"/>
                <w:szCs w:val="24"/>
                <w:lang w:val="sr-Latn-CS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  <w:lang w:val="sr-Latn-CS"/>
              </w:rPr>
              <w:t>Rukovo</w:t>
            </w:r>
            <w:r w:rsidR="00856B1A" w:rsidRPr="0025409E">
              <w:rPr>
                <w:rFonts w:ascii="Garamond" w:hAnsi="Garamond" w:cstheme="minorHAnsi"/>
                <w:sz w:val="24"/>
                <w:szCs w:val="24"/>
                <w:lang w:val="en-US"/>
              </w:rPr>
              <w:t>đ</w:t>
            </w:r>
            <w:r w:rsidRPr="0025409E">
              <w:rPr>
                <w:rFonts w:ascii="Garamond" w:hAnsi="Garamond" w:cstheme="minorHAnsi"/>
                <w:sz w:val="24"/>
                <w:szCs w:val="24"/>
                <w:lang w:val="en-US"/>
              </w:rPr>
              <w:t>enje</w:t>
            </w:r>
            <w:r w:rsidRPr="0025409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F771A" w:rsidRPr="0025409E">
              <w:rPr>
                <w:rFonts w:ascii="Garamond" w:hAnsi="Garamond"/>
                <w:sz w:val="24"/>
                <w:szCs w:val="24"/>
              </w:rPr>
              <w:t>nacionalnim</w:t>
            </w:r>
            <w:r w:rsidRPr="0025409E">
              <w:rPr>
                <w:rFonts w:ascii="Garamond" w:hAnsi="Garamond"/>
                <w:sz w:val="24"/>
                <w:szCs w:val="24"/>
              </w:rPr>
              <w:t xml:space="preserve"> projektom</w:t>
            </w:r>
          </w:p>
        </w:tc>
        <w:tc>
          <w:tcPr>
            <w:tcW w:w="993" w:type="dxa"/>
          </w:tcPr>
          <w:p w:rsidR="002E663B" w:rsidRPr="0025409E" w:rsidRDefault="004F771A" w:rsidP="00033F65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5409E">
              <w:rPr>
                <w:rFonts w:ascii="Garamond" w:hAnsi="Garamond" w:cstheme="minorHAnsi"/>
                <w:sz w:val="24"/>
                <w:szCs w:val="24"/>
              </w:rPr>
              <w:t>3</w:t>
            </w:r>
          </w:p>
        </w:tc>
      </w:tr>
    </w:tbl>
    <w:p w:rsidR="00431DC8" w:rsidRPr="00225EF9" w:rsidRDefault="00431DC8" w:rsidP="00431DC8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* Prilikom ekvivalencije broj bodova za publikaciju se dodjeljuje u skladu sa kategorijom sa kojom je doprinos ekvivalentiran</w:t>
      </w:r>
    </w:p>
    <w:p w:rsidR="005E10FB" w:rsidRPr="0025409E" w:rsidRDefault="005E10FB" w:rsidP="00005C3B">
      <w:pPr>
        <w:jc w:val="both"/>
        <w:rPr>
          <w:rFonts w:ascii="Garamond" w:hAnsi="Garamond"/>
          <w:b/>
          <w:sz w:val="26"/>
          <w:szCs w:val="26"/>
        </w:rPr>
      </w:pPr>
    </w:p>
    <w:p w:rsidR="00E73D74" w:rsidRPr="0025409E" w:rsidRDefault="00E73D74" w:rsidP="00005C3B">
      <w:pPr>
        <w:jc w:val="both"/>
        <w:rPr>
          <w:rFonts w:ascii="Garamond" w:hAnsi="Garamond"/>
          <w:b/>
          <w:sz w:val="26"/>
          <w:szCs w:val="26"/>
        </w:rPr>
      </w:pPr>
    </w:p>
    <w:p w:rsidR="00A92280" w:rsidRDefault="00A92280" w:rsidP="00005C3B">
      <w:pPr>
        <w:jc w:val="both"/>
        <w:rPr>
          <w:rFonts w:ascii="Garamond" w:hAnsi="Garamond"/>
          <w:b/>
          <w:sz w:val="26"/>
          <w:szCs w:val="26"/>
        </w:rPr>
      </w:pPr>
    </w:p>
    <w:p w:rsidR="007E6FAE" w:rsidRDefault="007E6FAE" w:rsidP="00005C3B">
      <w:pPr>
        <w:jc w:val="both"/>
        <w:rPr>
          <w:rFonts w:ascii="Garamond" w:hAnsi="Garamond"/>
          <w:b/>
          <w:sz w:val="26"/>
          <w:szCs w:val="26"/>
        </w:rPr>
      </w:pPr>
    </w:p>
    <w:p w:rsidR="007E6FAE" w:rsidRDefault="007E6FAE" w:rsidP="00005C3B">
      <w:pPr>
        <w:jc w:val="both"/>
        <w:rPr>
          <w:rFonts w:ascii="Garamond" w:hAnsi="Garamond"/>
          <w:b/>
          <w:sz w:val="26"/>
          <w:szCs w:val="26"/>
        </w:rPr>
      </w:pPr>
    </w:p>
    <w:p w:rsidR="007E6FAE" w:rsidRPr="0025409E" w:rsidRDefault="007E6FAE" w:rsidP="00005C3B">
      <w:pPr>
        <w:jc w:val="both"/>
        <w:rPr>
          <w:rFonts w:ascii="Garamond" w:hAnsi="Garamond"/>
          <w:b/>
          <w:sz w:val="26"/>
          <w:szCs w:val="26"/>
        </w:rPr>
      </w:pPr>
    </w:p>
    <w:p w:rsidR="009C6A21" w:rsidRDefault="009C6A21" w:rsidP="00005C3B">
      <w:pPr>
        <w:jc w:val="both"/>
        <w:rPr>
          <w:rFonts w:ascii="Garamond" w:hAnsi="Garamond"/>
          <w:b/>
          <w:sz w:val="26"/>
          <w:szCs w:val="26"/>
        </w:rPr>
      </w:pPr>
    </w:p>
    <w:p w:rsidR="00DD7B3F" w:rsidRPr="0025409E" w:rsidRDefault="00DD7B3F" w:rsidP="00005C3B">
      <w:pPr>
        <w:jc w:val="both"/>
        <w:rPr>
          <w:rFonts w:ascii="Garamond" w:hAnsi="Garamond"/>
          <w:b/>
          <w:sz w:val="26"/>
          <w:szCs w:val="26"/>
        </w:rPr>
      </w:pPr>
    </w:p>
    <w:p w:rsidR="00005C3B" w:rsidRPr="0025409E" w:rsidRDefault="00B52D82" w:rsidP="00005C3B">
      <w:pPr>
        <w:jc w:val="both"/>
        <w:rPr>
          <w:rFonts w:ascii="Garamond" w:hAnsi="Garamond"/>
          <w:b/>
          <w:sz w:val="26"/>
          <w:szCs w:val="26"/>
        </w:rPr>
      </w:pPr>
      <w:r w:rsidRPr="0025409E">
        <w:rPr>
          <w:rFonts w:ascii="Garamond" w:hAnsi="Garamond"/>
          <w:b/>
          <w:sz w:val="26"/>
          <w:szCs w:val="26"/>
        </w:rPr>
        <w:lastRenderedPageBreak/>
        <w:t>PRILOG 3</w:t>
      </w:r>
    </w:p>
    <w:p w:rsidR="00005C3B" w:rsidRPr="0025409E" w:rsidRDefault="00005C3B" w:rsidP="00005C3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6"/>
          <w:szCs w:val="26"/>
          <w:lang w:val="sr-Latn-CS"/>
        </w:rPr>
      </w:pPr>
      <w:r w:rsidRPr="0025409E">
        <w:rPr>
          <w:rFonts w:ascii="Garamond" w:hAnsi="Garamond" w:cstheme="minorHAnsi"/>
          <w:b/>
          <w:bCs/>
          <w:sz w:val="26"/>
          <w:szCs w:val="26"/>
          <w:lang w:val="sr-Latn-CS"/>
        </w:rPr>
        <w:t xml:space="preserve">KVANTITATIVNO OCJENJIVANJE REZULTATA U OBLASTI UMJETNOSTI </w:t>
      </w:r>
    </w:p>
    <w:p w:rsidR="00005C3B" w:rsidRPr="0025409E" w:rsidRDefault="00005C3B" w:rsidP="00610FC3">
      <w:pPr>
        <w:spacing w:after="0" w:line="240" w:lineRule="auto"/>
        <w:rPr>
          <w:rFonts w:ascii="Garamond" w:hAnsi="Garamond" w:cs="Arial"/>
          <w:bCs/>
          <w:sz w:val="26"/>
          <w:szCs w:val="26"/>
          <w:lang w:val="sr-Latn-CS"/>
        </w:rPr>
      </w:pPr>
    </w:p>
    <w:p w:rsidR="007F0ECD" w:rsidRPr="0025409E" w:rsidRDefault="007F0ECD" w:rsidP="00610FC3">
      <w:pPr>
        <w:spacing w:after="0" w:line="240" w:lineRule="auto"/>
        <w:ind w:firstLine="720"/>
        <w:rPr>
          <w:rFonts w:ascii="Garamond" w:hAnsi="Garamond" w:cs="Arial"/>
          <w:b/>
          <w:bCs/>
          <w:sz w:val="26"/>
          <w:szCs w:val="26"/>
          <w:lang w:val="sr-Latn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1"/>
        <w:gridCol w:w="4184"/>
        <w:gridCol w:w="1075"/>
        <w:gridCol w:w="1417"/>
      </w:tblGrid>
      <w:tr w:rsidR="00225EF9" w:rsidRPr="0025409E" w:rsidTr="00681D79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027DE7">
            <w:pPr>
              <w:rPr>
                <w:rFonts w:ascii="Garamond" w:hAnsi="Garamond" w:cs="Arial"/>
                <w:b/>
                <w:sz w:val="26"/>
                <w:szCs w:val="26"/>
              </w:rPr>
            </w:pPr>
            <w:r w:rsidRPr="0025409E">
              <w:rPr>
                <w:rFonts w:ascii="Garamond" w:hAnsi="Garamond" w:cs="Arial"/>
                <w:b/>
                <w:sz w:val="26"/>
                <w:szCs w:val="26"/>
              </w:rPr>
              <w:t>Kategorija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027DE7">
            <w:pPr>
              <w:rPr>
                <w:rFonts w:ascii="Garamond" w:hAnsi="Garamond" w:cs="Arial"/>
                <w:b/>
                <w:sz w:val="26"/>
                <w:szCs w:val="26"/>
              </w:rPr>
            </w:pPr>
            <w:r w:rsidRPr="0025409E">
              <w:rPr>
                <w:rFonts w:ascii="Garamond" w:hAnsi="Garamond" w:cs="Arial"/>
                <w:b/>
                <w:sz w:val="26"/>
                <w:szCs w:val="26"/>
              </w:rPr>
              <w:t>Referenca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027DE7">
            <w:pPr>
              <w:rPr>
                <w:rFonts w:ascii="Garamond" w:hAnsi="Garamond" w:cs="Arial"/>
                <w:b/>
                <w:sz w:val="26"/>
                <w:szCs w:val="26"/>
              </w:rPr>
            </w:pPr>
            <w:r w:rsidRPr="0025409E">
              <w:rPr>
                <w:rFonts w:ascii="Garamond" w:hAnsi="Garamond" w:cs="Arial"/>
                <w:b/>
                <w:sz w:val="26"/>
                <w:szCs w:val="26"/>
              </w:rPr>
              <w:t>Oznaka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027DE7">
            <w:pPr>
              <w:rPr>
                <w:rFonts w:ascii="Garamond" w:hAnsi="Garamond" w:cs="Arial"/>
                <w:b/>
                <w:sz w:val="26"/>
                <w:szCs w:val="26"/>
                <w:lang w:val="sr-Latn-ME"/>
              </w:rPr>
            </w:pPr>
            <w:r w:rsidRPr="0025409E">
              <w:rPr>
                <w:rFonts w:ascii="Garamond" w:hAnsi="Garamond" w:cs="Arial"/>
                <w:b/>
                <w:sz w:val="26"/>
                <w:szCs w:val="26"/>
              </w:rPr>
              <w:t xml:space="preserve">Broj </w:t>
            </w:r>
          </w:p>
          <w:p w:rsidR="007F0ECD" w:rsidRPr="0025409E" w:rsidRDefault="007F0ECD" w:rsidP="00027DE7">
            <w:pPr>
              <w:rPr>
                <w:rFonts w:ascii="Garamond" w:hAnsi="Garamond" w:cs="Arial"/>
                <w:b/>
                <w:sz w:val="26"/>
                <w:szCs w:val="26"/>
                <w:lang w:val="sr-Latn-ME"/>
              </w:rPr>
            </w:pPr>
            <w:r w:rsidRPr="0025409E">
              <w:rPr>
                <w:rFonts w:ascii="Garamond" w:hAnsi="Garamond" w:cs="Arial"/>
                <w:b/>
                <w:sz w:val="26"/>
                <w:szCs w:val="26"/>
                <w:lang w:val="sr-Latn-ME"/>
              </w:rPr>
              <w:t>poena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1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681D79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Premijerno izvođenje/prikazivanje umjetničkog djela u inostranstvu</w:t>
            </w:r>
            <w:r w:rsidR="00681D79" w:rsidRPr="0025409E">
              <w:rPr>
                <w:rFonts w:ascii="Garamond" w:hAnsi="Garamond" w:cs="Arial"/>
                <w:sz w:val="26"/>
                <w:szCs w:val="26"/>
              </w:rPr>
              <w:t xml:space="preserve"> na događajima od izuzetnog međunarodnog značaja</w:t>
            </w:r>
            <w:r w:rsidRPr="0025409E">
              <w:rPr>
                <w:rFonts w:ascii="Garamond" w:hAnsi="Garamond" w:cs="Arial"/>
                <w:sz w:val="26"/>
                <w:szCs w:val="26"/>
                <w:lang w:val="en-US"/>
              </w:rPr>
              <w:t>, sa objavljenom kritikom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Do </w:t>
            </w:r>
            <w:r w:rsidR="00681D79" w:rsidRPr="0025409E">
              <w:rPr>
                <w:rFonts w:ascii="Garamond" w:hAnsi="Garamond" w:cs="Arial"/>
                <w:sz w:val="26"/>
                <w:szCs w:val="26"/>
                <w:lang w:val="en-US"/>
              </w:rPr>
              <w:t>15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027DE7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1C7D8E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Premijerno izvođenje/prikazivanje umjetničkog djela u zemlji</w:t>
            </w:r>
            <w:r w:rsidRPr="0025409E">
              <w:rPr>
                <w:rFonts w:ascii="Garamond" w:hAnsi="Garamond" w:cs="Arial"/>
                <w:sz w:val="26"/>
                <w:szCs w:val="26"/>
                <w:lang w:val="en-US"/>
              </w:rPr>
              <w:t>, sa objavljenom kritikom</w:t>
            </w:r>
            <w:r w:rsidR="001C7D8E" w:rsidRPr="0025409E">
              <w:rPr>
                <w:rFonts w:ascii="Garamond" w:hAnsi="Garamond" w:cs="Arial"/>
                <w:sz w:val="26"/>
                <w:szCs w:val="26"/>
                <w:lang w:val="en-US"/>
              </w:rPr>
              <w:t xml:space="preserve"> (djelo od izuzetnog nacionalnog značaja)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10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79" w:rsidRPr="0025409E" w:rsidRDefault="00681D79" w:rsidP="00027DE7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79" w:rsidRPr="0025409E" w:rsidRDefault="00681D79" w:rsidP="00681D79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Izlaganje umjetničkog djela  na samostalnim izložbama u inostranstvu</w:t>
            </w:r>
            <w:r w:rsidRPr="0025409E">
              <w:rPr>
                <w:rFonts w:ascii="Garamond" w:hAnsi="Garamond" w:cs="Arial"/>
                <w:sz w:val="26"/>
                <w:szCs w:val="26"/>
                <w:lang w:val="en-US"/>
              </w:rPr>
              <w:t>, sa objavljenom kritikom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79" w:rsidRPr="0025409E" w:rsidRDefault="00681D7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79" w:rsidRPr="0025409E" w:rsidRDefault="00681D7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15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79" w:rsidRPr="0025409E" w:rsidRDefault="00681D79" w:rsidP="00027DE7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79" w:rsidRPr="0025409E" w:rsidRDefault="00681D79" w:rsidP="001C7D8E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Izlaganje umjetničkog djela  na samostalnim izložbama u </w:t>
            </w:r>
            <w:r w:rsidR="001C7D8E" w:rsidRPr="0025409E">
              <w:rPr>
                <w:rFonts w:ascii="Garamond" w:hAnsi="Garamond" w:cs="Arial"/>
                <w:sz w:val="26"/>
                <w:szCs w:val="26"/>
              </w:rPr>
              <w:t>zemlji</w:t>
            </w:r>
            <w:r w:rsidRPr="0025409E">
              <w:rPr>
                <w:rFonts w:ascii="Garamond" w:hAnsi="Garamond" w:cs="Arial"/>
                <w:sz w:val="26"/>
                <w:szCs w:val="26"/>
                <w:lang w:val="en-US"/>
              </w:rPr>
              <w:t>, sa objavljenom kritikom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79" w:rsidRPr="0025409E" w:rsidRDefault="00681D7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79" w:rsidRPr="0025409E" w:rsidRDefault="00681D7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10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027DE7">
            <w:pPr>
              <w:rPr>
                <w:rFonts w:ascii="Garamond" w:hAnsi="Garamond" w:cs="Arial"/>
                <w:sz w:val="26"/>
                <w:szCs w:val="26"/>
              </w:rPr>
            </w:pPr>
          </w:p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2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A6431D" w:rsidP="00A6431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Premijerno izvođenje/prikazivanje umjetničkog djela na  internacionalnim festivalima, smotrama, manifestacijama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Do </w:t>
            </w:r>
            <w:r w:rsidR="00A6431D" w:rsidRPr="0025409E">
              <w:rPr>
                <w:rFonts w:ascii="Garamond" w:hAnsi="Garamond" w:cs="Arial"/>
                <w:sz w:val="26"/>
                <w:szCs w:val="26"/>
                <w:lang w:val="en-US"/>
              </w:rPr>
              <w:t>10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A6431D" w:rsidP="00027DE7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A6431D" w:rsidP="00A6431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Premijerno izvođenje/prikazivanje umjetničkog djela na  nacionalnim festivalima, smotrama, manifestacijama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A6431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A6431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5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A6431D" w:rsidP="00027DE7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A6431D" w:rsidP="00A6431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Izlaganje umjetničkog djela na kolektivnim (žiriranim) izložbama, salonima ili manifestacijama u inostranstvu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A6431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2.</w:t>
            </w:r>
            <w:r w:rsidR="001C7D8E" w:rsidRPr="0025409E">
              <w:rPr>
                <w:rFonts w:ascii="Garamond" w:hAnsi="Garamond" w:cs="Arial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A6431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Do </w:t>
            </w:r>
            <w:r w:rsidR="001C7D8E" w:rsidRPr="0025409E">
              <w:rPr>
                <w:rFonts w:ascii="Garamond" w:hAnsi="Garamond" w:cs="Arial"/>
                <w:sz w:val="26"/>
                <w:szCs w:val="26"/>
              </w:rPr>
              <w:t>10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A6431D" w:rsidP="00027DE7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1C7D8E" w:rsidP="001C7D8E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Izlaganje umjetničkog djela na kolektivnim (žiriranim) izložbama, salonima ili manifestacijama u zemlji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1C7D8E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D" w:rsidRPr="0025409E" w:rsidRDefault="001C7D8E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5</w:t>
            </w:r>
          </w:p>
        </w:tc>
      </w:tr>
      <w:tr w:rsidR="00225EF9" w:rsidRPr="0025409E" w:rsidTr="00027DE7">
        <w:trPr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3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B9" w:rsidRPr="0025409E" w:rsidRDefault="00556BB9" w:rsidP="00027DE7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Ponovljeno izvođenje/prikazivanje autorskog umjetničkog djela u inostranstvu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5</w:t>
            </w:r>
          </w:p>
        </w:tc>
      </w:tr>
      <w:tr w:rsidR="00225EF9" w:rsidRPr="0025409E" w:rsidTr="00027D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B9" w:rsidRPr="0025409E" w:rsidRDefault="00556BB9" w:rsidP="00027DE7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Ponovljeno izvođenje/prikazivanje autorskog umjetničkog djela u zemlji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3</w:t>
            </w:r>
          </w:p>
        </w:tc>
      </w:tr>
      <w:tr w:rsidR="00225EF9" w:rsidRPr="0025409E" w:rsidTr="00027DE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B9" w:rsidRPr="0025409E" w:rsidRDefault="00556BB9" w:rsidP="00556BB9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Umjetnička djela iz oblasti muzike (kompozitorsko stvaralaštvo ili izvođačka djelatnost) objavljena na nosaču zvuka ili slike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B9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5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4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E16CAB" w:rsidP="00E16CAB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Komercijalna realizacija umjetničkog djela u inostranstvu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4</w:t>
            </w:r>
          </w:p>
        </w:tc>
      </w:tr>
      <w:tr w:rsidR="00225EF9" w:rsidRPr="0025409E" w:rsidTr="00681D7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E16CAB" w:rsidP="00E16CAB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Komercijalna realizacija umjetničkog djela  u zemlji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 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6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 </w:t>
            </w:r>
            <w:r w:rsidR="00556BB9" w:rsidRPr="0025409E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556BB9" w:rsidP="00556BB9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Vođenje  umjetničkih projekata, </w:t>
            </w:r>
            <w:r w:rsidR="00430E05" w:rsidRPr="0025409E">
              <w:rPr>
                <w:rFonts w:ascii="Garamond" w:hAnsi="Garamond" w:cs="Arial"/>
                <w:sz w:val="26"/>
                <w:szCs w:val="26"/>
              </w:rPr>
              <w:t>festival</w:t>
            </w:r>
            <w:r w:rsidR="00C56E32" w:rsidRPr="0025409E">
              <w:rPr>
                <w:rFonts w:ascii="Garamond" w:hAnsi="Garamond" w:cs="Arial"/>
                <w:sz w:val="26"/>
                <w:szCs w:val="26"/>
              </w:rPr>
              <w:t>a</w:t>
            </w:r>
            <w:r w:rsidR="00430E05" w:rsidRPr="0025409E">
              <w:rPr>
                <w:rFonts w:ascii="Garamond" w:hAnsi="Garamond" w:cs="Arial"/>
                <w:sz w:val="26"/>
                <w:szCs w:val="26"/>
              </w:rPr>
              <w:t xml:space="preserve"> i seminara</w:t>
            </w:r>
            <w:r w:rsidRPr="0025409E">
              <w:rPr>
                <w:rFonts w:ascii="Garamond" w:hAnsi="Garamond" w:cs="Arial"/>
                <w:sz w:val="26"/>
                <w:szCs w:val="26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 </w:t>
            </w:r>
            <w:r w:rsidR="00556BB9" w:rsidRPr="0025409E">
              <w:rPr>
                <w:rFonts w:ascii="Garamond" w:hAnsi="Garamond" w:cs="Arial"/>
                <w:sz w:val="26"/>
                <w:szCs w:val="26"/>
              </w:rPr>
              <w:t>5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4</w:t>
            </w:r>
          </w:p>
        </w:tc>
      </w:tr>
      <w:tr w:rsidR="00225EF9" w:rsidRPr="0025409E" w:rsidTr="00681D7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556BB9" w:rsidP="00027DE7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Učešće u radu žirija, selektorskoj komisiji,</w:t>
            </w:r>
            <w:r w:rsidR="00430E05" w:rsidRPr="0025409E">
              <w:rPr>
                <w:rFonts w:ascii="Garamond" w:hAnsi="Garamond" w:cs="Arial"/>
                <w:sz w:val="26"/>
                <w:szCs w:val="26"/>
              </w:rPr>
              <w:t xml:space="preserve"> umjetničkom savjetu na 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takmičenjima, konkursima, manifestacijama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 </w:t>
            </w:r>
            <w:r w:rsidR="00556BB9" w:rsidRPr="0025409E">
              <w:rPr>
                <w:rFonts w:ascii="Garamond" w:hAnsi="Garamond" w:cs="Arial"/>
                <w:sz w:val="26"/>
                <w:szCs w:val="26"/>
              </w:rPr>
              <w:t>5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4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 </w:t>
            </w:r>
            <w:r w:rsidR="00556BB9" w:rsidRPr="0025409E">
              <w:rPr>
                <w:rFonts w:ascii="Garamond" w:hAnsi="Garamond" w:cs="Arial"/>
                <w:sz w:val="26"/>
                <w:szCs w:val="26"/>
              </w:rPr>
              <w:t>6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556BB9" w:rsidP="0092009F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Objavljena stručna monografija ili stručna knjiga u inostranstvu od strane </w:t>
            </w:r>
            <w:r w:rsidR="0092009F" w:rsidRPr="0025409E">
              <w:rPr>
                <w:rFonts w:ascii="Garamond" w:hAnsi="Garamond" w:cs="Arial"/>
                <w:sz w:val="26"/>
                <w:szCs w:val="26"/>
              </w:rPr>
              <w:t>eminentnih</w:t>
            </w:r>
            <w:r w:rsidRPr="0025409E">
              <w:rPr>
                <w:rFonts w:ascii="Garamond" w:hAnsi="Garamond" w:cs="Arial"/>
                <w:sz w:val="26"/>
                <w:szCs w:val="26"/>
              </w:rPr>
              <w:t xml:space="preserve"> </w:t>
            </w:r>
            <w:r w:rsidR="002674A1" w:rsidRPr="0025409E">
              <w:rPr>
                <w:rFonts w:ascii="Garamond" w:hAnsi="Garamond" w:cs="Arial"/>
                <w:sz w:val="26"/>
                <w:szCs w:val="26"/>
              </w:rPr>
              <w:t>me</w:t>
            </w:r>
            <w:r w:rsidR="002674A1" w:rsidRPr="0025409E">
              <w:rPr>
                <w:rFonts w:ascii="Garamond" w:hAnsi="Garamond" w:cs="Arial"/>
                <w:sz w:val="26"/>
                <w:szCs w:val="26"/>
                <w:lang w:val="sr-Latn-ME"/>
              </w:rPr>
              <w:t xml:space="preserve">đunarodnih 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izdavača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 </w:t>
            </w:r>
            <w:r w:rsidR="00556BB9" w:rsidRPr="0025409E">
              <w:rPr>
                <w:rFonts w:ascii="Garamond" w:hAnsi="Garamond" w:cs="Arial"/>
                <w:sz w:val="26"/>
                <w:szCs w:val="26"/>
              </w:rPr>
              <w:t>6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556BB9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10</w:t>
            </w:r>
          </w:p>
        </w:tc>
      </w:tr>
      <w:tr w:rsidR="00225EF9" w:rsidRPr="0025409E" w:rsidTr="00681D7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556BB9" w:rsidP="00556BB9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Objavljena stručna monografija ili stručna knjiga u zemlji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 </w:t>
            </w:r>
            <w:r w:rsidR="00556BB9" w:rsidRPr="0025409E">
              <w:rPr>
                <w:rFonts w:ascii="Garamond" w:hAnsi="Garamond" w:cs="Arial"/>
                <w:sz w:val="26"/>
                <w:szCs w:val="26"/>
              </w:rPr>
              <w:t>6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Do </w:t>
            </w:r>
            <w:r w:rsidR="00556BB9" w:rsidRPr="0025409E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</w:tr>
      <w:tr w:rsidR="00225EF9" w:rsidRPr="0025409E" w:rsidTr="00681D79">
        <w:trPr>
          <w:jc w:val="center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 </w:t>
            </w:r>
            <w:r w:rsidR="00556BB9" w:rsidRPr="0025409E">
              <w:rPr>
                <w:rFonts w:ascii="Garamond" w:hAnsi="Garamond" w:cs="Arial"/>
                <w:sz w:val="26"/>
                <w:szCs w:val="26"/>
              </w:rPr>
              <w:t>7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82D14" w:rsidP="0055176A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Objavljeni umjetničko-istraživački radovi u časopisima i publikacijama u inostranstvu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 </w:t>
            </w:r>
            <w:r w:rsidR="00E16CAB" w:rsidRPr="0025409E">
              <w:rPr>
                <w:rFonts w:ascii="Garamond" w:hAnsi="Garamond" w:cs="Arial"/>
                <w:sz w:val="26"/>
                <w:szCs w:val="26"/>
              </w:rPr>
              <w:t>7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2</w:t>
            </w:r>
          </w:p>
        </w:tc>
      </w:tr>
      <w:tr w:rsidR="007F0ECD" w:rsidRPr="0025409E" w:rsidTr="00681D7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CD" w:rsidRPr="0025409E" w:rsidRDefault="007F0ECD" w:rsidP="00027DE7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82D14" w:rsidP="0055176A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Objavljeni umjetničko-istraživački </w:t>
            </w:r>
            <w:r w:rsidR="0055176A" w:rsidRPr="0025409E">
              <w:rPr>
                <w:rFonts w:ascii="Garamond" w:hAnsi="Garamond" w:cs="Arial"/>
                <w:sz w:val="26"/>
                <w:szCs w:val="26"/>
              </w:rPr>
              <w:t>radovi u</w:t>
            </w:r>
            <w:r w:rsidRPr="0025409E">
              <w:rPr>
                <w:rFonts w:ascii="Garamond" w:hAnsi="Garamond" w:cs="Arial"/>
                <w:sz w:val="26"/>
                <w:szCs w:val="26"/>
              </w:rPr>
              <w:t xml:space="preserve"> časopisima i publikacijama u zemlji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 </w:t>
            </w:r>
            <w:r w:rsidR="00E16CAB" w:rsidRPr="0025409E">
              <w:rPr>
                <w:rFonts w:ascii="Garamond" w:hAnsi="Garamond" w:cs="Arial"/>
                <w:sz w:val="26"/>
                <w:szCs w:val="26"/>
              </w:rPr>
              <w:t>7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CD" w:rsidRPr="0025409E" w:rsidRDefault="007F0ECD" w:rsidP="002E5BF6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4</w:t>
            </w:r>
          </w:p>
        </w:tc>
      </w:tr>
    </w:tbl>
    <w:p w:rsidR="007F0ECD" w:rsidRPr="0025409E" w:rsidRDefault="007F0ECD" w:rsidP="00610FC3">
      <w:pPr>
        <w:spacing w:after="0" w:line="240" w:lineRule="auto"/>
        <w:ind w:firstLine="720"/>
        <w:rPr>
          <w:rFonts w:ascii="Garamond" w:hAnsi="Garamond" w:cs="Arial"/>
          <w:b/>
          <w:bCs/>
          <w:sz w:val="26"/>
          <w:szCs w:val="26"/>
          <w:lang w:val="sr-Latn-CS"/>
        </w:rPr>
      </w:pPr>
    </w:p>
    <w:p w:rsidR="00782D14" w:rsidRPr="0025409E" w:rsidRDefault="00782D14" w:rsidP="00610FC3">
      <w:pPr>
        <w:spacing w:after="0" w:line="240" w:lineRule="auto"/>
        <w:ind w:firstLine="720"/>
        <w:rPr>
          <w:rFonts w:ascii="Garamond" w:hAnsi="Garamond" w:cs="Arial"/>
          <w:b/>
          <w:bCs/>
          <w:sz w:val="26"/>
          <w:szCs w:val="26"/>
          <w:lang w:val="sr-Latn-CS"/>
        </w:rPr>
      </w:pPr>
    </w:p>
    <w:p w:rsidR="00782D14" w:rsidRPr="002E5BF6" w:rsidRDefault="00E65F2F" w:rsidP="002E5BF6">
      <w:pPr>
        <w:ind w:firstLine="720"/>
        <w:jc w:val="both"/>
        <w:rPr>
          <w:rFonts w:ascii="Garamond" w:hAnsi="Garamond"/>
          <w:sz w:val="28"/>
          <w:szCs w:val="28"/>
        </w:rPr>
      </w:pPr>
      <w:r w:rsidRPr="002E5BF6">
        <w:rPr>
          <w:rFonts w:ascii="Garamond" w:hAnsi="Garamond"/>
          <w:sz w:val="28"/>
          <w:szCs w:val="28"/>
        </w:rPr>
        <w:t>Za s</w:t>
      </w:r>
      <w:r w:rsidR="00782D14" w:rsidRPr="002E5BF6">
        <w:rPr>
          <w:rFonts w:ascii="Garamond" w:hAnsi="Garamond"/>
          <w:sz w:val="28"/>
          <w:szCs w:val="28"/>
        </w:rPr>
        <w:t xml:space="preserve">vaku pojedinačnu reprezentativnu referencu za koju autor, izvođač ili producent imaju odgovarajuću reprezentativnu umjetničku nagradu uvećava se broj predviđenih poena za </w:t>
      </w:r>
      <w:r w:rsidR="00005C3B" w:rsidRPr="002E5BF6">
        <w:rPr>
          <w:rFonts w:ascii="Garamond" w:hAnsi="Garamond"/>
          <w:sz w:val="28"/>
          <w:szCs w:val="28"/>
        </w:rPr>
        <w:t>6</w:t>
      </w:r>
      <w:r w:rsidR="00782D14" w:rsidRPr="002E5BF6">
        <w:rPr>
          <w:rFonts w:ascii="Garamond" w:hAnsi="Garamond"/>
          <w:sz w:val="28"/>
          <w:szCs w:val="28"/>
        </w:rPr>
        <w:t xml:space="preserve"> ukoliko je riječ o nagradi d</w:t>
      </w:r>
      <w:r w:rsidR="00630A13" w:rsidRPr="002E5BF6">
        <w:rPr>
          <w:rFonts w:ascii="Garamond" w:hAnsi="Garamond"/>
          <w:sz w:val="28"/>
          <w:szCs w:val="28"/>
        </w:rPr>
        <w:t xml:space="preserve">obijenoj u zemlji, odnosno za </w:t>
      </w:r>
      <w:r w:rsidR="00005C3B" w:rsidRPr="002E5BF6">
        <w:rPr>
          <w:rFonts w:ascii="Garamond" w:hAnsi="Garamond"/>
          <w:sz w:val="28"/>
          <w:szCs w:val="28"/>
        </w:rPr>
        <w:t>12</w:t>
      </w:r>
      <w:r w:rsidR="00782D14" w:rsidRPr="002E5BF6">
        <w:rPr>
          <w:rFonts w:ascii="Garamond" w:hAnsi="Garamond"/>
          <w:sz w:val="28"/>
          <w:szCs w:val="28"/>
        </w:rPr>
        <w:t xml:space="preserve"> poena ukoliko je nagrada dobijena u inostranstvu na reprezentativnim nacionalnim i internacionalnim festivalim</w:t>
      </w:r>
      <w:r w:rsidR="00FB2122" w:rsidRPr="002E5BF6">
        <w:rPr>
          <w:rFonts w:ascii="Garamond" w:hAnsi="Garamond"/>
          <w:sz w:val="28"/>
          <w:szCs w:val="28"/>
        </w:rPr>
        <w:t>a, manifestacijama i konkursima.</w:t>
      </w:r>
    </w:p>
    <w:p w:rsidR="00610FC3" w:rsidRPr="002E5BF6" w:rsidRDefault="001E5D7C" w:rsidP="002E5BF6">
      <w:pPr>
        <w:ind w:firstLine="720"/>
        <w:jc w:val="both"/>
        <w:rPr>
          <w:rFonts w:ascii="Garamond" w:hAnsi="Garamond"/>
          <w:sz w:val="28"/>
          <w:szCs w:val="28"/>
        </w:rPr>
      </w:pPr>
      <w:r w:rsidRPr="002E5BF6">
        <w:rPr>
          <w:rFonts w:ascii="Garamond" w:hAnsi="Garamond"/>
          <w:sz w:val="28"/>
          <w:szCs w:val="28"/>
          <w:u w:val="single"/>
        </w:rPr>
        <w:t>Napomena</w:t>
      </w:r>
      <w:r w:rsidR="00610FC3" w:rsidRPr="002E5BF6">
        <w:rPr>
          <w:rFonts w:ascii="Garamond" w:hAnsi="Garamond"/>
          <w:sz w:val="28"/>
          <w:szCs w:val="28"/>
          <w:u w:val="single"/>
        </w:rPr>
        <w:t>:</w:t>
      </w:r>
      <w:r w:rsidR="00610FC3" w:rsidRPr="002E5BF6">
        <w:rPr>
          <w:rFonts w:ascii="Garamond" w:hAnsi="Garamond"/>
          <w:sz w:val="28"/>
          <w:szCs w:val="28"/>
        </w:rPr>
        <w:t xml:space="preserve"> Broj poena </w:t>
      </w:r>
      <w:r w:rsidR="00610FC3" w:rsidRPr="002E5BF6">
        <w:rPr>
          <w:rFonts w:ascii="Garamond" w:hAnsi="Garamond"/>
          <w:b/>
          <w:i/>
          <w:sz w:val="28"/>
          <w:szCs w:val="28"/>
        </w:rPr>
        <w:t>do</w:t>
      </w:r>
      <w:r w:rsidR="00610FC3" w:rsidRPr="002E5BF6">
        <w:rPr>
          <w:rFonts w:ascii="Garamond" w:hAnsi="Garamond"/>
          <w:sz w:val="28"/>
          <w:szCs w:val="28"/>
        </w:rPr>
        <w:t>, označava i usmjerava kandidate da ocjenu pojedinačne reprezentativne reference bodovno iskažu u odnosu na karakter i status umjetničke produkcije u okviru koje umjetničko djelo premijerno nastaje ili u odnosu na karakter i status nacionalnog i međunarodnog događaja gdje se umjetničk</w:t>
      </w:r>
      <w:r w:rsidR="00264C8D" w:rsidRPr="002E5BF6">
        <w:rPr>
          <w:rFonts w:ascii="Garamond" w:hAnsi="Garamond"/>
          <w:sz w:val="28"/>
          <w:szCs w:val="28"/>
        </w:rPr>
        <w:t>o djelo izvodi, izlaže, reali</w:t>
      </w:r>
      <w:r w:rsidR="00610FC3" w:rsidRPr="002E5BF6">
        <w:rPr>
          <w:rFonts w:ascii="Garamond" w:hAnsi="Garamond"/>
          <w:sz w:val="28"/>
          <w:szCs w:val="28"/>
        </w:rPr>
        <w:t>zuje i objavljuje. Za svaku referencu potrebno je priložiti tačne informacije i dokaze koje potvrđuju ka</w:t>
      </w:r>
      <w:r w:rsidR="00005C3B" w:rsidRPr="002E5BF6">
        <w:rPr>
          <w:rFonts w:ascii="Garamond" w:hAnsi="Garamond"/>
          <w:sz w:val="28"/>
          <w:szCs w:val="28"/>
        </w:rPr>
        <w:t>rakter događaja i manifestacija.</w:t>
      </w:r>
    </w:p>
    <w:p w:rsidR="00610FC3" w:rsidRPr="002E5BF6" w:rsidRDefault="00610FC3" w:rsidP="00610FC3">
      <w:pPr>
        <w:jc w:val="both"/>
        <w:rPr>
          <w:rFonts w:ascii="Garamond" w:hAnsi="Garamond" w:cs="Arial"/>
          <w:sz w:val="28"/>
          <w:szCs w:val="28"/>
        </w:rPr>
      </w:pPr>
    </w:p>
    <w:p w:rsidR="00A66845" w:rsidRPr="0025409E" w:rsidRDefault="00A66845" w:rsidP="00610FC3">
      <w:pPr>
        <w:jc w:val="both"/>
        <w:rPr>
          <w:rFonts w:ascii="Garamond" w:hAnsi="Garamond" w:cs="Arial"/>
          <w:sz w:val="26"/>
          <w:szCs w:val="26"/>
        </w:rPr>
      </w:pPr>
    </w:p>
    <w:p w:rsidR="00621BF0" w:rsidRDefault="00621BF0">
      <w:pPr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br w:type="page"/>
      </w:r>
    </w:p>
    <w:p w:rsidR="00610FC3" w:rsidRPr="0025409E" w:rsidRDefault="004D00C4" w:rsidP="00610FC3">
      <w:pPr>
        <w:jc w:val="both"/>
        <w:rPr>
          <w:rFonts w:ascii="Garamond" w:hAnsi="Garamond" w:cs="Arial"/>
          <w:b/>
          <w:sz w:val="26"/>
          <w:szCs w:val="26"/>
        </w:rPr>
      </w:pPr>
      <w:r w:rsidRPr="0025409E">
        <w:rPr>
          <w:rFonts w:ascii="Garamond" w:hAnsi="Garamond" w:cs="Arial"/>
          <w:b/>
          <w:sz w:val="26"/>
          <w:szCs w:val="26"/>
        </w:rPr>
        <w:lastRenderedPageBreak/>
        <w:t>P</w:t>
      </w:r>
      <w:r w:rsidR="00B52D82" w:rsidRPr="0025409E">
        <w:rPr>
          <w:rFonts w:ascii="Garamond" w:hAnsi="Garamond" w:cs="Arial"/>
          <w:b/>
          <w:sz w:val="26"/>
          <w:szCs w:val="26"/>
        </w:rPr>
        <w:t>RILOG 4</w:t>
      </w:r>
    </w:p>
    <w:p w:rsidR="00610FC3" w:rsidRPr="0025409E" w:rsidRDefault="00610FC3" w:rsidP="00610FC3">
      <w:pPr>
        <w:spacing w:after="0" w:line="240" w:lineRule="auto"/>
        <w:rPr>
          <w:rFonts w:ascii="Garamond" w:hAnsi="Garamond" w:cs="Arial"/>
          <w:b/>
          <w:bCs/>
          <w:sz w:val="26"/>
          <w:szCs w:val="26"/>
          <w:lang w:val="sr-Latn-CS"/>
        </w:rPr>
      </w:pPr>
      <w:r w:rsidRPr="0025409E">
        <w:rPr>
          <w:rFonts w:ascii="Garamond" w:hAnsi="Garamond" w:cs="Arial"/>
          <w:b/>
          <w:bCs/>
          <w:sz w:val="26"/>
          <w:szCs w:val="26"/>
          <w:lang w:val="sr-Latn-CS"/>
        </w:rPr>
        <w:t>Kvantitativno ocjenjivanje pedagoških sposobnosti</w:t>
      </w:r>
    </w:p>
    <w:p w:rsidR="00610FC3" w:rsidRPr="0025409E" w:rsidRDefault="00610FC3" w:rsidP="00610FC3">
      <w:pPr>
        <w:spacing w:after="0" w:line="240" w:lineRule="auto"/>
        <w:rPr>
          <w:rFonts w:ascii="Garamond" w:hAnsi="Garamond" w:cs="Arial"/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4395"/>
        <w:gridCol w:w="1072"/>
      </w:tblGrid>
      <w:tr w:rsidR="00225EF9" w:rsidRPr="0025409E" w:rsidTr="004D35E3">
        <w:tc>
          <w:tcPr>
            <w:tcW w:w="2943" w:type="dxa"/>
          </w:tcPr>
          <w:p w:rsidR="00610FC3" w:rsidRPr="0025409E" w:rsidRDefault="00610FC3" w:rsidP="00E14D6D">
            <w:pPr>
              <w:rPr>
                <w:rFonts w:ascii="Garamond" w:hAnsi="Garamond" w:cs="Arial"/>
                <w:b/>
                <w:sz w:val="26"/>
                <w:szCs w:val="26"/>
              </w:rPr>
            </w:pPr>
            <w:r w:rsidRPr="0025409E">
              <w:rPr>
                <w:rFonts w:ascii="Garamond" w:hAnsi="Garamond" w:cs="Arial"/>
                <w:b/>
                <w:sz w:val="26"/>
                <w:szCs w:val="26"/>
              </w:rPr>
              <w:t>Kategorija</w:t>
            </w:r>
          </w:p>
          <w:p w:rsidR="00610FC3" w:rsidRPr="0025409E" w:rsidRDefault="00610FC3" w:rsidP="00E14D6D">
            <w:pPr>
              <w:rPr>
                <w:rFonts w:ascii="Garamond" w:hAnsi="Garamond" w:cs="Arial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10FC3" w:rsidRPr="0025409E" w:rsidRDefault="00610FC3" w:rsidP="00E14D6D">
            <w:pPr>
              <w:rPr>
                <w:rFonts w:ascii="Garamond" w:hAnsi="Garamond" w:cs="Arial"/>
                <w:b/>
                <w:sz w:val="26"/>
                <w:szCs w:val="26"/>
              </w:rPr>
            </w:pPr>
            <w:r w:rsidRPr="0025409E">
              <w:rPr>
                <w:rFonts w:ascii="Garamond" w:hAnsi="Garamond" w:cs="Arial"/>
                <w:b/>
                <w:sz w:val="26"/>
                <w:szCs w:val="26"/>
              </w:rPr>
              <w:t>Oznaka</w:t>
            </w:r>
          </w:p>
        </w:tc>
        <w:tc>
          <w:tcPr>
            <w:tcW w:w="4395" w:type="dxa"/>
          </w:tcPr>
          <w:p w:rsidR="00610FC3" w:rsidRPr="0025409E" w:rsidRDefault="00610FC3" w:rsidP="00E14D6D">
            <w:pPr>
              <w:rPr>
                <w:rFonts w:ascii="Garamond" w:hAnsi="Garamond" w:cs="Arial"/>
                <w:b/>
                <w:sz w:val="26"/>
                <w:szCs w:val="26"/>
              </w:rPr>
            </w:pPr>
            <w:r w:rsidRPr="0025409E">
              <w:rPr>
                <w:rFonts w:ascii="Garamond" w:hAnsi="Garamond" w:cs="Arial"/>
                <w:b/>
                <w:sz w:val="26"/>
                <w:szCs w:val="26"/>
              </w:rPr>
              <w:t>Opis</w:t>
            </w:r>
          </w:p>
        </w:tc>
        <w:tc>
          <w:tcPr>
            <w:tcW w:w="1072" w:type="dxa"/>
          </w:tcPr>
          <w:p w:rsidR="00610FC3" w:rsidRPr="0025409E" w:rsidRDefault="00610FC3" w:rsidP="00E14D6D">
            <w:pPr>
              <w:jc w:val="center"/>
              <w:rPr>
                <w:rFonts w:ascii="Garamond" w:hAnsi="Garamond" w:cs="Arial"/>
                <w:b/>
                <w:sz w:val="26"/>
                <w:szCs w:val="26"/>
              </w:rPr>
            </w:pPr>
            <w:r w:rsidRPr="0025409E">
              <w:rPr>
                <w:rFonts w:ascii="Garamond" w:hAnsi="Garamond" w:cs="Arial"/>
                <w:b/>
                <w:sz w:val="26"/>
                <w:szCs w:val="26"/>
              </w:rPr>
              <w:t>Broj poena</w:t>
            </w:r>
          </w:p>
        </w:tc>
      </w:tr>
      <w:tr w:rsidR="00225EF9" w:rsidRPr="0025409E" w:rsidTr="004D35E3">
        <w:tc>
          <w:tcPr>
            <w:tcW w:w="2943" w:type="dxa"/>
            <w:vMerge w:val="restart"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Udžbenici</w:t>
            </w: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P1</w:t>
            </w:r>
          </w:p>
        </w:tc>
        <w:tc>
          <w:tcPr>
            <w:tcW w:w="4395" w:type="dxa"/>
          </w:tcPr>
          <w:p w:rsidR="00610FC3" w:rsidRPr="0025409E" w:rsidRDefault="00723536" w:rsidP="0072353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U</w:t>
            </w:r>
            <w:r w:rsidR="00610FC3" w:rsidRPr="0025409E">
              <w:rPr>
                <w:rFonts w:ascii="Garamond" w:hAnsi="Garamond" w:cs="Arial"/>
                <w:sz w:val="26"/>
                <w:szCs w:val="26"/>
              </w:rPr>
              <w:t>niverzite</w:t>
            </w:r>
            <w:r w:rsidRPr="0025409E">
              <w:rPr>
                <w:rFonts w:ascii="Garamond" w:hAnsi="Garamond" w:cs="Arial"/>
                <w:sz w:val="26"/>
                <w:szCs w:val="26"/>
              </w:rPr>
              <w:t xml:space="preserve">tski udžbenik koji se koristi </w:t>
            </w:r>
            <w:r w:rsidR="00610FC3" w:rsidRPr="0025409E">
              <w:rPr>
                <w:rFonts w:ascii="Garamond" w:hAnsi="Garamond" w:cs="Arial"/>
                <w:sz w:val="26"/>
                <w:szCs w:val="26"/>
              </w:rPr>
              <w:t>u inostranstvu (uz potvrdu)</w:t>
            </w:r>
          </w:p>
        </w:tc>
        <w:tc>
          <w:tcPr>
            <w:tcW w:w="1072" w:type="dxa"/>
          </w:tcPr>
          <w:p w:rsidR="00610FC3" w:rsidRPr="0025409E" w:rsidRDefault="00610FC3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8</w:t>
            </w:r>
          </w:p>
        </w:tc>
      </w:tr>
      <w:tr w:rsidR="00225EF9" w:rsidRPr="0025409E" w:rsidTr="004D35E3">
        <w:tc>
          <w:tcPr>
            <w:tcW w:w="2943" w:type="dxa"/>
            <w:vMerge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P2</w:t>
            </w:r>
          </w:p>
        </w:tc>
        <w:tc>
          <w:tcPr>
            <w:tcW w:w="4395" w:type="dxa"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Univerzitetski udžbenik koji se koristi kod nas </w:t>
            </w:r>
          </w:p>
        </w:tc>
        <w:tc>
          <w:tcPr>
            <w:tcW w:w="1072" w:type="dxa"/>
          </w:tcPr>
          <w:p w:rsidR="00610FC3" w:rsidRPr="0025409E" w:rsidRDefault="00610FC3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4</w:t>
            </w:r>
          </w:p>
        </w:tc>
      </w:tr>
      <w:tr w:rsidR="00225EF9" w:rsidRPr="0025409E" w:rsidTr="004D35E3">
        <w:tc>
          <w:tcPr>
            <w:tcW w:w="2943" w:type="dxa"/>
            <w:vMerge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P3</w:t>
            </w:r>
          </w:p>
        </w:tc>
        <w:tc>
          <w:tcPr>
            <w:tcW w:w="4395" w:type="dxa"/>
          </w:tcPr>
          <w:p w:rsidR="00610FC3" w:rsidRPr="0025409E" w:rsidRDefault="00610FC3" w:rsidP="00E14D6D">
            <w:pPr>
              <w:rPr>
                <w:rFonts w:ascii="Garamond" w:hAnsi="Garamond" w:cs="Arial"/>
                <w:b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Novo, dopunjeno izdanje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 xml:space="preserve"> udžbenika koji se koristi</w:t>
            </w:r>
            <w:r w:rsidR="006548D8" w:rsidRPr="0025409E">
              <w:rPr>
                <w:rFonts w:ascii="Garamond" w:hAnsi="Garamond" w:cs="Arial"/>
                <w:sz w:val="26"/>
                <w:szCs w:val="26"/>
              </w:rPr>
              <w:t xml:space="preserve"> u inostranstvu (uz potvrdu)</w:t>
            </w:r>
            <w:r w:rsidRPr="0025409E">
              <w:rPr>
                <w:rFonts w:ascii="Garamond" w:hAnsi="Garamond" w:cs="Arial"/>
                <w:sz w:val="26"/>
                <w:szCs w:val="26"/>
              </w:rPr>
              <w:t xml:space="preserve"> </w:t>
            </w:r>
          </w:p>
        </w:tc>
        <w:tc>
          <w:tcPr>
            <w:tcW w:w="1072" w:type="dxa"/>
          </w:tcPr>
          <w:p w:rsidR="00610FC3" w:rsidRPr="0025409E" w:rsidRDefault="000169BC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4</w:t>
            </w:r>
          </w:p>
        </w:tc>
      </w:tr>
      <w:tr w:rsidR="00225EF9" w:rsidRPr="0025409E" w:rsidTr="00254F86">
        <w:trPr>
          <w:trHeight w:val="595"/>
        </w:trPr>
        <w:tc>
          <w:tcPr>
            <w:tcW w:w="2943" w:type="dxa"/>
            <w:vMerge/>
          </w:tcPr>
          <w:p w:rsidR="00F7782A" w:rsidRPr="0025409E" w:rsidRDefault="00F7782A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F7782A" w:rsidRPr="0025409E" w:rsidRDefault="00F7782A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P4</w:t>
            </w:r>
          </w:p>
        </w:tc>
        <w:tc>
          <w:tcPr>
            <w:tcW w:w="4395" w:type="dxa"/>
          </w:tcPr>
          <w:p w:rsidR="00F7782A" w:rsidRPr="0025409E" w:rsidRDefault="00F7782A" w:rsidP="006548D8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Novo, dopunjeno izdanje udžbenika koji se koristi kod nas </w:t>
            </w:r>
          </w:p>
        </w:tc>
        <w:tc>
          <w:tcPr>
            <w:tcW w:w="1072" w:type="dxa"/>
          </w:tcPr>
          <w:p w:rsidR="00F7782A" w:rsidRPr="0025409E" w:rsidRDefault="00F7782A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2</w:t>
            </w:r>
          </w:p>
        </w:tc>
      </w:tr>
      <w:tr w:rsidR="00225EF9" w:rsidRPr="0025409E" w:rsidTr="004D35E3">
        <w:tc>
          <w:tcPr>
            <w:tcW w:w="2943" w:type="dxa"/>
            <w:vMerge w:val="restart"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Priručnici</w:t>
            </w: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610FC3" w:rsidRPr="0025409E" w:rsidRDefault="00610FC3" w:rsidP="00E14D6D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Priručnici, rječnici, leksikoni izdati u inostranstvu </w:t>
            </w:r>
          </w:p>
        </w:tc>
        <w:tc>
          <w:tcPr>
            <w:tcW w:w="1072" w:type="dxa"/>
          </w:tcPr>
          <w:p w:rsidR="00610FC3" w:rsidRPr="0025409E" w:rsidRDefault="00610FC3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2</w:t>
            </w:r>
          </w:p>
        </w:tc>
      </w:tr>
      <w:tr w:rsidR="00225EF9" w:rsidRPr="0025409E" w:rsidTr="004D35E3">
        <w:trPr>
          <w:trHeight w:val="595"/>
        </w:trPr>
        <w:tc>
          <w:tcPr>
            <w:tcW w:w="2943" w:type="dxa"/>
            <w:vMerge/>
          </w:tcPr>
          <w:p w:rsidR="006548D8" w:rsidRPr="0025409E" w:rsidRDefault="006548D8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6548D8" w:rsidRPr="0025409E" w:rsidRDefault="00217D60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P6</w:t>
            </w:r>
          </w:p>
        </w:tc>
        <w:tc>
          <w:tcPr>
            <w:tcW w:w="4395" w:type="dxa"/>
          </w:tcPr>
          <w:p w:rsidR="006548D8" w:rsidRPr="0025409E" w:rsidRDefault="006548D8" w:rsidP="00E14D6D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Priručnici, rječnici, leksikoni izdati kod nas </w:t>
            </w:r>
          </w:p>
        </w:tc>
        <w:tc>
          <w:tcPr>
            <w:tcW w:w="1072" w:type="dxa"/>
          </w:tcPr>
          <w:p w:rsidR="006548D8" w:rsidRPr="0025409E" w:rsidRDefault="006548D8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1</w:t>
            </w:r>
          </w:p>
        </w:tc>
      </w:tr>
      <w:tr w:rsidR="00225EF9" w:rsidRPr="0025409E" w:rsidTr="004D35E3">
        <w:tc>
          <w:tcPr>
            <w:tcW w:w="2943" w:type="dxa"/>
            <w:vMerge w:val="restart"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Gostujući </w:t>
            </w:r>
            <w:r w:rsidR="00643415" w:rsidRPr="0025409E">
              <w:rPr>
                <w:rFonts w:ascii="Garamond" w:hAnsi="Garamond" w:cs="Arial"/>
                <w:sz w:val="26"/>
                <w:szCs w:val="26"/>
              </w:rPr>
              <w:t>p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rofesor</w:t>
            </w: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610FC3" w:rsidRPr="0025409E" w:rsidRDefault="00610FC3" w:rsidP="00E14D6D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Gostujući profesor na inostranim univerzitetima </w:t>
            </w:r>
          </w:p>
        </w:tc>
        <w:tc>
          <w:tcPr>
            <w:tcW w:w="1072" w:type="dxa"/>
          </w:tcPr>
          <w:p w:rsidR="00610FC3" w:rsidRPr="0025409E" w:rsidRDefault="009B1FF3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</w:tr>
      <w:tr w:rsidR="00225EF9" w:rsidRPr="0025409E" w:rsidTr="004D35E3">
        <w:tc>
          <w:tcPr>
            <w:tcW w:w="2943" w:type="dxa"/>
            <w:vMerge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8</w:t>
            </w:r>
          </w:p>
        </w:tc>
        <w:tc>
          <w:tcPr>
            <w:tcW w:w="4395" w:type="dxa"/>
          </w:tcPr>
          <w:p w:rsidR="00610FC3" w:rsidRPr="0025409E" w:rsidRDefault="00610FC3" w:rsidP="00711D62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Gostujući profesor na univerzitetima u okruženju</w:t>
            </w:r>
            <w:r w:rsidR="007E6FAE">
              <w:rPr>
                <w:rFonts w:ascii="Garamond" w:hAnsi="Garamond" w:cs="Arial"/>
                <w:sz w:val="26"/>
                <w:szCs w:val="26"/>
              </w:rPr>
              <w:t xml:space="preserve"> koji nisu rangirani u prvih 500</w:t>
            </w:r>
          </w:p>
        </w:tc>
        <w:tc>
          <w:tcPr>
            <w:tcW w:w="1072" w:type="dxa"/>
          </w:tcPr>
          <w:p w:rsidR="00610FC3" w:rsidRPr="0025409E" w:rsidRDefault="009B1FF3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2</w:t>
            </w:r>
          </w:p>
        </w:tc>
      </w:tr>
      <w:tr w:rsidR="00225EF9" w:rsidRPr="0025409E" w:rsidTr="004D35E3">
        <w:tc>
          <w:tcPr>
            <w:tcW w:w="2943" w:type="dxa"/>
            <w:vMerge w:val="restart"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Mentorstvo (komentorstvo se boduje sa polovinom poena)</w:t>
            </w: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9</w:t>
            </w:r>
          </w:p>
        </w:tc>
        <w:tc>
          <w:tcPr>
            <w:tcW w:w="4395" w:type="dxa"/>
          </w:tcPr>
          <w:p w:rsidR="00610FC3" w:rsidRPr="0025409E" w:rsidRDefault="00610FC3" w:rsidP="00E14D6D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Na doktorskim studijama </w:t>
            </w:r>
          </w:p>
        </w:tc>
        <w:tc>
          <w:tcPr>
            <w:tcW w:w="1072" w:type="dxa"/>
          </w:tcPr>
          <w:p w:rsidR="00610FC3" w:rsidRPr="0025409E" w:rsidRDefault="006548D8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4</w:t>
            </w:r>
          </w:p>
        </w:tc>
      </w:tr>
      <w:tr w:rsidR="00225EF9" w:rsidRPr="0025409E" w:rsidTr="004D35E3">
        <w:tc>
          <w:tcPr>
            <w:tcW w:w="2943" w:type="dxa"/>
            <w:vMerge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P1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0</w:t>
            </w:r>
          </w:p>
        </w:tc>
        <w:tc>
          <w:tcPr>
            <w:tcW w:w="4395" w:type="dxa"/>
          </w:tcPr>
          <w:p w:rsidR="00610FC3" w:rsidRPr="0025409E" w:rsidRDefault="00610FC3" w:rsidP="006548D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Na </w:t>
            </w:r>
            <w:r w:rsidR="006548D8" w:rsidRPr="0025409E">
              <w:rPr>
                <w:rFonts w:ascii="Garamond" w:hAnsi="Garamond" w:cs="Arial"/>
                <w:sz w:val="26"/>
                <w:szCs w:val="26"/>
              </w:rPr>
              <w:t>master</w:t>
            </w:r>
            <w:r w:rsidRPr="0025409E">
              <w:rPr>
                <w:rFonts w:ascii="Garamond" w:hAnsi="Garamond" w:cs="Arial"/>
                <w:sz w:val="26"/>
                <w:szCs w:val="26"/>
              </w:rPr>
              <w:t xml:space="preserve"> studij</w:t>
            </w:r>
            <w:r w:rsidR="006548D8" w:rsidRPr="0025409E">
              <w:rPr>
                <w:rFonts w:ascii="Garamond" w:hAnsi="Garamond" w:cs="Arial"/>
                <w:sz w:val="26"/>
                <w:szCs w:val="26"/>
              </w:rPr>
              <w:t>ama</w:t>
            </w:r>
            <w:r w:rsidRPr="0025409E">
              <w:rPr>
                <w:rFonts w:ascii="Garamond" w:hAnsi="Garamond" w:cs="Arial"/>
                <w:sz w:val="26"/>
                <w:szCs w:val="26"/>
              </w:rPr>
              <w:t xml:space="preserve"> </w:t>
            </w:r>
          </w:p>
        </w:tc>
        <w:tc>
          <w:tcPr>
            <w:tcW w:w="1072" w:type="dxa"/>
          </w:tcPr>
          <w:p w:rsidR="00610FC3" w:rsidRPr="0025409E" w:rsidRDefault="006548D8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2</w:t>
            </w:r>
          </w:p>
        </w:tc>
      </w:tr>
      <w:tr w:rsidR="00225EF9" w:rsidRPr="0025409E" w:rsidTr="004D35E3">
        <w:tc>
          <w:tcPr>
            <w:tcW w:w="2943" w:type="dxa"/>
            <w:vMerge/>
          </w:tcPr>
          <w:p w:rsidR="00824828" w:rsidRPr="0025409E" w:rsidRDefault="00824828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4828" w:rsidRPr="0025409E" w:rsidRDefault="00824828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P1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824828" w:rsidRPr="0025409E" w:rsidRDefault="00824828" w:rsidP="0082482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Na specijalističkim studijama</w:t>
            </w:r>
          </w:p>
        </w:tc>
        <w:tc>
          <w:tcPr>
            <w:tcW w:w="1072" w:type="dxa"/>
          </w:tcPr>
          <w:p w:rsidR="00824828" w:rsidRPr="0025409E" w:rsidRDefault="00824828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1</w:t>
            </w:r>
          </w:p>
        </w:tc>
      </w:tr>
      <w:tr w:rsidR="00225EF9" w:rsidRPr="0025409E" w:rsidTr="004D35E3">
        <w:tc>
          <w:tcPr>
            <w:tcW w:w="2943" w:type="dxa"/>
            <w:vMerge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P1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610FC3" w:rsidRPr="0025409E" w:rsidRDefault="00610FC3" w:rsidP="006548D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Na osnovn</w:t>
            </w:r>
            <w:r w:rsidR="006548D8" w:rsidRPr="0025409E">
              <w:rPr>
                <w:rFonts w:ascii="Garamond" w:hAnsi="Garamond" w:cs="Arial"/>
                <w:sz w:val="26"/>
                <w:szCs w:val="26"/>
              </w:rPr>
              <w:t>i</w:t>
            </w:r>
            <w:r w:rsidRPr="0025409E">
              <w:rPr>
                <w:rFonts w:ascii="Garamond" w:hAnsi="Garamond" w:cs="Arial"/>
                <w:sz w:val="26"/>
                <w:szCs w:val="26"/>
              </w:rPr>
              <w:t>m studij</w:t>
            </w:r>
            <w:r w:rsidR="006548D8" w:rsidRPr="0025409E">
              <w:rPr>
                <w:rFonts w:ascii="Garamond" w:hAnsi="Garamond" w:cs="Arial"/>
                <w:sz w:val="26"/>
                <w:szCs w:val="26"/>
              </w:rPr>
              <w:t>ama</w:t>
            </w:r>
            <w:r w:rsidRPr="0025409E">
              <w:rPr>
                <w:rFonts w:ascii="Garamond" w:hAnsi="Garamond" w:cs="Arial"/>
                <w:sz w:val="26"/>
                <w:szCs w:val="26"/>
              </w:rPr>
              <w:t xml:space="preserve"> </w:t>
            </w:r>
          </w:p>
        </w:tc>
        <w:tc>
          <w:tcPr>
            <w:tcW w:w="1072" w:type="dxa"/>
          </w:tcPr>
          <w:p w:rsidR="00610FC3" w:rsidRPr="0025409E" w:rsidRDefault="00610FC3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0.5</w:t>
            </w:r>
          </w:p>
        </w:tc>
      </w:tr>
      <w:tr w:rsidR="00225EF9" w:rsidRPr="0025409E" w:rsidTr="004D35E3">
        <w:tc>
          <w:tcPr>
            <w:tcW w:w="2943" w:type="dxa"/>
            <w:vMerge w:val="restart"/>
          </w:tcPr>
          <w:p w:rsidR="004D35E3" w:rsidRPr="0025409E" w:rsidRDefault="004D35E3" w:rsidP="00E14D6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Članstvo u komisijama</w:t>
            </w:r>
          </w:p>
        </w:tc>
        <w:tc>
          <w:tcPr>
            <w:tcW w:w="1134" w:type="dxa"/>
          </w:tcPr>
          <w:p w:rsidR="004D35E3" w:rsidRPr="0025409E" w:rsidRDefault="004D35E3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P1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4D35E3" w:rsidRPr="0025409E" w:rsidRDefault="000705E8" w:rsidP="00824828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Član komisije za ocjenu</w:t>
            </w:r>
            <w:r w:rsidRPr="0025409E">
              <w:rPr>
                <w:rFonts w:ascii="Garamond" w:hAnsi="Garamond" w:cs="Arial"/>
                <w:sz w:val="26"/>
                <w:szCs w:val="26"/>
                <w:lang w:val="en-US"/>
              </w:rPr>
              <w:t>/</w:t>
            </w:r>
            <w:r w:rsidR="004D35E3" w:rsidRPr="0025409E">
              <w:rPr>
                <w:rFonts w:ascii="Garamond" w:hAnsi="Garamond" w:cs="Arial"/>
                <w:sz w:val="26"/>
                <w:szCs w:val="26"/>
              </w:rPr>
              <w:t>odbranu doktorske disertacije</w:t>
            </w:r>
            <w:r w:rsidR="00A745CA" w:rsidRPr="0025409E">
              <w:rPr>
                <w:rFonts w:ascii="Garamond" w:hAnsi="Garamond" w:cs="Arial"/>
                <w:sz w:val="26"/>
                <w:szCs w:val="26"/>
              </w:rPr>
              <w:t xml:space="preserve"> na matičnom univerzitetu</w:t>
            </w:r>
          </w:p>
        </w:tc>
        <w:tc>
          <w:tcPr>
            <w:tcW w:w="1072" w:type="dxa"/>
          </w:tcPr>
          <w:p w:rsidR="004D35E3" w:rsidRPr="0025409E" w:rsidRDefault="004D35E3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2</w:t>
            </w:r>
          </w:p>
        </w:tc>
      </w:tr>
      <w:tr w:rsidR="00225EF9" w:rsidRPr="0025409E" w:rsidTr="004D35E3">
        <w:tc>
          <w:tcPr>
            <w:tcW w:w="2943" w:type="dxa"/>
            <w:vMerge/>
          </w:tcPr>
          <w:p w:rsidR="004D35E3" w:rsidRPr="0025409E" w:rsidRDefault="004D35E3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4D35E3" w:rsidRPr="0025409E" w:rsidRDefault="004D35E3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P1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4D35E3" w:rsidRPr="0025409E" w:rsidRDefault="00020454" w:rsidP="009C69FA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Član komisije</w:t>
            </w:r>
            <w:r w:rsidR="004D35E3" w:rsidRPr="0025409E">
              <w:rPr>
                <w:rFonts w:ascii="Garamond" w:hAnsi="Garamond" w:cs="Arial"/>
                <w:sz w:val="26"/>
                <w:szCs w:val="26"/>
              </w:rPr>
              <w:t xml:space="preserve"> za ocjenu ili odbranu doktorske disertacije </w:t>
            </w:r>
            <w:r w:rsidR="00A745CA" w:rsidRPr="0025409E">
              <w:rPr>
                <w:rFonts w:ascii="Garamond" w:hAnsi="Garamond" w:cs="Arial"/>
                <w:sz w:val="26"/>
                <w:szCs w:val="26"/>
              </w:rPr>
              <w:t>na drugom univerzitetu</w:t>
            </w:r>
            <w:r w:rsidR="009C69FA" w:rsidRPr="0025409E">
              <w:rPr>
                <w:rFonts w:ascii="Garamond" w:hAnsi="Garamond" w:cs="Arial"/>
                <w:sz w:val="26"/>
                <w:szCs w:val="26"/>
              </w:rPr>
              <w:t xml:space="preserve"> -</w:t>
            </w:r>
            <w:r w:rsidR="00F7782A" w:rsidRPr="0025409E">
              <w:rPr>
                <w:rFonts w:ascii="Garamond" w:hAnsi="Garamond" w:cs="Arial"/>
                <w:sz w:val="26"/>
                <w:szCs w:val="26"/>
              </w:rPr>
              <w:t xml:space="preserve"> rangiranom u prvih 100</w:t>
            </w:r>
          </w:p>
        </w:tc>
        <w:tc>
          <w:tcPr>
            <w:tcW w:w="1072" w:type="dxa"/>
          </w:tcPr>
          <w:p w:rsidR="004D35E3" w:rsidRPr="0025409E" w:rsidRDefault="00822DD5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</w:tr>
      <w:tr w:rsidR="00225EF9" w:rsidRPr="0025409E" w:rsidTr="004D35E3">
        <w:tc>
          <w:tcPr>
            <w:tcW w:w="2943" w:type="dxa"/>
            <w:vMerge/>
          </w:tcPr>
          <w:p w:rsidR="004D35E3" w:rsidRPr="0025409E" w:rsidRDefault="004D35E3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4D35E3" w:rsidRPr="0025409E" w:rsidRDefault="004D35E3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P1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4D35E3" w:rsidRPr="0025409E" w:rsidRDefault="00020454" w:rsidP="00A745CA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Član komisije</w:t>
            </w:r>
            <w:r w:rsidR="004D35E3" w:rsidRPr="0025409E">
              <w:rPr>
                <w:rFonts w:ascii="Garamond" w:hAnsi="Garamond" w:cs="Arial"/>
                <w:sz w:val="26"/>
                <w:szCs w:val="26"/>
              </w:rPr>
              <w:t xml:space="preserve"> za ocjenu ili odbranu doktorske disertac</w:t>
            </w:r>
            <w:r w:rsidR="00F7782A" w:rsidRPr="0025409E">
              <w:rPr>
                <w:rFonts w:ascii="Garamond" w:hAnsi="Garamond" w:cs="Arial"/>
                <w:sz w:val="26"/>
                <w:szCs w:val="26"/>
              </w:rPr>
              <w:t xml:space="preserve">ije </w:t>
            </w:r>
            <w:r w:rsidR="00A745CA" w:rsidRPr="0025409E">
              <w:rPr>
                <w:rFonts w:ascii="Garamond" w:hAnsi="Garamond" w:cs="Arial"/>
                <w:sz w:val="26"/>
                <w:szCs w:val="26"/>
              </w:rPr>
              <w:t>na drugom univerzitetu</w:t>
            </w:r>
            <w:r w:rsidR="009C69FA" w:rsidRPr="0025409E">
              <w:rPr>
                <w:rFonts w:ascii="Garamond" w:hAnsi="Garamond" w:cs="Arial"/>
                <w:sz w:val="26"/>
                <w:szCs w:val="26"/>
              </w:rPr>
              <w:t xml:space="preserve"> -</w:t>
            </w:r>
            <w:r w:rsidR="00F7782A" w:rsidRPr="0025409E">
              <w:rPr>
                <w:rFonts w:ascii="Garamond" w:hAnsi="Garamond" w:cs="Arial"/>
                <w:sz w:val="26"/>
                <w:szCs w:val="26"/>
              </w:rPr>
              <w:t xml:space="preserve"> rangiranom u</w:t>
            </w:r>
            <w:r w:rsidR="004D35E3" w:rsidRPr="0025409E">
              <w:rPr>
                <w:rFonts w:ascii="Garamond" w:hAnsi="Garamond" w:cs="Arial"/>
                <w:sz w:val="26"/>
                <w:szCs w:val="26"/>
              </w:rPr>
              <w:t xml:space="preserve"> </w:t>
            </w:r>
            <w:r w:rsidR="00F7782A" w:rsidRPr="0025409E">
              <w:rPr>
                <w:rFonts w:ascii="Garamond" w:hAnsi="Garamond" w:cs="Arial"/>
                <w:sz w:val="26"/>
                <w:szCs w:val="26"/>
              </w:rPr>
              <w:t xml:space="preserve">prvih </w:t>
            </w:r>
            <w:r w:rsidR="009C69FA" w:rsidRPr="0025409E">
              <w:rPr>
                <w:rFonts w:ascii="Garamond" w:hAnsi="Garamond" w:cs="Arial"/>
                <w:sz w:val="26"/>
                <w:szCs w:val="26"/>
              </w:rPr>
              <w:t>500</w:t>
            </w:r>
          </w:p>
        </w:tc>
        <w:tc>
          <w:tcPr>
            <w:tcW w:w="1072" w:type="dxa"/>
          </w:tcPr>
          <w:p w:rsidR="004D35E3" w:rsidRPr="0025409E" w:rsidRDefault="00431DC8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>
              <w:rPr>
                <w:rFonts w:ascii="Garamond" w:hAnsi="Garamond" w:cs="Arial"/>
                <w:sz w:val="26"/>
                <w:szCs w:val="26"/>
              </w:rPr>
              <w:t>4</w:t>
            </w:r>
          </w:p>
        </w:tc>
      </w:tr>
      <w:tr w:rsidR="00225EF9" w:rsidRPr="0025409E" w:rsidTr="004D35E3">
        <w:tc>
          <w:tcPr>
            <w:tcW w:w="2943" w:type="dxa"/>
            <w:vMerge/>
          </w:tcPr>
          <w:p w:rsidR="004D35E3" w:rsidRPr="0025409E" w:rsidRDefault="004D35E3" w:rsidP="00E14D6D">
            <w:pPr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4D35E3" w:rsidRPr="0025409E" w:rsidRDefault="004D35E3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P1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6</w:t>
            </w:r>
          </w:p>
        </w:tc>
        <w:tc>
          <w:tcPr>
            <w:tcW w:w="4395" w:type="dxa"/>
          </w:tcPr>
          <w:p w:rsidR="004D35E3" w:rsidRPr="0025409E" w:rsidRDefault="00020454" w:rsidP="009C69FA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Član komisije</w:t>
            </w:r>
            <w:r w:rsidR="004D35E3" w:rsidRPr="0025409E">
              <w:rPr>
                <w:rFonts w:ascii="Garamond" w:hAnsi="Garamond" w:cs="Arial"/>
                <w:sz w:val="26"/>
                <w:szCs w:val="26"/>
              </w:rPr>
              <w:t xml:space="preserve"> za ocjenu ili odbranu doktorske disertacije </w:t>
            </w:r>
            <w:r w:rsidR="00A745CA" w:rsidRPr="0025409E">
              <w:rPr>
                <w:rFonts w:ascii="Garamond" w:hAnsi="Garamond" w:cs="Arial"/>
                <w:sz w:val="26"/>
                <w:szCs w:val="26"/>
              </w:rPr>
              <w:t xml:space="preserve">na drugom univerzitetu </w:t>
            </w:r>
            <w:r w:rsidR="004D35E3" w:rsidRPr="0025409E">
              <w:rPr>
                <w:rFonts w:ascii="Garamond" w:hAnsi="Garamond" w:cs="Arial"/>
                <w:sz w:val="26"/>
                <w:szCs w:val="26"/>
              </w:rPr>
              <w:t>(</w:t>
            </w:r>
            <w:r w:rsidR="009C69FA" w:rsidRPr="0025409E">
              <w:rPr>
                <w:rFonts w:ascii="Garamond" w:hAnsi="Garamond" w:cs="Arial"/>
                <w:sz w:val="26"/>
                <w:szCs w:val="26"/>
              </w:rPr>
              <w:t>koji nije obuhvaćen prethodnim tačkama</w:t>
            </w:r>
            <w:r w:rsidR="004D35E3" w:rsidRPr="0025409E">
              <w:rPr>
                <w:rFonts w:ascii="Garamond" w:hAnsi="Garamond" w:cs="Arial"/>
                <w:sz w:val="26"/>
                <w:szCs w:val="26"/>
              </w:rPr>
              <w:t>)</w:t>
            </w:r>
          </w:p>
        </w:tc>
        <w:tc>
          <w:tcPr>
            <w:tcW w:w="1072" w:type="dxa"/>
          </w:tcPr>
          <w:p w:rsidR="004D35E3" w:rsidRPr="0025409E" w:rsidRDefault="00431DC8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431DC8">
              <w:rPr>
                <w:rFonts w:ascii="Garamond" w:hAnsi="Garamond" w:cs="Arial"/>
                <w:sz w:val="26"/>
                <w:szCs w:val="26"/>
              </w:rPr>
              <w:t>2</w:t>
            </w:r>
          </w:p>
        </w:tc>
      </w:tr>
      <w:tr w:rsidR="00610FC3" w:rsidRPr="00225EF9" w:rsidTr="004D35E3">
        <w:tc>
          <w:tcPr>
            <w:tcW w:w="2943" w:type="dxa"/>
          </w:tcPr>
          <w:p w:rsidR="00610FC3" w:rsidRPr="0025409E" w:rsidRDefault="00610FC3" w:rsidP="00E14D6D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Kvalitet nastave</w:t>
            </w:r>
          </w:p>
        </w:tc>
        <w:tc>
          <w:tcPr>
            <w:tcW w:w="1134" w:type="dxa"/>
          </w:tcPr>
          <w:p w:rsidR="00610FC3" w:rsidRPr="0025409E" w:rsidRDefault="00A10C1C" w:rsidP="002E5BF6">
            <w:pPr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P1</w:t>
            </w:r>
            <w:r w:rsidR="00217D60" w:rsidRPr="0025409E">
              <w:rPr>
                <w:rFonts w:ascii="Garamond" w:hAnsi="Garamond" w:cs="Arial"/>
                <w:sz w:val="26"/>
                <w:szCs w:val="26"/>
              </w:rPr>
              <w:t>7</w:t>
            </w:r>
          </w:p>
        </w:tc>
        <w:tc>
          <w:tcPr>
            <w:tcW w:w="4395" w:type="dxa"/>
          </w:tcPr>
          <w:p w:rsidR="00610FC3" w:rsidRPr="0025409E" w:rsidRDefault="00610FC3" w:rsidP="00E14D6D">
            <w:pPr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 xml:space="preserve">Kvalitet pedagoškog rada, odnosno kvalitet nastave </w:t>
            </w:r>
          </w:p>
        </w:tc>
        <w:tc>
          <w:tcPr>
            <w:tcW w:w="1072" w:type="dxa"/>
          </w:tcPr>
          <w:p w:rsidR="00610FC3" w:rsidRPr="00225EF9" w:rsidRDefault="00610FC3" w:rsidP="00E14D6D">
            <w:pPr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25409E">
              <w:rPr>
                <w:rFonts w:ascii="Garamond" w:hAnsi="Garamond" w:cs="Arial"/>
                <w:sz w:val="26"/>
                <w:szCs w:val="26"/>
              </w:rPr>
              <w:t>do 5</w:t>
            </w:r>
          </w:p>
        </w:tc>
      </w:tr>
    </w:tbl>
    <w:p w:rsidR="00610FC3" w:rsidRDefault="00610FC3" w:rsidP="007E6FAE">
      <w:pPr>
        <w:jc w:val="both"/>
        <w:rPr>
          <w:rFonts w:ascii="Garamond" w:hAnsi="Garamond"/>
          <w:sz w:val="26"/>
          <w:szCs w:val="26"/>
        </w:rPr>
      </w:pPr>
    </w:p>
    <w:p w:rsidR="00BF4D1B" w:rsidRPr="00BF4D1B" w:rsidRDefault="00BF4D1B" w:rsidP="007E6FAE">
      <w:pPr>
        <w:jc w:val="both"/>
        <w:rPr>
          <w:rFonts w:ascii="Garamond" w:hAnsi="Garamond"/>
          <w:b/>
          <w:sz w:val="26"/>
          <w:szCs w:val="26"/>
        </w:rPr>
      </w:pPr>
      <w:r w:rsidRPr="00BF4D1B">
        <w:rPr>
          <w:rFonts w:ascii="Garamond" w:hAnsi="Garamond"/>
          <w:b/>
          <w:sz w:val="26"/>
          <w:szCs w:val="26"/>
        </w:rPr>
        <w:lastRenderedPageBreak/>
        <w:t>PRILOG 5</w:t>
      </w:r>
    </w:p>
    <w:p w:rsidR="00BF4D1B" w:rsidRPr="00BF4D1B" w:rsidRDefault="00BF4D1B" w:rsidP="00BF4D1B">
      <w:pPr>
        <w:jc w:val="both"/>
        <w:rPr>
          <w:rFonts w:ascii="Garamond" w:hAnsi="Garamond"/>
          <w:b/>
          <w:sz w:val="28"/>
          <w:szCs w:val="28"/>
        </w:rPr>
      </w:pPr>
      <w:r w:rsidRPr="00BF4D1B">
        <w:rPr>
          <w:rFonts w:ascii="Garamond" w:hAnsi="Garamond"/>
          <w:b/>
          <w:sz w:val="28"/>
          <w:szCs w:val="28"/>
        </w:rPr>
        <w:t>Spisak renomiranih međunarodnih izdavača</w:t>
      </w:r>
    </w:p>
    <w:p w:rsidR="00BF4D1B" w:rsidRDefault="00BF4D1B" w:rsidP="00BF4D1B">
      <w:pPr>
        <w:jc w:val="both"/>
        <w:rPr>
          <w:rFonts w:ascii="Garamond" w:hAnsi="Garamond"/>
          <w:sz w:val="26"/>
          <w:szCs w:val="26"/>
        </w:rPr>
      </w:pP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Academic Press London / Oxford (an imprint of Elsevier Science)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Allen and Unwin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American Chemical Society (ACS)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Ashgate/Avebury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Aspen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Australian National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Basic Books, Inc.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Berg, Oxford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Blackwell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Brill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Bruylant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Cambridge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Columbia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Cameron May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Clarendon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Cornell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CRC press Ghent Belgium (part of Taylor and Francis)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CRC press New York (part of Taylor and Francis)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Curzon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Duke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Earthscan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Edward Elgar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Elsevier Science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Foundation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Francis and Taylor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Frank Cass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Garland Science (part of Taylor and Francis)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Garrisberg MacMillan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Harvard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Harcourt Brace Jovanovich, Inc.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Harper &amp; Row Publishers, Inc./Ballinger Publishing Co.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Hart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Harwood Academic Publishers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Heinemann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IWA publishers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James Currey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John’s Hopkins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John Wiley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lastRenderedPageBreak/>
        <w:t>Karthala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Kegan Paul International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Kluwer Academic Publishers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Kluwer Law International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LexisNexis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Liule, Brown and Company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Lynn Rienner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M.E.Sharpe Inc.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Macmillan/Palgrave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Martinus Nijhoff Publishers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Methuen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MIT Press Cambridge, Massachusetts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NITA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Nomos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Oxford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Palgrave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Pergamon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Permanent Black/Orient Longman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Pluto Press, London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Polity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Praeger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Princeton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Psychology Press (part of Taylor and Francis)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Random House Inc, New York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Routledge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Routledge Cavendish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Routledge Curzon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Rowman and Littlefield Publishers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Royal Society of Chemistry (RSC)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Sage Publications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SETAC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Springer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St. Martin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State University of New York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Stanford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Swets Blackwell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Taylor and Francis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Texas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Thomson – Sweet &amp; Maxwell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T&amp;T Clark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United Nations University Press = UN University Press = UNU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University of California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University of Chicago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University of Michigan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lastRenderedPageBreak/>
        <w:t>University of Pennsylvania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Verso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VS Verlag für Sozialwissenschaften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Yale University Press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West Publication (Thomson Reuters Corporation)</w:t>
      </w:r>
    </w:p>
    <w:p w:rsidR="00BF4D1B" w:rsidRP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Westview Press</w:t>
      </w:r>
    </w:p>
    <w:p w:rsid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sz w:val="26"/>
          <w:szCs w:val="26"/>
        </w:rPr>
        <w:t>Wiley and Sons</w:t>
      </w:r>
    </w:p>
    <w:p w:rsid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</w:p>
    <w:p w:rsidR="00BF4D1B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</w:p>
    <w:p w:rsidR="00BF4D1B" w:rsidRPr="007E6FAE" w:rsidRDefault="00BF4D1B" w:rsidP="00BF4D1B">
      <w:pPr>
        <w:spacing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BF4D1B">
        <w:rPr>
          <w:rFonts w:ascii="Garamond" w:hAnsi="Garamond"/>
          <w:b/>
          <w:sz w:val="26"/>
          <w:szCs w:val="26"/>
        </w:rPr>
        <w:t>*Spisak mo</w:t>
      </w:r>
      <w:r w:rsidRPr="00BF4D1B">
        <w:rPr>
          <w:rFonts w:ascii="Garamond" w:hAnsi="Garamond"/>
          <w:b/>
          <w:sz w:val="26"/>
          <w:szCs w:val="26"/>
          <w:lang w:val="sr-Latn-ME"/>
        </w:rPr>
        <w:t>ž</w:t>
      </w:r>
      <w:r w:rsidRPr="00BF4D1B">
        <w:rPr>
          <w:rFonts w:ascii="Garamond" w:hAnsi="Garamond"/>
          <w:b/>
          <w:sz w:val="26"/>
          <w:szCs w:val="26"/>
        </w:rPr>
        <w:t xml:space="preserve">e biti dopunjen </w:t>
      </w:r>
      <w:r w:rsidR="00E8452A">
        <w:rPr>
          <w:rFonts w:ascii="Garamond" w:hAnsi="Garamond"/>
          <w:b/>
          <w:sz w:val="26"/>
          <w:szCs w:val="26"/>
        </w:rPr>
        <w:t xml:space="preserve">i drugim </w:t>
      </w:r>
      <w:r w:rsidRPr="00BF4D1B">
        <w:rPr>
          <w:rFonts w:ascii="Garamond" w:hAnsi="Garamond"/>
          <w:b/>
          <w:sz w:val="26"/>
          <w:szCs w:val="26"/>
        </w:rPr>
        <w:t>izdavačima od strane stručnog organa ili tijela Senata zaduženog za naučna pitanja</w:t>
      </w:r>
      <w:r>
        <w:rPr>
          <w:rFonts w:ascii="Garamond" w:hAnsi="Garamond"/>
          <w:sz w:val="26"/>
          <w:szCs w:val="26"/>
        </w:rPr>
        <w:t>.</w:t>
      </w:r>
    </w:p>
    <w:sectPr w:rsidR="00BF4D1B" w:rsidRPr="007E6FA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EB" w:rsidRDefault="002B7BEB" w:rsidP="003A1EEE">
      <w:pPr>
        <w:spacing w:after="0" w:line="240" w:lineRule="auto"/>
      </w:pPr>
      <w:r>
        <w:separator/>
      </w:r>
    </w:p>
  </w:endnote>
  <w:endnote w:type="continuationSeparator" w:id="0">
    <w:p w:rsidR="002B7BEB" w:rsidRDefault="002B7BEB" w:rsidP="003A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E8" w:rsidRDefault="00E224E8">
    <w:pPr>
      <w:pStyle w:val="Footer"/>
      <w:jc w:val="right"/>
    </w:pPr>
  </w:p>
  <w:p w:rsidR="00E224E8" w:rsidRDefault="00E22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EB" w:rsidRDefault="002B7BEB" w:rsidP="003A1EEE">
      <w:pPr>
        <w:spacing w:after="0" w:line="240" w:lineRule="auto"/>
      </w:pPr>
      <w:r>
        <w:separator/>
      </w:r>
    </w:p>
  </w:footnote>
  <w:footnote w:type="continuationSeparator" w:id="0">
    <w:p w:rsidR="002B7BEB" w:rsidRDefault="002B7BEB" w:rsidP="003A1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F1C"/>
    <w:multiLevelType w:val="hybridMultilevel"/>
    <w:tmpl w:val="585E7E74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2479"/>
    <w:multiLevelType w:val="hybridMultilevel"/>
    <w:tmpl w:val="FEE8D6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119"/>
    <w:multiLevelType w:val="hybridMultilevel"/>
    <w:tmpl w:val="BCF474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F42"/>
    <w:multiLevelType w:val="hybridMultilevel"/>
    <w:tmpl w:val="86666A84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379"/>
    <w:multiLevelType w:val="hybridMultilevel"/>
    <w:tmpl w:val="0DA4A44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75790"/>
    <w:multiLevelType w:val="hybridMultilevel"/>
    <w:tmpl w:val="F05C892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C124E"/>
    <w:multiLevelType w:val="hybridMultilevel"/>
    <w:tmpl w:val="FE40A43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15415"/>
    <w:multiLevelType w:val="hybridMultilevel"/>
    <w:tmpl w:val="36AE2B20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8706D"/>
    <w:multiLevelType w:val="hybridMultilevel"/>
    <w:tmpl w:val="21D430C0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875C7"/>
    <w:multiLevelType w:val="hybridMultilevel"/>
    <w:tmpl w:val="FDC8A838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E0B23"/>
    <w:multiLevelType w:val="hybridMultilevel"/>
    <w:tmpl w:val="9F46AFE0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D353B"/>
    <w:multiLevelType w:val="hybridMultilevel"/>
    <w:tmpl w:val="528053DA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E2342"/>
    <w:multiLevelType w:val="hybridMultilevel"/>
    <w:tmpl w:val="41DE610C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A68AD"/>
    <w:multiLevelType w:val="hybridMultilevel"/>
    <w:tmpl w:val="BA50055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A3780"/>
    <w:multiLevelType w:val="hybridMultilevel"/>
    <w:tmpl w:val="303AA84C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64BCD"/>
    <w:multiLevelType w:val="hybridMultilevel"/>
    <w:tmpl w:val="BD281C44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14"/>
  </w:num>
  <w:num w:numId="14">
    <w:abstractNumId w:val="8"/>
  </w:num>
  <w:num w:numId="15">
    <w:abstractNumId w:val="15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56"/>
    <w:rsid w:val="00001621"/>
    <w:rsid w:val="000022E2"/>
    <w:rsid w:val="000023C2"/>
    <w:rsid w:val="000031A0"/>
    <w:rsid w:val="00005C3B"/>
    <w:rsid w:val="00006745"/>
    <w:rsid w:val="00007238"/>
    <w:rsid w:val="000113CE"/>
    <w:rsid w:val="000169BC"/>
    <w:rsid w:val="00020454"/>
    <w:rsid w:val="00020957"/>
    <w:rsid w:val="000238E4"/>
    <w:rsid w:val="00026810"/>
    <w:rsid w:val="00027DE7"/>
    <w:rsid w:val="0003181D"/>
    <w:rsid w:val="00031F16"/>
    <w:rsid w:val="000337F5"/>
    <w:rsid w:val="00033F65"/>
    <w:rsid w:val="000505B6"/>
    <w:rsid w:val="00050D56"/>
    <w:rsid w:val="00054CAB"/>
    <w:rsid w:val="000564E0"/>
    <w:rsid w:val="000705E8"/>
    <w:rsid w:val="00075D72"/>
    <w:rsid w:val="000835CB"/>
    <w:rsid w:val="000868BD"/>
    <w:rsid w:val="00090E38"/>
    <w:rsid w:val="000A1235"/>
    <w:rsid w:val="000B0CD3"/>
    <w:rsid w:val="000B15A6"/>
    <w:rsid w:val="000B49E9"/>
    <w:rsid w:val="000B722E"/>
    <w:rsid w:val="000C4AEB"/>
    <w:rsid w:val="000D2522"/>
    <w:rsid w:val="000D27C6"/>
    <w:rsid w:val="000D448E"/>
    <w:rsid w:val="000D4584"/>
    <w:rsid w:val="000D62B7"/>
    <w:rsid w:val="000F5FD9"/>
    <w:rsid w:val="00103264"/>
    <w:rsid w:val="0010782D"/>
    <w:rsid w:val="00111277"/>
    <w:rsid w:val="00114BC6"/>
    <w:rsid w:val="0011779D"/>
    <w:rsid w:val="001212D5"/>
    <w:rsid w:val="00123542"/>
    <w:rsid w:val="001248AD"/>
    <w:rsid w:val="00124AE2"/>
    <w:rsid w:val="0013245C"/>
    <w:rsid w:val="00135AF5"/>
    <w:rsid w:val="001367AA"/>
    <w:rsid w:val="0013778A"/>
    <w:rsid w:val="00144680"/>
    <w:rsid w:val="00157C00"/>
    <w:rsid w:val="00164BB4"/>
    <w:rsid w:val="001654F9"/>
    <w:rsid w:val="00170358"/>
    <w:rsid w:val="00172C1A"/>
    <w:rsid w:val="00173A5F"/>
    <w:rsid w:val="0019024F"/>
    <w:rsid w:val="001929A0"/>
    <w:rsid w:val="00195CCD"/>
    <w:rsid w:val="001978A8"/>
    <w:rsid w:val="001A184F"/>
    <w:rsid w:val="001A3461"/>
    <w:rsid w:val="001A3840"/>
    <w:rsid w:val="001C0B73"/>
    <w:rsid w:val="001C0FE6"/>
    <w:rsid w:val="001C75A3"/>
    <w:rsid w:val="001C7D8E"/>
    <w:rsid w:val="001D048E"/>
    <w:rsid w:val="001D634A"/>
    <w:rsid w:val="001D6A61"/>
    <w:rsid w:val="001E5D7C"/>
    <w:rsid w:val="001E60B4"/>
    <w:rsid w:val="001E7A1C"/>
    <w:rsid w:val="001F03D8"/>
    <w:rsid w:val="001F04DB"/>
    <w:rsid w:val="001F107B"/>
    <w:rsid w:val="001F5FE7"/>
    <w:rsid w:val="00201B30"/>
    <w:rsid w:val="0020570D"/>
    <w:rsid w:val="00211149"/>
    <w:rsid w:val="002133C2"/>
    <w:rsid w:val="00215DD1"/>
    <w:rsid w:val="002162C5"/>
    <w:rsid w:val="00217AB3"/>
    <w:rsid w:val="00217D60"/>
    <w:rsid w:val="002206B9"/>
    <w:rsid w:val="0022141B"/>
    <w:rsid w:val="00221A32"/>
    <w:rsid w:val="00221FF5"/>
    <w:rsid w:val="00225B6B"/>
    <w:rsid w:val="00225EF9"/>
    <w:rsid w:val="002362C2"/>
    <w:rsid w:val="00236E76"/>
    <w:rsid w:val="00242586"/>
    <w:rsid w:val="002448D4"/>
    <w:rsid w:val="00244CB5"/>
    <w:rsid w:val="00253A23"/>
    <w:rsid w:val="0025409E"/>
    <w:rsid w:val="00254F86"/>
    <w:rsid w:val="0026479F"/>
    <w:rsid w:val="00264C8D"/>
    <w:rsid w:val="00265249"/>
    <w:rsid w:val="00266BA2"/>
    <w:rsid w:val="002671D8"/>
    <w:rsid w:val="002674A1"/>
    <w:rsid w:val="0027004C"/>
    <w:rsid w:val="0027054D"/>
    <w:rsid w:val="00282617"/>
    <w:rsid w:val="00282633"/>
    <w:rsid w:val="002879E5"/>
    <w:rsid w:val="00287EC5"/>
    <w:rsid w:val="0029183B"/>
    <w:rsid w:val="0029541C"/>
    <w:rsid w:val="002A2D57"/>
    <w:rsid w:val="002A4863"/>
    <w:rsid w:val="002A5CFB"/>
    <w:rsid w:val="002B1040"/>
    <w:rsid w:val="002B38A4"/>
    <w:rsid w:val="002B7BEB"/>
    <w:rsid w:val="002C16D5"/>
    <w:rsid w:val="002C2316"/>
    <w:rsid w:val="002C68A0"/>
    <w:rsid w:val="002D6063"/>
    <w:rsid w:val="002E0C50"/>
    <w:rsid w:val="002E2BE0"/>
    <w:rsid w:val="002E51CE"/>
    <w:rsid w:val="002E568D"/>
    <w:rsid w:val="002E5BF6"/>
    <w:rsid w:val="002E663B"/>
    <w:rsid w:val="002F12F7"/>
    <w:rsid w:val="002F1410"/>
    <w:rsid w:val="0030020B"/>
    <w:rsid w:val="0030212A"/>
    <w:rsid w:val="00304210"/>
    <w:rsid w:val="003046E6"/>
    <w:rsid w:val="00305E0F"/>
    <w:rsid w:val="00315AB5"/>
    <w:rsid w:val="00324CF5"/>
    <w:rsid w:val="00326B97"/>
    <w:rsid w:val="00332542"/>
    <w:rsid w:val="003326EA"/>
    <w:rsid w:val="00337912"/>
    <w:rsid w:val="0034559A"/>
    <w:rsid w:val="00353310"/>
    <w:rsid w:val="00355E27"/>
    <w:rsid w:val="00361AB8"/>
    <w:rsid w:val="00362C44"/>
    <w:rsid w:val="00366D9A"/>
    <w:rsid w:val="00374D6D"/>
    <w:rsid w:val="00375BC2"/>
    <w:rsid w:val="0037661D"/>
    <w:rsid w:val="003812E7"/>
    <w:rsid w:val="00384BCB"/>
    <w:rsid w:val="0038629A"/>
    <w:rsid w:val="00387667"/>
    <w:rsid w:val="00397F7D"/>
    <w:rsid w:val="003A1EEE"/>
    <w:rsid w:val="003B3BC7"/>
    <w:rsid w:val="003C223C"/>
    <w:rsid w:val="003C6963"/>
    <w:rsid w:val="003C717D"/>
    <w:rsid w:val="003E504A"/>
    <w:rsid w:val="003E60E3"/>
    <w:rsid w:val="0040259D"/>
    <w:rsid w:val="00404382"/>
    <w:rsid w:val="004077EB"/>
    <w:rsid w:val="00407827"/>
    <w:rsid w:val="004127DD"/>
    <w:rsid w:val="00417DF8"/>
    <w:rsid w:val="0042055F"/>
    <w:rsid w:val="00421D28"/>
    <w:rsid w:val="004309FC"/>
    <w:rsid w:val="00430E05"/>
    <w:rsid w:val="00431DC8"/>
    <w:rsid w:val="00432365"/>
    <w:rsid w:val="00440D9B"/>
    <w:rsid w:val="00445938"/>
    <w:rsid w:val="00446F49"/>
    <w:rsid w:val="004513BD"/>
    <w:rsid w:val="004517CC"/>
    <w:rsid w:val="00452DDE"/>
    <w:rsid w:val="00460A28"/>
    <w:rsid w:val="00464447"/>
    <w:rsid w:val="004809E2"/>
    <w:rsid w:val="00480C96"/>
    <w:rsid w:val="00481BDF"/>
    <w:rsid w:val="00496935"/>
    <w:rsid w:val="004A0D1F"/>
    <w:rsid w:val="004A11C0"/>
    <w:rsid w:val="004A1DD4"/>
    <w:rsid w:val="004A542F"/>
    <w:rsid w:val="004B0F07"/>
    <w:rsid w:val="004B1548"/>
    <w:rsid w:val="004B15B7"/>
    <w:rsid w:val="004B1CFD"/>
    <w:rsid w:val="004B57E5"/>
    <w:rsid w:val="004C4670"/>
    <w:rsid w:val="004C4736"/>
    <w:rsid w:val="004C77AD"/>
    <w:rsid w:val="004D00C4"/>
    <w:rsid w:val="004D1E6B"/>
    <w:rsid w:val="004D35E3"/>
    <w:rsid w:val="004E0832"/>
    <w:rsid w:val="004E24AB"/>
    <w:rsid w:val="004F0223"/>
    <w:rsid w:val="004F771A"/>
    <w:rsid w:val="00500EA4"/>
    <w:rsid w:val="00506141"/>
    <w:rsid w:val="0050771C"/>
    <w:rsid w:val="00515B3F"/>
    <w:rsid w:val="00524CB8"/>
    <w:rsid w:val="00526686"/>
    <w:rsid w:val="00535C55"/>
    <w:rsid w:val="00536B19"/>
    <w:rsid w:val="0054408F"/>
    <w:rsid w:val="00545207"/>
    <w:rsid w:val="00547AA5"/>
    <w:rsid w:val="00547C13"/>
    <w:rsid w:val="0055176A"/>
    <w:rsid w:val="005540F4"/>
    <w:rsid w:val="005545CA"/>
    <w:rsid w:val="00556BB9"/>
    <w:rsid w:val="00566562"/>
    <w:rsid w:val="005703D0"/>
    <w:rsid w:val="00571C1A"/>
    <w:rsid w:val="00574FEB"/>
    <w:rsid w:val="00581FE6"/>
    <w:rsid w:val="0058475D"/>
    <w:rsid w:val="00584788"/>
    <w:rsid w:val="0058519D"/>
    <w:rsid w:val="005908B2"/>
    <w:rsid w:val="0059290D"/>
    <w:rsid w:val="00594BE5"/>
    <w:rsid w:val="005A10A0"/>
    <w:rsid w:val="005B7010"/>
    <w:rsid w:val="005B7665"/>
    <w:rsid w:val="005B7D26"/>
    <w:rsid w:val="005D0DF6"/>
    <w:rsid w:val="005D27F3"/>
    <w:rsid w:val="005D2E14"/>
    <w:rsid w:val="005D359E"/>
    <w:rsid w:val="005E018F"/>
    <w:rsid w:val="005E01C0"/>
    <w:rsid w:val="005E10FB"/>
    <w:rsid w:val="005E397D"/>
    <w:rsid w:val="005E456F"/>
    <w:rsid w:val="005E717F"/>
    <w:rsid w:val="005E765C"/>
    <w:rsid w:val="005F4B09"/>
    <w:rsid w:val="00610FC3"/>
    <w:rsid w:val="006111F6"/>
    <w:rsid w:val="00611DEC"/>
    <w:rsid w:val="006131ED"/>
    <w:rsid w:val="006146CF"/>
    <w:rsid w:val="00621BF0"/>
    <w:rsid w:val="006258D2"/>
    <w:rsid w:val="00630A13"/>
    <w:rsid w:val="006334F1"/>
    <w:rsid w:val="006355BE"/>
    <w:rsid w:val="00636626"/>
    <w:rsid w:val="00636BE0"/>
    <w:rsid w:val="00643415"/>
    <w:rsid w:val="0064410D"/>
    <w:rsid w:val="006455C0"/>
    <w:rsid w:val="00652C27"/>
    <w:rsid w:val="006548D8"/>
    <w:rsid w:val="00660E13"/>
    <w:rsid w:val="0067393F"/>
    <w:rsid w:val="00674BC0"/>
    <w:rsid w:val="00681D79"/>
    <w:rsid w:val="006837C1"/>
    <w:rsid w:val="00685B7D"/>
    <w:rsid w:val="0068683B"/>
    <w:rsid w:val="00690BC2"/>
    <w:rsid w:val="00693717"/>
    <w:rsid w:val="00694EFC"/>
    <w:rsid w:val="00697194"/>
    <w:rsid w:val="006A150A"/>
    <w:rsid w:val="006A16CF"/>
    <w:rsid w:val="006A1998"/>
    <w:rsid w:val="006A34E1"/>
    <w:rsid w:val="006A4D80"/>
    <w:rsid w:val="006C6EB8"/>
    <w:rsid w:val="006D103B"/>
    <w:rsid w:val="006E0393"/>
    <w:rsid w:val="006F7DA7"/>
    <w:rsid w:val="00706082"/>
    <w:rsid w:val="00711D62"/>
    <w:rsid w:val="00712262"/>
    <w:rsid w:val="00714419"/>
    <w:rsid w:val="00716DF3"/>
    <w:rsid w:val="00723536"/>
    <w:rsid w:val="00731847"/>
    <w:rsid w:val="00732F05"/>
    <w:rsid w:val="00740D4A"/>
    <w:rsid w:val="00743111"/>
    <w:rsid w:val="00746EDA"/>
    <w:rsid w:val="0075052E"/>
    <w:rsid w:val="00750EBB"/>
    <w:rsid w:val="00754305"/>
    <w:rsid w:val="0075493F"/>
    <w:rsid w:val="00766AF5"/>
    <w:rsid w:val="007716A0"/>
    <w:rsid w:val="00782D14"/>
    <w:rsid w:val="00785546"/>
    <w:rsid w:val="00790240"/>
    <w:rsid w:val="007926D6"/>
    <w:rsid w:val="00794819"/>
    <w:rsid w:val="007A5D74"/>
    <w:rsid w:val="007B37FB"/>
    <w:rsid w:val="007B38CB"/>
    <w:rsid w:val="007B3C1B"/>
    <w:rsid w:val="007C098C"/>
    <w:rsid w:val="007D2674"/>
    <w:rsid w:val="007D6EFA"/>
    <w:rsid w:val="007E2121"/>
    <w:rsid w:val="007E2EC3"/>
    <w:rsid w:val="007E5E77"/>
    <w:rsid w:val="007E6FAE"/>
    <w:rsid w:val="007F0ECD"/>
    <w:rsid w:val="007F4AB7"/>
    <w:rsid w:val="007F69ED"/>
    <w:rsid w:val="00800474"/>
    <w:rsid w:val="008051E3"/>
    <w:rsid w:val="008207AE"/>
    <w:rsid w:val="008216E3"/>
    <w:rsid w:val="00822DD5"/>
    <w:rsid w:val="00824828"/>
    <w:rsid w:val="00826258"/>
    <w:rsid w:val="00826D8C"/>
    <w:rsid w:val="00831994"/>
    <w:rsid w:val="00832101"/>
    <w:rsid w:val="0083311B"/>
    <w:rsid w:val="00834AD3"/>
    <w:rsid w:val="00836346"/>
    <w:rsid w:val="00843212"/>
    <w:rsid w:val="008441B0"/>
    <w:rsid w:val="00847EA9"/>
    <w:rsid w:val="00854EE5"/>
    <w:rsid w:val="00856138"/>
    <w:rsid w:val="00856A1F"/>
    <w:rsid w:val="00856B1A"/>
    <w:rsid w:val="00856BA9"/>
    <w:rsid w:val="008657F8"/>
    <w:rsid w:val="008707CD"/>
    <w:rsid w:val="008773B1"/>
    <w:rsid w:val="0089086E"/>
    <w:rsid w:val="0089288E"/>
    <w:rsid w:val="008931EF"/>
    <w:rsid w:val="0089402A"/>
    <w:rsid w:val="008A1768"/>
    <w:rsid w:val="008A3BE9"/>
    <w:rsid w:val="008B285E"/>
    <w:rsid w:val="008B2AE7"/>
    <w:rsid w:val="008B7921"/>
    <w:rsid w:val="008C2F60"/>
    <w:rsid w:val="008C30A8"/>
    <w:rsid w:val="008C3FEE"/>
    <w:rsid w:val="008D0A72"/>
    <w:rsid w:val="008D7143"/>
    <w:rsid w:val="008E22BD"/>
    <w:rsid w:val="008F5A12"/>
    <w:rsid w:val="00900006"/>
    <w:rsid w:val="00900C51"/>
    <w:rsid w:val="00901539"/>
    <w:rsid w:val="00903003"/>
    <w:rsid w:val="00903026"/>
    <w:rsid w:val="00913BF5"/>
    <w:rsid w:val="0091410B"/>
    <w:rsid w:val="009169F5"/>
    <w:rsid w:val="0092009F"/>
    <w:rsid w:val="00923114"/>
    <w:rsid w:val="00925E7B"/>
    <w:rsid w:val="0093137B"/>
    <w:rsid w:val="00931561"/>
    <w:rsid w:val="009336AF"/>
    <w:rsid w:val="00941379"/>
    <w:rsid w:val="009465C9"/>
    <w:rsid w:val="00953274"/>
    <w:rsid w:val="009572DC"/>
    <w:rsid w:val="00961242"/>
    <w:rsid w:val="009630F8"/>
    <w:rsid w:val="0096611D"/>
    <w:rsid w:val="009808F4"/>
    <w:rsid w:val="00981F50"/>
    <w:rsid w:val="00984FF8"/>
    <w:rsid w:val="00985BB5"/>
    <w:rsid w:val="009909A7"/>
    <w:rsid w:val="00995725"/>
    <w:rsid w:val="00996BEB"/>
    <w:rsid w:val="009979D5"/>
    <w:rsid w:val="009A65A7"/>
    <w:rsid w:val="009B1FF3"/>
    <w:rsid w:val="009B23FF"/>
    <w:rsid w:val="009B2CBB"/>
    <w:rsid w:val="009B68DF"/>
    <w:rsid w:val="009C0C91"/>
    <w:rsid w:val="009C0D59"/>
    <w:rsid w:val="009C1FE5"/>
    <w:rsid w:val="009C2F4F"/>
    <w:rsid w:val="009C5C00"/>
    <w:rsid w:val="009C69FA"/>
    <w:rsid w:val="009C6A21"/>
    <w:rsid w:val="009D04E9"/>
    <w:rsid w:val="009D0C80"/>
    <w:rsid w:val="009D1D33"/>
    <w:rsid w:val="009D5944"/>
    <w:rsid w:val="009F3283"/>
    <w:rsid w:val="00A00E33"/>
    <w:rsid w:val="00A00F30"/>
    <w:rsid w:val="00A031E5"/>
    <w:rsid w:val="00A0400A"/>
    <w:rsid w:val="00A10C1C"/>
    <w:rsid w:val="00A12865"/>
    <w:rsid w:val="00A161C6"/>
    <w:rsid w:val="00A22497"/>
    <w:rsid w:val="00A33DDB"/>
    <w:rsid w:val="00A370F1"/>
    <w:rsid w:val="00A50B7E"/>
    <w:rsid w:val="00A55405"/>
    <w:rsid w:val="00A55A50"/>
    <w:rsid w:val="00A57B20"/>
    <w:rsid w:val="00A6431D"/>
    <w:rsid w:val="00A66845"/>
    <w:rsid w:val="00A67084"/>
    <w:rsid w:val="00A67146"/>
    <w:rsid w:val="00A7193B"/>
    <w:rsid w:val="00A745CA"/>
    <w:rsid w:val="00A86EC4"/>
    <w:rsid w:val="00A92280"/>
    <w:rsid w:val="00A92ABC"/>
    <w:rsid w:val="00A95351"/>
    <w:rsid w:val="00A9618F"/>
    <w:rsid w:val="00AB5EEC"/>
    <w:rsid w:val="00AC1E5E"/>
    <w:rsid w:val="00AC4242"/>
    <w:rsid w:val="00AD160E"/>
    <w:rsid w:val="00AD215B"/>
    <w:rsid w:val="00AD310E"/>
    <w:rsid w:val="00AD3A8C"/>
    <w:rsid w:val="00AD5956"/>
    <w:rsid w:val="00AD68F9"/>
    <w:rsid w:val="00AD7858"/>
    <w:rsid w:val="00AF57EA"/>
    <w:rsid w:val="00B0028C"/>
    <w:rsid w:val="00B02B31"/>
    <w:rsid w:val="00B044BA"/>
    <w:rsid w:val="00B05950"/>
    <w:rsid w:val="00B065E4"/>
    <w:rsid w:val="00B07FE1"/>
    <w:rsid w:val="00B15BA9"/>
    <w:rsid w:val="00B31F27"/>
    <w:rsid w:val="00B519AD"/>
    <w:rsid w:val="00B52968"/>
    <w:rsid w:val="00B52D82"/>
    <w:rsid w:val="00B71EE0"/>
    <w:rsid w:val="00B7329E"/>
    <w:rsid w:val="00B773D0"/>
    <w:rsid w:val="00B8621E"/>
    <w:rsid w:val="00B94239"/>
    <w:rsid w:val="00B94B15"/>
    <w:rsid w:val="00BA3A7C"/>
    <w:rsid w:val="00BB1DD3"/>
    <w:rsid w:val="00BB43F7"/>
    <w:rsid w:val="00BB545A"/>
    <w:rsid w:val="00BC0BC4"/>
    <w:rsid w:val="00BC6BE9"/>
    <w:rsid w:val="00BC7D0E"/>
    <w:rsid w:val="00BC7EA4"/>
    <w:rsid w:val="00BD4844"/>
    <w:rsid w:val="00BD658F"/>
    <w:rsid w:val="00BF3573"/>
    <w:rsid w:val="00BF4D1B"/>
    <w:rsid w:val="00BF580A"/>
    <w:rsid w:val="00C0010E"/>
    <w:rsid w:val="00C01130"/>
    <w:rsid w:val="00C04DF7"/>
    <w:rsid w:val="00C056F1"/>
    <w:rsid w:val="00C06C3C"/>
    <w:rsid w:val="00C116B8"/>
    <w:rsid w:val="00C12C02"/>
    <w:rsid w:val="00C179F1"/>
    <w:rsid w:val="00C20C02"/>
    <w:rsid w:val="00C25825"/>
    <w:rsid w:val="00C273ED"/>
    <w:rsid w:val="00C36771"/>
    <w:rsid w:val="00C42568"/>
    <w:rsid w:val="00C45A6A"/>
    <w:rsid w:val="00C46446"/>
    <w:rsid w:val="00C477E8"/>
    <w:rsid w:val="00C50545"/>
    <w:rsid w:val="00C511B3"/>
    <w:rsid w:val="00C52A6C"/>
    <w:rsid w:val="00C543C8"/>
    <w:rsid w:val="00C559E3"/>
    <w:rsid w:val="00C56E32"/>
    <w:rsid w:val="00C70ECB"/>
    <w:rsid w:val="00C72567"/>
    <w:rsid w:val="00C75188"/>
    <w:rsid w:val="00C9352F"/>
    <w:rsid w:val="00C94D36"/>
    <w:rsid w:val="00C96A73"/>
    <w:rsid w:val="00CA6FE2"/>
    <w:rsid w:val="00CB2400"/>
    <w:rsid w:val="00CB2855"/>
    <w:rsid w:val="00CB2D3D"/>
    <w:rsid w:val="00CB49FC"/>
    <w:rsid w:val="00CB6732"/>
    <w:rsid w:val="00CB6B1F"/>
    <w:rsid w:val="00CB7B32"/>
    <w:rsid w:val="00CB7C2F"/>
    <w:rsid w:val="00CC4EA9"/>
    <w:rsid w:val="00CC740B"/>
    <w:rsid w:val="00CD3CE8"/>
    <w:rsid w:val="00CD3DBC"/>
    <w:rsid w:val="00CE04B6"/>
    <w:rsid w:val="00CE2ED6"/>
    <w:rsid w:val="00CE4AED"/>
    <w:rsid w:val="00CF2788"/>
    <w:rsid w:val="00D06323"/>
    <w:rsid w:val="00D0731A"/>
    <w:rsid w:val="00D119C3"/>
    <w:rsid w:val="00D13F42"/>
    <w:rsid w:val="00D15CEE"/>
    <w:rsid w:val="00D275E9"/>
    <w:rsid w:val="00D3054C"/>
    <w:rsid w:val="00D30773"/>
    <w:rsid w:val="00D4621E"/>
    <w:rsid w:val="00D47CD8"/>
    <w:rsid w:val="00D56CD3"/>
    <w:rsid w:val="00D70329"/>
    <w:rsid w:val="00D70997"/>
    <w:rsid w:val="00D80E5A"/>
    <w:rsid w:val="00D812C8"/>
    <w:rsid w:val="00D907BB"/>
    <w:rsid w:val="00D92EE5"/>
    <w:rsid w:val="00DA2F5E"/>
    <w:rsid w:val="00DA6415"/>
    <w:rsid w:val="00DA7256"/>
    <w:rsid w:val="00DB0FE0"/>
    <w:rsid w:val="00DB5571"/>
    <w:rsid w:val="00DC3B43"/>
    <w:rsid w:val="00DD410F"/>
    <w:rsid w:val="00DD4324"/>
    <w:rsid w:val="00DD7AA9"/>
    <w:rsid w:val="00DD7B3F"/>
    <w:rsid w:val="00DD7D7D"/>
    <w:rsid w:val="00DE271A"/>
    <w:rsid w:val="00DE5B4C"/>
    <w:rsid w:val="00DE620D"/>
    <w:rsid w:val="00DE7576"/>
    <w:rsid w:val="00DF0317"/>
    <w:rsid w:val="00DF0E12"/>
    <w:rsid w:val="00DF24F6"/>
    <w:rsid w:val="00DF4735"/>
    <w:rsid w:val="00DF6B74"/>
    <w:rsid w:val="00E00271"/>
    <w:rsid w:val="00E12D08"/>
    <w:rsid w:val="00E13C8A"/>
    <w:rsid w:val="00E13E47"/>
    <w:rsid w:val="00E14D6D"/>
    <w:rsid w:val="00E16239"/>
    <w:rsid w:val="00E16CAB"/>
    <w:rsid w:val="00E17BAC"/>
    <w:rsid w:val="00E224E8"/>
    <w:rsid w:val="00E227B1"/>
    <w:rsid w:val="00E22F83"/>
    <w:rsid w:val="00E45BBB"/>
    <w:rsid w:val="00E531BB"/>
    <w:rsid w:val="00E56564"/>
    <w:rsid w:val="00E608CF"/>
    <w:rsid w:val="00E61369"/>
    <w:rsid w:val="00E64466"/>
    <w:rsid w:val="00E65F2F"/>
    <w:rsid w:val="00E73D74"/>
    <w:rsid w:val="00E76703"/>
    <w:rsid w:val="00E77C78"/>
    <w:rsid w:val="00E8043C"/>
    <w:rsid w:val="00E80478"/>
    <w:rsid w:val="00E8087E"/>
    <w:rsid w:val="00E81E86"/>
    <w:rsid w:val="00E82692"/>
    <w:rsid w:val="00E8452A"/>
    <w:rsid w:val="00E8504C"/>
    <w:rsid w:val="00E85B34"/>
    <w:rsid w:val="00E878E4"/>
    <w:rsid w:val="00E87CF7"/>
    <w:rsid w:val="00E96ADE"/>
    <w:rsid w:val="00EA1868"/>
    <w:rsid w:val="00EA1D8D"/>
    <w:rsid w:val="00EA5636"/>
    <w:rsid w:val="00EA5AA6"/>
    <w:rsid w:val="00EB07D1"/>
    <w:rsid w:val="00EB173C"/>
    <w:rsid w:val="00EB5872"/>
    <w:rsid w:val="00EB7657"/>
    <w:rsid w:val="00ED0489"/>
    <w:rsid w:val="00ED21A8"/>
    <w:rsid w:val="00ED3F3D"/>
    <w:rsid w:val="00EE171C"/>
    <w:rsid w:val="00EE589B"/>
    <w:rsid w:val="00EE5AA6"/>
    <w:rsid w:val="00EF27E2"/>
    <w:rsid w:val="00EF2A7B"/>
    <w:rsid w:val="00EF2E9B"/>
    <w:rsid w:val="00EF5B23"/>
    <w:rsid w:val="00F00A20"/>
    <w:rsid w:val="00F046E9"/>
    <w:rsid w:val="00F2229C"/>
    <w:rsid w:val="00F27800"/>
    <w:rsid w:val="00F3176A"/>
    <w:rsid w:val="00F31F43"/>
    <w:rsid w:val="00F3513C"/>
    <w:rsid w:val="00F370CE"/>
    <w:rsid w:val="00F372D0"/>
    <w:rsid w:val="00F41BBC"/>
    <w:rsid w:val="00F46318"/>
    <w:rsid w:val="00F520A9"/>
    <w:rsid w:val="00F530D0"/>
    <w:rsid w:val="00F6459C"/>
    <w:rsid w:val="00F6464E"/>
    <w:rsid w:val="00F64A8B"/>
    <w:rsid w:val="00F658AF"/>
    <w:rsid w:val="00F65B9A"/>
    <w:rsid w:val="00F65C92"/>
    <w:rsid w:val="00F7782A"/>
    <w:rsid w:val="00F8115B"/>
    <w:rsid w:val="00F843D4"/>
    <w:rsid w:val="00F84629"/>
    <w:rsid w:val="00F858F2"/>
    <w:rsid w:val="00F903C0"/>
    <w:rsid w:val="00F94B31"/>
    <w:rsid w:val="00FA30A8"/>
    <w:rsid w:val="00FB034C"/>
    <w:rsid w:val="00FB2122"/>
    <w:rsid w:val="00FC1695"/>
    <w:rsid w:val="00FC4A83"/>
    <w:rsid w:val="00FC4B22"/>
    <w:rsid w:val="00FD0411"/>
    <w:rsid w:val="00FD2AFB"/>
    <w:rsid w:val="00FE1A27"/>
    <w:rsid w:val="00FE35A5"/>
    <w:rsid w:val="00FE73D4"/>
    <w:rsid w:val="00FF3987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08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AA5"/>
    <w:pPr>
      <w:ind w:left="720"/>
      <w:contextualSpacing/>
    </w:pPr>
  </w:style>
  <w:style w:type="table" w:styleId="TableGrid">
    <w:name w:val="Table Grid"/>
    <w:basedOn w:val="TableNormal"/>
    <w:uiPriority w:val="59"/>
    <w:rsid w:val="00F5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9086E"/>
    <w:rPr>
      <w:rFonts w:asciiTheme="majorHAnsi" w:eastAsiaTheme="majorEastAsia" w:hAnsiTheme="majorHAnsi" w:cstheme="majorBidi"/>
      <w:b/>
      <w:bCs/>
      <w:i/>
      <w:iCs/>
      <w:color w:val="4F81BD" w:themeColor="accent1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3A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E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1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1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60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0E"/>
    <w:rPr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621BF0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08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AA5"/>
    <w:pPr>
      <w:ind w:left="720"/>
      <w:contextualSpacing/>
    </w:pPr>
  </w:style>
  <w:style w:type="table" w:styleId="TableGrid">
    <w:name w:val="Table Grid"/>
    <w:basedOn w:val="TableNormal"/>
    <w:uiPriority w:val="59"/>
    <w:rsid w:val="00F5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9086E"/>
    <w:rPr>
      <w:rFonts w:asciiTheme="majorHAnsi" w:eastAsiaTheme="majorEastAsia" w:hAnsiTheme="majorHAnsi" w:cstheme="majorBidi"/>
      <w:b/>
      <w:bCs/>
      <w:i/>
      <w:iCs/>
      <w:color w:val="4F81BD" w:themeColor="accent1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3A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E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1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1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60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0E"/>
    <w:rPr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621BF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371D-4902-4796-9871-551FEDE3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 Kurpejovic</dc:creator>
  <cp:lastModifiedBy>Milica Micunovic</cp:lastModifiedBy>
  <cp:revision>2</cp:revision>
  <cp:lastPrinted>2019-04-10T10:01:00Z</cp:lastPrinted>
  <dcterms:created xsi:type="dcterms:W3CDTF">2019-06-10T12:18:00Z</dcterms:created>
  <dcterms:modified xsi:type="dcterms:W3CDTF">2019-06-10T12:18:00Z</dcterms:modified>
</cp:coreProperties>
</file>