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674" w:rsidRDefault="00EF4674" w:rsidP="00EF4674">
      <w:pPr>
        <w:rPr>
          <w:lang w:val="sr-Latn-RS"/>
        </w:rPr>
      </w:pPr>
    </w:p>
    <w:p w:rsidR="00EF4674" w:rsidRDefault="00EF4674" w:rsidP="00EF4674">
      <w:pPr>
        <w:spacing w:before="120" w:after="80" w:line="192" w:lineRule="auto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2028825" cy="1009650"/>
                <wp:effectExtent l="0" t="0" r="952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8825" cy="1009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Adresa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Bulevar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Revolucije24,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81000 Podgorica,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Crna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Gora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tel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: +382 20 224 593 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fax: +382 20 224 594</w:t>
                            </w:r>
                          </w:p>
                          <w:p w:rsidR="00EF4674" w:rsidRDefault="00EF4674" w:rsidP="00EF4674">
                            <w:pPr>
                              <w:spacing w:after="0" w:line="240" w:lineRule="auto"/>
                              <w:jc w:val="right"/>
                              <w:rPr>
                                <w:color w:val="0070C0"/>
                                <w:sz w:val="20"/>
                              </w:rPr>
                            </w:pPr>
                            <w:r>
                              <w:rPr>
                                <w:color w:val="0070C0"/>
                                <w:sz w:val="20"/>
                              </w:rPr>
                              <w:t>www.upravazavode.gov.me</w:t>
                            </w:r>
                          </w:p>
                          <w:p w:rsidR="00EF4674" w:rsidRDefault="00EF4674" w:rsidP="00EF4674">
                            <w:pPr>
                              <w:spacing w:line="240" w:lineRule="auto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8.55pt;margin-top:-.75pt;width:159.75pt;height:79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" stroked="f">
                <v:textbox>
                  <w:txbxContent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Adresa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</w:t>
                      </w:r>
                      <w:proofErr w:type="spellStart"/>
                      <w:r>
                        <w:rPr>
                          <w:sz w:val="20"/>
                        </w:rPr>
                        <w:t>Bulevar</w:t>
                      </w:r>
                      <w:proofErr w:type="spellEnd"/>
                      <w:r>
                        <w:rPr>
                          <w:sz w:val="20"/>
                        </w:rPr>
                        <w:t xml:space="preserve"> Revolucije24,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81000 Podgorica, </w:t>
                      </w:r>
                      <w:proofErr w:type="spellStart"/>
                      <w:r>
                        <w:rPr>
                          <w:sz w:val="20"/>
                        </w:rPr>
                        <w:t>Crna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Gora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tel</w:t>
                      </w:r>
                      <w:proofErr w:type="spellEnd"/>
                      <w:r>
                        <w:rPr>
                          <w:sz w:val="20"/>
                        </w:rPr>
                        <w:t xml:space="preserve">: +382 20 224 593 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fax: +382 20 224 594</w:t>
                      </w:r>
                    </w:p>
                    <w:p w:rsidR="00EF4674" w:rsidRDefault="00EF4674" w:rsidP="00EF4674">
                      <w:pPr>
                        <w:spacing w:after="0" w:line="240" w:lineRule="auto"/>
                        <w:jc w:val="right"/>
                        <w:rPr>
                          <w:color w:val="0070C0"/>
                          <w:sz w:val="20"/>
                        </w:rPr>
                      </w:pPr>
                      <w:r>
                        <w:rPr>
                          <w:color w:val="0070C0"/>
                          <w:sz w:val="20"/>
                        </w:rPr>
                        <w:t>www.upravazavode.gov.me</w:t>
                      </w:r>
                    </w:p>
                    <w:p w:rsidR="00EF4674" w:rsidRDefault="00EF4674" w:rsidP="00EF4674">
                      <w:pPr>
                        <w:spacing w:line="240" w:lineRule="auto"/>
                        <w:rPr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F4674" w:rsidRDefault="00EF4674" w:rsidP="00EF4674">
      <w:pPr>
        <w:spacing w:after="80" w:line="192" w:lineRule="auto"/>
        <w:ind w:left="1134"/>
        <w:jc w:val="both"/>
        <w:rPr>
          <w:rFonts w:ascii="Cambria" w:eastAsiaTheme="majorEastAsia" w:hAnsi="Cambria" w:cs="Arial"/>
          <w:noProof/>
          <w:spacing w:val="-10"/>
          <w:kern w:val="28"/>
        </w:rPr>
      </w:pPr>
      <w:r>
        <w:rPr>
          <w:noProof/>
          <w:lang w:val="sr-Latn-CS" w:eastAsia="sr-Latn-C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622300</wp:posOffset>
                </wp:positionH>
                <wp:positionV relativeFrom="paragraph">
                  <wp:posOffset>52705</wp:posOffset>
                </wp:positionV>
                <wp:extent cx="0" cy="635000"/>
                <wp:effectExtent l="0" t="0" r="19050" b="317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500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D5B03D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351CE4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" strokecolor="#d5b03d" strokeweight="1.5pt">
                <v:stroke joinstyle="miter"/>
              </v:line>
            </w:pict>
          </mc:Fallback>
        </mc:AlternateContent>
      </w:r>
      <w:r>
        <w:rPr>
          <w:noProof/>
          <w:lang w:val="sr-Latn-CS" w:eastAsia="sr-Latn-C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-16510</wp:posOffset>
            </wp:positionH>
            <wp:positionV relativeFrom="paragraph">
              <wp:posOffset>57150</wp:posOffset>
            </wp:positionV>
            <wp:extent cx="539115" cy="6216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 w:cs="Arial"/>
          <w:noProof/>
          <w:spacing w:val="-10"/>
          <w:kern w:val="28"/>
        </w:rPr>
        <w:t>Crna Gora</w:t>
      </w:r>
    </w:p>
    <w:p w:rsidR="00EF4674" w:rsidRDefault="00EF4674" w:rsidP="00EF4674">
      <w:pPr>
        <w:spacing w:before="120" w:after="0" w:line="192" w:lineRule="auto"/>
        <w:ind w:left="1134"/>
        <w:jc w:val="both"/>
        <w:rPr>
          <w:rFonts w:ascii="Cambria" w:eastAsia="Times New Roman" w:hAnsi="Cambria" w:cs="Arial"/>
          <w:noProof/>
          <w:spacing w:val="-10"/>
          <w:kern w:val="28"/>
        </w:rPr>
      </w:pPr>
      <w:r>
        <w:rPr>
          <w:rFonts w:ascii="Cambria" w:eastAsia="Times New Roman" w:hAnsi="Cambria" w:cs="Arial"/>
          <w:noProof/>
          <w:spacing w:val="-10"/>
          <w:kern w:val="28"/>
        </w:rPr>
        <w:t xml:space="preserve">Uprava za vode </w:t>
      </w:r>
    </w:p>
    <w:p w:rsidR="00EF4674" w:rsidRDefault="00EF4674" w:rsidP="00EF4674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Cambria" w:hAnsi="Cambria" w:cs="Arial"/>
          <w:lang w:val="sr-Latn-ME"/>
        </w:rPr>
      </w:pPr>
    </w:p>
    <w:p w:rsidR="00EF4674" w:rsidRDefault="00EF4674" w:rsidP="00EF4674">
      <w:pPr>
        <w:spacing w:after="0" w:line="240" w:lineRule="auto"/>
        <w:jc w:val="both"/>
        <w:rPr>
          <w:rFonts w:ascii="Cambria" w:eastAsia="Times New Roman" w:hAnsi="Cambria" w:cs="Arial"/>
        </w:rPr>
      </w:pPr>
    </w:p>
    <w:p w:rsidR="00EF4674" w:rsidRPr="00EF4674" w:rsidRDefault="00EF4674" w:rsidP="00EF4674">
      <w:pPr>
        <w:tabs>
          <w:tab w:val="left" w:pos="405"/>
        </w:tabs>
        <w:spacing w:after="0" w:line="240" w:lineRule="auto"/>
        <w:jc w:val="both"/>
        <w:rPr>
          <w:rFonts w:ascii="Cambria" w:eastAsia="Times New Roman" w:hAnsi="Cambria" w:cs="Arial"/>
          <w:b/>
          <w:sz w:val="24"/>
          <w:szCs w:val="24"/>
        </w:rPr>
      </w:pPr>
      <w:r w:rsidRPr="00EF4674">
        <w:rPr>
          <w:rFonts w:ascii="Cambria" w:eastAsia="Times New Roman" w:hAnsi="Cambria" w:cs="Arial"/>
          <w:b/>
          <w:sz w:val="24"/>
          <w:szCs w:val="24"/>
        </w:rPr>
        <w:tab/>
      </w:r>
    </w:p>
    <w:p w:rsidR="00EF4674" w:rsidRPr="00EF4674" w:rsidRDefault="00EF4674" w:rsidP="00EF4674">
      <w:pPr>
        <w:tabs>
          <w:tab w:val="left" w:pos="1134"/>
          <w:tab w:val="left" w:pos="7797"/>
        </w:tabs>
        <w:spacing w:after="0" w:line="240" w:lineRule="auto"/>
        <w:jc w:val="both"/>
        <w:rPr>
          <w:rFonts w:ascii="Cambria" w:eastAsia="Times New Roman" w:hAnsi="Cambria" w:cs="Times New Roman"/>
          <w:bCs/>
          <w:sz w:val="24"/>
          <w:szCs w:val="24"/>
          <w:lang w:val="hr-HR"/>
        </w:rPr>
      </w:pPr>
      <w:r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Br: </w:t>
      </w:r>
      <w:r w:rsidRPr="007C20AF">
        <w:rPr>
          <w:rFonts w:ascii="Cambria" w:eastAsia="Times New Roman" w:hAnsi="Cambria" w:cs="Times New Roman"/>
          <w:bCs/>
          <w:sz w:val="24"/>
          <w:szCs w:val="24"/>
          <w:u w:val="single"/>
          <w:lang w:val="hr-HR"/>
        </w:rPr>
        <w:t>11/22-0101-</w:t>
      </w:r>
      <w:r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                                                               </w:t>
      </w:r>
      <w:r w:rsidR="000C49E0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                     </w:t>
      </w:r>
      <w:bookmarkStart w:id="0" w:name="_GoBack"/>
      <w:bookmarkEnd w:id="0"/>
      <w:r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   </w:t>
      </w:r>
      <w:r w:rsidR="000C49E0">
        <w:rPr>
          <w:rFonts w:ascii="Cambria" w:eastAsia="Times New Roman" w:hAnsi="Cambria" w:cs="Times New Roman"/>
          <w:bCs/>
          <w:sz w:val="24"/>
          <w:szCs w:val="24"/>
          <w:lang w:val="hr-HR"/>
        </w:rPr>
        <w:t>septembar</w:t>
      </w:r>
      <w:r w:rsidRPr="007C20AF">
        <w:rPr>
          <w:rFonts w:ascii="Cambria" w:eastAsia="Times New Roman" w:hAnsi="Cambria" w:cs="Times New Roman"/>
          <w:bCs/>
          <w:sz w:val="24"/>
          <w:szCs w:val="24"/>
          <w:lang w:val="hr-HR"/>
        </w:rPr>
        <w:t xml:space="preserve"> 2022. godine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  <w:lang w:val="sr-Latn-RS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>Shodno članu 12 stav 1 tačka 8 Zakona o slobodnom pristupu informacijama,</w:t>
      </w:r>
    </w:p>
    <w:p w:rsidR="00EF4674" w:rsidRPr="00EF4674" w:rsidRDefault="00EF4674" w:rsidP="00EF4674">
      <w:pPr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</w:pPr>
      <w:r w:rsidRPr="00EF4674">
        <w:rPr>
          <w:rFonts w:ascii="Cambria" w:hAnsi="Cambria" w:cs="Times New Roman"/>
          <w:sz w:val="24"/>
          <w:szCs w:val="24"/>
          <w:lang w:val="sr-Latn-RS"/>
        </w:rPr>
        <w:t xml:space="preserve">Objavljujemo i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spisak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državnih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namještenika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njihovim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službeničkim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i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namješteničkim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zvanjima</w:t>
      </w:r>
      <w:proofErr w:type="spellEnd"/>
      <w:r w:rsidRPr="00EF4674">
        <w:rPr>
          <w:rFonts w:ascii="Cambria" w:hAnsi="Cambria" w:cs="Times New Roman"/>
          <w:color w:val="000000"/>
          <w:sz w:val="24"/>
          <w:szCs w:val="24"/>
          <w:shd w:val="clear" w:color="auto" w:fill="FFFFFF"/>
        </w:rPr>
        <w:t>:</w:t>
      </w: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</w:rPr>
      </w:pPr>
    </w:p>
    <w:p w:rsidR="00EF4674" w:rsidRPr="00EF4674" w:rsidRDefault="00EF4674" w:rsidP="00EF4674">
      <w:pPr>
        <w:rPr>
          <w:rFonts w:ascii="Cambria" w:hAnsi="Cambria" w:cs="Times New Roman"/>
          <w:sz w:val="24"/>
          <w:szCs w:val="24"/>
        </w:rPr>
      </w:pPr>
      <w:r w:rsidRPr="00EF4674">
        <w:rPr>
          <w:rFonts w:ascii="Cambria" w:hAnsi="Cambria" w:cs="Times New Roman"/>
          <w:b/>
          <w:sz w:val="24"/>
          <w:szCs w:val="24"/>
        </w:rPr>
        <w:t xml:space="preserve">Milena </w:t>
      </w:r>
      <w:proofErr w:type="spellStart"/>
      <w:r w:rsidRPr="00EF4674">
        <w:rPr>
          <w:rFonts w:ascii="Cambria" w:hAnsi="Cambria" w:cs="Times New Roman"/>
          <w:b/>
          <w:sz w:val="24"/>
          <w:szCs w:val="24"/>
        </w:rPr>
        <w:t>Ivanović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sz w:val="24"/>
          <w:szCs w:val="24"/>
        </w:rPr>
        <w:t>rasp</w:t>
      </w:r>
      <w:r w:rsidR="007C20AF">
        <w:rPr>
          <w:rFonts w:ascii="Cambria" w:hAnsi="Cambria" w:cs="Times New Roman"/>
          <w:sz w:val="24"/>
          <w:szCs w:val="24"/>
        </w:rPr>
        <w:t>oređena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 </w:t>
      </w:r>
      <w:proofErr w:type="spellStart"/>
      <w:r w:rsidR="007C20AF">
        <w:rPr>
          <w:rFonts w:ascii="Cambria" w:hAnsi="Cambria" w:cs="Times New Roman"/>
          <w:sz w:val="24"/>
          <w:szCs w:val="24"/>
        </w:rPr>
        <w:t>na</w:t>
      </w:r>
      <w:proofErr w:type="spellEnd"/>
      <w:proofErr w:type="gram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službeničko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mjesto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Samostalna</w:t>
      </w:r>
      <w:proofErr w:type="spellEnd"/>
      <w:r w:rsidR="007C20AF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7C20AF">
        <w:rPr>
          <w:rFonts w:ascii="Cambria" w:hAnsi="Cambria" w:cs="Times New Roman"/>
          <w:sz w:val="24"/>
          <w:szCs w:val="24"/>
        </w:rPr>
        <w:t>savjetnica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II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kadrovske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u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Službi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za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opšte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i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finansijske</w:t>
      </w:r>
      <w:proofErr w:type="spellEnd"/>
      <w:r w:rsidRPr="00EF4674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Pr="00EF4674">
        <w:rPr>
          <w:rFonts w:ascii="Cambria" w:hAnsi="Cambria" w:cs="Times New Roman"/>
          <w:sz w:val="24"/>
          <w:szCs w:val="24"/>
        </w:rPr>
        <w:t>poslove</w:t>
      </w:r>
      <w:proofErr w:type="spellEnd"/>
      <w:r>
        <w:rPr>
          <w:rFonts w:ascii="Cambria" w:hAnsi="Cambria" w:cs="Times New Roman"/>
          <w:sz w:val="24"/>
          <w:szCs w:val="24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>Milo Radović</w:t>
      </w:r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</w:t>
      </w:r>
      <w:r w:rsidRPr="00EF4674">
        <w:rPr>
          <w:rFonts w:ascii="Cambria" w:hAnsi="Cambria" w:cs="Times New Roman"/>
          <w:color w:val="auto"/>
        </w:rPr>
        <w:t>amostalni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savjetnik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Odjeljenju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vodnim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područjem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Dunavskog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Jadranskog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sliva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proofErr w:type="spellStart"/>
      <w:r w:rsidRPr="007C20AF">
        <w:rPr>
          <w:rFonts w:ascii="Cambria" w:hAnsi="Cambria" w:cs="Times New Roman"/>
          <w:b/>
          <w:color w:val="auto"/>
        </w:rPr>
        <w:t>Nataša</w:t>
      </w:r>
      <w:proofErr w:type="spellEnd"/>
      <w:r w:rsidRPr="007C20AF">
        <w:rPr>
          <w:rFonts w:ascii="Cambria" w:hAnsi="Cambria" w:cs="Times New Roman"/>
          <w:b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b/>
          <w:color w:val="auto"/>
        </w:rPr>
        <w:t>Rakočević</w:t>
      </w:r>
      <w:proofErr w:type="spellEnd"/>
      <w:r w:rsidRPr="007C20AF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7C20AF">
        <w:rPr>
          <w:rFonts w:ascii="Cambria" w:hAnsi="Cambria" w:cs="Times New Roman"/>
          <w:color w:val="auto"/>
        </w:rPr>
        <w:t>raspoređena</w:t>
      </w:r>
      <w:proofErr w:type="spellEnd"/>
      <w:r w:rsidRPr="007C20AF">
        <w:rPr>
          <w:rFonts w:ascii="Cambria" w:hAnsi="Cambria" w:cs="Times New Roman"/>
          <w:color w:val="auto"/>
        </w:rPr>
        <w:t xml:space="preserve">  </w:t>
      </w:r>
      <w:proofErr w:type="spellStart"/>
      <w:r w:rsidRPr="007C20AF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službeničko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Pr="007C20AF">
        <w:rPr>
          <w:rFonts w:ascii="Cambria" w:hAnsi="Cambria" w:cs="Times New Roman"/>
          <w:color w:val="auto"/>
        </w:rPr>
        <w:t>mjesto</w:t>
      </w:r>
      <w:proofErr w:type="spellEnd"/>
      <w:r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Samostalna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savjetnica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I za </w:t>
      </w:r>
      <w:proofErr w:type="spellStart"/>
      <w:r w:rsidR="007C20AF" w:rsidRPr="007C20AF">
        <w:rPr>
          <w:rFonts w:ascii="Cambria" w:hAnsi="Cambria" w:cs="Times New Roman"/>
          <w:color w:val="auto"/>
        </w:rPr>
        <w:t>upravljanje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javnim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vodnim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dobrom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u </w:t>
      </w:r>
      <w:proofErr w:type="spellStart"/>
      <w:r w:rsidR="007C20AF" w:rsidRPr="007C20AF">
        <w:rPr>
          <w:rFonts w:ascii="Cambria" w:hAnsi="Cambria" w:cs="Times New Roman"/>
          <w:color w:val="auto"/>
        </w:rPr>
        <w:t>Sektoru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za </w:t>
      </w:r>
      <w:proofErr w:type="spellStart"/>
      <w:r w:rsidR="007C20AF" w:rsidRPr="007C20AF">
        <w:rPr>
          <w:rFonts w:ascii="Cambria" w:hAnsi="Cambria" w:cs="Times New Roman"/>
          <w:color w:val="auto"/>
        </w:rPr>
        <w:t>upravljanje</w:t>
      </w:r>
      <w:proofErr w:type="spellEnd"/>
      <w:r w:rsidR="007C20AF" w:rsidRP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 w:rsidRPr="007C20AF">
        <w:rPr>
          <w:rFonts w:ascii="Cambria" w:hAnsi="Cambria" w:cs="Times New Roman"/>
          <w:color w:val="auto"/>
        </w:rPr>
        <w:t>vodama</w:t>
      </w:r>
      <w:proofErr w:type="spellEnd"/>
      <w:r w:rsidR="007C20AF">
        <w:rPr>
          <w:rFonts w:ascii="Cambria" w:hAnsi="Cambria" w:cs="Times New Roman"/>
          <w:color w:val="auto"/>
        </w:rPr>
        <w:t>;</w:t>
      </w:r>
    </w:p>
    <w:p w:rsidR="007C20AF" w:rsidRPr="00EF4674" w:rsidRDefault="007C20AF" w:rsidP="00EF4674">
      <w:pPr>
        <w:pStyle w:val="Default"/>
        <w:jc w:val="both"/>
        <w:rPr>
          <w:rFonts w:ascii="Cambria" w:hAnsi="Cambria" w:cs="Times New Roman"/>
        </w:rPr>
      </w:pP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Kovačević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r w:rsidRPr="00EF4674"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Samostalna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referentkinja-upisničarka-arhivarka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Službi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opšte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i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finansijske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poslove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  <w:r w:rsidRPr="00EF4674">
        <w:rPr>
          <w:rFonts w:ascii="Cambria" w:hAnsi="Cambria" w:cs="Times New Roman"/>
          <w:b/>
          <w:color w:val="auto"/>
        </w:rPr>
        <w:t xml:space="preserve">Vesna </w:t>
      </w:r>
      <w:proofErr w:type="spellStart"/>
      <w:r w:rsidRPr="00EF4674">
        <w:rPr>
          <w:rFonts w:ascii="Cambria" w:hAnsi="Cambria" w:cs="Times New Roman"/>
          <w:b/>
          <w:color w:val="auto"/>
        </w:rPr>
        <w:t>Karadžić</w:t>
      </w:r>
      <w:proofErr w:type="spellEnd"/>
      <w:r w:rsidRPr="00EF4674">
        <w:rPr>
          <w:rFonts w:ascii="Cambria" w:hAnsi="Cambria" w:cs="Times New Roman"/>
          <w:color w:val="auto"/>
        </w:rPr>
        <w:t xml:space="preserve">, </w:t>
      </w:r>
      <w:proofErr w:type="spellStart"/>
      <w:proofErr w:type="gramStart"/>
      <w:r w:rsidRPr="00EF4674">
        <w:rPr>
          <w:rFonts w:ascii="Cambria" w:hAnsi="Cambria" w:cs="Times New Roman"/>
          <w:color w:val="auto"/>
        </w:rPr>
        <w:t>raspoređena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na</w:t>
      </w:r>
      <w:proofErr w:type="spellEnd"/>
      <w:proofErr w:type="gram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službeničko</w:t>
      </w:r>
      <w:proofErr w:type="spellEnd"/>
      <w:r w:rsidRPr="00EF4674">
        <w:rPr>
          <w:rFonts w:ascii="Cambria" w:hAnsi="Cambria" w:cs="Times New Roman"/>
          <w:color w:val="auto"/>
        </w:rPr>
        <w:t xml:space="preserve">  </w:t>
      </w:r>
      <w:proofErr w:type="spellStart"/>
      <w:r w:rsidRPr="00EF4674">
        <w:rPr>
          <w:rFonts w:ascii="Cambria" w:hAnsi="Cambria" w:cs="Times New Roman"/>
          <w:color w:val="auto"/>
        </w:rPr>
        <w:t>mjesto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Samostalna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savjetnica</w:t>
      </w:r>
      <w:proofErr w:type="spellEnd"/>
      <w:r w:rsidRPr="00EF4674">
        <w:rPr>
          <w:rFonts w:ascii="Cambria" w:hAnsi="Cambria" w:cs="Times New Roman"/>
          <w:color w:val="auto"/>
        </w:rPr>
        <w:t xml:space="preserve"> I za </w:t>
      </w:r>
      <w:proofErr w:type="spellStart"/>
      <w:r w:rsidRPr="00EF4674">
        <w:rPr>
          <w:rFonts w:ascii="Cambria" w:hAnsi="Cambria" w:cs="Times New Roman"/>
          <w:color w:val="auto"/>
        </w:rPr>
        <w:t>korišćenje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</w:t>
      </w:r>
      <w:proofErr w:type="spellEnd"/>
      <w:r w:rsidRPr="00EF4674">
        <w:rPr>
          <w:rFonts w:ascii="Cambria" w:hAnsi="Cambria" w:cs="Times New Roman"/>
          <w:color w:val="auto"/>
        </w:rPr>
        <w:t xml:space="preserve"> u </w:t>
      </w:r>
      <w:proofErr w:type="spellStart"/>
      <w:r w:rsidRPr="00EF4674">
        <w:rPr>
          <w:rFonts w:ascii="Cambria" w:hAnsi="Cambria" w:cs="Times New Roman"/>
          <w:color w:val="auto"/>
        </w:rPr>
        <w:t>Sektoru</w:t>
      </w:r>
      <w:proofErr w:type="spellEnd"/>
      <w:r w:rsidRPr="00EF4674">
        <w:rPr>
          <w:rFonts w:ascii="Cambria" w:hAnsi="Cambria" w:cs="Times New Roman"/>
          <w:color w:val="auto"/>
        </w:rPr>
        <w:t xml:space="preserve"> za </w:t>
      </w:r>
      <w:proofErr w:type="spellStart"/>
      <w:r w:rsidRPr="00EF4674">
        <w:rPr>
          <w:rFonts w:ascii="Cambria" w:hAnsi="Cambria" w:cs="Times New Roman"/>
          <w:color w:val="auto"/>
        </w:rPr>
        <w:t>upravljanje</w:t>
      </w:r>
      <w:proofErr w:type="spellEnd"/>
      <w:r w:rsidRPr="00EF4674">
        <w:rPr>
          <w:rFonts w:ascii="Cambria" w:hAnsi="Cambria" w:cs="Times New Roman"/>
          <w:color w:val="auto"/>
        </w:rPr>
        <w:t xml:space="preserve"> </w:t>
      </w:r>
      <w:proofErr w:type="spellStart"/>
      <w:r w:rsidRPr="00EF4674">
        <w:rPr>
          <w:rFonts w:ascii="Cambria" w:hAnsi="Cambria" w:cs="Times New Roman"/>
          <w:color w:val="auto"/>
        </w:rPr>
        <w:t>vodama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EF4674" w:rsidRDefault="00EF4674" w:rsidP="00EF4674">
      <w:pPr>
        <w:pStyle w:val="Default"/>
        <w:jc w:val="both"/>
        <w:rPr>
          <w:rFonts w:ascii="Cambria" w:hAnsi="Cambria" w:cs="Times New Roman"/>
          <w:color w:val="auto"/>
        </w:rPr>
      </w:pPr>
    </w:p>
    <w:p w:rsidR="00EF4674" w:rsidRPr="00EF4674" w:rsidRDefault="00EF4674" w:rsidP="00EF4674">
      <w:pPr>
        <w:pStyle w:val="Default"/>
        <w:jc w:val="both"/>
        <w:rPr>
          <w:rFonts w:ascii="Cambria" w:hAnsi="Cambria" w:cs="Times New Roman"/>
        </w:rPr>
      </w:pPr>
      <w:r w:rsidRPr="00EF4674">
        <w:rPr>
          <w:rFonts w:ascii="Cambria" w:hAnsi="Cambria" w:cs="Times New Roman"/>
          <w:b/>
          <w:color w:val="auto"/>
        </w:rPr>
        <w:t xml:space="preserve">Tamara </w:t>
      </w:r>
      <w:proofErr w:type="spellStart"/>
      <w:r w:rsidRPr="00EF4674">
        <w:rPr>
          <w:rFonts w:ascii="Cambria" w:hAnsi="Cambria" w:cs="Times New Roman"/>
          <w:b/>
          <w:color w:val="auto"/>
        </w:rPr>
        <w:t>Cimbaljević</w:t>
      </w:r>
      <w:proofErr w:type="spellEnd"/>
      <w:r w:rsidRPr="00EF4674">
        <w:rPr>
          <w:rFonts w:ascii="Cambria" w:hAnsi="Cambria" w:cs="Times New Roman"/>
          <w:color w:val="auto"/>
        </w:rPr>
        <w:t>,</w:t>
      </w:r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ras</w:t>
      </w:r>
      <w:r w:rsidR="007C20AF">
        <w:rPr>
          <w:rFonts w:ascii="Cambria" w:hAnsi="Cambria" w:cs="Times New Roman"/>
          <w:color w:val="auto"/>
        </w:rPr>
        <w:t>poređena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na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službeničko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mjesto</w:t>
      </w:r>
      <w:proofErr w:type="spellEnd"/>
      <w:r w:rsidR="007C20AF">
        <w:rPr>
          <w:rFonts w:ascii="Cambria" w:hAnsi="Cambria" w:cs="Times New Roman"/>
          <w:color w:val="auto"/>
        </w:rPr>
        <w:t xml:space="preserve"> </w:t>
      </w:r>
      <w:proofErr w:type="spellStart"/>
      <w:r w:rsidR="007C20AF">
        <w:rPr>
          <w:rFonts w:ascii="Cambria" w:hAnsi="Cambria" w:cs="Times New Roman"/>
          <w:color w:val="auto"/>
        </w:rPr>
        <w:t>S</w:t>
      </w:r>
      <w:r>
        <w:rPr>
          <w:rFonts w:ascii="Cambria" w:hAnsi="Cambria" w:cs="Times New Roman"/>
          <w:color w:val="auto"/>
        </w:rPr>
        <w:t>amostalna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savjetnica</w:t>
      </w:r>
      <w:proofErr w:type="spellEnd"/>
      <w:r>
        <w:rPr>
          <w:rFonts w:ascii="Cambria" w:hAnsi="Cambria" w:cs="Times New Roman"/>
          <w:color w:val="auto"/>
        </w:rPr>
        <w:t xml:space="preserve"> III u </w:t>
      </w:r>
      <w:proofErr w:type="spellStart"/>
      <w:r>
        <w:rPr>
          <w:rFonts w:ascii="Cambria" w:hAnsi="Cambria" w:cs="Times New Roman"/>
          <w:color w:val="auto"/>
        </w:rPr>
        <w:t>Odjeljenju</w:t>
      </w:r>
      <w:proofErr w:type="spellEnd"/>
      <w:r>
        <w:rPr>
          <w:rFonts w:ascii="Cambria" w:hAnsi="Cambria" w:cs="Times New Roman"/>
          <w:color w:val="auto"/>
        </w:rPr>
        <w:t xml:space="preserve"> za </w:t>
      </w:r>
      <w:proofErr w:type="spellStart"/>
      <w:r>
        <w:rPr>
          <w:rFonts w:ascii="Cambria" w:hAnsi="Cambria" w:cs="Times New Roman"/>
          <w:color w:val="auto"/>
        </w:rPr>
        <w:t>vodni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informacioni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sistem</w:t>
      </w:r>
      <w:proofErr w:type="spellEnd"/>
      <w:r>
        <w:rPr>
          <w:rFonts w:ascii="Cambria" w:hAnsi="Cambria" w:cs="Times New Roman"/>
          <w:color w:val="auto"/>
        </w:rPr>
        <w:t xml:space="preserve"> </w:t>
      </w:r>
      <w:proofErr w:type="spellStart"/>
      <w:r>
        <w:rPr>
          <w:rFonts w:ascii="Cambria" w:hAnsi="Cambria" w:cs="Times New Roman"/>
          <w:color w:val="auto"/>
        </w:rPr>
        <w:t>i</w:t>
      </w:r>
      <w:proofErr w:type="spellEnd"/>
      <w:r>
        <w:rPr>
          <w:rFonts w:ascii="Cambria" w:hAnsi="Cambria" w:cs="Times New Roman"/>
          <w:color w:val="auto"/>
        </w:rPr>
        <w:t xml:space="preserve"> monitoring </w:t>
      </w:r>
      <w:proofErr w:type="spellStart"/>
      <w:r>
        <w:rPr>
          <w:rFonts w:ascii="Cambria" w:hAnsi="Cambria" w:cs="Times New Roman"/>
          <w:color w:val="auto"/>
        </w:rPr>
        <w:t>voda</w:t>
      </w:r>
      <w:proofErr w:type="spellEnd"/>
      <w:r>
        <w:rPr>
          <w:rFonts w:ascii="Cambria" w:hAnsi="Cambria" w:cs="Times New Roman"/>
          <w:color w:val="auto"/>
        </w:rPr>
        <w:t>;</w:t>
      </w:r>
    </w:p>
    <w:p w:rsidR="00AC1474" w:rsidRDefault="00AC1474">
      <w:pPr>
        <w:rPr>
          <w:rFonts w:ascii="Times New Roman" w:hAnsi="Times New Roman" w:cs="Times New Roman"/>
          <w:sz w:val="24"/>
          <w:szCs w:val="24"/>
        </w:rPr>
      </w:pPr>
    </w:p>
    <w:p w:rsidR="007C20AF" w:rsidRPr="000C49E0" w:rsidRDefault="007C20AF">
      <w:pPr>
        <w:rPr>
          <w:rFonts w:ascii="Cambria" w:hAnsi="Cambria" w:cstheme="minorHAnsi"/>
          <w:sz w:val="24"/>
          <w:szCs w:val="24"/>
        </w:rPr>
      </w:pPr>
      <w:r w:rsidRPr="000C49E0">
        <w:rPr>
          <w:rFonts w:ascii="Cambria" w:hAnsi="Cambria" w:cstheme="minorHAnsi"/>
          <w:b/>
          <w:sz w:val="24"/>
          <w:szCs w:val="24"/>
        </w:rPr>
        <w:t xml:space="preserve">Danilo </w:t>
      </w:r>
      <w:proofErr w:type="spellStart"/>
      <w:r w:rsidRPr="000C49E0">
        <w:rPr>
          <w:rFonts w:ascii="Cambria" w:hAnsi="Cambria" w:cstheme="minorHAnsi"/>
          <w:b/>
          <w:sz w:val="24"/>
          <w:szCs w:val="24"/>
        </w:rPr>
        <w:t>Globarević</w:t>
      </w:r>
      <w:proofErr w:type="spellEnd"/>
      <w:r w:rsidRPr="000C49E0">
        <w:rPr>
          <w:rFonts w:ascii="Cambria" w:hAnsi="Cambria" w:cstheme="minorHAnsi"/>
          <w:b/>
          <w:sz w:val="24"/>
          <w:szCs w:val="24"/>
        </w:rPr>
        <w:t xml:space="preserve">,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raspoređen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na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službeničko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mjesto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Samostalni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savjetnik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I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finansijsko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računovodstvene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u </w:t>
      </w:r>
      <w:proofErr w:type="spellStart"/>
      <w:r w:rsidR="000C49E0">
        <w:rPr>
          <w:rFonts w:ascii="Cambria" w:hAnsi="Cambria" w:cstheme="minorHAnsi"/>
          <w:sz w:val="24"/>
          <w:szCs w:val="24"/>
        </w:rPr>
        <w:t>Službi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za </w:t>
      </w:r>
      <w:proofErr w:type="spellStart"/>
      <w:r w:rsidR="000C49E0">
        <w:rPr>
          <w:rFonts w:ascii="Cambria" w:hAnsi="Cambria" w:cstheme="minorHAnsi"/>
          <w:sz w:val="24"/>
          <w:szCs w:val="24"/>
        </w:rPr>
        <w:t>opšte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i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finansijske</w:t>
      </w:r>
      <w:proofErr w:type="spellEnd"/>
      <w:r w:rsidR="000C49E0">
        <w:rPr>
          <w:rFonts w:ascii="Cambria" w:hAnsi="Cambria" w:cstheme="minorHAnsi"/>
          <w:sz w:val="24"/>
          <w:szCs w:val="24"/>
        </w:rPr>
        <w:t xml:space="preserve"> </w:t>
      </w:r>
      <w:proofErr w:type="spellStart"/>
      <w:r w:rsidR="000C49E0">
        <w:rPr>
          <w:rFonts w:ascii="Cambria" w:hAnsi="Cambria" w:cstheme="minorHAnsi"/>
          <w:sz w:val="24"/>
          <w:szCs w:val="24"/>
        </w:rPr>
        <w:t>poslove</w:t>
      </w:r>
      <w:proofErr w:type="spellEnd"/>
      <w:r w:rsidR="000C49E0">
        <w:rPr>
          <w:rFonts w:ascii="Cambria" w:hAnsi="Cambria" w:cstheme="minorHAnsi"/>
          <w:sz w:val="24"/>
          <w:szCs w:val="24"/>
        </w:rPr>
        <w:t>.</w:t>
      </w:r>
    </w:p>
    <w:p w:rsidR="00EF4674" w:rsidRPr="007C20AF" w:rsidRDefault="00EF4674">
      <w:pPr>
        <w:rPr>
          <w:rFonts w:ascii="Times New Roman" w:hAnsi="Times New Roman" w:cs="Times New Roman"/>
          <w:b/>
          <w:sz w:val="24"/>
          <w:szCs w:val="24"/>
        </w:rPr>
      </w:pPr>
    </w:p>
    <w:sectPr w:rsidR="00EF4674" w:rsidRPr="007C2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74"/>
    <w:rsid w:val="000C49E0"/>
    <w:rsid w:val="007C20AF"/>
    <w:rsid w:val="00AC1474"/>
    <w:rsid w:val="00E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A6FC"/>
  <w15:chartTrackingRefBased/>
  <w15:docId w15:val="{505D1F57-72FD-4767-A750-D369415D3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4674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F467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1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Uprava za vode</dc:creator>
  <cp:keywords/>
  <dc:description/>
  <cp:lastModifiedBy>Uprava za vode</cp:lastModifiedBy>
  <cp:revision>2</cp:revision>
  <dcterms:created xsi:type="dcterms:W3CDTF">2022-08-02T11:35:00Z</dcterms:created>
  <dcterms:modified xsi:type="dcterms:W3CDTF">2022-08-03T11:29:00Z</dcterms:modified>
</cp:coreProperties>
</file>