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FA9F" w14:textId="77777777" w:rsidR="00E4191B" w:rsidRPr="00437A15" w:rsidRDefault="00E4191B" w:rsidP="00E4191B">
      <w:pPr>
        <w:tabs>
          <w:tab w:val="left" w:pos="8433"/>
          <w:tab w:val="left" w:pos="8559"/>
          <w:tab w:val="right" w:pos="9972"/>
        </w:tabs>
        <w:spacing w:after="0"/>
        <w:rPr>
          <w:rFonts w:ascii="Times New Roman" w:hAnsi="Times New Roman" w:cs="Times New Roman"/>
          <w:b/>
          <w:lang w:val="sr-Latn-ME"/>
        </w:rPr>
      </w:pPr>
    </w:p>
    <w:p w14:paraId="2C194693" w14:textId="271D70BE" w:rsidR="0032570A" w:rsidRPr="00437A15" w:rsidRDefault="0032570A" w:rsidP="0032570A">
      <w:pPr>
        <w:tabs>
          <w:tab w:val="left" w:pos="8433"/>
          <w:tab w:val="left" w:pos="8559"/>
          <w:tab w:val="right" w:pos="9972"/>
        </w:tabs>
        <w:spacing w:after="0"/>
        <w:jc w:val="right"/>
        <w:rPr>
          <w:rFonts w:ascii="Times New Roman" w:hAnsi="Times New Roman" w:cs="Times New Roman"/>
          <w:b/>
          <w:lang w:val="sr-Latn-ME"/>
        </w:rPr>
      </w:pPr>
      <w:r w:rsidRPr="00437A15">
        <w:rPr>
          <w:rFonts w:ascii="Times New Roman" w:hAnsi="Times New Roman" w:cs="Times New Roman"/>
          <w:b/>
          <w:lang w:val="sr-Latn-ME"/>
        </w:rPr>
        <w:tab/>
      </w:r>
    </w:p>
    <w:p w14:paraId="60B5468C" w14:textId="0A20ADFC" w:rsidR="0032570A" w:rsidRPr="00437A15" w:rsidRDefault="00E4191B" w:rsidP="0032570A">
      <w:pPr>
        <w:spacing w:after="0" w:line="240" w:lineRule="auto"/>
        <w:ind w:left="720"/>
        <w:jc w:val="center"/>
        <w:rPr>
          <w:rFonts w:ascii="Times New Roman" w:hAnsi="Times New Roman" w:cs="Times New Roman"/>
          <w:b/>
          <w:bCs/>
          <w:u w:val="single"/>
          <w:lang w:val="sr-Latn-ME"/>
        </w:rPr>
      </w:pPr>
      <w:r w:rsidRPr="00437A15">
        <w:rPr>
          <w:rFonts w:ascii="Times New Roman" w:hAnsi="Times New Roman" w:cs="Times New Roman"/>
          <w:b/>
          <w:bCs/>
          <w:u w:val="single"/>
          <w:lang w:val="sr-Latn-ME"/>
        </w:rPr>
        <w:t xml:space="preserve">DP-DPAP-00-29b - </w:t>
      </w:r>
      <w:r w:rsidR="0032570A" w:rsidRPr="00437A15">
        <w:rPr>
          <w:rFonts w:ascii="Times New Roman" w:hAnsi="Times New Roman" w:cs="Times New Roman"/>
          <w:b/>
          <w:bCs/>
          <w:u w:val="single"/>
          <w:lang w:val="sr-Latn-ME"/>
        </w:rPr>
        <w:t>POZIV ZA DOSTAVLJANJE PONUDA ZA NABAVKU RADOVA</w:t>
      </w:r>
    </w:p>
    <w:p w14:paraId="25605E33" w14:textId="77777777" w:rsidR="0032570A" w:rsidRPr="00437A15" w:rsidRDefault="0032570A" w:rsidP="0032570A">
      <w:pPr>
        <w:spacing w:after="0"/>
        <w:jc w:val="both"/>
        <w:rPr>
          <w:rFonts w:ascii="Times New Roman" w:hAnsi="Times New Roman" w:cs="Times New Roman"/>
          <w:lang w:val="sr-Latn-ME"/>
        </w:rPr>
      </w:pPr>
    </w:p>
    <w:p w14:paraId="7D0A8F3C" w14:textId="77777777" w:rsidR="0032570A" w:rsidRPr="00437A15" w:rsidRDefault="0032570A" w:rsidP="0032570A">
      <w:pPr>
        <w:spacing w:after="0"/>
        <w:jc w:val="both"/>
        <w:rPr>
          <w:rFonts w:ascii="Times New Roman" w:hAnsi="Times New Roman" w:cs="Times New Roman"/>
          <w:lang w:val="sr-Latn-ME"/>
        </w:rPr>
      </w:pPr>
    </w:p>
    <w:p w14:paraId="1925E04B"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Naziv projekta – Naziv investicije: ________________________________</w:t>
      </w:r>
    </w:p>
    <w:p w14:paraId="5D1A5B83" w14:textId="77777777" w:rsidR="0032570A" w:rsidRPr="00437A15" w:rsidRDefault="0032570A" w:rsidP="0032570A">
      <w:pPr>
        <w:spacing w:after="0"/>
        <w:jc w:val="both"/>
        <w:rPr>
          <w:rFonts w:ascii="Times New Roman" w:hAnsi="Times New Roman" w:cs="Times New Roman"/>
          <w:u w:val="single"/>
          <w:lang w:val="sr-Latn-ME"/>
        </w:rPr>
      </w:pPr>
      <w:r w:rsidRPr="00437A15">
        <w:rPr>
          <w:rFonts w:ascii="Times New Roman" w:hAnsi="Times New Roman" w:cs="Times New Roman"/>
          <w:lang w:val="sr-Latn-ME"/>
        </w:rPr>
        <w:t>Datum poziva: ________________________________</w:t>
      </w:r>
    </w:p>
    <w:p w14:paraId="57358841"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Broj i datum IPARD ugovora: __________________________</w:t>
      </w:r>
    </w:p>
    <w:p w14:paraId="3BB91362" w14:textId="77777777" w:rsidR="0032570A" w:rsidRPr="00437A15" w:rsidRDefault="0032570A" w:rsidP="0032570A">
      <w:pPr>
        <w:spacing w:after="0"/>
        <w:jc w:val="both"/>
        <w:rPr>
          <w:rFonts w:ascii="Times New Roman" w:hAnsi="Times New Roman" w:cs="Times New Roman"/>
          <w:lang w:val="sr-Latn-ME"/>
        </w:rPr>
      </w:pPr>
    </w:p>
    <w:p w14:paraId="46297469"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Poštovani dobavljači,</w:t>
      </w:r>
    </w:p>
    <w:p w14:paraId="3F63C9DE" w14:textId="77777777" w:rsidR="0032570A" w:rsidRPr="00437A15" w:rsidRDefault="0032570A" w:rsidP="0032570A">
      <w:pPr>
        <w:spacing w:after="0" w:line="240" w:lineRule="auto"/>
        <w:jc w:val="both"/>
        <w:rPr>
          <w:rFonts w:ascii="Times New Roman" w:hAnsi="Times New Roman" w:cs="Times New Roman"/>
          <w:lang w:val="sr-Latn-ME"/>
        </w:rPr>
      </w:pPr>
    </w:p>
    <w:p w14:paraId="72442ECD" w14:textId="77777777" w:rsidR="0032570A" w:rsidRPr="00437A15" w:rsidRDefault="0032570A" w:rsidP="0032570A">
      <w:pPr>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Pozvani ste da pošaljete ponudu za sljedeće radove</w:t>
      </w:r>
    </w:p>
    <w:p w14:paraId="3CC4508E" w14:textId="77777777" w:rsidR="0032570A" w:rsidRPr="00437A15" w:rsidRDefault="0032570A" w:rsidP="0032570A">
      <w:pPr>
        <w:spacing w:after="0" w:line="240" w:lineRule="auto"/>
        <w:ind w:left="1080"/>
        <w:jc w:val="both"/>
        <w:rPr>
          <w:rFonts w:ascii="Times New Roman" w:hAnsi="Times New Roman" w:cs="Times New Roman"/>
          <w:lang w:val="sr-Latn-ME"/>
        </w:rPr>
      </w:pPr>
    </w:p>
    <w:p w14:paraId="52532895" w14:textId="77777777" w:rsidR="0032570A" w:rsidRPr="00437A15" w:rsidRDefault="0032570A" w:rsidP="0032570A">
      <w:pPr>
        <w:spacing w:after="120" w:line="240" w:lineRule="auto"/>
        <w:rPr>
          <w:rFonts w:ascii="Times New Roman" w:hAnsi="Times New Roman" w:cs="Times New Roman"/>
          <w:lang w:val="sr-Latn-ME"/>
        </w:rPr>
      </w:pPr>
      <w:r w:rsidRPr="00437A15">
        <w:rPr>
          <w:rFonts w:ascii="Times New Roman" w:hAnsi="Times New Roman" w:cs="Times New Roman"/>
          <w:lang w:val="sr-Latn-ME"/>
        </w:rPr>
        <w:t>_____________________________________________________________________________________________________________________________________________________</w:t>
      </w:r>
    </w:p>
    <w:p w14:paraId="5B48C387" w14:textId="77777777" w:rsidR="0032570A" w:rsidRPr="00437A15" w:rsidRDefault="0032570A" w:rsidP="0032570A">
      <w:pPr>
        <w:spacing w:after="120" w:line="240" w:lineRule="auto"/>
        <w:jc w:val="center"/>
        <w:rPr>
          <w:rFonts w:ascii="Times New Roman" w:hAnsi="Times New Roman" w:cs="Times New Roman"/>
          <w:lang w:val="sr-Latn-ME"/>
        </w:rPr>
      </w:pPr>
      <w:r w:rsidRPr="00437A15">
        <w:rPr>
          <w:rFonts w:ascii="Times New Roman" w:hAnsi="Times New Roman" w:cs="Times New Roman"/>
          <w:lang w:val="sr-Latn-ME"/>
        </w:rPr>
        <w:t>( Naziv projekta i kratak opis radova)</w:t>
      </w:r>
    </w:p>
    <w:p w14:paraId="1182055C" w14:textId="77777777" w:rsidR="0032570A" w:rsidRPr="00437A15" w:rsidRDefault="0032570A" w:rsidP="0032570A">
      <w:pPr>
        <w:spacing w:after="0" w:line="240" w:lineRule="auto"/>
        <w:jc w:val="both"/>
        <w:rPr>
          <w:rFonts w:ascii="Times New Roman" w:hAnsi="Times New Roman" w:cs="Times New Roman"/>
          <w:i/>
          <w:iCs/>
          <w:lang w:val="sr-Latn-ME"/>
        </w:rPr>
      </w:pPr>
    </w:p>
    <w:p w14:paraId="441462CD" w14:textId="77777777" w:rsidR="0032570A" w:rsidRPr="00437A15" w:rsidRDefault="0032570A" w:rsidP="0032570A">
      <w:pPr>
        <w:spacing w:after="0" w:line="240" w:lineRule="auto"/>
        <w:jc w:val="both"/>
        <w:rPr>
          <w:rFonts w:ascii="Times New Roman" w:hAnsi="Times New Roman" w:cs="Times New Roman"/>
          <w:i/>
          <w:iCs/>
          <w:lang w:val="sr-Latn-ME"/>
        </w:rPr>
      </w:pPr>
      <w:r w:rsidRPr="00437A15">
        <w:rPr>
          <w:rFonts w:ascii="Times New Roman" w:hAnsi="Times New Roman" w:cs="Times New Roman"/>
          <w:i/>
          <w:iCs/>
          <w:lang w:val="sr-Latn-ME"/>
        </w:rPr>
        <w:t xml:space="preserve">Napominjemo da je ugovorena cijena za navedene radove </w:t>
      </w:r>
      <w:r w:rsidR="00887E9E" w:rsidRPr="00437A15">
        <w:rPr>
          <w:rFonts w:ascii="Times New Roman" w:hAnsi="Times New Roman" w:cs="Times New Roman"/>
          <w:i/>
          <w:iCs/>
          <w:lang w:val="sr-Latn-ME"/>
        </w:rPr>
        <w:t>_________</w:t>
      </w:r>
      <w:r w:rsidRPr="00437A15">
        <w:rPr>
          <w:rFonts w:ascii="Times New Roman" w:hAnsi="Times New Roman" w:cs="Times New Roman"/>
          <w:i/>
          <w:iCs/>
          <w:lang w:val="sr-Latn-ME"/>
        </w:rPr>
        <w:t>____________€ (ovo je iznos bez PDV-a).</w:t>
      </w:r>
    </w:p>
    <w:p w14:paraId="5D1F3E25" w14:textId="77777777" w:rsidR="0032570A" w:rsidRPr="00437A15" w:rsidRDefault="0032570A" w:rsidP="0032570A">
      <w:pPr>
        <w:spacing w:after="0" w:line="240" w:lineRule="auto"/>
        <w:jc w:val="both"/>
        <w:rPr>
          <w:rFonts w:ascii="Times New Roman" w:hAnsi="Times New Roman" w:cs="Times New Roman"/>
          <w:i/>
          <w:iCs/>
          <w:lang w:val="sr-Latn-ME"/>
        </w:rPr>
      </w:pPr>
    </w:p>
    <w:p w14:paraId="129FEBF5"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i/>
          <w:iCs/>
          <w:lang w:val="sr-Latn-ME"/>
        </w:rPr>
      </w:pPr>
      <w:r w:rsidRPr="00437A15">
        <w:rPr>
          <w:rFonts w:ascii="Times New Roman" w:hAnsi="Times New Roman" w:cs="Times New Roman"/>
          <w:lang w:val="sr-Latn-ME"/>
        </w:rPr>
        <w:t>Kao pomoć u pripremi cijene Vaše ponude, dostavljamo potrebne specifikacije, predmjer i crteže/tehničku dokumentaciju.</w:t>
      </w:r>
    </w:p>
    <w:p w14:paraId="1C2BD9AB" w14:textId="77777777" w:rsidR="0032570A" w:rsidRPr="00437A15" w:rsidRDefault="0032570A" w:rsidP="0032570A">
      <w:pPr>
        <w:spacing w:after="0" w:line="240" w:lineRule="auto"/>
        <w:jc w:val="both"/>
        <w:rPr>
          <w:rFonts w:ascii="Times New Roman" w:hAnsi="Times New Roman" w:cs="Times New Roman"/>
          <w:i/>
          <w:iCs/>
          <w:lang w:val="sr-Latn-ME"/>
        </w:rPr>
      </w:pPr>
    </w:p>
    <w:p w14:paraId="594A296B" w14:textId="149F7C3B"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Vaša ponuda mora da sadrži ime kupca kome se podnosi (ime potencijalnog kupca), mora biti datirana (naveden datum ponude) i ovjerena pečatom (ukoliko je mogućePonuda se  može dostaviti poštom, lično ili elektronskim putem. U slučaju dostavljanja ponuda poštom ili lično, ponude se dostavljaju u 2 (dvije) istovjetne  kopije u papirnoj i elektronskoj verziji, sa napomenom NE OTVARAJ – ponuda za korisnika  (Ime korisnika)___________________( naziv projekta)__________________) na adresu:</w:t>
      </w:r>
    </w:p>
    <w:p w14:paraId="0D23E5D6" w14:textId="77777777" w:rsidR="0032570A" w:rsidRPr="00437A15" w:rsidRDefault="0032570A" w:rsidP="0032570A">
      <w:pPr>
        <w:spacing w:after="0" w:line="240" w:lineRule="auto"/>
        <w:rPr>
          <w:rFonts w:ascii="Times New Roman" w:hAnsi="Times New Roman" w:cs="Times New Roman"/>
          <w:lang w:val="sr-Latn-ME"/>
        </w:rPr>
      </w:pPr>
    </w:p>
    <w:p w14:paraId="3534EECD" w14:textId="77777777" w:rsidR="0032570A" w:rsidRPr="00437A15" w:rsidRDefault="00EA3A1F" w:rsidP="0032570A">
      <w:pPr>
        <w:spacing w:after="0" w:line="240" w:lineRule="auto"/>
        <w:rPr>
          <w:rFonts w:ascii="Times New Roman" w:hAnsi="Times New Roman" w:cs="Times New Roman"/>
          <w:lang w:val="sr-Latn-ME"/>
        </w:rPr>
      </w:pPr>
      <w:r w:rsidRPr="00437A15">
        <w:rPr>
          <w:rFonts w:ascii="Times New Roman" w:hAnsi="Times New Roman" w:cs="Times New Roman"/>
          <w:lang w:val="sr-Latn-ME"/>
        </w:rPr>
        <w:t xml:space="preserve">Ministarstvo poljoprivrede i ruralnog razvoja - </w:t>
      </w:r>
      <w:r w:rsidR="0032570A" w:rsidRPr="00437A15">
        <w:rPr>
          <w:rFonts w:ascii="Times New Roman" w:hAnsi="Times New Roman" w:cs="Times New Roman"/>
          <w:lang w:val="sr-Latn-ME"/>
        </w:rPr>
        <w:t xml:space="preserve">Direktorat za plaćanja  </w:t>
      </w:r>
    </w:p>
    <w:p w14:paraId="4ABA00D2" w14:textId="77777777" w:rsidR="0032570A" w:rsidRPr="00437A15" w:rsidRDefault="0032570A" w:rsidP="0032570A">
      <w:pPr>
        <w:spacing w:after="0" w:line="240" w:lineRule="auto"/>
        <w:rPr>
          <w:rFonts w:ascii="Times New Roman" w:hAnsi="Times New Roman" w:cs="Times New Roman"/>
          <w:lang w:val="sr-Latn-ME"/>
        </w:rPr>
      </w:pPr>
    </w:p>
    <w:p w14:paraId="5CBE43AA"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Moskovska 101 </w:t>
      </w:r>
    </w:p>
    <w:p w14:paraId="0A36C6A0"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81000 Podgorica  </w:t>
      </w:r>
    </w:p>
    <w:p w14:paraId="726E90E2"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Telefon: 00 382 20 672 026; 00 382 67 205 790</w:t>
      </w:r>
    </w:p>
    <w:p w14:paraId="16B9271D" w14:textId="77777777" w:rsidR="0032570A" w:rsidRPr="00437A15" w:rsidRDefault="0032570A" w:rsidP="0032570A">
      <w:pPr>
        <w:jc w:val="both"/>
        <w:rPr>
          <w:rFonts w:ascii="Times New Roman" w:hAnsi="Times New Roman" w:cs="Times New Roman"/>
          <w:lang w:val="sr-Latn-ME"/>
        </w:rPr>
      </w:pPr>
    </w:p>
    <w:p w14:paraId="581E447F"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U slučaju da se ponude šalju elektronskim putem, moraju se poslati na sljedeću e-mail adresu:</w:t>
      </w:r>
    </w:p>
    <w:p w14:paraId="1C36A87C"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E-mail: dostavljanje.ponuda@mpr.gov.me</w:t>
      </w:r>
    </w:p>
    <w:p w14:paraId="77EA698C" w14:textId="77777777" w:rsidR="0032570A" w:rsidRPr="00437A15" w:rsidRDefault="0032570A" w:rsidP="0032570A">
      <w:pPr>
        <w:spacing w:after="0" w:line="240" w:lineRule="auto"/>
        <w:jc w:val="both"/>
        <w:rPr>
          <w:rFonts w:ascii="Times New Roman" w:hAnsi="Times New Roman" w:cs="Times New Roman"/>
          <w:i/>
          <w:iCs/>
          <w:lang w:val="sr-Latn-ME"/>
        </w:rPr>
      </w:pPr>
    </w:p>
    <w:p w14:paraId="76E00B27" w14:textId="77777777" w:rsidR="0032570A" w:rsidRPr="00437A15" w:rsidRDefault="0032570A" w:rsidP="0032570A">
      <w:pPr>
        <w:spacing w:after="0" w:line="240" w:lineRule="auto"/>
        <w:jc w:val="both"/>
        <w:rPr>
          <w:rFonts w:ascii="Times New Roman" w:hAnsi="Times New Roman" w:cs="Times New Roman"/>
          <w:i/>
          <w:iCs/>
          <w:lang w:val="sr-Latn-ME"/>
        </w:rPr>
      </w:pPr>
    </w:p>
    <w:p w14:paraId="0C18DB92"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t>Svaki ponuđač je dužan da uz ponudu dostavi licencu za izvođenje građevinskih radova u skladu sa važećim zakonom.</w:t>
      </w:r>
    </w:p>
    <w:p w14:paraId="30AC2204" w14:textId="77777777" w:rsidR="0032570A" w:rsidRPr="00437A15" w:rsidRDefault="0032570A" w:rsidP="0032570A">
      <w:pPr>
        <w:spacing w:after="0" w:line="240" w:lineRule="auto"/>
        <w:jc w:val="both"/>
        <w:rPr>
          <w:rFonts w:ascii="Times New Roman" w:hAnsi="Times New Roman" w:cs="Times New Roman"/>
          <w:lang w:val="sr-Latn-ME"/>
        </w:rPr>
      </w:pPr>
    </w:p>
    <w:p w14:paraId="56A1D336"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Svaki ponuđač može dostaviti samo jednu ponudu. Ponude moraju podnijeti postojeća preduzeća koja nemaju vlasničkih, srodničkih ili partnerskih veza sa korisnikom. Ponuđači su odgovorni za realnost i razumnost cijena i istinitost informacija navedenih u ponudama.</w:t>
      </w:r>
    </w:p>
    <w:p w14:paraId="19309DB4" w14:textId="77777777" w:rsidR="0032570A" w:rsidRPr="00437A15" w:rsidRDefault="0032570A" w:rsidP="0032570A">
      <w:pPr>
        <w:pStyle w:val="ListParagraph"/>
        <w:rPr>
          <w:rFonts w:ascii="Times New Roman" w:hAnsi="Times New Roman" w:cs="Times New Roman"/>
          <w:lang w:val="sr-Latn-ME"/>
        </w:rPr>
      </w:pPr>
    </w:p>
    <w:p w14:paraId="791EC91F"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2D169616"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56888C27"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Prilikom ocjenjivanja ponuda, Izvođač će odrediti za svaki predlog procijenjenu cijenu kojom se mijenja cijena iz ponude ispravljanjem bilo koje od sljedećih aritmetičkih grešaka:</w:t>
      </w:r>
    </w:p>
    <w:p w14:paraId="4F759CEB"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a) u slučajevima gdje postoji neslaganje između cifara izraženih brojevima i slovima, u obzir će se uzeti iznos izražen slovima;</w:t>
      </w:r>
    </w:p>
    <w:p w14:paraId="6E11BAA9"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b) u slučajevima gdje postoji neslaganje između cijene po komadu i ukupnog iznosa tog reda koji proističe iz množenja cijene po komadu sa količinom, u obzir će se uzeti navedena cijena po komadu;</w:t>
      </w:r>
    </w:p>
    <w:p w14:paraId="3932D6B0"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c) ukoliko Dobavljač ne prihvati takvu ispravku, njegova ponuda će biti odbijena.</w:t>
      </w:r>
    </w:p>
    <w:p w14:paraId="6E62E9FD" w14:textId="77777777" w:rsidR="0032570A" w:rsidRPr="00437A15" w:rsidRDefault="0032570A" w:rsidP="0032570A">
      <w:pPr>
        <w:spacing w:after="0" w:line="240" w:lineRule="auto"/>
        <w:ind w:left="720"/>
        <w:jc w:val="both"/>
        <w:rPr>
          <w:rFonts w:ascii="Times New Roman" w:hAnsi="Times New Roman" w:cs="Times New Roman"/>
          <w:lang w:val="sr-Latn-ME"/>
        </w:rPr>
      </w:pPr>
    </w:p>
    <w:p w14:paraId="63B776C2"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(ponude) treba da važi četrdeset pet (45) dana od datuma označenog kao rok za podnošenje ponuda.</w:t>
      </w:r>
    </w:p>
    <w:p w14:paraId="1053E764"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7DE0A4EA"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na crnogorskom jeziku treba biti za cjelokupne radove i na osnovu jedinice i ukupne cijene naznačene u predmjeru troškova za ugovor o fiksnoj jediničnoj tarifi. Valuta kotiranih cijena i uplata je u EUR. Ponuda treba da uključi sve carine, lokalne poreze i druge dažbine koje ugovarač plaća u skladu sa lokalnim zakonima.</w:t>
      </w:r>
    </w:p>
    <w:p w14:paraId="2E23B10D"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2A4C05EF" w14:textId="77777777" w:rsidR="0032570A" w:rsidRPr="00437A15" w:rsidRDefault="0032570A" w:rsidP="0032570A">
      <w:pPr>
        <w:pStyle w:val="ListParagraph"/>
        <w:numPr>
          <w:ilvl w:val="0"/>
          <w:numId w:val="3"/>
        </w:numPr>
        <w:tabs>
          <w:tab w:val="left" w:pos="0"/>
          <w:tab w:val="right" w:leader="dot" w:pos="8640"/>
        </w:tabs>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 xml:space="preserve">Dobavljač će ugovor dodijeliti ponuđaču čija je ponuda utvrđena kao validna za ovaj poziv za ponudu, koji je ponudio najnižu procjenu cijene i koji je kvalifikovan za obavljanje posla. </w:t>
      </w:r>
    </w:p>
    <w:p w14:paraId="418C5CDE" w14:textId="77777777" w:rsidR="0032570A" w:rsidRPr="00437A15" w:rsidRDefault="0032570A"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40D38F95" w14:textId="77777777" w:rsidR="0032570A" w:rsidRPr="00437A15" w:rsidRDefault="0032570A" w:rsidP="0032570A">
      <w:pPr>
        <w:tabs>
          <w:tab w:val="left" w:pos="0"/>
          <w:tab w:val="right" w:leader="dot" w:pos="8640"/>
        </w:tabs>
        <w:spacing w:after="0" w:line="240" w:lineRule="auto"/>
        <w:ind w:left="360"/>
        <w:jc w:val="both"/>
        <w:rPr>
          <w:rFonts w:ascii="Times New Roman" w:hAnsi="Times New Roman" w:cs="Times New Roman"/>
          <w:lang w:val="sr-Latn-ME"/>
        </w:rPr>
      </w:pPr>
    </w:p>
    <w:p w14:paraId="7821B295" w14:textId="1C400BF7" w:rsidR="0032570A" w:rsidRPr="00437A15" w:rsidRDefault="00E4191B" w:rsidP="00754519">
      <w:pPr>
        <w:pStyle w:val="ListParagraph"/>
        <w:numPr>
          <w:ilvl w:val="0"/>
          <w:numId w:val="3"/>
        </w:numPr>
        <w:spacing w:after="0" w:line="240" w:lineRule="auto"/>
        <w:ind w:left="630" w:hanging="810"/>
        <w:jc w:val="both"/>
        <w:rPr>
          <w:rFonts w:ascii="Times New Roman" w:hAnsi="Times New Roman" w:cs="Times New Roman"/>
          <w:lang w:val="sr-Latn-ME"/>
        </w:rPr>
      </w:pPr>
      <w:r w:rsidRPr="00437A15">
        <w:rPr>
          <w:rFonts w:ascii="Times New Roman" w:hAnsi="Times New Roman" w:cs="Times New Roman"/>
          <w:lang w:val="sr-Latn-ME"/>
        </w:rPr>
        <w:t>Vaša ponud</w:t>
      </w:r>
      <w:r w:rsidR="0038067A" w:rsidRPr="00437A15">
        <w:rPr>
          <w:rFonts w:ascii="Times New Roman" w:hAnsi="Times New Roman" w:cs="Times New Roman"/>
          <w:lang w:val="sr-Latn-ME"/>
        </w:rPr>
        <w:t>a</w:t>
      </w:r>
      <w:r w:rsidRPr="00437A15">
        <w:rPr>
          <w:rFonts w:ascii="Times New Roman" w:hAnsi="Times New Roman" w:cs="Times New Roman"/>
          <w:lang w:val="sr-Latn-ME"/>
        </w:rPr>
        <w:t xml:space="preserve"> treba da bude dostavljena do ____________ (datum i vrijeme)</w:t>
      </w:r>
      <w:r w:rsidR="00754519" w:rsidRPr="00437A15">
        <w:rPr>
          <w:rFonts w:ascii="Times New Roman" w:hAnsi="Times New Roman" w:cs="Times New Roman"/>
          <w:lang w:val="sr-Latn-ME"/>
        </w:rPr>
        <w:t xml:space="preserve"> </w:t>
      </w:r>
    </w:p>
    <w:p w14:paraId="3FCCE5D4" w14:textId="77777777" w:rsidR="0032570A" w:rsidRPr="00437A15" w:rsidRDefault="0032570A" w:rsidP="001019AC">
      <w:pPr>
        <w:spacing w:after="0"/>
        <w:ind w:left="630"/>
        <w:jc w:val="both"/>
        <w:rPr>
          <w:rFonts w:ascii="Times New Roman" w:hAnsi="Times New Roman" w:cs="Times New Roman"/>
          <w:lang w:val="sr-Latn-ME"/>
        </w:rPr>
      </w:pPr>
    </w:p>
    <w:p w14:paraId="3299DED7" w14:textId="77777777" w:rsidR="001019AC" w:rsidRPr="00437A15" w:rsidRDefault="001019AC" w:rsidP="0032570A">
      <w:pPr>
        <w:spacing w:after="0"/>
        <w:jc w:val="both"/>
        <w:rPr>
          <w:rFonts w:ascii="Times New Roman" w:hAnsi="Times New Roman" w:cs="Times New Roman"/>
          <w:lang w:val="sr-Latn-ME"/>
        </w:rPr>
      </w:pPr>
    </w:p>
    <w:p w14:paraId="5406BC5D" w14:textId="77777777" w:rsidR="0032570A" w:rsidRPr="00437A15" w:rsidRDefault="0032570A" w:rsidP="0032570A">
      <w:pPr>
        <w:spacing w:after="0"/>
        <w:jc w:val="right"/>
        <w:rPr>
          <w:rFonts w:ascii="Times New Roman" w:hAnsi="Times New Roman" w:cs="Times New Roman"/>
          <w:lang w:val="sr-Latn-ME"/>
        </w:rPr>
      </w:pPr>
      <w:r w:rsidRPr="00437A15">
        <w:rPr>
          <w:rFonts w:ascii="Times New Roman" w:hAnsi="Times New Roman" w:cs="Times New Roman"/>
          <w:lang w:val="sr-Latn-ME"/>
        </w:rPr>
        <w:t>_____________________</w:t>
      </w:r>
    </w:p>
    <w:p w14:paraId="217528F5" w14:textId="77777777"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t xml:space="preserve">                        Potpis</w:t>
      </w:r>
    </w:p>
    <w:p w14:paraId="26B10B6F" w14:textId="77777777" w:rsidR="0032570A" w:rsidRPr="00437A15" w:rsidRDefault="0032570A" w:rsidP="0032570A">
      <w:pPr>
        <w:jc w:val="center"/>
        <w:rPr>
          <w:rFonts w:ascii="Times New Roman" w:hAnsi="Times New Roman" w:cs="Times New Roman"/>
          <w:lang w:val="sr-Latn-ME"/>
        </w:rPr>
      </w:pPr>
      <w:r w:rsidRPr="00437A15">
        <w:rPr>
          <w:rFonts w:ascii="Times New Roman" w:hAnsi="Times New Roman" w:cs="Times New Roman"/>
          <w:lang w:val="sr-Latn-ME"/>
        </w:rPr>
        <w:t>M.P</w:t>
      </w:r>
    </w:p>
    <w:p w14:paraId="71105F4A" w14:textId="77777777" w:rsidR="0032570A" w:rsidRPr="00437A15" w:rsidRDefault="0032570A" w:rsidP="0032570A">
      <w:pPr>
        <w:jc w:val="center"/>
        <w:rPr>
          <w:rFonts w:ascii="Times New Roman" w:hAnsi="Times New Roman" w:cs="Times New Roman"/>
          <w:lang w:val="sr-Latn-ME"/>
        </w:rPr>
      </w:pPr>
    </w:p>
    <w:p w14:paraId="1C247C0B" w14:textId="77777777" w:rsidR="0032570A" w:rsidRPr="00437A15" w:rsidRDefault="0032570A" w:rsidP="0032570A">
      <w:pPr>
        <w:jc w:val="center"/>
        <w:rPr>
          <w:rFonts w:ascii="Times New Roman" w:hAnsi="Times New Roman" w:cs="Times New Roman"/>
          <w:lang w:val="sr-Latn-ME"/>
        </w:rPr>
      </w:pPr>
    </w:p>
    <w:p w14:paraId="3EB763AD" w14:textId="77777777" w:rsidR="001019AC" w:rsidRPr="00437A15" w:rsidRDefault="001019AC" w:rsidP="0032570A">
      <w:pPr>
        <w:jc w:val="center"/>
        <w:rPr>
          <w:rFonts w:ascii="Times New Roman" w:hAnsi="Times New Roman" w:cs="Times New Roman"/>
          <w:lang w:val="sr-Latn-ME"/>
        </w:rPr>
      </w:pPr>
    </w:p>
    <w:p w14:paraId="356AA081" w14:textId="64DB81D6"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PRILOG 1 -</w:t>
      </w:r>
      <w:r>
        <w:rPr>
          <w:rFonts w:ascii="Times New Roman" w:hAnsi="Times New Roman" w:cs="Times New Roman"/>
          <w:lang w:val="sr-Latn-ME"/>
        </w:rPr>
        <w:t xml:space="preserve"> </w:t>
      </w:r>
      <w:r w:rsidR="0032570A" w:rsidRPr="00437A15">
        <w:rPr>
          <w:rFonts w:ascii="Times New Roman" w:hAnsi="Times New Roman" w:cs="Times New Roman"/>
          <w:lang w:val="sr-Latn-ME"/>
        </w:rPr>
        <w:t>PREDMJER I PREDRAČUN RADOVA</w:t>
      </w:r>
    </w:p>
    <w:tbl>
      <w:tblPr>
        <w:tblStyle w:val="TableGrid"/>
        <w:tblW w:w="0" w:type="auto"/>
        <w:tblLook w:val="04A0" w:firstRow="1" w:lastRow="0" w:firstColumn="1" w:lastColumn="0" w:noHBand="0" w:noVBand="1"/>
      </w:tblPr>
      <w:tblGrid>
        <w:gridCol w:w="1517"/>
        <w:gridCol w:w="1534"/>
        <w:gridCol w:w="1572"/>
        <w:gridCol w:w="1576"/>
        <w:gridCol w:w="1555"/>
        <w:gridCol w:w="1596"/>
      </w:tblGrid>
      <w:tr w:rsidR="0032570A" w:rsidRPr="00437A15" w14:paraId="426DA4A1" w14:textId="77777777" w:rsidTr="000F3254">
        <w:tc>
          <w:tcPr>
            <w:tcW w:w="9962" w:type="dxa"/>
            <w:gridSpan w:val="6"/>
          </w:tcPr>
          <w:p w14:paraId="569C3A19"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KRATAK PREGLED KOLIČINA</w:t>
            </w:r>
          </w:p>
        </w:tc>
      </w:tr>
      <w:tr w:rsidR="0032570A" w:rsidRPr="00437A15" w14:paraId="3A0D7779" w14:textId="77777777" w:rsidTr="000F3254">
        <w:tc>
          <w:tcPr>
            <w:tcW w:w="1660" w:type="dxa"/>
          </w:tcPr>
          <w:p w14:paraId="03517C46"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Br.</w:t>
            </w:r>
          </w:p>
        </w:tc>
        <w:tc>
          <w:tcPr>
            <w:tcW w:w="1660" w:type="dxa"/>
          </w:tcPr>
          <w:p w14:paraId="68193D5A"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Opis</w:t>
            </w:r>
          </w:p>
        </w:tc>
        <w:tc>
          <w:tcPr>
            <w:tcW w:w="1660" w:type="dxa"/>
          </w:tcPr>
          <w:p w14:paraId="2B53A12E"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Jedinica</w:t>
            </w:r>
          </w:p>
        </w:tc>
        <w:tc>
          <w:tcPr>
            <w:tcW w:w="1660" w:type="dxa"/>
          </w:tcPr>
          <w:p w14:paraId="425B3961"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Količina</w:t>
            </w:r>
          </w:p>
        </w:tc>
        <w:tc>
          <w:tcPr>
            <w:tcW w:w="1661" w:type="dxa"/>
          </w:tcPr>
          <w:p w14:paraId="40B505A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Cijena</w:t>
            </w:r>
          </w:p>
        </w:tc>
        <w:tc>
          <w:tcPr>
            <w:tcW w:w="1661" w:type="dxa"/>
          </w:tcPr>
          <w:p w14:paraId="7BA668C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r>
      <w:tr w:rsidR="0032570A" w:rsidRPr="00437A15" w14:paraId="5E9139A5" w14:textId="77777777" w:rsidTr="000F3254">
        <w:tc>
          <w:tcPr>
            <w:tcW w:w="1660" w:type="dxa"/>
          </w:tcPr>
          <w:p w14:paraId="31AD423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00</w:t>
            </w:r>
          </w:p>
        </w:tc>
        <w:tc>
          <w:tcPr>
            <w:tcW w:w="1660" w:type="dxa"/>
          </w:tcPr>
          <w:p w14:paraId="5ED0EE1F" w14:textId="77777777" w:rsidR="0032570A" w:rsidRPr="00437A15" w:rsidRDefault="0032570A" w:rsidP="000F3254">
            <w:pPr>
              <w:jc w:val="both"/>
              <w:rPr>
                <w:rFonts w:ascii="Times New Roman" w:hAnsi="Times New Roman" w:cs="Times New Roman"/>
                <w:lang w:val="sr-Latn-ME"/>
              </w:rPr>
            </w:pPr>
          </w:p>
        </w:tc>
        <w:tc>
          <w:tcPr>
            <w:tcW w:w="1660" w:type="dxa"/>
          </w:tcPr>
          <w:p w14:paraId="104C0E6E" w14:textId="77777777" w:rsidR="0032570A" w:rsidRPr="00437A15" w:rsidRDefault="0032570A" w:rsidP="000F3254">
            <w:pPr>
              <w:jc w:val="both"/>
              <w:rPr>
                <w:rFonts w:ascii="Times New Roman" w:hAnsi="Times New Roman" w:cs="Times New Roman"/>
                <w:lang w:val="sr-Latn-ME"/>
              </w:rPr>
            </w:pPr>
          </w:p>
        </w:tc>
        <w:tc>
          <w:tcPr>
            <w:tcW w:w="1660" w:type="dxa"/>
          </w:tcPr>
          <w:p w14:paraId="50D24C68" w14:textId="77777777" w:rsidR="0032570A" w:rsidRPr="00437A15" w:rsidRDefault="0032570A" w:rsidP="000F3254">
            <w:pPr>
              <w:jc w:val="both"/>
              <w:rPr>
                <w:rFonts w:ascii="Times New Roman" w:hAnsi="Times New Roman" w:cs="Times New Roman"/>
                <w:lang w:val="sr-Latn-ME"/>
              </w:rPr>
            </w:pPr>
          </w:p>
        </w:tc>
        <w:tc>
          <w:tcPr>
            <w:tcW w:w="1661" w:type="dxa"/>
          </w:tcPr>
          <w:p w14:paraId="2EC9FF55" w14:textId="77777777" w:rsidR="0032570A" w:rsidRPr="00437A15" w:rsidRDefault="0032570A" w:rsidP="000F3254">
            <w:pPr>
              <w:jc w:val="both"/>
              <w:rPr>
                <w:rFonts w:ascii="Times New Roman" w:hAnsi="Times New Roman" w:cs="Times New Roman"/>
                <w:lang w:val="sr-Latn-ME"/>
              </w:rPr>
            </w:pPr>
          </w:p>
        </w:tc>
        <w:tc>
          <w:tcPr>
            <w:tcW w:w="1661" w:type="dxa"/>
          </w:tcPr>
          <w:p w14:paraId="165539A5" w14:textId="77777777" w:rsidR="0032570A" w:rsidRPr="00437A15" w:rsidRDefault="0032570A" w:rsidP="000F3254">
            <w:pPr>
              <w:jc w:val="both"/>
              <w:rPr>
                <w:rFonts w:ascii="Times New Roman" w:hAnsi="Times New Roman" w:cs="Times New Roman"/>
                <w:lang w:val="sr-Latn-ME"/>
              </w:rPr>
            </w:pPr>
          </w:p>
        </w:tc>
      </w:tr>
      <w:tr w:rsidR="0032570A" w:rsidRPr="00437A15" w14:paraId="1138D53D" w14:textId="77777777" w:rsidTr="000F3254">
        <w:tc>
          <w:tcPr>
            <w:tcW w:w="1660" w:type="dxa"/>
          </w:tcPr>
          <w:p w14:paraId="045D4C7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01</w:t>
            </w:r>
          </w:p>
        </w:tc>
        <w:tc>
          <w:tcPr>
            <w:tcW w:w="1660" w:type="dxa"/>
          </w:tcPr>
          <w:p w14:paraId="0A4ACBFF" w14:textId="77777777" w:rsidR="0032570A" w:rsidRPr="00437A15" w:rsidRDefault="0032570A" w:rsidP="000F3254">
            <w:pPr>
              <w:jc w:val="both"/>
              <w:rPr>
                <w:rFonts w:ascii="Times New Roman" w:hAnsi="Times New Roman" w:cs="Times New Roman"/>
                <w:lang w:val="sr-Latn-ME"/>
              </w:rPr>
            </w:pPr>
          </w:p>
        </w:tc>
        <w:tc>
          <w:tcPr>
            <w:tcW w:w="1660" w:type="dxa"/>
          </w:tcPr>
          <w:p w14:paraId="72809E8B" w14:textId="77777777" w:rsidR="0032570A" w:rsidRPr="00437A15" w:rsidRDefault="0032570A" w:rsidP="000F3254">
            <w:pPr>
              <w:jc w:val="both"/>
              <w:rPr>
                <w:rFonts w:ascii="Times New Roman" w:hAnsi="Times New Roman" w:cs="Times New Roman"/>
                <w:lang w:val="sr-Latn-ME"/>
              </w:rPr>
            </w:pPr>
          </w:p>
        </w:tc>
        <w:tc>
          <w:tcPr>
            <w:tcW w:w="1660" w:type="dxa"/>
          </w:tcPr>
          <w:p w14:paraId="4B4F4171" w14:textId="77777777" w:rsidR="0032570A" w:rsidRPr="00437A15" w:rsidRDefault="0032570A" w:rsidP="000F3254">
            <w:pPr>
              <w:jc w:val="both"/>
              <w:rPr>
                <w:rFonts w:ascii="Times New Roman" w:hAnsi="Times New Roman" w:cs="Times New Roman"/>
                <w:lang w:val="sr-Latn-ME"/>
              </w:rPr>
            </w:pPr>
          </w:p>
        </w:tc>
        <w:tc>
          <w:tcPr>
            <w:tcW w:w="1661" w:type="dxa"/>
          </w:tcPr>
          <w:p w14:paraId="3A8E6B23" w14:textId="77777777" w:rsidR="0032570A" w:rsidRPr="00437A15" w:rsidRDefault="0032570A" w:rsidP="000F3254">
            <w:pPr>
              <w:jc w:val="both"/>
              <w:rPr>
                <w:rFonts w:ascii="Times New Roman" w:hAnsi="Times New Roman" w:cs="Times New Roman"/>
                <w:lang w:val="sr-Latn-ME"/>
              </w:rPr>
            </w:pPr>
          </w:p>
        </w:tc>
        <w:tc>
          <w:tcPr>
            <w:tcW w:w="1661" w:type="dxa"/>
          </w:tcPr>
          <w:p w14:paraId="04B0E473" w14:textId="77777777" w:rsidR="0032570A" w:rsidRPr="00437A15" w:rsidRDefault="0032570A" w:rsidP="000F3254">
            <w:pPr>
              <w:jc w:val="both"/>
              <w:rPr>
                <w:rFonts w:ascii="Times New Roman" w:hAnsi="Times New Roman" w:cs="Times New Roman"/>
                <w:lang w:val="sr-Latn-ME"/>
              </w:rPr>
            </w:pPr>
          </w:p>
        </w:tc>
      </w:tr>
      <w:tr w:rsidR="0032570A" w:rsidRPr="00437A15" w14:paraId="300B5E49" w14:textId="77777777" w:rsidTr="000F3254">
        <w:tc>
          <w:tcPr>
            <w:tcW w:w="1660" w:type="dxa"/>
          </w:tcPr>
          <w:p w14:paraId="4C59473F"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02</w:t>
            </w:r>
          </w:p>
        </w:tc>
        <w:tc>
          <w:tcPr>
            <w:tcW w:w="1660" w:type="dxa"/>
          </w:tcPr>
          <w:p w14:paraId="180F1DAC" w14:textId="77777777" w:rsidR="0032570A" w:rsidRPr="00437A15" w:rsidRDefault="0032570A" w:rsidP="000F3254">
            <w:pPr>
              <w:jc w:val="both"/>
              <w:rPr>
                <w:rFonts w:ascii="Times New Roman" w:hAnsi="Times New Roman" w:cs="Times New Roman"/>
                <w:lang w:val="sr-Latn-ME"/>
              </w:rPr>
            </w:pPr>
          </w:p>
        </w:tc>
        <w:tc>
          <w:tcPr>
            <w:tcW w:w="1660" w:type="dxa"/>
          </w:tcPr>
          <w:p w14:paraId="16F20489" w14:textId="77777777" w:rsidR="0032570A" w:rsidRPr="00437A15" w:rsidRDefault="0032570A" w:rsidP="000F3254">
            <w:pPr>
              <w:jc w:val="both"/>
              <w:rPr>
                <w:rFonts w:ascii="Times New Roman" w:hAnsi="Times New Roman" w:cs="Times New Roman"/>
                <w:lang w:val="sr-Latn-ME"/>
              </w:rPr>
            </w:pPr>
          </w:p>
        </w:tc>
        <w:tc>
          <w:tcPr>
            <w:tcW w:w="1660" w:type="dxa"/>
          </w:tcPr>
          <w:p w14:paraId="5DA4C652" w14:textId="77777777" w:rsidR="0032570A" w:rsidRPr="00437A15" w:rsidRDefault="0032570A" w:rsidP="000F3254">
            <w:pPr>
              <w:jc w:val="both"/>
              <w:rPr>
                <w:rFonts w:ascii="Times New Roman" w:hAnsi="Times New Roman" w:cs="Times New Roman"/>
                <w:lang w:val="sr-Latn-ME"/>
              </w:rPr>
            </w:pPr>
          </w:p>
        </w:tc>
        <w:tc>
          <w:tcPr>
            <w:tcW w:w="1661" w:type="dxa"/>
          </w:tcPr>
          <w:p w14:paraId="15592DBB" w14:textId="77777777" w:rsidR="0032570A" w:rsidRPr="00437A15" w:rsidRDefault="0032570A" w:rsidP="000F3254">
            <w:pPr>
              <w:jc w:val="both"/>
              <w:rPr>
                <w:rFonts w:ascii="Times New Roman" w:hAnsi="Times New Roman" w:cs="Times New Roman"/>
                <w:lang w:val="sr-Latn-ME"/>
              </w:rPr>
            </w:pPr>
          </w:p>
        </w:tc>
        <w:tc>
          <w:tcPr>
            <w:tcW w:w="1661" w:type="dxa"/>
          </w:tcPr>
          <w:p w14:paraId="193C0EAA" w14:textId="77777777" w:rsidR="0032570A" w:rsidRPr="00437A15" w:rsidRDefault="0032570A" w:rsidP="000F3254">
            <w:pPr>
              <w:jc w:val="both"/>
              <w:rPr>
                <w:rFonts w:ascii="Times New Roman" w:hAnsi="Times New Roman" w:cs="Times New Roman"/>
                <w:lang w:val="sr-Latn-ME"/>
              </w:rPr>
            </w:pPr>
          </w:p>
        </w:tc>
      </w:tr>
      <w:tr w:rsidR="0032570A" w:rsidRPr="00437A15" w14:paraId="57B70E91" w14:textId="77777777" w:rsidTr="000F3254">
        <w:tc>
          <w:tcPr>
            <w:tcW w:w="1660" w:type="dxa"/>
          </w:tcPr>
          <w:p w14:paraId="3F2CD7C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03</w:t>
            </w:r>
          </w:p>
        </w:tc>
        <w:tc>
          <w:tcPr>
            <w:tcW w:w="1660" w:type="dxa"/>
          </w:tcPr>
          <w:p w14:paraId="365EF583" w14:textId="77777777" w:rsidR="0032570A" w:rsidRPr="00437A15" w:rsidRDefault="0032570A" w:rsidP="000F3254">
            <w:pPr>
              <w:jc w:val="both"/>
              <w:rPr>
                <w:rFonts w:ascii="Times New Roman" w:hAnsi="Times New Roman" w:cs="Times New Roman"/>
                <w:lang w:val="sr-Latn-ME"/>
              </w:rPr>
            </w:pPr>
          </w:p>
        </w:tc>
        <w:tc>
          <w:tcPr>
            <w:tcW w:w="1660" w:type="dxa"/>
          </w:tcPr>
          <w:p w14:paraId="73FD84F8" w14:textId="77777777" w:rsidR="0032570A" w:rsidRPr="00437A15" w:rsidRDefault="0032570A" w:rsidP="000F3254">
            <w:pPr>
              <w:jc w:val="both"/>
              <w:rPr>
                <w:rFonts w:ascii="Times New Roman" w:hAnsi="Times New Roman" w:cs="Times New Roman"/>
                <w:lang w:val="sr-Latn-ME"/>
              </w:rPr>
            </w:pPr>
          </w:p>
        </w:tc>
        <w:tc>
          <w:tcPr>
            <w:tcW w:w="1660" w:type="dxa"/>
          </w:tcPr>
          <w:p w14:paraId="5FE30AE3" w14:textId="77777777" w:rsidR="0032570A" w:rsidRPr="00437A15" w:rsidRDefault="0032570A" w:rsidP="000F3254">
            <w:pPr>
              <w:jc w:val="both"/>
              <w:rPr>
                <w:rFonts w:ascii="Times New Roman" w:hAnsi="Times New Roman" w:cs="Times New Roman"/>
                <w:lang w:val="sr-Latn-ME"/>
              </w:rPr>
            </w:pPr>
          </w:p>
        </w:tc>
        <w:tc>
          <w:tcPr>
            <w:tcW w:w="1661" w:type="dxa"/>
          </w:tcPr>
          <w:p w14:paraId="24259CC7" w14:textId="77777777" w:rsidR="0032570A" w:rsidRPr="00437A15" w:rsidRDefault="0032570A" w:rsidP="000F3254">
            <w:pPr>
              <w:jc w:val="both"/>
              <w:rPr>
                <w:rFonts w:ascii="Times New Roman" w:hAnsi="Times New Roman" w:cs="Times New Roman"/>
                <w:lang w:val="sr-Latn-ME"/>
              </w:rPr>
            </w:pPr>
          </w:p>
        </w:tc>
        <w:tc>
          <w:tcPr>
            <w:tcW w:w="1661" w:type="dxa"/>
          </w:tcPr>
          <w:p w14:paraId="51FC50DD" w14:textId="77777777" w:rsidR="0032570A" w:rsidRPr="00437A15" w:rsidRDefault="0032570A" w:rsidP="000F3254">
            <w:pPr>
              <w:jc w:val="both"/>
              <w:rPr>
                <w:rFonts w:ascii="Times New Roman" w:hAnsi="Times New Roman" w:cs="Times New Roman"/>
                <w:lang w:val="sr-Latn-ME"/>
              </w:rPr>
            </w:pPr>
          </w:p>
        </w:tc>
      </w:tr>
      <w:tr w:rsidR="0032570A" w:rsidRPr="00437A15" w14:paraId="6EB9CF7D" w14:textId="77777777" w:rsidTr="000F3254">
        <w:tc>
          <w:tcPr>
            <w:tcW w:w="1660" w:type="dxa"/>
          </w:tcPr>
          <w:p w14:paraId="24B6BA2D"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11112099" w14:textId="77777777" w:rsidR="0032570A" w:rsidRPr="00437A15" w:rsidRDefault="0032570A" w:rsidP="000F3254">
            <w:pPr>
              <w:jc w:val="both"/>
              <w:rPr>
                <w:rFonts w:ascii="Times New Roman" w:hAnsi="Times New Roman" w:cs="Times New Roman"/>
                <w:lang w:val="sr-Latn-ME"/>
              </w:rPr>
            </w:pPr>
          </w:p>
        </w:tc>
        <w:tc>
          <w:tcPr>
            <w:tcW w:w="1660" w:type="dxa"/>
          </w:tcPr>
          <w:p w14:paraId="591C55A9" w14:textId="77777777" w:rsidR="0032570A" w:rsidRPr="00437A15" w:rsidRDefault="0032570A" w:rsidP="000F3254">
            <w:pPr>
              <w:jc w:val="both"/>
              <w:rPr>
                <w:rFonts w:ascii="Times New Roman" w:hAnsi="Times New Roman" w:cs="Times New Roman"/>
                <w:lang w:val="sr-Latn-ME"/>
              </w:rPr>
            </w:pPr>
          </w:p>
        </w:tc>
        <w:tc>
          <w:tcPr>
            <w:tcW w:w="1660" w:type="dxa"/>
          </w:tcPr>
          <w:p w14:paraId="2F0F2A8F" w14:textId="77777777" w:rsidR="0032570A" w:rsidRPr="00437A15" w:rsidRDefault="0032570A" w:rsidP="000F3254">
            <w:pPr>
              <w:jc w:val="both"/>
              <w:rPr>
                <w:rFonts w:ascii="Times New Roman" w:hAnsi="Times New Roman" w:cs="Times New Roman"/>
                <w:lang w:val="sr-Latn-ME"/>
              </w:rPr>
            </w:pPr>
          </w:p>
        </w:tc>
        <w:tc>
          <w:tcPr>
            <w:tcW w:w="1661" w:type="dxa"/>
          </w:tcPr>
          <w:p w14:paraId="73E07495" w14:textId="77777777" w:rsidR="0032570A" w:rsidRPr="00437A15" w:rsidRDefault="0032570A" w:rsidP="000F3254">
            <w:pPr>
              <w:jc w:val="both"/>
              <w:rPr>
                <w:rFonts w:ascii="Times New Roman" w:hAnsi="Times New Roman" w:cs="Times New Roman"/>
                <w:lang w:val="sr-Latn-ME"/>
              </w:rPr>
            </w:pPr>
          </w:p>
        </w:tc>
        <w:tc>
          <w:tcPr>
            <w:tcW w:w="1661" w:type="dxa"/>
          </w:tcPr>
          <w:p w14:paraId="04E560A8" w14:textId="77777777" w:rsidR="0032570A" w:rsidRPr="00437A15" w:rsidRDefault="0032570A" w:rsidP="000F3254">
            <w:pPr>
              <w:jc w:val="both"/>
              <w:rPr>
                <w:rFonts w:ascii="Times New Roman" w:hAnsi="Times New Roman" w:cs="Times New Roman"/>
                <w:lang w:val="sr-Latn-ME"/>
              </w:rPr>
            </w:pPr>
          </w:p>
        </w:tc>
      </w:tr>
      <w:tr w:rsidR="0032570A" w:rsidRPr="00437A15" w14:paraId="77E71E64" w14:textId="77777777" w:rsidTr="000F3254">
        <w:tc>
          <w:tcPr>
            <w:tcW w:w="1660" w:type="dxa"/>
          </w:tcPr>
          <w:p w14:paraId="6959F30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3ACD673A" w14:textId="77777777" w:rsidR="0032570A" w:rsidRPr="00437A15" w:rsidRDefault="0032570A" w:rsidP="000F3254">
            <w:pPr>
              <w:jc w:val="both"/>
              <w:rPr>
                <w:rFonts w:ascii="Times New Roman" w:hAnsi="Times New Roman" w:cs="Times New Roman"/>
                <w:lang w:val="sr-Latn-ME"/>
              </w:rPr>
            </w:pPr>
          </w:p>
        </w:tc>
        <w:tc>
          <w:tcPr>
            <w:tcW w:w="1660" w:type="dxa"/>
          </w:tcPr>
          <w:p w14:paraId="74FDF66E" w14:textId="77777777" w:rsidR="0032570A" w:rsidRPr="00437A15" w:rsidRDefault="0032570A" w:rsidP="000F3254">
            <w:pPr>
              <w:jc w:val="both"/>
              <w:rPr>
                <w:rFonts w:ascii="Times New Roman" w:hAnsi="Times New Roman" w:cs="Times New Roman"/>
                <w:lang w:val="sr-Latn-ME"/>
              </w:rPr>
            </w:pPr>
          </w:p>
        </w:tc>
        <w:tc>
          <w:tcPr>
            <w:tcW w:w="1660" w:type="dxa"/>
          </w:tcPr>
          <w:p w14:paraId="4DE3DC69" w14:textId="77777777" w:rsidR="0032570A" w:rsidRPr="00437A15" w:rsidRDefault="0032570A" w:rsidP="000F3254">
            <w:pPr>
              <w:jc w:val="both"/>
              <w:rPr>
                <w:rFonts w:ascii="Times New Roman" w:hAnsi="Times New Roman" w:cs="Times New Roman"/>
                <w:lang w:val="sr-Latn-ME"/>
              </w:rPr>
            </w:pPr>
          </w:p>
        </w:tc>
        <w:tc>
          <w:tcPr>
            <w:tcW w:w="1661" w:type="dxa"/>
          </w:tcPr>
          <w:p w14:paraId="398B8B20" w14:textId="77777777" w:rsidR="0032570A" w:rsidRPr="00437A15" w:rsidRDefault="0032570A" w:rsidP="000F3254">
            <w:pPr>
              <w:jc w:val="both"/>
              <w:rPr>
                <w:rFonts w:ascii="Times New Roman" w:hAnsi="Times New Roman" w:cs="Times New Roman"/>
                <w:lang w:val="sr-Latn-ME"/>
              </w:rPr>
            </w:pPr>
          </w:p>
        </w:tc>
        <w:tc>
          <w:tcPr>
            <w:tcW w:w="1661" w:type="dxa"/>
          </w:tcPr>
          <w:p w14:paraId="39652271" w14:textId="77777777" w:rsidR="0032570A" w:rsidRPr="00437A15" w:rsidRDefault="0032570A" w:rsidP="000F3254">
            <w:pPr>
              <w:jc w:val="both"/>
              <w:rPr>
                <w:rFonts w:ascii="Times New Roman" w:hAnsi="Times New Roman" w:cs="Times New Roman"/>
                <w:lang w:val="sr-Latn-ME"/>
              </w:rPr>
            </w:pPr>
          </w:p>
        </w:tc>
      </w:tr>
      <w:tr w:rsidR="0032570A" w:rsidRPr="00437A15" w14:paraId="55F81B30" w14:textId="77777777" w:rsidTr="000F3254">
        <w:tc>
          <w:tcPr>
            <w:tcW w:w="1660" w:type="dxa"/>
          </w:tcPr>
          <w:p w14:paraId="7885DE42" w14:textId="77777777" w:rsidR="0032570A" w:rsidRPr="00437A15" w:rsidRDefault="0032570A" w:rsidP="000F3254">
            <w:pPr>
              <w:jc w:val="both"/>
              <w:rPr>
                <w:rFonts w:ascii="Times New Roman" w:hAnsi="Times New Roman" w:cs="Times New Roman"/>
                <w:lang w:val="sr-Latn-ME"/>
              </w:rPr>
            </w:pPr>
          </w:p>
        </w:tc>
        <w:tc>
          <w:tcPr>
            <w:tcW w:w="1660" w:type="dxa"/>
          </w:tcPr>
          <w:p w14:paraId="42AC749A" w14:textId="77777777" w:rsidR="0032570A" w:rsidRPr="00437A15" w:rsidRDefault="0032570A" w:rsidP="000F3254">
            <w:pPr>
              <w:jc w:val="both"/>
              <w:rPr>
                <w:rFonts w:ascii="Times New Roman" w:hAnsi="Times New Roman" w:cs="Times New Roman"/>
                <w:lang w:val="sr-Latn-ME"/>
              </w:rPr>
            </w:pPr>
          </w:p>
        </w:tc>
        <w:tc>
          <w:tcPr>
            <w:tcW w:w="1660" w:type="dxa"/>
          </w:tcPr>
          <w:p w14:paraId="6D01FDB3" w14:textId="77777777" w:rsidR="0032570A" w:rsidRPr="00437A15" w:rsidRDefault="0032570A" w:rsidP="000F3254">
            <w:pPr>
              <w:jc w:val="both"/>
              <w:rPr>
                <w:rFonts w:ascii="Times New Roman" w:hAnsi="Times New Roman" w:cs="Times New Roman"/>
                <w:lang w:val="sr-Latn-ME"/>
              </w:rPr>
            </w:pPr>
          </w:p>
        </w:tc>
        <w:tc>
          <w:tcPr>
            <w:tcW w:w="1660" w:type="dxa"/>
          </w:tcPr>
          <w:p w14:paraId="006EC05B" w14:textId="77777777" w:rsidR="0032570A" w:rsidRPr="00437A15" w:rsidRDefault="0032570A" w:rsidP="000F3254">
            <w:pPr>
              <w:jc w:val="both"/>
              <w:rPr>
                <w:rFonts w:ascii="Times New Roman" w:hAnsi="Times New Roman" w:cs="Times New Roman"/>
                <w:lang w:val="sr-Latn-ME"/>
              </w:rPr>
            </w:pPr>
          </w:p>
        </w:tc>
        <w:tc>
          <w:tcPr>
            <w:tcW w:w="1661" w:type="dxa"/>
          </w:tcPr>
          <w:p w14:paraId="33D60E25" w14:textId="77777777" w:rsidR="0032570A" w:rsidRPr="00437A15" w:rsidRDefault="0032570A" w:rsidP="000F3254">
            <w:pPr>
              <w:jc w:val="both"/>
              <w:rPr>
                <w:rFonts w:ascii="Times New Roman" w:hAnsi="Times New Roman" w:cs="Times New Roman"/>
                <w:lang w:val="sr-Latn-ME"/>
              </w:rPr>
            </w:pPr>
          </w:p>
        </w:tc>
        <w:tc>
          <w:tcPr>
            <w:tcW w:w="1661" w:type="dxa"/>
          </w:tcPr>
          <w:p w14:paraId="35E965EE" w14:textId="77777777" w:rsidR="0032570A" w:rsidRPr="00437A15" w:rsidRDefault="0032570A" w:rsidP="000F3254">
            <w:pPr>
              <w:jc w:val="both"/>
              <w:rPr>
                <w:rFonts w:ascii="Times New Roman" w:hAnsi="Times New Roman" w:cs="Times New Roman"/>
                <w:lang w:val="sr-Latn-ME"/>
              </w:rPr>
            </w:pPr>
          </w:p>
        </w:tc>
      </w:tr>
      <w:tr w:rsidR="0032570A" w:rsidRPr="00437A15" w14:paraId="383C11EF" w14:textId="77777777" w:rsidTr="000F3254">
        <w:tc>
          <w:tcPr>
            <w:tcW w:w="1660" w:type="dxa"/>
          </w:tcPr>
          <w:p w14:paraId="2A37D9C1" w14:textId="77777777" w:rsidR="0032570A" w:rsidRPr="00437A15" w:rsidRDefault="0032570A" w:rsidP="000F3254">
            <w:pPr>
              <w:jc w:val="both"/>
              <w:rPr>
                <w:rFonts w:ascii="Times New Roman" w:hAnsi="Times New Roman" w:cs="Times New Roman"/>
                <w:lang w:val="sr-Latn-ME"/>
              </w:rPr>
            </w:pPr>
          </w:p>
        </w:tc>
        <w:tc>
          <w:tcPr>
            <w:tcW w:w="1660" w:type="dxa"/>
          </w:tcPr>
          <w:p w14:paraId="3BA9885F" w14:textId="77777777" w:rsidR="0032570A" w:rsidRPr="00437A15" w:rsidRDefault="0032570A" w:rsidP="000F3254">
            <w:pPr>
              <w:jc w:val="both"/>
              <w:rPr>
                <w:rFonts w:ascii="Times New Roman" w:hAnsi="Times New Roman" w:cs="Times New Roman"/>
                <w:lang w:val="sr-Latn-ME"/>
              </w:rPr>
            </w:pPr>
          </w:p>
        </w:tc>
        <w:tc>
          <w:tcPr>
            <w:tcW w:w="1660" w:type="dxa"/>
          </w:tcPr>
          <w:p w14:paraId="71E17462" w14:textId="77777777" w:rsidR="0032570A" w:rsidRPr="00437A15" w:rsidRDefault="0032570A" w:rsidP="000F3254">
            <w:pPr>
              <w:jc w:val="both"/>
              <w:rPr>
                <w:rFonts w:ascii="Times New Roman" w:hAnsi="Times New Roman" w:cs="Times New Roman"/>
                <w:lang w:val="sr-Latn-ME"/>
              </w:rPr>
            </w:pPr>
          </w:p>
        </w:tc>
        <w:tc>
          <w:tcPr>
            <w:tcW w:w="1660" w:type="dxa"/>
          </w:tcPr>
          <w:p w14:paraId="713AC591" w14:textId="77777777" w:rsidR="0032570A" w:rsidRPr="00437A15" w:rsidRDefault="0032570A" w:rsidP="000F3254">
            <w:pPr>
              <w:jc w:val="both"/>
              <w:rPr>
                <w:rFonts w:ascii="Times New Roman" w:hAnsi="Times New Roman" w:cs="Times New Roman"/>
                <w:lang w:val="sr-Latn-ME"/>
              </w:rPr>
            </w:pPr>
          </w:p>
        </w:tc>
        <w:tc>
          <w:tcPr>
            <w:tcW w:w="1661" w:type="dxa"/>
          </w:tcPr>
          <w:p w14:paraId="76BA3027" w14:textId="77777777" w:rsidR="0032570A" w:rsidRPr="00437A15" w:rsidRDefault="0032570A" w:rsidP="000F3254">
            <w:pPr>
              <w:jc w:val="both"/>
              <w:rPr>
                <w:rFonts w:ascii="Times New Roman" w:hAnsi="Times New Roman" w:cs="Times New Roman"/>
                <w:lang w:val="sr-Latn-ME"/>
              </w:rPr>
            </w:pPr>
          </w:p>
        </w:tc>
        <w:tc>
          <w:tcPr>
            <w:tcW w:w="1661" w:type="dxa"/>
          </w:tcPr>
          <w:p w14:paraId="5FD63856" w14:textId="77777777" w:rsidR="0032570A" w:rsidRPr="00437A15" w:rsidRDefault="0032570A" w:rsidP="000F3254">
            <w:pPr>
              <w:jc w:val="both"/>
              <w:rPr>
                <w:rFonts w:ascii="Times New Roman" w:hAnsi="Times New Roman" w:cs="Times New Roman"/>
                <w:lang w:val="sr-Latn-ME"/>
              </w:rPr>
            </w:pPr>
          </w:p>
        </w:tc>
      </w:tr>
      <w:tr w:rsidR="0032570A" w:rsidRPr="00437A15" w14:paraId="319BE492" w14:textId="77777777" w:rsidTr="000F3254">
        <w:tc>
          <w:tcPr>
            <w:tcW w:w="8301" w:type="dxa"/>
            <w:gridSpan w:val="5"/>
          </w:tcPr>
          <w:p w14:paraId="7388DD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c>
          <w:tcPr>
            <w:tcW w:w="1661" w:type="dxa"/>
          </w:tcPr>
          <w:p w14:paraId="64AF3BF4" w14:textId="77777777" w:rsidR="0032570A" w:rsidRPr="00437A15" w:rsidRDefault="0032570A" w:rsidP="000F3254">
            <w:pPr>
              <w:jc w:val="both"/>
              <w:rPr>
                <w:rFonts w:ascii="Times New Roman" w:hAnsi="Times New Roman" w:cs="Times New Roman"/>
                <w:lang w:val="sr-Latn-ME"/>
              </w:rPr>
            </w:pPr>
          </w:p>
        </w:tc>
      </w:tr>
      <w:tr w:rsidR="0032570A" w:rsidRPr="00437A15" w14:paraId="7C9FF102" w14:textId="77777777" w:rsidTr="000F3254">
        <w:tc>
          <w:tcPr>
            <w:tcW w:w="8301" w:type="dxa"/>
            <w:gridSpan w:val="5"/>
          </w:tcPr>
          <w:p w14:paraId="449C8237"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PDV%</w:t>
            </w:r>
          </w:p>
        </w:tc>
        <w:tc>
          <w:tcPr>
            <w:tcW w:w="1661" w:type="dxa"/>
          </w:tcPr>
          <w:p w14:paraId="433C5544" w14:textId="77777777" w:rsidR="0032570A" w:rsidRPr="00437A15" w:rsidRDefault="0032570A" w:rsidP="000F3254">
            <w:pPr>
              <w:jc w:val="both"/>
              <w:rPr>
                <w:rFonts w:ascii="Times New Roman" w:hAnsi="Times New Roman" w:cs="Times New Roman"/>
                <w:lang w:val="sr-Latn-ME"/>
              </w:rPr>
            </w:pPr>
          </w:p>
        </w:tc>
      </w:tr>
      <w:tr w:rsidR="0032570A" w:rsidRPr="00437A15" w14:paraId="4DA82BFD" w14:textId="77777777" w:rsidTr="000F3254">
        <w:tc>
          <w:tcPr>
            <w:tcW w:w="8301" w:type="dxa"/>
            <w:gridSpan w:val="5"/>
          </w:tcPr>
          <w:p w14:paraId="1EEDDB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Ukupna cijena sa svim porezima, carinama i PDV-om</w:t>
            </w:r>
          </w:p>
        </w:tc>
        <w:tc>
          <w:tcPr>
            <w:tcW w:w="1661" w:type="dxa"/>
          </w:tcPr>
          <w:p w14:paraId="26134E1B" w14:textId="77777777" w:rsidR="0032570A" w:rsidRPr="00437A15" w:rsidRDefault="0032570A" w:rsidP="000F3254">
            <w:pPr>
              <w:jc w:val="both"/>
              <w:rPr>
                <w:rFonts w:ascii="Times New Roman" w:hAnsi="Times New Roman" w:cs="Times New Roman"/>
                <w:lang w:val="sr-Latn-ME"/>
              </w:rPr>
            </w:pPr>
          </w:p>
        </w:tc>
      </w:tr>
    </w:tbl>
    <w:p w14:paraId="47AC5C01" w14:textId="77777777" w:rsidR="0032570A" w:rsidRPr="00437A15" w:rsidRDefault="0032570A" w:rsidP="0032570A">
      <w:pPr>
        <w:jc w:val="both"/>
        <w:rPr>
          <w:rFonts w:ascii="Times New Roman" w:hAnsi="Times New Roman" w:cs="Times New Roman"/>
          <w:lang w:val="sr-Latn-ME"/>
        </w:rPr>
      </w:pPr>
    </w:p>
    <w:p w14:paraId="3A527D10" w14:textId="3907FBB5"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 xml:space="preserve">PRILOG 2 </w:t>
      </w:r>
      <w:r>
        <w:rPr>
          <w:rFonts w:ascii="Times New Roman" w:hAnsi="Times New Roman" w:cs="Times New Roman"/>
          <w:lang w:val="sr-Latn-ME"/>
        </w:rPr>
        <w:t xml:space="preserve">- </w:t>
      </w:r>
      <w:r w:rsidR="0032570A" w:rsidRPr="00437A15">
        <w:rPr>
          <w:rFonts w:ascii="Times New Roman" w:hAnsi="Times New Roman" w:cs="Times New Roman"/>
          <w:lang w:val="sr-Latn-ME"/>
        </w:rPr>
        <w:t>CRTEŽI / SKICE</w:t>
      </w:r>
    </w:p>
    <w:p w14:paraId="08CAA08E" w14:textId="77777777" w:rsidR="000C3A13" w:rsidRPr="00437A15" w:rsidRDefault="000C3A13">
      <w:pPr>
        <w:rPr>
          <w:lang w:val="sr-Latn-ME"/>
        </w:rPr>
      </w:pPr>
      <w:bookmarkStart w:id="0" w:name="_GoBack"/>
      <w:bookmarkEnd w:id="0"/>
    </w:p>
    <w:sectPr w:rsidR="000C3A13" w:rsidRPr="00437A15" w:rsidSect="00E4191B">
      <w:headerReference w:type="default" r:id="rId7"/>
      <w:pgSz w:w="12240" w:h="15840"/>
      <w:pgMar w:top="1440" w:right="1440" w:bottom="1440" w:left="1440" w:header="2778"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249B" w16cex:dateUtc="2020-11-1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DE9B1" w16cid:durableId="235524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76451" w14:textId="77777777" w:rsidR="00302C20" w:rsidRDefault="00302C20" w:rsidP="00E4191B">
      <w:pPr>
        <w:spacing w:after="0" w:line="240" w:lineRule="auto"/>
      </w:pPr>
      <w:r>
        <w:separator/>
      </w:r>
    </w:p>
  </w:endnote>
  <w:endnote w:type="continuationSeparator" w:id="0">
    <w:p w14:paraId="29652DEA" w14:textId="77777777" w:rsidR="00302C20" w:rsidRDefault="00302C20" w:rsidP="00E4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FB5CA" w14:textId="77777777" w:rsidR="00302C20" w:rsidRDefault="00302C20" w:rsidP="00E4191B">
      <w:pPr>
        <w:spacing w:after="0" w:line="240" w:lineRule="auto"/>
      </w:pPr>
      <w:r>
        <w:separator/>
      </w:r>
    </w:p>
  </w:footnote>
  <w:footnote w:type="continuationSeparator" w:id="0">
    <w:p w14:paraId="475FB661" w14:textId="77777777" w:rsidR="00302C20" w:rsidRDefault="00302C20" w:rsidP="00E4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E4191B" w:rsidRPr="004906EF" w14:paraId="2905377F" w14:textId="77777777" w:rsidTr="006F0219">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44B1EC62" w14:textId="77777777" w:rsidR="00E4191B" w:rsidRPr="004906EF" w:rsidRDefault="00E4191B" w:rsidP="00E4191B">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9264" behindDoc="0" locked="0" layoutInCell="1" allowOverlap="1" wp14:anchorId="0FFFDFF1" wp14:editId="663EEB41">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b/>
              <w:sz w:val="36"/>
              <w:lang w:val="en-GB" w:eastAsia="tr-TR"/>
            </w:rPr>
            <w:t>Direktorat za plaćanja</w:t>
          </w:r>
        </w:p>
      </w:tc>
      <w:tc>
        <w:tcPr>
          <w:tcW w:w="2410" w:type="dxa"/>
          <w:tcBorders>
            <w:top w:val="double" w:sz="4" w:space="0" w:color="auto"/>
            <w:left w:val="double" w:sz="4" w:space="0" w:color="auto"/>
            <w:right w:val="double" w:sz="4" w:space="0" w:color="auto"/>
          </w:tcBorders>
          <w:shd w:val="clear" w:color="auto" w:fill="auto"/>
          <w:vAlign w:val="center"/>
        </w:tcPr>
        <w:p w14:paraId="78C637CD" w14:textId="77777777" w:rsidR="00E4191B" w:rsidRPr="004906EF" w:rsidRDefault="00E4191B" w:rsidP="00E4191B">
          <w:pPr>
            <w:jc w:val="center"/>
            <w:rPr>
              <w:rFonts w:ascii="Times New Roman" w:eastAsia="Times New Roman" w:hAnsi="Times New Roman"/>
              <w:sz w:val="24"/>
              <w:lang w:val="en-GB" w:eastAsia="lt-LT"/>
            </w:rPr>
          </w:pPr>
          <w:r>
            <w:rPr>
              <w:rFonts w:ascii="Times New Roman" w:eastAsia="Times New Roman" w:hAnsi="Times New Roman"/>
              <w:b/>
              <w:szCs w:val="20"/>
              <w:lang w:eastAsia="tr-TR"/>
            </w:rPr>
            <w:t xml:space="preserve">Politika poljoprivrede i ruralnog razvoja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6757A942" w14:textId="77777777" w:rsidR="00E4191B" w:rsidRPr="004906EF" w:rsidRDefault="00E4191B" w:rsidP="00E4191B">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E4191B" w:rsidRPr="004906EF" w14:paraId="2E90042C" w14:textId="77777777" w:rsidTr="006F0219">
      <w:trPr>
        <w:trHeight w:val="645"/>
      </w:trPr>
      <w:tc>
        <w:tcPr>
          <w:tcW w:w="4341" w:type="dxa"/>
          <w:vMerge/>
          <w:tcBorders>
            <w:left w:val="double" w:sz="4" w:space="0" w:color="auto"/>
            <w:right w:val="double" w:sz="4" w:space="0" w:color="auto"/>
          </w:tcBorders>
          <w:shd w:val="clear" w:color="auto" w:fill="auto"/>
          <w:vAlign w:val="center"/>
        </w:tcPr>
        <w:p w14:paraId="482ED9E7" w14:textId="77777777" w:rsidR="00E4191B" w:rsidRPr="004906EF" w:rsidRDefault="00E4191B" w:rsidP="00E4191B">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486A59CB" w14:textId="77777777" w:rsidR="00E4191B" w:rsidRPr="004906EF" w:rsidRDefault="00E4191B" w:rsidP="00E4191B">
          <w:pPr>
            <w:jc w:val="center"/>
            <w:rPr>
              <w:rFonts w:ascii="Times New Roman" w:eastAsia="Times New Roman" w:hAnsi="Times New Roman"/>
              <w:b/>
              <w:szCs w:val="20"/>
              <w:lang w:eastAsia="tr-TR"/>
            </w:rPr>
          </w:pPr>
          <w:r>
            <w:rPr>
              <w:rFonts w:ascii="Times New Roman" w:hAnsi="Times New Roman"/>
              <w:b/>
              <w:szCs w:val="20"/>
              <w:lang w:val="en-GB" w:eastAsia="tr-TR"/>
            </w:rPr>
            <w:t>Verzija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Pr>
              <w:rFonts w:ascii="Times New Roman" w:hAnsi="Times New Roman"/>
              <w:b/>
              <w:szCs w:val="20"/>
              <w:lang w:val="en-GB" w:eastAsia="tr-TR"/>
            </w:rPr>
            <w:t>0</w:t>
          </w:r>
        </w:p>
      </w:tc>
      <w:tc>
        <w:tcPr>
          <w:tcW w:w="4190" w:type="dxa"/>
          <w:gridSpan w:val="2"/>
          <w:vMerge/>
          <w:tcBorders>
            <w:left w:val="double" w:sz="4" w:space="0" w:color="auto"/>
            <w:right w:val="double" w:sz="4" w:space="0" w:color="auto"/>
          </w:tcBorders>
          <w:shd w:val="clear" w:color="auto" w:fill="D9D9D9"/>
          <w:vAlign w:val="center"/>
        </w:tcPr>
        <w:p w14:paraId="3303A9A6" w14:textId="77777777" w:rsidR="00E4191B" w:rsidRDefault="00E4191B" w:rsidP="00E4191B">
          <w:pPr>
            <w:autoSpaceDE w:val="0"/>
            <w:autoSpaceDN w:val="0"/>
            <w:adjustRightInd w:val="0"/>
            <w:ind w:left="620"/>
            <w:jc w:val="center"/>
            <w:rPr>
              <w:rFonts w:ascii="Times New Roman" w:hAnsi="Times New Roman"/>
              <w:b/>
              <w:sz w:val="28"/>
              <w:szCs w:val="28"/>
              <w:lang w:val="hr-HR"/>
            </w:rPr>
          </w:pPr>
        </w:p>
      </w:tc>
    </w:tr>
    <w:tr w:rsidR="00E4191B" w:rsidRPr="004906EF" w14:paraId="3D76C211" w14:textId="77777777" w:rsidTr="006F0219">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65FCCEAB" w14:textId="77777777" w:rsidR="00E4191B" w:rsidRPr="004906EF" w:rsidRDefault="00E4191B" w:rsidP="00E4191B">
          <w:pPr>
            <w:jc w:val="center"/>
            <w:rPr>
              <w:rFonts w:ascii="Times New Roman" w:eastAsia="Times New Roman" w:hAnsi="Times New Roman"/>
              <w:b/>
              <w:bCs/>
              <w:kern w:val="32"/>
              <w:sz w:val="24"/>
              <w:szCs w:val="32"/>
              <w:lang w:val="en-GB" w:eastAsia="tr-TR"/>
            </w:rPr>
          </w:pPr>
          <w:r>
            <w:rPr>
              <w:rFonts w:ascii="Times New Roman" w:eastAsia="Times New Roman" w:hAnsi="Times New Roman"/>
              <w:b/>
              <w:sz w:val="24"/>
              <w:lang w:val="en-GB" w:eastAsia="tr-TR"/>
            </w:rPr>
            <w:t>Ministarstvo poljoprivrede i ruralnog razvoja</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E91694A" w14:textId="77777777" w:rsidR="00E4191B" w:rsidRPr="004906EF" w:rsidRDefault="00E4191B" w:rsidP="00E4191B">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Cs w:val="20"/>
              <w:lang w:val="en-GB" w:eastAsia="tr-TR"/>
            </w:rPr>
            <w:t>Dokument</w:t>
          </w:r>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B80F654" w14:textId="36AFABC0" w:rsidR="00E4191B" w:rsidRPr="004906EF" w:rsidRDefault="00E4191B" w:rsidP="00E4191B">
              <w:pPr>
                <w:tabs>
                  <w:tab w:val="center" w:pos="4680"/>
                  <w:tab w:val="right" w:pos="9360"/>
                </w:tabs>
                <w:rPr>
                  <w:rFonts w:ascii="Times New Roman" w:eastAsia="Times New Roman" w:hAnsi="Times New Roman"/>
                </w:rPr>
              </w:pPr>
              <w:r>
                <w:rPr>
                  <w:rFonts w:ascii="Times New Roman" w:eastAsia="Times New Roman" w:hAnsi="Times New Roman"/>
                  <w:b/>
                </w:rPr>
                <w:t>Strana</w:t>
              </w:r>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754519">
                <w:rPr>
                  <w:rFonts w:ascii="Times New Roman" w:eastAsia="Times New Roman" w:hAnsi="Times New Roman"/>
                  <w:b/>
                  <w:noProof/>
                </w:rPr>
                <w:t>1</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754519">
                <w:rPr>
                  <w:rFonts w:ascii="Times New Roman" w:eastAsia="Times New Roman" w:hAnsi="Times New Roman"/>
                  <w:b/>
                  <w:noProof/>
                </w:rPr>
                <w:t>3</w:t>
              </w:r>
              <w:r w:rsidRPr="004906EF">
                <w:rPr>
                  <w:rFonts w:ascii="Times New Roman" w:eastAsia="Times New Roman" w:hAnsi="Times New Roman"/>
                  <w:b/>
                  <w:sz w:val="24"/>
                </w:rPr>
                <w:fldChar w:fldCharType="end"/>
              </w:r>
            </w:p>
          </w:sdtContent>
        </w:sdt>
      </w:tc>
    </w:tr>
    <w:bookmarkEnd w:id="1"/>
  </w:tbl>
  <w:p w14:paraId="01613B0B" w14:textId="77777777" w:rsidR="00E4191B" w:rsidRDefault="00E4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A04C2A"/>
    <w:multiLevelType w:val="hybridMultilevel"/>
    <w:tmpl w:val="3D6EF8D6"/>
    <w:lvl w:ilvl="0" w:tplc="F268064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C3A13"/>
    <w:rsid w:val="001019AC"/>
    <w:rsid w:val="001D356F"/>
    <w:rsid w:val="00302C20"/>
    <w:rsid w:val="003246F8"/>
    <w:rsid w:val="0032570A"/>
    <w:rsid w:val="0038067A"/>
    <w:rsid w:val="0042266A"/>
    <w:rsid w:val="004364AC"/>
    <w:rsid w:val="00437A15"/>
    <w:rsid w:val="00650631"/>
    <w:rsid w:val="006D4D3E"/>
    <w:rsid w:val="006E7CEF"/>
    <w:rsid w:val="006F1E12"/>
    <w:rsid w:val="00754519"/>
    <w:rsid w:val="00790E43"/>
    <w:rsid w:val="00797BC1"/>
    <w:rsid w:val="007D3F0F"/>
    <w:rsid w:val="00864A2D"/>
    <w:rsid w:val="00887E9E"/>
    <w:rsid w:val="008E0FAF"/>
    <w:rsid w:val="00951758"/>
    <w:rsid w:val="009F3236"/>
    <w:rsid w:val="00A21951"/>
    <w:rsid w:val="00DD2BEE"/>
    <w:rsid w:val="00E4191B"/>
    <w:rsid w:val="00EA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C84B"/>
  <w15:docId w15:val="{0B7D87A5-76A8-4EE1-A3B0-65FB5F81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character" w:styleId="CommentReference">
    <w:name w:val="annotation reference"/>
    <w:basedOn w:val="DefaultParagraphFont"/>
    <w:uiPriority w:val="99"/>
    <w:semiHidden/>
    <w:unhideWhenUsed/>
    <w:rsid w:val="0032570A"/>
    <w:rPr>
      <w:sz w:val="16"/>
      <w:szCs w:val="16"/>
    </w:rPr>
  </w:style>
  <w:style w:type="paragraph" w:styleId="CommentText">
    <w:name w:val="annotation text"/>
    <w:basedOn w:val="Normal"/>
    <w:link w:val="CommentTextChar"/>
    <w:uiPriority w:val="99"/>
    <w:unhideWhenUsed/>
    <w:rsid w:val="0032570A"/>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32570A"/>
    <w:rPr>
      <w:sz w:val="20"/>
      <w:szCs w:val="20"/>
      <w:lang w:val="en-GB"/>
    </w:rPr>
  </w:style>
  <w:style w:type="table" w:styleId="TableGrid">
    <w:name w:val="Table Grid"/>
    <w:basedOn w:val="TableNormal"/>
    <w:uiPriority w:val="39"/>
    <w:rsid w:val="003257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0A"/>
    <w:rPr>
      <w:rFonts w:ascii="Segoe UI" w:hAnsi="Segoe UI" w:cs="Segoe UI"/>
      <w:sz w:val="18"/>
      <w:szCs w:val="18"/>
    </w:rPr>
  </w:style>
  <w:style w:type="paragraph" w:styleId="Header">
    <w:name w:val="header"/>
    <w:basedOn w:val="Normal"/>
    <w:link w:val="HeaderChar"/>
    <w:uiPriority w:val="99"/>
    <w:unhideWhenUsed/>
    <w:rsid w:val="00E41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1B"/>
  </w:style>
  <w:style w:type="paragraph" w:styleId="Footer">
    <w:name w:val="footer"/>
    <w:basedOn w:val="Normal"/>
    <w:link w:val="FooterChar"/>
    <w:uiPriority w:val="99"/>
    <w:unhideWhenUsed/>
    <w:rsid w:val="00E41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1B"/>
  </w:style>
  <w:style w:type="paragraph" w:styleId="CommentSubject">
    <w:name w:val="annotation subject"/>
    <w:basedOn w:val="CommentText"/>
    <w:next w:val="CommentText"/>
    <w:link w:val="CommentSubjectChar"/>
    <w:uiPriority w:val="99"/>
    <w:semiHidden/>
    <w:unhideWhenUsed/>
    <w:rsid w:val="00E4191B"/>
    <w:pPr>
      <w:spacing w:after="160"/>
    </w:pPr>
    <w:rPr>
      <w:b/>
      <w:bCs/>
      <w:lang w:val="en-US"/>
    </w:rPr>
  </w:style>
  <w:style w:type="character" w:customStyle="1" w:styleId="CommentSubjectChar">
    <w:name w:val="Comment Subject Char"/>
    <w:basedOn w:val="CommentTextChar"/>
    <w:link w:val="CommentSubject"/>
    <w:uiPriority w:val="99"/>
    <w:semiHidden/>
    <w:rsid w:val="00E4191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Drincic</dc:creator>
  <cp:lastModifiedBy>Gordana Drincic</cp:lastModifiedBy>
  <cp:revision>2</cp:revision>
  <dcterms:created xsi:type="dcterms:W3CDTF">2020-12-14T12:00:00Z</dcterms:created>
  <dcterms:modified xsi:type="dcterms:W3CDTF">2020-12-14T12:00:00Z</dcterms:modified>
</cp:coreProperties>
</file>