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F88" w:rsidRPr="002F47B4" w:rsidRDefault="004E7F88" w:rsidP="004F4A5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:rsidR="007143FC" w:rsidRPr="002F47B4" w:rsidRDefault="007143FC" w:rsidP="004F4A5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:rsidR="00687C40" w:rsidRPr="002F47B4" w:rsidRDefault="00032A4B" w:rsidP="004F4A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2F47B4">
        <w:rPr>
          <w:rFonts w:ascii="Arial" w:hAnsi="Arial" w:cs="Arial"/>
          <w:b/>
          <w:sz w:val="24"/>
          <w:szCs w:val="24"/>
          <w:lang w:val="sr-Latn-ME"/>
        </w:rPr>
        <w:t>ISPITNA PITANJA IZ POSEBNOG DIJELA</w:t>
      </w:r>
    </w:p>
    <w:p w:rsidR="004E7F88" w:rsidRDefault="004E7F88" w:rsidP="004F4A5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:rsidR="00A6069A" w:rsidRPr="002F47B4" w:rsidRDefault="00A6069A" w:rsidP="004F4A5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:rsidR="00F76274" w:rsidRPr="002F47B4" w:rsidRDefault="00EF3E17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  <w:lang w:val="sr-Latn-RS"/>
        </w:rPr>
        <w:t>Stručni poslovi u socijalnoj i dječjoj zaštiti</w:t>
      </w:r>
    </w:p>
    <w:p w:rsidR="00F76274" w:rsidRPr="002F47B4" w:rsidRDefault="00EF3E17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</w:rPr>
        <w:t xml:space="preserve">Osnovni stručni poslovi </w:t>
      </w:r>
      <w:r w:rsidR="006E512F" w:rsidRPr="002F47B4">
        <w:rPr>
          <w:rFonts w:ascii="Arial" w:hAnsi="Arial" w:cs="Arial"/>
          <w:b w:val="0"/>
        </w:rPr>
        <w:t>u</w:t>
      </w:r>
      <w:r w:rsidR="006E512F" w:rsidRPr="002F47B4">
        <w:rPr>
          <w:rFonts w:ascii="Arial" w:hAnsi="Arial" w:cs="Arial"/>
        </w:rPr>
        <w:t xml:space="preserve"> </w:t>
      </w:r>
      <w:r w:rsidR="007143FC" w:rsidRPr="002F47B4">
        <w:rPr>
          <w:rFonts w:ascii="Arial" w:hAnsi="Arial" w:cs="Arial"/>
          <w:b w:val="0"/>
          <w:lang w:val="sr-Latn-RS"/>
        </w:rPr>
        <w:t>socijalnoj i dječjoj zaštiti</w:t>
      </w:r>
    </w:p>
    <w:p w:rsidR="00F76274" w:rsidRPr="002F47B4" w:rsidRDefault="00EF3E17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</w:rPr>
        <w:t>Sadržaj osnovnih stručnih poslova</w:t>
      </w:r>
      <w:r w:rsidR="007143FC" w:rsidRPr="002F47B4">
        <w:rPr>
          <w:rFonts w:ascii="Arial" w:hAnsi="Arial" w:cs="Arial"/>
          <w:b w:val="0"/>
          <w:lang w:val="sr-Latn-RS"/>
        </w:rPr>
        <w:t xml:space="preserve"> u socijalnoj i dječjoj zaštiti</w:t>
      </w:r>
    </w:p>
    <w:p w:rsidR="00032A4B" w:rsidRPr="002F47B4" w:rsidRDefault="00EF3E17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</w:rPr>
        <w:t>Stručni radnici koji obavljaju osnovne stručne poslove</w:t>
      </w:r>
      <w:r w:rsidR="007143FC" w:rsidRPr="002F47B4">
        <w:rPr>
          <w:rFonts w:ascii="Arial" w:hAnsi="Arial" w:cs="Arial"/>
          <w:b w:val="0"/>
          <w:lang w:val="sr-Latn-RS"/>
        </w:rPr>
        <w:t xml:space="preserve"> u socijalnoj i dječjoj zaštiti</w:t>
      </w:r>
    </w:p>
    <w:p w:rsidR="00032A4B" w:rsidRPr="002F47B4" w:rsidRDefault="00EF3E17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</w:rPr>
        <w:t xml:space="preserve">Specijalizovani stručni poslovi </w:t>
      </w:r>
      <w:r w:rsidRPr="002F47B4">
        <w:rPr>
          <w:rFonts w:ascii="Arial" w:hAnsi="Arial" w:cs="Arial"/>
          <w:b w:val="0"/>
          <w:lang w:val="sr-Latn-RS"/>
        </w:rPr>
        <w:t>u socijalnoj i dječjoj zaštiti</w:t>
      </w:r>
      <w:r w:rsidR="007143FC" w:rsidRPr="002F47B4">
        <w:rPr>
          <w:rFonts w:ascii="Arial" w:hAnsi="Arial" w:cs="Arial"/>
          <w:b w:val="0"/>
          <w:lang w:val="sr-Latn-RS"/>
        </w:rPr>
        <w:t xml:space="preserve"> socijalnoj i dječjoj zaštiti</w:t>
      </w:r>
    </w:p>
    <w:p w:rsidR="00032A4B" w:rsidRPr="002F47B4" w:rsidRDefault="00EF3E17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</w:rPr>
        <w:t>Stručni radnici koji obavljaju specijalizovane stručne poslove</w:t>
      </w:r>
      <w:r w:rsidR="007143FC" w:rsidRPr="002F47B4">
        <w:rPr>
          <w:rFonts w:ascii="Arial" w:hAnsi="Arial" w:cs="Arial"/>
          <w:b w:val="0"/>
          <w:lang w:val="sr-Latn-RS"/>
        </w:rPr>
        <w:t xml:space="preserve"> socijalnoj i dječjoj zaštiti</w:t>
      </w:r>
    </w:p>
    <w:p w:rsidR="00032A4B" w:rsidRPr="002F47B4" w:rsidRDefault="00EF3E17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  <w:lang w:val="sr-Latn-RS"/>
        </w:rPr>
        <w:t>Poslovi planiranja i razvoja</w:t>
      </w:r>
      <w:r w:rsidR="006E512F" w:rsidRPr="002F47B4">
        <w:rPr>
          <w:rFonts w:ascii="Arial" w:hAnsi="Arial" w:cs="Arial"/>
          <w:b w:val="0"/>
          <w:lang w:val="sr-Latn-RS"/>
        </w:rPr>
        <w:t xml:space="preserve"> u</w:t>
      </w:r>
      <w:r w:rsidR="007143FC" w:rsidRPr="002F47B4">
        <w:rPr>
          <w:rFonts w:ascii="Arial" w:hAnsi="Arial" w:cs="Arial"/>
          <w:b w:val="0"/>
          <w:lang w:val="sr-Latn-RS"/>
        </w:rPr>
        <w:t xml:space="preserve"> socijalnoj i dječjoj zaštiti</w:t>
      </w:r>
    </w:p>
    <w:p w:rsidR="00032A4B" w:rsidRPr="002F47B4" w:rsidRDefault="00D57D65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</w:rPr>
        <w:t>Pravni poslovi</w:t>
      </w:r>
      <w:r w:rsidR="007143FC" w:rsidRPr="002F47B4">
        <w:rPr>
          <w:rFonts w:ascii="Arial" w:hAnsi="Arial" w:cs="Arial"/>
          <w:b w:val="0"/>
          <w:lang w:val="sr-Latn-RS"/>
        </w:rPr>
        <w:t xml:space="preserve"> u socijalnoj i dječjoj zaštiti</w:t>
      </w:r>
    </w:p>
    <w:p w:rsidR="00032A4B" w:rsidRPr="002F47B4" w:rsidRDefault="00D57D65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  <w:lang w:val="sr-Latn-RS"/>
        </w:rPr>
        <w:t xml:space="preserve">Poslovi vaspitača </w:t>
      </w:r>
      <w:r w:rsidR="007143FC" w:rsidRPr="002F47B4">
        <w:rPr>
          <w:rFonts w:ascii="Arial" w:hAnsi="Arial" w:cs="Arial"/>
          <w:b w:val="0"/>
          <w:lang w:val="sr-Latn-RS"/>
        </w:rPr>
        <w:t>u socijalnoj i dječjoj zaštiti</w:t>
      </w:r>
    </w:p>
    <w:p w:rsidR="00032A4B" w:rsidRPr="002F47B4" w:rsidRDefault="00D57D65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  <w:lang w:val="sr-Latn-RS"/>
        </w:rPr>
        <w:t>Poslovi radno-okupacionog terapeuta</w:t>
      </w:r>
      <w:r w:rsidR="007143FC" w:rsidRPr="002F47B4">
        <w:rPr>
          <w:rFonts w:ascii="Arial" w:hAnsi="Arial" w:cs="Arial"/>
          <w:b w:val="0"/>
          <w:lang w:val="sr-Latn-RS"/>
        </w:rPr>
        <w:t xml:space="preserve"> u socijalnoj i dječjoj zaštiti</w:t>
      </w:r>
    </w:p>
    <w:p w:rsidR="00032A4B" w:rsidRPr="002F47B4" w:rsidRDefault="004E7F88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  <w:lang w:val="sr-Latn-RS"/>
        </w:rPr>
        <w:t>P</w:t>
      </w:r>
      <w:r w:rsidR="00D57D65" w:rsidRPr="002F47B4">
        <w:rPr>
          <w:rFonts w:ascii="Arial" w:hAnsi="Arial" w:cs="Arial"/>
          <w:b w:val="0"/>
          <w:lang w:val="sr-Latn-RS"/>
        </w:rPr>
        <w:t>oslova doktora medicine</w:t>
      </w:r>
      <w:r w:rsidR="007143FC" w:rsidRPr="002F47B4">
        <w:rPr>
          <w:rFonts w:ascii="Arial" w:hAnsi="Arial" w:cs="Arial"/>
          <w:b w:val="0"/>
          <w:lang w:val="sr-Latn-RS"/>
        </w:rPr>
        <w:t xml:space="preserve"> u socijalnoj i dječjoj zaštiti</w:t>
      </w:r>
    </w:p>
    <w:p w:rsidR="006E512F" w:rsidRPr="002F47B4" w:rsidRDefault="00D57D65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  <w:lang w:val="sr-Latn-RS"/>
        </w:rPr>
        <w:t>Stručni saradnici</w:t>
      </w:r>
      <w:r w:rsidR="007143FC" w:rsidRPr="002F47B4">
        <w:rPr>
          <w:rFonts w:ascii="Arial" w:hAnsi="Arial" w:cs="Arial"/>
          <w:b w:val="0"/>
          <w:lang w:val="sr-Latn-RS"/>
        </w:rPr>
        <w:t xml:space="preserve"> u socijalnoj i dječjoj zaštiti</w:t>
      </w:r>
    </w:p>
    <w:p w:rsidR="00305B08" w:rsidRPr="002F47B4" w:rsidRDefault="00305B08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  <w:lang w:val="en-GB"/>
        </w:rPr>
        <w:t>Aktivnosti r</w:t>
      </w:r>
      <w:r w:rsidR="004E7F88" w:rsidRPr="002F47B4">
        <w:rPr>
          <w:rFonts w:ascii="Arial" w:hAnsi="Arial" w:cs="Arial"/>
          <w:b w:val="0"/>
          <w:lang w:val="en-GB"/>
        </w:rPr>
        <w:t>ukovodioca</w:t>
      </w:r>
      <w:r w:rsidR="007143FC" w:rsidRPr="002F47B4">
        <w:rPr>
          <w:rFonts w:ascii="Arial" w:hAnsi="Arial" w:cs="Arial"/>
          <w:b w:val="0"/>
          <w:lang w:val="en-GB"/>
        </w:rPr>
        <w:t xml:space="preserve"> stručne službe u CSR</w:t>
      </w:r>
    </w:p>
    <w:p w:rsidR="00305B08" w:rsidRPr="002F47B4" w:rsidRDefault="007143FC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  <w:lang w:val="pl-PL"/>
        </w:rPr>
        <w:t>Supervizija u CSR</w:t>
      </w:r>
    </w:p>
    <w:p w:rsidR="00305B08" w:rsidRPr="002F47B4" w:rsidRDefault="007143FC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  <w:lang w:val="pl-PL"/>
        </w:rPr>
        <w:t>Aktivnosti supervizora</w:t>
      </w:r>
    </w:p>
    <w:p w:rsidR="00305B08" w:rsidRPr="002F47B4" w:rsidRDefault="007143FC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  <w:lang w:val="pl-PL"/>
        </w:rPr>
        <w:t>Aktivnosti voditelja slučaja</w:t>
      </w:r>
    </w:p>
    <w:p w:rsidR="00305B08" w:rsidRPr="002F47B4" w:rsidRDefault="00305B08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</w:rPr>
        <w:t>Aktivnosti stručnog ra</w:t>
      </w:r>
      <w:r w:rsidR="007143FC" w:rsidRPr="002F47B4">
        <w:rPr>
          <w:rFonts w:ascii="Arial" w:hAnsi="Arial" w:cs="Arial"/>
          <w:b w:val="0"/>
        </w:rPr>
        <w:t>dnika na materijalnim davanjama</w:t>
      </w:r>
    </w:p>
    <w:p w:rsidR="00305B08" w:rsidRPr="002F47B4" w:rsidRDefault="00305B08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</w:rPr>
        <w:t>Aktivnosti stručnog</w:t>
      </w:r>
      <w:r w:rsidR="007143FC" w:rsidRPr="002F47B4">
        <w:rPr>
          <w:rFonts w:ascii="Arial" w:hAnsi="Arial" w:cs="Arial"/>
          <w:b w:val="0"/>
        </w:rPr>
        <w:t xml:space="preserve"> radnika na pravnim poslovima</w:t>
      </w:r>
    </w:p>
    <w:p w:rsidR="00305B08" w:rsidRPr="002F47B4" w:rsidRDefault="007143FC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</w:rPr>
        <w:t>Timski rad (stručni tim)</w:t>
      </w:r>
    </w:p>
    <w:p w:rsidR="00305B08" w:rsidRPr="002F47B4" w:rsidRDefault="007143FC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</w:rPr>
        <w:t>Postupak prijema</w:t>
      </w:r>
    </w:p>
    <w:p w:rsidR="00305B08" w:rsidRPr="002F47B4" w:rsidRDefault="004E7F88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</w:rPr>
        <w:t xml:space="preserve"> P</w:t>
      </w:r>
      <w:r w:rsidR="00305B08" w:rsidRPr="002F47B4">
        <w:rPr>
          <w:rFonts w:ascii="Arial" w:hAnsi="Arial" w:cs="Arial"/>
          <w:b w:val="0"/>
        </w:rPr>
        <w:t>rihvata</w:t>
      </w:r>
      <w:r w:rsidR="007143FC" w:rsidRPr="002F47B4">
        <w:rPr>
          <w:rFonts w:ascii="Arial" w:hAnsi="Arial" w:cs="Arial"/>
          <w:b w:val="0"/>
        </w:rPr>
        <w:t>nje i razmatranje prijava u CSR</w:t>
      </w:r>
    </w:p>
    <w:p w:rsidR="00305B08" w:rsidRPr="002F47B4" w:rsidRDefault="00305B08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</w:rPr>
        <w:t xml:space="preserve"> Stepeni prioriteta p</w:t>
      </w:r>
      <w:r w:rsidR="007143FC" w:rsidRPr="002F47B4">
        <w:rPr>
          <w:rFonts w:ascii="Arial" w:hAnsi="Arial" w:cs="Arial"/>
          <w:b w:val="0"/>
        </w:rPr>
        <w:t>ostupanja koji se koriste u CSR</w:t>
      </w:r>
    </w:p>
    <w:p w:rsidR="00305B08" w:rsidRPr="002F47B4" w:rsidRDefault="007143FC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  <w:lang w:val="sr-Latn-RS"/>
        </w:rPr>
        <w:t>Upisnik odbačenih prijava</w:t>
      </w:r>
    </w:p>
    <w:p w:rsidR="00305B08" w:rsidRPr="002F47B4" w:rsidRDefault="007143FC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  <w:lang w:val="sr-Latn-RS"/>
        </w:rPr>
        <w:t>Dosije korisnika</w:t>
      </w:r>
    </w:p>
    <w:p w:rsidR="00305B08" w:rsidRPr="002F47B4" w:rsidRDefault="007143FC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  <w:lang w:val="sr-Latn-RS"/>
        </w:rPr>
        <w:t>Porodični dosije</w:t>
      </w:r>
      <w:r w:rsidR="00305B08" w:rsidRPr="002F47B4">
        <w:rPr>
          <w:rFonts w:ascii="Arial" w:hAnsi="Arial" w:cs="Arial"/>
          <w:b w:val="0"/>
          <w:lang w:val="sr-Latn-RS"/>
        </w:rPr>
        <w:t xml:space="preserve"> </w:t>
      </w:r>
    </w:p>
    <w:p w:rsidR="00C66298" w:rsidRPr="002F47B4" w:rsidRDefault="00C66298" w:rsidP="00C66298">
      <w:pPr>
        <w:pStyle w:val="N01X"/>
        <w:spacing w:after="0"/>
        <w:ind w:left="630"/>
        <w:jc w:val="both"/>
        <w:rPr>
          <w:rFonts w:ascii="Arial" w:hAnsi="Arial" w:cs="Arial"/>
          <w:b w:val="0"/>
        </w:rPr>
      </w:pPr>
    </w:p>
    <w:p w:rsidR="004E7F88" w:rsidRPr="002F47B4" w:rsidRDefault="006024B2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  <w:lang w:val="pl-PL"/>
        </w:rPr>
        <w:t>P</w:t>
      </w:r>
      <w:r w:rsidR="007143FC" w:rsidRPr="002F47B4">
        <w:rPr>
          <w:rFonts w:ascii="Arial" w:hAnsi="Arial" w:cs="Arial"/>
          <w:b w:val="0"/>
          <w:lang w:val="pl-PL"/>
        </w:rPr>
        <w:t>rocjena</w:t>
      </w:r>
    </w:p>
    <w:p w:rsidR="00032A4B" w:rsidRPr="002F47B4" w:rsidRDefault="007143FC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  <w:lang w:val="pl-PL"/>
        </w:rPr>
        <w:t>Planiranje procjene</w:t>
      </w:r>
    </w:p>
    <w:p w:rsidR="00032A4B" w:rsidRPr="002F47B4" w:rsidRDefault="007143FC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  <w:lang w:val="pl-PL"/>
        </w:rPr>
        <w:t>Postupci procjene</w:t>
      </w:r>
    </w:p>
    <w:p w:rsidR="00032A4B" w:rsidRPr="002F47B4" w:rsidRDefault="00305B08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  <w:lang w:val="pl-PL"/>
        </w:rPr>
        <w:t xml:space="preserve">Sadržaj procjene </w:t>
      </w:r>
    </w:p>
    <w:p w:rsidR="00032A4B" w:rsidRPr="002F47B4" w:rsidRDefault="00305B08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  <w:lang w:val="pl-PL"/>
        </w:rPr>
        <w:t>Izvještavanje</w:t>
      </w:r>
      <w:r w:rsidR="007143FC" w:rsidRPr="002F47B4">
        <w:rPr>
          <w:rFonts w:ascii="Arial" w:hAnsi="Arial" w:cs="Arial"/>
          <w:b w:val="0"/>
          <w:lang w:val="pl-PL"/>
        </w:rPr>
        <w:t xml:space="preserve"> o rezultatima procjene</w:t>
      </w:r>
    </w:p>
    <w:p w:rsidR="002F47B4" w:rsidRPr="002F47B4" w:rsidRDefault="002F47B4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  <w:lang w:val="pl-PL"/>
        </w:rPr>
        <w:t>Individualni plan usluga</w:t>
      </w:r>
    </w:p>
    <w:p w:rsidR="002F47B4" w:rsidRPr="002F47B4" w:rsidRDefault="002F47B4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  <w:lang w:val="pl-PL"/>
        </w:rPr>
        <w:t>Učešće u planiranju</w:t>
      </w:r>
    </w:p>
    <w:p w:rsidR="00032A4B" w:rsidRPr="002F47B4" w:rsidRDefault="00305B08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  <w:lang w:val="pl-PL"/>
        </w:rPr>
        <w:t xml:space="preserve">Određivanje cilja </w:t>
      </w:r>
      <w:r w:rsidR="007143FC" w:rsidRPr="002F47B4">
        <w:rPr>
          <w:rFonts w:ascii="Arial" w:hAnsi="Arial" w:cs="Arial"/>
          <w:b w:val="0"/>
          <w:lang w:val="pl-PL"/>
        </w:rPr>
        <w:t>stalnosti u planu</w:t>
      </w:r>
    </w:p>
    <w:p w:rsidR="00032A4B" w:rsidRPr="002F47B4" w:rsidRDefault="00305B08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  <w:lang w:val="pl-PL"/>
        </w:rPr>
        <w:t xml:space="preserve">Planiranje kontakata roditelja i srodnika </w:t>
      </w:r>
      <w:r w:rsidR="007143FC" w:rsidRPr="002F47B4">
        <w:rPr>
          <w:rFonts w:ascii="Arial" w:hAnsi="Arial" w:cs="Arial"/>
          <w:b w:val="0"/>
          <w:lang w:val="pl-PL"/>
        </w:rPr>
        <w:t xml:space="preserve">sa djetetom u planu </w:t>
      </w:r>
    </w:p>
    <w:p w:rsidR="00032A4B" w:rsidRPr="002F47B4" w:rsidRDefault="00913153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  <w:lang w:val="sv-SE"/>
        </w:rPr>
        <w:t>Plan za osamostaljivanje</w:t>
      </w:r>
    </w:p>
    <w:p w:rsidR="00032A4B" w:rsidRPr="002F47B4" w:rsidRDefault="00305B08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  <w:lang w:val="pl-PL"/>
        </w:rPr>
        <w:t>Kontakti sa k</w:t>
      </w:r>
      <w:r w:rsidR="007143FC" w:rsidRPr="002F47B4">
        <w:rPr>
          <w:rFonts w:ascii="Arial" w:hAnsi="Arial" w:cs="Arial"/>
          <w:b w:val="0"/>
          <w:lang w:val="pl-PL"/>
        </w:rPr>
        <w:t>orisnikom tokom rada na slučaju</w:t>
      </w:r>
    </w:p>
    <w:p w:rsidR="00032A4B" w:rsidRPr="002F47B4" w:rsidRDefault="007143FC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  <w:lang w:val="pl-PL"/>
        </w:rPr>
        <w:t>Ponovni pregled</w:t>
      </w:r>
    </w:p>
    <w:p w:rsidR="00032A4B" w:rsidRPr="002F47B4" w:rsidRDefault="00305B08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  <w:lang w:val="pl-PL"/>
        </w:rPr>
        <w:t>Vanred</w:t>
      </w:r>
      <w:r w:rsidR="007143FC" w:rsidRPr="002F47B4">
        <w:rPr>
          <w:rFonts w:ascii="Arial" w:hAnsi="Arial" w:cs="Arial"/>
          <w:b w:val="0"/>
          <w:lang w:val="pl-PL"/>
        </w:rPr>
        <w:t>ni ponovni pregled i evaluacija</w:t>
      </w:r>
    </w:p>
    <w:p w:rsidR="00032A4B" w:rsidRPr="002F47B4" w:rsidRDefault="007143FC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  <w:lang w:val="it-IT"/>
        </w:rPr>
        <w:t>Završetak rada sa korisnikom</w:t>
      </w:r>
    </w:p>
    <w:p w:rsidR="00C66298" w:rsidRPr="002F47B4" w:rsidRDefault="00305B08" w:rsidP="002F47B4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  <w:lang w:val="pl-PL"/>
        </w:rPr>
        <w:t>Dokumentovanje završetka rada sa korisnikom</w:t>
      </w:r>
    </w:p>
    <w:p w:rsidR="00032A4B" w:rsidRPr="002F47B4" w:rsidRDefault="00416398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  <w:lang w:val="pl-PL"/>
        </w:rPr>
        <w:t xml:space="preserve">Aktivnosti </w:t>
      </w:r>
      <w:r w:rsidR="00A56FC8" w:rsidRPr="002F47B4">
        <w:rPr>
          <w:rFonts w:ascii="Arial" w:hAnsi="Arial" w:cs="Arial"/>
          <w:b w:val="0"/>
          <w:lang w:val="pl-PL"/>
        </w:rPr>
        <w:t>zaposlenih</w:t>
      </w:r>
      <w:r w:rsidRPr="002F47B4">
        <w:rPr>
          <w:rFonts w:ascii="Arial" w:hAnsi="Arial" w:cs="Arial"/>
          <w:b w:val="0"/>
          <w:lang w:val="pl-PL"/>
        </w:rPr>
        <w:t xml:space="preserve"> u C</w:t>
      </w:r>
      <w:r w:rsidR="007143FC" w:rsidRPr="002F47B4">
        <w:rPr>
          <w:rFonts w:ascii="Arial" w:hAnsi="Arial" w:cs="Arial"/>
          <w:b w:val="0"/>
          <w:lang w:val="pl-PL"/>
        </w:rPr>
        <w:t>SR u slučaju nasilja u porodici</w:t>
      </w:r>
    </w:p>
    <w:p w:rsidR="00032A4B" w:rsidRPr="002F47B4" w:rsidRDefault="00A56FC8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  <w:lang w:val="pl-PL"/>
        </w:rPr>
        <w:t xml:space="preserve">Aktivnosti zaposlenih u CSR </w:t>
      </w:r>
      <w:r w:rsidR="007143FC" w:rsidRPr="002F47B4">
        <w:rPr>
          <w:rFonts w:ascii="Arial" w:hAnsi="Arial" w:cs="Arial"/>
          <w:b w:val="0"/>
          <w:lang w:val="pl-PL"/>
        </w:rPr>
        <w:t>u postupku zasnivanja usvojenja</w:t>
      </w:r>
    </w:p>
    <w:p w:rsidR="00032A4B" w:rsidRPr="00242386" w:rsidRDefault="00A56FC8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  <w:lang w:val="pl-PL"/>
        </w:rPr>
        <w:t>Aktivnosti zaposlenih u CSR pri postavljanju staraoca</w:t>
      </w:r>
    </w:p>
    <w:p w:rsidR="00242386" w:rsidRPr="00242386" w:rsidRDefault="00242386" w:rsidP="00242386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</w:rPr>
        <w:t>Trgovina ljudima - dužnosti i obaveze CSR</w:t>
      </w:r>
    </w:p>
    <w:p w:rsidR="00032A4B" w:rsidRPr="002F47B4" w:rsidRDefault="006E512F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  <w:lang w:val="sr-Latn-ME"/>
        </w:rPr>
        <w:t xml:space="preserve">Prijem </w:t>
      </w:r>
      <w:r w:rsidRPr="002F47B4">
        <w:rPr>
          <w:rFonts w:ascii="Arial" w:hAnsi="Arial" w:cs="Arial"/>
          <w:b w:val="0"/>
          <w:lang w:val="uz-Cyrl-UZ"/>
        </w:rPr>
        <w:t>djece  i mladih  u ustanovu i malu grupnu zajednicu</w:t>
      </w:r>
    </w:p>
    <w:p w:rsidR="00032A4B" w:rsidRPr="002F47B4" w:rsidRDefault="006E512F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  <w:lang w:val="sr-Latn-ME"/>
        </w:rPr>
        <w:t>P</w:t>
      </w:r>
      <w:r w:rsidRPr="002F47B4">
        <w:rPr>
          <w:rFonts w:ascii="Arial" w:hAnsi="Arial" w:cs="Arial"/>
          <w:b w:val="0"/>
          <w:lang w:val="uz-Cyrl-UZ"/>
        </w:rPr>
        <w:t xml:space="preserve">riprema djece  i mladih  </w:t>
      </w:r>
      <w:r w:rsidR="00913153" w:rsidRPr="002F47B4">
        <w:rPr>
          <w:rFonts w:ascii="Arial" w:hAnsi="Arial" w:cs="Arial"/>
          <w:b w:val="0"/>
        </w:rPr>
        <w:t xml:space="preserve">prilikom smještaja </w:t>
      </w:r>
      <w:r w:rsidRPr="002F47B4">
        <w:rPr>
          <w:rFonts w:ascii="Arial" w:hAnsi="Arial" w:cs="Arial"/>
          <w:b w:val="0"/>
          <w:lang w:val="uz-Cyrl-UZ"/>
        </w:rPr>
        <w:t>u ustanovu i malu grupnu zajednicu</w:t>
      </w:r>
    </w:p>
    <w:p w:rsidR="00032A4B" w:rsidRPr="002F47B4" w:rsidRDefault="006E512F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  <w:lang w:val="sr-Latn-ME"/>
        </w:rPr>
        <w:t>P</w:t>
      </w:r>
      <w:r w:rsidR="00267DE9" w:rsidRPr="002F47B4">
        <w:rPr>
          <w:rFonts w:ascii="Arial" w:hAnsi="Arial" w:cs="Arial"/>
          <w:b w:val="0"/>
          <w:lang w:val="uz-Cyrl-UZ"/>
        </w:rPr>
        <w:t xml:space="preserve">lan rada sa </w:t>
      </w:r>
      <w:r w:rsidR="00267DE9" w:rsidRPr="002F47B4">
        <w:rPr>
          <w:rFonts w:ascii="Arial" w:hAnsi="Arial" w:cs="Arial"/>
          <w:b w:val="0"/>
          <w:lang w:val="sr-Latn-ME"/>
        </w:rPr>
        <w:t>djetetom i mladim u ustanovu i malu grupnu zajednicu</w:t>
      </w:r>
    </w:p>
    <w:p w:rsidR="00032A4B" w:rsidRPr="002F47B4" w:rsidRDefault="00602C2F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  <w:lang w:val="uz-Cyrl-UZ"/>
        </w:rPr>
        <w:t>Ponovni pregled</w:t>
      </w:r>
      <w:r w:rsidR="00913153" w:rsidRPr="002F47B4">
        <w:rPr>
          <w:rFonts w:ascii="Arial" w:hAnsi="Arial" w:cs="Arial"/>
          <w:b w:val="0"/>
          <w:lang w:val="sr-Latn-ME"/>
        </w:rPr>
        <w:t xml:space="preserve"> smješta </w:t>
      </w:r>
      <w:r w:rsidRPr="002F47B4">
        <w:rPr>
          <w:rFonts w:ascii="Arial" w:hAnsi="Arial" w:cs="Arial"/>
          <w:b w:val="0"/>
          <w:lang w:val="sr-Latn-ME"/>
        </w:rPr>
        <w:t>djece i mladih u ustanovu</w:t>
      </w:r>
      <w:r w:rsidR="007143FC" w:rsidRPr="002F47B4">
        <w:rPr>
          <w:rFonts w:ascii="Arial" w:hAnsi="Arial" w:cs="Arial"/>
          <w:b w:val="0"/>
          <w:lang w:val="sr-Latn-ME"/>
        </w:rPr>
        <w:t xml:space="preserve"> i malu grupnu zajednicu</w:t>
      </w:r>
    </w:p>
    <w:p w:rsidR="00032A4B" w:rsidRPr="002F47B4" w:rsidRDefault="006E512F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  <w:lang w:val="sr-Latn-ME"/>
        </w:rPr>
        <w:t>Smještaj od</w:t>
      </w:r>
      <w:r w:rsidR="007143FC" w:rsidRPr="002F47B4">
        <w:rPr>
          <w:rFonts w:ascii="Arial" w:hAnsi="Arial" w:cs="Arial"/>
          <w:b w:val="0"/>
          <w:lang w:val="sr-Latn-ME"/>
        </w:rPr>
        <w:t>raslih i starih lica u ustanovu</w:t>
      </w:r>
    </w:p>
    <w:p w:rsidR="00032A4B" w:rsidRPr="002F47B4" w:rsidRDefault="006E512F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  <w:lang w:val="pl-PL"/>
        </w:rPr>
        <w:t>P</w:t>
      </w:r>
      <w:r w:rsidR="00602C2F" w:rsidRPr="002F47B4">
        <w:rPr>
          <w:rFonts w:ascii="Arial" w:hAnsi="Arial" w:cs="Arial"/>
          <w:b w:val="0"/>
          <w:lang w:val="pl-PL"/>
        </w:rPr>
        <w:t xml:space="preserve">rijem </w:t>
      </w:r>
      <w:r w:rsidRPr="002F47B4">
        <w:rPr>
          <w:rFonts w:ascii="Arial" w:hAnsi="Arial" w:cs="Arial"/>
          <w:b w:val="0"/>
          <w:lang w:val="pl-PL"/>
        </w:rPr>
        <w:t xml:space="preserve">odraslih i starih lica </w:t>
      </w:r>
      <w:r w:rsidR="00602C2F" w:rsidRPr="002F47B4">
        <w:rPr>
          <w:rFonts w:ascii="Arial" w:hAnsi="Arial" w:cs="Arial"/>
          <w:b w:val="0"/>
          <w:lang w:val="pl-PL"/>
        </w:rPr>
        <w:t>u ustanovu</w:t>
      </w:r>
    </w:p>
    <w:p w:rsidR="00032A4B" w:rsidRPr="002F47B4" w:rsidRDefault="006E512F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  <w:lang w:val="pl-PL"/>
        </w:rPr>
        <w:t>P</w:t>
      </w:r>
      <w:r w:rsidR="00602C2F" w:rsidRPr="002F47B4">
        <w:rPr>
          <w:rFonts w:ascii="Arial" w:hAnsi="Arial" w:cs="Arial"/>
          <w:b w:val="0"/>
          <w:lang w:val="pl-PL"/>
        </w:rPr>
        <w:t xml:space="preserve">riprema </w:t>
      </w:r>
      <w:r w:rsidRPr="002F47B4">
        <w:rPr>
          <w:rFonts w:ascii="Arial" w:hAnsi="Arial" w:cs="Arial"/>
          <w:b w:val="0"/>
          <w:lang w:val="pl-PL"/>
        </w:rPr>
        <w:t xml:space="preserve">odraslih i starih lica </w:t>
      </w:r>
      <w:r w:rsidR="00602C2F" w:rsidRPr="002F47B4">
        <w:rPr>
          <w:rFonts w:ascii="Arial" w:hAnsi="Arial" w:cs="Arial"/>
          <w:b w:val="0"/>
          <w:lang w:val="pl-PL"/>
        </w:rPr>
        <w:t>u ustanovu</w:t>
      </w:r>
    </w:p>
    <w:p w:rsidR="00032A4B" w:rsidRPr="002F47B4" w:rsidRDefault="006E512F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  <w:lang w:val="sr-Latn-ME"/>
        </w:rPr>
        <w:t>P</w:t>
      </w:r>
      <w:r w:rsidR="00602C2F" w:rsidRPr="002F47B4">
        <w:rPr>
          <w:rFonts w:ascii="Arial" w:hAnsi="Arial" w:cs="Arial"/>
          <w:b w:val="0"/>
          <w:lang w:val="uz-Cyrl-UZ"/>
        </w:rPr>
        <w:t>lan rada</w:t>
      </w:r>
      <w:r w:rsidR="00602C2F" w:rsidRPr="002F47B4">
        <w:rPr>
          <w:rFonts w:ascii="Arial" w:hAnsi="Arial" w:cs="Arial"/>
          <w:b w:val="0"/>
          <w:lang w:val="sr-Latn-ME"/>
        </w:rPr>
        <w:t xml:space="preserve"> sa</w:t>
      </w:r>
      <w:r w:rsidR="00602C2F" w:rsidRPr="002F47B4">
        <w:rPr>
          <w:rFonts w:ascii="Arial" w:hAnsi="Arial" w:cs="Arial"/>
          <w:b w:val="0"/>
          <w:lang w:val="uz-Cyrl-UZ"/>
        </w:rPr>
        <w:t xml:space="preserve"> </w:t>
      </w:r>
      <w:r w:rsidR="00602C2F" w:rsidRPr="002F47B4">
        <w:rPr>
          <w:rFonts w:ascii="Arial" w:hAnsi="Arial" w:cs="Arial"/>
          <w:b w:val="0"/>
          <w:lang w:val="sr-Latn-ME"/>
        </w:rPr>
        <w:t>odraslim istarim licima u ustanovi</w:t>
      </w:r>
    </w:p>
    <w:p w:rsidR="00032A4B" w:rsidRPr="00A6069A" w:rsidRDefault="00602C2F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  <w:lang w:val="uz-Cyrl-UZ"/>
        </w:rPr>
        <w:t>Ponovni pregled</w:t>
      </w:r>
      <w:r w:rsidR="002F47B4" w:rsidRPr="002F47B4">
        <w:rPr>
          <w:rFonts w:ascii="Arial" w:hAnsi="Arial" w:cs="Arial"/>
          <w:b w:val="0"/>
          <w:lang w:val="sr-Latn-ME"/>
        </w:rPr>
        <w:t xml:space="preserve"> odraslih i starih u ustano</w:t>
      </w:r>
      <w:r w:rsidRPr="002F47B4">
        <w:rPr>
          <w:rFonts w:ascii="Arial" w:hAnsi="Arial" w:cs="Arial"/>
          <w:b w:val="0"/>
          <w:lang w:val="sr-Latn-ME"/>
        </w:rPr>
        <w:t>vi</w:t>
      </w:r>
    </w:p>
    <w:p w:rsidR="00A6069A" w:rsidRPr="002F47B4" w:rsidRDefault="00A6069A" w:rsidP="00A6069A">
      <w:pPr>
        <w:pStyle w:val="N01X"/>
        <w:spacing w:after="0"/>
        <w:ind w:left="630"/>
        <w:jc w:val="both"/>
        <w:rPr>
          <w:rFonts w:ascii="Arial" w:hAnsi="Arial" w:cs="Arial"/>
          <w:b w:val="0"/>
        </w:rPr>
      </w:pPr>
    </w:p>
    <w:p w:rsidR="00032A4B" w:rsidRPr="002F47B4" w:rsidRDefault="00991286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  <w:lang w:val="sr-Latn-ME"/>
        </w:rPr>
        <w:t>Smještaj u prihvatilištu skloništu</w:t>
      </w:r>
    </w:p>
    <w:p w:rsidR="00032A4B" w:rsidRPr="002F47B4" w:rsidRDefault="00991286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  <w:lang w:val="sr-Latn-ME"/>
        </w:rPr>
        <w:t>Prijem u prihvatilištu skloništu</w:t>
      </w:r>
    </w:p>
    <w:p w:rsidR="00032A4B" w:rsidRPr="002F47B4" w:rsidRDefault="00991286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  <w:lang w:val="hr-HR"/>
        </w:rPr>
        <w:t>Prijemna procjena</w:t>
      </w:r>
      <w:r w:rsidRPr="002F47B4">
        <w:rPr>
          <w:rFonts w:ascii="Arial" w:hAnsi="Arial" w:cs="Arial"/>
          <w:b w:val="0"/>
          <w:lang w:val="sr-Latn-ME"/>
        </w:rPr>
        <w:t xml:space="preserve"> u prihvatilištu skloništu</w:t>
      </w:r>
    </w:p>
    <w:p w:rsidR="00032A4B" w:rsidRPr="002F47B4" w:rsidRDefault="006E512F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  <w:lang w:val="sr-Latn-ME"/>
        </w:rPr>
        <w:t>P</w:t>
      </w:r>
      <w:r w:rsidR="00991286" w:rsidRPr="002F47B4">
        <w:rPr>
          <w:rFonts w:ascii="Arial" w:hAnsi="Arial" w:cs="Arial"/>
          <w:b w:val="0"/>
          <w:lang w:val="uz-Cyrl-UZ"/>
        </w:rPr>
        <w:t xml:space="preserve">lan rada sa korisnikom </w:t>
      </w:r>
      <w:r w:rsidR="00991286" w:rsidRPr="002F47B4">
        <w:rPr>
          <w:rFonts w:ascii="Arial" w:hAnsi="Arial" w:cs="Arial"/>
          <w:b w:val="0"/>
          <w:lang w:val="sr-Latn-ME"/>
        </w:rPr>
        <w:t>u prihvatilištu skloništu</w:t>
      </w:r>
    </w:p>
    <w:p w:rsidR="00032A4B" w:rsidRPr="002F47B4" w:rsidRDefault="006E512F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  <w:lang w:val="sr-Latn-ME"/>
        </w:rPr>
        <w:t>Smještaj na poro</w:t>
      </w:r>
      <w:r w:rsidR="007143FC" w:rsidRPr="002F47B4">
        <w:rPr>
          <w:rFonts w:ascii="Arial" w:hAnsi="Arial" w:cs="Arial"/>
          <w:b w:val="0"/>
          <w:lang w:val="sr-Latn-ME"/>
        </w:rPr>
        <w:t>dičnom smještaju –hraniteljstvu</w:t>
      </w:r>
    </w:p>
    <w:p w:rsidR="00032A4B" w:rsidRPr="002F47B4" w:rsidRDefault="006E512F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  <w:lang w:val="sr-Latn-ME"/>
        </w:rPr>
        <w:t>S</w:t>
      </w:r>
      <w:r w:rsidR="007143FC" w:rsidRPr="002F47B4">
        <w:rPr>
          <w:rFonts w:ascii="Arial" w:hAnsi="Arial" w:cs="Arial"/>
          <w:b w:val="0"/>
          <w:lang w:val="sr-Latn-ME"/>
        </w:rPr>
        <w:t>mještaj na porodičnom smještaju</w:t>
      </w:r>
    </w:p>
    <w:p w:rsidR="00032A4B" w:rsidRPr="002F47B4" w:rsidRDefault="006E512F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  <w:lang w:val="sr-Latn-CS"/>
        </w:rPr>
        <w:t>Procjena</w:t>
      </w:r>
      <w:r w:rsidR="00913153" w:rsidRPr="002F47B4">
        <w:rPr>
          <w:rFonts w:ascii="Arial" w:hAnsi="Arial" w:cs="Arial"/>
          <w:b w:val="0"/>
          <w:lang w:val="sr-Latn-CS"/>
        </w:rPr>
        <w:t xml:space="preserve"> </w:t>
      </w:r>
      <w:r w:rsidR="00CE6A18" w:rsidRPr="002F47B4">
        <w:rPr>
          <w:rFonts w:ascii="Arial" w:hAnsi="Arial" w:cs="Arial"/>
          <w:b w:val="0"/>
          <w:lang w:val="sr-Latn-CS"/>
        </w:rPr>
        <w:t>podobnosti</w:t>
      </w:r>
      <w:r w:rsidR="00913153" w:rsidRPr="002F47B4">
        <w:rPr>
          <w:rFonts w:ascii="Arial" w:hAnsi="Arial" w:cs="Arial"/>
          <w:b w:val="0"/>
          <w:lang w:val="sr-Latn-CS"/>
        </w:rPr>
        <w:t xml:space="preserve"> </w:t>
      </w:r>
      <w:r w:rsidR="00CE6A18" w:rsidRPr="002F47B4">
        <w:rPr>
          <w:rFonts w:ascii="Arial" w:hAnsi="Arial" w:cs="Arial"/>
          <w:b w:val="0"/>
          <w:lang w:val="sr-Latn-CS"/>
        </w:rPr>
        <w:t>pružaoca usluge porodičnog smještaja –hraniteljstva i porodičnog smještaja</w:t>
      </w:r>
    </w:p>
    <w:p w:rsidR="00032A4B" w:rsidRPr="002F47B4" w:rsidRDefault="00CE6A18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  <w:lang w:val="sr-Latn-RS"/>
        </w:rPr>
        <w:t>Razgovor sa podnosiocem zahtjeva</w:t>
      </w:r>
      <w:r w:rsidRPr="002F47B4">
        <w:rPr>
          <w:rFonts w:ascii="Arial" w:hAnsi="Arial" w:cs="Arial"/>
          <w:b w:val="0"/>
          <w:lang w:val="sr-Latn-CS"/>
        </w:rPr>
        <w:t xml:space="preserve"> usluge porodičnog smještaja –hraniteljstva i porodičnog smještaja</w:t>
      </w:r>
    </w:p>
    <w:p w:rsidR="00032A4B" w:rsidRPr="002F47B4" w:rsidRDefault="00CE6A18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  <w:lang w:val="sr-Latn-RS"/>
        </w:rPr>
        <w:t xml:space="preserve">Razgovor sa članovima porodice podnosioca zahtjeva  </w:t>
      </w:r>
      <w:r w:rsidRPr="002F47B4">
        <w:rPr>
          <w:rFonts w:ascii="Arial" w:hAnsi="Arial" w:cs="Arial"/>
          <w:b w:val="0"/>
          <w:lang w:val="sr-Latn-CS"/>
        </w:rPr>
        <w:t>usluge porodičnog smještaja –hraniteljstva i porodičnog smještaja</w:t>
      </w:r>
    </w:p>
    <w:p w:rsidR="00032A4B" w:rsidRPr="002F47B4" w:rsidRDefault="00CE6A18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  <w:lang w:val="sr-Latn-RS"/>
        </w:rPr>
        <w:t>Program obuke</w:t>
      </w:r>
      <w:r w:rsidRPr="002F47B4">
        <w:rPr>
          <w:rFonts w:ascii="Arial" w:hAnsi="Arial" w:cs="Arial"/>
          <w:b w:val="0"/>
          <w:lang w:val="sr-Latn-CS"/>
        </w:rPr>
        <w:t xml:space="preserve"> usluge porodičnog smještaja –hraniteljstva i porodičnog smještaja</w:t>
      </w:r>
    </w:p>
    <w:p w:rsidR="00032A4B" w:rsidRPr="002F47B4" w:rsidRDefault="00CE6A18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  <w:noProof/>
          <w:lang w:val="sr-Latn-RS"/>
        </w:rPr>
        <w:t>Obuka pružaoca usluge</w:t>
      </w:r>
      <w:r w:rsidRPr="002F47B4">
        <w:rPr>
          <w:rFonts w:ascii="Arial" w:hAnsi="Arial" w:cs="Arial"/>
          <w:b w:val="0"/>
          <w:lang w:val="sr-Latn-CS"/>
        </w:rPr>
        <w:t xml:space="preserve"> porodičnog smještaja –hraniteljstva i porodičnog smještaja</w:t>
      </w:r>
    </w:p>
    <w:p w:rsidR="00032A4B" w:rsidRPr="002F47B4" w:rsidRDefault="00CE6A18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  <w:lang w:val="sr-Latn-RS"/>
        </w:rPr>
        <w:t>Način sprovođenja obuke</w:t>
      </w:r>
      <w:r w:rsidR="009B5A31" w:rsidRPr="002F47B4">
        <w:rPr>
          <w:rFonts w:ascii="Arial" w:hAnsi="Arial" w:cs="Arial"/>
          <w:b w:val="0"/>
          <w:lang w:val="sr-Latn-CS"/>
        </w:rPr>
        <w:t xml:space="preserve"> porodičnog smještaja –hraniteljstva i porodičnog smještaja</w:t>
      </w:r>
    </w:p>
    <w:p w:rsidR="00C66298" w:rsidRPr="002F47B4" w:rsidRDefault="00CE6A18" w:rsidP="002F47B4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  <w:lang w:val="sr-Latn-RS"/>
        </w:rPr>
        <w:t xml:space="preserve">Priprema za smještaj </w:t>
      </w:r>
      <w:r w:rsidR="006E512F" w:rsidRPr="002F47B4">
        <w:rPr>
          <w:rFonts w:ascii="Arial" w:hAnsi="Arial" w:cs="Arial"/>
          <w:b w:val="0"/>
          <w:lang w:val="sr-Latn-RS"/>
        </w:rPr>
        <w:t xml:space="preserve">na </w:t>
      </w:r>
      <w:r w:rsidR="006E512F" w:rsidRPr="002F47B4">
        <w:rPr>
          <w:rFonts w:ascii="Arial" w:hAnsi="Arial" w:cs="Arial"/>
          <w:b w:val="0"/>
          <w:lang w:val="sr-Latn-CS"/>
        </w:rPr>
        <w:t>porodičnom smještaju</w:t>
      </w:r>
      <w:r w:rsidR="009B5A31" w:rsidRPr="002F47B4">
        <w:rPr>
          <w:rFonts w:ascii="Arial" w:hAnsi="Arial" w:cs="Arial"/>
          <w:b w:val="0"/>
          <w:lang w:val="sr-Latn-CS"/>
        </w:rPr>
        <w:t xml:space="preserve"> –</w:t>
      </w:r>
      <w:r w:rsidR="006E512F" w:rsidRPr="002F47B4">
        <w:rPr>
          <w:rFonts w:ascii="Arial" w:hAnsi="Arial" w:cs="Arial"/>
          <w:b w:val="0"/>
          <w:lang w:val="sr-Latn-CS"/>
        </w:rPr>
        <w:t>hrani</w:t>
      </w:r>
      <w:r w:rsidR="007143FC" w:rsidRPr="002F47B4">
        <w:rPr>
          <w:rFonts w:ascii="Arial" w:hAnsi="Arial" w:cs="Arial"/>
          <w:b w:val="0"/>
          <w:lang w:val="sr-Latn-CS"/>
        </w:rPr>
        <w:t>teljstvu i porodičnom smještaju</w:t>
      </w:r>
    </w:p>
    <w:p w:rsidR="00032A4B" w:rsidRPr="002F47B4" w:rsidRDefault="00CE6A18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  <w:lang w:val="sr-Latn-RS"/>
        </w:rPr>
        <w:t>Stručna podrška i način pružanja stručne podrške</w:t>
      </w:r>
      <w:r w:rsidR="009B5A31" w:rsidRPr="002F47B4">
        <w:rPr>
          <w:rFonts w:ascii="Arial" w:hAnsi="Arial" w:cs="Arial"/>
          <w:b w:val="0"/>
          <w:lang w:val="sr-Latn-CS"/>
        </w:rPr>
        <w:t xml:space="preserve"> </w:t>
      </w:r>
      <w:r w:rsidR="006E512F" w:rsidRPr="002F47B4">
        <w:rPr>
          <w:rFonts w:ascii="Arial" w:hAnsi="Arial" w:cs="Arial"/>
          <w:b w:val="0"/>
          <w:lang w:val="sr-Latn-CS"/>
        </w:rPr>
        <w:t xml:space="preserve">kod </w:t>
      </w:r>
      <w:r w:rsidR="009B5A31" w:rsidRPr="002F47B4">
        <w:rPr>
          <w:rFonts w:ascii="Arial" w:hAnsi="Arial" w:cs="Arial"/>
          <w:b w:val="0"/>
          <w:lang w:val="sr-Latn-CS"/>
        </w:rPr>
        <w:t>porodičnog smještaja –hraniteljstva i porodičnog smještaja</w:t>
      </w:r>
    </w:p>
    <w:p w:rsidR="00032A4B" w:rsidRPr="002F47B4" w:rsidRDefault="006E512F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</w:rPr>
        <w:t>Savjetodavno-ter</w:t>
      </w:r>
      <w:r w:rsidR="00913153" w:rsidRPr="002F47B4">
        <w:rPr>
          <w:rFonts w:ascii="Arial" w:hAnsi="Arial" w:cs="Arial"/>
          <w:b w:val="0"/>
        </w:rPr>
        <w:t>apijske</w:t>
      </w:r>
      <w:r w:rsidR="00305B08" w:rsidRPr="002F47B4">
        <w:rPr>
          <w:rFonts w:ascii="Arial" w:hAnsi="Arial" w:cs="Arial"/>
          <w:b w:val="0"/>
        </w:rPr>
        <w:t xml:space="preserve"> i socijalno-edukativne usluge</w:t>
      </w:r>
    </w:p>
    <w:p w:rsidR="00032A4B" w:rsidRPr="002F47B4" w:rsidRDefault="00837094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</w:rPr>
        <w:t xml:space="preserve">Individualni plan rada sa korisnikom </w:t>
      </w:r>
      <w:r w:rsidR="006E512F" w:rsidRPr="002F47B4">
        <w:rPr>
          <w:rFonts w:ascii="Arial" w:hAnsi="Arial" w:cs="Arial"/>
          <w:b w:val="0"/>
        </w:rPr>
        <w:t>savjetodavno-terapijskih</w:t>
      </w:r>
      <w:r w:rsidR="007143FC" w:rsidRPr="002F47B4">
        <w:rPr>
          <w:rFonts w:ascii="Arial" w:hAnsi="Arial" w:cs="Arial"/>
          <w:b w:val="0"/>
        </w:rPr>
        <w:t xml:space="preserve"> i socijalno-edukativnih usluga</w:t>
      </w:r>
    </w:p>
    <w:p w:rsidR="00032A4B" w:rsidRPr="002F47B4" w:rsidRDefault="00894E65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  <w:lang w:val="pl-PL"/>
        </w:rPr>
        <w:t xml:space="preserve">Priprema korisnika </w:t>
      </w:r>
      <w:r w:rsidR="00913153" w:rsidRPr="002F47B4">
        <w:rPr>
          <w:rFonts w:ascii="Arial" w:hAnsi="Arial" w:cs="Arial"/>
          <w:b w:val="0"/>
        </w:rPr>
        <w:t>o korišćenju usluge podrške za ž</w:t>
      </w:r>
      <w:r w:rsidRPr="002F47B4">
        <w:rPr>
          <w:rFonts w:ascii="Arial" w:hAnsi="Arial" w:cs="Arial"/>
          <w:b w:val="0"/>
        </w:rPr>
        <w:t>ivot u zajednici</w:t>
      </w:r>
    </w:p>
    <w:p w:rsidR="00032A4B" w:rsidRPr="002F47B4" w:rsidRDefault="00894E65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</w:rPr>
        <w:t>Individualni plan rada sa korisnik</w:t>
      </w:r>
      <w:r w:rsidR="00913153" w:rsidRPr="002F47B4">
        <w:rPr>
          <w:rFonts w:ascii="Arial" w:hAnsi="Arial" w:cs="Arial"/>
          <w:b w:val="0"/>
        </w:rPr>
        <w:t>om pružaoca  usluge podrške za ž</w:t>
      </w:r>
      <w:r w:rsidRPr="002F47B4">
        <w:rPr>
          <w:rFonts w:ascii="Arial" w:hAnsi="Arial" w:cs="Arial"/>
          <w:b w:val="0"/>
        </w:rPr>
        <w:t>ivot u zajednici</w:t>
      </w:r>
    </w:p>
    <w:p w:rsidR="00032A4B" w:rsidRPr="002F47B4" w:rsidRDefault="00894E65" w:rsidP="004F4A5F">
      <w:pPr>
        <w:pStyle w:val="N01X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</w:rPr>
      </w:pPr>
      <w:r w:rsidRPr="002F47B4">
        <w:rPr>
          <w:rFonts w:ascii="Arial" w:hAnsi="Arial" w:cs="Arial"/>
          <w:b w:val="0"/>
        </w:rPr>
        <w:t xml:space="preserve">Ponovni pregled </w:t>
      </w:r>
      <w:r w:rsidR="00913153" w:rsidRPr="002F47B4">
        <w:rPr>
          <w:rFonts w:ascii="Arial" w:hAnsi="Arial" w:cs="Arial"/>
          <w:b w:val="0"/>
        </w:rPr>
        <w:t>o korišćenju usluge podrške za ž</w:t>
      </w:r>
      <w:r w:rsidRPr="002F47B4">
        <w:rPr>
          <w:rFonts w:ascii="Arial" w:hAnsi="Arial" w:cs="Arial"/>
          <w:b w:val="0"/>
        </w:rPr>
        <w:t>ivot u zajednici</w:t>
      </w:r>
    </w:p>
    <w:p w:rsidR="00A278C8" w:rsidRPr="002F47B4" w:rsidRDefault="00A278C8" w:rsidP="0086537A">
      <w:pPr>
        <w:pStyle w:val="N01X"/>
        <w:spacing w:after="0"/>
        <w:jc w:val="both"/>
        <w:rPr>
          <w:rFonts w:ascii="Arial" w:hAnsi="Arial" w:cs="Arial"/>
          <w:b w:val="0"/>
          <w:lang w:val="sr-Latn-RS"/>
        </w:rPr>
      </w:pPr>
    </w:p>
    <w:p w:rsidR="0086537A" w:rsidRPr="002F47B4" w:rsidRDefault="0086537A" w:rsidP="0086537A">
      <w:pPr>
        <w:pStyle w:val="N01X"/>
        <w:spacing w:after="0"/>
        <w:jc w:val="both"/>
        <w:rPr>
          <w:rFonts w:ascii="Arial" w:hAnsi="Arial" w:cs="Arial"/>
          <w:b w:val="0"/>
          <w:lang w:val="sr-Latn-RS"/>
        </w:rPr>
      </w:pPr>
    </w:p>
    <w:p w:rsidR="002F47B4" w:rsidRDefault="002F47B4" w:rsidP="004F4A5F">
      <w:pPr>
        <w:pStyle w:val="N01X"/>
        <w:spacing w:after="0"/>
        <w:ind w:left="630"/>
        <w:jc w:val="both"/>
        <w:rPr>
          <w:rFonts w:ascii="Arial" w:hAnsi="Arial" w:cs="Arial"/>
          <w:lang w:val="sr-Latn-RS"/>
        </w:rPr>
      </w:pPr>
    </w:p>
    <w:p w:rsidR="002F47B4" w:rsidRDefault="002F47B4" w:rsidP="00A6069A">
      <w:pPr>
        <w:pStyle w:val="N01X"/>
        <w:spacing w:after="0"/>
        <w:jc w:val="both"/>
        <w:rPr>
          <w:rFonts w:ascii="Arial" w:hAnsi="Arial" w:cs="Arial"/>
          <w:lang w:val="sr-Latn-RS"/>
        </w:rPr>
      </w:pPr>
    </w:p>
    <w:p w:rsidR="00046D17" w:rsidRDefault="00046D17" w:rsidP="00A6069A">
      <w:pPr>
        <w:pStyle w:val="N01X"/>
        <w:spacing w:after="0"/>
        <w:jc w:val="both"/>
        <w:rPr>
          <w:rFonts w:ascii="Arial" w:hAnsi="Arial" w:cs="Arial"/>
          <w:lang w:val="sr-Latn-RS"/>
        </w:rPr>
      </w:pPr>
    </w:p>
    <w:p w:rsidR="00046D17" w:rsidRDefault="00046D17" w:rsidP="00A6069A">
      <w:pPr>
        <w:pStyle w:val="N01X"/>
        <w:spacing w:after="0"/>
        <w:jc w:val="both"/>
        <w:rPr>
          <w:rFonts w:ascii="Arial" w:hAnsi="Arial" w:cs="Arial"/>
          <w:lang w:val="sr-Latn-RS"/>
        </w:rPr>
      </w:pPr>
      <w:bookmarkStart w:id="0" w:name="_GoBack"/>
      <w:bookmarkEnd w:id="0"/>
    </w:p>
    <w:p w:rsidR="007143FC" w:rsidRPr="002F47B4" w:rsidRDefault="002F47B4" w:rsidP="004F4A5F">
      <w:pPr>
        <w:pStyle w:val="N01X"/>
        <w:spacing w:after="0"/>
        <w:ind w:left="630"/>
        <w:jc w:val="both"/>
        <w:rPr>
          <w:rFonts w:ascii="Arial" w:hAnsi="Arial" w:cs="Arial"/>
        </w:rPr>
      </w:pPr>
      <w:r>
        <w:rPr>
          <w:rFonts w:ascii="Arial" w:hAnsi="Arial" w:cs="Arial"/>
          <w:lang w:val="sr-Latn-RS"/>
        </w:rPr>
        <w:t>L</w:t>
      </w:r>
      <w:r w:rsidR="007143FC" w:rsidRPr="002F47B4">
        <w:rPr>
          <w:rFonts w:ascii="Arial" w:hAnsi="Arial" w:cs="Arial"/>
          <w:lang w:val="sr-Latn-RS"/>
        </w:rPr>
        <w:t>iteratura</w:t>
      </w:r>
      <w:r w:rsidR="007143FC" w:rsidRPr="002F47B4">
        <w:rPr>
          <w:rFonts w:ascii="Arial" w:hAnsi="Arial" w:cs="Arial"/>
        </w:rPr>
        <w:t>:</w:t>
      </w:r>
    </w:p>
    <w:p w:rsidR="006024B2" w:rsidRPr="002F47B4" w:rsidRDefault="006024B2" w:rsidP="004F4A5F">
      <w:pPr>
        <w:pStyle w:val="N01X"/>
        <w:spacing w:after="0"/>
        <w:ind w:left="630"/>
        <w:jc w:val="both"/>
        <w:rPr>
          <w:rFonts w:ascii="Arial" w:hAnsi="Arial" w:cs="Arial"/>
        </w:rPr>
      </w:pPr>
    </w:p>
    <w:p w:rsidR="0086537A" w:rsidRPr="002F47B4" w:rsidRDefault="0086537A" w:rsidP="0086537A">
      <w:pPr>
        <w:spacing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2F47B4">
        <w:rPr>
          <w:rFonts w:ascii="Arial" w:hAnsi="Arial" w:cs="Arial"/>
          <w:sz w:val="24"/>
          <w:szCs w:val="24"/>
          <w:lang w:val="sr-Latn-ME"/>
        </w:rPr>
        <w:t>Porodični zakon</w:t>
      </w:r>
    </w:p>
    <w:p w:rsidR="007143FC" w:rsidRPr="002F47B4" w:rsidRDefault="007143FC" w:rsidP="004F4A5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F47B4">
        <w:rPr>
          <w:rFonts w:ascii="Arial" w:hAnsi="Arial" w:cs="Arial"/>
          <w:sz w:val="24"/>
          <w:szCs w:val="24"/>
        </w:rPr>
        <w:t>Protokol o postupanju, prevenciji i zaštiti od nasilja u porodici, Podgorica, 25. novembar 2011</w:t>
      </w:r>
    </w:p>
    <w:p w:rsidR="006024B2" w:rsidRPr="002F47B4" w:rsidRDefault="006024B2" w:rsidP="004F4A5F">
      <w:pPr>
        <w:spacing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2F47B4">
        <w:rPr>
          <w:rFonts w:ascii="Arial" w:hAnsi="Arial" w:cs="Arial"/>
          <w:sz w:val="24"/>
          <w:szCs w:val="24"/>
        </w:rPr>
        <w:t>Sporazum o međusobnoj saradnji u oblasti borbe protiv trgovine ljudima – Aneks Ministarstva rada i socijalnog staranja</w:t>
      </w:r>
    </w:p>
    <w:p w:rsidR="007143FC" w:rsidRPr="002F47B4" w:rsidRDefault="007143FC" w:rsidP="004F4A5F">
      <w:pPr>
        <w:spacing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2F47B4">
        <w:rPr>
          <w:rFonts w:ascii="Arial" w:hAnsi="Arial" w:cs="Arial"/>
          <w:sz w:val="24"/>
          <w:szCs w:val="24"/>
          <w:lang w:val="sr-Latn-ME"/>
        </w:rPr>
        <w:t xml:space="preserve">Pravilnik o bližim uslovima i standardima za obavljanje stručnih poslova u socijalnoj i dječjoj zaštiti </w:t>
      </w:r>
    </w:p>
    <w:p w:rsidR="007143FC" w:rsidRPr="002F47B4" w:rsidRDefault="007143FC" w:rsidP="004F4A5F">
      <w:pPr>
        <w:spacing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2F47B4">
        <w:rPr>
          <w:rFonts w:ascii="Arial" w:hAnsi="Arial" w:cs="Arial"/>
          <w:sz w:val="24"/>
          <w:szCs w:val="24"/>
          <w:lang w:val="sr-Latn-ME"/>
        </w:rPr>
        <w:t xml:space="preserve">Pravilnik o organizaciji, normativima, standardima i načinu rada centara za socijalni rad </w:t>
      </w:r>
    </w:p>
    <w:p w:rsidR="007143FC" w:rsidRPr="002F47B4" w:rsidRDefault="007143FC" w:rsidP="004F4A5F">
      <w:pPr>
        <w:spacing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2F47B4">
        <w:rPr>
          <w:rFonts w:ascii="Arial" w:hAnsi="Arial" w:cs="Arial"/>
          <w:sz w:val="24"/>
          <w:szCs w:val="24"/>
          <w:lang w:val="sr-Latn-ME"/>
        </w:rPr>
        <w:t>Pravilnik o uslovima za pružanje i korišćennje, normativima i minimalnim standatrdima za smejštaj djece i mladih u ustanovu i malu grupnu zajednicu</w:t>
      </w:r>
    </w:p>
    <w:p w:rsidR="007143FC" w:rsidRPr="002F47B4" w:rsidRDefault="007143FC" w:rsidP="004F4A5F">
      <w:pPr>
        <w:spacing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2F47B4">
        <w:rPr>
          <w:rFonts w:ascii="Arial" w:hAnsi="Arial" w:cs="Arial"/>
          <w:sz w:val="24"/>
          <w:szCs w:val="24"/>
          <w:lang w:val="sr-Latn-ME"/>
        </w:rPr>
        <w:t xml:space="preserve">Pravilnik o uslovima za pružanje i korišćennje, normativima i minimalnim standatrdima usluge smještaja odraslih i starih lica </w:t>
      </w:r>
    </w:p>
    <w:p w:rsidR="007143FC" w:rsidRPr="002F47B4" w:rsidRDefault="007143FC" w:rsidP="004F4A5F">
      <w:pPr>
        <w:spacing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2F47B4">
        <w:rPr>
          <w:rFonts w:ascii="Arial" w:hAnsi="Arial" w:cs="Arial"/>
          <w:sz w:val="24"/>
          <w:szCs w:val="24"/>
          <w:lang w:val="sr-Latn-ME"/>
        </w:rPr>
        <w:t xml:space="preserve">Pravilnik o uslovima za pružanje i korišćennje, normativima i minimalnim standatrdima usluge smještaja u prihvatilištu </w:t>
      </w:r>
    </w:p>
    <w:p w:rsidR="007143FC" w:rsidRPr="002F47B4" w:rsidRDefault="007143FC" w:rsidP="004F4A5F">
      <w:pPr>
        <w:spacing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2F47B4">
        <w:rPr>
          <w:rFonts w:ascii="Arial" w:hAnsi="Arial" w:cs="Arial"/>
          <w:sz w:val="24"/>
          <w:szCs w:val="24"/>
          <w:lang w:val="sr-Latn-ME"/>
        </w:rPr>
        <w:t xml:space="preserve">Pravilnik o bližim uslovima za pružanje i korišćenje usluga porodičnog smještaja-hraniteljstva i porodičnog smještaja </w:t>
      </w:r>
    </w:p>
    <w:p w:rsidR="007143FC" w:rsidRPr="002F47B4" w:rsidRDefault="007143FC" w:rsidP="004F4A5F">
      <w:pPr>
        <w:spacing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2F47B4">
        <w:rPr>
          <w:rFonts w:ascii="Arial" w:hAnsi="Arial" w:cs="Arial"/>
          <w:sz w:val="24"/>
          <w:szCs w:val="24"/>
          <w:lang w:val="sr-Latn-ME"/>
        </w:rPr>
        <w:t xml:space="preserve">Pravilnik o bližim uslovima za pružanje i korišćenje, normativima i minimalnim standardima savjetodavno-terapijskih i socijalno edukativnih usluga </w:t>
      </w:r>
    </w:p>
    <w:p w:rsidR="0002540D" w:rsidRPr="002F47B4" w:rsidRDefault="007143FC" w:rsidP="00C66298">
      <w:pPr>
        <w:spacing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2F47B4">
        <w:rPr>
          <w:rFonts w:ascii="Arial" w:hAnsi="Arial" w:cs="Arial"/>
          <w:sz w:val="24"/>
          <w:szCs w:val="24"/>
          <w:lang w:val="sr-Latn-ME"/>
        </w:rPr>
        <w:t>Pravilnik o bližim uslovima za pružanje i korišćenje, normativima i minimalnim standardima usluga podrške za život u zajednici</w:t>
      </w:r>
    </w:p>
    <w:sectPr w:rsidR="0002540D" w:rsidRPr="002F47B4" w:rsidSect="00687C40">
      <w:footerReference w:type="default" r:id="rId8"/>
      <w:pgSz w:w="12240" w:h="15840"/>
      <w:pgMar w:top="680" w:right="1440" w:bottom="6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D1B" w:rsidRDefault="00BE0D1B" w:rsidP="00BA061F">
      <w:pPr>
        <w:spacing w:after="0" w:line="240" w:lineRule="auto"/>
      </w:pPr>
      <w:r>
        <w:separator/>
      </w:r>
    </w:p>
  </w:endnote>
  <w:endnote w:type="continuationSeparator" w:id="0">
    <w:p w:rsidR="00BE0D1B" w:rsidRDefault="00BE0D1B" w:rsidP="00BA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61F" w:rsidRDefault="00BA061F">
    <w:pPr>
      <w:pStyle w:val="Footer"/>
      <w:jc w:val="center"/>
    </w:pPr>
  </w:p>
  <w:p w:rsidR="00BA061F" w:rsidRDefault="00BA0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D1B" w:rsidRDefault="00BE0D1B" w:rsidP="00BA061F">
      <w:pPr>
        <w:spacing w:after="0" w:line="240" w:lineRule="auto"/>
      </w:pPr>
      <w:r>
        <w:separator/>
      </w:r>
    </w:p>
  </w:footnote>
  <w:footnote w:type="continuationSeparator" w:id="0">
    <w:p w:rsidR="00BE0D1B" w:rsidRDefault="00BE0D1B" w:rsidP="00BA0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04557"/>
    <w:multiLevelType w:val="hybridMultilevel"/>
    <w:tmpl w:val="B158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8682B"/>
    <w:multiLevelType w:val="hybridMultilevel"/>
    <w:tmpl w:val="0986BF4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77A01B5"/>
    <w:multiLevelType w:val="hybridMultilevel"/>
    <w:tmpl w:val="4F7A4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B2172"/>
    <w:multiLevelType w:val="hybridMultilevel"/>
    <w:tmpl w:val="54547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D2A20"/>
    <w:multiLevelType w:val="hybridMultilevel"/>
    <w:tmpl w:val="AB4C2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C63"/>
    <w:rsid w:val="00004E40"/>
    <w:rsid w:val="0002540D"/>
    <w:rsid w:val="00032A4B"/>
    <w:rsid w:val="00046D17"/>
    <w:rsid w:val="00087947"/>
    <w:rsid w:val="000A3030"/>
    <w:rsid w:val="000B055D"/>
    <w:rsid w:val="000E0B7F"/>
    <w:rsid w:val="000F4A4D"/>
    <w:rsid w:val="000F64BB"/>
    <w:rsid w:val="001C0D1A"/>
    <w:rsid w:val="00242386"/>
    <w:rsid w:val="00265773"/>
    <w:rsid w:val="00267DE9"/>
    <w:rsid w:val="002B25BE"/>
    <w:rsid w:val="002F47B4"/>
    <w:rsid w:val="00305B08"/>
    <w:rsid w:val="0036703F"/>
    <w:rsid w:val="0037361D"/>
    <w:rsid w:val="00387466"/>
    <w:rsid w:val="00394B23"/>
    <w:rsid w:val="00395395"/>
    <w:rsid w:val="003C18A6"/>
    <w:rsid w:val="003E027D"/>
    <w:rsid w:val="003F2837"/>
    <w:rsid w:val="004152B3"/>
    <w:rsid w:val="00416398"/>
    <w:rsid w:val="0042502D"/>
    <w:rsid w:val="00455482"/>
    <w:rsid w:val="00460CD7"/>
    <w:rsid w:val="004A73C5"/>
    <w:rsid w:val="004E7F88"/>
    <w:rsid w:val="004F4A5F"/>
    <w:rsid w:val="0054430B"/>
    <w:rsid w:val="005F24E2"/>
    <w:rsid w:val="006024B2"/>
    <w:rsid w:val="00602C2F"/>
    <w:rsid w:val="00687C40"/>
    <w:rsid w:val="006A5F92"/>
    <w:rsid w:val="006C1CBD"/>
    <w:rsid w:val="006D4032"/>
    <w:rsid w:val="006E512F"/>
    <w:rsid w:val="007143FC"/>
    <w:rsid w:val="007273AE"/>
    <w:rsid w:val="00731B76"/>
    <w:rsid w:val="00763C64"/>
    <w:rsid w:val="007A0C08"/>
    <w:rsid w:val="007A12FE"/>
    <w:rsid w:val="007E1C30"/>
    <w:rsid w:val="00824748"/>
    <w:rsid w:val="008344CE"/>
    <w:rsid w:val="00837094"/>
    <w:rsid w:val="0086522D"/>
    <w:rsid w:val="0086537A"/>
    <w:rsid w:val="00881544"/>
    <w:rsid w:val="00894E65"/>
    <w:rsid w:val="008D25CE"/>
    <w:rsid w:val="00902630"/>
    <w:rsid w:val="00913153"/>
    <w:rsid w:val="00991286"/>
    <w:rsid w:val="009B5A31"/>
    <w:rsid w:val="009D6B46"/>
    <w:rsid w:val="009E2FE6"/>
    <w:rsid w:val="009E74F9"/>
    <w:rsid w:val="009F6E97"/>
    <w:rsid w:val="00A278C8"/>
    <w:rsid w:val="00A56FC8"/>
    <w:rsid w:val="00A6069A"/>
    <w:rsid w:val="00A87035"/>
    <w:rsid w:val="00A870B0"/>
    <w:rsid w:val="00A93078"/>
    <w:rsid w:val="00AB1A2B"/>
    <w:rsid w:val="00B2422A"/>
    <w:rsid w:val="00B62B0C"/>
    <w:rsid w:val="00B63727"/>
    <w:rsid w:val="00BA061F"/>
    <w:rsid w:val="00BE0D1B"/>
    <w:rsid w:val="00BE0E3C"/>
    <w:rsid w:val="00C66298"/>
    <w:rsid w:val="00CC2875"/>
    <w:rsid w:val="00CE66D5"/>
    <w:rsid w:val="00CE6A18"/>
    <w:rsid w:val="00CF08B1"/>
    <w:rsid w:val="00D15F4E"/>
    <w:rsid w:val="00D23ED2"/>
    <w:rsid w:val="00D56240"/>
    <w:rsid w:val="00D57D65"/>
    <w:rsid w:val="00D71895"/>
    <w:rsid w:val="00D72123"/>
    <w:rsid w:val="00DB13FC"/>
    <w:rsid w:val="00E06193"/>
    <w:rsid w:val="00EE75F7"/>
    <w:rsid w:val="00EF3E17"/>
    <w:rsid w:val="00F13F7B"/>
    <w:rsid w:val="00F26BCC"/>
    <w:rsid w:val="00F52C63"/>
    <w:rsid w:val="00F533D3"/>
    <w:rsid w:val="00F7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77B3F"/>
  <w15:docId w15:val="{DEEB3BC1-0287-498C-B80D-7DA3FF22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403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z-Cyrl-U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3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0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61F"/>
  </w:style>
  <w:style w:type="paragraph" w:styleId="Footer">
    <w:name w:val="footer"/>
    <w:basedOn w:val="Normal"/>
    <w:link w:val="FooterChar"/>
    <w:uiPriority w:val="99"/>
    <w:unhideWhenUsed/>
    <w:rsid w:val="00BA0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61F"/>
  </w:style>
  <w:style w:type="paragraph" w:customStyle="1" w:styleId="N01X">
    <w:name w:val="N01X"/>
    <w:basedOn w:val="Normal"/>
    <w:uiPriority w:val="99"/>
    <w:rsid w:val="0042502D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customStyle="1" w:styleId="T30X">
    <w:name w:val="T30X"/>
    <w:basedOn w:val="Normal"/>
    <w:uiPriority w:val="99"/>
    <w:rsid w:val="0042502D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customStyle="1" w:styleId="Heading5">
    <w:name w:val="Heading5"/>
    <w:basedOn w:val="Normal"/>
    <w:uiPriority w:val="99"/>
    <w:rsid w:val="007E1C30"/>
    <w:pPr>
      <w:autoSpaceDE w:val="0"/>
      <w:autoSpaceDN w:val="0"/>
      <w:adjustRightInd w:val="0"/>
      <w:spacing w:after="0" w:line="240" w:lineRule="auto"/>
      <w:outlineLvl w:val="4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6D4032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uz-Cyrl-UZ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D4032"/>
    <w:rPr>
      <w:rFonts w:ascii="Times New Roman" w:eastAsia="Times New Roman" w:hAnsi="Times New Roman" w:cs="Times New Roman"/>
      <w:sz w:val="24"/>
      <w:szCs w:val="24"/>
      <w:lang w:val="uz-Cyrl-UZ"/>
    </w:rPr>
  </w:style>
  <w:style w:type="character" w:customStyle="1" w:styleId="Heading1Char">
    <w:name w:val="Heading 1 Char"/>
    <w:basedOn w:val="DefaultParagraphFont"/>
    <w:link w:val="Heading1"/>
    <w:uiPriority w:val="9"/>
    <w:rsid w:val="006D4032"/>
    <w:rPr>
      <w:rFonts w:ascii="Cambria" w:eastAsia="Times New Roman" w:hAnsi="Cambria" w:cs="Times New Roman"/>
      <w:b/>
      <w:bCs/>
      <w:kern w:val="32"/>
      <w:sz w:val="32"/>
      <w:szCs w:val="32"/>
      <w:lang w:val="uz-Cyrl-UZ"/>
    </w:rPr>
  </w:style>
  <w:style w:type="paragraph" w:customStyle="1" w:styleId="wyq110---naslov-clana">
    <w:name w:val="wyq110---naslov-clana"/>
    <w:basedOn w:val="Normal"/>
    <w:rsid w:val="006D4032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z-Cyrl-UZ"/>
    </w:rPr>
  </w:style>
  <w:style w:type="paragraph" w:customStyle="1" w:styleId="Normal1">
    <w:name w:val="Normal1"/>
    <w:basedOn w:val="Normal"/>
    <w:rsid w:val="00D15F4E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uz-Cyrl-UZ"/>
    </w:rPr>
  </w:style>
  <w:style w:type="paragraph" w:styleId="NormalWeb">
    <w:name w:val="Normal (Web)"/>
    <w:basedOn w:val="Normal"/>
    <w:rsid w:val="00EF3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CE6A1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CE6A18"/>
    <w:rPr>
      <w:rFonts w:ascii="Times New Roman" w:eastAsia="Times New Roman" w:hAnsi="Times New Roman" w:cs="Times New Roman"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B2ADB-C3DF-4391-9D45-338BC3D55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jovo.pajovic</dc:creator>
  <cp:lastModifiedBy>Maja Ajanovic</cp:lastModifiedBy>
  <cp:revision>10</cp:revision>
  <cp:lastPrinted>2017-09-26T06:39:00Z</cp:lastPrinted>
  <dcterms:created xsi:type="dcterms:W3CDTF">2020-01-15T06:53:00Z</dcterms:created>
  <dcterms:modified xsi:type="dcterms:W3CDTF">2020-01-16T06:49:00Z</dcterms:modified>
</cp:coreProperties>
</file>