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F1" w:rsidRDefault="00F437F1" w:rsidP="007C475A">
      <w:pPr>
        <w:spacing w:after="0" w:line="240" w:lineRule="auto"/>
        <w:ind w:right="-330"/>
        <w:jc w:val="right"/>
        <w:rPr>
          <w:rFonts w:ascii="Times New Roman" w:hAnsi="Times New Roman"/>
          <w:b/>
          <w:sz w:val="28"/>
          <w:szCs w:val="28"/>
          <w:lang w:val="pl-PL"/>
        </w:rPr>
      </w:pPr>
    </w:p>
    <w:p w:rsidR="00F0024F" w:rsidRDefault="00061C66" w:rsidP="007C475A">
      <w:pPr>
        <w:spacing w:after="0" w:line="240" w:lineRule="auto"/>
        <w:ind w:right="-330"/>
        <w:jc w:val="right"/>
        <w:rPr>
          <w:rFonts w:ascii="Times New Roman" w:hAnsi="Times New Roman"/>
          <w:b/>
          <w:sz w:val="28"/>
          <w:szCs w:val="28"/>
          <w:lang w:val="pl-PL"/>
        </w:rPr>
      </w:pPr>
      <w:r>
        <w:rPr>
          <w:rFonts w:ascii="Times New Roman" w:hAnsi="Times New Roman"/>
          <w:b/>
          <w:sz w:val="28"/>
          <w:szCs w:val="28"/>
          <w:lang w:val="pl-PL"/>
        </w:rPr>
        <w:t xml:space="preserve"> </w:t>
      </w:r>
      <w:r w:rsidR="00F0024F" w:rsidRPr="00511BF4">
        <w:rPr>
          <w:rFonts w:ascii="Times New Roman" w:hAnsi="Times New Roman"/>
          <w:b/>
          <w:sz w:val="28"/>
          <w:szCs w:val="28"/>
          <w:lang w:val="pl-PL"/>
        </w:rPr>
        <w:t>NACRT</w:t>
      </w:r>
    </w:p>
    <w:p w:rsidR="007C475A" w:rsidRPr="00511BF4" w:rsidRDefault="007C475A" w:rsidP="007C475A">
      <w:pPr>
        <w:spacing w:after="0" w:line="240" w:lineRule="auto"/>
        <w:ind w:right="-330"/>
        <w:jc w:val="right"/>
        <w:rPr>
          <w:rFonts w:ascii="Times New Roman" w:hAnsi="Times New Roman"/>
          <w:b/>
          <w:sz w:val="28"/>
          <w:szCs w:val="28"/>
          <w:lang w:val="pl-PL"/>
        </w:rPr>
      </w:pPr>
    </w:p>
    <w:p w:rsidR="007C475A" w:rsidRDefault="00F0024F" w:rsidP="00F0024F">
      <w:pPr>
        <w:spacing w:after="0" w:line="240" w:lineRule="auto"/>
        <w:ind w:left="360" w:right="-330"/>
        <w:jc w:val="center"/>
        <w:rPr>
          <w:rFonts w:ascii="Times New Roman" w:hAnsi="Times New Roman"/>
          <w:b/>
          <w:sz w:val="28"/>
          <w:szCs w:val="28"/>
          <w:lang w:val="pl-PL"/>
        </w:rPr>
      </w:pPr>
      <w:r w:rsidRPr="00511BF4">
        <w:rPr>
          <w:rFonts w:ascii="Times New Roman" w:hAnsi="Times New Roman"/>
          <w:b/>
          <w:sz w:val="28"/>
          <w:szCs w:val="28"/>
          <w:lang w:val="pl-PL"/>
        </w:rPr>
        <w:t xml:space="preserve">ZAKON </w:t>
      </w:r>
    </w:p>
    <w:p w:rsidR="00F0024F" w:rsidRPr="00511BF4" w:rsidRDefault="00F0024F" w:rsidP="00F0024F">
      <w:pPr>
        <w:spacing w:after="0" w:line="240" w:lineRule="auto"/>
        <w:ind w:left="360" w:right="-330"/>
        <w:jc w:val="center"/>
        <w:rPr>
          <w:rFonts w:ascii="Times New Roman" w:hAnsi="Times New Roman"/>
          <w:b/>
          <w:sz w:val="28"/>
          <w:szCs w:val="28"/>
          <w:lang w:val="pl-PL"/>
        </w:rPr>
      </w:pPr>
      <w:r w:rsidRPr="00511BF4">
        <w:rPr>
          <w:rFonts w:ascii="Times New Roman" w:hAnsi="Times New Roman"/>
          <w:b/>
          <w:sz w:val="28"/>
          <w:szCs w:val="28"/>
          <w:lang w:val="pl-PL"/>
        </w:rPr>
        <w:t>O IZMJENAMA I DOPUNAMA ZAKONA O PREKRŠAJIMA</w:t>
      </w:r>
    </w:p>
    <w:p w:rsidR="00F0024F" w:rsidRDefault="00F0024F" w:rsidP="00307BF2">
      <w:pPr>
        <w:spacing w:after="0" w:line="240" w:lineRule="auto"/>
        <w:ind w:right="-330"/>
        <w:rPr>
          <w:rFonts w:ascii="Times New Roman" w:hAnsi="Times New Roman"/>
          <w:b/>
          <w:sz w:val="28"/>
          <w:szCs w:val="28"/>
          <w:lang w:val="pl-PL"/>
        </w:rPr>
      </w:pPr>
    </w:p>
    <w:p w:rsidR="00967822" w:rsidRPr="00511BF4" w:rsidRDefault="00967822" w:rsidP="00307BF2">
      <w:pPr>
        <w:spacing w:after="0" w:line="240" w:lineRule="auto"/>
        <w:ind w:right="-330"/>
        <w:rPr>
          <w:rFonts w:ascii="Times New Roman" w:hAnsi="Times New Roman"/>
          <w:b/>
          <w:sz w:val="28"/>
          <w:szCs w:val="28"/>
          <w:lang w:val="pl-PL"/>
        </w:rPr>
      </w:pPr>
    </w:p>
    <w:p w:rsidR="007C475A" w:rsidRDefault="00577745" w:rsidP="00577745">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F0024F" w:rsidRPr="00511BF4">
        <w:rPr>
          <w:rFonts w:ascii="Times New Roman" w:hAnsi="Times New Roman"/>
          <w:b/>
          <w:sz w:val="28"/>
          <w:szCs w:val="28"/>
          <w:lang w:val="pl-PL"/>
        </w:rPr>
        <w:t>Član 1</w:t>
      </w:r>
    </w:p>
    <w:p w:rsidR="00AE3CED" w:rsidRDefault="00051DF0" w:rsidP="00F71709">
      <w:pPr>
        <w:spacing w:after="0" w:line="240" w:lineRule="auto"/>
        <w:jc w:val="both"/>
        <w:rPr>
          <w:rFonts w:ascii="Times New Roman" w:eastAsia="Calibri" w:hAnsi="Times New Roman"/>
          <w:b/>
          <w:sz w:val="28"/>
          <w:szCs w:val="28"/>
        </w:rPr>
      </w:pPr>
      <w:r w:rsidRPr="00F011BF">
        <w:rPr>
          <w:rFonts w:ascii="Times New Roman" w:hAnsi="Times New Roman"/>
          <w:sz w:val="28"/>
          <w:szCs w:val="28"/>
          <w:lang w:val="pl-PL"/>
        </w:rPr>
        <w:t>U Zakonu o prekršajima (“Službeni list CG", br. 1/11, 6/11, 39/11 i 32/14)</w:t>
      </w:r>
      <w:r w:rsidR="00F011BF" w:rsidRPr="00F011BF">
        <w:rPr>
          <w:rFonts w:ascii="Times New Roman" w:hAnsi="Times New Roman"/>
          <w:sz w:val="28"/>
          <w:szCs w:val="28"/>
          <w:lang w:val="pl-PL"/>
        </w:rPr>
        <w:t>,</w:t>
      </w:r>
      <w:r w:rsidRPr="00F011BF">
        <w:rPr>
          <w:rFonts w:ascii="Times New Roman" w:hAnsi="Times New Roman"/>
          <w:sz w:val="28"/>
          <w:szCs w:val="28"/>
          <w:lang w:val="pl-PL"/>
        </w:rPr>
        <w:t xml:space="preserve"> n</w:t>
      </w:r>
      <w:proofErr w:type="spellStart"/>
      <w:r w:rsidR="000E71C1" w:rsidRPr="00F011BF">
        <w:rPr>
          <w:rFonts w:ascii="Times New Roman" w:eastAsia="Calibri" w:hAnsi="Times New Roman"/>
          <w:sz w:val="28"/>
          <w:szCs w:val="28"/>
        </w:rPr>
        <w:t>aslov</w:t>
      </w:r>
      <w:proofErr w:type="spellEnd"/>
      <w:r w:rsidR="000E71C1" w:rsidRPr="00F011BF">
        <w:rPr>
          <w:rFonts w:ascii="Times New Roman" w:eastAsia="Calibri" w:hAnsi="Times New Roman"/>
          <w:sz w:val="28"/>
          <w:szCs w:val="28"/>
        </w:rPr>
        <w:t xml:space="preserve"> </w:t>
      </w:r>
      <w:proofErr w:type="spellStart"/>
      <w:r w:rsidR="000E71C1" w:rsidRPr="00F011BF">
        <w:rPr>
          <w:rFonts w:ascii="Times New Roman" w:eastAsia="Calibri" w:hAnsi="Times New Roman"/>
          <w:sz w:val="28"/>
          <w:szCs w:val="28"/>
        </w:rPr>
        <w:t>iznad</w:t>
      </w:r>
      <w:proofErr w:type="spellEnd"/>
      <w:r w:rsidR="000E71C1" w:rsidRPr="00F011BF">
        <w:rPr>
          <w:rFonts w:ascii="Times New Roman" w:eastAsia="Calibri" w:hAnsi="Times New Roman"/>
          <w:sz w:val="28"/>
          <w:szCs w:val="28"/>
        </w:rPr>
        <w:t xml:space="preserve"> </w:t>
      </w:r>
      <w:proofErr w:type="spellStart"/>
      <w:r w:rsidR="000E71C1" w:rsidRPr="00F011BF">
        <w:rPr>
          <w:rFonts w:ascii="Times New Roman" w:eastAsia="Calibri" w:hAnsi="Times New Roman"/>
          <w:sz w:val="28"/>
          <w:szCs w:val="28"/>
        </w:rPr>
        <w:t>člana</w:t>
      </w:r>
      <w:proofErr w:type="spellEnd"/>
      <w:r w:rsidR="000E71C1" w:rsidRPr="00F011BF">
        <w:rPr>
          <w:rFonts w:ascii="Times New Roman" w:eastAsia="Calibri" w:hAnsi="Times New Roman"/>
          <w:sz w:val="28"/>
          <w:szCs w:val="28"/>
        </w:rPr>
        <w:t xml:space="preserve"> 4 </w:t>
      </w:r>
      <w:proofErr w:type="spellStart"/>
      <w:r w:rsidR="000E71C1" w:rsidRPr="00F011BF">
        <w:rPr>
          <w:rFonts w:ascii="Times New Roman" w:eastAsia="Calibri" w:hAnsi="Times New Roman"/>
          <w:sz w:val="28"/>
          <w:szCs w:val="28"/>
        </w:rPr>
        <w:t>mi</w:t>
      </w:r>
      <w:r w:rsidRPr="00F011BF">
        <w:rPr>
          <w:rFonts w:ascii="Times New Roman" w:eastAsia="Calibri" w:hAnsi="Times New Roman"/>
          <w:sz w:val="28"/>
          <w:szCs w:val="28"/>
        </w:rPr>
        <w:t>je</w:t>
      </w:r>
      <w:r w:rsidR="000E71C1" w:rsidRPr="00F011BF">
        <w:rPr>
          <w:rFonts w:ascii="Times New Roman" w:eastAsia="Calibri" w:hAnsi="Times New Roman"/>
          <w:sz w:val="28"/>
          <w:szCs w:val="28"/>
        </w:rPr>
        <w:t>nja</w:t>
      </w:r>
      <w:proofErr w:type="spellEnd"/>
      <w:r w:rsidR="000E71C1" w:rsidRPr="00F011BF">
        <w:rPr>
          <w:rFonts w:ascii="Times New Roman" w:eastAsia="Calibri" w:hAnsi="Times New Roman"/>
          <w:sz w:val="28"/>
          <w:szCs w:val="28"/>
        </w:rPr>
        <w:t xml:space="preserve"> se i </w:t>
      </w:r>
      <w:proofErr w:type="spellStart"/>
      <w:r w:rsidR="000E71C1" w:rsidRPr="00F011BF">
        <w:rPr>
          <w:rFonts w:ascii="Times New Roman" w:eastAsia="Calibri" w:hAnsi="Times New Roman"/>
          <w:sz w:val="28"/>
          <w:szCs w:val="28"/>
        </w:rPr>
        <w:t>glasi</w:t>
      </w:r>
      <w:proofErr w:type="spellEnd"/>
      <w:r w:rsidR="000E71C1" w:rsidRPr="00F011BF">
        <w:rPr>
          <w:rFonts w:ascii="Times New Roman" w:eastAsia="Calibri" w:hAnsi="Times New Roman"/>
          <w:sz w:val="28"/>
          <w:szCs w:val="28"/>
        </w:rPr>
        <w:t xml:space="preserve">: </w:t>
      </w:r>
      <w:r w:rsidR="000E71C1" w:rsidRPr="00702185">
        <w:rPr>
          <w:rFonts w:ascii="Times New Roman" w:eastAsia="Calibri" w:hAnsi="Times New Roman"/>
          <w:b/>
          <w:sz w:val="28"/>
          <w:szCs w:val="28"/>
        </w:rPr>
        <w:t>“</w:t>
      </w:r>
      <w:proofErr w:type="spellStart"/>
      <w:r w:rsidR="000E71C1" w:rsidRPr="00702185">
        <w:rPr>
          <w:rFonts w:ascii="Times New Roman" w:eastAsia="Calibri" w:hAnsi="Times New Roman"/>
          <w:b/>
          <w:sz w:val="28"/>
          <w:szCs w:val="28"/>
        </w:rPr>
        <w:t>Propisivanje</w:t>
      </w:r>
      <w:proofErr w:type="spellEnd"/>
      <w:r w:rsidR="000E71C1" w:rsidRPr="00702185">
        <w:rPr>
          <w:rFonts w:ascii="Times New Roman" w:eastAsia="Calibri" w:hAnsi="Times New Roman"/>
          <w:b/>
          <w:sz w:val="28"/>
          <w:szCs w:val="28"/>
        </w:rPr>
        <w:t xml:space="preserve"> </w:t>
      </w:r>
      <w:proofErr w:type="spellStart"/>
      <w:r w:rsidR="000E71C1" w:rsidRPr="00702185">
        <w:rPr>
          <w:rFonts w:ascii="Times New Roman" w:eastAsia="Calibri" w:hAnsi="Times New Roman"/>
          <w:b/>
          <w:sz w:val="28"/>
          <w:szCs w:val="28"/>
        </w:rPr>
        <w:t>prekršaja</w:t>
      </w:r>
      <w:proofErr w:type="spellEnd"/>
      <w:r w:rsidR="000E71C1" w:rsidRPr="00702185">
        <w:rPr>
          <w:rFonts w:ascii="Times New Roman" w:eastAsia="Calibri" w:hAnsi="Times New Roman"/>
          <w:b/>
          <w:sz w:val="28"/>
          <w:szCs w:val="28"/>
        </w:rPr>
        <w:t xml:space="preserve"> i </w:t>
      </w:r>
      <w:proofErr w:type="spellStart"/>
      <w:r w:rsidR="000E71C1" w:rsidRPr="00702185">
        <w:rPr>
          <w:rFonts w:ascii="Times New Roman" w:eastAsia="Calibri" w:hAnsi="Times New Roman"/>
          <w:b/>
          <w:sz w:val="28"/>
          <w:szCs w:val="28"/>
        </w:rPr>
        <w:t>prekršajnih</w:t>
      </w:r>
      <w:proofErr w:type="spellEnd"/>
      <w:r w:rsidR="000E71C1" w:rsidRPr="00702185">
        <w:rPr>
          <w:rFonts w:ascii="Times New Roman" w:eastAsia="Calibri" w:hAnsi="Times New Roman"/>
          <w:b/>
          <w:sz w:val="28"/>
          <w:szCs w:val="28"/>
        </w:rPr>
        <w:t xml:space="preserve"> </w:t>
      </w:r>
      <w:proofErr w:type="spellStart"/>
      <w:r w:rsidR="000E71C1" w:rsidRPr="00702185">
        <w:rPr>
          <w:rFonts w:ascii="Times New Roman" w:eastAsia="Calibri" w:hAnsi="Times New Roman"/>
          <w:b/>
          <w:sz w:val="28"/>
          <w:szCs w:val="28"/>
        </w:rPr>
        <w:t>sankcija</w:t>
      </w:r>
      <w:proofErr w:type="spellEnd"/>
      <w:r w:rsidR="000E71C1" w:rsidRPr="00702185">
        <w:rPr>
          <w:rFonts w:ascii="Times New Roman" w:eastAsia="Calibri" w:hAnsi="Times New Roman"/>
          <w:b/>
          <w:sz w:val="28"/>
          <w:szCs w:val="28"/>
        </w:rPr>
        <w:t>”.</w:t>
      </w:r>
    </w:p>
    <w:p w:rsidR="008057C0" w:rsidRDefault="008057C0" w:rsidP="00F71709">
      <w:pPr>
        <w:spacing w:after="0" w:line="240" w:lineRule="auto"/>
        <w:ind w:right="-330"/>
        <w:jc w:val="both"/>
        <w:rPr>
          <w:rFonts w:ascii="Times New Roman" w:hAnsi="Times New Roman"/>
          <w:b/>
          <w:sz w:val="28"/>
          <w:szCs w:val="28"/>
          <w:lang w:val="pl-PL"/>
        </w:rPr>
      </w:pPr>
    </w:p>
    <w:p w:rsidR="007C475A" w:rsidRDefault="00577745" w:rsidP="00577745">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251139">
        <w:rPr>
          <w:rFonts w:ascii="Times New Roman" w:hAnsi="Times New Roman"/>
          <w:b/>
          <w:sz w:val="28"/>
          <w:szCs w:val="28"/>
          <w:lang w:val="pl-PL"/>
        </w:rPr>
        <w:t>Član 2</w:t>
      </w:r>
    </w:p>
    <w:p w:rsidR="00F011BF" w:rsidRPr="00F011BF" w:rsidRDefault="00F011BF" w:rsidP="00F71709">
      <w:pPr>
        <w:spacing w:after="0" w:line="240" w:lineRule="auto"/>
        <w:jc w:val="both"/>
        <w:rPr>
          <w:rFonts w:ascii="Times New Roman" w:hAnsi="Times New Roman"/>
          <w:sz w:val="28"/>
          <w:szCs w:val="28"/>
          <w:lang w:val="pl-PL"/>
        </w:rPr>
      </w:pPr>
      <w:r w:rsidRPr="00F011BF">
        <w:rPr>
          <w:rFonts w:ascii="Times New Roman" w:hAnsi="Times New Roman"/>
          <w:sz w:val="28"/>
          <w:szCs w:val="28"/>
          <w:lang w:val="pl-PL"/>
        </w:rPr>
        <w:t>U članu 22 stav 1 poslije tačke 3) dodaje se nova tačka koja glasi:</w:t>
      </w:r>
    </w:p>
    <w:p w:rsidR="00F011BF" w:rsidRDefault="00F011BF" w:rsidP="00F71709">
      <w:pPr>
        <w:spacing w:after="0" w:line="240" w:lineRule="auto"/>
        <w:jc w:val="both"/>
        <w:rPr>
          <w:rFonts w:ascii="Times New Roman" w:hAnsi="Times New Roman"/>
          <w:sz w:val="28"/>
          <w:szCs w:val="28"/>
          <w:lang w:val="pl-PL"/>
        </w:rPr>
      </w:pPr>
      <w:r w:rsidRPr="00F011BF">
        <w:rPr>
          <w:rFonts w:ascii="Times New Roman" w:hAnsi="Times New Roman"/>
          <w:sz w:val="28"/>
          <w:szCs w:val="28"/>
          <w:lang w:val="pl-PL"/>
        </w:rPr>
        <w:t>„4) rad u javnom interesu”.</w:t>
      </w:r>
    </w:p>
    <w:p w:rsidR="00251139" w:rsidRDefault="00251139" w:rsidP="00F71709">
      <w:pPr>
        <w:spacing w:after="0" w:line="240" w:lineRule="auto"/>
        <w:jc w:val="both"/>
        <w:rPr>
          <w:rFonts w:ascii="Times New Roman" w:hAnsi="Times New Roman"/>
          <w:sz w:val="28"/>
          <w:szCs w:val="28"/>
          <w:lang w:val="pl-PL"/>
        </w:rPr>
      </w:pPr>
      <w:r>
        <w:rPr>
          <w:rFonts w:ascii="Times New Roman" w:hAnsi="Times New Roman"/>
          <w:sz w:val="28"/>
          <w:szCs w:val="28"/>
          <w:lang w:val="pl-PL"/>
        </w:rPr>
        <w:t>Poslije stava 2 dodaje se novi stav koji glasi:</w:t>
      </w:r>
    </w:p>
    <w:p w:rsidR="00061C66" w:rsidRDefault="00307BF2" w:rsidP="00F71709">
      <w:pPr>
        <w:spacing w:after="0" w:line="240" w:lineRule="auto"/>
        <w:jc w:val="both"/>
        <w:rPr>
          <w:rFonts w:ascii="Times New Roman" w:hAnsi="Times New Roman"/>
          <w:sz w:val="28"/>
          <w:szCs w:val="28"/>
          <w:lang w:val="pl-PL"/>
        </w:rPr>
      </w:pPr>
      <w:r>
        <w:rPr>
          <w:rFonts w:ascii="Times New Roman" w:hAnsi="Times New Roman"/>
          <w:sz w:val="28"/>
          <w:szCs w:val="28"/>
          <w:lang w:val="pl-PL"/>
        </w:rPr>
        <w:t xml:space="preserve">„(3) </w:t>
      </w:r>
      <w:r w:rsidR="00251139">
        <w:rPr>
          <w:rFonts w:ascii="Times New Roman" w:hAnsi="Times New Roman"/>
          <w:sz w:val="28"/>
          <w:szCs w:val="28"/>
          <w:lang w:val="pl-PL"/>
        </w:rPr>
        <w:t>Za prekršaj se, uz kaznu mogu propisati i kazneni bodovi.”</w:t>
      </w:r>
    </w:p>
    <w:p w:rsidR="00F437F1" w:rsidRDefault="00F437F1" w:rsidP="00F71709">
      <w:pPr>
        <w:spacing w:after="0" w:line="240" w:lineRule="auto"/>
        <w:jc w:val="both"/>
        <w:rPr>
          <w:rFonts w:ascii="Times New Roman" w:hAnsi="Times New Roman"/>
          <w:sz w:val="28"/>
          <w:szCs w:val="28"/>
          <w:lang w:val="pl-PL"/>
        </w:rPr>
      </w:pPr>
    </w:p>
    <w:p w:rsidR="00C22F14" w:rsidRDefault="00F011BF" w:rsidP="00F71709">
      <w:pPr>
        <w:spacing w:after="0" w:line="240" w:lineRule="auto"/>
        <w:jc w:val="center"/>
        <w:rPr>
          <w:rFonts w:ascii="Times New Roman" w:hAnsi="Times New Roman"/>
          <w:b/>
          <w:sz w:val="28"/>
          <w:szCs w:val="28"/>
          <w:lang w:val="pl-PL"/>
        </w:rPr>
      </w:pPr>
      <w:r w:rsidRPr="00F011BF">
        <w:rPr>
          <w:rFonts w:ascii="Times New Roman" w:hAnsi="Times New Roman"/>
          <w:b/>
          <w:sz w:val="28"/>
          <w:szCs w:val="28"/>
          <w:lang w:val="pl-PL"/>
        </w:rPr>
        <w:t xml:space="preserve">Član </w:t>
      </w:r>
      <w:r w:rsidR="00251139">
        <w:rPr>
          <w:rFonts w:ascii="Times New Roman" w:hAnsi="Times New Roman"/>
          <w:b/>
          <w:sz w:val="28"/>
          <w:szCs w:val="28"/>
          <w:lang w:val="pl-PL"/>
        </w:rPr>
        <w:t>3</w:t>
      </w:r>
    </w:p>
    <w:p w:rsidR="007C475A" w:rsidRPr="00C22F14" w:rsidRDefault="00F011BF" w:rsidP="00F71709">
      <w:pPr>
        <w:spacing w:after="0" w:line="240" w:lineRule="auto"/>
        <w:jc w:val="both"/>
        <w:rPr>
          <w:rFonts w:ascii="Times New Roman" w:hAnsi="Times New Roman"/>
          <w:b/>
          <w:sz w:val="28"/>
          <w:szCs w:val="28"/>
          <w:lang w:val="pl-PL"/>
        </w:rPr>
      </w:pPr>
      <w:r w:rsidRPr="00F011BF">
        <w:rPr>
          <w:rFonts w:ascii="Times New Roman" w:hAnsi="Times New Roman"/>
          <w:sz w:val="28"/>
          <w:szCs w:val="28"/>
          <w:lang w:val="pl-PL"/>
        </w:rPr>
        <w:t>Član 24 stav</w:t>
      </w:r>
      <w:r w:rsidR="00702185">
        <w:rPr>
          <w:rFonts w:ascii="Times New Roman" w:hAnsi="Times New Roman"/>
          <w:sz w:val="28"/>
          <w:szCs w:val="28"/>
          <w:lang w:val="pl-PL"/>
        </w:rPr>
        <w:t xml:space="preserve"> 6</w:t>
      </w:r>
      <w:r w:rsidRPr="00F011BF">
        <w:rPr>
          <w:rFonts w:ascii="Times New Roman" w:hAnsi="Times New Roman"/>
          <w:sz w:val="28"/>
          <w:szCs w:val="28"/>
          <w:lang w:val="pl-PL"/>
        </w:rPr>
        <w:t xml:space="preserve"> mijenja se i glasi:</w:t>
      </w:r>
    </w:p>
    <w:p w:rsidR="00D962B1" w:rsidRDefault="00F011BF" w:rsidP="00F71709">
      <w:pPr>
        <w:spacing w:after="0" w:line="240" w:lineRule="auto"/>
        <w:jc w:val="both"/>
        <w:rPr>
          <w:rFonts w:ascii="Times New Roman" w:hAnsi="Times New Roman"/>
          <w:sz w:val="28"/>
          <w:szCs w:val="28"/>
          <w:lang w:val="pl-PL"/>
        </w:rPr>
      </w:pPr>
      <w:r w:rsidRPr="00F011BF">
        <w:rPr>
          <w:rFonts w:ascii="Times New Roman" w:hAnsi="Times New Roman"/>
          <w:sz w:val="28"/>
          <w:szCs w:val="28"/>
          <w:lang w:val="pl-PL"/>
        </w:rPr>
        <w:t xml:space="preserve"> </w:t>
      </w:r>
      <w:r w:rsidR="00061C66">
        <w:rPr>
          <w:rFonts w:ascii="Times New Roman" w:hAnsi="Times New Roman"/>
          <w:sz w:val="28"/>
          <w:szCs w:val="28"/>
          <w:lang w:val="pl-PL"/>
        </w:rPr>
        <w:t xml:space="preserve">“Izuzetno, </w:t>
      </w:r>
      <w:r w:rsidR="00702185" w:rsidRPr="0052748F">
        <w:rPr>
          <w:rFonts w:ascii="Times New Roman" w:hAnsi="Times New Roman"/>
          <w:sz w:val="28"/>
          <w:szCs w:val="28"/>
          <w:lang w:val="pl-PL"/>
        </w:rPr>
        <w:t>zakonom i u</w:t>
      </w:r>
      <w:r w:rsidR="006E03BD">
        <w:rPr>
          <w:rFonts w:ascii="Times New Roman" w:hAnsi="Times New Roman"/>
          <w:sz w:val="28"/>
          <w:szCs w:val="28"/>
          <w:lang w:val="pl-PL"/>
        </w:rPr>
        <w:t xml:space="preserve">redbom Vlade </w:t>
      </w:r>
      <w:r w:rsidR="0084665C">
        <w:rPr>
          <w:rFonts w:ascii="Times New Roman" w:hAnsi="Times New Roman"/>
          <w:sz w:val="28"/>
          <w:szCs w:val="28"/>
          <w:lang w:val="pl-PL"/>
        </w:rPr>
        <w:t>za prekršaje iz oblasti bezbjednosti hrane, međunarodnih restriktivnih mjera, zaštite</w:t>
      </w:r>
      <w:r w:rsidRPr="00F011BF">
        <w:rPr>
          <w:rFonts w:ascii="Times New Roman" w:hAnsi="Times New Roman"/>
          <w:sz w:val="28"/>
          <w:szCs w:val="28"/>
          <w:lang w:val="pl-PL"/>
        </w:rPr>
        <w:t xml:space="preserve"> od nasilja u porodici, zaštite zdravlja, zaštite životne sredine, </w:t>
      </w:r>
      <w:r w:rsidR="0084665C">
        <w:rPr>
          <w:rFonts w:ascii="Times New Roman" w:hAnsi="Times New Roman"/>
          <w:sz w:val="28"/>
          <w:szCs w:val="28"/>
          <w:lang w:val="pl-PL"/>
        </w:rPr>
        <w:t xml:space="preserve">iz oblasti bezbjednosti hrane, </w:t>
      </w:r>
      <w:r w:rsidRPr="00F011BF">
        <w:rPr>
          <w:rFonts w:ascii="Times New Roman" w:hAnsi="Times New Roman"/>
          <w:sz w:val="28"/>
          <w:szCs w:val="28"/>
          <w:lang w:val="pl-PL"/>
        </w:rPr>
        <w:t>zaštite potrošača, zaštite konkurencije na tržištu, kulturnih dobara, građevinarstva, javnog informisanja, zaštite na radu, javnih prihoda, carinskog, spoljnotrgovinskog i deviznog poslovanja i usluga i p</w:t>
      </w:r>
      <w:r w:rsidR="005D2F87">
        <w:rPr>
          <w:rFonts w:ascii="Times New Roman" w:hAnsi="Times New Roman"/>
          <w:sz w:val="28"/>
          <w:szCs w:val="28"/>
          <w:lang w:val="pl-PL"/>
        </w:rPr>
        <w:t>rometa hartijama od vrijednosti</w:t>
      </w:r>
      <w:r w:rsidR="004C420F">
        <w:rPr>
          <w:rFonts w:ascii="Times New Roman" w:hAnsi="Times New Roman"/>
          <w:sz w:val="28"/>
          <w:szCs w:val="28"/>
          <w:lang w:val="pl-PL"/>
        </w:rPr>
        <w:t>,</w:t>
      </w:r>
      <w:r w:rsidRPr="00F011BF">
        <w:rPr>
          <w:rFonts w:ascii="Times New Roman" w:hAnsi="Times New Roman"/>
          <w:sz w:val="28"/>
          <w:szCs w:val="28"/>
          <w:lang w:val="pl-PL"/>
        </w:rPr>
        <w:t xml:space="preserve"> novčana kazna može se propisati u visini najviše do dvostrukog maksimuma propisanog st. 2 i 4 ovog člana</w:t>
      </w:r>
      <w:r>
        <w:rPr>
          <w:rFonts w:ascii="Times New Roman" w:hAnsi="Times New Roman"/>
          <w:sz w:val="28"/>
          <w:szCs w:val="28"/>
          <w:lang w:val="pl-PL"/>
        </w:rPr>
        <w:t>”</w:t>
      </w:r>
      <w:r w:rsidRPr="00F011BF">
        <w:rPr>
          <w:rFonts w:ascii="Times New Roman" w:hAnsi="Times New Roman"/>
          <w:sz w:val="28"/>
          <w:szCs w:val="28"/>
          <w:lang w:val="pl-PL"/>
        </w:rPr>
        <w:t xml:space="preserve">. </w:t>
      </w:r>
    </w:p>
    <w:p w:rsidR="007C475A" w:rsidRDefault="007C475A" w:rsidP="00F71709">
      <w:pPr>
        <w:spacing w:after="0" w:line="240" w:lineRule="auto"/>
        <w:jc w:val="both"/>
        <w:rPr>
          <w:rFonts w:ascii="Times New Roman" w:hAnsi="Times New Roman"/>
          <w:sz w:val="28"/>
          <w:szCs w:val="28"/>
          <w:lang w:val="pl-PL"/>
        </w:rPr>
      </w:pPr>
    </w:p>
    <w:p w:rsidR="007C475A" w:rsidRDefault="00251139" w:rsidP="00F71709">
      <w:pPr>
        <w:spacing w:after="0" w:line="240" w:lineRule="auto"/>
        <w:jc w:val="center"/>
        <w:rPr>
          <w:rFonts w:ascii="Times New Roman" w:hAnsi="Times New Roman"/>
          <w:b/>
          <w:sz w:val="28"/>
          <w:szCs w:val="28"/>
          <w:lang w:val="pl-PL"/>
        </w:rPr>
      </w:pPr>
      <w:r>
        <w:rPr>
          <w:rFonts w:ascii="Times New Roman" w:hAnsi="Times New Roman"/>
          <w:b/>
          <w:sz w:val="28"/>
          <w:szCs w:val="28"/>
          <w:lang w:val="pl-PL"/>
        </w:rPr>
        <w:t>Član 4</w:t>
      </w:r>
    </w:p>
    <w:p w:rsidR="00B0568A" w:rsidRDefault="00D962B1" w:rsidP="00F71709">
      <w:pPr>
        <w:spacing w:after="0" w:line="240" w:lineRule="auto"/>
        <w:jc w:val="both"/>
        <w:rPr>
          <w:rFonts w:ascii="Times New Roman" w:hAnsi="Times New Roman"/>
          <w:sz w:val="28"/>
          <w:szCs w:val="28"/>
          <w:lang w:val="pl-PL"/>
        </w:rPr>
      </w:pPr>
      <w:r>
        <w:rPr>
          <w:rFonts w:ascii="Times New Roman" w:hAnsi="Times New Roman"/>
          <w:sz w:val="28"/>
          <w:szCs w:val="28"/>
          <w:lang w:val="pl-PL"/>
        </w:rPr>
        <w:t xml:space="preserve">U članu </w:t>
      </w:r>
      <w:r w:rsidR="00061C66">
        <w:rPr>
          <w:rFonts w:ascii="Times New Roman" w:hAnsi="Times New Roman"/>
          <w:sz w:val="28"/>
          <w:szCs w:val="28"/>
          <w:lang w:val="pl-PL"/>
        </w:rPr>
        <w:t>25 stav</w:t>
      </w:r>
      <w:r w:rsidR="00796D7E">
        <w:rPr>
          <w:rFonts w:ascii="Times New Roman" w:hAnsi="Times New Roman"/>
          <w:sz w:val="28"/>
          <w:szCs w:val="28"/>
          <w:lang w:val="pl-PL"/>
        </w:rPr>
        <w:t xml:space="preserve"> 1 poslije riječi:</w:t>
      </w:r>
    </w:p>
    <w:p w:rsidR="00D962B1" w:rsidRDefault="00796D7E" w:rsidP="00F71709">
      <w:pPr>
        <w:spacing w:after="0" w:line="240" w:lineRule="auto"/>
        <w:jc w:val="both"/>
        <w:rPr>
          <w:rFonts w:ascii="Times New Roman" w:hAnsi="Times New Roman"/>
          <w:sz w:val="28"/>
          <w:szCs w:val="28"/>
          <w:lang w:val="pl-PL"/>
        </w:rPr>
      </w:pPr>
      <w:r>
        <w:rPr>
          <w:rFonts w:ascii="Times New Roman" w:hAnsi="Times New Roman"/>
          <w:sz w:val="28"/>
          <w:szCs w:val="28"/>
          <w:lang w:val="pl-PL"/>
        </w:rPr>
        <w:t xml:space="preserve"> „U odluci o prekršaju”</w:t>
      </w:r>
      <w:r w:rsidR="00061C66">
        <w:rPr>
          <w:rFonts w:ascii="Times New Roman" w:hAnsi="Times New Roman"/>
          <w:sz w:val="28"/>
          <w:szCs w:val="28"/>
          <w:lang w:val="pl-PL"/>
        </w:rPr>
        <w:t>,</w:t>
      </w:r>
      <w:r>
        <w:rPr>
          <w:rFonts w:ascii="Times New Roman" w:hAnsi="Times New Roman"/>
          <w:sz w:val="28"/>
          <w:szCs w:val="28"/>
          <w:lang w:val="pl-PL"/>
        </w:rPr>
        <w:t xml:space="preserve"> riječi: „kojom se određuje rok” zamjenjuju se riječima: „određuje se rok”.</w:t>
      </w:r>
    </w:p>
    <w:p w:rsidR="00061C66" w:rsidRDefault="00527661" w:rsidP="00F71709">
      <w:pPr>
        <w:spacing w:after="0" w:line="240" w:lineRule="auto"/>
        <w:jc w:val="both"/>
        <w:rPr>
          <w:rFonts w:ascii="Times New Roman" w:hAnsi="Times New Roman"/>
          <w:b/>
          <w:sz w:val="28"/>
          <w:szCs w:val="28"/>
          <w:lang w:val="pl-PL"/>
        </w:rPr>
      </w:pPr>
      <w:r>
        <w:rPr>
          <w:rFonts w:ascii="Times New Roman" w:hAnsi="Times New Roman"/>
          <w:b/>
          <w:sz w:val="28"/>
          <w:szCs w:val="28"/>
          <w:lang w:val="pl-PL"/>
        </w:rPr>
        <w:t xml:space="preserve">                                                                             </w:t>
      </w:r>
    </w:p>
    <w:p w:rsidR="00BB2BD1" w:rsidRDefault="00251139" w:rsidP="00F71709">
      <w:pPr>
        <w:spacing w:after="0" w:line="240" w:lineRule="auto"/>
        <w:jc w:val="center"/>
        <w:rPr>
          <w:rFonts w:ascii="Times New Roman" w:hAnsi="Times New Roman"/>
          <w:b/>
          <w:sz w:val="28"/>
          <w:szCs w:val="28"/>
          <w:lang w:val="pl-PL"/>
        </w:rPr>
      </w:pPr>
      <w:r>
        <w:rPr>
          <w:rFonts w:ascii="Times New Roman" w:hAnsi="Times New Roman"/>
          <w:b/>
          <w:sz w:val="28"/>
          <w:szCs w:val="28"/>
          <w:lang w:val="pl-PL"/>
        </w:rPr>
        <w:t>Član 5</w:t>
      </w:r>
    </w:p>
    <w:p w:rsidR="00796D7E" w:rsidRDefault="00796D7E" w:rsidP="00F71709">
      <w:pPr>
        <w:spacing w:after="0" w:line="240" w:lineRule="auto"/>
        <w:jc w:val="both"/>
        <w:rPr>
          <w:rFonts w:ascii="Times New Roman" w:hAnsi="Times New Roman"/>
          <w:sz w:val="28"/>
          <w:szCs w:val="28"/>
          <w:lang w:val="pl-PL"/>
        </w:rPr>
      </w:pPr>
      <w:r w:rsidRPr="00796D7E">
        <w:rPr>
          <w:rFonts w:ascii="Times New Roman" w:hAnsi="Times New Roman"/>
          <w:sz w:val="28"/>
          <w:szCs w:val="28"/>
          <w:lang w:val="pl-PL"/>
        </w:rPr>
        <w:t xml:space="preserve">U članu 43 </w:t>
      </w:r>
      <w:r>
        <w:rPr>
          <w:rFonts w:ascii="Times New Roman" w:hAnsi="Times New Roman"/>
          <w:sz w:val="28"/>
          <w:szCs w:val="28"/>
          <w:lang w:val="pl-PL"/>
        </w:rPr>
        <w:t>stav 1 mijenja se i glasi:</w:t>
      </w:r>
    </w:p>
    <w:p w:rsidR="00796D7E" w:rsidRPr="00796D7E" w:rsidRDefault="00796D7E" w:rsidP="00F71709">
      <w:pPr>
        <w:spacing w:after="0" w:line="240" w:lineRule="auto"/>
        <w:jc w:val="both"/>
        <w:rPr>
          <w:rFonts w:ascii="Times New Roman" w:hAnsi="Times New Roman"/>
          <w:sz w:val="28"/>
          <w:szCs w:val="28"/>
          <w:lang w:val="pl-PL"/>
        </w:rPr>
      </w:pPr>
      <w:r>
        <w:rPr>
          <w:rFonts w:ascii="Times New Roman" w:hAnsi="Times New Roman"/>
          <w:sz w:val="28"/>
          <w:szCs w:val="28"/>
          <w:lang w:val="pl-PL"/>
        </w:rPr>
        <w:t>„Učiniocu prekršaja, uz izrečenu kaznu ili mjeru upozorenja</w:t>
      </w:r>
      <w:r w:rsidR="00251139">
        <w:rPr>
          <w:rFonts w:ascii="Times New Roman" w:hAnsi="Times New Roman"/>
          <w:sz w:val="28"/>
          <w:szCs w:val="28"/>
          <w:lang w:val="pl-PL"/>
        </w:rPr>
        <w:t>,</w:t>
      </w:r>
      <w:r>
        <w:rPr>
          <w:rFonts w:ascii="Times New Roman" w:hAnsi="Times New Roman"/>
          <w:sz w:val="28"/>
          <w:szCs w:val="28"/>
          <w:lang w:val="pl-PL"/>
        </w:rPr>
        <w:t xml:space="preserve"> može se izreći jedna ili više zaštitnih mjera.”</w:t>
      </w:r>
    </w:p>
    <w:p w:rsidR="007C475A" w:rsidRDefault="007C475A" w:rsidP="00F71709">
      <w:pPr>
        <w:spacing w:after="0" w:line="240" w:lineRule="auto"/>
        <w:jc w:val="both"/>
        <w:rPr>
          <w:rFonts w:ascii="Times New Roman" w:hAnsi="Times New Roman"/>
          <w:b/>
          <w:sz w:val="28"/>
          <w:szCs w:val="28"/>
          <w:lang w:val="pl-PL"/>
        </w:rPr>
      </w:pPr>
    </w:p>
    <w:p w:rsidR="002F5ABE" w:rsidRDefault="00251139" w:rsidP="00F71709">
      <w:pPr>
        <w:spacing w:after="0" w:line="240" w:lineRule="auto"/>
        <w:jc w:val="center"/>
        <w:rPr>
          <w:rFonts w:ascii="Times New Roman" w:hAnsi="Times New Roman"/>
          <w:b/>
          <w:sz w:val="28"/>
          <w:szCs w:val="28"/>
          <w:lang w:val="pl-PL"/>
        </w:rPr>
      </w:pPr>
      <w:r>
        <w:rPr>
          <w:rFonts w:ascii="Times New Roman" w:hAnsi="Times New Roman"/>
          <w:b/>
          <w:sz w:val="28"/>
          <w:szCs w:val="28"/>
          <w:lang w:val="pl-PL"/>
        </w:rPr>
        <w:t>Član 6</w:t>
      </w:r>
    </w:p>
    <w:p w:rsidR="007C475A" w:rsidRPr="002F5ABE" w:rsidRDefault="009867F2" w:rsidP="00F71709">
      <w:pPr>
        <w:spacing w:after="0" w:line="240" w:lineRule="auto"/>
        <w:jc w:val="both"/>
        <w:rPr>
          <w:rFonts w:ascii="Times New Roman" w:hAnsi="Times New Roman"/>
          <w:b/>
          <w:sz w:val="28"/>
          <w:szCs w:val="28"/>
          <w:lang w:val="pl-PL"/>
        </w:rPr>
      </w:pPr>
      <w:r>
        <w:rPr>
          <w:rFonts w:ascii="Times New Roman" w:hAnsi="Times New Roman"/>
          <w:sz w:val="28"/>
          <w:szCs w:val="28"/>
          <w:lang w:val="pl-PL"/>
        </w:rPr>
        <w:t xml:space="preserve">U članu 122 </w:t>
      </w:r>
      <w:r w:rsidR="00B115F3" w:rsidRPr="00B115F3">
        <w:rPr>
          <w:rFonts w:ascii="Times New Roman" w:hAnsi="Times New Roman"/>
          <w:sz w:val="28"/>
          <w:szCs w:val="28"/>
          <w:lang w:val="pl-PL"/>
        </w:rPr>
        <w:t xml:space="preserve">stav 1 </w:t>
      </w:r>
      <w:r w:rsidR="00B115F3">
        <w:rPr>
          <w:rFonts w:ascii="Times New Roman" w:hAnsi="Times New Roman"/>
          <w:sz w:val="28"/>
          <w:szCs w:val="28"/>
          <w:lang w:val="pl-PL"/>
        </w:rPr>
        <w:t>tačka 1 riječi:</w:t>
      </w:r>
      <w:r w:rsidR="002F5ABE">
        <w:rPr>
          <w:rFonts w:ascii="Times New Roman" w:hAnsi="Times New Roman"/>
          <w:b/>
          <w:sz w:val="28"/>
          <w:szCs w:val="28"/>
          <w:lang w:val="pl-PL"/>
        </w:rPr>
        <w:t xml:space="preserve"> </w:t>
      </w:r>
      <w:r w:rsidR="00B115F3">
        <w:rPr>
          <w:rFonts w:ascii="Times New Roman" w:hAnsi="Times New Roman"/>
          <w:sz w:val="28"/>
          <w:szCs w:val="28"/>
          <w:lang w:val="pl-PL"/>
        </w:rPr>
        <w:t>„podnosilac zahtjeva i” brišu se.</w:t>
      </w:r>
    </w:p>
    <w:p w:rsidR="00B115F3" w:rsidRDefault="00B115F3" w:rsidP="00F71709">
      <w:pPr>
        <w:spacing w:after="0" w:line="240" w:lineRule="auto"/>
        <w:jc w:val="both"/>
        <w:rPr>
          <w:rFonts w:ascii="Times New Roman" w:hAnsi="Times New Roman"/>
          <w:sz w:val="28"/>
          <w:szCs w:val="28"/>
          <w:lang w:val="pl-PL"/>
        </w:rPr>
      </w:pPr>
    </w:p>
    <w:p w:rsidR="00F71709" w:rsidRDefault="00F71709" w:rsidP="003C18B0">
      <w:pPr>
        <w:spacing w:after="0" w:line="240" w:lineRule="auto"/>
        <w:rPr>
          <w:rFonts w:ascii="Times New Roman" w:hAnsi="Times New Roman"/>
          <w:b/>
          <w:sz w:val="28"/>
          <w:szCs w:val="28"/>
          <w:lang w:val="pl-PL"/>
        </w:rPr>
      </w:pPr>
    </w:p>
    <w:p w:rsidR="007C475A" w:rsidRDefault="00F4557E" w:rsidP="00F71709">
      <w:pPr>
        <w:spacing w:after="0" w:line="240" w:lineRule="auto"/>
        <w:jc w:val="center"/>
        <w:rPr>
          <w:rFonts w:ascii="Times New Roman" w:hAnsi="Times New Roman"/>
          <w:b/>
          <w:sz w:val="28"/>
          <w:szCs w:val="28"/>
          <w:lang w:val="pl-PL"/>
        </w:rPr>
      </w:pPr>
      <w:r>
        <w:rPr>
          <w:rFonts w:ascii="Times New Roman" w:hAnsi="Times New Roman"/>
          <w:b/>
          <w:sz w:val="28"/>
          <w:szCs w:val="28"/>
          <w:lang w:val="pl-PL"/>
        </w:rPr>
        <w:lastRenderedPageBreak/>
        <w:t>Član 7</w:t>
      </w:r>
    </w:p>
    <w:p w:rsidR="004D18E1" w:rsidRDefault="004D18E1" w:rsidP="00F71709">
      <w:pPr>
        <w:spacing w:after="0" w:line="240" w:lineRule="auto"/>
        <w:jc w:val="both"/>
        <w:rPr>
          <w:rFonts w:ascii="Times New Roman" w:hAnsi="Times New Roman"/>
          <w:sz w:val="28"/>
          <w:szCs w:val="28"/>
          <w:lang w:val="pl-PL"/>
        </w:rPr>
      </w:pPr>
      <w:r w:rsidRPr="004D18E1">
        <w:rPr>
          <w:rFonts w:ascii="Times New Roman" w:hAnsi="Times New Roman"/>
          <w:sz w:val="28"/>
          <w:szCs w:val="28"/>
          <w:lang w:val="pl-PL"/>
        </w:rPr>
        <w:t>U članu</w:t>
      </w:r>
      <w:r w:rsidR="007C475A">
        <w:rPr>
          <w:rFonts w:ascii="Times New Roman" w:hAnsi="Times New Roman"/>
          <w:sz w:val="28"/>
          <w:szCs w:val="28"/>
          <w:lang w:val="pl-PL"/>
        </w:rPr>
        <w:t xml:space="preserve"> 124 </w:t>
      </w:r>
      <w:r w:rsidR="00061C66">
        <w:rPr>
          <w:rFonts w:ascii="Times New Roman" w:hAnsi="Times New Roman"/>
          <w:sz w:val="28"/>
          <w:szCs w:val="28"/>
          <w:lang w:val="pl-PL"/>
        </w:rPr>
        <w:t>stav</w:t>
      </w:r>
      <w:r w:rsidR="009867F2">
        <w:rPr>
          <w:rFonts w:ascii="Times New Roman" w:hAnsi="Times New Roman"/>
          <w:sz w:val="28"/>
          <w:szCs w:val="28"/>
          <w:lang w:val="pl-PL"/>
        </w:rPr>
        <w:t xml:space="preserve"> </w:t>
      </w:r>
      <w:r>
        <w:rPr>
          <w:rFonts w:ascii="Times New Roman" w:hAnsi="Times New Roman"/>
          <w:sz w:val="28"/>
          <w:szCs w:val="28"/>
          <w:lang w:val="pl-PL"/>
        </w:rPr>
        <w:t>1 poslije riječi</w:t>
      </w:r>
      <w:r w:rsidR="00061C66">
        <w:rPr>
          <w:rFonts w:ascii="Times New Roman" w:hAnsi="Times New Roman"/>
          <w:sz w:val="28"/>
          <w:szCs w:val="28"/>
          <w:lang w:val="pl-PL"/>
        </w:rPr>
        <w:t>:</w:t>
      </w:r>
      <w:r>
        <w:rPr>
          <w:rFonts w:ascii="Times New Roman" w:hAnsi="Times New Roman"/>
          <w:sz w:val="28"/>
          <w:szCs w:val="28"/>
          <w:lang w:val="pl-PL"/>
        </w:rPr>
        <w:t xml:space="preserve"> „prvostepenu odluku ” riječi: „koja se pobija žalbom”</w:t>
      </w:r>
      <w:r w:rsidR="008057C0">
        <w:rPr>
          <w:rFonts w:ascii="Times New Roman" w:hAnsi="Times New Roman"/>
          <w:sz w:val="28"/>
          <w:szCs w:val="28"/>
          <w:lang w:val="pl-PL"/>
        </w:rPr>
        <w:t>,</w:t>
      </w:r>
      <w:r w:rsidR="007C475A">
        <w:rPr>
          <w:rFonts w:ascii="Times New Roman" w:hAnsi="Times New Roman"/>
          <w:sz w:val="28"/>
          <w:szCs w:val="28"/>
          <w:lang w:val="pl-PL"/>
        </w:rPr>
        <w:t xml:space="preserve"> </w:t>
      </w:r>
      <w:r>
        <w:rPr>
          <w:rFonts w:ascii="Times New Roman" w:hAnsi="Times New Roman"/>
          <w:sz w:val="28"/>
          <w:szCs w:val="28"/>
          <w:lang w:val="pl-PL"/>
        </w:rPr>
        <w:t xml:space="preserve"> brišu se. </w:t>
      </w:r>
    </w:p>
    <w:p w:rsidR="00307BF2" w:rsidRDefault="00307BF2" w:rsidP="00F71709">
      <w:pPr>
        <w:spacing w:after="0" w:line="240" w:lineRule="auto"/>
        <w:jc w:val="both"/>
        <w:rPr>
          <w:rFonts w:ascii="Times New Roman" w:hAnsi="Times New Roman"/>
          <w:sz w:val="28"/>
          <w:szCs w:val="28"/>
          <w:lang w:val="pl-PL"/>
        </w:rPr>
      </w:pPr>
    </w:p>
    <w:p w:rsidR="00864A95" w:rsidRDefault="004D18E1" w:rsidP="00F71709">
      <w:pPr>
        <w:spacing w:after="0" w:line="240" w:lineRule="auto"/>
        <w:jc w:val="center"/>
        <w:rPr>
          <w:rFonts w:ascii="Times New Roman" w:hAnsi="Times New Roman"/>
          <w:b/>
          <w:sz w:val="28"/>
          <w:szCs w:val="28"/>
          <w:lang w:val="pl-PL"/>
        </w:rPr>
      </w:pPr>
      <w:r>
        <w:rPr>
          <w:rFonts w:ascii="Times New Roman" w:hAnsi="Times New Roman"/>
          <w:b/>
          <w:sz w:val="28"/>
          <w:szCs w:val="28"/>
          <w:lang w:val="pl-PL"/>
        </w:rPr>
        <w:t xml:space="preserve">Član </w:t>
      </w:r>
      <w:r w:rsidR="00F4557E">
        <w:rPr>
          <w:rFonts w:ascii="Times New Roman" w:hAnsi="Times New Roman"/>
          <w:b/>
          <w:sz w:val="28"/>
          <w:szCs w:val="28"/>
          <w:lang w:val="pl-PL"/>
        </w:rPr>
        <w:t>8</w:t>
      </w:r>
    </w:p>
    <w:p w:rsidR="00993BAB" w:rsidRDefault="00864A95" w:rsidP="00F71709">
      <w:pPr>
        <w:spacing w:after="0" w:line="240" w:lineRule="auto"/>
        <w:ind w:right="-330"/>
        <w:jc w:val="both"/>
        <w:rPr>
          <w:rFonts w:ascii="Times New Roman" w:hAnsi="Times New Roman"/>
          <w:sz w:val="28"/>
          <w:szCs w:val="28"/>
          <w:lang w:val="pl-PL"/>
        </w:rPr>
      </w:pPr>
      <w:r w:rsidRPr="00864A95">
        <w:rPr>
          <w:rFonts w:ascii="Times New Roman" w:hAnsi="Times New Roman"/>
          <w:sz w:val="28"/>
          <w:szCs w:val="28"/>
          <w:lang w:val="pl-PL"/>
        </w:rPr>
        <w:t xml:space="preserve">U članu </w:t>
      </w:r>
      <w:r w:rsidR="009867F2">
        <w:rPr>
          <w:rFonts w:ascii="Times New Roman" w:hAnsi="Times New Roman"/>
          <w:sz w:val="28"/>
          <w:szCs w:val="28"/>
          <w:lang w:val="pl-PL"/>
        </w:rPr>
        <w:t xml:space="preserve">129 </w:t>
      </w:r>
      <w:r w:rsidR="008057C0">
        <w:rPr>
          <w:rFonts w:ascii="Times New Roman" w:hAnsi="Times New Roman"/>
          <w:sz w:val="28"/>
          <w:szCs w:val="28"/>
          <w:lang w:val="pl-PL"/>
        </w:rPr>
        <w:t>stav</w:t>
      </w:r>
      <w:r>
        <w:rPr>
          <w:rFonts w:ascii="Times New Roman" w:hAnsi="Times New Roman"/>
          <w:sz w:val="28"/>
          <w:szCs w:val="28"/>
          <w:lang w:val="pl-PL"/>
        </w:rPr>
        <w:t xml:space="preserve"> 4 riječ „</w:t>
      </w:r>
      <w:r w:rsidR="000006B5">
        <w:rPr>
          <w:rFonts w:ascii="Times New Roman" w:hAnsi="Times New Roman"/>
          <w:sz w:val="28"/>
          <w:szCs w:val="28"/>
          <w:lang w:val="pl-PL"/>
        </w:rPr>
        <w:t xml:space="preserve">osam” </w:t>
      </w:r>
      <w:r w:rsidR="009867F2">
        <w:rPr>
          <w:rFonts w:ascii="Times New Roman" w:hAnsi="Times New Roman"/>
          <w:sz w:val="28"/>
          <w:szCs w:val="28"/>
          <w:lang w:val="pl-PL"/>
        </w:rPr>
        <w:t xml:space="preserve">zamjenjuje se brojem </w:t>
      </w:r>
      <w:r w:rsidR="00A11BF3">
        <w:rPr>
          <w:rFonts w:ascii="Times New Roman" w:hAnsi="Times New Roman"/>
          <w:sz w:val="28"/>
          <w:szCs w:val="28"/>
          <w:lang w:val="pl-PL"/>
        </w:rPr>
        <w:t>„15”</w:t>
      </w:r>
      <w:r w:rsidR="000006B5">
        <w:rPr>
          <w:rFonts w:ascii="Times New Roman" w:hAnsi="Times New Roman"/>
          <w:sz w:val="28"/>
          <w:szCs w:val="28"/>
          <w:lang w:val="pl-PL"/>
        </w:rPr>
        <w:t>.</w:t>
      </w:r>
      <w:r w:rsidR="00915465">
        <w:rPr>
          <w:rFonts w:ascii="Times New Roman" w:hAnsi="Times New Roman"/>
          <w:sz w:val="28"/>
          <w:szCs w:val="28"/>
          <w:lang w:val="pl-PL"/>
        </w:rPr>
        <w:t xml:space="preserve">   </w:t>
      </w:r>
    </w:p>
    <w:p w:rsidR="00CD0371" w:rsidRDefault="00BB2BD1" w:rsidP="00F71709">
      <w:pPr>
        <w:spacing w:after="0" w:line="240" w:lineRule="auto"/>
        <w:ind w:right="-330"/>
        <w:jc w:val="both"/>
        <w:rPr>
          <w:rFonts w:ascii="Times New Roman" w:hAnsi="Times New Roman"/>
          <w:sz w:val="28"/>
          <w:szCs w:val="28"/>
          <w:lang w:val="pl-PL"/>
        </w:rPr>
      </w:pPr>
      <w:r w:rsidRPr="00BB2BD1">
        <w:rPr>
          <w:rFonts w:ascii="Times New Roman" w:hAnsi="Times New Roman"/>
          <w:sz w:val="28"/>
          <w:szCs w:val="28"/>
          <w:lang w:val="pl-PL"/>
        </w:rPr>
        <w:t xml:space="preserve">                                                              </w:t>
      </w:r>
    </w:p>
    <w:p w:rsidR="00CD0371" w:rsidRDefault="00532834" w:rsidP="00F71709">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F71709">
        <w:rPr>
          <w:rFonts w:ascii="Times New Roman" w:hAnsi="Times New Roman"/>
          <w:b/>
          <w:sz w:val="28"/>
          <w:szCs w:val="28"/>
          <w:lang w:val="pl-PL"/>
        </w:rPr>
        <w:t xml:space="preserve">                                </w:t>
      </w:r>
      <w:r>
        <w:rPr>
          <w:rFonts w:ascii="Times New Roman" w:hAnsi="Times New Roman"/>
          <w:b/>
          <w:sz w:val="28"/>
          <w:szCs w:val="28"/>
          <w:lang w:val="pl-PL"/>
        </w:rPr>
        <w:t xml:space="preserve"> </w:t>
      </w:r>
      <w:r w:rsidR="00993BAB" w:rsidRPr="00BB2BD1">
        <w:rPr>
          <w:rFonts w:ascii="Times New Roman" w:hAnsi="Times New Roman"/>
          <w:b/>
          <w:sz w:val="28"/>
          <w:szCs w:val="28"/>
          <w:lang w:val="pl-PL"/>
        </w:rPr>
        <w:t xml:space="preserve">Član </w:t>
      </w:r>
      <w:r w:rsidR="00F4557E">
        <w:rPr>
          <w:rFonts w:ascii="Times New Roman" w:hAnsi="Times New Roman"/>
          <w:b/>
          <w:sz w:val="28"/>
          <w:szCs w:val="28"/>
          <w:lang w:val="pl-PL"/>
        </w:rPr>
        <w:t>9</w:t>
      </w:r>
    </w:p>
    <w:p w:rsidR="00314ED7" w:rsidRDefault="008057C0"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U članu 145 stav</w:t>
      </w:r>
      <w:r w:rsidR="00993BAB">
        <w:rPr>
          <w:rFonts w:ascii="Times New Roman" w:hAnsi="Times New Roman"/>
          <w:sz w:val="28"/>
          <w:szCs w:val="28"/>
          <w:lang w:val="pl-PL"/>
        </w:rPr>
        <w:t xml:space="preserve"> 1 </w:t>
      </w:r>
      <w:r w:rsidR="00314ED7">
        <w:rPr>
          <w:rFonts w:ascii="Times New Roman" w:hAnsi="Times New Roman"/>
          <w:sz w:val="28"/>
          <w:szCs w:val="28"/>
          <w:lang w:val="pl-PL"/>
        </w:rPr>
        <w:t>tač.</w:t>
      </w:r>
      <w:r w:rsidR="00685985">
        <w:rPr>
          <w:rFonts w:ascii="Times New Roman" w:hAnsi="Times New Roman"/>
          <w:sz w:val="28"/>
          <w:szCs w:val="28"/>
          <w:lang w:val="pl-PL"/>
        </w:rPr>
        <w:t xml:space="preserve"> 6 </w:t>
      </w:r>
      <w:r w:rsidR="00314ED7">
        <w:rPr>
          <w:rFonts w:ascii="Times New Roman" w:hAnsi="Times New Roman"/>
          <w:sz w:val="28"/>
          <w:szCs w:val="28"/>
          <w:lang w:val="pl-PL"/>
        </w:rPr>
        <w:t>i 7 mijenjaju se i glase:</w:t>
      </w:r>
    </w:p>
    <w:p w:rsidR="00E26D5B" w:rsidRDefault="009867F2"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„6) lično </w:t>
      </w:r>
      <w:r w:rsidR="00314ED7">
        <w:rPr>
          <w:rFonts w:ascii="Times New Roman" w:hAnsi="Times New Roman"/>
          <w:sz w:val="28"/>
          <w:szCs w:val="28"/>
          <w:lang w:val="pl-PL"/>
        </w:rPr>
        <w:t xml:space="preserve">ime </w:t>
      </w:r>
      <w:r w:rsidR="00A42BD6">
        <w:rPr>
          <w:rFonts w:ascii="Times New Roman" w:hAnsi="Times New Roman"/>
          <w:sz w:val="28"/>
          <w:szCs w:val="28"/>
          <w:lang w:val="pl-PL"/>
        </w:rPr>
        <w:t>fizičk</w:t>
      </w:r>
      <w:r>
        <w:rPr>
          <w:rFonts w:ascii="Times New Roman" w:hAnsi="Times New Roman"/>
          <w:sz w:val="28"/>
          <w:szCs w:val="28"/>
          <w:lang w:val="pl-PL"/>
        </w:rPr>
        <w:t xml:space="preserve">og lica, </w:t>
      </w:r>
      <w:r w:rsidR="00B36C66">
        <w:rPr>
          <w:rFonts w:ascii="Times New Roman" w:hAnsi="Times New Roman"/>
          <w:sz w:val="28"/>
          <w:szCs w:val="28"/>
          <w:lang w:val="pl-PL"/>
        </w:rPr>
        <w:t>odgovornog lica ili</w:t>
      </w:r>
      <w:r w:rsidR="00314ED7">
        <w:rPr>
          <w:rFonts w:ascii="Times New Roman" w:hAnsi="Times New Roman"/>
          <w:sz w:val="28"/>
          <w:szCs w:val="28"/>
          <w:lang w:val="pl-PL"/>
        </w:rPr>
        <w:t xml:space="preserve"> preduzetnika, njegovu adresu prebivališta odnosno boravišta, jedinstveni matični broj, mjesto zaposlenja, za stranca b</w:t>
      </w:r>
      <w:r w:rsidR="00E26D5B">
        <w:rPr>
          <w:rFonts w:ascii="Times New Roman" w:hAnsi="Times New Roman"/>
          <w:sz w:val="28"/>
          <w:szCs w:val="28"/>
          <w:lang w:val="pl-PL"/>
        </w:rPr>
        <w:t>roj pasoša odnosno lične karte a</w:t>
      </w:r>
      <w:r w:rsidR="00314ED7">
        <w:rPr>
          <w:rFonts w:ascii="Times New Roman" w:hAnsi="Times New Roman"/>
          <w:sz w:val="28"/>
          <w:szCs w:val="28"/>
          <w:lang w:val="pl-PL"/>
        </w:rPr>
        <w:t xml:space="preserve"> za odgovorno lice i funkciju koju obavlja</w:t>
      </w:r>
      <w:r w:rsidR="00E26D5B">
        <w:rPr>
          <w:rFonts w:ascii="Times New Roman" w:hAnsi="Times New Roman"/>
          <w:sz w:val="28"/>
          <w:szCs w:val="28"/>
          <w:lang w:val="pl-PL"/>
        </w:rPr>
        <w:t>.</w:t>
      </w:r>
      <w:r w:rsidR="00314ED7">
        <w:rPr>
          <w:rFonts w:ascii="Times New Roman" w:hAnsi="Times New Roman"/>
          <w:sz w:val="28"/>
          <w:szCs w:val="28"/>
          <w:lang w:val="pl-PL"/>
        </w:rPr>
        <w:t xml:space="preserve"> </w:t>
      </w:r>
    </w:p>
    <w:p w:rsidR="00314ED7" w:rsidRDefault="009867F2"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7) </w:t>
      </w:r>
      <w:r w:rsidR="00314ED7">
        <w:rPr>
          <w:rFonts w:ascii="Times New Roman" w:hAnsi="Times New Roman"/>
          <w:sz w:val="28"/>
          <w:szCs w:val="28"/>
          <w:lang w:val="pl-PL"/>
        </w:rPr>
        <w:t xml:space="preserve">naziv i sjedište pravnog lica, </w:t>
      </w:r>
      <w:r w:rsidR="00E26D5B">
        <w:rPr>
          <w:rFonts w:ascii="Times New Roman" w:hAnsi="Times New Roman"/>
          <w:sz w:val="28"/>
          <w:szCs w:val="28"/>
          <w:lang w:val="pl-PL"/>
        </w:rPr>
        <w:t>a za preduzetnika naziv i sjedište radnje kao i njih</w:t>
      </w:r>
      <w:r w:rsidR="00314ED7">
        <w:rPr>
          <w:rFonts w:ascii="Times New Roman" w:hAnsi="Times New Roman"/>
          <w:sz w:val="28"/>
          <w:szCs w:val="28"/>
          <w:lang w:val="pl-PL"/>
        </w:rPr>
        <w:t>ov poreski identifikacioni broj</w:t>
      </w:r>
      <w:r w:rsidR="00E26D5B">
        <w:rPr>
          <w:rFonts w:ascii="Times New Roman" w:hAnsi="Times New Roman"/>
          <w:sz w:val="28"/>
          <w:szCs w:val="28"/>
          <w:lang w:val="pl-PL"/>
        </w:rPr>
        <w:t xml:space="preserve"> </w:t>
      </w:r>
      <w:r w:rsidR="00314ED7">
        <w:rPr>
          <w:rFonts w:ascii="Times New Roman" w:hAnsi="Times New Roman"/>
          <w:sz w:val="28"/>
          <w:szCs w:val="28"/>
          <w:lang w:val="pl-PL"/>
        </w:rPr>
        <w:t>(PIB).</w:t>
      </w:r>
      <w:r w:rsidR="007C475A">
        <w:rPr>
          <w:rFonts w:ascii="Times New Roman" w:hAnsi="Times New Roman"/>
          <w:sz w:val="28"/>
          <w:szCs w:val="28"/>
          <w:lang w:val="pl-PL"/>
        </w:rPr>
        <w:t>”</w:t>
      </w:r>
    </w:p>
    <w:p w:rsidR="00E26D5B" w:rsidRDefault="00E26D5B" w:rsidP="00F71709">
      <w:pPr>
        <w:spacing w:after="0" w:line="240" w:lineRule="auto"/>
        <w:ind w:right="-330"/>
        <w:jc w:val="both"/>
        <w:rPr>
          <w:rFonts w:ascii="Times New Roman" w:hAnsi="Times New Roman"/>
          <w:sz w:val="28"/>
          <w:szCs w:val="28"/>
          <w:lang w:val="pl-PL"/>
        </w:rPr>
      </w:pPr>
      <w:r w:rsidRPr="00E26D5B">
        <w:rPr>
          <w:rFonts w:ascii="Times New Roman" w:hAnsi="Times New Roman"/>
          <w:sz w:val="28"/>
          <w:szCs w:val="28"/>
          <w:lang w:val="pl-PL"/>
        </w:rPr>
        <w:t xml:space="preserve">U tačci 12 </w:t>
      </w:r>
      <w:r w:rsidR="00805F48">
        <w:rPr>
          <w:rFonts w:ascii="Times New Roman" w:hAnsi="Times New Roman"/>
          <w:sz w:val="28"/>
          <w:szCs w:val="28"/>
          <w:lang w:val="pl-PL"/>
        </w:rPr>
        <w:t>na kraju teksta dodaju se riječi: „sa napomenom o primjeni člana 234 stav</w:t>
      </w:r>
      <w:r w:rsidR="0074748B">
        <w:rPr>
          <w:rFonts w:ascii="Times New Roman" w:hAnsi="Times New Roman"/>
          <w:sz w:val="28"/>
          <w:szCs w:val="28"/>
          <w:lang w:val="pl-PL"/>
        </w:rPr>
        <w:t xml:space="preserve"> </w:t>
      </w:r>
      <w:r w:rsidR="00805F48">
        <w:rPr>
          <w:rFonts w:ascii="Times New Roman" w:hAnsi="Times New Roman"/>
          <w:sz w:val="28"/>
          <w:szCs w:val="28"/>
          <w:lang w:val="pl-PL"/>
        </w:rPr>
        <w:t>2 ovog zakona”</w:t>
      </w:r>
      <w:r w:rsidR="007C475A">
        <w:rPr>
          <w:rFonts w:ascii="Times New Roman" w:hAnsi="Times New Roman"/>
          <w:sz w:val="28"/>
          <w:szCs w:val="28"/>
          <w:lang w:val="pl-PL"/>
        </w:rPr>
        <w:t>.</w:t>
      </w:r>
    </w:p>
    <w:p w:rsidR="00EF4637" w:rsidRDefault="00EF4637"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Stav 6 mijenja se i glasi: </w:t>
      </w:r>
    </w:p>
    <w:p w:rsidR="00EF4637" w:rsidRPr="00E26D5B" w:rsidRDefault="00F4557E"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„P</w:t>
      </w:r>
      <w:r w:rsidR="00EF4637">
        <w:rPr>
          <w:rFonts w:ascii="Times New Roman" w:hAnsi="Times New Roman"/>
          <w:sz w:val="28"/>
          <w:szCs w:val="28"/>
          <w:lang w:val="pl-PL"/>
        </w:rPr>
        <w:t>rekršajni nalog sačinjava se u originalu i dvije kopije. Original se uručuje okrivljenom kome je izdat prekršajni nalog, a dvije kopije zadržava ovlašćeni organ koji je izdao prekršajni nalog</w:t>
      </w:r>
      <w:r w:rsidR="008057C0">
        <w:rPr>
          <w:rFonts w:ascii="Times New Roman" w:hAnsi="Times New Roman"/>
          <w:sz w:val="28"/>
          <w:szCs w:val="28"/>
          <w:lang w:val="pl-PL"/>
        </w:rPr>
        <w:t>”</w:t>
      </w:r>
      <w:r w:rsidR="00EF4637">
        <w:rPr>
          <w:rFonts w:ascii="Times New Roman" w:hAnsi="Times New Roman"/>
          <w:sz w:val="28"/>
          <w:szCs w:val="28"/>
          <w:lang w:val="pl-PL"/>
        </w:rPr>
        <w:t xml:space="preserve">. </w:t>
      </w:r>
    </w:p>
    <w:p w:rsidR="002B5C4C" w:rsidRDefault="00BB2BD1" w:rsidP="00F71709">
      <w:pPr>
        <w:spacing w:after="0" w:line="240" w:lineRule="auto"/>
        <w:ind w:firstLine="720"/>
        <w:jc w:val="both"/>
        <w:rPr>
          <w:rFonts w:ascii="Times New Roman" w:hAnsi="Times New Roman"/>
          <w:b/>
          <w:sz w:val="28"/>
          <w:szCs w:val="28"/>
          <w:lang w:val="pl-PL"/>
        </w:rPr>
      </w:pPr>
      <w:r>
        <w:rPr>
          <w:rFonts w:ascii="Times New Roman" w:hAnsi="Times New Roman"/>
          <w:b/>
          <w:sz w:val="28"/>
          <w:szCs w:val="28"/>
          <w:lang w:val="pl-PL"/>
        </w:rPr>
        <w:t xml:space="preserve">                         </w:t>
      </w:r>
      <w:r w:rsidR="00CD0371">
        <w:rPr>
          <w:rFonts w:ascii="Times New Roman" w:hAnsi="Times New Roman"/>
          <w:b/>
          <w:sz w:val="28"/>
          <w:szCs w:val="28"/>
          <w:lang w:val="pl-PL"/>
        </w:rPr>
        <w:t xml:space="preserve">   </w:t>
      </w:r>
      <w:r w:rsidR="002B5C4C">
        <w:rPr>
          <w:rFonts w:ascii="Times New Roman" w:hAnsi="Times New Roman"/>
          <w:b/>
          <w:sz w:val="28"/>
          <w:szCs w:val="28"/>
          <w:lang w:val="pl-PL"/>
        </w:rPr>
        <w:t xml:space="preserve">                 </w:t>
      </w:r>
    </w:p>
    <w:p w:rsidR="008A355E" w:rsidRDefault="006A7EE9" w:rsidP="00F71709">
      <w:pPr>
        <w:spacing w:after="0" w:line="240" w:lineRule="auto"/>
        <w:jc w:val="center"/>
        <w:rPr>
          <w:rFonts w:ascii="Times New Roman" w:hAnsi="Times New Roman"/>
          <w:b/>
          <w:sz w:val="28"/>
          <w:szCs w:val="28"/>
          <w:lang w:val="pl-PL"/>
        </w:rPr>
      </w:pPr>
      <w:r>
        <w:rPr>
          <w:rFonts w:ascii="Times New Roman" w:hAnsi="Times New Roman"/>
          <w:b/>
          <w:sz w:val="28"/>
          <w:szCs w:val="28"/>
          <w:lang w:val="pl-PL"/>
        </w:rPr>
        <w:t>Član 10</w:t>
      </w:r>
    </w:p>
    <w:p w:rsidR="00941341" w:rsidRDefault="000034E7" w:rsidP="00F71709">
      <w:pPr>
        <w:spacing w:after="0" w:line="240" w:lineRule="auto"/>
        <w:ind w:right="-330"/>
        <w:jc w:val="both"/>
        <w:rPr>
          <w:rFonts w:ascii="Times New Roman" w:hAnsi="Times New Roman"/>
          <w:sz w:val="28"/>
          <w:szCs w:val="28"/>
          <w:lang w:val="pl-PL"/>
        </w:rPr>
      </w:pPr>
      <w:r w:rsidRPr="000034E7">
        <w:rPr>
          <w:rFonts w:ascii="Times New Roman" w:hAnsi="Times New Roman"/>
          <w:sz w:val="28"/>
          <w:szCs w:val="28"/>
          <w:lang w:val="pl-PL"/>
        </w:rPr>
        <w:t xml:space="preserve">U članu </w:t>
      </w:r>
      <w:r>
        <w:rPr>
          <w:rFonts w:ascii="Times New Roman" w:hAnsi="Times New Roman"/>
          <w:sz w:val="28"/>
          <w:szCs w:val="28"/>
          <w:lang w:val="pl-PL"/>
        </w:rPr>
        <w:t xml:space="preserve">152 </w:t>
      </w:r>
      <w:r w:rsidR="00941341">
        <w:rPr>
          <w:rFonts w:ascii="Times New Roman" w:hAnsi="Times New Roman"/>
          <w:sz w:val="28"/>
          <w:szCs w:val="28"/>
          <w:lang w:val="pl-PL"/>
        </w:rPr>
        <w:t>stav</w:t>
      </w:r>
      <w:r w:rsidR="006A7EE9">
        <w:rPr>
          <w:rFonts w:ascii="Times New Roman" w:hAnsi="Times New Roman"/>
          <w:sz w:val="28"/>
          <w:szCs w:val="28"/>
          <w:lang w:val="pl-PL"/>
        </w:rPr>
        <w:t xml:space="preserve"> </w:t>
      </w:r>
      <w:r w:rsidR="00941341">
        <w:rPr>
          <w:rFonts w:ascii="Times New Roman" w:hAnsi="Times New Roman"/>
          <w:sz w:val="28"/>
          <w:szCs w:val="28"/>
          <w:lang w:val="pl-PL"/>
        </w:rPr>
        <w:t>4 riječi: „u skladu sa članom 150 stav 2” zamjenjuju se riječima:</w:t>
      </w:r>
    </w:p>
    <w:p w:rsidR="00941341" w:rsidRDefault="00941341"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„u skladu sa članom 150 stav 3”.</w:t>
      </w:r>
    </w:p>
    <w:p w:rsidR="00D5116F" w:rsidRDefault="00D5116F" w:rsidP="00F71709">
      <w:pPr>
        <w:spacing w:after="0" w:line="240" w:lineRule="auto"/>
        <w:ind w:right="-330"/>
        <w:jc w:val="both"/>
        <w:rPr>
          <w:rFonts w:ascii="Times New Roman" w:hAnsi="Times New Roman"/>
          <w:sz w:val="28"/>
          <w:szCs w:val="28"/>
          <w:lang w:val="pl-PL"/>
        </w:rPr>
      </w:pPr>
    </w:p>
    <w:p w:rsidR="00D5116F" w:rsidRDefault="00F71709" w:rsidP="00F71709">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D5116F" w:rsidRPr="00D5116F">
        <w:rPr>
          <w:rFonts w:ascii="Times New Roman" w:hAnsi="Times New Roman"/>
          <w:b/>
          <w:sz w:val="28"/>
          <w:szCs w:val="28"/>
          <w:lang w:val="pl-PL"/>
        </w:rPr>
        <w:t xml:space="preserve">Član </w:t>
      </w:r>
      <w:r w:rsidR="006A7EE9">
        <w:rPr>
          <w:rFonts w:ascii="Times New Roman" w:hAnsi="Times New Roman"/>
          <w:b/>
          <w:sz w:val="28"/>
          <w:szCs w:val="28"/>
          <w:lang w:val="pl-PL"/>
        </w:rPr>
        <w:t>11</w:t>
      </w:r>
    </w:p>
    <w:p w:rsidR="00D5116F" w:rsidRDefault="00D5116F" w:rsidP="00F71709">
      <w:pPr>
        <w:spacing w:after="0" w:line="240" w:lineRule="auto"/>
        <w:ind w:right="-330"/>
        <w:jc w:val="both"/>
        <w:rPr>
          <w:rFonts w:ascii="Times New Roman" w:hAnsi="Times New Roman"/>
          <w:sz w:val="28"/>
          <w:szCs w:val="28"/>
          <w:lang w:val="pl-PL"/>
        </w:rPr>
      </w:pPr>
      <w:r w:rsidRPr="00D5116F">
        <w:rPr>
          <w:rFonts w:ascii="Times New Roman" w:hAnsi="Times New Roman"/>
          <w:sz w:val="28"/>
          <w:szCs w:val="28"/>
          <w:lang w:val="pl-PL"/>
        </w:rPr>
        <w:t xml:space="preserve"> </w:t>
      </w:r>
      <w:r>
        <w:rPr>
          <w:rFonts w:ascii="Times New Roman" w:hAnsi="Times New Roman"/>
          <w:sz w:val="28"/>
          <w:szCs w:val="28"/>
          <w:lang w:val="pl-PL"/>
        </w:rPr>
        <w:t xml:space="preserve">U članu  152a </w:t>
      </w:r>
      <w:r w:rsidR="00B0385C">
        <w:rPr>
          <w:rFonts w:ascii="Times New Roman" w:hAnsi="Times New Roman"/>
          <w:sz w:val="28"/>
          <w:szCs w:val="28"/>
          <w:lang w:val="pl-PL"/>
        </w:rPr>
        <w:t xml:space="preserve"> </w:t>
      </w:r>
      <w:r w:rsidR="00821F15">
        <w:rPr>
          <w:rFonts w:ascii="Times New Roman" w:hAnsi="Times New Roman"/>
          <w:sz w:val="28"/>
          <w:szCs w:val="28"/>
          <w:lang w:val="pl-PL"/>
        </w:rPr>
        <w:t>p</w:t>
      </w:r>
      <w:r w:rsidR="00A86598">
        <w:rPr>
          <w:rFonts w:ascii="Times New Roman" w:hAnsi="Times New Roman"/>
          <w:sz w:val="28"/>
          <w:szCs w:val="28"/>
          <w:lang w:val="pl-PL"/>
        </w:rPr>
        <w:t xml:space="preserve">oslije stava 1 </w:t>
      </w:r>
      <w:r w:rsidR="00821F15">
        <w:rPr>
          <w:rFonts w:ascii="Times New Roman" w:hAnsi="Times New Roman"/>
          <w:sz w:val="28"/>
          <w:szCs w:val="28"/>
          <w:lang w:val="pl-PL"/>
        </w:rPr>
        <w:t xml:space="preserve"> dodaju</w:t>
      </w:r>
      <w:r>
        <w:rPr>
          <w:rFonts w:ascii="Times New Roman" w:hAnsi="Times New Roman"/>
          <w:sz w:val="28"/>
          <w:szCs w:val="28"/>
          <w:lang w:val="pl-PL"/>
        </w:rPr>
        <w:t xml:space="preserve"> se </w:t>
      </w:r>
      <w:r w:rsidR="00B35401">
        <w:rPr>
          <w:rFonts w:ascii="Times New Roman" w:hAnsi="Times New Roman"/>
          <w:sz w:val="28"/>
          <w:szCs w:val="28"/>
          <w:lang w:val="pl-PL"/>
        </w:rPr>
        <w:t>tri</w:t>
      </w:r>
      <w:r w:rsidR="00821F15">
        <w:rPr>
          <w:rFonts w:ascii="Times New Roman" w:hAnsi="Times New Roman"/>
          <w:sz w:val="28"/>
          <w:szCs w:val="28"/>
          <w:lang w:val="pl-PL"/>
        </w:rPr>
        <w:t xml:space="preserve"> </w:t>
      </w:r>
      <w:r>
        <w:rPr>
          <w:rFonts w:ascii="Times New Roman" w:hAnsi="Times New Roman"/>
          <w:sz w:val="28"/>
          <w:szCs w:val="28"/>
          <w:lang w:val="pl-PL"/>
        </w:rPr>
        <w:t>nov</w:t>
      </w:r>
      <w:r w:rsidR="00821F15">
        <w:rPr>
          <w:rFonts w:ascii="Times New Roman" w:hAnsi="Times New Roman"/>
          <w:sz w:val="28"/>
          <w:szCs w:val="28"/>
          <w:lang w:val="pl-PL"/>
        </w:rPr>
        <w:t>a</w:t>
      </w:r>
      <w:r>
        <w:rPr>
          <w:rFonts w:ascii="Times New Roman" w:hAnsi="Times New Roman"/>
          <w:sz w:val="28"/>
          <w:szCs w:val="28"/>
          <w:lang w:val="pl-PL"/>
        </w:rPr>
        <w:t xml:space="preserve"> stav</w:t>
      </w:r>
      <w:r w:rsidR="00821F15">
        <w:rPr>
          <w:rFonts w:ascii="Times New Roman" w:hAnsi="Times New Roman"/>
          <w:sz w:val="28"/>
          <w:szCs w:val="28"/>
          <w:lang w:val="pl-PL"/>
        </w:rPr>
        <w:t>a</w:t>
      </w:r>
      <w:r>
        <w:rPr>
          <w:rFonts w:ascii="Times New Roman" w:hAnsi="Times New Roman"/>
          <w:sz w:val="28"/>
          <w:szCs w:val="28"/>
          <w:lang w:val="pl-PL"/>
        </w:rPr>
        <w:t xml:space="preserve"> koji glas</w:t>
      </w:r>
      <w:r w:rsidR="00821F15">
        <w:rPr>
          <w:rFonts w:ascii="Times New Roman" w:hAnsi="Times New Roman"/>
          <w:sz w:val="28"/>
          <w:szCs w:val="28"/>
          <w:lang w:val="pl-PL"/>
        </w:rPr>
        <w:t>e</w:t>
      </w:r>
      <w:r>
        <w:rPr>
          <w:rFonts w:ascii="Times New Roman" w:hAnsi="Times New Roman"/>
          <w:sz w:val="28"/>
          <w:szCs w:val="28"/>
          <w:lang w:val="pl-PL"/>
        </w:rPr>
        <w:t>:</w:t>
      </w:r>
    </w:p>
    <w:p w:rsidR="0053336A" w:rsidRDefault="008057C0"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w:t>
      </w:r>
      <w:r w:rsidR="0053336A">
        <w:rPr>
          <w:rFonts w:ascii="Times New Roman" w:hAnsi="Times New Roman"/>
          <w:sz w:val="28"/>
          <w:szCs w:val="28"/>
          <w:lang w:val="pl-PL"/>
        </w:rPr>
        <w:t>(2) Ako prekršajni nalog</w:t>
      </w:r>
      <w:r>
        <w:rPr>
          <w:rFonts w:ascii="Times New Roman" w:hAnsi="Times New Roman"/>
          <w:sz w:val="28"/>
          <w:szCs w:val="28"/>
          <w:lang w:val="pl-PL"/>
        </w:rPr>
        <w:t xml:space="preserve">, </w:t>
      </w:r>
      <w:r w:rsidR="00E940C4">
        <w:rPr>
          <w:rFonts w:ascii="Times New Roman" w:hAnsi="Times New Roman"/>
          <w:sz w:val="28"/>
          <w:szCs w:val="28"/>
          <w:lang w:val="pl-PL"/>
        </w:rPr>
        <w:t>na osnovu kojeg je podnesen zahtjev za sudsko odlučivanje,</w:t>
      </w:r>
      <w:r w:rsidR="0053336A">
        <w:rPr>
          <w:rFonts w:ascii="Times New Roman" w:hAnsi="Times New Roman"/>
          <w:sz w:val="28"/>
          <w:szCs w:val="28"/>
          <w:lang w:val="pl-PL"/>
        </w:rPr>
        <w:t xml:space="preserve"> ne sadrži podatke iz člana 145 st. 1 i 2 ovog zakona,</w:t>
      </w:r>
      <w:r w:rsidR="00E940C4">
        <w:rPr>
          <w:rFonts w:ascii="Times New Roman" w:hAnsi="Times New Roman"/>
          <w:sz w:val="28"/>
          <w:szCs w:val="28"/>
          <w:lang w:val="pl-PL"/>
        </w:rPr>
        <w:t xml:space="preserve"> bez kojih nije moguće voditi postupak,</w:t>
      </w:r>
      <w:r w:rsidR="0053336A">
        <w:rPr>
          <w:rFonts w:ascii="Times New Roman" w:hAnsi="Times New Roman"/>
          <w:sz w:val="28"/>
          <w:szCs w:val="28"/>
          <w:lang w:val="pl-PL"/>
        </w:rPr>
        <w:t xml:space="preserve"> sud će zatražiti od ovlašćenog organa koji je izdao prekršajni nalog da isti dopuni u roku od osam dana</w:t>
      </w:r>
      <w:r>
        <w:rPr>
          <w:rFonts w:ascii="Times New Roman" w:hAnsi="Times New Roman"/>
          <w:sz w:val="28"/>
          <w:szCs w:val="28"/>
          <w:lang w:val="pl-PL"/>
        </w:rPr>
        <w:t>”</w:t>
      </w:r>
      <w:r w:rsidR="0053336A">
        <w:rPr>
          <w:rFonts w:ascii="Times New Roman" w:hAnsi="Times New Roman"/>
          <w:sz w:val="28"/>
          <w:szCs w:val="28"/>
          <w:lang w:val="pl-PL"/>
        </w:rPr>
        <w:t>.</w:t>
      </w:r>
    </w:p>
    <w:p w:rsidR="009867F2" w:rsidRDefault="00B35401"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(3) </w:t>
      </w:r>
      <w:r w:rsidR="0053336A">
        <w:rPr>
          <w:rFonts w:ascii="Times New Roman" w:hAnsi="Times New Roman"/>
          <w:sz w:val="28"/>
          <w:szCs w:val="28"/>
          <w:lang w:val="pl-PL"/>
        </w:rPr>
        <w:t xml:space="preserve">U slučaju da ovlašćeni organ ne otkloni nedostatke u roku iz stava 2 ovog člana sud </w:t>
      </w:r>
      <w:r w:rsidR="0053336A" w:rsidRPr="00930404">
        <w:rPr>
          <w:rFonts w:ascii="Times New Roman" w:hAnsi="Times New Roman"/>
          <w:sz w:val="28"/>
          <w:szCs w:val="28"/>
          <w:lang w:val="pl-PL"/>
        </w:rPr>
        <w:t xml:space="preserve">će </w:t>
      </w:r>
      <w:r w:rsidR="00E61E51" w:rsidRPr="00930404">
        <w:rPr>
          <w:rFonts w:ascii="Times New Roman" w:hAnsi="Times New Roman"/>
          <w:sz w:val="28"/>
          <w:szCs w:val="28"/>
          <w:lang w:val="pl-PL"/>
        </w:rPr>
        <w:t>prekršajni nalog staviti van snage.</w:t>
      </w:r>
    </w:p>
    <w:p w:rsidR="004D18E1" w:rsidRPr="009867F2" w:rsidRDefault="00B35401" w:rsidP="00F71709">
      <w:pPr>
        <w:spacing w:after="0" w:line="240" w:lineRule="auto"/>
        <w:ind w:right="-330"/>
        <w:jc w:val="both"/>
        <w:rPr>
          <w:rFonts w:ascii="Times New Roman" w:hAnsi="Times New Roman"/>
          <w:color w:val="FF0000"/>
          <w:sz w:val="28"/>
          <w:szCs w:val="28"/>
          <w:lang w:val="pl-PL"/>
        </w:rPr>
      </w:pPr>
      <w:r>
        <w:rPr>
          <w:rFonts w:ascii="Times New Roman" w:hAnsi="Times New Roman"/>
          <w:sz w:val="28"/>
          <w:szCs w:val="28"/>
          <w:lang w:val="pl-PL"/>
        </w:rPr>
        <w:t>(4</w:t>
      </w:r>
      <w:r w:rsidR="007C475A">
        <w:rPr>
          <w:rFonts w:ascii="Times New Roman" w:hAnsi="Times New Roman"/>
          <w:sz w:val="28"/>
          <w:szCs w:val="28"/>
          <w:lang w:val="pl-PL"/>
        </w:rPr>
        <w:t>)</w:t>
      </w:r>
      <w:r w:rsidR="008057C0">
        <w:rPr>
          <w:rFonts w:ascii="Times New Roman" w:hAnsi="Times New Roman"/>
          <w:sz w:val="28"/>
          <w:szCs w:val="28"/>
          <w:lang w:val="pl-PL"/>
        </w:rPr>
        <w:t xml:space="preserve"> </w:t>
      </w:r>
      <w:r w:rsidR="00AC2061">
        <w:rPr>
          <w:rFonts w:ascii="Times New Roman" w:hAnsi="Times New Roman"/>
          <w:sz w:val="28"/>
          <w:szCs w:val="28"/>
          <w:lang w:val="pl-PL"/>
        </w:rPr>
        <w:t>Ako je izdat prekršajni nalog</w:t>
      </w:r>
      <w:r w:rsidR="000913F1">
        <w:rPr>
          <w:rFonts w:ascii="Times New Roman" w:hAnsi="Times New Roman"/>
          <w:sz w:val="28"/>
          <w:szCs w:val="28"/>
          <w:lang w:val="pl-PL"/>
        </w:rPr>
        <w:t xml:space="preserve">, </w:t>
      </w:r>
      <w:r w:rsidR="00AC2061">
        <w:rPr>
          <w:rFonts w:ascii="Times New Roman" w:hAnsi="Times New Roman"/>
          <w:sz w:val="28"/>
          <w:szCs w:val="28"/>
          <w:lang w:val="pl-PL"/>
        </w:rPr>
        <w:t xml:space="preserve"> a</w:t>
      </w:r>
      <w:r w:rsidR="000913F1">
        <w:rPr>
          <w:rFonts w:ascii="Times New Roman" w:hAnsi="Times New Roman"/>
          <w:sz w:val="28"/>
          <w:szCs w:val="28"/>
          <w:lang w:val="pl-PL"/>
        </w:rPr>
        <w:t xml:space="preserve"> </w:t>
      </w:r>
      <w:r w:rsidR="00AC2061">
        <w:rPr>
          <w:rFonts w:ascii="Times New Roman" w:hAnsi="Times New Roman"/>
          <w:sz w:val="28"/>
          <w:szCs w:val="28"/>
          <w:lang w:val="pl-PL"/>
        </w:rPr>
        <w:t xml:space="preserve"> podnijet </w:t>
      </w:r>
      <w:r w:rsidR="00A86598">
        <w:rPr>
          <w:rFonts w:ascii="Times New Roman" w:hAnsi="Times New Roman"/>
          <w:sz w:val="28"/>
          <w:szCs w:val="28"/>
          <w:lang w:val="pl-PL"/>
        </w:rPr>
        <w:t xml:space="preserve">je </w:t>
      </w:r>
      <w:r w:rsidR="00AC2061">
        <w:rPr>
          <w:rFonts w:ascii="Times New Roman" w:hAnsi="Times New Roman"/>
          <w:sz w:val="28"/>
          <w:szCs w:val="28"/>
          <w:lang w:val="pl-PL"/>
        </w:rPr>
        <w:t>zahtjev za sudsko odlučivanje</w:t>
      </w:r>
      <w:r w:rsidR="000913F1">
        <w:rPr>
          <w:rFonts w:ascii="Times New Roman" w:hAnsi="Times New Roman"/>
          <w:sz w:val="28"/>
          <w:szCs w:val="28"/>
          <w:lang w:val="pl-PL"/>
        </w:rPr>
        <w:t>,</w:t>
      </w:r>
      <w:r w:rsidR="00AC2061">
        <w:rPr>
          <w:rFonts w:ascii="Times New Roman" w:hAnsi="Times New Roman"/>
          <w:sz w:val="28"/>
          <w:szCs w:val="28"/>
          <w:lang w:val="pl-PL"/>
        </w:rPr>
        <w:t xml:space="preserve">  sud </w:t>
      </w:r>
      <w:r w:rsidR="00D5116F">
        <w:rPr>
          <w:rFonts w:ascii="Times New Roman" w:hAnsi="Times New Roman"/>
          <w:sz w:val="28"/>
          <w:szCs w:val="28"/>
          <w:lang w:val="pl-PL"/>
        </w:rPr>
        <w:t xml:space="preserve"> </w:t>
      </w:r>
      <w:r w:rsidR="00AC2061">
        <w:rPr>
          <w:rFonts w:ascii="Times New Roman" w:hAnsi="Times New Roman"/>
          <w:sz w:val="28"/>
          <w:szCs w:val="28"/>
          <w:lang w:val="pl-PL"/>
        </w:rPr>
        <w:t xml:space="preserve">će takav zahtjev usvojiti </w:t>
      </w:r>
      <w:r w:rsidR="00A86598">
        <w:rPr>
          <w:rFonts w:ascii="Times New Roman" w:hAnsi="Times New Roman"/>
          <w:sz w:val="28"/>
          <w:szCs w:val="28"/>
          <w:lang w:val="pl-PL"/>
        </w:rPr>
        <w:t>ako je nastupila zastarjelost za p</w:t>
      </w:r>
      <w:r w:rsidR="000913F1">
        <w:rPr>
          <w:rFonts w:ascii="Times New Roman" w:hAnsi="Times New Roman"/>
          <w:sz w:val="28"/>
          <w:szCs w:val="28"/>
          <w:lang w:val="pl-PL"/>
        </w:rPr>
        <w:t xml:space="preserve">okretanje prekršajnog postupka i </w:t>
      </w:r>
      <w:r w:rsidR="00A86598">
        <w:rPr>
          <w:rFonts w:ascii="Times New Roman" w:hAnsi="Times New Roman"/>
          <w:sz w:val="28"/>
          <w:szCs w:val="28"/>
          <w:lang w:val="pl-PL"/>
        </w:rPr>
        <w:t xml:space="preserve"> prekršajni nalog staviti van snage.”</w:t>
      </w:r>
      <w:r w:rsidR="00AC2061">
        <w:rPr>
          <w:rFonts w:ascii="Times New Roman" w:hAnsi="Times New Roman"/>
          <w:sz w:val="28"/>
          <w:szCs w:val="28"/>
          <w:lang w:val="pl-PL"/>
        </w:rPr>
        <w:t xml:space="preserve"> </w:t>
      </w:r>
      <w:r w:rsidR="001365B1">
        <w:rPr>
          <w:rFonts w:ascii="Times New Roman" w:hAnsi="Times New Roman"/>
          <w:sz w:val="28"/>
          <w:szCs w:val="28"/>
          <w:lang w:val="pl-PL"/>
        </w:rPr>
        <w:t xml:space="preserve">   </w:t>
      </w:r>
    </w:p>
    <w:p w:rsidR="003478FD" w:rsidRDefault="003478FD" w:rsidP="00F71709">
      <w:pPr>
        <w:spacing w:after="0" w:line="240" w:lineRule="auto"/>
        <w:ind w:right="-330"/>
        <w:jc w:val="both"/>
        <w:rPr>
          <w:rFonts w:ascii="Times New Roman" w:hAnsi="Times New Roman"/>
          <w:sz w:val="28"/>
          <w:szCs w:val="28"/>
          <w:lang w:val="pl-PL"/>
        </w:rPr>
      </w:pPr>
    </w:p>
    <w:p w:rsidR="003478FD" w:rsidRDefault="000913F1" w:rsidP="00F71709">
      <w:pPr>
        <w:tabs>
          <w:tab w:val="left" w:pos="360"/>
          <w:tab w:val="left" w:pos="810"/>
        </w:tabs>
        <w:spacing w:after="0" w:line="240" w:lineRule="auto"/>
        <w:jc w:val="center"/>
        <w:rPr>
          <w:rFonts w:ascii="Times New Roman" w:hAnsi="Times New Roman"/>
          <w:b/>
          <w:sz w:val="28"/>
          <w:szCs w:val="28"/>
          <w:lang w:val="pl-PL"/>
        </w:rPr>
      </w:pPr>
      <w:r>
        <w:rPr>
          <w:rFonts w:ascii="Times New Roman" w:hAnsi="Times New Roman"/>
          <w:b/>
          <w:sz w:val="28"/>
          <w:szCs w:val="28"/>
          <w:lang w:val="pl-PL"/>
        </w:rPr>
        <w:t>Član 12</w:t>
      </w:r>
    </w:p>
    <w:p w:rsidR="003478FD" w:rsidRDefault="003478FD" w:rsidP="00F71709">
      <w:pPr>
        <w:tabs>
          <w:tab w:val="left" w:pos="360"/>
          <w:tab w:val="left" w:pos="810"/>
        </w:tabs>
        <w:spacing w:after="0" w:line="240" w:lineRule="auto"/>
        <w:jc w:val="both"/>
        <w:rPr>
          <w:rFonts w:ascii="Times New Roman" w:hAnsi="Times New Roman"/>
          <w:sz w:val="28"/>
          <w:szCs w:val="28"/>
          <w:lang w:val="pl-PL"/>
        </w:rPr>
      </w:pPr>
      <w:r w:rsidRPr="003478FD">
        <w:rPr>
          <w:rFonts w:ascii="Times New Roman" w:hAnsi="Times New Roman"/>
          <w:sz w:val="28"/>
          <w:szCs w:val="28"/>
          <w:lang w:val="pl-PL"/>
        </w:rPr>
        <w:t xml:space="preserve">U članu </w:t>
      </w:r>
      <w:r>
        <w:rPr>
          <w:rFonts w:ascii="Times New Roman" w:hAnsi="Times New Roman"/>
          <w:sz w:val="28"/>
          <w:szCs w:val="28"/>
          <w:lang w:val="pl-PL"/>
        </w:rPr>
        <w:t>154 stav 1 tačka 4) poslije riječi „njegov” riječ „jedinstveni” zamjenjuje se riječju „poreski”.</w:t>
      </w:r>
    </w:p>
    <w:p w:rsidR="00956FE7" w:rsidRPr="00326C3C" w:rsidRDefault="001365B1"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                 </w:t>
      </w:r>
      <w:r w:rsidR="001213B2">
        <w:rPr>
          <w:rFonts w:ascii="Times New Roman" w:hAnsi="Times New Roman"/>
          <w:sz w:val="28"/>
          <w:szCs w:val="28"/>
          <w:lang w:val="pl-PL"/>
        </w:rPr>
        <w:t xml:space="preserve">                             </w:t>
      </w:r>
      <w:r>
        <w:rPr>
          <w:rFonts w:ascii="Times New Roman" w:hAnsi="Times New Roman"/>
          <w:sz w:val="28"/>
          <w:szCs w:val="28"/>
          <w:lang w:val="pl-PL"/>
        </w:rPr>
        <w:t xml:space="preserve">                                                                                                                                                                                                                                                                                                           </w:t>
      </w:r>
      <w:r w:rsidR="00B0385C">
        <w:rPr>
          <w:rFonts w:ascii="Times New Roman" w:hAnsi="Times New Roman"/>
          <w:sz w:val="28"/>
          <w:szCs w:val="28"/>
          <w:lang w:val="pl-PL"/>
        </w:rPr>
        <w:t xml:space="preserve">                           </w:t>
      </w:r>
    </w:p>
    <w:p w:rsidR="00F71709" w:rsidRDefault="00F71709" w:rsidP="00F71709">
      <w:pPr>
        <w:tabs>
          <w:tab w:val="left" w:pos="360"/>
          <w:tab w:val="left" w:pos="810"/>
        </w:tabs>
        <w:spacing w:after="0" w:line="240" w:lineRule="auto"/>
        <w:jc w:val="center"/>
        <w:rPr>
          <w:rFonts w:ascii="Times New Roman" w:hAnsi="Times New Roman"/>
          <w:b/>
          <w:sz w:val="28"/>
          <w:szCs w:val="28"/>
          <w:lang w:val="pl-PL"/>
        </w:rPr>
      </w:pPr>
    </w:p>
    <w:p w:rsidR="00F71709" w:rsidRDefault="00F71709" w:rsidP="00F71709">
      <w:pPr>
        <w:tabs>
          <w:tab w:val="left" w:pos="360"/>
          <w:tab w:val="left" w:pos="810"/>
        </w:tabs>
        <w:spacing w:after="0" w:line="240" w:lineRule="auto"/>
        <w:jc w:val="center"/>
        <w:rPr>
          <w:rFonts w:ascii="Times New Roman" w:hAnsi="Times New Roman"/>
          <w:b/>
          <w:sz w:val="28"/>
          <w:szCs w:val="28"/>
          <w:lang w:val="pl-PL"/>
        </w:rPr>
      </w:pPr>
    </w:p>
    <w:p w:rsidR="000F43A0" w:rsidRDefault="00597F87" w:rsidP="00F71709">
      <w:pPr>
        <w:tabs>
          <w:tab w:val="left" w:pos="360"/>
          <w:tab w:val="left" w:pos="810"/>
        </w:tabs>
        <w:spacing w:after="0" w:line="240" w:lineRule="auto"/>
        <w:jc w:val="center"/>
        <w:rPr>
          <w:rFonts w:ascii="Times New Roman" w:hAnsi="Times New Roman"/>
          <w:b/>
          <w:sz w:val="28"/>
          <w:szCs w:val="28"/>
          <w:lang w:val="pl-PL"/>
        </w:rPr>
      </w:pPr>
      <w:r>
        <w:rPr>
          <w:rFonts w:ascii="Times New Roman" w:hAnsi="Times New Roman"/>
          <w:b/>
          <w:sz w:val="28"/>
          <w:szCs w:val="28"/>
          <w:lang w:val="pl-PL"/>
        </w:rPr>
        <w:lastRenderedPageBreak/>
        <w:t>Član 13</w:t>
      </w:r>
    </w:p>
    <w:p w:rsidR="009867F2" w:rsidRPr="00F71709" w:rsidRDefault="000F43A0" w:rsidP="00F71709">
      <w:pPr>
        <w:tabs>
          <w:tab w:val="left" w:pos="360"/>
        </w:tabs>
        <w:spacing w:after="0" w:line="240" w:lineRule="auto"/>
        <w:jc w:val="both"/>
        <w:rPr>
          <w:rFonts w:ascii="Times New Roman" w:hAnsi="Times New Roman"/>
          <w:sz w:val="28"/>
          <w:szCs w:val="28"/>
          <w:lang w:val="pl-PL"/>
        </w:rPr>
      </w:pPr>
      <w:r w:rsidRPr="000F43A0">
        <w:rPr>
          <w:rFonts w:ascii="Times New Roman" w:hAnsi="Times New Roman"/>
          <w:sz w:val="28"/>
          <w:szCs w:val="28"/>
          <w:lang w:val="pl-PL"/>
        </w:rPr>
        <w:t>U članu 177 stav 3 riječi: „po skraćenom postupku” zamjenjuju se riječima: „u postupku bez pretresa”.</w:t>
      </w:r>
    </w:p>
    <w:p w:rsidR="002B5C4C" w:rsidRDefault="002B5C4C" w:rsidP="00F71709">
      <w:pPr>
        <w:spacing w:after="0" w:line="240" w:lineRule="auto"/>
        <w:ind w:right="-330"/>
        <w:jc w:val="both"/>
        <w:rPr>
          <w:rFonts w:ascii="Times New Roman" w:hAnsi="Times New Roman"/>
          <w:b/>
          <w:sz w:val="28"/>
          <w:szCs w:val="28"/>
          <w:lang w:val="pl-PL"/>
        </w:rPr>
      </w:pPr>
    </w:p>
    <w:p w:rsidR="00672198" w:rsidRDefault="00F71709" w:rsidP="00F71709">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5F2DA8">
        <w:rPr>
          <w:rFonts w:ascii="Times New Roman" w:hAnsi="Times New Roman"/>
          <w:b/>
          <w:sz w:val="28"/>
          <w:szCs w:val="28"/>
          <w:lang w:val="pl-PL"/>
        </w:rPr>
        <w:t>Član 14</w:t>
      </w:r>
    </w:p>
    <w:p w:rsidR="005F2DA8" w:rsidRDefault="008057C0"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U članu 194 stav 1 tačka 2 </w:t>
      </w:r>
      <w:r w:rsidR="005F2DA8">
        <w:rPr>
          <w:rFonts w:ascii="Times New Roman" w:hAnsi="Times New Roman"/>
          <w:sz w:val="28"/>
          <w:szCs w:val="28"/>
          <w:lang w:val="pl-PL"/>
        </w:rPr>
        <w:t>na kraju teksta dodaju se riječi: „za pokretanje prekršajnog postupka ili izdat prekršajni nalog”.</w:t>
      </w:r>
    </w:p>
    <w:p w:rsidR="005F2DA8" w:rsidRPr="005F2DA8" w:rsidRDefault="005F2DA8" w:rsidP="00F71709">
      <w:pPr>
        <w:spacing w:after="0" w:line="240" w:lineRule="auto"/>
        <w:ind w:right="-330"/>
        <w:jc w:val="both"/>
        <w:rPr>
          <w:rFonts w:ascii="Times New Roman" w:hAnsi="Times New Roman"/>
          <w:sz w:val="28"/>
          <w:szCs w:val="28"/>
          <w:lang w:val="pl-PL"/>
        </w:rPr>
      </w:pPr>
    </w:p>
    <w:p w:rsidR="003E0216" w:rsidRDefault="00F71709" w:rsidP="00F71709">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3E0216" w:rsidRPr="00EB6E40">
        <w:rPr>
          <w:rFonts w:ascii="Times New Roman" w:hAnsi="Times New Roman"/>
          <w:b/>
          <w:sz w:val="28"/>
          <w:szCs w:val="28"/>
          <w:lang w:val="pl-PL"/>
        </w:rPr>
        <w:t>Član</w:t>
      </w:r>
      <w:r w:rsidR="005F2DA8">
        <w:rPr>
          <w:rFonts w:ascii="Times New Roman" w:hAnsi="Times New Roman"/>
          <w:b/>
          <w:sz w:val="28"/>
          <w:szCs w:val="28"/>
          <w:lang w:val="pl-PL"/>
        </w:rPr>
        <w:t xml:space="preserve"> 15</w:t>
      </w:r>
    </w:p>
    <w:p w:rsidR="003E0216" w:rsidRDefault="008057C0"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U članu 225 stav</w:t>
      </w:r>
      <w:r w:rsidR="003E0216">
        <w:rPr>
          <w:rFonts w:ascii="Times New Roman" w:hAnsi="Times New Roman"/>
          <w:sz w:val="28"/>
          <w:szCs w:val="28"/>
          <w:lang w:val="pl-PL"/>
        </w:rPr>
        <w:t xml:space="preserve"> 1 dodaje se tačka 4 koja glasi:</w:t>
      </w:r>
    </w:p>
    <w:p w:rsidR="003E0216" w:rsidRDefault="00307BF2"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w:t>
      </w:r>
      <w:r w:rsidR="003E0216">
        <w:rPr>
          <w:rFonts w:ascii="Times New Roman" w:hAnsi="Times New Roman"/>
          <w:sz w:val="28"/>
          <w:szCs w:val="28"/>
          <w:lang w:val="pl-PL"/>
        </w:rPr>
        <w:t>4) po zahtjevu okrivljenog za sudsko odlučivanje kome je izdat prekršajni nalog za prekršaj za koji je kao jedina kazna propisana novčana kazna do:</w:t>
      </w:r>
    </w:p>
    <w:p w:rsidR="003E0216" w:rsidRDefault="003E0216"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-500</w:t>
      </w:r>
      <w:r w:rsidR="006364F8">
        <w:rPr>
          <w:rFonts w:ascii="Times New Roman" w:hAnsi="Times New Roman"/>
          <w:sz w:val="28"/>
          <w:szCs w:val="28"/>
          <w:lang w:val="pl-PL"/>
        </w:rPr>
        <w:t xml:space="preserve"> </w:t>
      </w:r>
      <w:r>
        <w:rPr>
          <w:rFonts w:ascii="Times New Roman" w:hAnsi="Times New Roman"/>
          <w:sz w:val="28"/>
          <w:szCs w:val="28"/>
          <w:lang w:val="pl-PL"/>
        </w:rPr>
        <w:t>eura za fizičko lice;</w:t>
      </w:r>
    </w:p>
    <w:p w:rsidR="009867F2" w:rsidRDefault="003E0216"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-5</w:t>
      </w:r>
      <w:r w:rsidR="003479F4">
        <w:rPr>
          <w:rFonts w:ascii="Times New Roman" w:hAnsi="Times New Roman"/>
          <w:sz w:val="28"/>
          <w:szCs w:val="28"/>
          <w:lang w:val="pl-PL"/>
        </w:rPr>
        <w:t>.</w:t>
      </w:r>
      <w:r>
        <w:rPr>
          <w:rFonts w:ascii="Times New Roman" w:hAnsi="Times New Roman"/>
          <w:sz w:val="28"/>
          <w:szCs w:val="28"/>
          <w:lang w:val="pl-PL"/>
        </w:rPr>
        <w:t xml:space="preserve">000 </w:t>
      </w:r>
      <w:r w:rsidR="00570DDD">
        <w:rPr>
          <w:rFonts w:ascii="Times New Roman" w:hAnsi="Times New Roman"/>
          <w:sz w:val="28"/>
          <w:szCs w:val="28"/>
          <w:lang w:val="pl-PL"/>
        </w:rPr>
        <w:t xml:space="preserve">eura </w:t>
      </w:r>
      <w:r>
        <w:rPr>
          <w:rFonts w:ascii="Times New Roman" w:hAnsi="Times New Roman"/>
          <w:sz w:val="28"/>
          <w:szCs w:val="28"/>
          <w:lang w:val="pl-PL"/>
        </w:rPr>
        <w:t>za pravno lice;</w:t>
      </w:r>
    </w:p>
    <w:p w:rsidR="003E0216" w:rsidRDefault="003E0216"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-750 eura za odgovorno lice u pravnom licu,</w:t>
      </w:r>
    </w:p>
    <w:p w:rsidR="003E0216" w:rsidRPr="001365B1" w:rsidRDefault="003479F4"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-1.500</w:t>
      </w:r>
      <w:r w:rsidR="003E0216">
        <w:rPr>
          <w:rFonts w:ascii="Times New Roman" w:hAnsi="Times New Roman"/>
          <w:sz w:val="28"/>
          <w:szCs w:val="28"/>
          <w:lang w:val="pl-PL"/>
        </w:rPr>
        <w:t xml:space="preserve"> eura za preduzetnika.</w:t>
      </w:r>
      <w:r w:rsidR="00307BF2">
        <w:rPr>
          <w:rFonts w:ascii="Times New Roman" w:hAnsi="Times New Roman"/>
          <w:sz w:val="28"/>
          <w:szCs w:val="28"/>
          <w:lang w:val="pl-PL"/>
        </w:rPr>
        <w:t>”</w:t>
      </w:r>
      <w:r w:rsidR="003E0216">
        <w:rPr>
          <w:rFonts w:ascii="Times New Roman" w:hAnsi="Times New Roman"/>
          <w:sz w:val="28"/>
          <w:szCs w:val="28"/>
          <w:lang w:val="pl-PL"/>
        </w:rPr>
        <w:t xml:space="preserve"> </w:t>
      </w:r>
    </w:p>
    <w:p w:rsidR="001213B2" w:rsidRDefault="001213B2" w:rsidP="00F71709">
      <w:pPr>
        <w:spacing w:after="0" w:line="240" w:lineRule="auto"/>
        <w:ind w:left="360" w:right="-330"/>
        <w:jc w:val="both"/>
        <w:rPr>
          <w:rFonts w:ascii="Times New Roman" w:hAnsi="Times New Roman"/>
          <w:b/>
          <w:sz w:val="28"/>
          <w:szCs w:val="28"/>
          <w:lang w:val="pl-PL"/>
        </w:rPr>
      </w:pPr>
    </w:p>
    <w:p w:rsidR="00CE4D09" w:rsidRDefault="00F71709" w:rsidP="00F71709">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5F2DA8">
        <w:rPr>
          <w:rFonts w:ascii="Times New Roman" w:hAnsi="Times New Roman"/>
          <w:b/>
          <w:sz w:val="28"/>
          <w:szCs w:val="28"/>
          <w:lang w:val="pl-PL"/>
        </w:rPr>
        <w:t>Član 16</w:t>
      </w:r>
    </w:p>
    <w:p w:rsidR="005D166B" w:rsidRDefault="003140B7" w:rsidP="00F71709">
      <w:pPr>
        <w:spacing w:after="0" w:line="240" w:lineRule="auto"/>
        <w:ind w:right="-330"/>
        <w:jc w:val="both"/>
        <w:rPr>
          <w:rFonts w:ascii="Times New Roman" w:hAnsi="Times New Roman"/>
          <w:sz w:val="28"/>
          <w:szCs w:val="28"/>
          <w:lang w:val="pl-PL"/>
        </w:rPr>
      </w:pPr>
      <w:r w:rsidRPr="003140B7">
        <w:rPr>
          <w:rFonts w:ascii="Times New Roman" w:hAnsi="Times New Roman"/>
          <w:sz w:val="28"/>
          <w:szCs w:val="28"/>
          <w:lang w:val="pl-PL"/>
        </w:rPr>
        <w:t>Član 229 mijenja se i glasi:</w:t>
      </w:r>
    </w:p>
    <w:p w:rsidR="00475436" w:rsidRPr="00442E52" w:rsidRDefault="00D552B4"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w:t>
      </w:r>
      <w:r w:rsidR="00442E52">
        <w:rPr>
          <w:rFonts w:ascii="Times New Roman" w:hAnsi="Times New Roman"/>
          <w:sz w:val="28"/>
          <w:szCs w:val="28"/>
          <w:lang w:val="pl-PL"/>
        </w:rPr>
        <w:t xml:space="preserve">(1) </w:t>
      </w:r>
      <w:r w:rsidR="00C55776" w:rsidRPr="00442E52">
        <w:rPr>
          <w:rFonts w:ascii="Times New Roman" w:hAnsi="Times New Roman"/>
          <w:sz w:val="28"/>
          <w:szCs w:val="28"/>
          <w:lang w:val="pl-PL"/>
        </w:rPr>
        <w:t xml:space="preserve">Odluka o prekršaju se </w:t>
      </w:r>
      <w:r w:rsidR="003140B7" w:rsidRPr="00442E52">
        <w:rPr>
          <w:rFonts w:ascii="Times New Roman" w:hAnsi="Times New Roman"/>
          <w:sz w:val="28"/>
          <w:szCs w:val="28"/>
          <w:lang w:val="pl-PL"/>
        </w:rPr>
        <w:t xml:space="preserve">može izvršiti i prije njene pravosnažnosti </w:t>
      </w:r>
      <w:r w:rsidR="00C55776" w:rsidRPr="00442E52">
        <w:rPr>
          <w:rFonts w:ascii="Times New Roman" w:hAnsi="Times New Roman"/>
          <w:sz w:val="28"/>
          <w:szCs w:val="28"/>
          <w:lang w:val="pl-PL"/>
        </w:rPr>
        <w:t>ako:</w:t>
      </w:r>
    </w:p>
    <w:p w:rsidR="00C55776" w:rsidRDefault="00C55776" w:rsidP="00F71709">
      <w:pPr>
        <w:pStyle w:val="ListParagraph"/>
        <w:numPr>
          <w:ilvl w:val="0"/>
          <w:numId w:val="2"/>
        </w:num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Okrivljeni ne može da dokaže svoj identitet, ili nema prebivalište odnosno </w:t>
      </w:r>
      <w:r w:rsidRPr="00F04C33">
        <w:rPr>
          <w:rFonts w:ascii="Times New Roman" w:hAnsi="Times New Roman"/>
          <w:sz w:val="28"/>
          <w:szCs w:val="28"/>
          <w:lang w:val="pl-PL"/>
        </w:rPr>
        <w:t>boravište</w:t>
      </w:r>
      <w:r>
        <w:rPr>
          <w:rFonts w:ascii="Times New Roman" w:hAnsi="Times New Roman"/>
          <w:sz w:val="28"/>
          <w:szCs w:val="28"/>
          <w:lang w:val="pl-PL"/>
        </w:rPr>
        <w:t xml:space="preserve"> u Crnoj Gori ili ako odlazi u inostranstvo radi boravka, </w:t>
      </w:r>
      <w:r w:rsidR="00347FF2">
        <w:rPr>
          <w:rFonts w:ascii="Times New Roman" w:hAnsi="Times New Roman"/>
          <w:sz w:val="28"/>
          <w:szCs w:val="28"/>
          <w:lang w:val="pl-PL"/>
        </w:rPr>
        <w:t xml:space="preserve">a </w:t>
      </w:r>
      <w:r>
        <w:rPr>
          <w:rFonts w:ascii="Times New Roman" w:hAnsi="Times New Roman"/>
          <w:sz w:val="28"/>
          <w:szCs w:val="28"/>
          <w:lang w:val="pl-PL"/>
        </w:rPr>
        <w:t xml:space="preserve">postoji osnovana sumnja da će okrivljeni osujetiti izvršenje izrečene </w:t>
      </w:r>
      <w:r w:rsidRPr="00F04C33">
        <w:rPr>
          <w:rFonts w:ascii="Times New Roman" w:hAnsi="Times New Roman"/>
          <w:sz w:val="28"/>
          <w:szCs w:val="28"/>
          <w:lang w:val="pl-PL"/>
        </w:rPr>
        <w:t>sankcije;</w:t>
      </w:r>
    </w:p>
    <w:p w:rsidR="003140B7" w:rsidRPr="00F04C33" w:rsidRDefault="00C55776" w:rsidP="00F71709">
      <w:pPr>
        <w:pStyle w:val="ListParagraph"/>
        <w:numPr>
          <w:ilvl w:val="0"/>
          <w:numId w:val="2"/>
        </w:numPr>
        <w:spacing w:after="0" w:line="240" w:lineRule="auto"/>
        <w:ind w:right="-330"/>
        <w:jc w:val="both"/>
        <w:rPr>
          <w:rFonts w:ascii="Times New Roman" w:hAnsi="Times New Roman"/>
          <w:sz w:val="28"/>
          <w:szCs w:val="28"/>
          <w:lang w:val="pl-PL"/>
        </w:rPr>
      </w:pPr>
      <w:r w:rsidRPr="00C55776">
        <w:rPr>
          <w:rFonts w:ascii="Times New Roman" w:hAnsi="Times New Roman"/>
          <w:sz w:val="28"/>
          <w:szCs w:val="28"/>
          <w:lang w:val="pl-PL"/>
        </w:rPr>
        <w:t>je okrivljeni kažnjen za teži prekršaj iz oblasti javnog reda i mira</w:t>
      </w:r>
      <w:r w:rsidR="00924C26">
        <w:rPr>
          <w:rFonts w:ascii="Times New Roman" w:hAnsi="Times New Roman"/>
          <w:sz w:val="28"/>
          <w:szCs w:val="28"/>
          <w:lang w:val="pl-PL"/>
        </w:rPr>
        <w:t>,</w:t>
      </w:r>
      <w:r w:rsidRPr="00C55776">
        <w:rPr>
          <w:rFonts w:ascii="Times New Roman" w:hAnsi="Times New Roman"/>
          <w:sz w:val="28"/>
          <w:szCs w:val="28"/>
          <w:lang w:val="pl-PL"/>
        </w:rPr>
        <w:t xml:space="preserve"> nasilja u porodici</w:t>
      </w:r>
      <w:r w:rsidR="00924C26">
        <w:rPr>
          <w:rFonts w:ascii="Times New Roman" w:hAnsi="Times New Roman"/>
          <w:sz w:val="28"/>
          <w:szCs w:val="28"/>
          <w:lang w:val="pl-PL"/>
        </w:rPr>
        <w:t>,</w:t>
      </w:r>
      <w:r w:rsidRPr="00C55776">
        <w:rPr>
          <w:rFonts w:ascii="Times New Roman" w:hAnsi="Times New Roman"/>
          <w:sz w:val="28"/>
          <w:szCs w:val="28"/>
          <w:lang w:val="pl-PL"/>
        </w:rPr>
        <w:t xml:space="preserve"> </w:t>
      </w:r>
      <w:r w:rsidRPr="00F04C33">
        <w:rPr>
          <w:rFonts w:ascii="Times New Roman" w:hAnsi="Times New Roman"/>
          <w:sz w:val="28"/>
          <w:szCs w:val="28"/>
          <w:lang w:val="pl-PL"/>
        </w:rPr>
        <w:t>ugrožava</w:t>
      </w:r>
      <w:r w:rsidR="009D48FF" w:rsidRPr="00F04C33">
        <w:rPr>
          <w:rFonts w:ascii="Times New Roman" w:hAnsi="Times New Roman"/>
          <w:sz w:val="28"/>
          <w:szCs w:val="28"/>
          <w:lang w:val="pl-PL"/>
        </w:rPr>
        <w:t>nja</w:t>
      </w:r>
      <w:r w:rsidRPr="00F04C33">
        <w:rPr>
          <w:rFonts w:ascii="Times New Roman" w:hAnsi="Times New Roman"/>
          <w:sz w:val="28"/>
          <w:szCs w:val="28"/>
          <w:lang w:val="pl-PL"/>
        </w:rPr>
        <w:t xml:space="preserve"> život</w:t>
      </w:r>
      <w:r w:rsidR="00924C26" w:rsidRPr="00F04C33">
        <w:rPr>
          <w:rFonts w:ascii="Times New Roman" w:hAnsi="Times New Roman"/>
          <w:sz w:val="28"/>
          <w:szCs w:val="28"/>
          <w:lang w:val="pl-PL"/>
        </w:rPr>
        <w:t>a ili zdravlja ljudi</w:t>
      </w:r>
      <w:r w:rsidRPr="00F04C33">
        <w:rPr>
          <w:rFonts w:ascii="Times New Roman" w:hAnsi="Times New Roman"/>
          <w:sz w:val="28"/>
          <w:szCs w:val="28"/>
          <w:lang w:val="pl-PL"/>
        </w:rPr>
        <w:t xml:space="preserve"> ili ako to interesi bezbjednosti  zahtijevaju, a postoji osnovana sumnja da će nastaviti sa vršenjem prekršaja</w:t>
      </w:r>
      <w:r w:rsidR="009D48FF" w:rsidRPr="00F04C33">
        <w:rPr>
          <w:rFonts w:ascii="Times New Roman" w:hAnsi="Times New Roman"/>
          <w:sz w:val="28"/>
          <w:szCs w:val="28"/>
          <w:lang w:val="pl-PL"/>
        </w:rPr>
        <w:t xml:space="preserve"> ili ponoviti prekršaj</w:t>
      </w:r>
      <w:r w:rsidR="00924C26" w:rsidRPr="00F04C33">
        <w:rPr>
          <w:rFonts w:ascii="Times New Roman" w:hAnsi="Times New Roman"/>
          <w:sz w:val="28"/>
          <w:szCs w:val="28"/>
          <w:lang w:val="pl-PL"/>
        </w:rPr>
        <w:t>.</w:t>
      </w:r>
      <w:r w:rsidRPr="00F04C33">
        <w:rPr>
          <w:rFonts w:ascii="Times New Roman" w:hAnsi="Times New Roman"/>
          <w:sz w:val="28"/>
          <w:szCs w:val="28"/>
          <w:lang w:val="pl-PL"/>
        </w:rPr>
        <w:t xml:space="preserve"> </w:t>
      </w:r>
    </w:p>
    <w:p w:rsidR="00D552B4" w:rsidRPr="000A3BFE" w:rsidRDefault="00D552B4" w:rsidP="00F71709">
      <w:pPr>
        <w:pStyle w:val="ListParagraph"/>
        <w:numPr>
          <w:ilvl w:val="0"/>
          <w:numId w:val="3"/>
        </w:numPr>
        <w:spacing w:after="0" w:line="240" w:lineRule="auto"/>
        <w:ind w:right="-330"/>
        <w:jc w:val="both"/>
        <w:rPr>
          <w:rFonts w:ascii="Times New Roman" w:hAnsi="Times New Roman"/>
          <w:sz w:val="28"/>
          <w:szCs w:val="28"/>
          <w:lang w:val="pl-PL"/>
        </w:rPr>
      </w:pPr>
      <w:r w:rsidRPr="000A3BFE">
        <w:rPr>
          <w:rFonts w:ascii="Times New Roman" w:hAnsi="Times New Roman"/>
          <w:sz w:val="28"/>
          <w:szCs w:val="28"/>
          <w:lang w:val="pl-PL"/>
        </w:rPr>
        <w:t>U slučaju iz stava 1 ovog člana u odluci o prekršaju</w:t>
      </w:r>
      <w:r w:rsidR="00347FF2">
        <w:rPr>
          <w:rFonts w:ascii="Times New Roman" w:hAnsi="Times New Roman"/>
          <w:sz w:val="28"/>
          <w:szCs w:val="28"/>
          <w:lang w:val="pl-PL"/>
        </w:rPr>
        <w:t>,</w:t>
      </w:r>
      <w:r w:rsidRPr="000A3BFE">
        <w:rPr>
          <w:rFonts w:ascii="Times New Roman" w:hAnsi="Times New Roman"/>
          <w:sz w:val="28"/>
          <w:szCs w:val="28"/>
          <w:lang w:val="pl-PL"/>
        </w:rPr>
        <w:t xml:space="preserve"> odrediće se </w:t>
      </w:r>
      <w:r w:rsidRPr="00F04C33">
        <w:rPr>
          <w:rFonts w:ascii="Times New Roman" w:hAnsi="Times New Roman"/>
          <w:sz w:val="28"/>
          <w:szCs w:val="28"/>
          <w:lang w:val="pl-PL"/>
        </w:rPr>
        <w:t xml:space="preserve">da će se sankcija </w:t>
      </w:r>
      <w:r w:rsidRPr="000A3BFE">
        <w:rPr>
          <w:rFonts w:ascii="Times New Roman" w:hAnsi="Times New Roman"/>
          <w:sz w:val="28"/>
          <w:szCs w:val="28"/>
          <w:lang w:val="pl-PL"/>
        </w:rPr>
        <w:t>izvršiti prije pravosnažnosti odluke.</w:t>
      </w:r>
    </w:p>
    <w:p w:rsidR="00D552B4" w:rsidRPr="000A3BFE" w:rsidRDefault="00D552B4" w:rsidP="00F71709">
      <w:pPr>
        <w:pStyle w:val="ListParagraph"/>
        <w:numPr>
          <w:ilvl w:val="0"/>
          <w:numId w:val="3"/>
        </w:numPr>
        <w:spacing w:after="0" w:line="240" w:lineRule="auto"/>
        <w:ind w:right="-330"/>
        <w:jc w:val="both"/>
        <w:rPr>
          <w:rFonts w:ascii="Times New Roman" w:hAnsi="Times New Roman"/>
          <w:sz w:val="28"/>
          <w:szCs w:val="28"/>
          <w:lang w:val="pl-PL"/>
        </w:rPr>
      </w:pPr>
      <w:r w:rsidRPr="000A3BFE">
        <w:rPr>
          <w:rFonts w:ascii="Times New Roman" w:hAnsi="Times New Roman"/>
          <w:sz w:val="28"/>
          <w:szCs w:val="28"/>
          <w:lang w:val="pl-PL"/>
        </w:rPr>
        <w:t>Ako okrivljeni izjavi žalbu protiv odluke kojom je određeno izvršenje prije pravosnažnosti, sud je dužan da žalbu sa spisima predmeta dostavi drugostepenom sudu u roku od 24 časa, računajući od časa kada je žalbu primio, a drugostepeni sud je dužan da po žalbi odluči i svoju odluku dostavi prvostepenom sudu u roku od 48 časova od prijema predmeta.”</w:t>
      </w:r>
    </w:p>
    <w:p w:rsidR="00924C26" w:rsidRPr="00C55776" w:rsidRDefault="00924C26" w:rsidP="00F71709">
      <w:pPr>
        <w:pStyle w:val="ListParagraph"/>
        <w:spacing w:after="0" w:line="240" w:lineRule="auto"/>
        <w:ind w:right="-330"/>
        <w:jc w:val="both"/>
        <w:rPr>
          <w:rFonts w:ascii="Times New Roman" w:hAnsi="Times New Roman"/>
          <w:sz w:val="28"/>
          <w:szCs w:val="28"/>
          <w:lang w:val="pl-PL"/>
        </w:rPr>
      </w:pPr>
    </w:p>
    <w:p w:rsidR="00AD04C4" w:rsidRDefault="00F71709" w:rsidP="00F71709">
      <w:pPr>
        <w:spacing w:after="0" w:line="240" w:lineRule="auto"/>
        <w:ind w:right="-330"/>
        <w:rPr>
          <w:rFonts w:ascii="Times New Roman" w:hAnsi="Times New Roman"/>
          <w:b/>
          <w:sz w:val="28"/>
          <w:szCs w:val="28"/>
          <w:lang w:val="pl-PL"/>
        </w:rPr>
      </w:pPr>
      <w:r>
        <w:rPr>
          <w:rFonts w:ascii="Times New Roman" w:hAnsi="Times New Roman"/>
          <w:b/>
          <w:sz w:val="28"/>
          <w:szCs w:val="28"/>
          <w:lang w:val="pl-PL"/>
        </w:rPr>
        <w:t xml:space="preserve">                                                          </w:t>
      </w:r>
      <w:r w:rsidR="005F2DA8">
        <w:rPr>
          <w:rFonts w:ascii="Times New Roman" w:hAnsi="Times New Roman"/>
          <w:b/>
          <w:sz w:val="28"/>
          <w:szCs w:val="28"/>
          <w:lang w:val="pl-PL"/>
        </w:rPr>
        <w:t>Član 17</w:t>
      </w:r>
    </w:p>
    <w:p w:rsidR="00DB0DBC" w:rsidRDefault="0052748F"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 </w:t>
      </w:r>
      <w:r w:rsidR="00307BF2">
        <w:rPr>
          <w:rFonts w:ascii="Times New Roman" w:hAnsi="Times New Roman"/>
          <w:sz w:val="28"/>
          <w:szCs w:val="28"/>
          <w:lang w:val="pl-PL"/>
        </w:rPr>
        <w:t>U članu 236  stav</w:t>
      </w:r>
      <w:r w:rsidR="005D166B">
        <w:rPr>
          <w:rFonts w:ascii="Times New Roman" w:hAnsi="Times New Roman"/>
          <w:sz w:val="28"/>
          <w:szCs w:val="28"/>
          <w:lang w:val="pl-PL"/>
        </w:rPr>
        <w:t xml:space="preserve"> 7 </w:t>
      </w:r>
      <w:r w:rsidR="00DB0DBC">
        <w:rPr>
          <w:rFonts w:ascii="Times New Roman" w:hAnsi="Times New Roman"/>
          <w:sz w:val="28"/>
          <w:szCs w:val="28"/>
          <w:lang w:val="pl-PL"/>
        </w:rPr>
        <w:t>riječi</w:t>
      </w:r>
      <w:r w:rsidR="007B76C0">
        <w:rPr>
          <w:rFonts w:ascii="Times New Roman" w:hAnsi="Times New Roman"/>
          <w:sz w:val="28"/>
          <w:szCs w:val="28"/>
          <w:lang w:val="pl-PL"/>
        </w:rPr>
        <w:t>:</w:t>
      </w:r>
      <w:r w:rsidR="00DB0DBC">
        <w:rPr>
          <w:rFonts w:ascii="Times New Roman" w:hAnsi="Times New Roman"/>
          <w:sz w:val="28"/>
          <w:szCs w:val="28"/>
          <w:lang w:val="pl-PL"/>
        </w:rPr>
        <w:t xml:space="preserve"> „započetih </w:t>
      </w:r>
      <w:r w:rsidR="005D166B" w:rsidRPr="003C4832">
        <w:rPr>
          <w:rFonts w:ascii="Times New Roman" w:hAnsi="Times New Roman"/>
          <w:sz w:val="28"/>
          <w:szCs w:val="28"/>
          <w:lang w:val="pl-PL"/>
        </w:rPr>
        <w:t xml:space="preserve">25,00 </w:t>
      </w:r>
      <w:r w:rsidR="005D166B">
        <w:rPr>
          <w:rFonts w:ascii="Times New Roman" w:hAnsi="Times New Roman"/>
          <w:sz w:val="28"/>
          <w:szCs w:val="28"/>
          <w:lang w:val="pl-PL"/>
        </w:rPr>
        <w:t xml:space="preserve">eura odrediti dva dana rada” </w:t>
      </w:r>
      <w:r>
        <w:rPr>
          <w:rFonts w:ascii="Times New Roman" w:hAnsi="Times New Roman"/>
          <w:sz w:val="28"/>
          <w:szCs w:val="28"/>
          <w:lang w:val="pl-PL"/>
        </w:rPr>
        <w:t xml:space="preserve"> </w:t>
      </w:r>
      <w:r w:rsidR="005D166B">
        <w:rPr>
          <w:rFonts w:ascii="Times New Roman" w:hAnsi="Times New Roman"/>
          <w:sz w:val="28"/>
          <w:szCs w:val="28"/>
          <w:lang w:val="pl-PL"/>
        </w:rPr>
        <w:t xml:space="preserve">zamjenjuju se riječima: „započetih </w:t>
      </w:r>
      <w:r w:rsidR="00347FF2">
        <w:rPr>
          <w:rFonts w:ascii="Times New Roman" w:hAnsi="Times New Roman"/>
          <w:sz w:val="28"/>
          <w:szCs w:val="28"/>
          <w:lang w:val="pl-PL"/>
        </w:rPr>
        <w:t>25</w:t>
      </w:r>
      <w:r w:rsidR="005D166B" w:rsidRPr="003C4832">
        <w:rPr>
          <w:rFonts w:ascii="Times New Roman" w:hAnsi="Times New Roman"/>
          <w:sz w:val="28"/>
          <w:szCs w:val="28"/>
          <w:lang w:val="pl-PL"/>
        </w:rPr>
        <w:t xml:space="preserve"> </w:t>
      </w:r>
      <w:r w:rsidR="003915E8">
        <w:rPr>
          <w:rFonts w:ascii="Times New Roman" w:hAnsi="Times New Roman"/>
          <w:sz w:val="28"/>
          <w:szCs w:val="28"/>
          <w:lang w:val="pl-PL"/>
        </w:rPr>
        <w:t>eura odrediti četiri časa</w:t>
      </w:r>
      <w:r w:rsidR="005D166B">
        <w:rPr>
          <w:rFonts w:ascii="Times New Roman" w:hAnsi="Times New Roman"/>
          <w:sz w:val="28"/>
          <w:szCs w:val="28"/>
          <w:lang w:val="pl-PL"/>
        </w:rPr>
        <w:t xml:space="preserve"> rada”.</w:t>
      </w:r>
    </w:p>
    <w:p w:rsidR="00570DDD" w:rsidRDefault="00570DDD" w:rsidP="00F71709">
      <w:pPr>
        <w:spacing w:after="0" w:line="240" w:lineRule="auto"/>
        <w:ind w:left="360" w:right="-330"/>
        <w:jc w:val="both"/>
        <w:rPr>
          <w:rFonts w:ascii="Times New Roman" w:hAnsi="Times New Roman"/>
          <w:b/>
          <w:sz w:val="28"/>
          <w:szCs w:val="28"/>
          <w:lang w:val="pl-PL"/>
        </w:rPr>
      </w:pPr>
    </w:p>
    <w:p w:rsidR="00C2423C" w:rsidRPr="001735AF" w:rsidRDefault="00F71709" w:rsidP="00F71709">
      <w:pPr>
        <w:spacing w:after="0" w:line="240" w:lineRule="auto"/>
        <w:ind w:right="-330"/>
        <w:jc w:val="both"/>
        <w:rPr>
          <w:rFonts w:ascii="Times New Roman" w:hAnsi="Times New Roman"/>
          <w:b/>
          <w:sz w:val="28"/>
          <w:szCs w:val="28"/>
          <w:lang w:val="pl-PL"/>
        </w:rPr>
      </w:pPr>
      <w:r>
        <w:rPr>
          <w:rFonts w:ascii="Times New Roman" w:hAnsi="Times New Roman"/>
          <w:b/>
          <w:sz w:val="28"/>
          <w:szCs w:val="28"/>
          <w:lang w:val="pl-PL"/>
        </w:rPr>
        <w:t xml:space="preserve">                                                      </w:t>
      </w:r>
      <w:r w:rsidR="005F2DA8">
        <w:rPr>
          <w:rFonts w:ascii="Times New Roman" w:hAnsi="Times New Roman"/>
          <w:b/>
          <w:sz w:val="28"/>
          <w:szCs w:val="28"/>
          <w:lang w:val="pl-PL"/>
        </w:rPr>
        <w:t>Član 18</w:t>
      </w:r>
    </w:p>
    <w:p w:rsidR="00423FA9" w:rsidRDefault="00423FA9" w:rsidP="00F71709">
      <w:pPr>
        <w:spacing w:after="0" w:line="240" w:lineRule="auto"/>
        <w:ind w:right="-330"/>
        <w:jc w:val="both"/>
        <w:rPr>
          <w:rFonts w:ascii="Times New Roman" w:hAnsi="Times New Roman"/>
          <w:sz w:val="28"/>
          <w:szCs w:val="28"/>
          <w:lang w:val="pl-PL"/>
        </w:rPr>
      </w:pPr>
      <w:r>
        <w:rPr>
          <w:rFonts w:ascii="Times New Roman" w:hAnsi="Times New Roman"/>
          <w:sz w:val="28"/>
          <w:szCs w:val="28"/>
          <w:lang w:val="pl-PL"/>
        </w:rPr>
        <w:t xml:space="preserve">Ovaj zakon stupa na snagu osmog dana od dana objavljivanja u </w:t>
      </w:r>
      <w:r w:rsidR="007B76C0">
        <w:rPr>
          <w:rFonts w:ascii="Times New Roman" w:hAnsi="Times New Roman"/>
          <w:sz w:val="28"/>
          <w:szCs w:val="28"/>
          <w:lang w:val="pl-PL"/>
        </w:rPr>
        <w:t>„</w:t>
      </w:r>
      <w:r>
        <w:rPr>
          <w:rFonts w:ascii="Times New Roman" w:hAnsi="Times New Roman"/>
          <w:sz w:val="28"/>
          <w:szCs w:val="28"/>
          <w:lang w:val="pl-PL"/>
        </w:rPr>
        <w:t>Službenom listu Crne Gore”.</w:t>
      </w:r>
    </w:p>
    <w:p w:rsidR="00060004" w:rsidRDefault="00060004" w:rsidP="003C18B0">
      <w:pPr>
        <w:spacing w:after="0" w:line="240" w:lineRule="auto"/>
        <w:ind w:right="-330"/>
        <w:jc w:val="both"/>
        <w:rPr>
          <w:rFonts w:ascii="Times New Roman" w:hAnsi="Times New Roman"/>
          <w:sz w:val="28"/>
          <w:szCs w:val="28"/>
          <w:lang w:val="pl-PL"/>
        </w:rPr>
      </w:pPr>
    </w:p>
    <w:p w:rsidR="00060004" w:rsidRDefault="00060004" w:rsidP="00307BF2">
      <w:pPr>
        <w:spacing w:after="0" w:line="240" w:lineRule="auto"/>
        <w:ind w:left="360" w:right="-330"/>
        <w:jc w:val="both"/>
        <w:rPr>
          <w:rFonts w:ascii="Times New Roman" w:hAnsi="Times New Roman"/>
          <w:sz w:val="28"/>
          <w:szCs w:val="28"/>
          <w:lang w:val="pl-PL"/>
        </w:rPr>
      </w:pPr>
    </w:p>
    <w:p w:rsidR="00060004" w:rsidRPr="00060004" w:rsidRDefault="00060004" w:rsidP="00060004">
      <w:pPr>
        <w:spacing w:after="0" w:line="240" w:lineRule="auto"/>
        <w:jc w:val="center"/>
        <w:rPr>
          <w:rFonts w:ascii="Times New Roman" w:eastAsiaTheme="minorEastAsia" w:hAnsi="Times New Roman"/>
          <w:b/>
          <w:sz w:val="28"/>
          <w:szCs w:val="28"/>
          <w:lang w:val="en-GB" w:eastAsia="en-GB"/>
        </w:rPr>
      </w:pPr>
      <w:r w:rsidRPr="00060004">
        <w:rPr>
          <w:rFonts w:ascii="Times New Roman" w:eastAsiaTheme="minorEastAsia" w:hAnsi="Times New Roman"/>
          <w:b/>
          <w:sz w:val="28"/>
          <w:szCs w:val="28"/>
          <w:lang w:val="en-GB" w:eastAsia="en-GB"/>
        </w:rPr>
        <w:t xml:space="preserve">O B R A Z L O Ž E NJ E </w:t>
      </w:r>
    </w:p>
    <w:p w:rsidR="00060004" w:rsidRPr="00060004" w:rsidRDefault="00060004" w:rsidP="00060004">
      <w:pPr>
        <w:spacing w:after="0" w:line="240" w:lineRule="auto"/>
        <w:jc w:val="center"/>
        <w:rPr>
          <w:rFonts w:ascii="Times New Roman" w:eastAsiaTheme="minorEastAsia" w:hAnsi="Times New Roman"/>
          <w:b/>
          <w:sz w:val="28"/>
          <w:szCs w:val="28"/>
          <w:lang w:val="en-GB" w:eastAsia="en-GB"/>
        </w:rPr>
      </w:pPr>
    </w:p>
    <w:p w:rsidR="00060004" w:rsidRPr="00060004" w:rsidRDefault="00060004" w:rsidP="00060004">
      <w:pPr>
        <w:spacing w:after="0" w:line="240" w:lineRule="auto"/>
        <w:jc w:val="both"/>
        <w:rPr>
          <w:rFonts w:ascii="Times New Roman" w:eastAsiaTheme="minorEastAsia" w:hAnsi="Times New Roman"/>
          <w:b/>
          <w:sz w:val="28"/>
          <w:szCs w:val="28"/>
          <w:lang w:val="en-GB" w:eastAsia="en-GB"/>
        </w:rPr>
      </w:pPr>
    </w:p>
    <w:p w:rsidR="00060004" w:rsidRPr="00060004" w:rsidRDefault="00060004" w:rsidP="00060004">
      <w:pPr>
        <w:numPr>
          <w:ilvl w:val="0"/>
          <w:numId w:val="4"/>
        </w:numPr>
        <w:spacing w:after="0" w:line="240" w:lineRule="auto"/>
        <w:ind w:left="180" w:firstLine="0"/>
        <w:jc w:val="both"/>
        <w:rPr>
          <w:rFonts w:ascii="Times New Roman" w:eastAsiaTheme="minorEastAsia" w:hAnsi="Times New Roman"/>
          <w:b/>
          <w:sz w:val="28"/>
          <w:szCs w:val="28"/>
          <w:lang w:val="en-GB" w:eastAsia="en-GB"/>
        </w:rPr>
      </w:pPr>
      <w:r w:rsidRPr="00060004">
        <w:rPr>
          <w:rFonts w:ascii="Times New Roman" w:eastAsiaTheme="minorEastAsia" w:hAnsi="Times New Roman"/>
          <w:b/>
          <w:sz w:val="28"/>
          <w:szCs w:val="28"/>
          <w:lang w:val="en-GB" w:eastAsia="en-GB"/>
        </w:rPr>
        <w:t>USTAVNI OSNOV ZA DONOŠENJE ZAKONA</w:t>
      </w:r>
    </w:p>
    <w:p w:rsidR="00060004" w:rsidRPr="00060004" w:rsidRDefault="00060004" w:rsidP="00060004">
      <w:pPr>
        <w:spacing w:after="0" w:line="240" w:lineRule="auto"/>
        <w:jc w:val="both"/>
        <w:rPr>
          <w:rFonts w:ascii="Times New Roman" w:eastAsiaTheme="minorEastAsia" w:hAnsi="Times New Roman"/>
          <w:b/>
          <w:sz w:val="28"/>
          <w:szCs w:val="28"/>
          <w:lang w:val="en-GB" w:eastAsia="en-GB"/>
        </w:rPr>
      </w:pPr>
    </w:p>
    <w:p w:rsidR="00060004" w:rsidRPr="00060004" w:rsidRDefault="00060004" w:rsidP="00060004">
      <w:pPr>
        <w:spacing w:after="0" w:line="240" w:lineRule="auto"/>
        <w:jc w:val="both"/>
        <w:rPr>
          <w:rFonts w:ascii="Times New Roman" w:eastAsiaTheme="minorEastAsia" w:hAnsi="Times New Roman"/>
          <w:sz w:val="28"/>
          <w:szCs w:val="28"/>
          <w:lang w:val="en-GB" w:eastAsia="en-GB"/>
        </w:rPr>
      </w:pPr>
      <w:proofErr w:type="spellStart"/>
      <w:r w:rsidRPr="00060004">
        <w:rPr>
          <w:rFonts w:ascii="Times New Roman" w:eastAsiaTheme="minorEastAsia" w:hAnsi="Times New Roman"/>
          <w:sz w:val="28"/>
          <w:szCs w:val="28"/>
          <w:lang w:val="en-GB" w:eastAsia="en-GB"/>
        </w:rPr>
        <w:t>Ustav</w:t>
      </w:r>
      <w:r w:rsidR="00627DAF">
        <w:rPr>
          <w:rFonts w:ascii="Times New Roman" w:eastAsiaTheme="minorEastAsia" w:hAnsi="Times New Roman"/>
          <w:sz w:val="28"/>
          <w:szCs w:val="28"/>
          <w:lang w:val="en-GB" w:eastAsia="en-GB"/>
        </w:rPr>
        <w:t>ni</w:t>
      </w:r>
      <w:proofErr w:type="spellEnd"/>
      <w:r w:rsidR="00627DAF">
        <w:rPr>
          <w:rFonts w:ascii="Times New Roman" w:eastAsiaTheme="minorEastAsia" w:hAnsi="Times New Roman"/>
          <w:sz w:val="28"/>
          <w:szCs w:val="28"/>
          <w:lang w:val="en-GB" w:eastAsia="en-GB"/>
        </w:rPr>
        <w:t xml:space="preserve"> </w:t>
      </w:r>
      <w:proofErr w:type="spellStart"/>
      <w:r w:rsidR="00627DAF">
        <w:rPr>
          <w:rFonts w:ascii="Times New Roman" w:eastAsiaTheme="minorEastAsia" w:hAnsi="Times New Roman"/>
          <w:sz w:val="28"/>
          <w:szCs w:val="28"/>
          <w:lang w:val="en-GB" w:eastAsia="en-GB"/>
        </w:rPr>
        <w:t>osnov</w:t>
      </w:r>
      <w:proofErr w:type="spellEnd"/>
      <w:r w:rsidR="00627DAF">
        <w:rPr>
          <w:rFonts w:ascii="Times New Roman" w:eastAsiaTheme="minorEastAsia" w:hAnsi="Times New Roman"/>
          <w:sz w:val="28"/>
          <w:szCs w:val="28"/>
          <w:lang w:val="en-GB" w:eastAsia="en-GB"/>
        </w:rPr>
        <w:t xml:space="preserve"> </w:t>
      </w:r>
      <w:proofErr w:type="spellStart"/>
      <w:r w:rsidR="00627DAF">
        <w:rPr>
          <w:rFonts w:ascii="Times New Roman" w:eastAsiaTheme="minorEastAsia" w:hAnsi="Times New Roman"/>
          <w:sz w:val="28"/>
          <w:szCs w:val="28"/>
          <w:lang w:val="en-GB" w:eastAsia="en-GB"/>
        </w:rPr>
        <w:t>za</w:t>
      </w:r>
      <w:proofErr w:type="spellEnd"/>
      <w:r w:rsidR="00627DAF">
        <w:rPr>
          <w:rFonts w:ascii="Times New Roman" w:eastAsiaTheme="minorEastAsia" w:hAnsi="Times New Roman"/>
          <w:sz w:val="28"/>
          <w:szCs w:val="28"/>
          <w:lang w:val="en-GB" w:eastAsia="en-GB"/>
        </w:rPr>
        <w:t xml:space="preserve"> </w:t>
      </w:r>
      <w:proofErr w:type="spellStart"/>
      <w:r w:rsidR="00627DAF">
        <w:rPr>
          <w:rFonts w:ascii="Times New Roman" w:eastAsiaTheme="minorEastAsia" w:hAnsi="Times New Roman"/>
          <w:sz w:val="28"/>
          <w:szCs w:val="28"/>
          <w:lang w:val="en-GB" w:eastAsia="en-GB"/>
        </w:rPr>
        <w:t>donošenje</w:t>
      </w:r>
      <w:proofErr w:type="spellEnd"/>
      <w:r w:rsidR="00627DAF">
        <w:rPr>
          <w:rFonts w:ascii="Times New Roman" w:eastAsiaTheme="minorEastAsia" w:hAnsi="Times New Roman"/>
          <w:sz w:val="28"/>
          <w:szCs w:val="28"/>
          <w:lang w:val="en-GB" w:eastAsia="en-GB"/>
        </w:rPr>
        <w:t xml:space="preserve"> </w:t>
      </w:r>
      <w:proofErr w:type="spellStart"/>
      <w:r w:rsidR="00627DAF">
        <w:rPr>
          <w:rFonts w:ascii="Times New Roman" w:eastAsiaTheme="minorEastAsia" w:hAnsi="Times New Roman"/>
          <w:sz w:val="28"/>
          <w:szCs w:val="28"/>
          <w:lang w:val="en-GB" w:eastAsia="en-GB"/>
        </w:rPr>
        <w:t>Zakona</w:t>
      </w:r>
      <w:proofErr w:type="spellEnd"/>
      <w:r w:rsidR="00627DAF">
        <w:rPr>
          <w:rFonts w:ascii="Times New Roman" w:eastAsiaTheme="minorEastAsia" w:hAnsi="Times New Roman"/>
          <w:sz w:val="28"/>
          <w:szCs w:val="28"/>
          <w:lang w:val="en-GB" w:eastAsia="en-GB"/>
        </w:rPr>
        <w:t xml:space="preserve"> o </w:t>
      </w:r>
      <w:proofErr w:type="spellStart"/>
      <w:r w:rsidRPr="00060004">
        <w:rPr>
          <w:rFonts w:ascii="Times New Roman" w:eastAsiaTheme="minorEastAsia" w:hAnsi="Times New Roman"/>
          <w:sz w:val="28"/>
          <w:szCs w:val="28"/>
          <w:lang w:val="en-GB" w:eastAsia="en-GB"/>
        </w:rPr>
        <w:t>izmjenama</w:t>
      </w:r>
      <w:proofErr w:type="spellEnd"/>
      <w:r w:rsidRPr="00060004">
        <w:rPr>
          <w:rFonts w:ascii="Times New Roman" w:eastAsiaTheme="minorEastAsia" w:hAnsi="Times New Roman"/>
          <w:sz w:val="28"/>
          <w:szCs w:val="28"/>
          <w:lang w:val="en-GB" w:eastAsia="en-GB"/>
        </w:rPr>
        <w:t xml:space="preserve"> </w:t>
      </w:r>
      <w:r w:rsidR="006E03BD">
        <w:rPr>
          <w:rFonts w:ascii="Times New Roman" w:eastAsiaTheme="minorEastAsia" w:hAnsi="Times New Roman"/>
          <w:sz w:val="28"/>
          <w:szCs w:val="28"/>
          <w:lang w:val="en-GB" w:eastAsia="en-GB"/>
        </w:rPr>
        <w:t xml:space="preserve">i </w:t>
      </w:r>
      <w:proofErr w:type="spellStart"/>
      <w:r w:rsidR="006E03BD">
        <w:rPr>
          <w:rFonts w:ascii="Times New Roman" w:eastAsiaTheme="minorEastAsia" w:hAnsi="Times New Roman"/>
          <w:sz w:val="28"/>
          <w:szCs w:val="28"/>
          <w:lang w:val="en-GB" w:eastAsia="en-GB"/>
        </w:rPr>
        <w:t>dopunama</w:t>
      </w:r>
      <w:proofErr w:type="spellEnd"/>
      <w:r w:rsidR="006E03BD">
        <w:rPr>
          <w:rFonts w:ascii="Times New Roman" w:eastAsiaTheme="minorEastAsia" w:hAnsi="Times New Roman"/>
          <w:sz w:val="28"/>
          <w:szCs w:val="28"/>
          <w:lang w:val="en-GB" w:eastAsia="en-GB"/>
        </w:rPr>
        <w:t xml:space="preserve"> </w:t>
      </w:r>
      <w:proofErr w:type="spellStart"/>
      <w:r w:rsidR="006E03BD">
        <w:rPr>
          <w:rFonts w:ascii="Times New Roman" w:eastAsiaTheme="minorEastAsia" w:hAnsi="Times New Roman"/>
          <w:sz w:val="28"/>
          <w:szCs w:val="28"/>
          <w:lang w:val="en-GB" w:eastAsia="en-GB"/>
        </w:rPr>
        <w:t>Zakona</w:t>
      </w:r>
      <w:proofErr w:type="spellEnd"/>
      <w:r w:rsidR="006E03BD">
        <w:rPr>
          <w:rFonts w:ascii="Times New Roman" w:eastAsiaTheme="minorEastAsia" w:hAnsi="Times New Roman"/>
          <w:sz w:val="28"/>
          <w:szCs w:val="28"/>
          <w:lang w:val="en-GB" w:eastAsia="en-GB"/>
        </w:rPr>
        <w:t xml:space="preserve"> o </w:t>
      </w:r>
      <w:proofErr w:type="spellStart"/>
      <w:r w:rsidR="006E03BD">
        <w:rPr>
          <w:rFonts w:ascii="Times New Roman" w:eastAsiaTheme="minorEastAsia" w:hAnsi="Times New Roman"/>
          <w:sz w:val="28"/>
          <w:szCs w:val="28"/>
          <w:lang w:val="en-GB" w:eastAsia="en-GB"/>
        </w:rPr>
        <w:t>prekršajima</w:t>
      </w:r>
      <w:proofErr w:type="spellEnd"/>
      <w:r w:rsidR="006E03BD">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sadržan</w:t>
      </w:r>
      <w:proofErr w:type="spellEnd"/>
      <w:r w:rsidRPr="00060004">
        <w:rPr>
          <w:rFonts w:ascii="Times New Roman" w:eastAsiaTheme="minorEastAsia" w:hAnsi="Times New Roman"/>
          <w:sz w:val="28"/>
          <w:szCs w:val="28"/>
          <w:lang w:val="en-GB" w:eastAsia="en-GB"/>
        </w:rPr>
        <w:t xml:space="preserve"> je u </w:t>
      </w:r>
      <w:proofErr w:type="spellStart"/>
      <w:r w:rsidRPr="00060004">
        <w:rPr>
          <w:rFonts w:ascii="Times New Roman" w:eastAsiaTheme="minorEastAsia" w:hAnsi="Times New Roman"/>
          <w:sz w:val="28"/>
          <w:szCs w:val="28"/>
          <w:lang w:val="en-GB" w:eastAsia="en-GB"/>
        </w:rPr>
        <w:t>članu</w:t>
      </w:r>
      <w:proofErr w:type="spellEnd"/>
      <w:r w:rsidRPr="00060004">
        <w:rPr>
          <w:rFonts w:ascii="Times New Roman" w:eastAsiaTheme="minorEastAsia" w:hAnsi="Times New Roman"/>
          <w:sz w:val="28"/>
          <w:szCs w:val="28"/>
          <w:lang w:val="en-GB" w:eastAsia="en-GB"/>
        </w:rPr>
        <w:t xml:space="preserve"> </w:t>
      </w:r>
      <w:proofErr w:type="gramStart"/>
      <w:r w:rsidRPr="00060004">
        <w:rPr>
          <w:rFonts w:ascii="Times New Roman" w:eastAsiaTheme="minorEastAsia" w:hAnsi="Times New Roman"/>
          <w:sz w:val="28"/>
          <w:szCs w:val="28"/>
          <w:lang w:val="en-GB" w:eastAsia="en-GB"/>
        </w:rPr>
        <w:t xml:space="preserve">16  </w:t>
      </w:r>
      <w:proofErr w:type="spellStart"/>
      <w:r w:rsidRPr="00060004">
        <w:rPr>
          <w:rFonts w:ascii="Times New Roman" w:eastAsiaTheme="minorEastAsia" w:hAnsi="Times New Roman"/>
          <w:sz w:val="28"/>
          <w:szCs w:val="28"/>
          <w:lang w:val="en-GB" w:eastAsia="en-GB"/>
        </w:rPr>
        <w:t>stav</w:t>
      </w:r>
      <w:proofErr w:type="spellEnd"/>
      <w:proofErr w:type="gramEnd"/>
      <w:r w:rsidRPr="00060004">
        <w:rPr>
          <w:rFonts w:ascii="Times New Roman" w:eastAsiaTheme="minorEastAsia" w:hAnsi="Times New Roman"/>
          <w:sz w:val="28"/>
          <w:szCs w:val="28"/>
          <w:lang w:val="en-GB" w:eastAsia="en-GB"/>
        </w:rPr>
        <w:t xml:space="preserve"> 5 </w:t>
      </w:r>
      <w:proofErr w:type="spellStart"/>
      <w:r w:rsidRPr="00060004">
        <w:rPr>
          <w:rFonts w:ascii="Times New Roman" w:eastAsiaTheme="minorEastAsia" w:hAnsi="Times New Roman"/>
          <w:sz w:val="28"/>
          <w:szCs w:val="28"/>
          <w:lang w:val="en-GB" w:eastAsia="en-GB"/>
        </w:rPr>
        <w:t>Ustava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Crne</w:t>
      </w:r>
      <w:proofErr w:type="spellEnd"/>
      <w:r w:rsidRPr="00060004">
        <w:rPr>
          <w:rFonts w:ascii="Times New Roman" w:eastAsiaTheme="minorEastAsia" w:hAnsi="Times New Roman"/>
          <w:sz w:val="28"/>
          <w:szCs w:val="28"/>
          <w:lang w:val="en-GB" w:eastAsia="en-GB"/>
        </w:rPr>
        <w:t xml:space="preserve"> Gore, </w:t>
      </w:r>
      <w:proofErr w:type="spellStart"/>
      <w:r w:rsidRPr="00060004">
        <w:rPr>
          <w:rFonts w:ascii="Times New Roman" w:eastAsiaTheme="minorEastAsia" w:hAnsi="Times New Roman"/>
          <w:sz w:val="28"/>
          <w:szCs w:val="28"/>
          <w:lang w:val="en-GB" w:eastAsia="en-GB"/>
        </w:rPr>
        <w:t>kojim</w:t>
      </w:r>
      <w:proofErr w:type="spellEnd"/>
      <w:r w:rsidRPr="00060004">
        <w:rPr>
          <w:rFonts w:ascii="Times New Roman" w:eastAsiaTheme="minorEastAsia" w:hAnsi="Times New Roman"/>
          <w:sz w:val="28"/>
          <w:szCs w:val="28"/>
          <w:lang w:val="en-GB" w:eastAsia="en-GB"/>
        </w:rPr>
        <w:t xml:space="preserve"> je </w:t>
      </w:r>
      <w:proofErr w:type="spellStart"/>
      <w:r w:rsidRPr="00060004">
        <w:rPr>
          <w:rFonts w:ascii="Times New Roman" w:eastAsiaTheme="minorEastAsia" w:hAnsi="Times New Roman"/>
          <w:sz w:val="28"/>
          <w:szCs w:val="28"/>
          <w:lang w:val="en-GB" w:eastAsia="en-GB"/>
        </w:rPr>
        <w:t>propisano</w:t>
      </w:r>
      <w:proofErr w:type="spellEnd"/>
      <w:r w:rsidRPr="00060004">
        <w:rPr>
          <w:rFonts w:ascii="Times New Roman" w:eastAsiaTheme="minorEastAsia" w:hAnsi="Times New Roman"/>
          <w:sz w:val="28"/>
          <w:szCs w:val="28"/>
          <w:lang w:val="en-GB" w:eastAsia="en-GB"/>
        </w:rPr>
        <w:t xml:space="preserve"> da se </w:t>
      </w:r>
      <w:proofErr w:type="spellStart"/>
      <w:r w:rsidRPr="00060004">
        <w:rPr>
          <w:rFonts w:ascii="Times New Roman" w:eastAsiaTheme="minorEastAsia" w:hAnsi="Times New Roman"/>
          <w:sz w:val="28"/>
          <w:szCs w:val="28"/>
          <w:lang w:val="en-GB" w:eastAsia="en-GB"/>
        </w:rPr>
        <w:t>zakonom</w:t>
      </w:r>
      <w:proofErr w:type="spellEnd"/>
      <w:r w:rsidRPr="00060004">
        <w:rPr>
          <w:rFonts w:ascii="Times New Roman" w:eastAsiaTheme="minorEastAsia" w:hAnsi="Times New Roman"/>
          <w:sz w:val="28"/>
          <w:szCs w:val="28"/>
          <w:lang w:val="en-GB" w:eastAsia="en-GB"/>
        </w:rPr>
        <w:t xml:space="preserve"> u </w:t>
      </w:r>
      <w:proofErr w:type="spellStart"/>
      <w:r w:rsidRPr="00060004">
        <w:rPr>
          <w:rFonts w:ascii="Times New Roman" w:eastAsiaTheme="minorEastAsia" w:hAnsi="Times New Roman"/>
          <w:sz w:val="28"/>
          <w:szCs w:val="28"/>
          <w:lang w:val="en-GB" w:eastAsia="en-GB"/>
        </w:rPr>
        <w:t>skladu</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sa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Ustavom</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uređuju</w:t>
      </w:r>
      <w:proofErr w:type="spellEnd"/>
      <w:r w:rsidRPr="00060004">
        <w:rPr>
          <w:rFonts w:ascii="Times New Roman" w:eastAsiaTheme="minorEastAsia" w:hAnsi="Times New Roman"/>
          <w:sz w:val="28"/>
          <w:szCs w:val="28"/>
          <w:lang w:val="en-GB" w:eastAsia="en-GB"/>
        </w:rPr>
        <w:t xml:space="preserve"> i </w:t>
      </w:r>
      <w:proofErr w:type="spellStart"/>
      <w:r w:rsidRPr="00060004">
        <w:rPr>
          <w:rFonts w:ascii="Times New Roman" w:eastAsiaTheme="minorEastAsia" w:hAnsi="Times New Roman"/>
          <w:sz w:val="28"/>
          <w:szCs w:val="28"/>
          <w:lang w:val="en-GB" w:eastAsia="en-GB"/>
        </w:rPr>
        <w:t>druga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pitanja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od</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interesa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za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državu</w:t>
      </w:r>
      <w:proofErr w:type="spellEnd"/>
      <w:r w:rsidRPr="00060004">
        <w:rPr>
          <w:rFonts w:ascii="Times New Roman" w:eastAsiaTheme="minorEastAsia" w:hAnsi="Times New Roman"/>
          <w:sz w:val="28"/>
          <w:szCs w:val="28"/>
          <w:lang w:val="en-GB" w:eastAsia="en-GB"/>
        </w:rPr>
        <w:t>.</w:t>
      </w:r>
    </w:p>
    <w:p w:rsidR="00060004" w:rsidRPr="00060004" w:rsidRDefault="00060004" w:rsidP="00060004">
      <w:pPr>
        <w:spacing w:after="0" w:line="240" w:lineRule="auto"/>
        <w:jc w:val="both"/>
        <w:rPr>
          <w:rFonts w:ascii="Times New Roman" w:eastAsiaTheme="minorEastAsia" w:hAnsi="Times New Roman"/>
          <w:sz w:val="28"/>
          <w:szCs w:val="28"/>
          <w:lang w:val="en-GB" w:eastAsia="en-GB"/>
        </w:rPr>
      </w:pPr>
    </w:p>
    <w:p w:rsidR="00060004" w:rsidRPr="00060004" w:rsidRDefault="00060004" w:rsidP="00060004">
      <w:pPr>
        <w:numPr>
          <w:ilvl w:val="0"/>
          <w:numId w:val="4"/>
        </w:numPr>
        <w:spacing w:after="0" w:line="240" w:lineRule="auto"/>
        <w:ind w:left="270" w:firstLine="0"/>
        <w:jc w:val="both"/>
        <w:rPr>
          <w:rFonts w:ascii="Times New Roman" w:eastAsiaTheme="minorEastAsia" w:hAnsi="Times New Roman"/>
          <w:b/>
          <w:sz w:val="28"/>
          <w:szCs w:val="28"/>
          <w:lang w:val="en-GB" w:eastAsia="en-GB"/>
        </w:rPr>
      </w:pPr>
      <w:r w:rsidRPr="00060004">
        <w:rPr>
          <w:rFonts w:ascii="Times New Roman" w:eastAsiaTheme="minorEastAsia" w:hAnsi="Times New Roman"/>
          <w:b/>
          <w:sz w:val="28"/>
          <w:szCs w:val="28"/>
          <w:lang w:val="en-GB" w:eastAsia="en-GB"/>
        </w:rPr>
        <w:t>RAZLOZI ZA DONOŠENJE ZAKONA</w:t>
      </w:r>
    </w:p>
    <w:p w:rsidR="00060004" w:rsidRPr="00060004" w:rsidRDefault="00060004" w:rsidP="00060004">
      <w:pPr>
        <w:spacing w:after="0" w:line="240" w:lineRule="auto"/>
        <w:jc w:val="both"/>
        <w:rPr>
          <w:rFonts w:ascii="Times New Roman" w:eastAsiaTheme="minorEastAsia" w:hAnsi="Times New Roman"/>
          <w:b/>
          <w:sz w:val="28"/>
          <w:szCs w:val="28"/>
          <w:lang w:val="en-GB" w:eastAsia="en-GB"/>
        </w:rPr>
      </w:pPr>
    </w:p>
    <w:p w:rsidR="004100E0" w:rsidRPr="004100E0" w:rsidRDefault="00060004" w:rsidP="00060004">
      <w:pPr>
        <w:spacing w:after="0" w:line="240" w:lineRule="auto"/>
        <w:jc w:val="both"/>
        <w:rPr>
          <w:rFonts w:ascii="Times New Roman" w:eastAsiaTheme="minorEastAsia" w:hAnsi="Times New Roman"/>
          <w:sz w:val="28"/>
          <w:szCs w:val="28"/>
          <w:lang w:val="en-GB" w:eastAsia="en-GB"/>
        </w:rPr>
      </w:pPr>
      <w:proofErr w:type="spellStart"/>
      <w:r w:rsidRPr="004100E0">
        <w:rPr>
          <w:rFonts w:ascii="Times New Roman" w:eastAsiaTheme="minorEastAsia" w:hAnsi="Times New Roman"/>
          <w:sz w:val="28"/>
          <w:szCs w:val="28"/>
          <w:lang w:val="en-GB" w:eastAsia="en-GB"/>
        </w:rPr>
        <w:t>Zakon</w:t>
      </w:r>
      <w:proofErr w:type="spellEnd"/>
      <w:r w:rsidRPr="004100E0">
        <w:rPr>
          <w:rFonts w:ascii="Times New Roman" w:eastAsiaTheme="minorEastAsia" w:hAnsi="Times New Roman"/>
          <w:sz w:val="28"/>
          <w:szCs w:val="28"/>
          <w:lang w:val="en-GB" w:eastAsia="en-GB"/>
        </w:rPr>
        <w:t xml:space="preserve"> o </w:t>
      </w:r>
      <w:proofErr w:type="spellStart"/>
      <w:r w:rsidRPr="004100E0">
        <w:rPr>
          <w:rFonts w:ascii="Times New Roman" w:eastAsiaTheme="minorEastAsia" w:hAnsi="Times New Roman"/>
          <w:sz w:val="28"/>
          <w:szCs w:val="28"/>
          <w:lang w:val="en-GB" w:eastAsia="en-GB"/>
        </w:rPr>
        <w:t>prekršajima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Službeni</w:t>
      </w:r>
      <w:proofErr w:type="spellEnd"/>
      <w:r w:rsidRPr="004100E0">
        <w:rPr>
          <w:rFonts w:ascii="Times New Roman" w:eastAsiaTheme="minorEastAsia" w:hAnsi="Times New Roman"/>
          <w:sz w:val="28"/>
          <w:szCs w:val="28"/>
          <w:lang w:val="en-GB" w:eastAsia="en-GB"/>
        </w:rPr>
        <w:t xml:space="preserve"> list CG", br. 1/11, 6/11, 39/11 i 32/14), </w:t>
      </w:r>
      <w:proofErr w:type="spellStart"/>
      <w:r w:rsidRPr="004100E0">
        <w:rPr>
          <w:rFonts w:ascii="Times New Roman" w:eastAsiaTheme="minorEastAsia" w:hAnsi="Times New Roman"/>
          <w:sz w:val="28"/>
          <w:szCs w:val="28"/>
          <w:lang w:val="en-GB" w:eastAsia="en-GB"/>
        </w:rPr>
        <w:t>primjenjuje</w:t>
      </w:r>
      <w:proofErr w:type="spellEnd"/>
      <w:r w:rsidRPr="004100E0">
        <w:rPr>
          <w:rFonts w:ascii="Times New Roman" w:eastAsiaTheme="minorEastAsia" w:hAnsi="Times New Roman"/>
          <w:sz w:val="28"/>
          <w:szCs w:val="28"/>
          <w:lang w:val="en-GB" w:eastAsia="en-GB"/>
        </w:rPr>
        <w:t xml:space="preserve"> se </w:t>
      </w:r>
      <w:proofErr w:type="gramStart"/>
      <w:r w:rsidRPr="004100E0">
        <w:rPr>
          <w:rFonts w:ascii="Times New Roman" w:eastAsiaTheme="minorEastAsia" w:hAnsi="Times New Roman"/>
          <w:sz w:val="28"/>
          <w:szCs w:val="28"/>
          <w:lang w:val="en-GB" w:eastAsia="en-GB"/>
        </w:rPr>
        <w:t>od</w:t>
      </w:r>
      <w:proofErr w:type="gramEnd"/>
      <w:r w:rsidRPr="004100E0">
        <w:rPr>
          <w:rFonts w:ascii="Times New Roman" w:eastAsiaTheme="minorEastAsia" w:hAnsi="Times New Roman"/>
          <w:sz w:val="28"/>
          <w:szCs w:val="28"/>
          <w:lang w:val="en-GB" w:eastAsia="en-GB"/>
        </w:rPr>
        <w:t xml:space="preserve"> 1.</w:t>
      </w:r>
      <w:r w:rsidR="00C3242E" w:rsidRPr="004100E0">
        <w:rPr>
          <w:rFonts w:ascii="Times New Roman" w:eastAsiaTheme="minorEastAsia" w:hAnsi="Times New Roman"/>
          <w:sz w:val="28"/>
          <w:szCs w:val="28"/>
          <w:lang w:val="en-GB" w:eastAsia="en-GB"/>
        </w:rPr>
        <w:t xml:space="preserve"> </w:t>
      </w:r>
      <w:proofErr w:type="spellStart"/>
      <w:proofErr w:type="gramStart"/>
      <w:r w:rsidRPr="004100E0">
        <w:rPr>
          <w:rFonts w:ascii="Times New Roman" w:eastAsiaTheme="minorEastAsia" w:hAnsi="Times New Roman"/>
          <w:sz w:val="28"/>
          <w:szCs w:val="28"/>
          <w:lang w:val="en-GB" w:eastAsia="en-GB"/>
        </w:rPr>
        <w:t>septembra</w:t>
      </w:r>
      <w:proofErr w:type="spellEnd"/>
      <w:proofErr w:type="gramEnd"/>
      <w:r w:rsidRPr="004100E0">
        <w:rPr>
          <w:rFonts w:ascii="Times New Roman" w:eastAsiaTheme="minorEastAsia" w:hAnsi="Times New Roman"/>
          <w:sz w:val="28"/>
          <w:szCs w:val="28"/>
          <w:lang w:val="en-GB" w:eastAsia="en-GB"/>
        </w:rPr>
        <w:t xml:space="preserve"> 2011. </w:t>
      </w:r>
      <w:proofErr w:type="spellStart"/>
      <w:proofErr w:type="gramStart"/>
      <w:r w:rsidRPr="004100E0">
        <w:rPr>
          <w:rFonts w:ascii="Times New Roman" w:eastAsiaTheme="minorEastAsia" w:hAnsi="Times New Roman"/>
          <w:sz w:val="28"/>
          <w:szCs w:val="28"/>
          <w:lang w:val="en-GB" w:eastAsia="en-GB"/>
        </w:rPr>
        <w:t>godine</w:t>
      </w:r>
      <w:proofErr w:type="spellEnd"/>
      <w:proofErr w:type="gram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Donošenju</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Zakona</w:t>
      </w:r>
      <w:proofErr w:type="spellEnd"/>
      <w:r w:rsidRPr="004100E0">
        <w:rPr>
          <w:rFonts w:ascii="Times New Roman" w:eastAsiaTheme="minorEastAsia" w:hAnsi="Times New Roman"/>
          <w:sz w:val="28"/>
          <w:szCs w:val="28"/>
          <w:lang w:val="en-GB" w:eastAsia="en-GB"/>
        </w:rPr>
        <w:t xml:space="preserve"> o </w:t>
      </w:r>
      <w:proofErr w:type="spellStart"/>
      <w:r w:rsidRPr="004100E0">
        <w:rPr>
          <w:rFonts w:ascii="Times New Roman" w:eastAsiaTheme="minorEastAsia" w:hAnsi="Times New Roman"/>
          <w:sz w:val="28"/>
          <w:szCs w:val="28"/>
          <w:lang w:val="en-GB" w:eastAsia="en-GB"/>
        </w:rPr>
        <w:t>izmjenama</w:t>
      </w:r>
      <w:proofErr w:type="spellEnd"/>
      <w:r w:rsidRPr="004100E0">
        <w:rPr>
          <w:rFonts w:ascii="Times New Roman" w:eastAsiaTheme="minorEastAsia" w:hAnsi="Times New Roman"/>
          <w:sz w:val="28"/>
          <w:szCs w:val="28"/>
          <w:lang w:val="en-GB" w:eastAsia="en-GB"/>
        </w:rPr>
        <w:t xml:space="preserve"> i </w:t>
      </w:r>
      <w:proofErr w:type="spellStart"/>
      <w:r w:rsidRPr="004100E0">
        <w:rPr>
          <w:rFonts w:ascii="Times New Roman" w:eastAsiaTheme="minorEastAsia" w:hAnsi="Times New Roman"/>
          <w:sz w:val="28"/>
          <w:szCs w:val="28"/>
          <w:lang w:val="en-GB" w:eastAsia="en-GB"/>
        </w:rPr>
        <w:t>dopunama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Zakona</w:t>
      </w:r>
      <w:proofErr w:type="spellEnd"/>
      <w:r w:rsidRPr="004100E0">
        <w:rPr>
          <w:rFonts w:ascii="Times New Roman" w:eastAsiaTheme="minorEastAsia" w:hAnsi="Times New Roman"/>
          <w:sz w:val="28"/>
          <w:szCs w:val="28"/>
          <w:lang w:val="en-GB" w:eastAsia="en-GB"/>
        </w:rPr>
        <w:t xml:space="preserve"> o </w:t>
      </w:r>
      <w:proofErr w:type="spellStart"/>
      <w:r w:rsidRPr="004100E0">
        <w:rPr>
          <w:rFonts w:ascii="Times New Roman" w:eastAsiaTheme="minorEastAsia" w:hAnsi="Times New Roman"/>
          <w:sz w:val="28"/>
          <w:szCs w:val="28"/>
          <w:lang w:val="en-GB" w:eastAsia="en-GB"/>
        </w:rPr>
        <w:t>prekr</w:t>
      </w:r>
      <w:r w:rsidR="00627DAF" w:rsidRPr="004100E0">
        <w:rPr>
          <w:rFonts w:ascii="Times New Roman" w:eastAsiaTheme="minorEastAsia" w:hAnsi="Times New Roman"/>
          <w:sz w:val="28"/>
          <w:szCs w:val="28"/>
          <w:lang w:val="en-GB" w:eastAsia="en-GB"/>
        </w:rPr>
        <w:t>šajima</w:t>
      </w:r>
      <w:proofErr w:type="spellEnd"/>
      <w:r w:rsidR="00627DAF" w:rsidRPr="004100E0">
        <w:rPr>
          <w:rFonts w:ascii="Times New Roman" w:eastAsiaTheme="minorEastAsia" w:hAnsi="Times New Roman"/>
          <w:sz w:val="28"/>
          <w:szCs w:val="28"/>
          <w:lang w:val="en-GB" w:eastAsia="en-GB"/>
        </w:rPr>
        <w:t xml:space="preserve"> </w:t>
      </w:r>
      <w:proofErr w:type="spellStart"/>
      <w:r w:rsidR="00627DAF" w:rsidRPr="004100E0">
        <w:rPr>
          <w:rFonts w:ascii="Times New Roman" w:eastAsiaTheme="minorEastAsia" w:hAnsi="Times New Roman"/>
          <w:sz w:val="28"/>
          <w:szCs w:val="28"/>
          <w:lang w:val="en-GB" w:eastAsia="en-GB"/>
        </w:rPr>
        <w:t>pristupilo</w:t>
      </w:r>
      <w:proofErr w:type="spellEnd"/>
      <w:r w:rsidR="00627DAF" w:rsidRPr="004100E0">
        <w:rPr>
          <w:rFonts w:ascii="Times New Roman" w:eastAsiaTheme="minorEastAsia" w:hAnsi="Times New Roman"/>
          <w:sz w:val="28"/>
          <w:szCs w:val="28"/>
          <w:lang w:val="en-GB" w:eastAsia="en-GB"/>
        </w:rPr>
        <w:t xml:space="preserve"> se </w:t>
      </w:r>
      <w:proofErr w:type="spellStart"/>
      <w:r w:rsidR="00627DAF" w:rsidRPr="004100E0">
        <w:rPr>
          <w:rFonts w:ascii="Times New Roman" w:eastAsiaTheme="minorEastAsia" w:hAnsi="Times New Roman"/>
          <w:sz w:val="28"/>
          <w:szCs w:val="28"/>
          <w:lang w:val="en-GB" w:eastAsia="en-GB"/>
        </w:rPr>
        <w:t>jer</w:t>
      </w:r>
      <w:proofErr w:type="spellEnd"/>
      <w:r w:rsidR="00627DAF" w:rsidRPr="004100E0">
        <w:rPr>
          <w:rFonts w:ascii="Times New Roman" w:eastAsiaTheme="minorEastAsia" w:hAnsi="Times New Roman"/>
          <w:sz w:val="28"/>
          <w:szCs w:val="28"/>
          <w:lang w:val="en-GB" w:eastAsia="en-GB"/>
        </w:rPr>
        <w:t xml:space="preserve"> je</w:t>
      </w:r>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dosadašnja</w:t>
      </w:r>
      <w:proofErr w:type="spellEnd"/>
      <w:r w:rsidRPr="004100E0">
        <w:rPr>
          <w:rFonts w:ascii="Times New Roman" w:eastAsiaTheme="minorEastAsia" w:hAnsi="Times New Roman"/>
          <w:sz w:val="28"/>
          <w:szCs w:val="28"/>
          <w:lang w:val="en-GB" w:eastAsia="en-GB"/>
        </w:rPr>
        <w:t xml:space="preserve"> </w:t>
      </w:r>
      <w:proofErr w:type="spellStart"/>
      <w:proofErr w:type="gramStart"/>
      <w:r w:rsidRPr="004100E0">
        <w:rPr>
          <w:rFonts w:ascii="Times New Roman" w:eastAsiaTheme="minorEastAsia" w:hAnsi="Times New Roman"/>
          <w:sz w:val="28"/>
          <w:szCs w:val="28"/>
          <w:lang w:val="en-GB" w:eastAsia="en-GB"/>
        </w:rPr>
        <w:t>primjena</w:t>
      </w:r>
      <w:proofErr w:type="spellEnd"/>
      <w:r w:rsidRPr="004100E0">
        <w:rPr>
          <w:rFonts w:ascii="Times New Roman" w:eastAsiaTheme="minorEastAsia" w:hAnsi="Times New Roman"/>
          <w:sz w:val="28"/>
          <w:szCs w:val="28"/>
          <w:lang w:val="en-GB" w:eastAsia="en-GB"/>
        </w:rPr>
        <w:t xml:space="preserve"> </w:t>
      </w:r>
      <w:r w:rsidR="00012DD3" w:rsidRPr="004100E0">
        <w:rPr>
          <w:rFonts w:ascii="Times New Roman" w:eastAsiaTheme="minorEastAsia" w:hAnsi="Times New Roman"/>
          <w:sz w:val="28"/>
          <w:szCs w:val="28"/>
          <w:lang w:val="en-GB" w:eastAsia="en-GB"/>
        </w:rPr>
        <w:t xml:space="preserve"> </w:t>
      </w:r>
      <w:proofErr w:type="spellStart"/>
      <w:r w:rsidR="00627DAF" w:rsidRPr="004100E0">
        <w:rPr>
          <w:rFonts w:ascii="Times New Roman" w:eastAsiaTheme="minorEastAsia" w:hAnsi="Times New Roman"/>
          <w:sz w:val="28"/>
          <w:szCs w:val="28"/>
          <w:lang w:val="en-GB" w:eastAsia="en-GB"/>
        </w:rPr>
        <w:t>Zakona</w:t>
      </w:r>
      <w:proofErr w:type="spellEnd"/>
      <w:proofErr w:type="gramEnd"/>
      <w:r w:rsidR="00627DAF"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ukazala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na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određene</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nedostatke</w:t>
      </w:r>
      <w:proofErr w:type="spellEnd"/>
      <w:r w:rsidRPr="004100E0">
        <w:rPr>
          <w:rFonts w:ascii="Times New Roman" w:eastAsiaTheme="minorEastAsia" w:hAnsi="Times New Roman"/>
          <w:sz w:val="28"/>
          <w:szCs w:val="28"/>
          <w:lang w:val="en-GB" w:eastAsia="en-GB"/>
        </w:rPr>
        <w:t xml:space="preserve"> i </w:t>
      </w:r>
      <w:proofErr w:type="spellStart"/>
      <w:r w:rsidRPr="004100E0">
        <w:rPr>
          <w:rFonts w:ascii="Times New Roman" w:eastAsiaTheme="minorEastAsia" w:hAnsi="Times New Roman"/>
          <w:sz w:val="28"/>
          <w:szCs w:val="28"/>
          <w:lang w:val="en-GB" w:eastAsia="en-GB"/>
        </w:rPr>
        <w:t>dileme</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koje</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su</w:t>
      </w:r>
      <w:proofErr w:type="spellEnd"/>
      <w:r w:rsidRPr="004100E0">
        <w:rPr>
          <w:rFonts w:ascii="Times New Roman" w:eastAsiaTheme="minorEastAsia" w:hAnsi="Times New Roman"/>
          <w:sz w:val="28"/>
          <w:szCs w:val="28"/>
          <w:lang w:val="en-GB" w:eastAsia="en-GB"/>
        </w:rPr>
        <w:t xml:space="preserve"> se </w:t>
      </w:r>
      <w:proofErr w:type="spellStart"/>
      <w:r w:rsidRPr="004100E0">
        <w:rPr>
          <w:rFonts w:ascii="Times New Roman" w:eastAsiaTheme="minorEastAsia" w:hAnsi="Times New Roman"/>
          <w:sz w:val="28"/>
          <w:szCs w:val="28"/>
          <w:lang w:val="en-GB" w:eastAsia="en-GB"/>
        </w:rPr>
        <w:t>pojavilie</w:t>
      </w:r>
      <w:proofErr w:type="spellEnd"/>
      <w:r w:rsidRPr="004100E0">
        <w:rPr>
          <w:rFonts w:ascii="Times New Roman" w:eastAsiaTheme="minorEastAsia" w:hAnsi="Times New Roman"/>
          <w:sz w:val="28"/>
          <w:szCs w:val="28"/>
          <w:lang w:val="en-GB" w:eastAsia="en-GB"/>
        </w:rPr>
        <w:t xml:space="preserve"> u </w:t>
      </w:r>
      <w:proofErr w:type="spellStart"/>
      <w:r w:rsidRPr="004100E0">
        <w:rPr>
          <w:rFonts w:ascii="Times New Roman" w:eastAsiaTheme="minorEastAsia" w:hAnsi="Times New Roman"/>
          <w:sz w:val="28"/>
          <w:szCs w:val="28"/>
          <w:lang w:val="en-GB" w:eastAsia="en-GB"/>
        </w:rPr>
        <w:t>praksi</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te</w:t>
      </w:r>
      <w:proofErr w:type="spellEnd"/>
      <w:r w:rsidRPr="004100E0">
        <w:rPr>
          <w:rFonts w:ascii="Times New Roman" w:eastAsiaTheme="minorEastAsia" w:hAnsi="Times New Roman"/>
          <w:sz w:val="28"/>
          <w:szCs w:val="28"/>
          <w:lang w:val="en-GB" w:eastAsia="en-GB"/>
        </w:rPr>
        <w:t xml:space="preserve"> je </w:t>
      </w:r>
      <w:proofErr w:type="spellStart"/>
      <w:r w:rsidRPr="004100E0">
        <w:rPr>
          <w:rFonts w:ascii="Times New Roman" w:eastAsiaTheme="minorEastAsia" w:hAnsi="Times New Roman"/>
          <w:sz w:val="28"/>
          <w:szCs w:val="28"/>
          <w:lang w:val="en-GB" w:eastAsia="en-GB"/>
        </w:rPr>
        <w:t>ocijenjeno</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neophodnim</w:t>
      </w:r>
      <w:proofErr w:type="spellEnd"/>
      <w:r w:rsidRPr="004100E0">
        <w:rPr>
          <w:rFonts w:ascii="Times New Roman" w:eastAsiaTheme="minorEastAsia" w:hAnsi="Times New Roman"/>
          <w:sz w:val="28"/>
          <w:szCs w:val="28"/>
          <w:lang w:val="en-GB" w:eastAsia="en-GB"/>
        </w:rPr>
        <w:t xml:space="preserve"> da se </w:t>
      </w:r>
      <w:proofErr w:type="spellStart"/>
      <w:r w:rsidRPr="004100E0">
        <w:rPr>
          <w:rFonts w:ascii="Times New Roman" w:eastAsiaTheme="minorEastAsia" w:hAnsi="Times New Roman"/>
          <w:sz w:val="28"/>
          <w:szCs w:val="28"/>
          <w:lang w:val="en-GB" w:eastAsia="en-GB"/>
        </w:rPr>
        <w:t>kroz</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izmjene</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zakona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otklone</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te</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nedoumice</w:t>
      </w:r>
      <w:proofErr w:type="spellEnd"/>
      <w:r w:rsidRPr="004100E0">
        <w:rPr>
          <w:rFonts w:ascii="Times New Roman" w:eastAsiaTheme="minorEastAsia" w:hAnsi="Times New Roman"/>
          <w:sz w:val="28"/>
          <w:szCs w:val="28"/>
          <w:lang w:val="en-GB" w:eastAsia="en-GB"/>
        </w:rPr>
        <w:t>.</w:t>
      </w:r>
    </w:p>
    <w:p w:rsidR="004100E0" w:rsidRDefault="004100E0" w:rsidP="004100E0">
      <w:pPr>
        <w:spacing w:after="0" w:line="240" w:lineRule="auto"/>
        <w:jc w:val="both"/>
        <w:rPr>
          <w:rFonts w:ascii="Times New Roman" w:hAnsi="Times New Roman"/>
          <w:sz w:val="28"/>
          <w:szCs w:val="28"/>
          <w:lang w:val="fr-FR"/>
        </w:rPr>
      </w:pPr>
      <w:r w:rsidRPr="004100E0">
        <w:rPr>
          <w:rFonts w:ascii="Times New Roman" w:eastAsiaTheme="minorEastAsia" w:hAnsi="Times New Roman"/>
          <w:sz w:val="28"/>
          <w:szCs w:val="28"/>
          <w:lang w:val="en-GB" w:eastAsia="en-GB"/>
        </w:rPr>
        <w:t xml:space="preserve">S </w:t>
      </w:r>
      <w:proofErr w:type="spellStart"/>
      <w:proofErr w:type="gramStart"/>
      <w:r w:rsidRPr="004100E0">
        <w:rPr>
          <w:rFonts w:ascii="Times New Roman" w:eastAsiaTheme="minorEastAsia" w:hAnsi="Times New Roman"/>
          <w:sz w:val="28"/>
          <w:szCs w:val="28"/>
          <w:lang w:val="en-GB" w:eastAsia="en-GB"/>
        </w:rPr>
        <w:t>tim</w:t>
      </w:r>
      <w:proofErr w:type="spellEnd"/>
      <w:proofErr w:type="gramEnd"/>
      <w:r w:rsidRPr="004100E0">
        <w:rPr>
          <w:rFonts w:ascii="Times New Roman" w:eastAsiaTheme="minorEastAsia" w:hAnsi="Times New Roman"/>
          <w:sz w:val="28"/>
          <w:szCs w:val="28"/>
          <w:lang w:val="en-GB" w:eastAsia="en-GB"/>
        </w:rPr>
        <w:t xml:space="preserve"> u </w:t>
      </w:r>
      <w:proofErr w:type="spellStart"/>
      <w:r w:rsidRPr="004100E0">
        <w:rPr>
          <w:rFonts w:ascii="Times New Roman" w:eastAsiaTheme="minorEastAsia" w:hAnsi="Times New Roman"/>
          <w:sz w:val="28"/>
          <w:szCs w:val="28"/>
          <w:lang w:val="en-GB" w:eastAsia="en-GB"/>
        </w:rPr>
        <w:t>vezi</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Programom</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rada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Vlade</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Crne</w:t>
      </w:r>
      <w:proofErr w:type="spellEnd"/>
      <w:r w:rsidRPr="004100E0">
        <w:rPr>
          <w:rFonts w:ascii="Times New Roman" w:eastAsiaTheme="minorEastAsia" w:hAnsi="Times New Roman"/>
          <w:sz w:val="28"/>
          <w:szCs w:val="28"/>
          <w:lang w:val="en-GB" w:eastAsia="en-GB"/>
        </w:rPr>
        <w:t xml:space="preserve"> Gore </w:t>
      </w:r>
      <w:proofErr w:type="spellStart"/>
      <w:r w:rsidRPr="004100E0">
        <w:rPr>
          <w:rFonts w:ascii="Times New Roman" w:eastAsiaTheme="minorEastAsia" w:hAnsi="Times New Roman"/>
          <w:sz w:val="28"/>
          <w:szCs w:val="28"/>
          <w:lang w:val="en-GB" w:eastAsia="en-GB"/>
        </w:rPr>
        <w:t>za</w:t>
      </w:r>
      <w:proofErr w:type="spellEnd"/>
      <w:r w:rsidRPr="004100E0">
        <w:rPr>
          <w:rFonts w:ascii="Times New Roman" w:eastAsiaTheme="minorEastAsia" w:hAnsi="Times New Roman"/>
          <w:sz w:val="28"/>
          <w:szCs w:val="28"/>
          <w:lang w:val="en-GB" w:eastAsia="en-GB"/>
        </w:rPr>
        <w:t xml:space="preserve"> 2017. </w:t>
      </w:r>
      <w:proofErr w:type="spellStart"/>
      <w:proofErr w:type="gramStart"/>
      <w:r w:rsidRPr="004100E0">
        <w:rPr>
          <w:rFonts w:ascii="Times New Roman" w:eastAsiaTheme="minorEastAsia" w:hAnsi="Times New Roman"/>
          <w:sz w:val="28"/>
          <w:szCs w:val="28"/>
          <w:lang w:val="en-GB" w:eastAsia="en-GB"/>
        </w:rPr>
        <w:t>godinu</w:t>
      </w:r>
      <w:proofErr w:type="spellEnd"/>
      <w:proofErr w:type="gram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za</w:t>
      </w:r>
      <w:proofErr w:type="spellEnd"/>
      <w:r w:rsidRPr="004100E0">
        <w:rPr>
          <w:rFonts w:ascii="Times New Roman" w:eastAsiaTheme="minorEastAsia" w:hAnsi="Times New Roman"/>
          <w:sz w:val="28"/>
          <w:szCs w:val="28"/>
          <w:lang w:val="en-GB" w:eastAsia="en-GB"/>
        </w:rPr>
        <w:t xml:space="preserve"> II </w:t>
      </w:r>
      <w:proofErr w:type="spellStart"/>
      <w:r w:rsidRPr="004100E0">
        <w:rPr>
          <w:rFonts w:ascii="Times New Roman" w:eastAsiaTheme="minorEastAsia" w:hAnsi="Times New Roman"/>
          <w:sz w:val="28"/>
          <w:szCs w:val="28"/>
          <w:lang w:val="en-GB" w:eastAsia="en-GB"/>
        </w:rPr>
        <w:t>kvartal</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predviđena</w:t>
      </w:r>
      <w:proofErr w:type="spellEnd"/>
      <w:r w:rsidRPr="004100E0">
        <w:rPr>
          <w:rFonts w:ascii="Times New Roman" w:eastAsiaTheme="minorEastAsia" w:hAnsi="Times New Roman"/>
          <w:sz w:val="28"/>
          <w:szCs w:val="28"/>
          <w:lang w:val="en-GB" w:eastAsia="en-GB"/>
        </w:rPr>
        <w:t xml:space="preserve"> je </w:t>
      </w:r>
      <w:proofErr w:type="spellStart"/>
      <w:r w:rsidRPr="004100E0">
        <w:rPr>
          <w:rFonts w:ascii="Times New Roman" w:eastAsiaTheme="minorEastAsia" w:hAnsi="Times New Roman"/>
          <w:sz w:val="28"/>
          <w:szCs w:val="28"/>
          <w:lang w:val="en-GB" w:eastAsia="en-GB"/>
        </w:rPr>
        <w:t>izrada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Predloga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zakona</w:t>
      </w:r>
      <w:proofErr w:type="spellEnd"/>
      <w:r w:rsidRPr="004100E0">
        <w:rPr>
          <w:rFonts w:ascii="Times New Roman" w:eastAsiaTheme="minorEastAsia" w:hAnsi="Times New Roman"/>
          <w:sz w:val="28"/>
          <w:szCs w:val="28"/>
          <w:lang w:val="en-GB" w:eastAsia="en-GB"/>
        </w:rPr>
        <w:t xml:space="preserve"> o </w:t>
      </w:r>
      <w:proofErr w:type="spellStart"/>
      <w:r w:rsidRPr="004100E0">
        <w:rPr>
          <w:rFonts w:ascii="Times New Roman" w:eastAsiaTheme="minorEastAsia" w:hAnsi="Times New Roman"/>
          <w:sz w:val="28"/>
          <w:szCs w:val="28"/>
          <w:lang w:val="en-GB" w:eastAsia="en-GB"/>
        </w:rPr>
        <w:t>izmjenama</w:t>
      </w:r>
      <w:proofErr w:type="spellEnd"/>
      <w:r w:rsidRPr="004100E0">
        <w:rPr>
          <w:rFonts w:ascii="Times New Roman" w:eastAsiaTheme="minorEastAsia" w:hAnsi="Times New Roman"/>
          <w:sz w:val="28"/>
          <w:szCs w:val="28"/>
          <w:lang w:val="en-GB" w:eastAsia="en-GB"/>
        </w:rPr>
        <w:t xml:space="preserve"> i </w:t>
      </w:r>
      <w:proofErr w:type="spellStart"/>
      <w:r w:rsidRPr="004100E0">
        <w:rPr>
          <w:rFonts w:ascii="Times New Roman" w:eastAsiaTheme="minorEastAsia" w:hAnsi="Times New Roman"/>
          <w:sz w:val="28"/>
          <w:szCs w:val="28"/>
          <w:lang w:val="en-GB" w:eastAsia="en-GB"/>
        </w:rPr>
        <w:t>dopunama</w:t>
      </w:r>
      <w:proofErr w:type="spellEnd"/>
      <w:r w:rsidRPr="004100E0">
        <w:rPr>
          <w:rFonts w:ascii="Times New Roman" w:eastAsiaTheme="minorEastAsia" w:hAnsi="Times New Roman"/>
          <w:sz w:val="28"/>
          <w:szCs w:val="28"/>
          <w:lang w:val="en-GB" w:eastAsia="en-GB"/>
        </w:rPr>
        <w:t xml:space="preserve"> </w:t>
      </w:r>
      <w:proofErr w:type="spellStart"/>
      <w:r w:rsidRPr="004100E0">
        <w:rPr>
          <w:rFonts w:ascii="Times New Roman" w:eastAsiaTheme="minorEastAsia" w:hAnsi="Times New Roman"/>
          <w:sz w:val="28"/>
          <w:szCs w:val="28"/>
          <w:lang w:val="en-GB" w:eastAsia="en-GB"/>
        </w:rPr>
        <w:t>zakona</w:t>
      </w:r>
      <w:proofErr w:type="spellEnd"/>
      <w:r w:rsidRPr="004100E0">
        <w:rPr>
          <w:rFonts w:ascii="Times New Roman" w:eastAsiaTheme="minorEastAsia" w:hAnsi="Times New Roman"/>
          <w:sz w:val="28"/>
          <w:szCs w:val="28"/>
          <w:lang w:val="en-GB" w:eastAsia="en-GB"/>
        </w:rPr>
        <w:t xml:space="preserve"> o </w:t>
      </w:r>
      <w:proofErr w:type="spellStart"/>
      <w:r w:rsidRPr="004100E0">
        <w:rPr>
          <w:rFonts w:ascii="Times New Roman" w:eastAsiaTheme="minorEastAsia" w:hAnsi="Times New Roman"/>
          <w:sz w:val="28"/>
          <w:szCs w:val="28"/>
          <w:lang w:val="en-GB" w:eastAsia="en-GB"/>
        </w:rPr>
        <w:t>prekršajima</w:t>
      </w:r>
      <w:proofErr w:type="spellEnd"/>
      <w:r w:rsidRPr="004100E0">
        <w:rPr>
          <w:rFonts w:ascii="Times New Roman" w:eastAsiaTheme="minorEastAsia" w:hAnsi="Times New Roman"/>
          <w:sz w:val="28"/>
          <w:szCs w:val="28"/>
          <w:lang w:val="en-GB" w:eastAsia="en-GB"/>
        </w:rPr>
        <w:t xml:space="preserve"> u </w:t>
      </w:r>
      <w:proofErr w:type="spellStart"/>
      <w:r w:rsidRPr="004100E0">
        <w:rPr>
          <w:rFonts w:ascii="Times New Roman" w:eastAsiaTheme="minorEastAsia" w:hAnsi="Times New Roman"/>
          <w:sz w:val="28"/>
          <w:szCs w:val="28"/>
          <w:lang w:val="en-GB" w:eastAsia="en-GB"/>
        </w:rPr>
        <w:t>dijel</w:t>
      </w:r>
      <w:r>
        <w:rPr>
          <w:rFonts w:ascii="Times New Roman" w:eastAsiaTheme="minorEastAsia" w:hAnsi="Times New Roman"/>
          <w:sz w:val="28"/>
          <w:szCs w:val="28"/>
          <w:lang w:val="en-GB" w:eastAsia="en-GB"/>
        </w:rPr>
        <w:t>u</w:t>
      </w:r>
      <w:proofErr w:type="spellEnd"/>
      <w:r>
        <w:rPr>
          <w:rFonts w:ascii="Times New Roman" w:eastAsiaTheme="minorEastAsia" w:hAnsi="Times New Roman"/>
          <w:sz w:val="28"/>
          <w:szCs w:val="28"/>
          <w:lang w:val="en-GB" w:eastAsia="en-GB"/>
        </w:rPr>
        <w:t xml:space="preserve"> </w:t>
      </w:r>
      <w:proofErr w:type="spellStart"/>
      <w:r>
        <w:rPr>
          <w:rFonts w:ascii="Times New Roman" w:eastAsiaTheme="minorEastAsia" w:hAnsi="Times New Roman"/>
          <w:sz w:val="28"/>
          <w:szCs w:val="28"/>
          <w:lang w:val="en-GB" w:eastAsia="en-GB"/>
        </w:rPr>
        <w:t>odredaba</w:t>
      </w:r>
      <w:proofErr w:type="spellEnd"/>
      <w:r>
        <w:rPr>
          <w:rFonts w:ascii="Times New Roman" w:eastAsiaTheme="minorEastAsia" w:hAnsi="Times New Roman"/>
          <w:sz w:val="28"/>
          <w:szCs w:val="28"/>
          <w:lang w:val="en-GB" w:eastAsia="en-GB"/>
        </w:rPr>
        <w:t xml:space="preserve"> o </w:t>
      </w:r>
      <w:proofErr w:type="spellStart"/>
      <w:r>
        <w:rPr>
          <w:rFonts w:ascii="Times New Roman" w:eastAsiaTheme="minorEastAsia" w:hAnsi="Times New Roman"/>
          <w:sz w:val="28"/>
          <w:szCs w:val="28"/>
          <w:lang w:val="en-GB" w:eastAsia="en-GB"/>
        </w:rPr>
        <w:t>prekršajnom</w:t>
      </w:r>
      <w:proofErr w:type="spellEnd"/>
      <w:r>
        <w:rPr>
          <w:rFonts w:ascii="Times New Roman" w:eastAsiaTheme="minorEastAsia" w:hAnsi="Times New Roman"/>
          <w:sz w:val="28"/>
          <w:szCs w:val="28"/>
          <w:lang w:val="en-GB" w:eastAsia="en-GB"/>
        </w:rPr>
        <w:t xml:space="preserve"> </w:t>
      </w:r>
      <w:proofErr w:type="spellStart"/>
      <w:r>
        <w:rPr>
          <w:rFonts w:ascii="Times New Roman" w:eastAsiaTheme="minorEastAsia" w:hAnsi="Times New Roman"/>
          <w:sz w:val="28"/>
          <w:szCs w:val="28"/>
          <w:lang w:val="en-GB" w:eastAsia="en-GB"/>
        </w:rPr>
        <w:t>nalogu</w:t>
      </w:r>
      <w:proofErr w:type="spellEnd"/>
      <w:r>
        <w:rPr>
          <w:rFonts w:ascii="Times New Roman" w:eastAsiaTheme="minorEastAsia" w:hAnsi="Times New Roman"/>
          <w:sz w:val="28"/>
          <w:szCs w:val="28"/>
          <w:lang w:val="en-GB" w:eastAsia="en-GB"/>
        </w:rPr>
        <w:t>.</w:t>
      </w:r>
    </w:p>
    <w:p w:rsidR="004100E0" w:rsidRPr="004100E0" w:rsidRDefault="004100E0" w:rsidP="004100E0">
      <w:pPr>
        <w:spacing w:after="0" w:line="240" w:lineRule="auto"/>
        <w:jc w:val="both"/>
        <w:rPr>
          <w:rFonts w:ascii="Times New Roman" w:hAnsi="Times New Roman"/>
          <w:sz w:val="28"/>
          <w:szCs w:val="28"/>
          <w:lang w:val="fr-FR"/>
        </w:rPr>
      </w:pPr>
      <w:proofErr w:type="spellStart"/>
      <w:r w:rsidRPr="004100E0">
        <w:rPr>
          <w:rFonts w:ascii="Times New Roman" w:hAnsi="Times New Roman"/>
          <w:sz w:val="28"/>
          <w:szCs w:val="28"/>
          <w:lang w:val="fr-FR"/>
        </w:rPr>
        <w:t>Takođe</w:t>
      </w:r>
      <w:proofErr w:type="spellEnd"/>
      <w:r w:rsidRPr="004100E0">
        <w:rPr>
          <w:rFonts w:ascii="Times New Roman" w:hAnsi="Times New Roman"/>
          <w:sz w:val="28"/>
          <w:szCs w:val="28"/>
          <w:lang w:val="fr-FR"/>
        </w:rPr>
        <w:t xml:space="preserve">, </w:t>
      </w:r>
      <w:proofErr w:type="spellStart"/>
      <w:r w:rsidR="006C2315">
        <w:rPr>
          <w:rFonts w:ascii="Times New Roman" w:hAnsi="Times New Roman"/>
          <w:sz w:val="28"/>
          <w:szCs w:val="28"/>
          <w:lang w:val="fr-FR"/>
        </w:rPr>
        <w:t>Zakon</w:t>
      </w:r>
      <w:proofErr w:type="spellEnd"/>
      <w:r w:rsidR="006C2315">
        <w:rPr>
          <w:rFonts w:ascii="Times New Roman" w:hAnsi="Times New Roman"/>
          <w:sz w:val="28"/>
          <w:szCs w:val="28"/>
          <w:lang w:val="fr-FR"/>
        </w:rPr>
        <w:t xml:space="preserve"> je </w:t>
      </w:r>
      <w:proofErr w:type="spellStart"/>
      <w:r w:rsidR="006C2315">
        <w:rPr>
          <w:rFonts w:ascii="Times New Roman" w:hAnsi="Times New Roman"/>
          <w:sz w:val="28"/>
          <w:szCs w:val="28"/>
          <w:lang w:val="fr-FR"/>
        </w:rPr>
        <w:t>bilo</w:t>
      </w:r>
      <w:proofErr w:type="spellEnd"/>
      <w:r w:rsidR="006C2315">
        <w:rPr>
          <w:rFonts w:ascii="Times New Roman" w:hAnsi="Times New Roman"/>
          <w:sz w:val="28"/>
          <w:szCs w:val="28"/>
          <w:lang w:val="fr-FR"/>
        </w:rPr>
        <w:t xml:space="preserve"> </w:t>
      </w:r>
      <w:proofErr w:type="spellStart"/>
      <w:r w:rsidR="006C2315">
        <w:rPr>
          <w:rFonts w:ascii="Times New Roman" w:hAnsi="Times New Roman"/>
          <w:sz w:val="28"/>
          <w:szCs w:val="28"/>
          <w:lang w:val="fr-FR"/>
        </w:rPr>
        <w:t>potrebno</w:t>
      </w:r>
      <w:proofErr w:type="spellEnd"/>
      <w:r w:rsidR="006C2315">
        <w:rPr>
          <w:rFonts w:ascii="Times New Roman" w:hAnsi="Times New Roman"/>
          <w:sz w:val="28"/>
          <w:szCs w:val="28"/>
          <w:lang w:val="fr-FR"/>
        </w:rPr>
        <w:t xml:space="preserve"> </w:t>
      </w:r>
      <w:proofErr w:type="spellStart"/>
      <w:r w:rsidR="006C2315">
        <w:rPr>
          <w:rFonts w:ascii="Times New Roman" w:hAnsi="Times New Roman"/>
          <w:sz w:val="28"/>
          <w:szCs w:val="28"/>
          <w:lang w:val="fr-FR"/>
        </w:rPr>
        <w:t>uskladiti</w:t>
      </w:r>
      <w:proofErr w:type="spellEnd"/>
      <w:r w:rsidR="006C2315">
        <w:rPr>
          <w:rFonts w:ascii="Times New Roman" w:hAnsi="Times New Roman"/>
          <w:sz w:val="28"/>
          <w:szCs w:val="28"/>
          <w:lang w:val="fr-FR"/>
        </w:rPr>
        <w:t xml:space="preserve"> sa </w:t>
      </w:r>
      <w:r w:rsidR="006C2315">
        <w:rPr>
          <w:rFonts w:ascii="Times New Roman" w:eastAsiaTheme="minorEastAsia" w:hAnsi="Times New Roman" w:cstheme="minorBidi"/>
          <w:sz w:val="28"/>
          <w:szCs w:val="28"/>
          <w:lang w:val="pl-PL" w:eastAsia="en-GB"/>
        </w:rPr>
        <w:t>Rezolucijom Savjeta Bezbjednosti Ujedinjenih Nacija 1373 o anti-teroristi</w:t>
      </w:r>
      <w:r w:rsidR="006C2315">
        <w:rPr>
          <w:rFonts w:ascii="Times New Roman" w:eastAsiaTheme="minorEastAsia" w:hAnsi="Times New Roman" w:cstheme="minorBidi"/>
          <w:sz w:val="28"/>
          <w:szCs w:val="28"/>
          <w:lang w:val="sr-Latn-ME" w:eastAsia="en-GB"/>
        </w:rPr>
        <w:t>č</w:t>
      </w:r>
      <w:r w:rsidR="006C2315">
        <w:rPr>
          <w:rFonts w:ascii="Times New Roman" w:eastAsiaTheme="minorEastAsia" w:hAnsi="Times New Roman" w:cstheme="minorBidi"/>
          <w:sz w:val="28"/>
          <w:szCs w:val="28"/>
          <w:lang w:val="pl-PL" w:eastAsia="en-GB"/>
        </w:rPr>
        <w:t>kim mjerama.</w:t>
      </w:r>
    </w:p>
    <w:p w:rsidR="00060004" w:rsidRPr="00060004" w:rsidRDefault="00060004" w:rsidP="00060004">
      <w:pPr>
        <w:spacing w:after="0" w:line="240" w:lineRule="auto"/>
        <w:jc w:val="both"/>
        <w:rPr>
          <w:rFonts w:ascii="Times New Roman" w:eastAsiaTheme="minorEastAsia" w:hAnsi="Times New Roman"/>
          <w:sz w:val="28"/>
          <w:szCs w:val="28"/>
          <w:lang w:val="en-GB" w:eastAsia="en-GB"/>
        </w:rPr>
      </w:pPr>
      <w:r w:rsidRPr="004100E0">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Jedan</w:t>
      </w:r>
      <w:proofErr w:type="spellEnd"/>
      <w:r w:rsidRPr="00060004">
        <w:rPr>
          <w:rFonts w:ascii="Times New Roman" w:eastAsiaTheme="minorEastAsia" w:hAnsi="Times New Roman"/>
          <w:sz w:val="28"/>
          <w:szCs w:val="28"/>
          <w:lang w:val="en-GB" w:eastAsia="en-GB"/>
        </w:rPr>
        <w:t xml:space="preserve"> </w:t>
      </w:r>
      <w:proofErr w:type="gramStart"/>
      <w:r w:rsidRPr="00060004">
        <w:rPr>
          <w:rFonts w:ascii="Times New Roman" w:eastAsiaTheme="minorEastAsia" w:hAnsi="Times New Roman"/>
          <w:sz w:val="28"/>
          <w:szCs w:val="28"/>
          <w:lang w:val="en-GB" w:eastAsia="en-GB"/>
        </w:rPr>
        <w:t>od</w:t>
      </w:r>
      <w:proofErr w:type="gram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razloga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za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donošenje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ovog</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zakona</w:t>
      </w:r>
      <w:proofErr w:type="spellEnd"/>
      <w:r w:rsidRPr="00060004">
        <w:rPr>
          <w:rFonts w:ascii="Times New Roman" w:eastAsiaTheme="minorEastAsia" w:hAnsi="Times New Roman"/>
          <w:sz w:val="28"/>
          <w:szCs w:val="28"/>
          <w:lang w:val="en-GB" w:eastAsia="en-GB"/>
        </w:rPr>
        <w:t xml:space="preserve"> je i </w:t>
      </w:r>
      <w:proofErr w:type="spellStart"/>
      <w:r w:rsidRPr="00060004">
        <w:rPr>
          <w:rFonts w:ascii="Times New Roman" w:eastAsiaTheme="minorEastAsia" w:hAnsi="Times New Roman"/>
          <w:sz w:val="28"/>
          <w:szCs w:val="28"/>
          <w:lang w:val="en-GB" w:eastAsia="en-GB"/>
        </w:rPr>
        <w:t>odgovarajuće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usklađivanje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sa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podsticajnim</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mjerama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koje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su</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uvedene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poslednjim</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izmjenama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zakona</w:t>
      </w:r>
      <w:proofErr w:type="spellEnd"/>
      <w:r w:rsidRPr="00060004">
        <w:rPr>
          <w:rFonts w:ascii="Times New Roman" w:eastAsiaTheme="minorEastAsia" w:hAnsi="Times New Roman"/>
          <w:sz w:val="28"/>
          <w:szCs w:val="28"/>
          <w:lang w:val="en-GB" w:eastAsia="en-GB"/>
        </w:rPr>
        <w:t xml:space="preserve">, u </w:t>
      </w:r>
      <w:proofErr w:type="spellStart"/>
      <w:r w:rsidRPr="00060004">
        <w:rPr>
          <w:rFonts w:ascii="Times New Roman" w:eastAsiaTheme="minorEastAsia" w:hAnsi="Times New Roman"/>
          <w:sz w:val="28"/>
          <w:szCs w:val="28"/>
          <w:lang w:val="en-GB" w:eastAsia="en-GB"/>
        </w:rPr>
        <w:t>cilju</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njihove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bolje</w:t>
      </w:r>
      <w:proofErr w:type="spellEnd"/>
      <w:r w:rsidRPr="00060004">
        <w:rPr>
          <w:rFonts w:ascii="Times New Roman" w:eastAsiaTheme="minorEastAsia" w:hAnsi="Times New Roman"/>
          <w:sz w:val="28"/>
          <w:szCs w:val="28"/>
          <w:lang w:val="en-GB" w:eastAsia="en-GB"/>
        </w:rPr>
        <w:t xml:space="preserve"> i </w:t>
      </w:r>
      <w:proofErr w:type="spellStart"/>
      <w:r w:rsidRPr="00060004">
        <w:rPr>
          <w:rFonts w:ascii="Times New Roman" w:eastAsiaTheme="minorEastAsia" w:hAnsi="Times New Roman"/>
          <w:sz w:val="28"/>
          <w:szCs w:val="28"/>
          <w:lang w:val="en-GB" w:eastAsia="en-GB"/>
        </w:rPr>
        <w:t>efikasnije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implementacije</w:t>
      </w:r>
      <w:proofErr w:type="spellEnd"/>
      <w:r w:rsidRPr="00060004">
        <w:rPr>
          <w:rFonts w:ascii="Times New Roman" w:eastAsiaTheme="minorEastAsia" w:hAnsi="Times New Roman"/>
          <w:sz w:val="28"/>
          <w:szCs w:val="28"/>
          <w:lang w:val="en-GB" w:eastAsia="en-GB"/>
        </w:rPr>
        <w:t xml:space="preserve"> u </w:t>
      </w:r>
      <w:proofErr w:type="spellStart"/>
      <w:r w:rsidRPr="00060004">
        <w:rPr>
          <w:rFonts w:ascii="Times New Roman" w:eastAsiaTheme="minorEastAsia" w:hAnsi="Times New Roman"/>
          <w:sz w:val="28"/>
          <w:szCs w:val="28"/>
          <w:lang w:val="en-GB" w:eastAsia="en-GB"/>
        </w:rPr>
        <w:t>praksi</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Takođe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razlozi</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izmjena</w:t>
      </w:r>
      <w:proofErr w:type="spellEnd"/>
      <w:r w:rsidRPr="00060004">
        <w:rPr>
          <w:rFonts w:ascii="Times New Roman" w:eastAsiaTheme="minorEastAsia" w:hAnsi="Times New Roman"/>
          <w:sz w:val="28"/>
          <w:szCs w:val="28"/>
          <w:lang w:val="en-GB" w:eastAsia="en-GB"/>
        </w:rPr>
        <w:t xml:space="preserve"> i </w:t>
      </w:r>
      <w:proofErr w:type="spellStart"/>
      <w:proofErr w:type="gramStart"/>
      <w:r w:rsidRPr="00060004">
        <w:rPr>
          <w:rFonts w:ascii="Times New Roman" w:eastAsiaTheme="minorEastAsia" w:hAnsi="Times New Roman"/>
          <w:sz w:val="28"/>
          <w:szCs w:val="28"/>
          <w:lang w:val="en-GB" w:eastAsia="en-GB"/>
        </w:rPr>
        <w:t>dopuna</w:t>
      </w:r>
      <w:proofErr w:type="spellEnd"/>
      <w:r w:rsidR="00012DD3">
        <w:rPr>
          <w:rFonts w:ascii="Times New Roman" w:eastAsiaTheme="minorEastAsia" w:hAnsi="Times New Roman"/>
          <w:sz w:val="28"/>
          <w:szCs w:val="28"/>
          <w:lang w:val="en-GB" w:eastAsia="en-GB"/>
        </w:rPr>
        <w:t xml:space="preserve"> </w:t>
      </w:r>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Zakona</w:t>
      </w:r>
      <w:proofErr w:type="spellEnd"/>
      <w:proofErr w:type="gram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vežu</w:t>
      </w:r>
      <w:proofErr w:type="spellEnd"/>
      <w:r w:rsidRPr="00060004">
        <w:rPr>
          <w:rFonts w:ascii="Times New Roman" w:eastAsiaTheme="minorEastAsia" w:hAnsi="Times New Roman"/>
          <w:sz w:val="28"/>
          <w:szCs w:val="28"/>
          <w:lang w:val="en-GB" w:eastAsia="en-GB"/>
        </w:rPr>
        <w:t xml:space="preserve"> se i </w:t>
      </w:r>
      <w:proofErr w:type="spellStart"/>
      <w:r w:rsidRPr="00060004">
        <w:rPr>
          <w:rFonts w:ascii="Times New Roman" w:eastAsiaTheme="minorEastAsia" w:hAnsi="Times New Roman"/>
          <w:sz w:val="28"/>
          <w:szCs w:val="28"/>
          <w:lang w:val="en-GB" w:eastAsia="en-GB"/>
        </w:rPr>
        <w:t>za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unapređenje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odredaba</w:t>
      </w:r>
      <w:proofErr w:type="spellEnd"/>
      <w:r w:rsidRPr="00060004">
        <w:rPr>
          <w:rFonts w:ascii="Times New Roman" w:eastAsiaTheme="minorEastAsia" w:hAnsi="Times New Roman"/>
          <w:sz w:val="28"/>
          <w:szCs w:val="28"/>
          <w:lang w:val="en-GB" w:eastAsia="en-GB"/>
        </w:rPr>
        <w:t xml:space="preserve"> o </w:t>
      </w:r>
      <w:proofErr w:type="spellStart"/>
      <w:r w:rsidRPr="00060004">
        <w:rPr>
          <w:rFonts w:ascii="Times New Roman" w:eastAsiaTheme="minorEastAsia" w:hAnsi="Times New Roman"/>
          <w:sz w:val="28"/>
          <w:szCs w:val="28"/>
          <w:lang w:val="en-GB" w:eastAsia="en-GB"/>
        </w:rPr>
        <w:t>prekršajnom</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nalogu</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ali</w:t>
      </w:r>
      <w:proofErr w:type="spellEnd"/>
      <w:r w:rsidRPr="00060004">
        <w:rPr>
          <w:rFonts w:ascii="Times New Roman" w:eastAsiaTheme="minorEastAsia" w:hAnsi="Times New Roman"/>
          <w:sz w:val="28"/>
          <w:szCs w:val="28"/>
          <w:lang w:val="en-GB" w:eastAsia="en-GB"/>
        </w:rPr>
        <w:t xml:space="preserve"> i </w:t>
      </w:r>
      <w:proofErr w:type="spellStart"/>
      <w:r w:rsidRPr="00060004">
        <w:rPr>
          <w:rFonts w:ascii="Times New Roman" w:eastAsiaTheme="minorEastAsia" w:hAnsi="Times New Roman"/>
          <w:sz w:val="28"/>
          <w:szCs w:val="28"/>
          <w:lang w:val="en-GB" w:eastAsia="en-GB"/>
        </w:rPr>
        <w:t>drugih</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odredaba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kojima</w:t>
      </w:r>
      <w:proofErr w:type="spellEnd"/>
      <w:r w:rsidRPr="00060004">
        <w:rPr>
          <w:rFonts w:ascii="Times New Roman" w:eastAsiaTheme="minorEastAsia" w:hAnsi="Times New Roman"/>
          <w:sz w:val="28"/>
          <w:szCs w:val="28"/>
          <w:lang w:val="en-GB" w:eastAsia="en-GB"/>
        </w:rPr>
        <w:t xml:space="preserve"> se </w:t>
      </w:r>
      <w:proofErr w:type="spellStart"/>
      <w:r w:rsidRPr="00060004">
        <w:rPr>
          <w:rFonts w:ascii="Times New Roman" w:eastAsiaTheme="minorEastAsia" w:hAnsi="Times New Roman"/>
          <w:sz w:val="28"/>
          <w:szCs w:val="28"/>
          <w:lang w:val="en-GB" w:eastAsia="en-GB"/>
        </w:rPr>
        <w:t>obezbjeđuje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efikasnije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sprovođenje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prekršajnog</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postupka</w:t>
      </w:r>
      <w:proofErr w:type="spellEnd"/>
      <w:r w:rsidRPr="00060004">
        <w:rPr>
          <w:rFonts w:ascii="Times New Roman" w:eastAsiaTheme="minorEastAsia" w:hAnsi="Times New Roman"/>
          <w:sz w:val="28"/>
          <w:szCs w:val="28"/>
          <w:lang w:val="en-GB" w:eastAsia="en-GB"/>
        </w:rPr>
        <w:t>.</w:t>
      </w:r>
    </w:p>
    <w:p w:rsidR="00060004" w:rsidRPr="00060004" w:rsidRDefault="00060004" w:rsidP="00060004">
      <w:pPr>
        <w:spacing w:after="0" w:line="240" w:lineRule="auto"/>
        <w:jc w:val="both"/>
        <w:rPr>
          <w:rFonts w:ascii="Times New Roman" w:eastAsiaTheme="minorEastAsia" w:hAnsi="Times New Roman"/>
          <w:sz w:val="28"/>
          <w:szCs w:val="28"/>
          <w:lang w:val="en-GB" w:eastAsia="en-GB"/>
        </w:rPr>
      </w:pPr>
    </w:p>
    <w:p w:rsidR="00060004" w:rsidRPr="00060004" w:rsidRDefault="00F437F1" w:rsidP="00060004">
      <w:pPr>
        <w:numPr>
          <w:ilvl w:val="0"/>
          <w:numId w:val="4"/>
        </w:numPr>
        <w:spacing w:after="0" w:line="240" w:lineRule="auto"/>
        <w:ind w:left="270" w:firstLine="0"/>
        <w:jc w:val="both"/>
        <w:rPr>
          <w:rFonts w:ascii="Times New Roman" w:eastAsiaTheme="minorEastAsia" w:hAnsi="Times New Roman"/>
          <w:b/>
          <w:sz w:val="28"/>
          <w:szCs w:val="28"/>
          <w:lang w:val="en-GB" w:eastAsia="en-GB"/>
        </w:rPr>
      </w:pPr>
      <w:r>
        <w:rPr>
          <w:rFonts w:ascii="Times New Roman" w:eastAsiaTheme="minorEastAsia" w:hAnsi="Times New Roman"/>
          <w:b/>
          <w:sz w:val="28"/>
          <w:szCs w:val="28"/>
          <w:lang w:val="en-GB" w:eastAsia="en-GB"/>
        </w:rPr>
        <w:t xml:space="preserve">USAGLAŠENOST </w:t>
      </w:r>
      <w:r w:rsidR="00060004" w:rsidRPr="00060004">
        <w:rPr>
          <w:rFonts w:ascii="Times New Roman" w:eastAsiaTheme="minorEastAsia" w:hAnsi="Times New Roman"/>
          <w:b/>
          <w:sz w:val="28"/>
          <w:szCs w:val="28"/>
          <w:lang w:val="en-GB" w:eastAsia="en-GB"/>
        </w:rPr>
        <w:t>SA PRAVNOM TEKOVINOM EVROPSKE UNIJE I POTVRĐENIM MEĐUNARODNIM KONVENCIJAMA</w:t>
      </w:r>
    </w:p>
    <w:p w:rsidR="00060004" w:rsidRPr="00060004" w:rsidRDefault="00060004" w:rsidP="00060004">
      <w:pPr>
        <w:spacing w:after="0" w:line="240" w:lineRule="auto"/>
        <w:jc w:val="both"/>
        <w:rPr>
          <w:rFonts w:ascii="Times New Roman" w:eastAsiaTheme="minorEastAsia" w:hAnsi="Times New Roman"/>
          <w:b/>
          <w:sz w:val="28"/>
          <w:szCs w:val="28"/>
          <w:lang w:val="en-GB" w:eastAsia="en-GB"/>
        </w:rPr>
      </w:pPr>
    </w:p>
    <w:p w:rsidR="00142A08" w:rsidRDefault="00142A08" w:rsidP="00060004">
      <w:pPr>
        <w:spacing w:after="0" w:line="240" w:lineRule="auto"/>
        <w:jc w:val="both"/>
        <w:rPr>
          <w:rFonts w:ascii="Times New Roman" w:eastAsiaTheme="minorEastAsia" w:hAnsi="Times New Roman"/>
          <w:sz w:val="28"/>
          <w:szCs w:val="28"/>
          <w:lang w:val="en-GB" w:eastAsia="en-GB"/>
        </w:rPr>
      </w:pPr>
      <w:r>
        <w:rPr>
          <w:rFonts w:ascii="Times New Roman" w:eastAsiaTheme="minorEastAsia" w:hAnsi="Times New Roman" w:cstheme="minorBidi"/>
          <w:sz w:val="28"/>
          <w:szCs w:val="28"/>
          <w:lang w:val="pl-PL" w:eastAsia="en-GB"/>
        </w:rPr>
        <w:t>Nacrt Zakona je usklađen sa Rezolucijom</w:t>
      </w:r>
      <w:r>
        <w:rPr>
          <w:rFonts w:ascii="Times New Roman" w:eastAsiaTheme="minorEastAsia" w:hAnsi="Times New Roman" w:cstheme="minorBidi"/>
          <w:sz w:val="28"/>
          <w:szCs w:val="28"/>
          <w:lang w:val="pl-PL" w:eastAsia="en-GB"/>
        </w:rPr>
        <w:t xml:space="preserve"> Savjeta Bezbjednosti Ujedinjenih Nacija 1373 o anti-teroristi</w:t>
      </w:r>
      <w:r>
        <w:rPr>
          <w:rFonts w:ascii="Times New Roman" w:eastAsiaTheme="minorEastAsia" w:hAnsi="Times New Roman" w:cstheme="minorBidi"/>
          <w:sz w:val="28"/>
          <w:szCs w:val="28"/>
          <w:lang w:val="sr-Latn-ME" w:eastAsia="en-GB"/>
        </w:rPr>
        <w:t>č</w:t>
      </w:r>
      <w:r>
        <w:rPr>
          <w:rFonts w:ascii="Times New Roman" w:eastAsiaTheme="minorEastAsia" w:hAnsi="Times New Roman" w:cstheme="minorBidi"/>
          <w:sz w:val="28"/>
          <w:szCs w:val="28"/>
          <w:lang w:val="pl-PL" w:eastAsia="en-GB"/>
        </w:rPr>
        <w:t>kim mjerama</w:t>
      </w:r>
      <w:r>
        <w:rPr>
          <w:rFonts w:ascii="Times New Roman" w:eastAsiaTheme="minorEastAsia" w:hAnsi="Times New Roman" w:cstheme="minorBidi"/>
          <w:sz w:val="28"/>
          <w:szCs w:val="28"/>
          <w:lang w:val="pl-PL" w:eastAsia="en-GB"/>
        </w:rPr>
        <w:t>.</w:t>
      </w:r>
    </w:p>
    <w:p w:rsidR="00142A08" w:rsidRDefault="00142A08" w:rsidP="00060004">
      <w:pPr>
        <w:spacing w:after="0" w:line="240" w:lineRule="auto"/>
        <w:jc w:val="both"/>
        <w:rPr>
          <w:rFonts w:ascii="Times New Roman" w:eastAsiaTheme="minorEastAsia" w:hAnsi="Times New Roman"/>
          <w:sz w:val="28"/>
          <w:szCs w:val="28"/>
          <w:lang w:val="en-GB" w:eastAsia="en-GB"/>
        </w:rPr>
      </w:pPr>
    </w:p>
    <w:p w:rsidR="00060004" w:rsidRPr="00060004" w:rsidRDefault="00142A08" w:rsidP="00060004">
      <w:pPr>
        <w:spacing w:after="0" w:line="240" w:lineRule="auto"/>
        <w:jc w:val="both"/>
        <w:rPr>
          <w:rFonts w:ascii="Times New Roman" w:eastAsiaTheme="minorEastAsia" w:hAnsi="Times New Roman"/>
          <w:sz w:val="28"/>
          <w:szCs w:val="28"/>
          <w:lang w:val="en-GB" w:eastAsia="en-GB"/>
        </w:rPr>
      </w:pPr>
      <w:proofErr w:type="spellStart"/>
      <w:r>
        <w:rPr>
          <w:rFonts w:ascii="Times New Roman" w:eastAsiaTheme="minorEastAsia" w:hAnsi="Times New Roman"/>
          <w:sz w:val="28"/>
          <w:szCs w:val="28"/>
          <w:lang w:val="en-GB" w:eastAsia="en-GB"/>
        </w:rPr>
        <w:t>Ostale</w:t>
      </w:r>
      <w:proofErr w:type="spellEnd"/>
      <w:r>
        <w:rPr>
          <w:rFonts w:ascii="Times New Roman" w:eastAsiaTheme="minorEastAsia" w:hAnsi="Times New Roman"/>
          <w:sz w:val="28"/>
          <w:szCs w:val="28"/>
          <w:lang w:val="en-GB" w:eastAsia="en-GB"/>
        </w:rPr>
        <w:t xml:space="preserve"> </w:t>
      </w:r>
      <w:proofErr w:type="spellStart"/>
      <w:r>
        <w:rPr>
          <w:rFonts w:ascii="Times New Roman" w:eastAsiaTheme="minorEastAsia" w:hAnsi="Times New Roman"/>
          <w:sz w:val="28"/>
          <w:szCs w:val="28"/>
          <w:lang w:val="en-GB" w:eastAsia="en-GB"/>
        </w:rPr>
        <w:t>izmjene</w:t>
      </w:r>
      <w:proofErr w:type="spellEnd"/>
      <w:r>
        <w:rPr>
          <w:rFonts w:ascii="Times New Roman" w:eastAsiaTheme="minorEastAsia" w:hAnsi="Times New Roman"/>
          <w:sz w:val="28"/>
          <w:szCs w:val="28"/>
          <w:lang w:val="en-GB" w:eastAsia="en-GB"/>
        </w:rPr>
        <w:t xml:space="preserve"> i </w:t>
      </w:r>
      <w:proofErr w:type="spellStart"/>
      <w:r>
        <w:rPr>
          <w:rFonts w:ascii="Times New Roman" w:eastAsiaTheme="minorEastAsia" w:hAnsi="Times New Roman"/>
          <w:sz w:val="28"/>
          <w:szCs w:val="28"/>
          <w:lang w:val="en-GB" w:eastAsia="en-GB"/>
        </w:rPr>
        <w:t>dopune</w:t>
      </w:r>
      <w:proofErr w:type="spellEnd"/>
      <w:r>
        <w:rPr>
          <w:rFonts w:ascii="Times New Roman" w:eastAsiaTheme="minorEastAsia" w:hAnsi="Times New Roman"/>
          <w:sz w:val="28"/>
          <w:szCs w:val="28"/>
          <w:lang w:val="en-GB" w:eastAsia="en-GB"/>
        </w:rPr>
        <w:t xml:space="preserve"> </w:t>
      </w:r>
      <w:proofErr w:type="spellStart"/>
      <w:proofErr w:type="gramStart"/>
      <w:r w:rsidR="007C38ED">
        <w:rPr>
          <w:rFonts w:ascii="Times New Roman" w:eastAsiaTheme="minorEastAsia" w:hAnsi="Times New Roman"/>
          <w:sz w:val="28"/>
          <w:szCs w:val="28"/>
          <w:lang w:val="en-GB" w:eastAsia="en-GB"/>
        </w:rPr>
        <w:t>Nacrta</w:t>
      </w:r>
      <w:proofErr w:type="spellEnd"/>
      <w:r w:rsidR="007C38ED">
        <w:rPr>
          <w:rFonts w:ascii="Times New Roman" w:eastAsiaTheme="minorEastAsia" w:hAnsi="Times New Roman"/>
          <w:sz w:val="28"/>
          <w:szCs w:val="28"/>
          <w:lang w:val="en-GB" w:eastAsia="en-GB"/>
        </w:rPr>
        <w:t xml:space="preserve"> </w:t>
      </w:r>
      <w:r w:rsidR="007F490B">
        <w:rPr>
          <w:rFonts w:ascii="Times New Roman" w:eastAsiaTheme="minorEastAsia" w:hAnsi="Times New Roman"/>
          <w:sz w:val="28"/>
          <w:szCs w:val="28"/>
          <w:lang w:val="en-GB" w:eastAsia="en-GB"/>
        </w:rPr>
        <w:t xml:space="preserve"> </w:t>
      </w:r>
      <w:proofErr w:type="spellStart"/>
      <w:r w:rsidR="007F490B">
        <w:rPr>
          <w:rFonts w:ascii="Times New Roman" w:eastAsiaTheme="minorEastAsia" w:hAnsi="Times New Roman"/>
          <w:sz w:val="28"/>
          <w:szCs w:val="28"/>
          <w:lang w:val="en-GB" w:eastAsia="en-GB"/>
        </w:rPr>
        <w:t>z</w:t>
      </w:r>
      <w:r>
        <w:rPr>
          <w:rFonts w:ascii="Times New Roman" w:eastAsiaTheme="minorEastAsia" w:hAnsi="Times New Roman"/>
          <w:sz w:val="28"/>
          <w:szCs w:val="28"/>
          <w:lang w:val="en-GB" w:eastAsia="en-GB"/>
        </w:rPr>
        <w:t>akona</w:t>
      </w:r>
      <w:proofErr w:type="spellEnd"/>
      <w:proofErr w:type="gramEnd"/>
      <w:r w:rsidR="00027539">
        <w:rPr>
          <w:rFonts w:ascii="Times New Roman" w:eastAsiaTheme="minorEastAsia" w:hAnsi="Times New Roman"/>
          <w:sz w:val="28"/>
          <w:szCs w:val="28"/>
          <w:lang w:val="en-GB" w:eastAsia="en-GB"/>
        </w:rPr>
        <w:t xml:space="preserve"> </w:t>
      </w:r>
      <w:r w:rsidR="00060004" w:rsidRPr="00060004">
        <w:rPr>
          <w:rFonts w:ascii="Times New Roman" w:eastAsiaTheme="minorEastAsia" w:hAnsi="Times New Roman"/>
          <w:sz w:val="28"/>
          <w:szCs w:val="28"/>
          <w:lang w:val="en-GB" w:eastAsia="en-GB"/>
        </w:rPr>
        <w:t xml:space="preserve">ne </w:t>
      </w:r>
      <w:proofErr w:type="spellStart"/>
      <w:r w:rsidR="00060004" w:rsidRPr="00060004">
        <w:rPr>
          <w:rFonts w:ascii="Times New Roman" w:eastAsiaTheme="minorEastAsia" w:hAnsi="Times New Roman"/>
          <w:sz w:val="28"/>
          <w:szCs w:val="28"/>
          <w:lang w:val="en-GB" w:eastAsia="en-GB"/>
        </w:rPr>
        <w:t>dira</w:t>
      </w:r>
      <w:r>
        <w:rPr>
          <w:rFonts w:ascii="Times New Roman" w:eastAsiaTheme="minorEastAsia" w:hAnsi="Times New Roman"/>
          <w:sz w:val="28"/>
          <w:szCs w:val="28"/>
          <w:lang w:val="en-GB" w:eastAsia="en-GB"/>
        </w:rPr>
        <w:t>ju</w:t>
      </w:r>
      <w:proofErr w:type="spellEnd"/>
      <w:r w:rsidR="00060004" w:rsidRPr="00060004">
        <w:rPr>
          <w:rFonts w:ascii="Times New Roman" w:eastAsiaTheme="minorEastAsia" w:hAnsi="Times New Roman"/>
          <w:sz w:val="28"/>
          <w:szCs w:val="28"/>
          <w:lang w:val="en-GB" w:eastAsia="en-GB"/>
        </w:rPr>
        <w:t xml:space="preserve"> u </w:t>
      </w:r>
      <w:proofErr w:type="spellStart"/>
      <w:r w:rsidR="00060004" w:rsidRPr="00060004">
        <w:rPr>
          <w:rFonts w:ascii="Times New Roman" w:eastAsiaTheme="minorEastAsia" w:hAnsi="Times New Roman"/>
          <w:sz w:val="28"/>
          <w:szCs w:val="28"/>
          <w:lang w:val="en-GB" w:eastAsia="en-GB"/>
        </w:rPr>
        <w:t>osnovni</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koncept</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Zakona</w:t>
      </w:r>
      <w:proofErr w:type="spellEnd"/>
      <w:r w:rsidR="00060004" w:rsidRPr="00060004">
        <w:rPr>
          <w:rFonts w:ascii="Times New Roman" w:eastAsiaTheme="minorEastAsia" w:hAnsi="Times New Roman"/>
          <w:sz w:val="28"/>
          <w:szCs w:val="28"/>
          <w:lang w:val="en-GB" w:eastAsia="en-GB"/>
        </w:rPr>
        <w:t xml:space="preserve"> o </w:t>
      </w:r>
      <w:proofErr w:type="spellStart"/>
      <w:r w:rsidR="00060004" w:rsidRPr="00060004">
        <w:rPr>
          <w:rFonts w:ascii="Times New Roman" w:eastAsiaTheme="minorEastAsia" w:hAnsi="Times New Roman"/>
          <w:sz w:val="28"/>
          <w:szCs w:val="28"/>
          <w:lang w:val="en-GB" w:eastAsia="en-GB"/>
        </w:rPr>
        <w:t>prekršajima</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koji</w:t>
      </w:r>
      <w:proofErr w:type="spellEnd"/>
      <w:r w:rsidR="00060004" w:rsidRPr="00060004">
        <w:rPr>
          <w:rFonts w:ascii="Times New Roman" w:eastAsiaTheme="minorEastAsia" w:hAnsi="Times New Roman"/>
          <w:sz w:val="28"/>
          <w:szCs w:val="28"/>
          <w:lang w:val="en-GB" w:eastAsia="en-GB"/>
        </w:rPr>
        <w:t xml:space="preserve"> je </w:t>
      </w:r>
      <w:proofErr w:type="spellStart"/>
      <w:r w:rsidR="00060004" w:rsidRPr="00060004">
        <w:rPr>
          <w:rFonts w:ascii="Times New Roman" w:eastAsiaTheme="minorEastAsia" w:hAnsi="Times New Roman"/>
          <w:sz w:val="28"/>
          <w:szCs w:val="28"/>
          <w:lang w:val="en-GB" w:eastAsia="en-GB"/>
        </w:rPr>
        <w:t>već</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usklađen</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sa</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relevantnim</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međunarodnim</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dokumentima</w:t>
      </w:r>
      <w:proofErr w:type="spellEnd"/>
      <w:r w:rsidR="00060004" w:rsidRPr="00060004">
        <w:rPr>
          <w:rFonts w:ascii="Times New Roman" w:eastAsiaTheme="minorEastAsia" w:hAnsi="Times New Roman"/>
          <w:sz w:val="28"/>
          <w:szCs w:val="28"/>
          <w:lang w:val="en-GB" w:eastAsia="en-GB"/>
        </w:rPr>
        <w:t>.</w:t>
      </w:r>
    </w:p>
    <w:p w:rsidR="00060004" w:rsidRPr="00060004" w:rsidRDefault="00060004" w:rsidP="00060004">
      <w:pPr>
        <w:spacing w:after="0" w:line="240" w:lineRule="auto"/>
        <w:jc w:val="both"/>
        <w:rPr>
          <w:rFonts w:ascii="Times New Roman" w:eastAsiaTheme="minorEastAsia" w:hAnsi="Times New Roman"/>
          <w:sz w:val="28"/>
          <w:szCs w:val="28"/>
          <w:lang w:val="en-GB" w:eastAsia="en-GB"/>
        </w:rPr>
      </w:pPr>
    </w:p>
    <w:p w:rsidR="00060004" w:rsidRDefault="00060004" w:rsidP="00060004">
      <w:pPr>
        <w:spacing w:after="0" w:line="240" w:lineRule="auto"/>
        <w:jc w:val="both"/>
        <w:rPr>
          <w:rFonts w:ascii="Times New Roman" w:eastAsiaTheme="minorEastAsia" w:hAnsi="Times New Roman"/>
          <w:sz w:val="28"/>
          <w:szCs w:val="28"/>
          <w:lang w:val="en-GB" w:eastAsia="en-GB"/>
        </w:rPr>
      </w:pPr>
    </w:p>
    <w:p w:rsidR="003C18B0" w:rsidRDefault="003C18B0" w:rsidP="00060004">
      <w:pPr>
        <w:spacing w:after="0" w:line="240" w:lineRule="auto"/>
        <w:jc w:val="both"/>
        <w:rPr>
          <w:rFonts w:ascii="Times New Roman" w:eastAsiaTheme="minorEastAsia" w:hAnsi="Times New Roman"/>
          <w:sz w:val="28"/>
          <w:szCs w:val="28"/>
          <w:lang w:val="en-GB" w:eastAsia="en-GB"/>
        </w:rPr>
      </w:pPr>
    </w:p>
    <w:p w:rsidR="003C18B0" w:rsidRPr="00060004" w:rsidRDefault="003C18B0" w:rsidP="00060004">
      <w:pPr>
        <w:spacing w:after="0" w:line="240" w:lineRule="auto"/>
        <w:jc w:val="both"/>
        <w:rPr>
          <w:rFonts w:ascii="Times New Roman" w:eastAsiaTheme="minorEastAsia" w:hAnsi="Times New Roman"/>
          <w:sz w:val="28"/>
          <w:szCs w:val="28"/>
          <w:lang w:val="en-GB" w:eastAsia="en-GB"/>
        </w:rPr>
      </w:pPr>
    </w:p>
    <w:p w:rsidR="00060004" w:rsidRPr="00060004" w:rsidRDefault="00060004" w:rsidP="00060004">
      <w:pPr>
        <w:numPr>
          <w:ilvl w:val="0"/>
          <w:numId w:val="4"/>
        </w:numPr>
        <w:spacing w:after="0" w:line="240" w:lineRule="auto"/>
        <w:ind w:left="270" w:firstLine="0"/>
        <w:jc w:val="both"/>
        <w:rPr>
          <w:rFonts w:ascii="Times New Roman" w:eastAsiaTheme="minorEastAsia" w:hAnsi="Times New Roman"/>
          <w:b/>
          <w:sz w:val="28"/>
          <w:szCs w:val="28"/>
          <w:lang w:val="en-GB" w:eastAsia="en-GB"/>
        </w:rPr>
      </w:pPr>
      <w:r w:rsidRPr="00060004">
        <w:rPr>
          <w:rFonts w:ascii="Times New Roman" w:eastAsiaTheme="minorEastAsia" w:hAnsi="Times New Roman"/>
          <w:b/>
          <w:sz w:val="28"/>
          <w:szCs w:val="28"/>
          <w:lang w:val="en-GB" w:eastAsia="en-GB"/>
        </w:rPr>
        <w:t>OBJAŠNJENJE OSNOVNIH PRAVNIH INSTITUTA</w:t>
      </w:r>
    </w:p>
    <w:p w:rsidR="00060004" w:rsidRPr="00060004" w:rsidRDefault="00060004" w:rsidP="00060004">
      <w:pPr>
        <w:spacing w:after="0" w:line="240" w:lineRule="auto"/>
        <w:jc w:val="both"/>
        <w:rPr>
          <w:rFonts w:ascii="Times New Roman" w:eastAsiaTheme="minorEastAsia" w:hAnsi="Times New Roman"/>
          <w:b/>
          <w:sz w:val="28"/>
          <w:szCs w:val="28"/>
          <w:lang w:val="en-GB" w:eastAsia="en-GB"/>
        </w:rPr>
      </w:pPr>
    </w:p>
    <w:p w:rsidR="00060004" w:rsidRPr="00060004" w:rsidRDefault="00012DD3" w:rsidP="00060004">
      <w:pPr>
        <w:spacing w:after="0" w:line="240" w:lineRule="auto"/>
        <w:ind w:firstLine="720"/>
        <w:jc w:val="both"/>
        <w:rPr>
          <w:rFonts w:ascii="Times New Roman" w:eastAsia="Calibri" w:hAnsi="Times New Roman" w:cstheme="minorBidi"/>
          <w:sz w:val="28"/>
          <w:szCs w:val="28"/>
          <w:lang w:val="en-GB" w:eastAsia="en-GB"/>
        </w:rPr>
      </w:pPr>
      <w:proofErr w:type="spellStart"/>
      <w:r>
        <w:rPr>
          <w:rFonts w:ascii="Times New Roman" w:eastAsiaTheme="minorEastAsia" w:hAnsi="Times New Roman"/>
          <w:sz w:val="28"/>
          <w:szCs w:val="28"/>
          <w:lang w:val="en-GB" w:eastAsia="en-GB"/>
        </w:rPr>
        <w:t>Članom</w:t>
      </w:r>
      <w:proofErr w:type="spellEnd"/>
      <w:r>
        <w:rPr>
          <w:rFonts w:ascii="Times New Roman" w:eastAsiaTheme="minorEastAsia" w:hAnsi="Times New Roman"/>
          <w:sz w:val="28"/>
          <w:szCs w:val="28"/>
          <w:lang w:val="en-GB" w:eastAsia="en-GB"/>
        </w:rPr>
        <w:t xml:space="preserve"> 1 </w:t>
      </w:r>
      <w:proofErr w:type="spellStart"/>
      <w:r>
        <w:rPr>
          <w:rFonts w:ascii="Times New Roman" w:eastAsiaTheme="minorEastAsia" w:hAnsi="Times New Roman"/>
          <w:sz w:val="28"/>
          <w:szCs w:val="28"/>
          <w:lang w:val="en-GB" w:eastAsia="en-GB"/>
        </w:rPr>
        <w:t>Nacrta</w:t>
      </w:r>
      <w:proofErr w:type="spellEnd"/>
      <w:r>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zakona</w:t>
      </w:r>
      <w:proofErr w:type="spellEnd"/>
      <w:r w:rsidR="00060004" w:rsidRPr="00060004">
        <w:rPr>
          <w:rFonts w:ascii="Times New Roman" w:eastAsiaTheme="minorEastAsia" w:hAnsi="Times New Roman"/>
          <w:sz w:val="28"/>
          <w:szCs w:val="28"/>
          <w:lang w:val="en-GB" w:eastAsia="en-GB"/>
        </w:rPr>
        <w:t xml:space="preserve"> o </w:t>
      </w:r>
      <w:proofErr w:type="spellStart"/>
      <w:r w:rsidR="00060004" w:rsidRPr="00060004">
        <w:rPr>
          <w:rFonts w:ascii="Times New Roman" w:eastAsiaTheme="minorEastAsia" w:hAnsi="Times New Roman"/>
          <w:sz w:val="28"/>
          <w:szCs w:val="28"/>
          <w:lang w:val="en-GB" w:eastAsia="en-GB"/>
        </w:rPr>
        <w:t>izmjenama</w:t>
      </w:r>
      <w:proofErr w:type="spellEnd"/>
      <w:r w:rsidR="00060004" w:rsidRPr="00060004">
        <w:rPr>
          <w:rFonts w:ascii="Times New Roman" w:eastAsiaTheme="minorEastAsia" w:hAnsi="Times New Roman"/>
          <w:sz w:val="28"/>
          <w:szCs w:val="28"/>
          <w:lang w:val="en-GB" w:eastAsia="en-GB"/>
        </w:rPr>
        <w:t xml:space="preserve"> i </w:t>
      </w:r>
      <w:proofErr w:type="spellStart"/>
      <w:r w:rsidR="00060004" w:rsidRPr="00060004">
        <w:rPr>
          <w:rFonts w:ascii="Times New Roman" w:eastAsiaTheme="minorEastAsia" w:hAnsi="Times New Roman"/>
          <w:sz w:val="28"/>
          <w:szCs w:val="28"/>
          <w:lang w:val="en-GB" w:eastAsia="en-GB"/>
        </w:rPr>
        <w:t>dopunama</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Zakona</w:t>
      </w:r>
      <w:proofErr w:type="spellEnd"/>
      <w:r w:rsidR="00060004" w:rsidRPr="00060004">
        <w:rPr>
          <w:rFonts w:ascii="Times New Roman" w:eastAsiaTheme="minorEastAsia" w:hAnsi="Times New Roman"/>
          <w:sz w:val="28"/>
          <w:szCs w:val="28"/>
          <w:lang w:val="en-GB" w:eastAsia="en-GB"/>
        </w:rPr>
        <w:t xml:space="preserve"> o </w:t>
      </w:r>
      <w:proofErr w:type="spellStart"/>
      <w:r w:rsidR="00060004" w:rsidRPr="00060004">
        <w:rPr>
          <w:rFonts w:ascii="Times New Roman" w:eastAsiaTheme="minorEastAsia" w:hAnsi="Times New Roman"/>
          <w:sz w:val="28"/>
          <w:szCs w:val="28"/>
          <w:lang w:val="en-GB" w:eastAsia="en-GB"/>
        </w:rPr>
        <w:t>prekršajima</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isvršeno</w:t>
      </w:r>
      <w:proofErr w:type="spellEnd"/>
      <w:r w:rsidR="00060004" w:rsidRPr="00060004">
        <w:rPr>
          <w:rFonts w:ascii="Times New Roman" w:eastAsiaTheme="minorEastAsia" w:hAnsi="Times New Roman"/>
          <w:sz w:val="28"/>
          <w:szCs w:val="28"/>
          <w:lang w:val="en-GB" w:eastAsia="en-GB"/>
        </w:rPr>
        <w:t xml:space="preserve"> je </w:t>
      </w:r>
      <w:proofErr w:type="spellStart"/>
      <w:r w:rsidR="00060004" w:rsidRPr="00060004">
        <w:rPr>
          <w:rFonts w:ascii="Times New Roman" w:eastAsiaTheme="minorEastAsia" w:hAnsi="Times New Roman"/>
          <w:sz w:val="28"/>
          <w:szCs w:val="28"/>
          <w:lang w:val="en-GB" w:eastAsia="en-GB"/>
        </w:rPr>
        <w:t>usag</w:t>
      </w:r>
      <w:r>
        <w:rPr>
          <w:rFonts w:ascii="Times New Roman" w:eastAsiaTheme="minorEastAsia" w:hAnsi="Times New Roman"/>
          <w:sz w:val="28"/>
          <w:szCs w:val="28"/>
          <w:lang w:val="en-GB" w:eastAsia="en-GB"/>
        </w:rPr>
        <w:t>lašavanje</w:t>
      </w:r>
      <w:proofErr w:type="spellEnd"/>
      <w:r>
        <w:rPr>
          <w:rFonts w:ascii="Times New Roman" w:eastAsiaTheme="minorEastAsia" w:hAnsi="Times New Roman"/>
          <w:sz w:val="28"/>
          <w:szCs w:val="28"/>
          <w:lang w:val="en-GB" w:eastAsia="en-GB"/>
        </w:rPr>
        <w:t xml:space="preserve"> </w:t>
      </w:r>
      <w:proofErr w:type="spellStart"/>
      <w:r>
        <w:rPr>
          <w:rFonts w:ascii="Times New Roman" w:eastAsiaTheme="minorEastAsia" w:hAnsi="Times New Roman"/>
          <w:sz w:val="28"/>
          <w:szCs w:val="28"/>
          <w:lang w:val="en-GB" w:eastAsia="en-GB"/>
        </w:rPr>
        <w:t>naslova</w:t>
      </w:r>
      <w:proofErr w:type="spellEnd"/>
      <w:r>
        <w:rPr>
          <w:rFonts w:ascii="Times New Roman" w:eastAsiaTheme="minorEastAsia" w:hAnsi="Times New Roman"/>
          <w:sz w:val="28"/>
          <w:szCs w:val="28"/>
          <w:lang w:val="en-GB" w:eastAsia="en-GB"/>
        </w:rPr>
        <w:t xml:space="preserve"> </w:t>
      </w:r>
      <w:proofErr w:type="spellStart"/>
      <w:proofErr w:type="gramStart"/>
      <w:r>
        <w:rPr>
          <w:rFonts w:ascii="Times New Roman" w:eastAsiaTheme="minorEastAsia" w:hAnsi="Times New Roman"/>
          <w:sz w:val="28"/>
          <w:szCs w:val="28"/>
          <w:lang w:val="en-GB" w:eastAsia="en-GB"/>
        </w:rPr>
        <w:t>sa</w:t>
      </w:r>
      <w:proofErr w:type="spellEnd"/>
      <w:proofErr w:type="gramEnd"/>
      <w:r>
        <w:rPr>
          <w:rFonts w:ascii="Times New Roman" w:eastAsiaTheme="minorEastAsia" w:hAnsi="Times New Roman"/>
          <w:sz w:val="28"/>
          <w:szCs w:val="28"/>
          <w:lang w:val="en-GB" w:eastAsia="en-GB"/>
        </w:rPr>
        <w:t xml:space="preserve"> </w:t>
      </w:r>
      <w:proofErr w:type="spellStart"/>
      <w:r>
        <w:rPr>
          <w:rFonts w:ascii="Times New Roman" w:eastAsiaTheme="minorEastAsia" w:hAnsi="Times New Roman"/>
          <w:sz w:val="28"/>
          <w:szCs w:val="28"/>
          <w:lang w:val="en-GB" w:eastAsia="en-GB"/>
        </w:rPr>
        <w:t>odredbom</w:t>
      </w:r>
      <w:proofErr w:type="spellEnd"/>
      <w:r>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istog</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člana</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koja</w:t>
      </w:r>
      <w:proofErr w:type="spellEnd"/>
      <w:r w:rsidR="00060004" w:rsidRPr="00060004">
        <w:rPr>
          <w:rFonts w:ascii="Times New Roman" w:eastAsiaTheme="minorEastAsia" w:hAnsi="Times New Roman"/>
          <w:sz w:val="28"/>
          <w:szCs w:val="28"/>
          <w:lang w:val="en-GB" w:eastAsia="en-GB"/>
        </w:rPr>
        <w:t xml:space="preserve"> pored </w:t>
      </w:r>
      <w:proofErr w:type="spellStart"/>
      <w:r w:rsidR="00060004" w:rsidRPr="00060004">
        <w:rPr>
          <w:rFonts w:ascii="Times New Roman" w:eastAsiaTheme="minorEastAsia" w:hAnsi="Times New Roman"/>
          <w:sz w:val="28"/>
          <w:szCs w:val="28"/>
          <w:lang w:val="en-GB" w:eastAsia="en-GB"/>
        </w:rPr>
        <w:t>propisivanja</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prekršaja</w:t>
      </w:r>
      <w:proofErr w:type="spellEnd"/>
      <w:r w:rsidR="00060004" w:rsidRPr="00060004">
        <w:rPr>
          <w:rFonts w:ascii="Times New Roman" w:eastAsiaTheme="minorEastAsia" w:hAnsi="Times New Roman"/>
          <w:sz w:val="28"/>
          <w:szCs w:val="28"/>
          <w:lang w:val="en-GB" w:eastAsia="en-GB"/>
        </w:rPr>
        <w:t xml:space="preserve"> </w:t>
      </w:r>
      <w:proofErr w:type="spellStart"/>
      <w:r w:rsidR="00060004" w:rsidRPr="00060004">
        <w:rPr>
          <w:rFonts w:ascii="Times New Roman" w:eastAsiaTheme="minorEastAsia" w:hAnsi="Times New Roman"/>
          <w:sz w:val="28"/>
          <w:szCs w:val="28"/>
          <w:lang w:val="en-GB" w:eastAsia="en-GB"/>
        </w:rPr>
        <w:t>uređuje</w:t>
      </w:r>
      <w:proofErr w:type="spellEnd"/>
      <w:r w:rsidR="00060004" w:rsidRPr="00060004">
        <w:rPr>
          <w:rFonts w:ascii="Times New Roman" w:eastAsiaTheme="minorEastAsia" w:hAnsi="Times New Roman"/>
          <w:sz w:val="28"/>
          <w:szCs w:val="28"/>
          <w:lang w:val="en-GB" w:eastAsia="en-GB"/>
        </w:rPr>
        <w:t xml:space="preserve"> i </w:t>
      </w:r>
      <w:proofErr w:type="spellStart"/>
      <w:r w:rsidR="00060004" w:rsidRPr="00060004">
        <w:rPr>
          <w:rFonts w:ascii="Times New Roman" w:eastAsia="Calibri" w:hAnsi="Times New Roman" w:cstheme="minorBidi"/>
          <w:sz w:val="28"/>
          <w:szCs w:val="28"/>
          <w:lang w:val="en-GB" w:eastAsia="en-GB"/>
        </w:rPr>
        <w:t>propisivanje</w:t>
      </w:r>
      <w:proofErr w:type="spellEnd"/>
      <w:r w:rsidR="00060004" w:rsidRPr="00060004">
        <w:rPr>
          <w:rFonts w:ascii="Times New Roman" w:eastAsia="Calibri" w:hAnsi="Times New Roman" w:cstheme="minorBidi"/>
          <w:sz w:val="28"/>
          <w:szCs w:val="28"/>
          <w:lang w:val="en-GB" w:eastAsia="en-GB"/>
        </w:rPr>
        <w:t xml:space="preserve"> </w:t>
      </w:r>
      <w:proofErr w:type="spellStart"/>
      <w:r w:rsidR="00060004" w:rsidRPr="00060004">
        <w:rPr>
          <w:rFonts w:ascii="Times New Roman" w:eastAsia="Calibri" w:hAnsi="Times New Roman" w:cstheme="minorBidi"/>
          <w:sz w:val="28"/>
          <w:szCs w:val="28"/>
          <w:lang w:val="en-GB" w:eastAsia="en-GB"/>
        </w:rPr>
        <w:t>prekršajnih</w:t>
      </w:r>
      <w:proofErr w:type="spellEnd"/>
      <w:r w:rsidR="00060004" w:rsidRPr="00060004">
        <w:rPr>
          <w:rFonts w:ascii="Times New Roman" w:eastAsia="Calibri" w:hAnsi="Times New Roman" w:cstheme="minorBidi"/>
          <w:sz w:val="28"/>
          <w:szCs w:val="28"/>
          <w:lang w:val="en-GB" w:eastAsia="en-GB"/>
        </w:rPr>
        <w:t xml:space="preserve"> </w:t>
      </w:r>
      <w:proofErr w:type="spellStart"/>
      <w:r w:rsidR="00060004" w:rsidRPr="00060004">
        <w:rPr>
          <w:rFonts w:ascii="Times New Roman" w:eastAsia="Calibri" w:hAnsi="Times New Roman" w:cstheme="minorBidi"/>
          <w:sz w:val="28"/>
          <w:szCs w:val="28"/>
          <w:lang w:val="en-GB" w:eastAsia="en-GB"/>
        </w:rPr>
        <w:t>sankcija</w:t>
      </w:r>
      <w:proofErr w:type="spellEnd"/>
      <w:r w:rsidR="00060004" w:rsidRPr="00060004">
        <w:rPr>
          <w:rFonts w:ascii="Times New Roman" w:eastAsia="Calibri" w:hAnsi="Times New Roman" w:cstheme="minorBidi"/>
          <w:sz w:val="28"/>
          <w:szCs w:val="28"/>
          <w:lang w:val="en-GB" w:eastAsia="en-GB"/>
        </w:rPr>
        <w:t>.</w:t>
      </w:r>
    </w:p>
    <w:p w:rsidR="00060004" w:rsidRPr="00060004" w:rsidRDefault="00060004" w:rsidP="00060004">
      <w:pPr>
        <w:spacing w:after="0" w:line="240" w:lineRule="auto"/>
        <w:jc w:val="both"/>
        <w:rPr>
          <w:rFonts w:ascii="Times New Roman" w:eastAsia="Calibri" w:hAnsi="Times New Roman" w:cstheme="minorBidi"/>
          <w:sz w:val="28"/>
          <w:szCs w:val="28"/>
          <w:lang w:val="en-GB" w:eastAsia="en-GB"/>
        </w:rPr>
      </w:pPr>
      <w:r w:rsidRPr="00060004">
        <w:rPr>
          <w:rFonts w:ascii="Times New Roman" w:eastAsia="Calibri" w:hAnsi="Times New Roman" w:cstheme="minorBidi"/>
          <w:sz w:val="28"/>
          <w:szCs w:val="28"/>
          <w:lang w:val="en-GB" w:eastAsia="en-GB"/>
        </w:rPr>
        <w:tab/>
        <w:t xml:space="preserve">U </w:t>
      </w:r>
      <w:proofErr w:type="spellStart"/>
      <w:r w:rsidRPr="00060004">
        <w:rPr>
          <w:rFonts w:ascii="Times New Roman" w:eastAsia="Calibri" w:hAnsi="Times New Roman" w:cstheme="minorBidi"/>
          <w:sz w:val="28"/>
          <w:szCs w:val="28"/>
          <w:lang w:val="en-GB" w:eastAsia="en-GB"/>
        </w:rPr>
        <w:t>članu</w:t>
      </w:r>
      <w:proofErr w:type="spellEnd"/>
      <w:r w:rsidRPr="00060004">
        <w:rPr>
          <w:rFonts w:ascii="Times New Roman" w:eastAsia="Calibri" w:hAnsi="Times New Roman" w:cstheme="minorBidi"/>
          <w:sz w:val="28"/>
          <w:szCs w:val="28"/>
          <w:lang w:val="en-GB" w:eastAsia="en-GB"/>
        </w:rPr>
        <w:t xml:space="preserve"> 22 </w:t>
      </w:r>
      <w:proofErr w:type="spellStart"/>
      <w:r w:rsidRPr="00060004">
        <w:rPr>
          <w:rFonts w:ascii="Times New Roman" w:eastAsia="Calibri" w:hAnsi="Times New Roman" w:cstheme="minorBidi"/>
          <w:sz w:val="28"/>
          <w:szCs w:val="28"/>
          <w:lang w:val="en-GB" w:eastAsia="en-GB"/>
        </w:rPr>
        <w:t>važećeg</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zakona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pobrojane</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su</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vrste</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kazni</w:t>
      </w:r>
      <w:proofErr w:type="spellEnd"/>
      <w:r w:rsidRPr="00060004">
        <w:rPr>
          <w:rFonts w:ascii="Times New Roman" w:eastAsia="Calibri" w:hAnsi="Times New Roman" w:cstheme="minorBidi"/>
          <w:sz w:val="28"/>
          <w:szCs w:val="28"/>
          <w:lang w:val="en-GB" w:eastAsia="en-GB"/>
        </w:rPr>
        <w:t xml:space="preserve"> s </w:t>
      </w:r>
      <w:proofErr w:type="spellStart"/>
      <w:r w:rsidRPr="00060004">
        <w:rPr>
          <w:rFonts w:ascii="Times New Roman" w:eastAsia="Calibri" w:hAnsi="Times New Roman" w:cstheme="minorBidi"/>
          <w:sz w:val="28"/>
          <w:szCs w:val="28"/>
          <w:lang w:val="en-GB" w:eastAsia="en-GB"/>
        </w:rPr>
        <w:t>tim</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što</w:t>
      </w:r>
      <w:proofErr w:type="spellEnd"/>
      <w:r w:rsidRPr="00060004">
        <w:rPr>
          <w:rFonts w:ascii="Times New Roman" w:eastAsia="Calibri" w:hAnsi="Times New Roman" w:cstheme="minorBidi"/>
          <w:sz w:val="28"/>
          <w:szCs w:val="28"/>
          <w:lang w:val="en-GB" w:eastAsia="en-GB"/>
        </w:rPr>
        <w:t xml:space="preserve"> je </w:t>
      </w:r>
      <w:proofErr w:type="spellStart"/>
      <w:r w:rsidRPr="00060004">
        <w:rPr>
          <w:rFonts w:ascii="Times New Roman" w:eastAsia="Calibri" w:hAnsi="Times New Roman" w:cstheme="minorBidi"/>
          <w:sz w:val="28"/>
          <w:szCs w:val="28"/>
          <w:lang w:val="en-GB" w:eastAsia="en-GB"/>
        </w:rPr>
        <w:t>nedostajala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kazna</w:t>
      </w:r>
      <w:proofErr w:type="spellEnd"/>
      <w:r w:rsidRPr="00060004">
        <w:rPr>
          <w:rFonts w:ascii="Times New Roman" w:eastAsia="Calibri" w:hAnsi="Times New Roman" w:cstheme="minorBidi"/>
          <w:sz w:val="28"/>
          <w:szCs w:val="28"/>
          <w:lang w:val="en-GB" w:eastAsia="en-GB"/>
        </w:rPr>
        <w:t xml:space="preserve"> “rad u </w:t>
      </w:r>
      <w:proofErr w:type="spellStart"/>
      <w:r w:rsidRPr="00060004">
        <w:rPr>
          <w:rFonts w:ascii="Times New Roman" w:eastAsia="Calibri" w:hAnsi="Times New Roman" w:cstheme="minorBidi"/>
          <w:sz w:val="28"/>
          <w:szCs w:val="28"/>
          <w:lang w:val="en-GB" w:eastAsia="en-GB"/>
        </w:rPr>
        <w:t>javnom</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interesu</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iako</w:t>
      </w:r>
      <w:proofErr w:type="spellEnd"/>
      <w:r w:rsidRPr="00060004">
        <w:rPr>
          <w:rFonts w:ascii="Times New Roman" w:eastAsia="Calibri" w:hAnsi="Times New Roman" w:cstheme="minorBidi"/>
          <w:sz w:val="28"/>
          <w:szCs w:val="28"/>
          <w:lang w:val="en-GB" w:eastAsia="en-GB"/>
        </w:rPr>
        <w:t xml:space="preserve"> je </w:t>
      </w:r>
      <w:proofErr w:type="spellStart"/>
      <w:r w:rsidRPr="00060004">
        <w:rPr>
          <w:rFonts w:ascii="Times New Roman" w:eastAsia="Calibri" w:hAnsi="Times New Roman" w:cstheme="minorBidi"/>
          <w:sz w:val="28"/>
          <w:szCs w:val="28"/>
          <w:lang w:val="en-GB" w:eastAsia="en-GB"/>
        </w:rPr>
        <w:t>kao</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takva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razrađena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članom</w:t>
      </w:r>
      <w:proofErr w:type="spellEnd"/>
      <w:r w:rsidRPr="00060004">
        <w:rPr>
          <w:rFonts w:ascii="Times New Roman" w:eastAsia="Calibri" w:hAnsi="Times New Roman" w:cstheme="minorBidi"/>
          <w:sz w:val="28"/>
          <w:szCs w:val="28"/>
          <w:lang w:val="en-GB" w:eastAsia="en-GB"/>
        </w:rPr>
        <w:t xml:space="preserve"> 26 </w:t>
      </w:r>
      <w:proofErr w:type="spellStart"/>
      <w:r w:rsidRPr="00060004">
        <w:rPr>
          <w:rFonts w:ascii="Times New Roman" w:eastAsia="Calibri" w:hAnsi="Times New Roman" w:cstheme="minorBidi"/>
          <w:sz w:val="28"/>
          <w:szCs w:val="28"/>
          <w:lang w:val="en-GB" w:eastAsia="en-GB"/>
        </w:rPr>
        <w:t>istog</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zakona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sa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kojih</w:t>
      </w:r>
      <w:proofErr w:type="spellEnd"/>
      <w:r w:rsidRPr="00060004">
        <w:rPr>
          <w:rFonts w:ascii="Times New Roman" w:eastAsia="Calibri" w:hAnsi="Times New Roman" w:cstheme="minorBidi"/>
          <w:sz w:val="28"/>
          <w:szCs w:val="28"/>
          <w:lang w:val="en-GB" w:eastAsia="en-GB"/>
        </w:rPr>
        <w:t xml:space="preserve"> je </w:t>
      </w:r>
      <w:proofErr w:type="spellStart"/>
      <w:r w:rsidRPr="00060004">
        <w:rPr>
          <w:rFonts w:ascii="Times New Roman" w:eastAsia="Calibri" w:hAnsi="Times New Roman" w:cstheme="minorBidi"/>
          <w:sz w:val="28"/>
          <w:szCs w:val="28"/>
          <w:lang w:val="en-GB" w:eastAsia="en-GB"/>
        </w:rPr>
        <w:t>razloga</w:t>
      </w:r>
      <w:proofErr w:type="spellEnd"/>
      <w:r w:rsidRPr="00060004">
        <w:rPr>
          <w:rFonts w:ascii="Times New Roman" w:eastAsia="Calibri" w:hAnsi="Times New Roman" w:cstheme="minorBidi"/>
          <w:sz w:val="28"/>
          <w:szCs w:val="28"/>
          <w:lang w:val="en-GB" w:eastAsia="en-GB"/>
        </w:rPr>
        <w:t xml:space="preserve"> je </w:t>
      </w:r>
      <w:proofErr w:type="spellStart"/>
      <w:r w:rsidRPr="00060004">
        <w:rPr>
          <w:rFonts w:ascii="Times New Roman" w:eastAsia="Calibri" w:hAnsi="Times New Roman" w:cstheme="minorBidi"/>
          <w:sz w:val="28"/>
          <w:szCs w:val="28"/>
          <w:lang w:val="en-GB" w:eastAsia="en-GB"/>
        </w:rPr>
        <w:t>kao</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dopuna</w:t>
      </w:r>
      <w:proofErr w:type="spellEnd"/>
      <w:r w:rsidRPr="00060004">
        <w:rPr>
          <w:rFonts w:ascii="Times New Roman" w:eastAsia="Calibri" w:hAnsi="Times New Roman" w:cstheme="minorBidi"/>
          <w:sz w:val="28"/>
          <w:szCs w:val="28"/>
          <w:lang w:val="en-GB" w:eastAsia="en-GB"/>
        </w:rPr>
        <w:t xml:space="preserve"> </w:t>
      </w:r>
      <w:proofErr w:type="spellStart"/>
      <w:r w:rsidR="00A152B3">
        <w:rPr>
          <w:rFonts w:ascii="Times New Roman" w:eastAsia="Calibri" w:hAnsi="Times New Roman" w:cstheme="minorBidi"/>
          <w:sz w:val="28"/>
          <w:szCs w:val="28"/>
          <w:lang w:val="en-GB" w:eastAsia="en-GB"/>
        </w:rPr>
        <w:t>sadržana</w:t>
      </w:r>
      <w:proofErr w:type="spellEnd"/>
      <w:r w:rsidR="00A152B3">
        <w:rPr>
          <w:rFonts w:ascii="Times New Roman" w:eastAsia="Calibri" w:hAnsi="Times New Roman" w:cstheme="minorBidi"/>
          <w:sz w:val="28"/>
          <w:szCs w:val="28"/>
          <w:lang w:val="en-GB" w:eastAsia="en-GB"/>
        </w:rPr>
        <w:t xml:space="preserve"> u </w:t>
      </w:r>
      <w:proofErr w:type="spellStart"/>
      <w:r w:rsidR="00A152B3">
        <w:rPr>
          <w:rFonts w:ascii="Times New Roman" w:eastAsia="Calibri" w:hAnsi="Times New Roman" w:cstheme="minorBidi"/>
          <w:sz w:val="28"/>
          <w:szCs w:val="28"/>
          <w:lang w:val="en-GB" w:eastAsia="en-GB"/>
        </w:rPr>
        <w:t>članu</w:t>
      </w:r>
      <w:proofErr w:type="spellEnd"/>
      <w:r w:rsidR="00A152B3">
        <w:rPr>
          <w:rFonts w:ascii="Times New Roman" w:eastAsia="Calibri" w:hAnsi="Times New Roman" w:cstheme="minorBidi"/>
          <w:sz w:val="28"/>
          <w:szCs w:val="28"/>
          <w:lang w:val="en-GB" w:eastAsia="en-GB"/>
        </w:rPr>
        <w:t xml:space="preserve"> 2 </w:t>
      </w:r>
      <w:proofErr w:type="spellStart"/>
      <w:r w:rsidR="00A152B3">
        <w:rPr>
          <w:rFonts w:ascii="Times New Roman" w:eastAsia="Calibri" w:hAnsi="Times New Roman" w:cstheme="minorBidi"/>
          <w:sz w:val="28"/>
          <w:szCs w:val="28"/>
          <w:lang w:val="en-GB" w:eastAsia="en-GB"/>
        </w:rPr>
        <w:t>ovog</w:t>
      </w:r>
      <w:proofErr w:type="spellEnd"/>
      <w:r w:rsidR="00A152B3">
        <w:rPr>
          <w:rFonts w:ascii="Times New Roman" w:eastAsia="Calibri" w:hAnsi="Times New Roman" w:cstheme="minorBidi"/>
          <w:sz w:val="28"/>
          <w:szCs w:val="28"/>
          <w:lang w:val="en-GB" w:eastAsia="en-GB"/>
        </w:rPr>
        <w:t xml:space="preserve"> </w:t>
      </w:r>
      <w:proofErr w:type="spellStart"/>
      <w:r w:rsidR="00A152B3">
        <w:rPr>
          <w:rFonts w:ascii="Times New Roman" w:eastAsia="Calibri" w:hAnsi="Times New Roman" w:cstheme="minorBidi"/>
          <w:sz w:val="28"/>
          <w:szCs w:val="28"/>
          <w:lang w:val="en-GB" w:eastAsia="en-GB"/>
        </w:rPr>
        <w:t>nacrta</w:t>
      </w:r>
      <w:proofErr w:type="spellEnd"/>
      <w:r w:rsidR="00A152B3">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Takođe</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Zakonom</w:t>
      </w:r>
      <w:proofErr w:type="spellEnd"/>
      <w:r w:rsidRPr="00060004">
        <w:rPr>
          <w:rFonts w:ascii="Times New Roman" w:eastAsia="Calibri" w:hAnsi="Times New Roman" w:cstheme="minorBidi"/>
          <w:sz w:val="28"/>
          <w:szCs w:val="28"/>
          <w:lang w:val="en-GB" w:eastAsia="en-GB"/>
        </w:rPr>
        <w:t xml:space="preserve"> o </w:t>
      </w:r>
      <w:proofErr w:type="spellStart"/>
      <w:r w:rsidRPr="00060004">
        <w:rPr>
          <w:rFonts w:ascii="Times New Roman" w:eastAsia="Calibri" w:hAnsi="Times New Roman" w:cstheme="minorBidi"/>
          <w:sz w:val="28"/>
          <w:szCs w:val="28"/>
          <w:lang w:val="en-GB" w:eastAsia="en-GB"/>
        </w:rPr>
        <w:t>bezbjednos</w:t>
      </w:r>
      <w:r w:rsidR="00EE432F">
        <w:rPr>
          <w:rFonts w:ascii="Times New Roman" w:eastAsia="Calibri" w:hAnsi="Times New Roman" w:cstheme="minorBidi"/>
          <w:sz w:val="28"/>
          <w:szCs w:val="28"/>
          <w:lang w:val="en-GB" w:eastAsia="en-GB"/>
        </w:rPr>
        <w:t>ti</w:t>
      </w:r>
      <w:proofErr w:type="spellEnd"/>
      <w:r w:rsidR="00EE432F">
        <w:rPr>
          <w:rFonts w:ascii="Times New Roman" w:eastAsia="Calibri" w:hAnsi="Times New Roman" w:cstheme="minorBidi"/>
          <w:sz w:val="28"/>
          <w:szCs w:val="28"/>
          <w:lang w:val="en-GB" w:eastAsia="en-GB"/>
        </w:rPr>
        <w:t xml:space="preserve"> </w:t>
      </w:r>
      <w:proofErr w:type="spellStart"/>
      <w:r w:rsidR="00EE432F">
        <w:rPr>
          <w:rFonts w:ascii="Times New Roman" w:eastAsia="Calibri" w:hAnsi="Times New Roman" w:cstheme="minorBidi"/>
          <w:sz w:val="28"/>
          <w:szCs w:val="28"/>
          <w:lang w:val="en-GB" w:eastAsia="en-GB"/>
        </w:rPr>
        <w:t>saobraćaja</w:t>
      </w:r>
      <w:proofErr w:type="spellEnd"/>
      <w:r w:rsidR="00EE432F">
        <w:rPr>
          <w:rFonts w:ascii="Times New Roman" w:eastAsia="Calibri" w:hAnsi="Times New Roman" w:cstheme="minorBidi"/>
          <w:sz w:val="28"/>
          <w:szCs w:val="28"/>
          <w:lang w:val="en-GB" w:eastAsia="en-GB"/>
        </w:rPr>
        <w:t xml:space="preserve"> </w:t>
      </w:r>
      <w:proofErr w:type="spellStart"/>
      <w:proofErr w:type="gramStart"/>
      <w:r w:rsidR="00EE432F">
        <w:rPr>
          <w:rFonts w:ascii="Times New Roman" w:eastAsia="Calibri" w:hAnsi="Times New Roman" w:cstheme="minorBidi"/>
          <w:sz w:val="28"/>
          <w:szCs w:val="28"/>
          <w:lang w:val="en-GB" w:eastAsia="en-GB"/>
        </w:rPr>
        <w:t>na</w:t>
      </w:r>
      <w:proofErr w:type="spellEnd"/>
      <w:proofErr w:type="gramEnd"/>
      <w:r w:rsidR="00EE432F">
        <w:rPr>
          <w:rFonts w:ascii="Times New Roman" w:eastAsia="Calibri" w:hAnsi="Times New Roman" w:cstheme="minorBidi"/>
          <w:sz w:val="28"/>
          <w:szCs w:val="28"/>
          <w:lang w:val="en-GB" w:eastAsia="en-GB"/>
        </w:rPr>
        <w:t xml:space="preserve"> </w:t>
      </w:r>
      <w:proofErr w:type="spellStart"/>
      <w:r w:rsidR="00EE432F">
        <w:rPr>
          <w:rFonts w:ascii="Times New Roman" w:eastAsia="Calibri" w:hAnsi="Times New Roman" w:cstheme="minorBidi"/>
          <w:sz w:val="28"/>
          <w:szCs w:val="28"/>
          <w:lang w:val="en-GB" w:eastAsia="en-GB"/>
        </w:rPr>
        <w:t>putevima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predviđeno</w:t>
      </w:r>
      <w:proofErr w:type="spellEnd"/>
      <w:r w:rsidR="00EE432F">
        <w:rPr>
          <w:rFonts w:ascii="Times New Roman" w:eastAsia="Calibri" w:hAnsi="Times New Roman" w:cstheme="minorBidi"/>
          <w:sz w:val="28"/>
          <w:szCs w:val="28"/>
          <w:lang w:val="en-GB" w:eastAsia="en-GB"/>
        </w:rPr>
        <w:t xml:space="preserve"> je</w:t>
      </w:r>
      <w:r w:rsidRPr="00060004">
        <w:rPr>
          <w:rFonts w:ascii="Times New Roman" w:eastAsia="Calibri" w:hAnsi="Times New Roman" w:cstheme="minorBidi"/>
          <w:sz w:val="28"/>
          <w:szCs w:val="28"/>
          <w:lang w:val="en-GB" w:eastAsia="en-GB"/>
        </w:rPr>
        <w:t xml:space="preserve"> da se </w:t>
      </w:r>
      <w:proofErr w:type="spellStart"/>
      <w:r w:rsidRPr="00060004">
        <w:rPr>
          <w:rFonts w:ascii="Times New Roman" w:eastAsia="Calibri" w:hAnsi="Times New Roman" w:cstheme="minorBidi"/>
          <w:sz w:val="28"/>
          <w:szCs w:val="28"/>
          <w:lang w:val="en-GB" w:eastAsia="en-GB"/>
        </w:rPr>
        <w:t>uz</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kaznu</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mogu</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izreći</w:t>
      </w:r>
      <w:proofErr w:type="spellEnd"/>
      <w:r w:rsidRPr="00060004">
        <w:rPr>
          <w:rFonts w:ascii="Times New Roman" w:eastAsia="Calibri" w:hAnsi="Times New Roman" w:cstheme="minorBidi"/>
          <w:sz w:val="28"/>
          <w:szCs w:val="28"/>
          <w:lang w:val="en-GB" w:eastAsia="en-GB"/>
        </w:rPr>
        <w:t xml:space="preserve"> i </w:t>
      </w:r>
      <w:proofErr w:type="spellStart"/>
      <w:r w:rsidRPr="00060004">
        <w:rPr>
          <w:rFonts w:ascii="Times New Roman" w:eastAsia="Calibri" w:hAnsi="Times New Roman" w:cstheme="minorBidi"/>
          <w:sz w:val="28"/>
          <w:szCs w:val="28"/>
          <w:lang w:val="en-GB" w:eastAsia="en-GB"/>
        </w:rPr>
        <w:t>kazneni</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bodovi</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za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prekršaje</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iz</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oblasti</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bezbjednosti</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saobraćaja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na</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putevima</w:t>
      </w:r>
      <w:proofErr w:type="spellEnd"/>
      <w:r w:rsidRPr="00060004">
        <w:rPr>
          <w:rFonts w:ascii="Times New Roman" w:eastAsia="Calibri" w:hAnsi="Times New Roman" w:cstheme="minorBidi"/>
          <w:sz w:val="28"/>
          <w:szCs w:val="28"/>
          <w:lang w:val="en-GB" w:eastAsia="en-GB"/>
        </w:rPr>
        <w:t xml:space="preserve">, pa je </w:t>
      </w:r>
      <w:proofErr w:type="spellStart"/>
      <w:r w:rsidRPr="00060004">
        <w:rPr>
          <w:rFonts w:ascii="Times New Roman" w:eastAsia="Calibri" w:hAnsi="Times New Roman" w:cstheme="minorBidi"/>
          <w:sz w:val="28"/>
          <w:szCs w:val="28"/>
          <w:lang w:val="en-GB" w:eastAsia="en-GB"/>
        </w:rPr>
        <w:t>neophodno</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sistemskim</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zakonom</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omogućiti</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propisivanje</w:t>
      </w:r>
      <w:proofErr w:type="spellEnd"/>
      <w:r w:rsidRPr="00060004">
        <w:rPr>
          <w:rFonts w:ascii="Times New Roman" w:eastAsia="Calibri" w:hAnsi="Times New Roman" w:cstheme="minorBidi"/>
          <w:sz w:val="28"/>
          <w:szCs w:val="28"/>
          <w:lang w:val="en-GB" w:eastAsia="en-GB"/>
        </w:rPr>
        <w:t xml:space="preserve"> </w:t>
      </w:r>
      <w:proofErr w:type="spellStart"/>
      <w:r w:rsidRPr="00060004">
        <w:rPr>
          <w:rFonts w:ascii="Times New Roman" w:eastAsia="Calibri" w:hAnsi="Times New Roman" w:cstheme="minorBidi"/>
          <w:sz w:val="28"/>
          <w:szCs w:val="28"/>
          <w:lang w:val="en-GB" w:eastAsia="en-GB"/>
        </w:rPr>
        <w:t>ka</w:t>
      </w:r>
      <w:r w:rsidR="00CC07FF">
        <w:rPr>
          <w:rFonts w:ascii="Times New Roman" w:eastAsia="Calibri" w:hAnsi="Times New Roman" w:cstheme="minorBidi"/>
          <w:sz w:val="28"/>
          <w:szCs w:val="28"/>
          <w:lang w:val="en-GB" w:eastAsia="en-GB"/>
        </w:rPr>
        <w:t>znenih</w:t>
      </w:r>
      <w:proofErr w:type="spellEnd"/>
      <w:r w:rsidR="00CC07FF">
        <w:rPr>
          <w:rFonts w:ascii="Times New Roman" w:eastAsia="Calibri" w:hAnsi="Times New Roman" w:cstheme="minorBidi"/>
          <w:sz w:val="28"/>
          <w:szCs w:val="28"/>
          <w:lang w:val="en-GB" w:eastAsia="en-GB"/>
        </w:rPr>
        <w:t xml:space="preserve"> </w:t>
      </w:r>
      <w:proofErr w:type="spellStart"/>
      <w:r w:rsidR="00CC07FF">
        <w:rPr>
          <w:rFonts w:ascii="Times New Roman" w:eastAsia="Calibri" w:hAnsi="Times New Roman" w:cstheme="minorBidi"/>
          <w:sz w:val="28"/>
          <w:szCs w:val="28"/>
          <w:lang w:val="en-GB" w:eastAsia="en-GB"/>
        </w:rPr>
        <w:t>bodova</w:t>
      </w:r>
      <w:proofErr w:type="spellEnd"/>
      <w:r w:rsidRPr="00060004">
        <w:rPr>
          <w:rFonts w:ascii="Times New Roman" w:eastAsia="Calibri" w:hAnsi="Times New Roman" w:cstheme="minorBidi"/>
          <w:sz w:val="28"/>
          <w:szCs w:val="28"/>
          <w:lang w:val="en-GB" w:eastAsia="en-GB"/>
        </w:rPr>
        <w:t>.</w:t>
      </w:r>
    </w:p>
    <w:p w:rsidR="00060004" w:rsidRPr="00060004" w:rsidRDefault="00060004" w:rsidP="00060004">
      <w:pPr>
        <w:spacing w:after="0" w:line="240" w:lineRule="auto"/>
        <w:ind w:firstLine="720"/>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Za prekršaje iz oblasti</w:t>
      </w:r>
      <w:r w:rsidR="00937CB6">
        <w:rPr>
          <w:rFonts w:ascii="Times New Roman" w:eastAsiaTheme="minorEastAsia" w:hAnsi="Times New Roman" w:cstheme="minorBidi"/>
          <w:sz w:val="28"/>
          <w:szCs w:val="28"/>
          <w:lang w:val="pl-PL" w:eastAsia="en-GB"/>
        </w:rPr>
        <w:t xml:space="preserve"> bezbjednosti hrane,</w:t>
      </w:r>
      <w:r w:rsidR="00431B9C">
        <w:rPr>
          <w:rFonts w:ascii="Times New Roman" w:eastAsiaTheme="minorEastAsia" w:hAnsi="Times New Roman" w:cstheme="minorBidi"/>
          <w:sz w:val="28"/>
          <w:szCs w:val="28"/>
          <w:lang w:val="pl-PL" w:eastAsia="en-GB"/>
        </w:rPr>
        <w:t xml:space="preserve"> </w:t>
      </w:r>
      <w:r w:rsidR="00937CB6">
        <w:rPr>
          <w:rFonts w:ascii="Times New Roman" w:eastAsiaTheme="minorEastAsia" w:hAnsi="Times New Roman" w:cstheme="minorBidi"/>
          <w:sz w:val="28"/>
          <w:szCs w:val="28"/>
          <w:lang w:val="pl-PL" w:eastAsia="en-GB"/>
        </w:rPr>
        <w:t>međunarodnih restriktivnih mjera,</w:t>
      </w:r>
      <w:r w:rsidR="00431B9C">
        <w:rPr>
          <w:rFonts w:ascii="Times New Roman" w:eastAsiaTheme="minorEastAsia" w:hAnsi="Times New Roman" w:cstheme="minorBidi"/>
          <w:sz w:val="28"/>
          <w:szCs w:val="28"/>
          <w:lang w:val="pl-PL" w:eastAsia="en-GB"/>
        </w:rPr>
        <w:t xml:space="preserve"> </w:t>
      </w:r>
      <w:r w:rsidRPr="00060004">
        <w:rPr>
          <w:rFonts w:ascii="Times New Roman" w:eastAsiaTheme="minorEastAsia" w:hAnsi="Times New Roman" w:cstheme="minorBidi"/>
          <w:sz w:val="28"/>
          <w:szCs w:val="28"/>
          <w:lang w:val="pl-PL" w:eastAsia="en-GB"/>
        </w:rPr>
        <w:t>zaštite od nasilja u porodici,</w:t>
      </w:r>
      <w:r w:rsidR="00431B9C">
        <w:rPr>
          <w:rFonts w:ascii="Times New Roman" w:eastAsiaTheme="minorEastAsia" w:hAnsi="Times New Roman" w:cstheme="minorBidi"/>
          <w:sz w:val="28"/>
          <w:szCs w:val="28"/>
          <w:lang w:val="pl-PL" w:eastAsia="en-GB"/>
        </w:rPr>
        <w:t xml:space="preserve"> </w:t>
      </w:r>
      <w:r w:rsidRPr="00060004">
        <w:rPr>
          <w:rFonts w:ascii="Times New Roman" w:eastAsiaTheme="minorEastAsia" w:hAnsi="Times New Roman" w:cstheme="minorBidi"/>
          <w:sz w:val="28"/>
          <w:szCs w:val="28"/>
          <w:lang w:val="pl-PL" w:eastAsia="en-GB"/>
        </w:rPr>
        <w:t>zaštite zdravlja, zaštite živo</w:t>
      </w:r>
      <w:r w:rsidR="00073C2A">
        <w:rPr>
          <w:rFonts w:ascii="Times New Roman" w:eastAsiaTheme="minorEastAsia" w:hAnsi="Times New Roman" w:cstheme="minorBidi"/>
          <w:sz w:val="28"/>
          <w:szCs w:val="28"/>
          <w:lang w:val="pl-PL" w:eastAsia="en-GB"/>
        </w:rPr>
        <w:t xml:space="preserve">tne sredine, zaštite potrošača, zaštite </w:t>
      </w:r>
      <w:r w:rsidR="00B80F21">
        <w:rPr>
          <w:rFonts w:ascii="Times New Roman" w:eastAsiaTheme="minorEastAsia" w:hAnsi="Times New Roman" w:cstheme="minorBidi"/>
          <w:sz w:val="28"/>
          <w:szCs w:val="28"/>
          <w:lang w:val="pl-PL" w:eastAsia="en-GB"/>
        </w:rPr>
        <w:t xml:space="preserve">konkurencije na tržištu, kulturnih </w:t>
      </w:r>
      <w:r w:rsidRPr="00060004">
        <w:rPr>
          <w:rFonts w:ascii="Times New Roman" w:eastAsiaTheme="minorEastAsia" w:hAnsi="Times New Roman" w:cstheme="minorBidi"/>
          <w:sz w:val="28"/>
          <w:szCs w:val="28"/>
          <w:lang w:val="pl-PL" w:eastAsia="en-GB"/>
        </w:rPr>
        <w:t>dobara, građevinarstva, javnog informisanja, zaštite na radu, javnih prihoda, carinskog, spoljnotrgovinskog i deviznog poslovanja i usluga i prometa hartijama od vrijednosti, postojećom normom propisano je da se zakonom novčana kazna može propisati u visini najviše do dvostrukog maksimuma. Imajući u vidu da se prekršaji iz navedenih oblasti propisuju i uredbom Vlade Crne Gore</w:t>
      </w:r>
      <w:r w:rsidR="001E5B05">
        <w:rPr>
          <w:rFonts w:ascii="Times New Roman" w:eastAsiaTheme="minorEastAsia" w:hAnsi="Times New Roman" w:cstheme="minorBidi"/>
          <w:sz w:val="28"/>
          <w:szCs w:val="28"/>
          <w:lang w:val="pl-PL" w:eastAsia="en-GB"/>
        </w:rPr>
        <w:t xml:space="preserve"> bilo je potrebno, pored zakona</w:t>
      </w:r>
      <w:r w:rsidRPr="00060004">
        <w:rPr>
          <w:rFonts w:ascii="Times New Roman" w:eastAsiaTheme="minorEastAsia" w:hAnsi="Times New Roman" w:cstheme="minorBidi"/>
          <w:sz w:val="28"/>
          <w:szCs w:val="28"/>
          <w:lang w:val="pl-PL" w:eastAsia="en-GB"/>
        </w:rPr>
        <w:t>, predvidjeti  mogućnost da se novčana kazna do dvostrustrog maksimuma može propisati i uredbom Vlade,  što je pr</w:t>
      </w:r>
      <w:r w:rsidR="000663CA">
        <w:rPr>
          <w:rFonts w:ascii="Times New Roman" w:eastAsiaTheme="minorEastAsia" w:hAnsi="Times New Roman" w:cstheme="minorBidi"/>
          <w:sz w:val="28"/>
          <w:szCs w:val="28"/>
          <w:lang w:val="pl-PL" w:eastAsia="en-GB"/>
        </w:rPr>
        <w:t>edviđeno članom 3 Nacrta Z</w:t>
      </w:r>
      <w:r w:rsidR="001309DC">
        <w:rPr>
          <w:rFonts w:ascii="Times New Roman" w:eastAsiaTheme="minorEastAsia" w:hAnsi="Times New Roman" w:cstheme="minorBidi"/>
          <w:sz w:val="28"/>
          <w:szCs w:val="28"/>
          <w:lang w:val="pl-PL" w:eastAsia="en-GB"/>
        </w:rPr>
        <w:t>akona. Pored toga</w:t>
      </w:r>
      <w:r w:rsidR="003C18B0">
        <w:rPr>
          <w:rFonts w:ascii="Times New Roman" w:eastAsiaTheme="minorEastAsia" w:hAnsi="Times New Roman" w:cstheme="minorBidi"/>
          <w:sz w:val="28"/>
          <w:szCs w:val="28"/>
          <w:lang w:val="pl-PL" w:eastAsia="en-GB"/>
        </w:rPr>
        <w:t>,</w:t>
      </w:r>
      <w:r w:rsidR="001309DC">
        <w:rPr>
          <w:rFonts w:ascii="Times New Roman" w:eastAsiaTheme="minorEastAsia" w:hAnsi="Times New Roman" w:cstheme="minorBidi"/>
          <w:sz w:val="28"/>
          <w:szCs w:val="28"/>
          <w:lang w:val="pl-PL" w:eastAsia="en-GB"/>
        </w:rPr>
        <w:t xml:space="preserve"> Akcionim planom za implementaciju Rezolucije S</w:t>
      </w:r>
      <w:r w:rsidR="00510780">
        <w:rPr>
          <w:rFonts w:ascii="Times New Roman" w:eastAsiaTheme="minorEastAsia" w:hAnsi="Times New Roman" w:cstheme="minorBidi"/>
          <w:sz w:val="28"/>
          <w:szCs w:val="28"/>
          <w:lang w:val="pl-PL" w:eastAsia="en-GB"/>
        </w:rPr>
        <w:t xml:space="preserve">avjeta </w:t>
      </w:r>
      <w:r w:rsidR="001309DC">
        <w:rPr>
          <w:rFonts w:ascii="Times New Roman" w:eastAsiaTheme="minorEastAsia" w:hAnsi="Times New Roman" w:cstheme="minorBidi"/>
          <w:sz w:val="28"/>
          <w:szCs w:val="28"/>
          <w:lang w:val="pl-PL" w:eastAsia="en-GB"/>
        </w:rPr>
        <w:t>B</w:t>
      </w:r>
      <w:r w:rsidR="00510780">
        <w:rPr>
          <w:rFonts w:ascii="Times New Roman" w:eastAsiaTheme="minorEastAsia" w:hAnsi="Times New Roman" w:cstheme="minorBidi"/>
          <w:sz w:val="28"/>
          <w:szCs w:val="28"/>
          <w:lang w:val="pl-PL" w:eastAsia="en-GB"/>
        </w:rPr>
        <w:t>ezbjednosti</w:t>
      </w:r>
      <w:r w:rsidR="001309DC">
        <w:rPr>
          <w:rFonts w:ascii="Times New Roman" w:eastAsiaTheme="minorEastAsia" w:hAnsi="Times New Roman" w:cstheme="minorBidi"/>
          <w:sz w:val="28"/>
          <w:szCs w:val="28"/>
          <w:lang w:val="pl-PL" w:eastAsia="en-GB"/>
        </w:rPr>
        <w:t xml:space="preserve"> U</w:t>
      </w:r>
      <w:r w:rsidR="00510780">
        <w:rPr>
          <w:rFonts w:ascii="Times New Roman" w:eastAsiaTheme="minorEastAsia" w:hAnsi="Times New Roman" w:cstheme="minorBidi"/>
          <w:sz w:val="28"/>
          <w:szCs w:val="28"/>
          <w:lang w:val="pl-PL" w:eastAsia="en-GB"/>
        </w:rPr>
        <w:t xml:space="preserve">jedinjenih </w:t>
      </w:r>
      <w:r w:rsidR="001309DC">
        <w:rPr>
          <w:rFonts w:ascii="Times New Roman" w:eastAsiaTheme="minorEastAsia" w:hAnsi="Times New Roman" w:cstheme="minorBidi"/>
          <w:sz w:val="28"/>
          <w:szCs w:val="28"/>
          <w:lang w:val="pl-PL" w:eastAsia="en-GB"/>
        </w:rPr>
        <w:t>N</w:t>
      </w:r>
      <w:r w:rsidR="00510780">
        <w:rPr>
          <w:rFonts w:ascii="Times New Roman" w:eastAsiaTheme="minorEastAsia" w:hAnsi="Times New Roman" w:cstheme="minorBidi"/>
          <w:sz w:val="28"/>
          <w:szCs w:val="28"/>
          <w:lang w:val="pl-PL" w:eastAsia="en-GB"/>
        </w:rPr>
        <w:t>acija</w:t>
      </w:r>
      <w:r w:rsidR="001309DC">
        <w:rPr>
          <w:rFonts w:ascii="Times New Roman" w:eastAsiaTheme="minorEastAsia" w:hAnsi="Times New Roman" w:cstheme="minorBidi"/>
          <w:sz w:val="28"/>
          <w:szCs w:val="28"/>
          <w:lang w:val="pl-PL" w:eastAsia="en-GB"/>
        </w:rPr>
        <w:t xml:space="preserve"> 1373</w:t>
      </w:r>
      <w:r w:rsidR="00510780">
        <w:rPr>
          <w:rFonts w:ascii="Times New Roman" w:eastAsiaTheme="minorEastAsia" w:hAnsi="Times New Roman" w:cstheme="minorBidi"/>
          <w:sz w:val="28"/>
          <w:szCs w:val="28"/>
          <w:lang w:val="pl-PL" w:eastAsia="en-GB"/>
        </w:rPr>
        <w:t xml:space="preserve"> o anti-teroristi</w:t>
      </w:r>
      <w:r w:rsidR="00510780">
        <w:rPr>
          <w:rFonts w:ascii="Times New Roman" w:eastAsiaTheme="minorEastAsia" w:hAnsi="Times New Roman" w:cstheme="minorBidi"/>
          <w:sz w:val="28"/>
          <w:szCs w:val="28"/>
          <w:lang w:val="sr-Latn-ME" w:eastAsia="en-GB"/>
        </w:rPr>
        <w:t>č</w:t>
      </w:r>
      <w:r w:rsidR="00510780">
        <w:rPr>
          <w:rFonts w:ascii="Times New Roman" w:eastAsiaTheme="minorEastAsia" w:hAnsi="Times New Roman" w:cstheme="minorBidi"/>
          <w:sz w:val="28"/>
          <w:szCs w:val="28"/>
          <w:lang w:val="pl-PL" w:eastAsia="en-GB"/>
        </w:rPr>
        <w:t>kim mjerama</w:t>
      </w:r>
      <w:r w:rsidR="0016204E">
        <w:rPr>
          <w:rFonts w:ascii="Times New Roman" w:eastAsiaTheme="minorEastAsia" w:hAnsi="Times New Roman" w:cstheme="minorBidi"/>
          <w:sz w:val="28"/>
          <w:szCs w:val="28"/>
          <w:lang w:val="pl-PL" w:eastAsia="en-GB"/>
        </w:rPr>
        <w:t xml:space="preserve"> predviđena je mjera donošenja Zakona o izmjenama i dopunama Zakona o prekršajima kojim će se propisati strož</w:t>
      </w:r>
      <w:r w:rsidR="00142A08">
        <w:rPr>
          <w:rFonts w:ascii="Times New Roman" w:eastAsiaTheme="minorEastAsia" w:hAnsi="Times New Roman" w:cstheme="minorBidi"/>
          <w:sz w:val="28"/>
          <w:szCs w:val="28"/>
          <w:lang w:val="pl-PL" w:eastAsia="en-GB"/>
        </w:rPr>
        <w:t>ije</w:t>
      </w:r>
      <w:r w:rsidR="0016204E">
        <w:rPr>
          <w:rFonts w:ascii="Times New Roman" w:eastAsiaTheme="minorEastAsia" w:hAnsi="Times New Roman" w:cstheme="minorBidi"/>
          <w:sz w:val="28"/>
          <w:szCs w:val="28"/>
          <w:lang w:val="pl-PL" w:eastAsia="en-GB"/>
        </w:rPr>
        <w:t>e kažnjavanje za prekršaje učinjene u oblasti primjene međunarodnih restriktivnih mjera, sa kojih razloga je dopunjen član 24 stav 6 Zakona o prekršajima.</w:t>
      </w:r>
    </w:p>
    <w:p w:rsidR="00060004" w:rsidRPr="00060004" w:rsidRDefault="001F3412" w:rsidP="008939AE">
      <w:pPr>
        <w:spacing w:after="0" w:line="240" w:lineRule="auto"/>
        <w:ind w:firstLine="720"/>
        <w:jc w:val="both"/>
        <w:rPr>
          <w:rFonts w:ascii="Times New Roman" w:eastAsiaTheme="minorEastAsia" w:hAnsi="Times New Roman" w:cstheme="minorBidi"/>
          <w:sz w:val="28"/>
          <w:szCs w:val="28"/>
          <w:lang w:val="pl-PL" w:eastAsia="en-GB"/>
        </w:rPr>
      </w:pPr>
      <w:r>
        <w:rPr>
          <w:rFonts w:ascii="Times New Roman" w:eastAsiaTheme="minorEastAsia" w:hAnsi="Times New Roman" w:cstheme="minorBidi"/>
          <w:sz w:val="28"/>
          <w:szCs w:val="28"/>
          <w:lang w:val="pl-PL" w:eastAsia="en-GB"/>
        </w:rPr>
        <w:t>Važećim članom 122 Z</w:t>
      </w:r>
      <w:r w:rsidR="00060004" w:rsidRPr="00060004">
        <w:rPr>
          <w:rFonts w:ascii="Times New Roman" w:eastAsiaTheme="minorEastAsia" w:hAnsi="Times New Roman" w:cstheme="minorBidi"/>
          <w:sz w:val="28"/>
          <w:szCs w:val="28"/>
          <w:lang w:val="pl-PL" w:eastAsia="en-GB"/>
        </w:rPr>
        <w:t>akona o prekršajima propisano je, da molbu za povraćaj u pređašnje stanje može podnijeti i podnosilac zahtjeva i okrivl</w:t>
      </w:r>
      <w:r>
        <w:rPr>
          <w:rFonts w:ascii="Times New Roman" w:eastAsiaTheme="minorEastAsia" w:hAnsi="Times New Roman" w:cstheme="minorBidi"/>
          <w:sz w:val="28"/>
          <w:szCs w:val="28"/>
          <w:lang w:val="pl-PL" w:eastAsia="en-GB"/>
        </w:rPr>
        <w:t>jeni. Međutim, ovakvo rješenje K</w:t>
      </w:r>
      <w:r w:rsidR="00060004" w:rsidRPr="00060004">
        <w:rPr>
          <w:rFonts w:ascii="Times New Roman" w:eastAsiaTheme="minorEastAsia" w:hAnsi="Times New Roman" w:cstheme="minorBidi"/>
          <w:sz w:val="28"/>
          <w:szCs w:val="28"/>
          <w:lang w:val="pl-PL" w:eastAsia="en-GB"/>
        </w:rPr>
        <w:t xml:space="preserve">rivični zakonik </w:t>
      </w:r>
      <w:r>
        <w:rPr>
          <w:rFonts w:ascii="Times New Roman" w:eastAsiaTheme="minorEastAsia" w:hAnsi="Times New Roman" w:cstheme="minorBidi"/>
          <w:sz w:val="28"/>
          <w:szCs w:val="28"/>
          <w:lang w:val="pl-PL" w:eastAsia="en-GB"/>
        </w:rPr>
        <w:t xml:space="preserve">Crne Gore </w:t>
      </w:r>
      <w:r w:rsidR="00060004" w:rsidRPr="00060004">
        <w:rPr>
          <w:rFonts w:ascii="Times New Roman" w:eastAsiaTheme="minorEastAsia" w:hAnsi="Times New Roman" w:cstheme="minorBidi"/>
          <w:sz w:val="28"/>
          <w:szCs w:val="28"/>
          <w:lang w:val="pl-PL" w:eastAsia="en-GB"/>
        </w:rPr>
        <w:t>ne predviđa za tužioca koji je stručno lice i  ne</w:t>
      </w:r>
      <w:r w:rsidR="00BA33BF">
        <w:rPr>
          <w:rFonts w:ascii="Times New Roman" w:eastAsiaTheme="minorEastAsia" w:hAnsi="Times New Roman" w:cstheme="minorBidi"/>
          <w:sz w:val="28"/>
          <w:szCs w:val="28"/>
          <w:lang w:val="pl-PL" w:eastAsia="en-GB"/>
        </w:rPr>
        <w:t xml:space="preserve"> </w:t>
      </w:r>
      <w:r w:rsidR="00060004" w:rsidRPr="00060004">
        <w:rPr>
          <w:rFonts w:ascii="Times New Roman" w:eastAsiaTheme="minorEastAsia" w:hAnsi="Times New Roman" w:cstheme="minorBidi"/>
          <w:sz w:val="28"/>
          <w:szCs w:val="28"/>
          <w:lang w:val="pl-PL" w:eastAsia="en-GB"/>
        </w:rPr>
        <w:t>dozvoljava mu se propuštanje zakonskih rokova, sa kojih razloga je to pravo trebalo uskratiti i podnosiocu zahtjeva za poktetanje prekršajnog postupka š</w:t>
      </w:r>
      <w:r w:rsidR="001E5B05">
        <w:rPr>
          <w:rFonts w:ascii="Times New Roman" w:eastAsiaTheme="minorEastAsia" w:hAnsi="Times New Roman" w:cstheme="minorBidi"/>
          <w:sz w:val="28"/>
          <w:szCs w:val="28"/>
          <w:lang w:val="pl-PL" w:eastAsia="en-GB"/>
        </w:rPr>
        <w:t>to je učinjeno članom 6 Nacrta Z</w:t>
      </w:r>
      <w:r w:rsidR="00060004" w:rsidRPr="00060004">
        <w:rPr>
          <w:rFonts w:ascii="Times New Roman" w:eastAsiaTheme="minorEastAsia" w:hAnsi="Times New Roman" w:cstheme="minorBidi"/>
          <w:sz w:val="28"/>
          <w:szCs w:val="28"/>
          <w:lang w:val="pl-PL" w:eastAsia="en-GB"/>
        </w:rPr>
        <w:t>akona.</w:t>
      </w:r>
    </w:p>
    <w:p w:rsidR="00060004" w:rsidRPr="00060004" w:rsidRDefault="0071635E" w:rsidP="003C18B0">
      <w:pPr>
        <w:spacing w:after="0" w:line="240" w:lineRule="auto"/>
        <w:ind w:right="-22" w:firstLine="720"/>
        <w:jc w:val="both"/>
        <w:rPr>
          <w:rFonts w:ascii="Times New Roman" w:eastAsiaTheme="minorEastAsia" w:hAnsi="Times New Roman" w:cstheme="minorBidi"/>
          <w:sz w:val="28"/>
          <w:szCs w:val="28"/>
          <w:lang w:val="pl-PL" w:eastAsia="en-GB"/>
        </w:rPr>
      </w:pPr>
      <w:r>
        <w:rPr>
          <w:rFonts w:ascii="Times New Roman" w:eastAsiaTheme="minorEastAsia" w:hAnsi="Times New Roman" w:cstheme="minorBidi"/>
          <w:sz w:val="28"/>
          <w:szCs w:val="28"/>
          <w:lang w:val="pl-PL" w:eastAsia="en-GB"/>
        </w:rPr>
        <w:t>Članom 8 N</w:t>
      </w:r>
      <w:r w:rsidR="007F490B">
        <w:rPr>
          <w:rFonts w:ascii="Times New Roman" w:eastAsiaTheme="minorEastAsia" w:hAnsi="Times New Roman" w:cstheme="minorBidi"/>
          <w:sz w:val="28"/>
          <w:szCs w:val="28"/>
          <w:lang w:val="pl-PL" w:eastAsia="en-GB"/>
        </w:rPr>
        <w:t>acrta z</w:t>
      </w:r>
      <w:r w:rsidR="00060004" w:rsidRPr="00060004">
        <w:rPr>
          <w:rFonts w:ascii="Times New Roman" w:eastAsiaTheme="minorEastAsia" w:hAnsi="Times New Roman" w:cstheme="minorBidi"/>
          <w:sz w:val="28"/>
          <w:szCs w:val="28"/>
          <w:lang w:val="pl-PL" w:eastAsia="en-GB"/>
        </w:rPr>
        <w:t>akona  izmijenjen je rok  za pisanu izradu odluke tako što je dosadašnji rok od osam dana produžen  na 15 dana, kao razuman da se obezbijedi blagovremena izrada svih odluka i da se sudiji ostavi dovoljno vremena za  kvalitetan rad, posebno kod složenih i delikatnih premeta kao što su predmeti iz oblasti zaštite  zdrav</w:t>
      </w:r>
      <w:r w:rsidR="00F523E3">
        <w:rPr>
          <w:rFonts w:ascii="Times New Roman" w:eastAsiaTheme="minorEastAsia" w:hAnsi="Times New Roman" w:cstheme="minorBidi"/>
          <w:sz w:val="28"/>
          <w:szCs w:val="28"/>
          <w:lang w:val="pl-PL" w:eastAsia="en-GB"/>
        </w:rPr>
        <w:t xml:space="preserve">lja, zaštite životne sredine, </w:t>
      </w:r>
      <w:r w:rsidR="00060004" w:rsidRPr="00060004">
        <w:rPr>
          <w:rFonts w:ascii="Times New Roman" w:eastAsiaTheme="minorEastAsia" w:hAnsi="Times New Roman" w:cstheme="minorBidi"/>
          <w:sz w:val="28"/>
          <w:szCs w:val="28"/>
          <w:lang w:val="pl-PL" w:eastAsia="en-GB"/>
        </w:rPr>
        <w:t>carinskog,  spoljnotrgovinskog i deviznog poslovanja  itd.</w:t>
      </w:r>
    </w:p>
    <w:p w:rsidR="00060004" w:rsidRPr="00060004" w:rsidRDefault="00060004" w:rsidP="003C18B0">
      <w:pPr>
        <w:spacing w:after="0" w:line="240" w:lineRule="auto"/>
        <w:ind w:right="-22" w:firstLine="270"/>
        <w:jc w:val="both"/>
        <w:rPr>
          <w:rFonts w:ascii="Times New Roman" w:eastAsiaTheme="minorEastAsia" w:hAnsi="Times New Roman" w:cstheme="minorBidi"/>
          <w:b/>
          <w:sz w:val="28"/>
          <w:szCs w:val="28"/>
          <w:lang w:val="pl-PL" w:eastAsia="en-GB"/>
        </w:rPr>
      </w:pPr>
      <w:r w:rsidRPr="00060004">
        <w:rPr>
          <w:rFonts w:ascii="Times New Roman" w:eastAsiaTheme="minorEastAsia" w:hAnsi="Times New Roman" w:cstheme="minorBidi"/>
          <w:sz w:val="28"/>
          <w:szCs w:val="28"/>
          <w:lang w:val="pl-PL" w:eastAsia="en-GB"/>
        </w:rPr>
        <w:t xml:space="preserve"> </w:t>
      </w:r>
      <w:r w:rsidRPr="00060004">
        <w:rPr>
          <w:rFonts w:ascii="Times New Roman" w:eastAsiaTheme="minorEastAsia" w:hAnsi="Times New Roman" w:cstheme="minorBidi"/>
          <w:sz w:val="28"/>
          <w:szCs w:val="28"/>
          <w:lang w:val="pl-PL" w:eastAsia="en-GB"/>
        </w:rPr>
        <w:tab/>
        <w:t>Članom 145 važećeg zakona uređen je sadržaj prekršajnog naloga koji je kroz izmjene zakona trebalo u odgovarajućj mjeri precizirati  u odnosu na odgovorno lice i preduzetnika i dodati napomenu o primjeni člana 234 stav 2 koja propisuje d</w:t>
      </w:r>
      <w:r w:rsidR="00F523E3">
        <w:rPr>
          <w:rFonts w:ascii="Times New Roman" w:eastAsiaTheme="minorEastAsia" w:hAnsi="Times New Roman" w:cstheme="minorBidi"/>
          <w:sz w:val="28"/>
          <w:szCs w:val="28"/>
          <w:lang w:val="pl-PL" w:eastAsia="en-GB"/>
        </w:rPr>
        <w:t xml:space="preserve">a će se novčana kazna smatrati </w:t>
      </w:r>
      <w:r w:rsidRPr="00060004">
        <w:rPr>
          <w:rFonts w:ascii="Times New Roman" w:eastAsiaTheme="minorEastAsia" w:hAnsi="Times New Roman" w:cstheme="minorBidi"/>
          <w:sz w:val="28"/>
          <w:szCs w:val="28"/>
          <w:lang w:val="pl-PL" w:eastAsia="en-GB"/>
        </w:rPr>
        <w:t xml:space="preserve">u cjelosti plaćenom ako kažnjeno </w:t>
      </w:r>
      <w:r w:rsidRPr="00060004">
        <w:rPr>
          <w:rFonts w:ascii="Times New Roman" w:eastAsiaTheme="minorEastAsia" w:hAnsi="Times New Roman" w:cstheme="minorBidi"/>
          <w:sz w:val="28"/>
          <w:szCs w:val="28"/>
          <w:lang w:val="pl-PL" w:eastAsia="en-GB"/>
        </w:rPr>
        <w:lastRenderedPageBreak/>
        <w:t>odnosno osuđeno lice plati dvije trećine novčane kazne u roku određenom konačnim i izvršnim prekršajnim nalogom, kako bi kažnjeni bio blagovremeno obaviješten o toj mogućnosti i iskoristio svoje zakonsko pravo. Sa navedenih razloga izvršene su izmjene u članu 9 Nacrta zakona.</w:t>
      </w:r>
      <w:r w:rsidRPr="00060004">
        <w:rPr>
          <w:rFonts w:ascii="Times New Roman" w:eastAsiaTheme="minorEastAsia" w:hAnsi="Times New Roman" w:cstheme="minorBidi"/>
          <w:b/>
          <w:sz w:val="28"/>
          <w:szCs w:val="28"/>
          <w:lang w:val="pl-PL" w:eastAsia="en-GB"/>
        </w:rPr>
        <w:t xml:space="preserve"> </w:t>
      </w:r>
    </w:p>
    <w:p w:rsidR="00060004" w:rsidRPr="00060004" w:rsidRDefault="00060004" w:rsidP="003C18B0">
      <w:pPr>
        <w:spacing w:after="0" w:line="240" w:lineRule="auto"/>
        <w:ind w:right="-22" w:firstLine="720"/>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Nadalje, u istom članu izmijenje</w:t>
      </w:r>
      <w:r w:rsidR="005C7D47">
        <w:rPr>
          <w:rFonts w:ascii="Times New Roman" w:eastAsiaTheme="minorEastAsia" w:hAnsi="Times New Roman" w:cstheme="minorBidi"/>
          <w:sz w:val="28"/>
          <w:szCs w:val="28"/>
          <w:lang w:val="pl-PL" w:eastAsia="en-GB"/>
        </w:rPr>
        <w:t xml:space="preserve">n je stav 6 kojim se predviđa, </w:t>
      </w:r>
      <w:r w:rsidRPr="00060004">
        <w:rPr>
          <w:rFonts w:ascii="Times New Roman" w:eastAsiaTheme="minorEastAsia" w:hAnsi="Times New Roman" w:cstheme="minorBidi"/>
          <w:sz w:val="28"/>
          <w:szCs w:val="28"/>
          <w:lang w:val="pl-PL" w:eastAsia="en-GB"/>
        </w:rPr>
        <w:t xml:space="preserve">da se prekršajni nalog sačinjava u originalu i dvije kopije te da se samo original uručuje okrivljenom kome je izdat prekršajni nalog dok za razliku od važećeg rješenja predlaže se da obje kopije zadržava ovlašćeni organ koji je izdao prekršajni nalog. Navedeno sa razloga, da bi se obezbijedilo da izdavalac prekršajnog naloga i nadležna služba ovlašćenog organa mogu imati po jednu kopiju i unijeti prekršajni nalog u Registar novčanih kazni, pratiti kretanje prekršajnog naloga i izvršenje kazne te zastupati prekršajni nalog pred sudom za prekršaje,  u sličaju podnošenja zahtjeva za sudsko odlučivanje. </w:t>
      </w:r>
    </w:p>
    <w:p w:rsidR="00060004" w:rsidRPr="00060004" w:rsidRDefault="007F490B" w:rsidP="003C18B0">
      <w:pPr>
        <w:spacing w:after="0" w:line="240" w:lineRule="auto"/>
        <w:ind w:right="-22" w:firstLine="720"/>
        <w:jc w:val="both"/>
        <w:rPr>
          <w:rFonts w:ascii="Times New Roman" w:eastAsiaTheme="minorEastAsia" w:hAnsi="Times New Roman" w:cstheme="minorBidi"/>
          <w:sz w:val="28"/>
          <w:szCs w:val="28"/>
          <w:lang w:val="pl-PL" w:eastAsia="en-GB"/>
        </w:rPr>
      </w:pPr>
      <w:r>
        <w:rPr>
          <w:rFonts w:ascii="Times New Roman" w:eastAsiaTheme="minorEastAsia" w:hAnsi="Times New Roman" w:cstheme="minorBidi"/>
          <w:sz w:val="28"/>
          <w:szCs w:val="28"/>
          <w:lang w:val="pl-PL" w:eastAsia="en-GB"/>
        </w:rPr>
        <w:t>Članom 11 Nacrta z</w:t>
      </w:r>
      <w:r w:rsidR="00060004" w:rsidRPr="00060004">
        <w:rPr>
          <w:rFonts w:ascii="Times New Roman" w:eastAsiaTheme="minorEastAsia" w:hAnsi="Times New Roman" w:cstheme="minorBidi"/>
          <w:sz w:val="28"/>
          <w:szCs w:val="28"/>
          <w:lang w:val="pl-PL" w:eastAsia="en-GB"/>
        </w:rPr>
        <w:t xml:space="preserve">akona proširen je član 152a koji uređuje stavljanje van snage prekršajnog naloga i to, u slučaju ako prekršajni nalog ne sadrži podatke sadržane u članu 145 st. 1 i 2 ovog zakona tj. podatke bez kojih sud ne može odlučiti o zahtjevu za sudsko odlučivanje a prekršajni nalog  na zahtjev suda ne bude dopunjen u zakonskom roku i u slučaju kad je podnijet zahtjev za sudsko odlučivanje ako je nastupila zastarjelost za pokretanje prekršajnog postupka kada će se prekršajni nalog takođe staviti van snage. U navedenim slučajevima  opravdano je staviti prekršajni nalog van snage,  jer su to propusti izdavaoca prekršajnog naloga zbog kojih okrivljeni ne može da trpi štetu. </w:t>
      </w:r>
    </w:p>
    <w:p w:rsidR="00060004" w:rsidRPr="00060004" w:rsidRDefault="007F490B" w:rsidP="003C18B0">
      <w:pPr>
        <w:spacing w:after="0" w:line="240" w:lineRule="auto"/>
        <w:ind w:right="-22" w:firstLine="720"/>
        <w:jc w:val="both"/>
        <w:rPr>
          <w:rFonts w:ascii="Times New Roman" w:eastAsiaTheme="minorEastAsia" w:hAnsi="Times New Roman" w:cstheme="minorBidi"/>
          <w:sz w:val="28"/>
          <w:szCs w:val="28"/>
          <w:lang w:val="pl-PL" w:eastAsia="en-GB"/>
        </w:rPr>
      </w:pPr>
      <w:r>
        <w:rPr>
          <w:rFonts w:ascii="Times New Roman" w:eastAsiaTheme="minorEastAsia" w:hAnsi="Times New Roman" w:cstheme="minorBidi"/>
          <w:sz w:val="28"/>
          <w:szCs w:val="28"/>
          <w:lang w:val="pl-PL" w:eastAsia="en-GB"/>
        </w:rPr>
        <w:t>Članom 15 Nacrta z</w:t>
      </w:r>
      <w:r w:rsidR="00060004" w:rsidRPr="00060004">
        <w:rPr>
          <w:rFonts w:ascii="Times New Roman" w:eastAsiaTheme="minorEastAsia" w:hAnsi="Times New Roman" w:cstheme="minorBidi"/>
          <w:sz w:val="28"/>
          <w:szCs w:val="28"/>
          <w:lang w:val="pl-PL" w:eastAsia="en-GB"/>
        </w:rPr>
        <w:t>akona izvršene su dopune člana 225 kojim je uređen postupak bez pretresa. Naime, prema postojećem članu propisano je, da se postupak bez pretresa vodi po zahtjevu okrivljenog za sudsko odlučivanje kome je izdat obavezni prekršajni nalog tj. nalog kojim se izriče fiksna kazna za određeni prekršaj. Međutim, u praksi se pokazalo da je relativno mali broj takvih naloga sa razloga što je fiksna kazna posebnim zakonima propisana za mali broj prekršaja, pa je opravdano predvidjeti vođenje postupka bez p</w:t>
      </w:r>
      <w:r w:rsidR="00510780">
        <w:rPr>
          <w:rFonts w:ascii="Times New Roman" w:eastAsiaTheme="minorEastAsia" w:hAnsi="Times New Roman" w:cstheme="minorBidi"/>
          <w:sz w:val="28"/>
          <w:szCs w:val="28"/>
          <w:lang w:val="pl-PL" w:eastAsia="en-GB"/>
        </w:rPr>
        <w:t xml:space="preserve">retresa za  sve lakše prekršaje ( </w:t>
      </w:r>
      <w:r w:rsidR="00060004" w:rsidRPr="00060004">
        <w:rPr>
          <w:rFonts w:ascii="Times New Roman" w:eastAsiaTheme="minorEastAsia" w:hAnsi="Times New Roman" w:cstheme="minorBidi"/>
          <w:sz w:val="28"/>
          <w:szCs w:val="28"/>
          <w:lang w:val="pl-PL" w:eastAsia="en-GB"/>
        </w:rPr>
        <w:t>iz oblasti bezbjednosti saobraćaja, prekršaje propisane opštinskim odlukama i sl.), za koje je propisana novčana kazna do:</w:t>
      </w:r>
    </w:p>
    <w:p w:rsidR="00060004" w:rsidRPr="00060004" w:rsidRDefault="00060004" w:rsidP="00F437F1">
      <w:pPr>
        <w:spacing w:after="0" w:line="240" w:lineRule="auto"/>
        <w:ind w:right="-330"/>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-500 eura za fizičko lice;</w:t>
      </w:r>
    </w:p>
    <w:p w:rsidR="00060004" w:rsidRPr="00060004" w:rsidRDefault="00060004" w:rsidP="00F437F1">
      <w:pPr>
        <w:spacing w:after="0" w:line="240" w:lineRule="auto"/>
        <w:ind w:right="-330"/>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-5.000 eura za pravno lice;</w:t>
      </w:r>
    </w:p>
    <w:p w:rsidR="00060004" w:rsidRPr="00060004" w:rsidRDefault="00060004" w:rsidP="00F437F1">
      <w:pPr>
        <w:spacing w:after="0" w:line="240" w:lineRule="auto"/>
        <w:ind w:right="-330"/>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-750 eura za odgovorno lice u pravnom licu,</w:t>
      </w:r>
    </w:p>
    <w:p w:rsidR="00060004" w:rsidRPr="00060004" w:rsidRDefault="00060004" w:rsidP="00F437F1">
      <w:pPr>
        <w:spacing w:after="0" w:line="240" w:lineRule="auto"/>
        <w:ind w:right="-330"/>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 xml:space="preserve">-1.500 eura za preduzetnika. </w:t>
      </w:r>
    </w:p>
    <w:p w:rsidR="00060004" w:rsidRPr="00060004" w:rsidRDefault="00060004" w:rsidP="003C18B0">
      <w:pPr>
        <w:spacing w:after="0" w:line="240" w:lineRule="auto"/>
        <w:ind w:right="-22"/>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 xml:space="preserve">Navedeni iznosi novčane kazne predstavljaju polovinu iznosa koji je propisan za vođenje postupka bez pretresa za prekršaje za koje je podnijet zahtjev za pokretanje prekršajnog postupka. Ocjena je, da su predloženi iznosi realni za vođenje postupka bez pretresa, te da će se postići znatno veća ažurnost bez negativnog uticaja na okrivljenog. </w:t>
      </w:r>
    </w:p>
    <w:p w:rsidR="00060004" w:rsidRPr="00060004" w:rsidRDefault="007F490B" w:rsidP="003C18B0">
      <w:pPr>
        <w:spacing w:after="0" w:line="240" w:lineRule="auto"/>
        <w:ind w:right="-22" w:firstLine="720"/>
        <w:jc w:val="both"/>
        <w:rPr>
          <w:rFonts w:ascii="Times New Roman" w:eastAsiaTheme="minorEastAsia" w:hAnsi="Times New Roman" w:cstheme="minorBidi"/>
          <w:sz w:val="28"/>
          <w:szCs w:val="28"/>
          <w:lang w:val="pl-PL" w:eastAsia="en-GB"/>
        </w:rPr>
      </w:pPr>
      <w:r>
        <w:rPr>
          <w:rFonts w:ascii="Times New Roman" w:eastAsiaTheme="minorEastAsia" w:hAnsi="Times New Roman" w:cstheme="minorBidi"/>
          <w:sz w:val="28"/>
          <w:szCs w:val="28"/>
          <w:lang w:val="pl-PL" w:eastAsia="en-GB"/>
        </w:rPr>
        <w:t>Članom 16 Nacrta z</w:t>
      </w:r>
      <w:r w:rsidR="00060004" w:rsidRPr="00060004">
        <w:rPr>
          <w:rFonts w:ascii="Times New Roman" w:eastAsiaTheme="minorEastAsia" w:hAnsi="Times New Roman" w:cstheme="minorBidi"/>
          <w:sz w:val="28"/>
          <w:szCs w:val="28"/>
          <w:lang w:val="pl-PL" w:eastAsia="en-GB"/>
        </w:rPr>
        <w:t>akona izvršene su izmjene u članu 229 važećeg zakona kojim je propisano izvršenje odluka prije pr</w:t>
      </w:r>
      <w:r w:rsidR="00CD417C">
        <w:rPr>
          <w:rFonts w:ascii="Times New Roman" w:eastAsiaTheme="minorEastAsia" w:hAnsi="Times New Roman" w:cstheme="minorBidi"/>
          <w:sz w:val="28"/>
          <w:szCs w:val="28"/>
          <w:lang w:val="pl-PL" w:eastAsia="en-GB"/>
        </w:rPr>
        <w:t xml:space="preserve">avosnažnosti, </w:t>
      </w:r>
      <w:r w:rsidR="001F3412">
        <w:rPr>
          <w:rFonts w:ascii="Times New Roman" w:eastAsiaTheme="minorEastAsia" w:hAnsi="Times New Roman" w:cstheme="minorBidi"/>
          <w:sz w:val="28"/>
          <w:szCs w:val="28"/>
          <w:lang w:val="pl-PL" w:eastAsia="en-GB"/>
        </w:rPr>
        <w:t>na način što je,</w:t>
      </w:r>
      <w:r w:rsidR="00060004" w:rsidRPr="00060004">
        <w:rPr>
          <w:rFonts w:ascii="Times New Roman" w:eastAsiaTheme="minorEastAsia" w:hAnsi="Times New Roman" w:cstheme="minorBidi"/>
          <w:sz w:val="28"/>
          <w:szCs w:val="28"/>
          <w:lang w:val="pl-PL" w:eastAsia="en-GB"/>
        </w:rPr>
        <w:t xml:space="preserve"> pored postojećih slučajeva</w:t>
      </w:r>
      <w:r w:rsidR="001F3412">
        <w:rPr>
          <w:rFonts w:ascii="Times New Roman" w:eastAsiaTheme="minorEastAsia" w:hAnsi="Times New Roman" w:cstheme="minorBidi"/>
          <w:sz w:val="28"/>
          <w:szCs w:val="28"/>
          <w:lang w:val="pl-PL" w:eastAsia="en-GB"/>
        </w:rPr>
        <w:t xml:space="preserve"> to </w:t>
      </w:r>
      <w:r w:rsidR="00060004" w:rsidRPr="00060004">
        <w:rPr>
          <w:rFonts w:ascii="Times New Roman" w:eastAsiaTheme="minorEastAsia" w:hAnsi="Times New Roman" w:cstheme="minorBidi"/>
          <w:sz w:val="28"/>
          <w:szCs w:val="28"/>
          <w:lang w:val="pl-PL" w:eastAsia="en-GB"/>
        </w:rPr>
        <w:t xml:space="preserve">predviđeno i za okrivljenog koji nema boravište u </w:t>
      </w:r>
      <w:r w:rsidR="00060004" w:rsidRPr="00060004">
        <w:rPr>
          <w:rFonts w:ascii="Times New Roman" w:eastAsiaTheme="minorEastAsia" w:hAnsi="Times New Roman" w:cstheme="minorBidi"/>
          <w:sz w:val="28"/>
          <w:szCs w:val="28"/>
          <w:lang w:val="pl-PL" w:eastAsia="en-GB"/>
        </w:rPr>
        <w:lastRenderedPageBreak/>
        <w:t xml:space="preserve">Crnoj Gori. Isto je  predviđeno i u slučaju ugrožavanja života ili zdravlja ljudi, a sve pod uslovom da sud nađe da će okrivljeni osujetiti izvršenje izrečene sankcije. Nadalje, pored dosada propisanih slučajeva za izvršenje odluka prije pravosnažnosti u odnosu na kaznu, izvršenje odluka prije pravosnažnosti  prošireno je i na druge sankcije tj. mjere upozorenja i zaštitne mjere. </w:t>
      </w:r>
    </w:p>
    <w:p w:rsidR="00060004" w:rsidRPr="00060004" w:rsidRDefault="00060004" w:rsidP="003C18B0">
      <w:pPr>
        <w:spacing w:after="0" w:line="240" w:lineRule="auto"/>
        <w:ind w:right="-22" w:firstLine="720"/>
        <w:jc w:val="both"/>
        <w:rPr>
          <w:rFonts w:ascii="Times New Roman" w:eastAsiaTheme="minorEastAsia" w:hAnsi="Times New Roman" w:cstheme="minorBidi"/>
          <w:sz w:val="28"/>
          <w:szCs w:val="28"/>
          <w:lang w:val="pl-PL" w:eastAsia="en-GB"/>
        </w:rPr>
      </w:pPr>
      <w:r w:rsidRPr="00060004">
        <w:rPr>
          <w:rFonts w:ascii="Times New Roman" w:eastAsiaTheme="minorEastAsia" w:hAnsi="Times New Roman" w:cstheme="minorBidi"/>
          <w:sz w:val="28"/>
          <w:szCs w:val="28"/>
          <w:lang w:val="pl-PL" w:eastAsia="en-GB"/>
        </w:rPr>
        <w:t xml:space="preserve">Članom 17 Nacrta zakona izmijenjena  je odredba člana 236 stav 7 shodno članu 26 važećeg zakona koji propisuje izricanje kazne rada u javnom interesu u časovima a ne u danima, sa kojih razloga je i zamjenu novčane kazne u navedenom članu bilo neophodno uskladiti, na način što su dva dana rada zamijenjena sa četiri časa rada u javnom interesu. </w:t>
      </w:r>
    </w:p>
    <w:p w:rsidR="00060004" w:rsidRPr="00060004" w:rsidRDefault="007F490B" w:rsidP="003C18B0">
      <w:pPr>
        <w:spacing w:after="0" w:line="240" w:lineRule="auto"/>
        <w:ind w:right="-22" w:firstLine="270"/>
        <w:jc w:val="both"/>
        <w:rPr>
          <w:rFonts w:ascii="Times New Roman" w:eastAsiaTheme="minorEastAsia" w:hAnsi="Times New Roman" w:cstheme="minorBidi"/>
          <w:sz w:val="28"/>
          <w:szCs w:val="28"/>
          <w:lang w:val="pl-PL" w:eastAsia="en-GB"/>
        </w:rPr>
      </w:pPr>
      <w:r>
        <w:rPr>
          <w:rFonts w:ascii="Times New Roman" w:eastAsiaTheme="minorEastAsia" w:hAnsi="Times New Roman" w:cstheme="minorBidi"/>
          <w:sz w:val="28"/>
          <w:szCs w:val="28"/>
          <w:lang w:val="pl-PL" w:eastAsia="en-GB"/>
        </w:rPr>
        <w:t>Pojedinim odredbama Nacrta z</w:t>
      </w:r>
      <w:bookmarkStart w:id="0" w:name="_GoBack"/>
      <w:bookmarkEnd w:id="0"/>
      <w:r w:rsidR="00060004" w:rsidRPr="00060004">
        <w:rPr>
          <w:rFonts w:ascii="Times New Roman" w:eastAsiaTheme="minorEastAsia" w:hAnsi="Times New Roman" w:cstheme="minorBidi"/>
          <w:sz w:val="28"/>
          <w:szCs w:val="28"/>
          <w:lang w:val="pl-PL" w:eastAsia="en-GB"/>
        </w:rPr>
        <w:t xml:space="preserve">akona (čl. 4, 5, 7, 10, 12, 13 i 14) izvršeno je odgovarajuće  pravno tehničko usklađivanje u cilju poboljšanja teksta i jasnije primjene određenih normi sa kojih razloga iste ne treba posebno obrazlagati. </w:t>
      </w:r>
    </w:p>
    <w:p w:rsidR="00060004" w:rsidRPr="00060004" w:rsidRDefault="00060004" w:rsidP="00060004">
      <w:pPr>
        <w:spacing w:after="0" w:line="240" w:lineRule="auto"/>
        <w:jc w:val="both"/>
        <w:rPr>
          <w:rFonts w:ascii="Times New Roman" w:eastAsiaTheme="minorEastAsia" w:hAnsi="Times New Roman"/>
          <w:b/>
          <w:sz w:val="28"/>
          <w:szCs w:val="28"/>
          <w:lang w:val="en-GB" w:eastAsia="en-GB"/>
        </w:rPr>
      </w:pPr>
    </w:p>
    <w:p w:rsidR="00060004" w:rsidRPr="00060004" w:rsidRDefault="00060004" w:rsidP="00060004">
      <w:pPr>
        <w:numPr>
          <w:ilvl w:val="0"/>
          <w:numId w:val="4"/>
        </w:numPr>
        <w:spacing w:after="0" w:line="240" w:lineRule="auto"/>
        <w:ind w:left="270" w:firstLine="0"/>
        <w:jc w:val="both"/>
        <w:rPr>
          <w:rFonts w:ascii="Times New Roman" w:eastAsiaTheme="minorEastAsia" w:hAnsi="Times New Roman"/>
          <w:b/>
          <w:sz w:val="28"/>
          <w:szCs w:val="28"/>
          <w:lang w:val="en-GB" w:eastAsia="en-GB"/>
        </w:rPr>
      </w:pPr>
      <w:r w:rsidRPr="00060004">
        <w:rPr>
          <w:rFonts w:ascii="Times New Roman" w:eastAsiaTheme="minorEastAsia" w:hAnsi="Times New Roman"/>
          <w:b/>
          <w:sz w:val="28"/>
          <w:szCs w:val="28"/>
          <w:lang w:val="en-GB" w:eastAsia="en-GB"/>
        </w:rPr>
        <w:t>SREDSTVA POTREBNA ZA SPROVOĐENJE OVOG ZAKONA</w:t>
      </w:r>
    </w:p>
    <w:p w:rsidR="00060004" w:rsidRPr="00060004" w:rsidRDefault="00060004" w:rsidP="00060004">
      <w:pPr>
        <w:spacing w:after="0" w:line="240" w:lineRule="auto"/>
        <w:jc w:val="both"/>
        <w:rPr>
          <w:rFonts w:ascii="Times New Roman" w:eastAsiaTheme="minorEastAsia" w:hAnsi="Times New Roman"/>
          <w:b/>
          <w:sz w:val="28"/>
          <w:szCs w:val="28"/>
          <w:lang w:val="en-GB" w:eastAsia="en-GB"/>
        </w:rPr>
      </w:pPr>
    </w:p>
    <w:p w:rsidR="00060004" w:rsidRPr="00060004" w:rsidRDefault="00060004" w:rsidP="00060004">
      <w:pPr>
        <w:spacing w:after="0" w:line="240" w:lineRule="auto"/>
        <w:jc w:val="both"/>
        <w:rPr>
          <w:rFonts w:ascii="Times New Roman" w:eastAsiaTheme="minorEastAsia" w:hAnsi="Times New Roman"/>
          <w:sz w:val="28"/>
          <w:szCs w:val="28"/>
          <w:lang w:val="en-GB" w:eastAsia="en-GB"/>
        </w:rPr>
      </w:pPr>
      <w:proofErr w:type="spellStart"/>
      <w:r w:rsidRPr="00060004">
        <w:rPr>
          <w:rFonts w:ascii="Times New Roman" w:eastAsiaTheme="minorEastAsia" w:hAnsi="Times New Roman"/>
          <w:sz w:val="28"/>
          <w:szCs w:val="28"/>
          <w:lang w:val="en-GB" w:eastAsia="en-GB"/>
        </w:rPr>
        <w:t>Za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sprovođenje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ovog</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zakona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nije</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potrebno</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obezbjediti</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dodatna</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sredstva</w:t>
      </w:r>
      <w:proofErr w:type="spellEnd"/>
      <w:r w:rsidRPr="00060004">
        <w:rPr>
          <w:rFonts w:ascii="Times New Roman" w:eastAsiaTheme="minorEastAsia" w:hAnsi="Times New Roman"/>
          <w:sz w:val="28"/>
          <w:szCs w:val="28"/>
          <w:lang w:val="en-GB" w:eastAsia="en-GB"/>
        </w:rPr>
        <w:t xml:space="preserve"> u </w:t>
      </w:r>
      <w:proofErr w:type="spellStart"/>
      <w:r w:rsidRPr="00060004">
        <w:rPr>
          <w:rFonts w:ascii="Times New Roman" w:eastAsiaTheme="minorEastAsia" w:hAnsi="Times New Roman"/>
          <w:sz w:val="28"/>
          <w:szCs w:val="28"/>
          <w:lang w:val="en-GB" w:eastAsia="en-GB"/>
        </w:rPr>
        <w:t>budžetu</w:t>
      </w:r>
      <w:proofErr w:type="spellEnd"/>
      <w:r w:rsidRPr="00060004">
        <w:rPr>
          <w:rFonts w:ascii="Times New Roman" w:eastAsiaTheme="minorEastAsia" w:hAnsi="Times New Roman"/>
          <w:sz w:val="28"/>
          <w:szCs w:val="28"/>
          <w:lang w:val="en-GB" w:eastAsia="en-GB"/>
        </w:rPr>
        <w:t xml:space="preserve"> </w:t>
      </w:r>
      <w:proofErr w:type="spellStart"/>
      <w:r w:rsidRPr="00060004">
        <w:rPr>
          <w:rFonts w:ascii="Times New Roman" w:eastAsiaTheme="minorEastAsia" w:hAnsi="Times New Roman"/>
          <w:sz w:val="28"/>
          <w:szCs w:val="28"/>
          <w:lang w:val="en-GB" w:eastAsia="en-GB"/>
        </w:rPr>
        <w:t>Crne</w:t>
      </w:r>
      <w:proofErr w:type="spellEnd"/>
      <w:r w:rsidRPr="00060004">
        <w:rPr>
          <w:rFonts w:ascii="Times New Roman" w:eastAsiaTheme="minorEastAsia" w:hAnsi="Times New Roman"/>
          <w:sz w:val="28"/>
          <w:szCs w:val="28"/>
          <w:lang w:val="en-GB" w:eastAsia="en-GB"/>
        </w:rPr>
        <w:t xml:space="preserve"> Gore.                                                                                                                                                                                                                                                                                                                                                                                                                                                                                                                                                                                                                                                                                                                                                                                                                                                                                                                                                                                                                                                                                                                                                                                   </w:t>
      </w:r>
    </w:p>
    <w:p w:rsidR="00C2423C" w:rsidRDefault="00C2423C" w:rsidP="00CE4D09">
      <w:pPr>
        <w:spacing w:after="0" w:line="240" w:lineRule="auto"/>
        <w:ind w:left="360" w:right="-330"/>
        <w:jc w:val="both"/>
        <w:rPr>
          <w:rFonts w:ascii="Times New Roman" w:hAnsi="Times New Roman"/>
          <w:sz w:val="28"/>
          <w:szCs w:val="28"/>
          <w:lang w:val="pl-PL"/>
        </w:rPr>
      </w:pPr>
    </w:p>
    <w:sectPr w:rsidR="00C2423C" w:rsidSect="003C18B0">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11E0"/>
    <w:multiLevelType w:val="hybridMultilevel"/>
    <w:tmpl w:val="EFCAC788"/>
    <w:lvl w:ilvl="0" w:tplc="04090013">
      <w:start w:val="1"/>
      <w:numFmt w:val="upp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E943E4"/>
    <w:multiLevelType w:val="hybridMultilevel"/>
    <w:tmpl w:val="E74AA6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7B77FC"/>
    <w:multiLevelType w:val="hybridMultilevel"/>
    <w:tmpl w:val="ED767B6C"/>
    <w:lvl w:ilvl="0" w:tplc="03C6053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513EEF"/>
    <w:multiLevelType w:val="hybridMultilevel"/>
    <w:tmpl w:val="62EED62A"/>
    <w:lvl w:ilvl="0" w:tplc="E58E0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12"/>
    <w:rsid w:val="000006B5"/>
    <w:rsid w:val="000034E7"/>
    <w:rsid w:val="00004296"/>
    <w:rsid w:val="000047B9"/>
    <w:rsid w:val="00012DD3"/>
    <w:rsid w:val="00027539"/>
    <w:rsid w:val="000316A7"/>
    <w:rsid w:val="000319E9"/>
    <w:rsid w:val="00051DF0"/>
    <w:rsid w:val="000558D8"/>
    <w:rsid w:val="00060004"/>
    <w:rsid w:val="00061C66"/>
    <w:rsid w:val="000663CA"/>
    <w:rsid w:val="00073C2A"/>
    <w:rsid w:val="000913F1"/>
    <w:rsid w:val="000A3BFE"/>
    <w:rsid w:val="000E616D"/>
    <w:rsid w:val="000E71C1"/>
    <w:rsid w:val="000F43A0"/>
    <w:rsid w:val="001213B2"/>
    <w:rsid w:val="001309DC"/>
    <w:rsid w:val="001365B1"/>
    <w:rsid w:val="00142A08"/>
    <w:rsid w:val="001508AD"/>
    <w:rsid w:val="0016204E"/>
    <w:rsid w:val="001735AF"/>
    <w:rsid w:val="0018572A"/>
    <w:rsid w:val="001A407D"/>
    <w:rsid w:val="001B7C91"/>
    <w:rsid w:val="001D3E44"/>
    <w:rsid w:val="001D6FF5"/>
    <w:rsid w:val="001E5B05"/>
    <w:rsid w:val="001F3412"/>
    <w:rsid w:val="001F7312"/>
    <w:rsid w:val="002001B7"/>
    <w:rsid w:val="00227F96"/>
    <w:rsid w:val="00241B51"/>
    <w:rsid w:val="00251139"/>
    <w:rsid w:val="00253C30"/>
    <w:rsid w:val="002540DC"/>
    <w:rsid w:val="00281571"/>
    <w:rsid w:val="00296DCA"/>
    <w:rsid w:val="002B5C4C"/>
    <w:rsid w:val="002C7BDA"/>
    <w:rsid w:val="002E71FD"/>
    <w:rsid w:val="002F5ABE"/>
    <w:rsid w:val="00307BF2"/>
    <w:rsid w:val="003140B7"/>
    <w:rsid w:val="00314ED7"/>
    <w:rsid w:val="00326C3C"/>
    <w:rsid w:val="003478FD"/>
    <w:rsid w:val="003479F4"/>
    <w:rsid w:val="00347FF2"/>
    <w:rsid w:val="00356C1A"/>
    <w:rsid w:val="003830BF"/>
    <w:rsid w:val="00384C50"/>
    <w:rsid w:val="003915E8"/>
    <w:rsid w:val="003C18B0"/>
    <w:rsid w:val="003C4832"/>
    <w:rsid w:val="003C73CA"/>
    <w:rsid w:val="003E01BC"/>
    <w:rsid w:val="003E0216"/>
    <w:rsid w:val="003E7B04"/>
    <w:rsid w:val="003F7332"/>
    <w:rsid w:val="004100E0"/>
    <w:rsid w:val="00413CA2"/>
    <w:rsid w:val="00423FA9"/>
    <w:rsid w:val="00431B9C"/>
    <w:rsid w:val="00434E41"/>
    <w:rsid w:val="00442E52"/>
    <w:rsid w:val="00455438"/>
    <w:rsid w:val="00461A9A"/>
    <w:rsid w:val="00475436"/>
    <w:rsid w:val="004B1B09"/>
    <w:rsid w:val="004C420F"/>
    <w:rsid w:val="004C5F31"/>
    <w:rsid w:val="004D18E1"/>
    <w:rsid w:val="004E1189"/>
    <w:rsid w:val="004E6073"/>
    <w:rsid w:val="005043BE"/>
    <w:rsid w:val="00510780"/>
    <w:rsid w:val="005112BF"/>
    <w:rsid w:val="0052748F"/>
    <w:rsid w:val="00527661"/>
    <w:rsid w:val="00532834"/>
    <w:rsid w:val="0053336A"/>
    <w:rsid w:val="005376FC"/>
    <w:rsid w:val="0054775F"/>
    <w:rsid w:val="00547EE3"/>
    <w:rsid w:val="00554192"/>
    <w:rsid w:val="00566F8C"/>
    <w:rsid w:val="00570DDD"/>
    <w:rsid w:val="00577745"/>
    <w:rsid w:val="005928A4"/>
    <w:rsid w:val="00597F87"/>
    <w:rsid w:val="005C7D47"/>
    <w:rsid w:val="005D166B"/>
    <w:rsid w:val="005D2F87"/>
    <w:rsid w:val="005D7DE6"/>
    <w:rsid w:val="005F2DA8"/>
    <w:rsid w:val="00606773"/>
    <w:rsid w:val="00620D0C"/>
    <w:rsid w:val="00621320"/>
    <w:rsid w:val="00627DAF"/>
    <w:rsid w:val="006364F8"/>
    <w:rsid w:val="00643556"/>
    <w:rsid w:val="00672198"/>
    <w:rsid w:val="00683652"/>
    <w:rsid w:val="00685985"/>
    <w:rsid w:val="00693004"/>
    <w:rsid w:val="006A7EE9"/>
    <w:rsid w:val="006C2057"/>
    <w:rsid w:val="006C2315"/>
    <w:rsid w:val="006C56E1"/>
    <w:rsid w:val="006D44FD"/>
    <w:rsid w:val="006E03BD"/>
    <w:rsid w:val="006F7487"/>
    <w:rsid w:val="00702185"/>
    <w:rsid w:val="0071635E"/>
    <w:rsid w:val="00722F59"/>
    <w:rsid w:val="00734AA1"/>
    <w:rsid w:val="0074748B"/>
    <w:rsid w:val="00791B37"/>
    <w:rsid w:val="00796D7E"/>
    <w:rsid w:val="00797FEA"/>
    <w:rsid w:val="007B76C0"/>
    <w:rsid w:val="007C38ED"/>
    <w:rsid w:val="007C475A"/>
    <w:rsid w:val="007F490B"/>
    <w:rsid w:val="007F74BD"/>
    <w:rsid w:val="008057C0"/>
    <w:rsid w:val="00805F48"/>
    <w:rsid w:val="008136C7"/>
    <w:rsid w:val="00821F15"/>
    <w:rsid w:val="00831FB9"/>
    <w:rsid w:val="00840505"/>
    <w:rsid w:val="00844DB4"/>
    <w:rsid w:val="0084665C"/>
    <w:rsid w:val="0085798E"/>
    <w:rsid w:val="00864A95"/>
    <w:rsid w:val="00864EDE"/>
    <w:rsid w:val="00876D90"/>
    <w:rsid w:val="00890C4A"/>
    <w:rsid w:val="008939AE"/>
    <w:rsid w:val="008A355E"/>
    <w:rsid w:val="008A6F0E"/>
    <w:rsid w:val="008B2CE6"/>
    <w:rsid w:val="00915465"/>
    <w:rsid w:val="00917876"/>
    <w:rsid w:val="00924C26"/>
    <w:rsid w:val="00930404"/>
    <w:rsid w:val="00937CB6"/>
    <w:rsid w:val="00941341"/>
    <w:rsid w:val="00956FE7"/>
    <w:rsid w:val="00967822"/>
    <w:rsid w:val="00986207"/>
    <w:rsid w:val="009867F2"/>
    <w:rsid w:val="00993BAB"/>
    <w:rsid w:val="009B3753"/>
    <w:rsid w:val="009C6C12"/>
    <w:rsid w:val="009D48FF"/>
    <w:rsid w:val="009F685A"/>
    <w:rsid w:val="00A11BF3"/>
    <w:rsid w:val="00A152B3"/>
    <w:rsid w:val="00A217E6"/>
    <w:rsid w:val="00A42BD6"/>
    <w:rsid w:val="00A43B7F"/>
    <w:rsid w:val="00A46435"/>
    <w:rsid w:val="00A86598"/>
    <w:rsid w:val="00A96F8C"/>
    <w:rsid w:val="00AC2061"/>
    <w:rsid w:val="00AD04C4"/>
    <w:rsid w:val="00AE2A5C"/>
    <w:rsid w:val="00AE3CED"/>
    <w:rsid w:val="00AE5486"/>
    <w:rsid w:val="00B0385C"/>
    <w:rsid w:val="00B0568A"/>
    <w:rsid w:val="00B115F3"/>
    <w:rsid w:val="00B22E69"/>
    <w:rsid w:val="00B35401"/>
    <w:rsid w:val="00B36C66"/>
    <w:rsid w:val="00B53608"/>
    <w:rsid w:val="00B80F21"/>
    <w:rsid w:val="00BA33BF"/>
    <w:rsid w:val="00BA41ED"/>
    <w:rsid w:val="00BB2BD1"/>
    <w:rsid w:val="00BE6822"/>
    <w:rsid w:val="00C22F14"/>
    <w:rsid w:val="00C2423C"/>
    <w:rsid w:val="00C3242E"/>
    <w:rsid w:val="00C46BDA"/>
    <w:rsid w:val="00C55638"/>
    <w:rsid w:val="00C55776"/>
    <w:rsid w:val="00C8049B"/>
    <w:rsid w:val="00CA335F"/>
    <w:rsid w:val="00CA3A79"/>
    <w:rsid w:val="00CA6315"/>
    <w:rsid w:val="00CC07FF"/>
    <w:rsid w:val="00CC6430"/>
    <w:rsid w:val="00CD0371"/>
    <w:rsid w:val="00CD417C"/>
    <w:rsid w:val="00CE4D09"/>
    <w:rsid w:val="00D36662"/>
    <w:rsid w:val="00D450BB"/>
    <w:rsid w:val="00D5116F"/>
    <w:rsid w:val="00D550DE"/>
    <w:rsid w:val="00D552B4"/>
    <w:rsid w:val="00D63B45"/>
    <w:rsid w:val="00D73B68"/>
    <w:rsid w:val="00D962B1"/>
    <w:rsid w:val="00DB0DBC"/>
    <w:rsid w:val="00DD1D1C"/>
    <w:rsid w:val="00DD3DD2"/>
    <w:rsid w:val="00E26D5B"/>
    <w:rsid w:val="00E509A5"/>
    <w:rsid w:val="00E61E51"/>
    <w:rsid w:val="00E6462D"/>
    <w:rsid w:val="00E70AB7"/>
    <w:rsid w:val="00E77C9C"/>
    <w:rsid w:val="00E940C4"/>
    <w:rsid w:val="00EA421E"/>
    <w:rsid w:val="00EA6473"/>
    <w:rsid w:val="00EB6E40"/>
    <w:rsid w:val="00ED2123"/>
    <w:rsid w:val="00EE39F1"/>
    <w:rsid w:val="00EE432F"/>
    <w:rsid w:val="00EF0B2C"/>
    <w:rsid w:val="00EF4637"/>
    <w:rsid w:val="00EF6C11"/>
    <w:rsid w:val="00F0024F"/>
    <w:rsid w:val="00F011BF"/>
    <w:rsid w:val="00F04C33"/>
    <w:rsid w:val="00F22023"/>
    <w:rsid w:val="00F34D64"/>
    <w:rsid w:val="00F437F1"/>
    <w:rsid w:val="00F4557E"/>
    <w:rsid w:val="00F523E3"/>
    <w:rsid w:val="00F71709"/>
    <w:rsid w:val="00FE27DB"/>
    <w:rsid w:val="00FE5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4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C11"/>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4E6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073"/>
    <w:rPr>
      <w:rFonts w:ascii="Tahoma" w:eastAsia="Times New Roman" w:hAnsi="Tahoma" w:cs="Tahoma"/>
      <w:sz w:val="16"/>
      <w:szCs w:val="16"/>
      <w:lang w:val="en-US"/>
    </w:rPr>
  </w:style>
  <w:style w:type="paragraph" w:styleId="ListParagraph">
    <w:name w:val="List Paragraph"/>
    <w:basedOn w:val="Normal"/>
    <w:uiPriority w:val="34"/>
    <w:qFormat/>
    <w:rsid w:val="003140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4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C11"/>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4E6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073"/>
    <w:rPr>
      <w:rFonts w:ascii="Tahoma" w:eastAsia="Times New Roman" w:hAnsi="Tahoma" w:cs="Tahoma"/>
      <w:sz w:val="16"/>
      <w:szCs w:val="16"/>
      <w:lang w:val="en-US"/>
    </w:rPr>
  </w:style>
  <w:style w:type="paragraph" w:styleId="ListParagraph">
    <w:name w:val="List Paragraph"/>
    <w:basedOn w:val="Normal"/>
    <w:uiPriority w:val="34"/>
    <w:qFormat/>
    <w:rsid w:val="00314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35702">
      <w:bodyDiv w:val="1"/>
      <w:marLeft w:val="0"/>
      <w:marRight w:val="0"/>
      <w:marTop w:val="0"/>
      <w:marBottom w:val="0"/>
      <w:divBdr>
        <w:top w:val="none" w:sz="0" w:space="0" w:color="auto"/>
        <w:left w:val="none" w:sz="0" w:space="0" w:color="auto"/>
        <w:bottom w:val="none" w:sz="0" w:space="0" w:color="auto"/>
        <w:right w:val="none" w:sz="0" w:space="0" w:color="auto"/>
      </w:divBdr>
    </w:div>
    <w:div w:id="15053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D599E-AC5A-4FED-934F-556EE2F4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 Vucinic</dc:creator>
  <cp:lastModifiedBy>user</cp:lastModifiedBy>
  <cp:revision>69</cp:revision>
  <cp:lastPrinted>2017-04-05T08:59:00Z</cp:lastPrinted>
  <dcterms:created xsi:type="dcterms:W3CDTF">2017-03-29T07:20:00Z</dcterms:created>
  <dcterms:modified xsi:type="dcterms:W3CDTF">2017-04-09T18:44:00Z</dcterms:modified>
</cp:coreProperties>
</file>