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3BB2" w14:textId="4E6C717E" w:rsidR="00D90CF1" w:rsidRPr="004A3034" w:rsidRDefault="00E74E5B" w:rsidP="008834DF">
      <w:pPr>
        <w:ind w:right="-335"/>
        <w:rPr>
          <w:lang w:val="sr-Latn-RS"/>
        </w:rPr>
      </w:pPr>
      <w:r w:rsidRPr="004A3034">
        <w:rPr>
          <w:rFonts w:ascii="Arial" w:eastAsia="Calibri" w:hAnsi="Arial" w:cs="Arial"/>
          <w:noProof/>
          <w:lang w:eastAsia="en-GB"/>
        </w:rPr>
        <w:drawing>
          <wp:anchor distT="0" distB="0" distL="114300" distR="114300" simplePos="0" relativeHeight="251790336" behindDoc="1" locked="0" layoutInCell="1" allowOverlap="1" wp14:anchorId="314ADFB1" wp14:editId="0D23FED1">
            <wp:simplePos x="0" y="0"/>
            <wp:positionH relativeFrom="margin">
              <wp:posOffset>1484386</wp:posOffset>
            </wp:positionH>
            <wp:positionV relativeFrom="paragraph">
              <wp:posOffset>-607304</wp:posOffset>
            </wp:positionV>
            <wp:extent cx="2249170" cy="506095"/>
            <wp:effectExtent l="0" t="0" r="0" b="8255"/>
            <wp:wrapNone/>
            <wp:docPr id="3" name="Pictur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FB3" w:rsidRPr="004A3034">
        <w:rPr>
          <w:rFonts w:ascii="Verdana" w:hAnsi="Verdana"/>
          <w:b/>
          <w:noProof/>
          <w:color w:val="00539B"/>
          <w:szCs w:val="20"/>
          <w:lang w:eastAsia="en-GB"/>
        </w:rPr>
        <w:drawing>
          <wp:anchor distT="0" distB="0" distL="114300" distR="114300" simplePos="0" relativeHeight="251711488" behindDoc="1" locked="0" layoutInCell="1" allowOverlap="1" wp14:anchorId="3FDB4234" wp14:editId="598796C9">
            <wp:simplePos x="0" y="0"/>
            <wp:positionH relativeFrom="column">
              <wp:posOffset>4078605</wp:posOffset>
            </wp:positionH>
            <wp:positionV relativeFrom="paragraph">
              <wp:posOffset>-527685</wp:posOffset>
            </wp:positionV>
            <wp:extent cx="2219325" cy="412750"/>
            <wp:effectExtent l="0" t="0" r="317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BRD Logo - Secondary_Revers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FB3" w:rsidRPr="004A3034">
        <w:rPr>
          <w:rFonts w:ascii="Verdana" w:hAnsi="Verdana"/>
          <w:b/>
          <w:noProof/>
          <w:color w:val="00539B"/>
          <w:szCs w:val="20"/>
          <w:lang w:eastAsia="en-GB"/>
        </w:rPr>
        <w:drawing>
          <wp:anchor distT="0" distB="0" distL="114300" distR="114300" simplePos="0" relativeHeight="251705344" behindDoc="1" locked="0" layoutInCell="1" allowOverlap="1" wp14:anchorId="41B08B50" wp14:editId="2CDD644A">
            <wp:simplePos x="0" y="0"/>
            <wp:positionH relativeFrom="column">
              <wp:posOffset>-34925</wp:posOffset>
            </wp:positionH>
            <wp:positionV relativeFrom="paragraph">
              <wp:posOffset>-778411</wp:posOffset>
            </wp:positionV>
            <wp:extent cx="1065957" cy="834013"/>
            <wp:effectExtent l="0" t="0" r="1270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DLO Logo_Revers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957" cy="834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FCB" w:rsidRPr="004A3034"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 wp14:anchorId="445D37C2" wp14:editId="4730F541">
            <wp:simplePos x="0" y="0"/>
            <wp:positionH relativeFrom="column">
              <wp:posOffset>-653938</wp:posOffset>
            </wp:positionH>
            <wp:positionV relativeFrom="paragraph">
              <wp:posOffset>-1031128</wp:posOffset>
            </wp:positionV>
            <wp:extent cx="7561058" cy="1266092"/>
            <wp:effectExtent l="0" t="0" r="0" b="444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dient Head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82"/>
                    <a:stretch/>
                  </pic:blipFill>
                  <pic:spPr bwMode="auto">
                    <a:xfrm>
                      <a:off x="0" y="0"/>
                      <a:ext cx="7573649" cy="126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BD488" w14:textId="77777777" w:rsidR="00726FCB" w:rsidRPr="004A3034" w:rsidRDefault="00726FCB" w:rsidP="008834DF">
      <w:pPr>
        <w:ind w:right="-335"/>
        <w:jc w:val="center"/>
        <w:rPr>
          <w:rFonts w:ascii="Georgia" w:hAnsi="Georgia"/>
          <w:color w:val="00539B"/>
          <w:sz w:val="44"/>
          <w:szCs w:val="40"/>
          <w:lang w:val="sr-Latn-RS"/>
        </w:rPr>
      </w:pPr>
    </w:p>
    <w:p w14:paraId="7EF46CAD" w14:textId="68F4921A" w:rsidR="00E74E5B" w:rsidRPr="004A3034" w:rsidRDefault="00FB32B2" w:rsidP="008834DF">
      <w:pPr>
        <w:ind w:right="-335"/>
        <w:jc w:val="center"/>
        <w:rPr>
          <w:rFonts w:ascii="Georgia" w:hAnsi="Georgia"/>
          <w:color w:val="00539B"/>
          <w:sz w:val="48"/>
          <w:szCs w:val="40"/>
          <w:lang w:val="sr-Latn-RS"/>
        </w:rPr>
      </w:pPr>
      <w:r w:rsidRPr="004A3034">
        <w:rPr>
          <w:rFonts w:ascii="Georgia" w:hAnsi="Georgia"/>
          <w:color w:val="00539B"/>
          <w:sz w:val="48"/>
          <w:szCs w:val="40"/>
          <w:lang w:val="sr-Latn-RS"/>
        </w:rPr>
        <w:t xml:space="preserve">Radionica </w:t>
      </w:r>
      <w:r w:rsidR="00E74E5B" w:rsidRPr="004A3034">
        <w:rPr>
          <w:rFonts w:ascii="Georgia" w:hAnsi="Georgia"/>
          <w:color w:val="00539B"/>
          <w:sz w:val="48"/>
          <w:szCs w:val="40"/>
          <w:lang w:val="sr-Latn-RS"/>
        </w:rPr>
        <w:t xml:space="preserve"> </w:t>
      </w:r>
    </w:p>
    <w:p w14:paraId="39B1877C" w14:textId="50088197" w:rsidR="00E74E5B" w:rsidRDefault="00E74E5B" w:rsidP="008834DF">
      <w:pPr>
        <w:ind w:right="-335"/>
        <w:jc w:val="center"/>
        <w:rPr>
          <w:rFonts w:ascii="Georgia" w:hAnsi="Georgia"/>
          <w:color w:val="00539B"/>
          <w:sz w:val="48"/>
          <w:szCs w:val="40"/>
          <w:lang w:val="sr-Latn-RS"/>
        </w:rPr>
      </w:pPr>
      <w:r w:rsidRPr="004A3034">
        <w:rPr>
          <w:rFonts w:ascii="Georgia" w:hAnsi="Georgia"/>
          <w:color w:val="00539B"/>
          <w:sz w:val="48"/>
          <w:szCs w:val="40"/>
          <w:lang w:val="sr-Latn-RS"/>
        </w:rPr>
        <w:t>Medi</w:t>
      </w:r>
      <w:r w:rsidR="00FB32B2" w:rsidRPr="004A3034">
        <w:rPr>
          <w:rFonts w:ascii="Georgia" w:hAnsi="Georgia"/>
          <w:color w:val="00539B"/>
          <w:sz w:val="48"/>
          <w:szCs w:val="40"/>
          <w:lang w:val="sr-Latn-RS"/>
        </w:rPr>
        <w:t>jacija u privrednim sporovima</w:t>
      </w:r>
    </w:p>
    <w:p w14:paraId="71605520" w14:textId="77777777" w:rsidR="0021123D" w:rsidRPr="004A3034" w:rsidRDefault="0021123D" w:rsidP="008834DF">
      <w:pPr>
        <w:ind w:right="-335"/>
        <w:jc w:val="center"/>
        <w:rPr>
          <w:rFonts w:ascii="Georgia" w:hAnsi="Georgia"/>
          <w:color w:val="00539B"/>
          <w:sz w:val="48"/>
          <w:szCs w:val="40"/>
          <w:lang w:val="sr-Latn-RS"/>
        </w:rPr>
      </w:pPr>
    </w:p>
    <w:p w14:paraId="6BB56070" w14:textId="74F19300" w:rsidR="00D90CF1" w:rsidRDefault="00FB32B2" w:rsidP="008834DF">
      <w:pPr>
        <w:ind w:right="-335"/>
        <w:jc w:val="center"/>
        <w:rPr>
          <w:rFonts w:ascii="Georgia" w:hAnsi="Georgia"/>
          <w:color w:val="00539B"/>
          <w:sz w:val="40"/>
          <w:szCs w:val="40"/>
          <w:lang w:val="sr-Latn-RS"/>
        </w:rPr>
      </w:pPr>
      <w:r w:rsidRPr="004A3034">
        <w:rPr>
          <w:rFonts w:ascii="Georgia" w:hAnsi="Georgia"/>
          <w:color w:val="00539B"/>
          <w:sz w:val="40"/>
          <w:szCs w:val="40"/>
          <w:lang w:val="sr-Latn-RS"/>
        </w:rPr>
        <w:t xml:space="preserve">Jačanje privredne medijacije u Crnoj Gori </w:t>
      </w:r>
    </w:p>
    <w:p w14:paraId="72A157B0" w14:textId="243B5A61" w:rsidR="008A1A5B" w:rsidRDefault="008A1A5B" w:rsidP="008834DF">
      <w:pPr>
        <w:ind w:right="-335"/>
        <w:jc w:val="center"/>
        <w:rPr>
          <w:rFonts w:ascii="Georgia" w:hAnsi="Georgia"/>
          <w:color w:val="00539B"/>
          <w:sz w:val="40"/>
          <w:szCs w:val="40"/>
          <w:lang w:val="sr-Latn-RS"/>
        </w:rPr>
      </w:pPr>
      <w:r>
        <w:rPr>
          <w:rFonts w:ascii="Georgia" w:hAnsi="Georgia"/>
          <w:color w:val="00539B"/>
          <w:sz w:val="40"/>
          <w:szCs w:val="40"/>
          <w:lang w:val="sr-Latn-RS"/>
        </w:rPr>
        <w:t>Organizovana u hibridnom formatu</w:t>
      </w:r>
    </w:p>
    <w:p w14:paraId="221ADEEC" w14:textId="77777777" w:rsidR="0021123D" w:rsidRPr="004A3034" w:rsidRDefault="0021123D" w:rsidP="008834DF">
      <w:pPr>
        <w:ind w:right="-335"/>
        <w:jc w:val="center"/>
        <w:rPr>
          <w:rFonts w:ascii="Georgia" w:hAnsi="Georgia"/>
          <w:color w:val="00539B"/>
          <w:sz w:val="40"/>
          <w:szCs w:val="40"/>
          <w:lang w:val="sr-Latn-RS"/>
        </w:rPr>
      </w:pPr>
    </w:p>
    <w:p w14:paraId="28418C45" w14:textId="28142420" w:rsidR="00D90CF1" w:rsidRPr="004A3034" w:rsidRDefault="003912A6" w:rsidP="008834DF">
      <w:pPr>
        <w:ind w:right="-335"/>
        <w:jc w:val="center"/>
        <w:rPr>
          <w:rFonts w:ascii="Bodoni 72 Book" w:hAnsi="Bodoni 72 Book"/>
          <w:sz w:val="40"/>
          <w:szCs w:val="40"/>
          <w:lang w:val="sr-Latn-RS"/>
        </w:rPr>
      </w:pPr>
      <w:r w:rsidRPr="004A3034">
        <w:rPr>
          <w:rFonts w:ascii="Verdana" w:hAnsi="Verdan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E4DE6" wp14:editId="22DC44CB">
                <wp:simplePos x="0" y="0"/>
                <wp:positionH relativeFrom="column">
                  <wp:posOffset>3679190</wp:posOffset>
                </wp:positionH>
                <wp:positionV relativeFrom="paragraph">
                  <wp:posOffset>222885</wp:posOffset>
                </wp:positionV>
                <wp:extent cx="2870200" cy="11531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15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DE6D3" w14:textId="278598B1" w:rsidR="00BC21F4" w:rsidRDefault="00BC21F4" w:rsidP="00B11D3F">
                            <w:pPr>
                              <w:spacing w:after="24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Jezici</w:t>
                            </w:r>
                            <w:proofErr w:type="spellEnd"/>
                            <w:r w:rsidRPr="008834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crnogorski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engleski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obezbijeđen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simultani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prevod</w:t>
                            </w:r>
                            <w:proofErr w:type="spellEnd"/>
                            <w:r w:rsidRPr="008834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3CC9AF" w14:textId="77777777" w:rsidR="008834DF" w:rsidRPr="00DB261B" w:rsidRDefault="008834D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E4D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9.7pt;margin-top:17.55pt;width:226pt;height:9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" filled="f" stroked="f" strokeweight=".5pt">
                <v:textbox>
                  <w:txbxContent>
                    <w:p w14:paraId="538DE6D3" w14:textId="278598B1" w:rsidR="00BC21F4" w:rsidRDefault="00BC21F4" w:rsidP="00B11D3F">
                      <w:pPr>
                        <w:spacing w:after="240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Jezici</w:t>
                      </w:r>
                      <w:proofErr w:type="spellEnd"/>
                      <w:r w:rsidRPr="008834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crnogorski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/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engleski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obezbijeđen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simultani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prevod</w:t>
                      </w:r>
                      <w:proofErr w:type="spellEnd"/>
                      <w:r w:rsidRPr="008834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3CC9AF" w14:textId="77777777" w:rsidR="008834DF" w:rsidRPr="00DB261B" w:rsidRDefault="008834D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3034">
        <w:rPr>
          <w:rFonts w:ascii="Verdana" w:hAnsi="Verdan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D880B" wp14:editId="161DF842">
                <wp:simplePos x="0" y="0"/>
                <wp:positionH relativeFrom="column">
                  <wp:posOffset>270510</wp:posOffset>
                </wp:positionH>
                <wp:positionV relativeFrom="paragraph">
                  <wp:posOffset>214629</wp:posOffset>
                </wp:positionV>
                <wp:extent cx="2383971" cy="1023257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971" cy="1023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CB9A7" w14:textId="4E333197" w:rsidR="008834DF" w:rsidRDefault="008834DF" w:rsidP="00B11D3F">
                            <w:pPr>
                              <w:spacing w:after="24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bookmarkStart w:id="0" w:name="_Hlk87536837"/>
                            <w:bookmarkEnd w:id="0"/>
                            <w:r w:rsidRPr="008834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Dat</w:t>
                            </w:r>
                            <w:r w:rsidR="00BC21F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um</w:t>
                            </w:r>
                            <w:r w:rsidRPr="008834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195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20</w:t>
                            </w:r>
                            <w:r w:rsidR="00BC21F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BC21F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</w:t>
                            </w:r>
                            <w:r w:rsidR="00614C8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ecemb</w:t>
                            </w:r>
                            <w:r w:rsidR="00BC21F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</w:t>
                            </w:r>
                            <w:r w:rsidR="00614C8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2C6B32E1" w14:textId="5744F2B6" w:rsidR="008834DF" w:rsidRDefault="00BC21F4" w:rsidP="00B11D3F">
                            <w:pPr>
                              <w:spacing w:after="24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Vrijeme</w:t>
                            </w:r>
                            <w:proofErr w:type="spellEnd"/>
                            <w:r w:rsidR="008834DF" w:rsidRPr="008834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8834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4E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</w:t>
                            </w:r>
                            <w:r w:rsidR="008834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="00E74E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278BBB34" w14:textId="7D45B528" w:rsidR="008834DF" w:rsidRPr="008834DF" w:rsidRDefault="008834DF" w:rsidP="00B11D3F">
                            <w:pPr>
                              <w:spacing w:after="24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834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Lo</w:t>
                            </w:r>
                            <w:r w:rsidR="00BC21F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kacija</w:t>
                            </w:r>
                            <w:proofErr w:type="spellEnd"/>
                            <w:r w:rsidRPr="008834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4E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Podgorica, Hotel</w:t>
                            </w:r>
                            <w:r w:rsidR="003912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195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D880B" id="Text Box 2" o:spid="_x0000_s1027" type="#_x0000_t202" style="position:absolute;left:0;text-align:left;margin-left:21.3pt;margin-top:16.9pt;width:187.7pt;height: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" filled="f" stroked="f" strokeweight=".5pt">
                <v:textbox>
                  <w:txbxContent>
                    <w:p w14:paraId="5AFCB9A7" w14:textId="4E333197" w:rsidR="008834DF" w:rsidRDefault="008834DF" w:rsidP="00B11D3F">
                      <w:pPr>
                        <w:spacing w:after="24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bookmarkStart w:id="1" w:name="_Hlk87536837"/>
                      <w:bookmarkEnd w:id="1"/>
                      <w:r w:rsidRPr="008834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Dat</w:t>
                      </w:r>
                      <w:r w:rsidR="00BC21F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um</w:t>
                      </w:r>
                      <w:r w:rsidRPr="008834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9E1955">
                        <w:rPr>
                          <w:rFonts w:ascii="Verdana" w:hAnsi="Verdana"/>
                          <w:sz w:val="20"/>
                          <w:szCs w:val="20"/>
                        </w:rPr>
                        <w:t>20</w:t>
                      </w:r>
                      <w:r w:rsidR="00BC21F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BC21F4">
                        <w:rPr>
                          <w:rFonts w:ascii="Verdana" w:hAnsi="Verdana"/>
                          <w:sz w:val="20"/>
                          <w:szCs w:val="20"/>
                        </w:rPr>
                        <w:t>d</w:t>
                      </w:r>
                      <w:r w:rsidR="00614C85">
                        <w:rPr>
                          <w:rFonts w:ascii="Verdana" w:hAnsi="Verdana"/>
                          <w:sz w:val="20"/>
                          <w:szCs w:val="20"/>
                        </w:rPr>
                        <w:t>ecemb</w:t>
                      </w:r>
                      <w:r w:rsidR="00BC21F4">
                        <w:rPr>
                          <w:rFonts w:ascii="Verdana" w:hAnsi="Verdana"/>
                          <w:sz w:val="20"/>
                          <w:szCs w:val="20"/>
                        </w:rPr>
                        <w:t>a</w:t>
                      </w:r>
                      <w:r w:rsidR="00614C85">
                        <w:rPr>
                          <w:rFonts w:ascii="Verdana" w:hAnsi="Verdana"/>
                          <w:sz w:val="20"/>
                          <w:szCs w:val="20"/>
                        </w:rPr>
                        <w:t>r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2C6B32E1" w14:textId="5744F2B6" w:rsidR="008834DF" w:rsidRDefault="00BC21F4" w:rsidP="00B11D3F">
                      <w:pPr>
                        <w:spacing w:after="24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Vrijeme</w:t>
                      </w:r>
                      <w:proofErr w:type="spellEnd"/>
                      <w:r w:rsidR="008834DF" w:rsidRPr="008834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 w:rsidR="008834D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E74E5B">
                        <w:rPr>
                          <w:rFonts w:ascii="Verdana" w:hAnsi="Verdana"/>
                          <w:sz w:val="20"/>
                          <w:szCs w:val="20"/>
                        </w:rPr>
                        <w:t>10</w:t>
                      </w:r>
                      <w:r w:rsidR="008834DF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="00E74E5B">
                        <w:rPr>
                          <w:rFonts w:ascii="Verdana" w:hAnsi="Verdana"/>
                          <w:sz w:val="20"/>
                          <w:szCs w:val="20"/>
                        </w:rPr>
                        <w:t>00</w:t>
                      </w:r>
                    </w:p>
                    <w:p w14:paraId="278BBB34" w14:textId="7D45B528" w:rsidR="008834DF" w:rsidRPr="008834DF" w:rsidRDefault="008834DF" w:rsidP="00B11D3F">
                      <w:pPr>
                        <w:spacing w:after="24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 w:rsidRPr="008834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Lo</w:t>
                      </w:r>
                      <w:r w:rsidR="00BC21F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kacija</w:t>
                      </w:r>
                      <w:proofErr w:type="spellEnd"/>
                      <w:r w:rsidRPr="008834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E74E5B">
                        <w:rPr>
                          <w:rFonts w:ascii="Verdana" w:hAnsi="Verdana"/>
                          <w:sz w:val="20"/>
                          <w:szCs w:val="20"/>
                        </w:rPr>
                        <w:t>Podgorica, Hotel</w:t>
                      </w:r>
                      <w:r w:rsidR="003912A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9E1955">
                        <w:rPr>
                          <w:rFonts w:ascii="Verdana" w:hAnsi="Verdana"/>
                          <w:sz w:val="20"/>
                          <w:szCs w:val="20"/>
                        </w:rPr>
                        <w:t>CUE</w:t>
                      </w:r>
                    </w:p>
                  </w:txbxContent>
                </v:textbox>
              </v:shape>
            </w:pict>
          </mc:Fallback>
        </mc:AlternateContent>
      </w:r>
      <w:r w:rsidR="00A723D1" w:rsidRPr="004A3034">
        <w:rPr>
          <w:rFonts w:ascii="Verdana" w:hAnsi="Verdana"/>
          <w:b/>
          <w:noProof/>
          <w:color w:val="00539B"/>
          <w:szCs w:val="20"/>
          <w:lang w:eastAsia="en-GB"/>
        </w:rPr>
        <w:drawing>
          <wp:anchor distT="0" distB="0" distL="114300" distR="114300" simplePos="0" relativeHeight="251787264" behindDoc="1" locked="0" layoutInCell="1" allowOverlap="1" wp14:anchorId="1CA7E12E" wp14:editId="0BA3550D">
            <wp:simplePos x="0" y="0"/>
            <wp:positionH relativeFrom="column">
              <wp:posOffset>45085</wp:posOffset>
            </wp:positionH>
            <wp:positionV relativeFrom="paragraph">
              <wp:posOffset>231726</wp:posOffset>
            </wp:positionV>
            <wp:extent cx="229525" cy="218049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Date ico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25" cy="218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3D1" w:rsidRPr="004A3034">
        <w:rPr>
          <w:rFonts w:ascii="Verdana" w:hAnsi="Verdana"/>
          <w:b/>
          <w:noProof/>
          <w:color w:val="00539B"/>
          <w:szCs w:val="20"/>
          <w:lang w:eastAsia="en-GB"/>
        </w:rPr>
        <w:drawing>
          <wp:anchor distT="0" distB="0" distL="114300" distR="114300" simplePos="0" relativeHeight="251784192" behindDoc="1" locked="0" layoutInCell="1" allowOverlap="1" wp14:anchorId="3EBB88E8" wp14:editId="51FE4AA0">
            <wp:simplePos x="0" y="0"/>
            <wp:positionH relativeFrom="column">
              <wp:posOffset>3428414</wp:posOffset>
            </wp:positionH>
            <wp:positionV relativeFrom="paragraph">
              <wp:posOffset>253365</wp:posOffset>
            </wp:positionV>
            <wp:extent cx="196948" cy="210977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nguage ico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8" cy="210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638" w:rsidRPr="004A3034">
        <w:rPr>
          <w:rFonts w:ascii="Bodoni 72 Book" w:hAnsi="Bodoni 72 Book"/>
          <w:sz w:val="40"/>
          <w:szCs w:val="40"/>
          <w:lang w:val="sr-Latn-RS"/>
        </w:rPr>
        <w:softHyphen/>
      </w:r>
      <w:r w:rsidR="005E5638" w:rsidRPr="004A3034">
        <w:rPr>
          <w:rFonts w:ascii="Bodoni 72 Book" w:hAnsi="Bodoni 72 Book"/>
          <w:sz w:val="40"/>
          <w:szCs w:val="40"/>
          <w:lang w:val="sr-Latn-RS"/>
        </w:rPr>
        <w:softHyphen/>
      </w:r>
    </w:p>
    <w:p w14:paraId="75AEF5F9" w14:textId="77777777" w:rsidR="008834DF" w:rsidRPr="004A3034" w:rsidRDefault="008834DF" w:rsidP="008834DF">
      <w:pPr>
        <w:spacing w:after="60"/>
        <w:ind w:right="-335"/>
        <w:rPr>
          <w:rFonts w:ascii="Verdana" w:hAnsi="Verdana"/>
          <w:b/>
          <w:sz w:val="20"/>
          <w:szCs w:val="20"/>
          <w:lang w:val="sr-Latn-RS"/>
        </w:rPr>
        <w:sectPr w:rsidR="008834DF" w:rsidRPr="004A3034" w:rsidSect="008834DF">
          <w:headerReference w:type="default" r:id="rId15"/>
          <w:footerReference w:type="default" r:id="rId16"/>
          <w:pgSz w:w="11900" w:h="16840"/>
          <w:pgMar w:top="1608" w:right="1105" w:bottom="1440" w:left="1014" w:header="708" w:footer="708" w:gutter="0"/>
          <w:cols w:space="708"/>
          <w:docGrid w:linePitch="360"/>
        </w:sectPr>
      </w:pPr>
    </w:p>
    <w:p w14:paraId="541F5987" w14:textId="673F1E4D" w:rsidR="008834DF" w:rsidRPr="004A3034" w:rsidRDefault="008834DF" w:rsidP="00154B6A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51BA647D" w14:textId="6A586B76" w:rsidR="008834DF" w:rsidRPr="004A3034" w:rsidRDefault="00A723D1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b/>
          <w:noProof/>
          <w:color w:val="00539B"/>
          <w:szCs w:val="20"/>
          <w:lang w:eastAsia="en-GB"/>
        </w:rPr>
        <w:drawing>
          <wp:anchor distT="0" distB="0" distL="114300" distR="114300" simplePos="0" relativeHeight="251785216" behindDoc="1" locked="0" layoutInCell="1" allowOverlap="1" wp14:anchorId="117172BF" wp14:editId="7D3C2630">
            <wp:simplePos x="0" y="0"/>
            <wp:positionH relativeFrom="column">
              <wp:posOffset>38149</wp:posOffset>
            </wp:positionH>
            <wp:positionV relativeFrom="paragraph">
              <wp:posOffset>36830</wp:posOffset>
            </wp:positionV>
            <wp:extent cx="239150" cy="239150"/>
            <wp:effectExtent l="0" t="0" r="254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ime icon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50" cy="23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DDE15" w14:textId="77D94EBF" w:rsidR="00912A6B" w:rsidRPr="004A3034" w:rsidRDefault="00A723D1" w:rsidP="008834DF">
      <w:pPr>
        <w:spacing w:after="60"/>
        <w:ind w:right="-335"/>
        <w:rPr>
          <w:rFonts w:ascii="Verdana" w:hAnsi="Verdana"/>
          <w:b/>
          <w:color w:val="00539B"/>
          <w:szCs w:val="20"/>
          <w:lang w:val="sr-Latn-RS"/>
        </w:rPr>
      </w:pPr>
      <w:r w:rsidRPr="004A3034">
        <w:rPr>
          <w:rFonts w:ascii="Verdana" w:hAnsi="Verdana"/>
          <w:b/>
          <w:noProof/>
          <w:color w:val="00539B"/>
          <w:szCs w:val="20"/>
          <w:lang w:eastAsia="en-GB"/>
        </w:rPr>
        <w:drawing>
          <wp:anchor distT="0" distB="0" distL="114300" distR="114300" simplePos="0" relativeHeight="251786240" behindDoc="1" locked="0" layoutInCell="1" allowOverlap="1" wp14:anchorId="6BA7E2FA" wp14:editId="66AEFEA7">
            <wp:simplePos x="0" y="0"/>
            <wp:positionH relativeFrom="column">
              <wp:posOffset>59446</wp:posOffset>
            </wp:positionH>
            <wp:positionV relativeFrom="paragraph">
              <wp:posOffset>147417</wp:posOffset>
            </wp:positionV>
            <wp:extent cx="186996" cy="260252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cation 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96" cy="260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DC132" w14:textId="03AF4B37" w:rsidR="00154B6A" w:rsidRPr="004A3034" w:rsidRDefault="00154B6A" w:rsidP="008834DF">
      <w:pPr>
        <w:spacing w:after="60"/>
        <w:ind w:right="-335"/>
        <w:rPr>
          <w:rFonts w:ascii="Verdana" w:hAnsi="Verdana"/>
          <w:b/>
          <w:color w:val="00539B"/>
          <w:szCs w:val="20"/>
          <w:lang w:val="sr-Latn-RS"/>
        </w:rPr>
      </w:pPr>
    </w:p>
    <w:p w14:paraId="01594E7E" w14:textId="610C7331" w:rsidR="0079298B" w:rsidRPr="004A3034" w:rsidRDefault="0079298B" w:rsidP="008834DF">
      <w:pPr>
        <w:spacing w:after="60"/>
        <w:ind w:right="-335"/>
        <w:rPr>
          <w:rFonts w:ascii="Verdana" w:hAnsi="Verdana"/>
          <w:b/>
          <w:color w:val="00539B"/>
          <w:szCs w:val="20"/>
          <w:lang w:val="sr-Latn-RS"/>
        </w:rPr>
      </w:pPr>
      <w:r w:rsidRPr="004A3034">
        <w:rPr>
          <w:rFonts w:ascii="Verdana" w:hAnsi="Verdana"/>
          <w:b/>
          <w:color w:val="00539B"/>
          <w:szCs w:val="20"/>
          <w:lang w:val="sr-Latn-RS"/>
        </w:rPr>
        <w:softHyphen/>
      </w:r>
    </w:p>
    <w:p w14:paraId="171C95F0" w14:textId="6796833A" w:rsidR="001426A9" w:rsidRPr="004A3034" w:rsidRDefault="00DA0B20" w:rsidP="001426A9">
      <w:pPr>
        <w:spacing w:after="120"/>
        <w:ind w:right="-335"/>
        <w:rPr>
          <w:rFonts w:ascii="Verdana" w:hAnsi="Verdana"/>
          <w:b/>
          <w:color w:val="00539B"/>
          <w:szCs w:val="20"/>
          <w:lang w:val="sr-Latn-RS"/>
        </w:rPr>
      </w:pPr>
      <w:r w:rsidRPr="004A3034">
        <w:rPr>
          <w:rFonts w:ascii="Verdana" w:hAnsi="Verdana"/>
          <w:b/>
          <w:color w:val="00539B"/>
          <w:szCs w:val="20"/>
          <w:lang w:val="sr-Latn-RS"/>
        </w:rPr>
        <w:t>Opis događaja</w:t>
      </w:r>
    </w:p>
    <w:p w14:paraId="7A968153" w14:textId="6E02E516" w:rsidR="00E74E5B" w:rsidRPr="004A3034" w:rsidRDefault="00DA0B20" w:rsidP="00E74E5B">
      <w:pPr>
        <w:spacing w:after="60"/>
        <w:ind w:right="-335"/>
        <w:jc w:val="both"/>
        <w:rPr>
          <w:rFonts w:ascii="Verdana" w:hAnsi="Verdana"/>
          <w:b/>
          <w:color w:val="00539B"/>
          <w:szCs w:val="20"/>
          <w:lang w:val="sr-Latn-RS"/>
        </w:rPr>
      </w:pPr>
      <w:r w:rsidRPr="004A3034">
        <w:rPr>
          <w:rFonts w:ascii="Verdana" w:hAnsi="Verdana"/>
          <w:sz w:val="20"/>
          <w:lang w:val="sr-Latn-RS"/>
        </w:rPr>
        <w:t xml:space="preserve">Evropska banka za obnovu i razvoj (EBRD) i Centar za alternativno rješavanje sporova Vas poziva na </w:t>
      </w:r>
      <w:r w:rsidRPr="00A64AB1">
        <w:rPr>
          <w:rFonts w:ascii="Verdana" w:hAnsi="Verdana"/>
          <w:b/>
          <w:bCs/>
          <w:i/>
          <w:iCs/>
          <w:sz w:val="20"/>
          <w:lang w:val="sr-Latn-RS"/>
        </w:rPr>
        <w:t>Radionicu o medijaciji u privrednim sporovima</w:t>
      </w:r>
      <w:r w:rsidRPr="004A3034">
        <w:rPr>
          <w:rFonts w:ascii="Verdana" w:hAnsi="Verdana"/>
          <w:sz w:val="20"/>
          <w:lang w:val="sr-Latn-RS"/>
        </w:rPr>
        <w:t xml:space="preserve"> koja se organizuje u okviru projekta Tehničke saradnje: Jačanje privredne medijacije u Crnoj Gori. Glavni cilj projekta je povećanje upotrebe medijacije u rješavanju privrednih sporova, kroz jačanje kapaciteta crnogorskih medijatora</w:t>
      </w:r>
      <w:r w:rsidR="004A3034" w:rsidRPr="004A3034">
        <w:rPr>
          <w:rFonts w:ascii="Verdana" w:hAnsi="Verdana"/>
          <w:sz w:val="20"/>
          <w:lang w:val="sr-Latn-RS"/>
        </w:rPr>
        <w:t>, sudija i korisnika medijacije kao i kroz povećanje informisanosti poslovne zajednice u Crnoj Gori o koristima privredne medijacije</w:t>
      </w:r>
      <w:r w:rsidR="00536725" w:rsidRPr="004A3034">
        <w:rPr>
          <w:rFonts w:ascii="Verdana" w:hAnsi="Verdana"/>
          <w:sz w:val="20"/>
          <w:lang w:val="sr-Latn-RS"/>
        </w:rPr>
        <w:t>.</w:t>
      </w:r>
    </w:p>
    <w:p w14:paraId="7AEC5166" w14:textId="77777777" w:rsidR="00E74E5B" w:rsidRPr="004A3034" w:rsidRDefault="00E74E5B" w:rsidP="00E74E5B">
      <w:pPr>
        <w:rPr>
          <w:rFonts w:ascii="Verdana" w:hAnsi="Verdana"/>
          <w:sz w:val="20"/>
          <w:lang w:val="sr-Latn-RS"/>
        </w:rPr>
      </w:pPr>
    </w:p>
    <w:p w14:paraId="56FBA6D2" w14:textId="70E1CDC2" w:rsidR="00E74E5B" w:rsidRPr="004A3034" w:rsidRDefault="004A3034" w:rsidP="00E74E5B">
      <w:pPr>
        <w:ind w:right="-389"/>
        <w:jc w:val="both"/>
        <w:rPr>
          <w:rFonts w:ascii="Verdana" w:hAnsi="Verdana"/>
          <w:sz w:val="20"/>
          <w:lang w:val="sr-Latn-RS"/>
        </w:rPr>
      </w:pPr>
      <w:r w:rsidRPr="004A3034">
        <w:rPr>
          <w:rFonts w:ascii="Verdana" w:hAnsi="Verdana"/>
          <w:sz w:val="20"/>
          <w:lang w:val="sr-Latn-RS"/>
        </w:rPr>
        <w:t>U toku radionice, uče</w:t>
      </w:r>
      <w:r>
        <w:rPr>
          <w:rFonts w:ascii="Verdana" w:hAnsi="Verdana"/>
          <w:sz w:val="20"/>
          <w:lang w:val="sr-Latn-ME"/>
        </w:rPr>
        <w:t xml:space="preserve">snici će imati mogućnost da se upoznaju sa medijacijom, njenim karakteristikama kao alternativnog načina rješavanja sporova, o postupku medijacije, zakonskim </w:t>
      </w:r>
      <w:r w:rsidR="008460E1">
        <w:rPr>
          <w:rFonts w:ascii="Verdana" w:hAnsi="Verdana"/>
          <w:sz w:val="20"/>
          <w:lang w:val="sr-Latn-ME"/>
        </w:rPr>
        <w:t>uslovima i koristima za privredne subjekte. Ućesnicima će takođe biti omogućeno da sa medijatorima razgovaraju o raznim temama, uključujući njihovo iskustvo i pristup medijaciji, prednostima medijacije u odnosu na sudski postupak i slično</w:t>
      </w:r>
      <w:r w:rsidR="00E74E5B" w:rsidRPr="004A3034">
        <w:rPr>
          <w:rFonts w:ascii="Verdana" w:hAnsi="Verdana"/>
          <w:sz w:val="20"/>
          <w:lang w:val="sr-Latn-RS"/>
        </w:rPr>
        <w:t xml:space="preserve">. </w:t>
      </w:r>
    </w:p>
    <w:p w14:paraId="0F3BAE5E" w14:textId="77777777" w:rsidR="00E74E5B" w:rsidRPr="004A3034" w:rsidRDefault="00E74E5B" w:rsidP="00E74E5B">
      <w:pPr>
        <w:rPr>
          <w:rFonts w:ascii="Verdana" w:hAnsi="Verdana"/>
          <w:sz w:val="20"/>
          <w:lang w:val="sr-Latn-RS"/>
        </w:rPr>
      </w:pPr>
    </w:p>
    <w:p w14:paraId="0A196458" w14:textId="64481EE3" w:rsidR="001426A9" w:rsidRPr="004A3034" w:rsidRDefault="008460E1" w:rsidP="00536725">
      <w:pPr>
        <w:spacing w:after="60"/>
        <w:ind w:right="-335"/>
        <w:rPr>
          <w:rFonts w:ascii="Verdana" w:hAnsi="Verdana"/>
          <w:sz w:val="20"/>
          <w:lang w:val="sr-Latn-RS"/>
        </w:rPr>
      </w:pPr>
      <w:r>
        <w:rPr>
          <w:rFonts w:ascii="Verdana" w:hAnsi="Verdana"/>
          <w:sz w:val="20"/>
          <w:lang w:val="sr-Latn-RS"/>
        </w:rPr>
        <w:t>Ovaj projekat implementira EBRD u partnerstvu sa Međunarodnom organi</w:t>
      </w:r>
      <w:r w:rsidR="000547BC">
        <w:rPr>
          <w:rFonts w:ascii="Verdana" w:hAnsi="Verdana"/>
          <w:sz w:val="20"/>
          <w:lang w:val="sr-Latn-RS"/>
        </w:rPr>
        <w:t>z</w:t>
      </w:r>
      <w:r>
        <w:rPr>
          <w:rFonts w:ascii="Verdana" w:hAnsi="Verdana"/>
          <w:sz w:val="20"/>
          <w:lang w:val="sr-Latn-RS"/>
        </w:rPr>
        <w:t>acijom za razvoj prava (IDLO) a uz finansijsku podršku Velikog vojvodstva Luksemburga</w:t>
      </w:r>
      <w:r w:rsidR="006C30D5">
        <w:rPr>
          <w:rFonts w:ascii="Verdana" w:hAnsi="Verdana"/>
          <w:sz w:val="20"/>
          <w:lang w:val="sr-Latn-RS"/>
        </w:rPr>
        <w:t>.</w:t>
      </w:r>
    </w:p>
    <w:p w14:paraId="0B2B47C8" w14:textId="77777777" w:rsidR="001426A9" w:rsidRPr="004A3034" w:rsidRDefault="001426A9" w:rsidP="001426A9">
      <w:pPr>
        <w:rPr>
          <w:rFonts w:ascii="Verdana" w:hAnsi="Verdana"/>
          <w:sz w:val="20"/>
          <w:lang w:val="sr-Latn-RS"/>
        </w:rPr>
      </w:pPr>
    </w:p>
    <w:p w14:paraId="522D190D" w14:textId="6E74E833" w:rsidR="001426A9" w:rsidRPr="004A3034" w:rsidRDefault="006C30D5" w:rsidP="00C00069">
      <w:pPr>
        <w:rPr>
          <w:rFonts w:ascii="Verdana" w:hAnsi="Verdana"/>
          <w:sz w:val="20"/>
          <w:lang w:val="sr-Latn-RS"/>
        </w:rPr>
      </w:pPr>
      <w:r>
        <w:rPr>
          <w:rFonts w:ascii="Verdana" w:hAnsi="Verdana"/>
          <w:sz w:val="20"/>
          <w:lang w:val="sr-Latn-RS"/>
        </w:rPr>
        <w:t xml:space="preserve">Molimo da svoje učešće potvrdite, </w:t>
      </w:r>
      <w:r w:rsidRPr="000873FA">
        <w:rPr>
          <w:rFonts w:ascii="Verdana" w:hAnsi="Verdana"/>
          <w:b/>
          <w:i/>
          <w:sz w:val="20"/>
          <w:lang w:val="sr-Latn-RS"/>
        </w:rPr>
        <w:t>najkasnije do</w:t>
      </w:r>
      <w:r w:rsidR="00A64AB1" w:rsidRPr="000873FA">
        <w:rPr>
          <w:rFonts w:ascii="Verdana" w:hAnsi="Verdana"/>
          <w:b/>
          <w:i/>
          <w:sz w:val="20"/>
          <w:lang w:val="sr-Latn-RS"/>
        </w:rPr>
        <w:t xml:space="preserve"> četvrtka,</w:t>
      </w:r>
      <w:r w:rsidR="009E1955" w:rsidRPr="000873FA">
        <w:rPr>
          <w:rFonts w:ascii="Verdana" w:hAnsi="Verdana"/>
          <w:b/>
          <w:i/>
          <w:sz w:val="20"/>
          <w:lang w:val="sr-Latn-RS"/>
        </w:rPr>
        <w:t>16</w:t>
      </w:r>
      <w:r w:rsidR="00A64AB1" w:rsidRPr="000873FA">
        <w:rPr>
          <w:rFonts w:ascii="Verdana" w:hAnsi="Verdana"/>
          <w:b/>
          <w:i/>
          <w:sz w:val="20"/>
          <w:lang w:val="sr-Latn-RS"/>
        </w:rPr>
        <w:t>. decembra 2021.god</w:t>
      </w:r>
      <w:r>
        <w:rPr>
          <w:rFonts w:ascii="Verdana" w:hAnsi="Verdana"/>
          <w:sz w:val="20"/>
          <w:lang w:val="sr-Latn-RS"/>
        </w:rPr>
        <w:t xml:space="preserve">, na email adresu: </w:t>
      </w:r>
      <w:hyperlink r:id="rId19" w:history="1">
        <w:r w:rsidR="00A64AB1" w:rsidRPr="002D0330">
          <w:rPr>
            <w:rStyle w:val="Hyperlink"/>
            <w:rFonts w:ascii="Verdana" w:hAnsi="Verdana"/>
            <w:sz w:val="20"/>
            <w:lang w:val="sr-Latn-RS"/>
          </w:rPr>
          <w:t>abukilic</w:t>
        </w:r>
        <w:r w:rsidR="00A64AB1" w:rsidRPr="00DB261B">
          <w:rPr>
            <w:rStyle w:val="Hyperlink"/>
            <w:rFonts w:ascii="Verdana" w:hAnsi="Verdana"/>
            <w:sz w:val="20"/>
            <w:lang w:val="sr-Latn-RS"/>
          </w:rPr>
          <w:t>@idlo.int</w:t>
        </w:r>
      </w:hyperlink>
      <w:r w:rsidR="00A64AB1" w:rsidRPr="00DB261B">
        <w:rPr>
          <w:rFonts w:ascii="Verdana" w:hAnsi="Verdana"/>
          <w:sz w:val="20"/>
          <w:lang w:val="sr-Latn-RS"/>
        </w:rPr>
        <w:t xml:space="preserve"> </w:t>
      </w:r>
      <w:r>
        <w:rPr>
          <w:rFonts w:ascii="Verdana" w:hAnsi="Verdana"/>
          <w:sz w:val="20"/>
          <w:lang w:val="sr-Latn-RS"/>
        </w:rPr>
        <w:t xml:space="preserve">ili putem telefona </w:t>
      </w:r>
      <w:r w:rsidR="00A64AB1">
        <w:rPr>
          <w:rFonts w:ascii="Verdana" w:hAnsi="Verdana"/>
          <w:sz w:val="20"/>
          <w:lang w:val="sr-Latn-RS"/>
        </w:rPr>
        <w:t>+382 67 250 016</w:t>
      </w:r>
    </w:p>
    <w:p w14:paraId="19718572" w14:textId="33191B04" w:rsidR="001426A9" w:rsidRPr="004A3034" w:rsidRDefault="001426A9" w:rsidP="00C00069">
      <w:pPr>
        <w:rPr>
          <w:rFonts w:ascii="Verdana" w:hAnsi="Verdana"/>
          <w:sz w:val="20"/>
          <w:lang w:val="sr-Latn-RS"/>
        </w:rPr>
      </w:pPr>
    </w:p>
    <w:p w14:paraId="41D6A9AB" w14:textId="6337CB7A" w:rsidR="001426A9" w:rsidRPr="004A3034" w:rsidRDefault="001426A9" w:rsidP="00C00069">
      <w:pPr>
        <w:rPr>
          <w:rFonts w:ascii="Verdana" w:hAnsi="Verdana"/>
          <w:sz w:val="20"/>
          <w:lang w:val="sr-Latn-RS"/>
        </w:rPr>
      </w:pPr>
    </w:p>
    <w:p w14:paraId="6E85F6A9" w14:textId="2454AE74" w:rsidR="001426A9" w:rsidRPr="004A3034" w:rsidRDefault="001426A9" w:rsidP="00C00069">
      <w:pPr>
        <w:rPr>
          <w:rFonts w:ascii="Verdana" w:hAnsi="Verdana"/>
          <w:sz w:val="20"/>
          <w:lang w:val="sr-Latn-RS"/>
        </w:rPr>
      </w:pPr>
    </w:p>
    <w:p w14:paraId="0D4A1594" w14:textId="77777777" w:rsidR="001426A9" w:rsidRPr="004A3034" w:rsidRDefault="001426A9">
      <w:pPr>
        <w:rPr>
          <w:rFonts w:ascii="Verdana" w:hAnsi="Verdana"/>
          <w:sz w:val="20"/>
          <w:lang w:val="sr-Latn-RS"/>
        </w:rPr>
      </w:pPr>
      <w:bookmarkStart w:id="2" w:name="_GoBack"/>
      <w:r w:rsidRPr="004A3034">
        <w:rPr>
          <w:rFonts w:ascii="Verdana" w:hAnsi="Verdana"/>
          <w:sz w:val="20"/>
          <w:lang w:val="sr-Latn-RS"/>
        </w:rPr>
        <w:br w:type="page"/>
      </w:r>
    </w:p>
    <w:bookmarkEnd w:id="2"/>
    <w:p w14:paraId="218AF64B" w14:textId="454E27B7" w:rsidR="008834DF" w:rsidRPr="004A3034" w:rsidRDefault="0021123D" w:rsidP="00C90EC4">
      <w:pPr>
        <w:spacing w:after="60"/>
        <w:rPr>
          <w:rFonts w:ascii="Verdana" w:hAnsi="Verdana"/>
          <w:b/>
          <w:color w:val="00539B"/>
          <w:szCs w:val="20"/>
          <w:lang w:val="sr-Latn-RS"/>
        </w:rPr>
      </w:pPr>
      <w:r>
        <w:rPr>
          <w:rFonts w:ascii="Verdana" w:hAnsi="Verdana"/>
          <w:b/>
          <w:color w:val="00539B"/>
          <w:szCs w:val="20"/>
          <w:lang w:val="sr-Latn-RS"/>
        </w:rPr>
        <w:lastRenderedPageBreak/>
        <w:t xml:space="preserve">Nacrt </w:t>
      </w:r>
      <w:r w:rsidR="006C30D5">
        <w:rPr>
          <w:rFonts w:ascii="Verdana" w:hAnsi="Verdana"/>
          <w:b/>
          <w:color w:val="00539B"/>
          <w:szCs w:val="20"/>
          <w:lang w:val="sr-Latn-RS"/>
        </w:rPr>
        <w:t>Programa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075"/>
      </w:tblGrid>
      <w:tr w:rsidR="00C00069" w:rsidRPr="00DB261B" w14:paraId="198B2917" w14:textId="77777777" w:rsidTr="00557FD8">
        <w:trPr>
          <w:trHeight w:val="964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6B1764F9" w14:textId="1EB98025" w:rsidR="00C00069" w:rsidRPr="004A3034" w:rsidRDefault="00536725" w:rsidP="00536725">
            <w:pPr>
              <w:spacing w:after="60"/>
              <w:ind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10</w:t>
            </w:r>
            <w:r w:rsidR="00C00069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:</w:t>
            </w:r>
            <w:r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00</w:t>
            </w:r>
            <w:r w:rsidR="00C00069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 xml:space="preserve"> – </w:t>
            </w:r>
            <w:r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10</w:t>
            </w:r>
            <w:r w:rsidR="00C00069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:</w:t>
            </w:r>
            <w:r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15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44E798CA" w14:textId="4557EF68" w:rsidR="00916A4C" w:rsidRPr="004A3034" w:rsidRDefault="006C30D5" w:rsidP="00916A4C">
            <w:pPr>
              <w:spacing w:after="60"/>
              <w:ind w:right="-335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Uvodne napomene</w:t>
            </w:r>
          </w:p>
          <w:p w14:paraId="25E916B4" w14:textId="23D943AA" w:rsidR="00F52DCD" w:rsidRPr="004A3034" w:rsidRDefault="00F52DCD" w:rsidP="00916A4C">
            <w:pPr>
              <w:spacing w:after="60"/>
              <w:ind w:right="-335"/>
              <w:rPr>
                <w:rFonts w:ascii="Verdana" w:hAnsi="Verdana"/>
                <w:b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sz w:val="20"/>
                <w:szCs w:val="20"/>
                <w:lang w:val="sr-Latn-RS"/>
              </w:rPr>
              <w:t>Veronica Bradautanu</w:t>
            </w:r>
            <w:r w:rsidR="00017B92" w:rsidRPr="004A3034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 </w:t>
            </w:r>
            <w:r w:rsidR="00017B92" w:rsidRPr="004A3034">
              <w:rPr>
                <w:rFonts w:ascii="Verdana" w:hAnsi="Verdana"/>
                <w:bCs/>
                <w:sz w:val="20"/>
                <w:szCs w:val="20"/>
                <w:lang w:val="sr-Latn-RS"/>
              </w:rPr>
              <w:t>EBRD,</w:t>
            </w:r>
            <w:r w:rsidR="008A1A5B">
              <w:rPr>
                <w:rFonts w:ascii="Verdana" w:hAnsi="Verdana"/>
                <w:bCs/>
                <w:sz w:val="20"/>
                <w:szCs w:val="20"/>
                <w:lang w:val="sr-Latn-RS"/>
              </w:rPr>
              <w:t xml:space="preserve"> (online)</w:t>
            </w:r>
          </w:p>
          <w:p w14:paraId="2CD6D626" w14:textId="7816BBA5" w:rsidR="00C90EC4" w:rsidRDefault="003E63A2" w:rsidP="00916A4C">
            <w:pPr>
              <w:spacing w:after="60"/>
              <w:ind w:right="-335"/>
              <w:rPr>
                <w:rFonts w:ascii="Verdana" w:hAnsi="Verdana"/>
                <w:bCs/>
                <w:sz w:val="20"/>
                <w:szCs w:val="20"/>
                <w:lang w:val="sr-Latn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RS"/>
              </w:rPr>
              <w:t>Ana Bukilic</w:t>
            </w:r>
            <w:r w:rsidR="00017B92" w:rsidRPr="004A3034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 </w:t>
            </w:r>
            <w:r w:rsidR="00017B92" w:rsidRPr="004A3034">
              <w:rPr>
                <w:rFonts w:ascii="Verdana" w:hAnsi="Verdana"/>
                <w:bCs/>
                <w:sz w:val="20"/>
                <w:szCs w:val="20"/>
                <w:lang w:val="sr-Latn-RS"/>
              </w:rPr>
              <w:t>IDLO</w:t>
            </w:r>
          </w:p>
          <w:p w14:paraId="1B29ABFE" w14:textId="77777777" w:rsidR="008A1A5B" w:rsidRDefault="008A1A5B" w:rsidP="00916A4C">
            <w:pPr>
              <w:spacing w:after="60"/>
              <w:ind w:right="-335"/>
              <w:rPr>
                <w:rFonts w:ascii="Verdana" w:hAnsi="Verdana"/>
                <w:bCs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i/>
                <w:iCs/>
                <w:sz w:val="20"/>
                <w:szCs w:val="20"/>
                <w:lang w:val="sr-Latn-RS"/>
              </w:rPr>
              <w:t>Marina Lutovac</w:t>
            </w:r>
            <w:r w:rsidRPr="004A3034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 </w:t>
            </w:r>
            <w:r w:rsidRPr="007419A1">
              <w:rPr>
                <w:rFonts w:ascii="Verdana" w:hAnsi="Verdana"/>
                <w:bCs/>
                <w:sz w:val="20"/>
                <w:szCs w:val="20"/>
                <w:lang w:val="sr-Latn-RS"/>
              </w:rPr>
              <w:t>Izvršni direktor Centra za ARS</w:t>
            </w:r>
          </w:p>
          <w:p w14:paraId="28B7FD47" w14:textId="77777777" w:rsidR="003E63A2" w:rsidRDefault="003E63A2" w:rsidP="00916A4C">
            <w:pPr>
              <w:spacing w:after="60"/>
              <w:ind w:right="-335"/>
              <w:rPr>
                <w:rFonts w:ascii="Verdana" w:hAnsi="Verdana"/>
                <w:bCs/>
                <w:sz w:val="20"/>
                <w:szCs w:val="20"/>
                <w:lang w:val="sr-Latn-RS"/>
              </w:rPr>
            </w:pPr>
          </w:p>
          <w:p w14:paraId="05293962" w14:textId="6B02B774" w:rsidR="003E63A2" w:rsidRPr="004A3034" w:rsidRDefault="003E63A2" w:rsidP="00916A4C">
            <w:pPr>
              <w:spacing w:after="60"/>
              <w:ind w:right="-335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Latn-RS"/>
              </w:rPr>
              <w:t>Moderator Ana Bukilic</w:t>
            </w:r>
          </w:p>
        </w:tc>
      </w:tr>
      <w:tr w:rsidR="00C00069" w:rsidRPr="00DB261B" w14:paraId="4D154348" w14:textId="77777777" w:rsidTr="00557FD8">
        <w:trPr>
          <w:trHeight w:val="964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0AB40B96" w14:textId="69698666" w:rsidR="00C00069" w:rsidRPr="004A3034" w:rsidRDefault="009C7CDB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10:15 – 1</w:t>
            </w:r>
            <w:r w:rsidR="00F52DCD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0</w:t>
            </w: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:</w:t>
            </w:r>
            <w:r w:rsidR="00806631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35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258DFFA4" w14:textId="7D00EC12" w:rsidR="00F52DCD" w:rsidRPr="004A3034" w:rsidRDefault="00F52DCD" w:rsidP="00F52DCD">
            <w:pPr>
              <w:spacing w:after="60"/>
              <w:ind w:right="41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Medi</w:t>
            </w:r>
            <w:r w:rsidR="006C30D5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 xml:space="preserve">jacija u Crnoj Gori – koristi medijacije, zakonski uslovi, ko su medijatori i zašto koristiti njihove usluge </w:t>
            </w:r>
          </w:p>
          <w:p w14:paraId="244FBE1F" w14:textId="77777777" w:rsidR="003D22CD" w:rsidRPr="004A3034" w:rsidRDefault="003D22CD" w:rsidP="00F52DCD">
            <w:pPr>
              <w:spacing w:after="60"/>
              <w:ind w:right="41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</w:p>
          <w:p w14:paraId="3EB1FBCA" w14:textId="68EE4937" w:rsidR="00C90EC4" w:rsidRPr="004A3034" w:rsidRDefault="00F52DCD" w:rsidP="006C61F8">
            <w:pPr>
              <w:spacing w:after="120"/>
              <w:ind w:right="-331"/>
              <w:rPr>
                <w:rFonts w:ascii="Verdana" w:hAnsi="Verdana"/>
                <w:b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i/>
                <w:iCs/>
                <w:sz w:val="20"/>
                <w:szCs w:val="20"/>
                <w:lang w:val="sr-Latn-RS"/>
              </w:rPr>
              <w:t>Marina Lutovac</w:t>
            </w:r>
            <w:r w:rsidRPr="004A3034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 </w:t>
            </w:r>
            <w:r w:rsidR="006C30D5" w:rsidRPr="007419A1">
              <w:rPr>
                <w:rFonts w:ascii="Verdana" w:hAnsi="Verdana"/>
                <w:bCs/>
                <w:sz w:val="20"/>
                <w:szCs w:val="20"/>
                <w:lang w:val="sr-Latn-RS"/>
              </w:rPr>
              <w:t>Izvršni direktor Centra za ARS</w:t>
            </w:r>
            <w:r w:rsidR="006C30D5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C00069" w:rsidRPr="004A3034" w14:paraId="38F3136F" w14:textId="77777777" w:rsidTr="00557FD8">
        <w:trPr>
          <w:trHeight w:val="964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43C30543" w14:textId="7FB3F1C9" w:rsidR="00C00069" w:rsidRPr="004A3034" w:rsidRDefault="009C7CDB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</w:t>
            </w:r>
            <w:r w:rsidR="003912A6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0</w:t>
            </w: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:</w:t>
            </w:r>
            <w:r w:rsidR="00806631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3</w:t>
            </w:r>
            <w:r w:rsidR="003912A6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5</w:t>
            </w: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– 11:</w:t>
            </w:r>
            <w:r w:rsidR="00806631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15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04EE4F25" w14:textId="7C6FDF76" w:rsidR="00F52DCD" w:rsidRPr="004A3034" w:rsidRDefault="0021123D" w:rsidP="00F52DCD">
            <w:pPr>
              <w:spacing w:after="60"/>
              <w:ind w:right="-335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V</w:t>
            </w:r>
            <w:r w:rsidR="007419A1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ide</w:t>
            </w: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o</w:t>
            </w:r>
            <w:r w:rsidR="007419A1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 xml:space="preserve"> o simuliranoj medijaciji</w:t>
            </w: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 xml:space="preserve"> u privrednom sporu</w:t>
            </w:r>
          </w:p>
          <w:p w14:paraId="455EE99A" w14:textId="0082CE6D" w:rsidR="00F52DCD" w:rsidRPr="004A3034" w:rsidRDefault="00F52DCD" w:rsidP="00F52DCD">
            <w:pPr>
              <w:numPr>
                <w:ilvl w:val="0"/>
                <w:numId w:val="1"/>
              </w:numPr>
              <w:spacing w:after="60"/>
              <w:ind w:right="-335"/>
              <w:rPr>
                <w:rFonts w:ascii="Verdana" w:hAnsi="Verdana"/>
                <w:bCs/>
                <w:sz w:val="21"/>
                <w:szCs w:val="20"/>
                <w:lang w:val="sr-Latn-RS"/>
              </w:rPr>
            </w:pPr>
            <w:r w:rsidRPr="004A3034">
              <w:rPr>
                <w:rFonts w:ascii="Verdana" w:hAnsi="Verdana"/>
                <w:bCs/>
                <w:sz w:val="21"/>
                <w:szCs w:val="20"/>
                <w:lang w:val="sr-Latn-RS"/>
              </w:rPr>
              <w:t>Pre</w:t>
            </w:r>
            <w:r w:rsidR="007419A1">
              <w:rPr>
                <w:rFonts w:ascii="Verdana" w:hAnsi="Verdana"/>
                <w:bCs/>
                <w:sz w:val="21"/>
                <w:szCs w:val="20"/>
                <w:lang w:val="sr-Latn-RS"/>
              </w:rPr>
              <w:t>dstavljanje slučaja</w:t>
            </w:r>
          </w:p>
          <w:p w14:paraId="02A6A2D8" w14:textId="6FEE91F5" w:rsidR="003912A6" w:rsidRPr="004A3034" w:rsidRDefault="007419A1" w:rsidP="00F52DCD">
            <w:pPr>
              <w:numPr>
                <w:ilvl w:val="0"/>
                <w:numId w:val="1"/>
              </w:numPr>
              <w:spacing w:after="60"/>
              <w:ind w:right="-335"/>
              <w:rPr>
                <w:rFonts w:ascii="Verdana" w:hAnsi="Verdana"/>
                <w:sz w:val="20"/>
                <w:szCs w:val="20"/>
                <w:lang w:val="sr-Latn-RS"/>
              </w:rPr>
            </w:pPr>
            <w:r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Igra uloga </w:t>
            </w:r>
            <w:r w:rsidR="00F52DCD" w:rsidRPr="004A3034"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/ 4 </w:t>
            </w:r>
            <w:r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faze medijacije </w:t>
            </w:r>
            <w:r w:rsidR="00F52DCD" w:rsidRPr="004A3034">
              <w:rPr>
                <w:rFonts w:ascii="Verdana" w:hAnsi="Verdana"/>
                <w:bCs/>
                <w:sz w:val="21"/>
                <w:szCs w:val="20"/>
                <w:lang w:val="sr-Latn-RS"/>
              </w:rPr>
              <w:t>(pr</w:t>
            </w:r>
            <w:r>
              <w:rPr>
                <w:rFonts w:ascii="Verdana" w:hAnsi="Verdana"/>
                <w:bCs/>
                <w:sz w:val="21"/>
                <w:szCs w:val="20"/>
                <w:lang w:val="sr-Latn-RS"/>
              </w:rPr>
              <w:t>iprema, prvi sastanak, pregovaranje, zaključivanje poravnanja</w:t>
            </w:r>
            <w:r w:rsidR="003912A6" w:rsidRPr="004A3034">
              <w:rPr>
                <w:rFonts w:ascii="Verdana" w:hAnsi="Verdana"/>
                <w:bCs/>
                <w:sz w:val="21"/>
                <w:szCs w:val="20"/>
                <w:lang w:val="sr-Latn-RS"/>
              </w:rPr>
              <w:t>)</w:t>
            </w:r>
          </w:p>
          <w:p w14:paraId="1517465D" w14:textId="6A334933" w:rsidR="00C90EC4" w:rsidRPr="004A3034" w:rsidRDefault="00F52DCD" w:rsidP="00F52DCD">
            <w:pPr>
              <w:numPr>
                <w:ilvl w:val="0"/>
                <w:numId w:val="1"/>
              </w:numPr>
              <w:spacing w:after="60"/>
              <w:ind w:right="-335"/>
              <w:rPr>
                <w:rFonts w:ascii="Verdana" w:hAnsi="Verdana"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Cs/>
                <w:sz w:val="21"/>
                <w:szCs w:val="20"/>
                <w:lang w:val="sr-Latn-RS"/>
              </w:rPr>
              <w:t>Dis</w:t>
            </w:r>
            <w:r w:rsidR="007419A1"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kusija sa učesnicima </w:t>
            </w:r>
          </w:p>
        </w:tc>
      </w:tr>
      <w:tr w:rsidR="00C00069" w:rsidRPr="004A3034" w14:paraId="092FB853" w14:textId="77777777" w:rsidTr="0032124B">
        <w:trPr>
          <w:trHeight w:val="666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603D6542" w14:textId="34D53C75" w:rsidR="00C00069" w:rsidRPr="004A3034" w:rsidRDefault="009C7CDB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11:</w:t>
            </w:r>
            <w:r w:rsidR="00806631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15</w:t>
            </w: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 xml:space="preserve"> – 1</w:t>
            </w:r>
            <w:r w:rsidR="00806631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</w:t>
            </w: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:</w:t>
            </w:r>
            <w:r w:rsidR="00806631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45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3CCFC119" w14:textId="225396A0" w:rsidR="00C90EC4" w:rsidRPr="004A3034" w:rsidRDefault="007419A1" w:rsidP="00C90EC4">
            <w:pPr>
              <w:spacing w:after="60"/>
              <w:ind w:right="-335"/>
              <w:rPr>
                <w:rFonts w:ascii="Verdana" w:hAnsi="Verdana"/>
                <w:sz w:val="20"/>
                <w:szCs w:val="20"/>
                <w:lang w:val="sr-Latn-RS"/>
              </w:rPr>
            </w:pP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Pauza za kafu</w:t>
            </w:r>
          </w:p>
        </w:tc>
      </w:tr>
      <w:tr w:rsidR="00C00069" w:rsidRPr="00DB261B" w14:paraId="07510D80" w14:textId="77777777" w:rsidTr="0032124B">
        <w:trPr>
          <w:trHeight w:val="981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06BEEC46" w14:textId="335AEB2E" w:rsidR="00C00069" w:rsidRPr="004A3034" w:rsidRDefault="009C7CDB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1</w:t>
            </w:r>
            <w:r w:rsidR="00806631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1</w:t>
            </w:r>
            <w:r w:rsidR="00C00069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:</w:t>
            </w:r>
            <w:r w:rsidR="00806631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45</w:t>
            </w:r>
            <w:r w:rsidR="00C00069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 xml:space="preserve"> – </w:t>
            </w:r>
            <w:r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12:</w:t>
            </w:r>
            <w:r w:rsidR="00806631" w:rsidRPr="004A3034"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  <w:t>00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185E4EF4" w14:textId="3E04FBEB" w:rsidR="007419A1" w:rsidRDefault="007419A1" w:rsidP="007419A1">
            <w:pPr>
              <w:pStyle w:val="pf0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 xml:space="preserve">Medijacija </w:t>
            </w:r>
            <w:r w:rsidR="006C61F8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kao alternativa sudskom postupku u rješavanju privrednih sporova</w:t>
            </w:r>
          </w:p>
          <w:p w14:paraId="7A14B42D" w14:textId="5DE30A3A" w:rsidR="00C90EC4" w:rsidRPr="004A3034" w:rsidRDefault="00806631" w:rsidP="006C61F8">
            <w:pPr>
              <w:pStyle w:val="pf0"/>
              <w:spacing w:after="120" w:afterAutospacing="0"/>
              <w:rPr>
                <w:rFonts w:ascii="Verdana" w:hAnsi="Verdana"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Danijela Vukcevic, </w:t>
            </w:r>
            <w:r w:rsidR="006C61F8" w:rsidRPr="006C61F8">
              <w:rPr>
                <w:rFonts w:ascii="Verdana" w:hAnsi="Verdana"/>
                <w:bCs/>
                <w:sz w:val="20"/>
                <w:szCs w:val="20"/>
                <w:lang w:val="sr-Latn-RS"/>
              </w:rPr>
              <w:t>Sudija Privrednog suda Crne Gore</w:t>
            </w:r>
          </w:p>
        </w:tc>
      </w:tr>
      <w:tr w:rsidR="00C00069" w:rsidRPr="00DB261B" w14:paraId="16B39B71" w14:textId="77777777" w:rsidTr="00557FD8">
        <w:trPr>
          <w:trHeight w:val="964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4B7F9162" w14:textId="1917DE2B" w:rsidR="00C00069" w:rsidRPr="004A3034" w:rsidRDefault="007E77BA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12:</w:t>
            </w:r>
            <w:r w:rsidR="007B10AE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00</w:t>
            </w: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 xml:space="preserve"> – 13:00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7C60A200" w14:textId="73EB894A" w:rsidR="007E77BA" w:rsidRPr="004A3034" w:rsidRDefault="007E77BA" w:rsidP="0006067A">
            <w:pPr>
              <w:spacing w:after="60"/>
              <w:ind w:right="136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bookmarkStart w:id="3" w:name="_Hlk89178007"/>
            <w:r w:rsidRPr="004A3034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Panel dis</w:t>
            </w:r>
            <w:r w:rsidR="00890274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kusija</w:t>
            </w:r>
            <w:r w:rsidRPr="004A3034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 xml:space="preserve">: </w:t>
            </w:r>
            <w:r w:rsidR="00890274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Upotreba medijacije u privrednim sporovima primjeri iz prakse</w:t>
            </w:r>
          </w:p>
          <w:bookmarkEnd w:id="3"/>
          <w:p w14:paraId="2A9C60C3" w14:textId="77777777" w:rsidR="00126FFF" w:rsidRPr="004A3034" w:rsidRDefault="00126FFF" w:rsidP="0006067A">
            <w:pPr>
              <w:spacing w:after="60"/>
              <w:ind w:right="136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</w:p>
          <w:p w14:paraId="0CE58A5F" w14:textId="77777777" w:rsidR="00890274" w:rsidRDefault="007E77BA" w:rsidP="0006067A">
            <w:pPr>
              <w:spacing w:after="60"/>
              <w:ind w:right="136"/>
              <w:rPr>
                <w:rFonts w:ascii="Verdana" w:hAnsi="Verdana"/>
                <w:b/>
                <w:sz w:val="21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sz w:val="21"/>
                <w:szCs w:val="20"/>
                <w:lang w:val="sr-Latn-RS"/>
              </w:rPr>
              <w:t>Panelist</w:t>
            </w:r>
            <w:r w:rsidR="00890274">
              <w:rPr>
                <w:rFonts w:ascii="Verdana" w:hAnsi="Verdana"/>
                <w:b/>
                <w:sz w:val="21"/>
                <w:szCs w:val="20"/>
                <w:lang w:val="sr-Latn-RS"/>
              </w:rPr>
              <w:t>i</w:t>
            </w:r>
            <w:r w:rsidRPr="004A3034">
              <w:rPr>
                <w:rFonts w:ascii="Verdana" w:hAnsi="Verdana"/>
                <w:b/>
                <w:sz w:val="21"/>
                <w:szCs w:val="20"/>
                <w:lang w:val="sr-Latn-RS"/>
              </w:rPr>
              <w:t xml:space="preserve">:  </w:t>
            </w:r>
          </w:p>
          <w:p w14:paraId="2233D7CF" w14:textId="33DBA8C0" w:rsidR="007E77BA" w:rsidRPr="004A3034" w:rsidRDefault="003D22CD" w:rsidP="0006067A">
            <w:pPr>
              <w:spacing w:after="60"/>
              <w:ind w:right="136"/>
              <w:rPr>
                <w:rFonts w:ascii="Verdana" w:hAnsi="Verdana"/>
                <w:bCs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sz w:val="21"/>
                <w:szCs w:val="20"/>
                <w:lang w:val="sr-Latn-RS"/>
              </w:rPr>
              <w:t xml:space="preserve">Marina Lutovac, </w:t>
            </w:r>
            <w:r w:rsidR="00890274">
              <w:rPr>
                <w:rFonts w:ascii="Verdana" w:hAnsi="Verdana"/>
                <w:b/>
                <w:sz w:val="21"/>
                <w:szCs w:val="20"/>
                <w:lang w:val="sr-Latn-RS"/>
              </w:rPr>
              <w:t>Centar za ARS</w:t>
            </w:r>
          </w:p>
          <w:p w14:paraId="02358009" w14:textId="3B647053" w:rsidR="003D22CD" w:rsidRPr="004A3034" w:rsidRDefault="003D22CD" w:rsidP="0006067A">
            <w:pPr>
              <w:spacing w:after="60"/>
              <w:ind w:right="136"/>
              <w:rPr>
                <w:rFonts w:ascii="Verdana" w:hAnsi="Verdana"/>
                <w:bCs/>
                <w:sz w:val="21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Danijela Vukcevic, </w:t>
            </w:r>
            <w:r w:rsidR="00890274">
              <w:rPr>
                <w:rFonts w:ascii="Verdana" w:hAnsi="Verdana"/>
                <w:b/>
                <w:sz w:val="20"/>
                <w:szCs w:val="20"/>
                <w:lang w:val="sr-Latn-RS"/>
              </w:rPr>
              <w:t>Privredni sud CG</w:t>
            </w:r>
            <w:r w:rsidRPr="004A3034"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 </w:t>
            </w:r>
          </w:p>
          <w:p w14:paraId="44770ACC" w14:textId="05015214" w:rsidR="003D22CD" w:rsidRPr="00890274" w:rsidRDefault="003D22CD" w:rsidP="00890274">
            <w:pPr>
              <w:spacing w:after="60"/>
              <w:ind w:right="136"/>
              <w:rPr>
                <w:rFonts w:ascii="Verdana" w:hAnsi="Verdana"/>
                <w:bCs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sz w:val="21"/>
                <w:szCs w:val="20"/>
                <w:lang w:val="sr-Latn-RS"/>
              </w:rPr>
              <w:t>Andrea Bandini</w:t>
            </w:r>
            <w:r w:rsidR="0006067A" w:rsidRPr="00890274"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, </w:t>
            </w:r>
            <w:r w:rsidR="00890274" w:rsidRPr="00890274">
              <w:rPr>
                <w:rFonts w:ascii="Verdana" w:hAnsi="Verdana"/>
                <w:bCs/>
                <w:sz w:val="21"/>
                <w:szCs w:val="20"/>
                <w:lang w:val="sr-Latn-RS"/>
              </w:rPr>
              <w:t>Podpredsjednik Italijanske asocijacije za</w:t>
            </w:r>
            <w:r w:rsidR="00890274"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                                                         arbitr</w:t>
            </w:r>
            <w:r w:rsidR="00890274" w:rsidRPr="00890274"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aže </w:t>
            </w:r>
            <w:r w:rsidR="008A1A5B">
              <w:rPr>
                <w:rFonts w:ascii="Verdana" w:hAnsi="Verdana"/>
                <w:bCs/>
                <w:sz w:val="21"/>
                <w:szCs w:val="20"/>
                <w:lang w:val="sr-Latn-RS"/>
              </w:rPr>
              <w:t xml:space="preserve"> (online)</w:t>
            </w:r>
          </w:p>
          <w:p w14:paraId="4A73E67E" w14:textId="6A9A215A" w:rsidR="00A03C6E" w:rsidRPr="004A3034" w:rsidRDefault="00890274" w:rsidP="0006067A">
            <w:pPr>
              <w:spacing w:after="60"/>
              <w:ind w:right="136"/>
              <w:rPr>
                <w:rFonts w:ascii="Verdana" w:hAnsi="Verdana"/>
                <w:bCs/>
                <w:sz w:val="20"/>
                <w:szCs w:val="20"/>
                <w:lang w:val="sr-Latn-R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Latn-RS"/>
              </w:rPr>
              <w:t>Predstavnik privrednih društava</w:t>
            </w:r>
            <w:r w:rsidR="003D22CD" w:rsidRPr="004A3034">
              <w:rPr>
                <w:rFonts w:ascii="Verdana" w:hAnsi="Verdana"/>
                <w:bCs/>
                <w:sz w:val="20"/>
                <w:szCs w:val="20"/>
                <w:lang w:val="sr-Latn-RS"/>
              </w:rPr>
              <w:t xml:space="preserve"> (TBD)</w:t>
            </w:r>
          </w:p>
          <w:p w14:paraId="6244C657" w14:textId="77777777" w:rsidR="00C90EC4" w:rsidRDefault="0032124B" w:rsidP="00C90EC4">
            <w:pPr>
              <w:spacing w:after="60"/>
              <w:ind w:right="-335"/>
              <w:rPr>
                <w:rFonts w:ascii="Verdana" w:hAnsi="Verdana"/>
                <w:b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/>
                <w:sz w:val="21"/>
                <w:szCs w:val="20"/>
                <w:lang w:val="sr-Latn-RS"/>
              </w:rPr>
              <w:t>Pitanja i odgovori</w:t>
            </w:r>
          </w:p>
          <w:p w14:paraId="4EA4789A" w14:textId="2B802050" w:rsidR="003E63A2" w:rsidRPr="003E63A2" w:rsidRDefault="003E63A2" w:rsidP="00C90EC4">
            <w:pPr>
              <w:spacing w:after="60"/>
              <w:ind w:right="-335"/>
              <w:rPr>
                <w:rFonts w:ascii="Verdana" w:hAnsi="Verdana"/>
                <w:color w:val="004B93"/>
                <w:sz w:val="21"/>
                <w:szCs w:val="20"/>
                <w:lang w:val="sr-Latn-RS"/>
              </w:rPr>
            </w:pPr>
            <w:r w:rsidRPr="003E63A2">
              <w:rPr>
                <w:rFonts w:ascii="Verdana" w:hAnsi="Verdana"/>
                <w:sz w:val="21"/>
                <w:szCs w:val="20"/>
                <w:lang w:val="sr-Latn-RS"/>
              </w:rPr>
              <w:t>Moderator Ana Bukilic</w:t>
            </w:r>
          </w:p>
        </w:tc>
      </w:tr>
      <w:tr w:rsidR="00C00069" w:rsidRPr="00DB261B" w14:paraId="6AE0D3FE" w14:textId="77777777" w:rsidTr="00557FD8">
        <w:trPr>
          <w:trHeight w:val="964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5671D3DD" w14:textId="77777777" w:rsidR="00C00069" w:rsidRPr="004A3034" w:rsidRDefault="007E77BA" w:rsidP="00557FD8">
            <w:pPr>
              <w:spacing w:after="60"/>
              <w:ind w:left="-113" w:right="-335"/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13:00 – 13:1</w:t>
            </w:r>
            <w:r w:rsidR="00A03C6E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0</w:t>
            </w:r>
          </w:p>
          <w:p w14:paraId="035EFC52" w14:textId="2C410BE3" w:rsidR="0006067A" w:rsidRPr="004A3034" w:rsidRDefault="0006067A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095EE25D" w14:textId="0CD2E2D4" w:rsidR="00C90EC4" w:rsidRPr="004A3034" w:rsidRDefault="0032124B" w:rsidP="00C90EC4">
            <w:pPr>
              <w:spacing w:after="60"/>
              <w:ind w:right="-335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Završne napomene i kako dalje</w:t>
            </w:r>
          </w:p>
          <w:p w14:paraId="54EB8882" w14:textId="55C07F12" w:rsidR="007E77BA" w:rsidRPr="004A3034" w:rsidRDefault="007E77BA" w:rsidP="00C90EC4">
            <w:pPr>
              <w:spacing w:after="60"/>
              <w:ind w:right="-335"/>
              <w:rPr>
                <w:rFonts w:ascii="Verdana" w:hAnsi="Verdana"/>
                <w:sz w:val="20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sz w:val="20"/>
                <w:szCs w:val="20"/>
                <w:lang w:val="sr-Latn-RS"/>
              </w:rPr>
              <w:t>Ljubomir Petruljeskov</w:t>
            </w:r>
            <w:r w:rsidRPr="004A3034">
              <w:rPr>
                <w:rFonts w:ascii="Verdana" w:hAnsi="Verdana"/>
                <w:sz w:val="20"/>
                <w:szCs w:val="20"/>
                <w:lang w:val="sr-Latn-RS"/>
              </w:rPr>
              <w:t xml:space="preserve">, </w:t>
            </w:r>
            <w:r w:rsidR="0032124B">
              <w:rPr>
                <w:rFonts w:ascii="Verdana" w:hAnsi="Verdana"/>
                <w:sz w:val="20"/>
                <w:szCs w:val="20"/>
                <w:lang w:val="sr-Latn-RS"/>
              </w:rPr>
              <w:t xml:space="preserve">Vođa programa </w:t>
            </w:r>
            <w:r w:rsidR="007B10AE" w:rsidRPr="004A3034">
              <w:rPr>
                <w:rFonts w:ascii="Verdana" w:hAnsi="Verdana"/>
                <w:sz w:val="20"/>
                <w:szCs w:val="20"/>
                <w:lang w:val="sr-Latn-RS"/>
              </w:rPr>
              <w:t>IDLO</w:t>
            </w:r>
            <w:r w:rsidR="003E63A2">
              <w:rPr>
                <w:rFonts w:ascii="Verdana" w:hAnsi="Verdana"/>
                <w:sz w:val="20"/>
                <w:szCs w:val="20"/>
                <w:lang w:val="sr-Latn-RS"/>
              </w:rPr>
              <w:t xml:space="preserve"> (online)</w:t>
            </w:r>
          </w:p>
        </w:tc>
      </w:tr>
      <w:tr w:rsidR="00C00069" w:rsidRPr="004A3034" w14:paraId="370D731D" w14:textId="77777777" w:rsidTr="0032124B">
        <w:trPr>
          <w:trHeight w:val="603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4E319F46" w14:textId="39DC2CFF" w:rsidR="00C00069" w:rsidRPr="004A3034" w:rsidRDefault="007E77BA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13:1</w:t>
            </w:r>
            <w:r w:rsidR="00A03C6E"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0</w:t>
            </w: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 xml:space="preserve"> – 14:00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7CC1EF7C" w14:textId="6314B00C" w:rsidR="00C014B3" w:rsidRPr="004A3034" w:rsidRDefault="0032124B" w:rsidP="00C90EC4">
            <w:pPr>
              <w:spacing w:after="60"/>
              <w:ind w:right="-335"/>
              <w:rPr>
                <w:rFonts w:ascii="Verdana" w:hAnsi="Verdana"/>
                <w:sz w:val="17"/>
                <w:szCs w:val="17"/>
                <w:lang w:val="sr-Latn-RS"/>
              </w:rPr>
            </w:pP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Pauza za ručak</w:t>
            </w:r>
          </w:p>
        </w:tc>
      </w:tr>
      <w:tr w:rsidR="007E77BA" w:rsidRPr="00DB261B" w14:paraId="412185CE" w14:textId="77777777" w:rsidTr="00557FD8">
        <w:trPr>
          <w:trHeight w:val="964"/>
        </w:trPr>
        <w:tc>
          <w:tcPr>
            <w:tcW w:w="1696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41B3292B" w14:textId="22B83944" w:rsidR="007E77BA" w:rsidRPr="004A3034" w:rsidRDefault="007E77BA" w:rsidP="00557FD8">
            <w:pPr>
              <w:spacing w:after="60"/>
              <w:ind w:left="-113" w:right="-335"/>
              <w:rPr>
                <w:rFonts w:ascii="Verdana" w:hAnsi="Verdana"/>
                <w:b/>
                <w:color w:val="004B93"/>
                <w:sz w:val="18"/>
                <w:szCs w:val="20"/>
                <w:lang w:val="sr-Latn-RS"/>
              </w:rPr>
            </w:pPr>
            <w:r w:rsidRPr="004A3034">
              <w:rPr>
                <w:rFonts w:ascii="Verdana" w:hAnsi="Verdana"/>
                <w:b/>
                <w:bCs/>
                <w:color w:val="004B93"/>
                <w:sz w:val="18"/>
                <w:szCs w:val="20"/>
                <w:lang w:val="sr-Latn-RS"/>
              </w:rPr>
              <w:t>14:00 – 14:45</w:t>
            </w:r>
          </w:p>
        </w:tc>
        <w:tc>
          <w:tcPr>
            <w:tcW w:w="8075" w:type="dxa"/>
            <w:tcBorders>
              <w:top w:val="single" w:sz="4" w:space="0" w:color="00AE9E"/>
              <w:left w:val="single" w:sz="4" w:space="0" w:color="FFFFFF" w:themeColor="background1"/>
              <w:bottom w:val="single" w:sz="4" w:space="0" w:color="00AE9E"/>
              <w:right w:val="single" w:sz="4" w:space="0" w:color="FFFFFF" w:themeColor="background1"/>
            </w:tcBorders>
            <w:vAlign w:val="center"/>
          </w:tcPr>
          <w:p w14:paraId="1A88316B" w14:textId="69AA254A" w:rsidR="007E77BA" w:rsidRPr="004A3034" w:rsidRDefault="0032124B" w:rsidP="007E77BA">
            <w:pPr>
              <w:spacing w:after="60"/>
              <w:ind w:right="-335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>Jedan – na – jedan sesija između predstavnika privrednih društava i medijatora</w:t>
            </w:r>
            <w:r w:rsidR="007E77BA" w:rsidRPr="004A3034"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  <w:t xml:space="preserve"> </w:t>
            </w:r>
          </w:p>
          <w:p w14:paraId="113F36AF" w14:textId="7D28C936" w:rsidR="007E77BA" w:rsidRPr="004A3034" w:rsidRDefault="00B47E4B" w:rsidP="003D22CD">
            <w:pPr>
              <w:spacing w:after="60"/>
              <w:ind w:right="37"/>
              <w:rPr>
                <w:rFonts w:ascii="Verdana" w:hAnsi="Verdana"/>
                <w:b/>
                <w:color w:val="004B93"/>
                <w:sz w:val="21"/>
                <w:szCs w:val="20"/>
                <w:lang w:val="sr-Latn-RS"/>
              </w:rPr>
            </w:pPr>
            <w:r>
              <w:rPr>
                <w:rFonts w:ascii="Verdana" w:hAnsi="Verdana"/>
                <w:bCs/>
                <w:color w:val="004B93"/>
                <w:sz w:val="21"/>
                <w:szCs w:val="20"/>
                <w:lang w:val="sr-Latn-RS"/>
              </w:rPr>
              <w:t>U toku ove sesije predstavnici firmi će imati mogućbost da sa medijatorima nasamo razgovaraju o različitim temama o medijaciji, uključujući o svojim iskustvima u sporovima i kako medijacija može biti korisna u ovakvim situacijama</w:t>
            </w:r>
          </w:p>
        </w:tc>
      </w:tr>
    </w:tbl>
    <w:p w14:paraId="48C53854" w14:textId="6CDA2606" w:rsidR="0042209A" w:rsidRPr="004A3034" w:rsidRDefault="001426A9" w:rsidP="003E63A2">
      <w:pPr>
        <w:rPr>
          <w:rFonts w:ascii="Verdana" w:hAnsi="Verdana"/>
          <w:b/>
          <w:color w:val="00539B"/>
          <w:szCs w:val="20"/>
          <w:lang w:val="sr-Latn-RS"/>
        </w:rPr>
      </w:pPr>
      <w:r w:rsidRPr="004A3034">
        <w:rPr>
          <w:rFonts w:ascii="Verdana" w:hAnsi="Verdana"/>
          <w:b/>
          <w:color w:val="00539B"/>
          <w:szCs w:val="20"/>
          <w:lang w:val="sr-Latn-RS"/>
        </w:rPr>
        <w:br w:type="page"/>
      </w:r>
      <w:r w:rsidR="003E63A2">
        <w:rPr>
          <w:rFonts w:ascii="Verdana" w:hAnsi="Verdana"/>
          <w:b/>
          <w:color w:val="00539B"/>
          <w:szCs w:val="20"/>
          <w:lang w:val="sr-Latn-RS"/>
        </w:rPr>
        <w:lastRenderedPageBreak/>
        <w:t>Govornici</w:t>
      </w:r>
    </w:p>
    <w:p w14:paraId="510EDC49" w14:textId="17FD0E23" w:rsidR="006B5824" w:rsidRPr="004A3034" w:rsidRDefault="008346ED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3DD8C4" wp14:editId="39764457">
                <wp:simplePos x="0" y="0"/>
                <wp:positionH relativeFrom="margin">
                  <wp:posOffset>598311</wp:posOffset>
                </wp:positionH>
                <wp:positionV relativeFrom="paragraph">
                  <wp:posOffset>157551</wp:posOffset>
                </wp:positionV>
                <wp:extent cx="1264355" cy="1257300"/>
                <wp:effectExtent l="0" t="0" r="1206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355" cy="1257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54F9F3" id="Rectangle 31" o:spid="_x0000_s1026" style="position:absolute;margin-left:47.1pt;margin-top:12.4pt;width:99.55pt;height:9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" fillcolor="#e7e6e6 [3214]" strokecolor="black [3213]" strokeweight="1pt">
                <w10:wrap anchorx="margin"/>
              </v:rect>
            </w:pict>
          </mc:Fallback>
        </mc:AlternateContent>
      </w:r>
    </w:p>
    <w:p w14:paraId="4225BA54" w14:textId="4DBA4B54" w:rsidR="006B5824" w:rsidRPr="004A3034" w:rsidRDefault="003912A6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784446B" wp14:editId="4B9BB026">
                <wp:simplePos x="0" y="0"/>
                <wp:positionH relativeFrom="margin">
                  <wp:posOffset>4156710</wp:posOffset>
                </wp:positionH>
                <wp:positionV relativeFrom="paragraph">
                  <wp:posOffset>7348</wp:posOffset>
                </wp:positionV>
                <wp:extent cx="1295400" cy="1284514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8451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B291BE0" id="Rectangle 10" o:spid="_x0000_s1026" style="position:absolute;margin-left:327.3pt;margin-top:.6pt;width:102pt;height:101.15pt;z-index:-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" fillcolor="#e7e6e6 [3214]" strokecolor="black [3213]" strokeweight="1pt">
                <w10:wrap anchorx="margin"/>
              </v:rect>
            </w:pict>
          </mc:Fallback>
        </mc:AlternateContent>
      </w:r>
      <w:r w:rsidRPr="004A3034">
        <w:rPr>
          <w:noProof/>
          <w:u w:val="single"/>
          <w:lang w:eastAsia="en-GB"/>
        </w:rPr>
        <w:drawing>
          <wp:anchor distT="0" distB="0" distL="114300" distR="114300" simplePos="0" relativeHeight="251796480" behindDoc="0" locked="0" layoutInCell="1" allowOverlap="1" wp14:anchorId="5EB26EE1" wp14:editId="74008509">
            <wp:simplePos x="0" y="0"/>
            <wp:positionH relativeFrom="column">
              <wp:posOffset>4347663</wp:posOffset>
            </wp:positionH>
            <wp:positionV relativeFrom="paragraph">
              <wp:posOffset>75021</wp:posOffset>
            </wp:positionV>
            <wp:extent cx="924278" cy="1142221"/>
            <wp:effectExtent l="19050" t="19050" r="9525" b="20320"/>
            <wp:wrapNone/>
            <wp:docPr id="7" name="Picture 7" descr="C:\Users\AnaBukilic\AppData\Local\Microsoft\Windows\INetCacheContent.Word\Danij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Bukilic\AppData\Local\Microsoft\Windows\INetCacheContent.Word\Danijel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78" cy="114222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6ED" w:rsidRPr="004A3034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792384" behindDoc="0" locked="0" layoutInCell="1" allowOverlap="1" wp14:anchorId="0423CBB5" wp14:editId="45EFA70E">
            <wp:simplePos x="0" y="0"/>
            <wp:positionH relativeFrom="column">
              <wp:posOffset>774841</wp:posOffset>
            </wp:positionH>
            <wp:positionV relativeFrom="paragraph">
              <wp:posOffset>33444</wp:posOffset>
            </wp:positionV>
            <wp:extent cx="917928" cy="1137565"/>
            <wp:effectExtent l="19050" t="19050" r="15875" b="24765"/>
            <wp:wrapNone/>
            <wp:docPr id="4" name="Picture 4" descr="A person with long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ith long h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28" cy="11375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A123D" w14:textId="2D1A7B31" w:rsidR="006B5824" w:rsidRPr="004A3034" w:rsidRDefault="006B5824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4C4A9350" w14:textId="42950831" w:rsidR="006B5824" w:rsidRPr="004A3034" w:rsidRDefault="006B5824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64024624" w14:textId="77777777" w:rsidR="006B5824" w:rsidRPr="004A3034" w:rsidRDefault="006B5824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4649CA5D" w14:textId="77777777" w:rsidR="006B5824" w:rsidRPr="004A3034" w:rsidRDefault="006B5824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17E53238" w14:textId="200C8149" w:rsidR="006B5824" w:rsidRPr="004A3034" w:rsidRDefault="006B5824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4EC45F6A" w14:textId="49CD78AA" w:rsidR="006B5824" w:rsidRPr="004A3034" w:rsidRDefault="00FA333A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2C2A5C" wp14:editId="6E69F754">
                <wp:simplePos x="0" y="0"/>
                <wp:positionH relativeFrom="margin">
                  <wp:posOffset>-137114</wp:posOffset>
                </wp:positionH>
                <wp:positionV relativeFrom="paragraph">
                  <wp:posOffset>85495</wp:posOffset>
                </wp:positionV>
                <wp:extent cx="2765234" cy="4076241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234" cy="4076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E3B32" w14:textId="01332C33" w:rsidR="006B5824" w:rsidRPr="00DB261B" w:rsidRDefault="008346ED" w:rsidP="008346E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B261B"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  <w:lang w:val="fr-FR"/>
                              </w:rPr>
                              <w:t xml:space="preserve">Marina </w:t>
                            </w:r>
                            <w:proofErr w:type="spellStart"/>
                            <w:r w:rsidRPr="00DB261B"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  <w:lang w:val="fr-FR"/>
                              </w:rPr>
                              <w:t>Lutovac</w:t>
                            </w:r>
                            <w:proofErr w:type="spellEnd"/>
                          </w:p>
                          <w:p w14:paraId="48B1A9C8" w14:textId="1533A065" w:rsidR="00211F4C" w:rsidRPr="00DB261B" w:rsidRDefault="00184B7C" w:rsidP="008346ED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>Izvršna</w:t>
                            </w:r>
                            <w:proofErr w:type="spellEnd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>direktorica</w:t>
                            </w:r>
                            <w:proofErr w:type="spellEnd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 xml:space="preserve"> Centra </w:t>
                            </w:r>
                            <w:proofErr w:type="spellStart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>za</w:t>
                            </w:r>
                            <w:proofErr w:type="spellEnd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>alternativno</w:t>
                            </w:r>
                            <w:proofErr w:type="spellEnd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>rješavanje</w:t>
                            </w:r>
                            <w:proofErr w:type="spellEnd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fr-FR"/>
                              </w:rPr>
                              <w:t>sporova</w:t>
                            </w:r>
                            <w:proofErr w:type="spellEnd"/>
                          </w:p>
                          <w:p w14:paraId="28CF384D" w14:textId="3213EF18" w:rsidR="00211F4C" w:rsidRPr="00DB261B" w:rsidRDefault="00BE0036" w:rsidP="00BE0036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BE0036">
                              <w:rPr>
                                <w:rFonts w:ascii="Verdana" w:hAnsi="Verdana"/>
                                <w:bCs/>
                                <w:iCs/>
                                <w:sz w:val="18"/>
                                <w:szCs w:val="18"/>
                                <w:lang w:val="sr-Latn-RS"/>
                              </w:rPr>
                              <w:t xml:space="preserve">Marina Lutovac je iskusna medijatorka i trener za medijaciju. Gospođa Lutovac </w:t>
                            </w:r>
                            <w:r w:rsidR="00184B7C">
                              <w:rPr>
                                <w:rFonts w:ascii="Verdana" w:hAnsi="Verdana"/>
                                <w:bCs/>
                                <w:iCs/>
                                <w:sz w:val="18"/>
                                <w:szCs w:val="18"/>
                                <w:lang w:val="sr-Latn-RS"/>
                              </w:rPr>
                              <w:t>z</w:t>
                            </w:r>
                            <w:r w:rsidRPr="00BE0036">
                              <w:rPr>
                                <w:rFonts w:ascii="Verdana" w:hAnsi="Verdana"/>
                                <w:bCs/>
                                <w:iCs/>
                                <w:sz w:val="18"/>
                                <w:szCs w:val="18"/>
                                <w:lang w:val="sr-Latn-RS"/>
                              </w:rPr>
                              <w:t>avršila je obuku za medijatora 2006. godine i od tada je medijator u građanskim predmetima, akreditovan od strane Ministarstva pravde Crne Gore. Od 2019. gđa Lutovac je trener za medijaciju. Učestvovala je na velikom broju regionalnih i međunarodnih treninga, konferencija i radionica o pregovaračkim i medijacijskim pitanjima. Od 2017. godine, gospođa Lutovac je izvršna direktorka Centra za medijaciju Crne Gore, a nakon što je Centar, usvajanjem novog Zakona o alternativnom rešavanju sporova u julu 2020. Godine, transformisan u Centar za alternativno rešavanje sporova, nastavila je svoj mandat kao direktor Centra za ADR. Gospođa Lutovac bila je redovno angažovana na izradi zakona, nacionalnih strategija, akcionih planova, standarda u oblasti posredovanja, pravosuđa i socijalne zaštite; i jedan je od koautora Priručnika za edukaciju medijatora i urednik je mnogih publikacija na temu medijacije i zaštite djece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C2A5C" id="Text Box 20" o:spid="_x0000_s1028" type="#_x0000_t202" style="position:absolute;margin-left:-10.8pt;margin-top:6.75pt;width:217.75pt;height:320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" filled="f" stroked="f" strokeweight=".5pt">
                <v:textbox>
                  <w:txbxContent>
                    <w:p w14:paraId="1F7E3B32" w14:textId="01332C33" w:rsidR="006B5824" w:rsidRPr="00DB261B" w:rsidRDefault="008346ED" w:rsidP="008346ED">
                      <w:pPr>
                        <w:jc w:val="center"/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  <w:lang w:val="fr-FR"/>
                        </w:rPr>
                      </w:pPr>
                      <w:r w:rsidRPr="00DB261B"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  <w:lang w:val="fr-FR"/>
                        </w:rPr>
                        <w:t xml:space="preserve">Marina </w:t>
                      </w:r>
                      <w:proofErr w:type="spellStart"/>
                      <w:r w:rsidRPr="00DB261B"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  <w:lang w:val="fr-FR"/>
                        </w:rPr>
                        <w:t>Lutovac</w:t>
                      </w:r>
                      <w:proofErr w:type="spellEnd"/>
                    </w:p>
                    <w:p w14:paraId="48B1A9C8" w14:textId="1533A065" w:rsidR="00211F4C" w:rsidRPr="00DB261B" w:rsidRDefault="00184B7C" w:rsidP="008346ED">
                      <w:pPr>
                        <w:spacing w:after="120"/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>Izvršna</w:t>
                      </w:r>
                      <w:proofErr w:type="spellEnd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>direktorica</w:t>
                      </w:r>
                      <w:proofErr w:type="spellEnd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 xml:space="preserve"> Centra </w:t>
                      </w:r>
                      <w:proofErr w:type="spellStart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>za</w:t>
                      </w:r>
                      <w:proofErr w:type="spellEnd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>alternativno</w:t>
                      </w:r>
                      <w:proofErr w:type="spellEnd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>rješavanje</w:t>
                      </w:r>
                      <w:proofErr w:type="spellEnd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fr-FR"/>
                        </w:rPr>
                        <w:t>sporova</w:t>
                      </w:r>
                      <w:proofErr w:type="spellEnd"/>
                    </w:p>
                    <w:p w14:paraId="28CF384D" w14:textId="3213EF18" w:rsidR="00211F4C" w:rsidRPr="00DB261B" w:rsidRDefault="00BE0036" w:rsidP="00BE0036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</w:pPr>
                      <w:r w:rsidRPr="00BE0036">
                        <w:rPr>
                          <w:rFonts w:ascii="Verdana" w:hAnsi="Verdana"/>
                          <w:bCs/>
                          <w:iCs/>
                          <w:sz w:val="18"/>
                          <w:szCs w:val="18"/>
                          <w:lang w:val="sr-Latn-RS"/>
                        </w:rPr>
                        <w:t xml:space="preserve">Marina Lutovac je iskusna medijatorka i trener za medijaciju. Gospođa Lutovac </w:t>
                      </w:r>
                      <w:r w:rsidR="00184B7C">
                        <w:rPr>
                          <w:rFonts w:ascii="Verdana" w:hAnsi="Verdana"/>
                          <w:bCs/>
                          <w:iCs/>
                          <w:sz w:val="18"/>
                          <w:szCs w:val="18"/>
                          <w:lang w:val="sr-Latn-RS"/>
                        </w:rPr>
                        <w:t>z</w:t>
                      </w:r>
                      <w:r w:rsidRPr="00BE0036">
                        <w:rPr>
                          <w:rFonts w:ascii="Verdana" w:hAnsi="Verdana"/>
                          <w:bCs/>
                          <w:iCs/>
                          <w:sz w:val="18"/>
                          <w:szCs w:val="18"/>
                          <w:lang w:val="sr-Latn-RS"/>
                        </w:rPr>
                        <w:t>avršila je obuku za medijatora 2006. godine i od tada je medijator u građanskim predmetima, akreditovan od strane Ministarstva pravde Crne Gore. Od 2019. gđa Lutovac je trener za medijaciju. Učestvovala je na velikom broju regionalnih i međunarodnih treninga, konferencija i radionica o pregovaračkim i medijacijskim pitanjima. Od 2017. godine, gospođa Lutovac je izvršna direktorka Centra za medijaciju Crne Gore, a nakon što je Centar, usvajanjem novog Zakona o alternativnom rešavanju sporova u julu 2020. Godine, transformisan u Centar za alternativno rešavanje sporova, nastavila je svoj mandat kao direktor Centra za ADR. Gospođa Lutovac bila je redovno angažovana na izradi zakona, nacionalnih strategija, akcionih planova, standarda u oblasti posredovanja, pravosuđa i socijalne zaštite; i jedan je od koautora Priručnika za edukaciju medijatora i urednik je mnogih publikacija na temu medijacije i zaštite djece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D53E0" w14:textId="2A2A9ED7" w:rsidR="006B5824" w:rsidRPr="004A3034" w:rsidRDefault="003912A6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9D1E956" wp14:editId="762423F3">
                <wp:simplePos x="0" y="0"/>
                <wp:positionH relativeFrom="page">
                  <wp:posOffset>3971925</wp:posOffset>
                </wp:positionH>
                <wp:positionV relativeFrom="paragraph">
                  <wp:posOffset>36195</wp:posOffset>
                </wp:positionV>
                <wp:extent cx="2983865" cy="26670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0621" w14:textId="2140A95E" w:rsidR="00EC0942" w:rsidRPr="00EC0942" w:rsidRDefault="00EC0942" w:rsidP="00EC094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  <w:lang w:val="sr-Latn-M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  <w:t>Danijela Vuk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  <w:lang w:val="sr-Latn-ME"/>
                              </w:rPr>
                              <w:t>čević</w:t>
                            </w:r>
                          </w:p>
                          <w:p w14:paraId="04570465" w14:textId="022ABB61" w:rsidR="00EC0942" w:rsidRDefault="00184B7C" w:rsidP="00EC0942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Sudija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Privrednog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suda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Crne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Gore</w:t>
                            </w:r>
                          </w:p>
                          <w:p w14:paraId="19505975" w14:textId="49B1EE1A" w:rsidR="00EC0942" w:rsidRPr="00DB261B" w:rsidRDefault="00BE0036" w:rsidP="00EC094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BE0036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Danijela Vukčević je sudija Privrednog suda Crne Gore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od</w:t>
                            </w:r>
                            <w:r w:rsidR="00EC0942" w:rsidRPr="00DB261B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2016</w:t>
                            </w:r>
                            <w:r w:rsidRPr="00DB261B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="00EC0942" w:rsidRPr="00DB261B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G.đa</w:t>
                            </w:r>
                            <w:r w:rsidRPr="00BE0036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Vukčević je učestvovala na mnogim raznim obukama, konferencijama, seminarima na teme vezane za stečaj, prava intelektualne svojine, medijacij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a</w:t>
                            </w:r>
                            <w:r w:rsidRPr="00BE0036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povezan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a</w:t>
                            </w:r>
                            <w:r w:rsidRPr="00BE0036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sa sudom; investicionim ugovorima i alternativnim metodama rešavanja sporova država investitora, organizovanim na nacionalnom, regionalnom i međunarodnom nivou. Gđa Vukčević je medijator u građanskim predmetima, 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a od</w:t>
                            </w:r>
                            <w:r w:rsidRPr="00BE0036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2019. je takođe trener za medijaciju. Gđa Vukčević je bila članica različitih radnih grupa zaduženih za izradu Zakona o izmjenama i dopunama Zakona o vanparničnom postupku, Zakona o ovjeri potpisa, prepisa i rukopisa i Zakona o alternativnom rješavanju sporova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E956" id="Text Box 57" o:spid="_x0000_s1029" type="#_x0000_t202" style="position:absolute;margin-left:312.75pt;margin-top:2.85pt;width:234.95pt;height:210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" filled="f" stroked="f" strokeweight=".5pt">
                <v:textbox>
                  <w:txbxContent>
                    <w:p w14:paraId="65EB0621" w14:textId="2140A95E" w:rsidR="00EC0942" w:rsidRPr="00EC0942" w:rsidRDefault="00EC0942" w:rsidP="00EC0942">
                      <w:pPr>
                        <w:jc w:val="center"/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  <w:lang w:val="sr-Latn-ME"/>
                        </w:rPr>
                      </w:pPr>
                      <w:r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  <w:t>Danijela Vuk</w:t>
                      </w:r>
                      <w:r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  <w:lang w:val="sr-Latn-ME"/>
                        </w:rPr>
                        <w:t>čević</w:t>
                      </w:r>
                    </w:p>
                    <w:p w14:paraId="04570465" w14:textId="022ABB61" w:rsidR="00EC0942" w:rsidRDefault="00184B7C" w:rsidP="00EC0942">
                      <w:pPr>
                        <w:spacing w:after="12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Sudija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Privrednog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suda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Crne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Gore</w:t>
                      </w:r>
                    </w:p>
                    <w:p w14:paraId="19505975" w14:textId="49B1EE1A" w:rsidR="00EC0942" w:rsidRPr="00DB261B" w:rsidRDefault="00BE0036" w:rsidP="00EC094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</w:pPr>
                      <w:r w:rsidRPr="00BE0036"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>Danijela Vukčević je sudija Privrednog suda Crne Gore</w:t>
                      </w:r>
                      <w:r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 xml:space="preserve"> od</w:t>
                      </w:r>
                      <w:r w:rsidR="00EC0942" w:rsidRPr="00DB261B">
                        <w:rPr>
                          <w:rFonts w:ascii="Verdana" w:hAnsi="Verdana"/>
                          <w:bCs/>
                          <w:sz w:val="18"/>
                          <w:szCs w:val="18"/>
                          <w:lang w:val="fr-FR"/>
                        </w:rPr>
                        <w:t xml:space="preserve"> 2016</w:t>
                      </w:r>
                      <w:r w:rsidRPr="00DB261B">
                        <w:rPr>
                          <w:rFonts w:ascii="Verdana" w:hAnsi="Verdana"/>
                          <w:bCs/>
                          <w:sz w:val="18"/>
                          <w:szCs w:val="18"/>
                          <w:lang w:val="fr-FR"/>
                        </w:rPr>
                        <w:t>.</w:t>
                      </w:r>
                      <w:r w:rsidR="00EC0942" w:rsidRPr="00DB261B">
                        <w:rPr>
                          <w:rFonts w:ascii="Verdana" w:hAnsi="Verdana"/>
                          <w:bCs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>G.đa</w:t>
                      </w:r>
                      <w:r w:rsidRPr="00BE0036"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 xml:space="preserve"> Vukčević je učestvovala na mnogim raznim obukama, konferencijama, seminarima na teme vezane za stečaj, prava intelektualne svojine, medijacij</w:t>
                      </w:r>
                      <w:r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>a</w:t>
                      </w:r>
                      <w:r w:rsidRPr="00BE0036"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 xml:space="preserve"> povezan</w:t>
                      </w:r>
                      <w:r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>a</w:t>
                      </w:r>
                      <w:r w:rsidRPr="00BE0036"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 xml:space="preserve"> sa sudom; investicionim ugovorima i alternativnim metodama rešavanja sporova država investitora, organizovanim na nacionalnom, regionalnom i međunarodnom nivou. Gđa Vukčević je medijator u građanskim predmetima, </w:t>
                      </w:r>
                      <w:r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>a od</w:t>
                      </w:r>
                      <w:r w:rsidRPr="00BE0036"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 xml:space="preserve"> 2019. je takođe trener za medijaciju. Gđa Vukčević je bila članica različitih radnih grupa zaduženih za izradu Zakona o izmjenama i dopunama Zakona o vanparničnom postupku, Zakona o ovjeri potpisa, prepisa i rukopisa i Zakona o alternativnom rješavanju sporova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D7A791" w14:textId="77777777" w:rsidR="006B5824" w:rsidRPr="004A3034" w:rsidRDefault="006B5824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624454CB" w14:textId="77777777" w:rsidR="006B5824" w:rsidRPr="004A3034" w:rsidRDefault="006B5824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7275D7F8" w14:textId="06948B18" w:rsidR="008834DF" w:rsidRPr="004A3034" w:rsidRDefault="008834DF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2DEB3856" w14:textId="603C9540" w:rsidR="008834DF" w:rsidRPr="004A3034" w:rsidRDefault="008834DF" w:rsidP="008834DF">
      <w:pPr>
        <w:spacing w:after="60"/>
        <w:ind w:right="-335"/>
        <w:rPr>
          <w:rFonts w:ascii="Verdana" w:hAnsi="Verdana"/>
          <w:sz w:val="20"/>
          <w:szCs w:val="20"/>
          <w:lang w:val="sr-Latn-RS"/>
        </w:rPr>
      </w:pPr>
    </w:p>
    <w:p w14:paraId="048059F4" w14:textId="77777777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7D67671E" w14:textId="77777777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3118E6D4" w14:textId="0D3FC5FA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21B61BCC" w14:textId="137277E6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7725B797" w14:textId="50FD0130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2C315922" w14:textId="332AFD4A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1F611DDC" w14:textId="5DC4AF3B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3CDA666A" w14:textId="5A0CB733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560F9774" w14:textId="7451596F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33DCFCCE" w14:textId="1925D55D" w:rsidR="008834DF" w:rsidRPr="004A3034" w:rsidRDefault="0006067A" w:rsidP="008834DF">
      <w:pPr>
        <w:spacing w:after="60"/>
        <w:rPr>
          <w:rFonts w:ascii="Verdana" w:hAnsi="Verdana"/>
          <w:sz w:val="20"/>
          <w:szCs w:val="20"/>
          <w:lang w:val="sr-Latn-RS"/>
        </w:rPr>
      </w:pPr>
      <w:r w:rsidRPr="004A3034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810816" behindDoc="0" locked="0" layoutInCell="1" allowOverlap="1" wp14:anchorId="5B771113" wp14:editId="48B61F54">
            <wp:simplePos x="0" y="0"/>
            <wp:positionH relativeFrom="column">
              <wp:posOffset>4213860</wp:posOffset>
            </wp:positionH>
            <wp:positionV relativeFrom="paragraph">
              <wp:posOffset>75565</wp:posOffset>
            </wp:positionV>
            <wp:extent cx="974372" cy="1215453"/>
            <wp:effectExtent l="19050" t="19050" r="16510" b="22860"/>
            <wp:wrapNone/>
            <wp:docPr id="6" name="Immagine 1" descr="Immagine che contiene persona, uomo, tuta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persona, uomo, tuta, interni&#10;&#10;Descrizione generata automaticament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372" cy="1215453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419AA3" wp14:editId="24A505C2">
                <wp:simplePos x="0" y="0"/>
                <wp:positionH relativeFrom="column">
                  <wp:posOffset>4048125</wp:posOffset>
                </wp:positionH>
                <wp:positionV relativeFrom="paragraph">
                  <wp:posOffset>11430</wp:posOffset>
                </wp:positionV>
                <wp:extent cx="1264285" cy="1320800"/>
                <wp:effectExtent l="0" t="0" r="12065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1320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E4BF5DE" id="Rectangle 40" o:spid="_x0000_s1026" style="position:absolute;margin-left:318.75pt;margin-top:.9pt;width:99.55pt;height:10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" fillcolor="#e7e6e6 [3214]" strokecolor="black [3213]" strokeweight="1pt"/>
            </w:pict>
          </mc:Fallback>
        </mc:AlternateContent>
      </w:r>
    </w:p>
    <w:p w14:paraId="0A1EE98D" w14:textId="74408FAD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614B9EA1" w14:textId="0CAB9D69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126F1CBD" w14:textId="62B602FC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742B015E" w14:textId="4267C34F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2C7FA369" w14:textId="02840E71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79F06059" w14:textId="4F000D01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2E8574CD" w14:textId="411D6E90" w:rsidR="00872A5B" w:rsidRPr="004A3034" w:rsidRDefault="0006067A" w:rsidP="008834DF">
      <w:pPr>
        <w:spacing w:after="60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F61F75" wp14:editId="653650A6">
                <wp:simplePos x="0" y="0"/>
                <wp:positionH relativeFrom="column">
                  <wp:posOffset>3423285</wp:posOffset>
                </wp:positionH>
                <wp:positionV relativeFrom="paragraph">
                  <wp:posOffset>80645</wp:posOffset>
                </wp:positionV>
                <wp:extent cx="3086100" cy="2889955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88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90D3A" w14:textId="77777777" w:rsidR="0006067A" w:rsidRPr="00726FCB" w:rsidRDefault="0006067A" w:rsidP="0006067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  <w:t>Andrea Bandini</w:t>
                            </w:r>
                          </w:p>
                          <w:p w14:paraId="032D305B" w14:textId="5B59F6DF" w:rsidR="0006067A" w:rsidRDefault="00184B7C" w:rsidP="0006067A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it-IT"/>
                              </w:rPr>
                              <w:t>Podpredsjednik Italijanskog udruženja za arbitražu</w:t>
                            </w:r>
                          </w:p>
                          <w:p w14:paraId="77A4D511" w14:textId="77777777" w:rsidR="0006067A" w:rsidRDefault="0006067A" w:rsidP="0006067A">
                            <w:pPr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098EEE5C" w14:textId="24C12EFF" w:rsidR="0006067A" w:rsidRPr="00DB261B" w:rsidRDefault="00184B7C" w:rsidP="00184B7C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184B7C"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  <w:t>Andrea Bandini primljen je u advokatsku komoru u Rimu 1991. godine. Njegova aktivnost uglavnom je usmjerena na građansko i privredno pravo, međunarodne ugovore i ADR. Postupa u vezi sa domaćim i međunarodnim sporovima kao arbitar i branilac u administrativnoj i ad hoc arbitraži i kao medijator. Predavač je i trener na nekoliko postdiplomskih seminara o arbitraži i medijaciji. On je: ko-potpredsjednik suda Italijanskog udruženja za arbitražu (AIA); član Komisije MKS-a za arbitražu i ADR; suosnivač ArbIt (Italijanski forum za arbitražu i ADR</w:t>
                            </w:r>
                            <w:r w:rsidRPr="00DB261B"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1F75" id="Text Box 22" o:spid="_x0000_s1030" type="#_x0000_t202" style="position:absolute;margin-left:269.55pt;margin-top:6.35pt;width:243pt;height:227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" filled="f" stroked="f" strokeweight=".5pt">
                <v:textbox>
                  <w:txbxContent>
                    <w:p w14:paraId="32690D3A" w14:textId="77777777" w:rsidR="0006067A" w:rsidRPr="00726FCB" w:rsidRDefault="0006067A" w:rsidP="0006067A">
                      <w:pPr>
                        <w:jc w:val="center"/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  <w:t>Andrea Bandini</w:t>
                      </w:r>
                    </w:p>
                    <w:p w14:paraId="032D305B" w14:textId="5B59F6DF" w:rsidR="0006067A" w:rsidRDefault="00184B7C" w:rsidP="0006067A">
                      <w:pPr>
                        <w:jc w:val="center"/>
                        <w:rPr>
                          <w:rFonts w:ascii="Verdana" w:hAnsi="Verdana"/>
                          <w:bCs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Verdana" w:hAnsi="Verdana"/>
                          <w:bCs/>
                          <w:sz w:val="18"/>
                          <w:szCs w:val="18"/>
                          <w:lang w:val="it-IT"/>
                        </w:rPr>
                        <w:t>Podpredsjednik Italijanskog udruženja za arbitražu</w:t>
                      </w:r>
                    </w:p>
                    <w:p w14:paraId="77A4D511" w14:textId="77777777" w:rsidR="0006067A" w:rsidRDefault="0006067A" w:rsidP="0006067A">
                      <w:pPr>
                        <w:rPr>
                          <w:rFonts w:ascii="Verdana" w:hAnsi="Verdana"/>
                          <w:bCs/>
                          <w:sz w:val="18"/>
                          <w:szCs w:val="18"/>
                          <w:lang w:val="it-IT"/>
                        </w:rPr>
                      </w:pPr>
                    </w:p>
                    <w:p w14:paraId="098EEE5C" w14:textId="24C12EFF" w:rsidR="0006067A" w:rsidRPr="00DB261B" w:rsidRDefault="00184B7C" w:rsidP="00184B7C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</w:pPr>
                      <w:r w:rsidRPr="00184B7C"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  <w:t>Andrea Bandini primljen je u advokatsku komoru u Rimu 1991. godine. Njegova aktivnost uglavnom je usmjerena na građansko i privredno pravo, međunarodne ugovore i ADR. Postupa u vezi sa domaćim i međunarodnim sporovima kao arbitar i branilac u administrativnoj i ad hoc arbitraži i kao medijator. Predavač je i trener na nekoliko postdiplomskih seminara o arbitraži i medijaciji. On je: ko-potpredsjednik suda Italijanskog udruženja za arbitražu (AIA); član Komisije MKS-a za arbitražu i ADR; suosnivač ArbIt (Italijanski forum za arbitražu i ADR</w:t>
                      </w:r>
                      <w:r w:rsidRPr="00DB261B"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14:paraId="076A3640" w14:textId="553082F9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4A34BA13" w14:textId="2AAFC50E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0FCFFDA8" w14:textId="3DF31A97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51F17521" w14:textId="18C2C87E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7D9AE611" w14:textId="1DC1C621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786B0461" w14:textId="051CE1FD" w:rsidR="001426A9" w:rsidRPr="004A3034" w:rsidRDefault="001426A9">
      <w:pPr>
        <w:rPr>
          <w:rFonts w:ascii="Verdana" w:hAnsi="Verdana"/>
          <w:b/>
          <w:color w:val="00539B"/>
          <w:szCs w:val="20"/>
          <w:lang w:val="sr-Latn-RS"/>
        </w:rPr>
      </w:pPr>
      <w:r w:rsidRPr="004A3034">
        <w:rPr>
          <w:rFonts w:ascii="Verdana" w:hAnsi="Verdana"/>
          <w:b/>
          <w:color w:val="00539B"/>
          <w:szCs w:val="20"/>
          <w:lang w:val="sr-Latn-RS"/>
        </w:rPr>
        <w:br w:type="page"/>
      </w:r>
    </w:p>
    <w:p w14:paraId="053C39A1" w14:textId="51EFC3BC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657AEED" wp14:editId="304D8527">
                <wp:simplePos x="0" y="0"/>
                <wp:positionH relativeFrom="column">
                  <wp:posOffset>4360908</wp:posOffset>
                </wp:positionH>
                <wp:positionV relativeFrom="paragraph">
                  <wp:posOffset>28575</wp:posOffset>
                </wp:positionV>
                <wp:extent cx="1370824" cy="1478845"/>
                <wp:effectExtent l="0" t="0" r="20320" b="2667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824" cy="14788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FF147" w14:textId="05D98829" w:rsidR="00761ED9" w:rsidRDefault="00761ED9" w:rsidP="00761E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9FAA89" wp14:editId="430ACB12">
                                  <wp:extent cx="1354667" cy="1354667"/>
                                  <wp:effectExtent l="0" t="0" r="0" b="0"/>
                                  <wp:docPr id="62" name="Picture 62" descr="A picture containing person, outdoor, water, su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Picture 60" descr="A picture containing person, outdoor, water, sui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876" cy="1363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AEED" id="Rectangle 60" o:spid="_x0000_s1031" style="position:absolute;margin-left:343.4pt;margin-top:2.25pt;width:107.95pt;height:116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" fillcolor="#e7e6e6 [3214]" strokecolor="black [3213]" strokeweight="1pt">
                <v:textbox>
                  <w:txbxContent>
                    <w:p w14:paraId="794FF147" w14:textId="05D98829" w:rsidR="00761ED9" w:rsidRDefault="00761ED9" w:rsidP="00761ED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9FAA89" wp14:editId="430ACB12">
                            <wp:extent cx="1354667" cy="1354667"/>
                            <wp:effectExtent l="0" t="0" r="0" b="0"/>
                            <wp:docPr id="62" name="Picture 62" descr="A picture containing person, outdoor, water, su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Picture 60" descr="A picture containing person, outdoor, water, sui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876" cy="1363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A3034">
        <w:rPr>
          <w:noProof/>
          <w:u w:val="single"/>
          <w:lang w:eastAsia="en-GB"/>
        </w:rPr>
        <w:drawing>
          <wp:anchor distT="0" distB="0" distL="114300" distR="114300" simplePos="0" relativeHeight="251806720" behindDoc="0" locked="0" layoutInCell="1" allowOverlap="1" wp14:anchorId="504997F3" wp14:editId="7E6D0C01">
            <wp:simplePos x="0" y="0"/>
            <wp:positionH relativeFrom="column">
              <wp:posOffset>900007</wp:posOffset>
            </wp:positionH>
            <wp:positionV relativeFrom="paragraph">
              <wp:posOffset>99060</wp:posOffset>
            </wp:positionV>
            <wp:extent cx="1047750" cy="1269560"/>
            <wp:effectExtent l="19050" t="19050" r="19050" b="26035"/>
            <wp:wrapNone/>
            <wp:docPr id="59" name="Immagine 1" descr="Immagine che contiene persona, uomo, esterni, racchet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persona, uomo, esterni, racchetta&#10;&#10;Descrizione generata automaticamente"/>
                    <pic:cNvPicPr/>
                  </pic:nvPicPr>
                  <pic:blipFill rotWithShape="1">
                    <a:blip r:embed="rId2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6" t="14173" r="742" b="1884"/>
                    <a:stretch/>
                  </pic:blipFill>
                  <pic:spPr bwMode="auto">
                    <a:xfrm>
                      <a:off x="0" y="0"/>
                      <a:ext cx="1047750" cy="126956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84FA39" wp14:editId="6727B05E">
                <wp:simplePos x="0" y="0"/>
                <wp:positionH relativeFrom="column">
                  <wp:posOffset>699135</wp:posOffset>
                </wp:positionH>
                <wp:positionV relativeFrom="paragraph">
                  <wp:posOffset>11289</wp:posOffset>
                </wp:positionV>
                <wp:extent cx="1332089" cy="1422400"/>
                <wp:effectExtent l="0" t="0" r="20955" b="254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89" cy="142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496053E" id="Rectangle 58" o:spid="_x0000_s1026" style="position:absolute;margin-left:55.05pt;margin-top:.9pt;width:104.9pt;height:1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" fillcolor="#e7e6e6 [3214]" strokecolor="black [3213]" strokeweight="1pt"/>
            </w:pict>
          </mc:Fallback>
        </mc:AlternateContent>
      </w:r>
    </w:p>
    <w:p w14:paraId="727B916E" w14:textId="7D56D0DC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09870ECB" w14:textId="2D3C6555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1D4F2F88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01DF2736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68EFFBEF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59A0FE4E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1048D832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559AB22E" w14:textId="4A26271E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58D0584" wp14:editId="11827399">
                <wp:simplePos x="0" y="0"/>
                <wp:positionH relativeFrom="margin">
                  <wp:align>left</wp:align>
                </wp:positionH>
                <wp:positionV relativeFrom="paragraph">
                  <wp:posOffset>10614</wp:posOffset>
                </wp:positionV>
                <wp:extent cx="2935111" cy="3318934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111" cy="3318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0143A" w14:textId="77777777" w:rsidR="00184B7C" w:rsidRPr="00184B7C" w:rsidRDefault="00184B7C" w:rsidP="00184B7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84B7C"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  <w:t>Ljubomir</w:t>
                            </w:r>
                            <w:proofErr w:type="spellEnd"/>
                            <w:r w:rsidRPr="00184B7C"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84B7C"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  <w:t>Petruljeskov</w:t>
                            </w:r>
                            <w:proofErr w:type="spellEnd"/>
                          </w:p>
                          <w:p w14:paraId="6214B5E2" w14:textId="1BED335B" w:rsidR="00184B7C" w:rsidRDefault="00184B7C" w:rsidP="00184B7C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84B7C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>Vođa</w:t>
                            </w:r>
                            <w:proofErr w:type="spellEnd"/>
                            <w:r w:rsidRPr="00184B7C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84B7C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>programa</w:t>
                            </w:r>
                            <w:proofErr w:type="spellEnd"/>
                            <w:r w:rsidRPr="00184B7C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  <w:t>, IDLO</w:t>
                            </w:r>
                          </w:p>
                          <w:p w14:paraId="75D7DE0E" w14:textId="77777777" w:rsidR="00184B7C" w:rsidRPr="00184B7C" w:rsidRDefault="00184B7C" w:rsidP="00184B7C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927D83" w14:textId="77777777" w:rsidR="00184B7C" w:rsidRPr="00DB261B" w:rsidRDefault="00184B7C" w:rsidP="00184B7C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184B7C"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Ljubomir Petruljeskov je vođa programa u Međunarodnoj organizaciji za razvoj prava i stipendijskog programa u Veinstein JAMS International, sa sjedištem u Rimu i Kišinjevu. Diplomirao je MBA na UBI u Belgiji. Ljubomir je odgovoran za IDLO projekte u istočnoj Evropi i upravlja kancelarijom u Moldaviji. Sa više od dvadeset godina iskustva u upravljanju projektima i deset godina kao medijator, vodi projekte koji pokrivaju različite jurisdikcije, uključujući Jermeniju, Moldaviju, Rumuniju, Srbiju, Crnu Goru i druge zemlje u kojima je IDLO prisutan</w:t>
                            </w:r>
                          </w:p>
                          <w:p w14:paraId="32A989C4" w14:textId="3C5495B5" w:rsidR="00761ED9" w:rsidRPr="00DB261B" w:rsidRDefault="00761ED9" w:rsidP="00761ED9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D0584" id="Text Box 61" o:spid="_x0000_s1032" type="#_x0000_t202" style="position:absolute;margin-left:0;margin-top:.85pt;width:231.1pt;height:261.35pt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" filled="f" stroked="f" strokeweight=".5pt">
                <v:textbox>
                  <w:txbxContent>
                    <w:p w14:paraId="1400143A" w14:textId="77777777" w:rsidR="00184B7C" w:rsidRPr="00184B7C" w:rsidRDefault="00184B7C" w:rsidP="00184B7C">
                      <w:pPr>
                        <w:jc w:val="center"/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</w:pPr>
                      <w:proofErr w:type="spellStart"/>
                      <w:r w:rsidRPr="00184B7C"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  <w:t>Ljubomir</w:t>
                      </w:r>
                      <w:proofErr w:type="spellEnd"/>
                      <w:r w:rsidRPr="00184B7C"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84B7C"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  <w:t>Petruljeskov</w:t>
                      </w:r>
                      <w:proofErr w:type="spellEnd"/>
                    </w:p>
                    <w:p w14:paraId="6214B5E2" w14:textId="1BED335B" w:rsidR="00184B7C" w:rsidRDefault="00184B7C" w:rsidP="00184B7C">
                      <w:pPr>
                        <w:jc w:val="center"/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184B7C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>Vođa</w:t>
                      </w:r>
                      <w:proofErr w:type="spellEnd"/>
                      <w:r w:rsidRPr="00184B7C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84B7C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>programa</w:t>
                      </w:r>
                      <w:proofErr w:type="spellEnd"/>
                      <w:r w:rsidRPr="00184B7C"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  <w:t>, IDLO</w:t>
                      </w:r>
                    </w:p>
                    <w:p w14:paraId="75D7DE0E" w14:textId="77777777" w:rsidR="00184B7C" w:rsidRPr="00184B7C" w:rsidRDefault="00184B7C" w:rsidP="00184B7C">
                      <w:pPr>
                        <w:jc w:val="both"/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</w:pPr>
                    </w:p>
                    <w:p w14:paraId="4F927D83" w14:textId="77777777" w:rsidR="00184B7C" w:rsidRPr="00DB261B" w:rsidRDefault="00184B7C" w:rsidP="00184B7C">
                      <w:pPr>
                        <w:jc w:val="both"/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184B7C">
                        <w:rPr>
                          <w:rFonts w:ascii="Verdana" w:hAnsi="Verdana"/>
                          <w:bCs/>
                          <w:sz w:val="18"/>
                          <w:szCs w:val="18"/>
                          <w:lang w:val="sr-Latn-RS"/>
                        </w:rPr>
                        <w:t>Ljubomir Petruljeskov je vođa programa u Međunarodnoj organizaciji za razvoj prava i stipendijskog programa u Veinstein JAMS International, sa sjedištem u Rimu i Kišinjevu. Diplomirao je MBA na UBI u Belgiji. Ljubomir je odgovoran za IDLO projekte u istočnoj Evropi i upravlja kancelarijom u Moldaviji. Sa više od dvadeset godina iskustva u upravljanju projektima i deset godina kao medijator, vodi projekte koji pokrivaju različite jurisdikcije, uključujući Jermeniju, Moldaviju, Rumuniju, Srbiju, Crnu Goru i druge zemlje u kojima je IDLO prisutan</w:t>
                      </w:r>
                    </w:p>
                    <w:p w14:paraId="32A989C4" w14:textId="3C5495B5" w:rsidR="00761ED9" w:rsidRPr="00DB261B" w:rsidRDefault="00761ED9" w:rsidP="00761ED9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34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F6CBB0" wp14:editId="02BE0F10">
                <wp:simplePos x="0" y="0"/>
                <wp:positionH relativeFrom="column">
                  <wp:posOffset>3645888</wp:posOffset>
                </wp:positionH>
                <wp:positionV relativeFrom="paragraph">
                  <wp:posOffset>18556</wp:posOffset>
                </wp:positionV>
                <wp:extent cx="2836192" cy="3537585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192" cy="353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6E29F" w14:textId="77777777" w:rsidR="00761ED9" w:rsidRPr="00726FCB" w:rsidRDefault="00761ED9" w:rsidP="00761ED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  <w:t xml:space="preserve">Veronica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0079C1"/>
                                <w:sz w:val="18"/>
                                <w:szCs w:val="18"/>
                              </w:rPr>
                              <w:t>Bradautanu</w:t>
                            </w:r>
                            <w:proofErr w:type="spellEnd"/>
                          </w:p>
                          <w:p w14:paraId="6200AD00" w14:textId="24DD9BD6" w:rsidR="00761ED9" w:rsidRDefault="00184B7C" w:rsidP="00761ED9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Glavni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konsultant</w:t>
                            </w:r>
                            <w:proofErr w:type="spellEnd"/>
                            <w:r w:rsidR="00761E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EBRD</w:t>
                            </w:r>
                          </w:p>
                          <w:p w14:paraId="3D926347" w14:textId="77777777" w:rsidR="00184B7C" w:rsidRPr="00DB261B" w:rsidRDefault="00184B7C" w:rsidP="00184B7C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184B7C"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  <w:t>Veronika Bradautanu je glavni konsultant u Timu za pravnu tranziciju, u pravnom odeljenju Evropske banke za obnovu i razvoj (EBRD) sa sedištem u Londonu. Veronika vodi oblast za rešavanje sporova i izvršenje unutar tima, implementira projekte tehničke pomoći o reformi sudova, obuci za sudije, reformi medijacije i reformi službe izvršitelja. Njeni projekti pokrivaju različite jurisdikcije, uključujući Jermeniju, Moldaviju, Jordan, Kirgistan, Rumuniju, Srbiju, Tunis, Uzbekistan, Ukrajinu i druge zemlje u kojima EBRD posluje. Veronika je kvalifikovani njujorški advokat i magistrirala je na Pravnom fakultetu Univerziteta Konektikat, SAD. Pre nego što se pridružila EBRD-u radila je u odeljenju za politike Nacionalne komisije za finansijska tržišta Moldavije i radila kao advokat u vodećoj moldavskoj advokatskoj kancelariji</w:t>
                            </w:r>
                          </w:p>
                          <w:p w14:paraId="4EF9BE87" w14:textId="45613746" w:rsidR="00761ED9" w:rsidRPr="00DB261B" w:rsidRDefault="00761ED9" w:rsidP="00184B7C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CBB0" id="Text Box 24" o:spid="_x0000_s1033" type="#_x0000_t202" style="position:absolute;margin-left:287.1pt;margin-top:1.45pt;width:223.3pt;height:278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" filled="f" stroked="f" strokeweight=".5pt">
                <v:textbox>
                  <w:txbxContent>
                    <w:p w14:paraId="2D16E29F" w14:textId="77777777" w:rsidR="00761ED9" w:rsidRPr="00726FCB" w:rsidRDefault="00761ED9" w:rsidP="00761ED9">
                      <w:pPr>
                        <w:jc w:val="center"/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  <w:t xml:space="preserve">Veronica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0079C1"/>
                          <w:sz w:val="18"/>
                          <w:szCs w:val="18"/>
                        </w:rPr>
                        <w:t>Bradautanu</w:t>
                      </w:r>
                      <w:proofErr w:type="spellEnd"/>
                    </w:p>
                    <w:p w14:paraId="6200AD00" w14:textId="24DD9BD6" w:rsidR="00761ED9" w:rsidRDefault="00184B7C" w:rsidP="00761ED9">
                      <w:pPr>
                        <w:spacing w:after="12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Glavni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konsultant</w:t>
                      </w:r>
                      <w:proofErr w:type="spellEnd"/>
                      <w:r w:rsidR="00761ED9">
                        <w:rPr>
                          <w:rFonts w:ascii="Verdana" w:hAnsi="Verdana"/>
                          <w:sz w:val="18"/>
                          <w:szCs w:val="18"/>
                        </w:rPr>
                        <w:t>, EBRD</w:t>
                      </w:r>
                    </w:p>
                    <w:p w14:paraId="3D926347" w14:textId="77777777" w:rsidR="00184B7C" w:rsidRPr="00DB261B" w:rsidRDefault="00184B7C" w:rsidP="00184B7C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</w:pPr>
                      <w:r w:rsidRPr="00184B7C"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  <w:t>Veronika Bradautanu je glavni konsultant u Timu za pravnu tranziciju, u pravnom odeljenju Evropske banke za obnovu i razvoj (EBRD) sa sedištem u Londonu. Veronika vodi oblast za rešavanje sporova i izvršenje unutar tima, implementira projekte tehničke pomoći o reformi sudova, obuci za sudije, reformi medijacije i reformi službe izvršitelja. Njeni projekti pokrivaju različite jurisdikcije, uključujući Jermeniju, Moldaviju, Jordan, Kirgistan, Rumuniju, Srbiju, Tunis, Uzbekistan, Ukrajinu i druge zemlje u kojima EBRD posluje. Veronika je kvalifikovani njujorški advokat i magistrirala je na Pravnom fakultetu Univerziteta Konektikat, SAD. Pre nego što se pridružila EBRD-u radila je u odeljenju za politike Nacionalne komisije za finansijska tržišta Moldavije i radila kao advokat u vodećoj moldavskoj advokatskoj kancelariji</w:t>
                      </w:r>
                    </w:p>
                    <w:p w14:paraId="4EF9BE87" w14:textId="45613746" w:rsidR="00761ED9" w:rsidRPr="00DB261B" w:rsidRDefault="00761ED9" w:rsidP="00184B7C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27B82" w14:textId="77777777" w:rsidR="00761ED9" w:rsidRPr="004A3034" w:rsidRDefault="00761ED9" w:rsidP="00761ED9">
      <w:pPr>
        <w:rPr>
          <w:rFonts w:ascii="Verdana" w:hAnsi="Verdana"/>
          <w:b/>
          <w:color w:val="00539B"/>
          <w:szCs w:val="20"/>
          <w:lang w:val="sr-Latn-RS"/>
        </w:rPr>
      </w:pPr>
    </w:p>
    <w:p w14:paraId="1C38FA2D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50E262EB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17F9B1A8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61213D2A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53346ADE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1CF4B518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72D42984" w14:textId="77777777" w:rsidR="00761ED9" w:rsidRPr="004A3034" w:rsidRDefault="00761ED9" w:rsidP="00761ED9">
      <w:pPr>
        <w:spacing w:after="60"/>
        <w:rPr>
          <w:rFonts w:ascii="Verdana" w:hAnsi="Verdana"/>
          <w:sz w:val="20"/>
          <w:szCs w:val="20"/>
          <w:lang w:val="sr-Latn-RS"/>
        </w:rPr>
      </w:pPr>
    </w:p>
    <w:p w14:paraId="528B71D8" w14:textId="582979C2" w:rsidR="00872A5B" w:rsidRPr="004A3034" w:rsidRDefault="00872A5B" w:rsidP="008834DF">
      <w:pPr>
        <w:spacing w:after="60"/>
        <w:rPr>
          <w:rFonts w:ascii="Verdana" w:hAnsi="Verdana"/>
          <w:sz w:val="20"/>
          <w:szCs w:val="20"/>
          <w:lang w:val="sr-Latn-RS"/>
        </w:rPr>
      </w:pPr>
    </w:p>
    <w:sectPr w:rsidR="00872A5B" w:rsidRPr="004A3034" w:rsidSect="001426A9">
      <w:type w:val="continuous"/>
      <w:pgSz w:w="11900" w:h="16840"/>
      <w:pgMar w:top="2042" w:right="1105" w:bottom="1284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35F8" w14:textId="77777777" w:rsidR="00366F0E" w:rsidRDefault="00366F0E" w:rsidP="00A42FEB">
      <w:r>
        <w:separator/>
      </w:r>
    </w:p>
  </w:endnote>
  <w:endnote w:type="continuationSeparator" w:id="0">
    <w:p w14:paraId="6BA599BE" w14:textId="77777777" w:rsidR="00366F0E" w:rsidRDefault="00366F0E" w:rsidP="00A4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72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0F6C" w14:textId="77777777" w:rsidR="002C015A" w:rsidRDefault="00726FC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9EF7D8D" wp14:editId="33B04B09">
          <wp:simplePos x="0" y="0"/>
          <wp:positionH relativeFrom="column">
            <wp:posOffset>-653938</wp:posOffset>
          </wp:positionH>
          <wp:positionV relativeFrom="paragraph">
            <wp:posOffset>277125</wp:posOffset>
          </wp:positionV>
          <wp:extent cx="7683500" cy="1167723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dient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" t="72024" r="262" b="-33123"/>
                  <a:stretch/>
                </pic:blipFill>
                <pic:spPr bwMode="auto">
                  <a:xfrm>
                    <a:off x="0" y="0"/>
                    <a:ext cx="7683500" cy="1167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B81" w:rsidRPr="000F4B8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D3B76AF" wp14:editId="3D44C5F5">
          <wp:simplePos x="0" y="0"/>
          <wp:positionH relativeFrom="column">
            <wp:posOffset>7320915</wp:posOffset>
          </wp:positionH>
          <wp:positionV relativeFrom="paragraph">
            <wp:posOffset>44450</wp:posOffset>
          </wp:positionV>
          <wp:extent cx="1177333" cy="585179"/>
          <wp:effectExtent l="0" t="0" r="3810" b="0"/>
          <wp:wrapNone/>
          <wp:docPr id="19" name="Picture 2">
            <a:extLst xmlns:a="http://schemas.openxmlformats.org/drawingml/2006/main">
              <a:ext uri="{FF2B5EF4-FFF2-40B4-BE49-F238E27FC236}">
                <a16:creationId xmlns:a16="http://schemas.microsoft.com/office/drawing/2014/main" id="{0675AB85-6E16-8144-A361-7250ADA628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675AB85-6E16-8144-A361-7250ADA628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-2287" t="1" r="-1404" b="-1918"/>
                  <a:stretch/>
                </pic:blipFill>
                <pic:spPr>
                  <a:xfrm>
                    <a:off x="0" y="0"/>
                    <a:ext cx="1177333" cy="58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5A96C1" w14:textId="77777777" w:rsidR="002C015A" w:rsidRDefault="00000FB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6B0C31" wp14:editId="2FBF7284">
              <wp:simplePos x="0" y="0"/>
              <wp:positionH relativeFrom="column">
                <wp:posOffset>541032</wp:posOffset>
              </wp:positionH>
              <wp:positionV relativeFrom="paragraph">
                <wp:posOffset>223520</wp:posOffset>
              </wp:positionV>
              <wp:extent cx="1002665" cy="187960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187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3AFF43" w14:textId="77777777" w:rsidR="000F4B81" w:rsidRPr="00F327BF" w:rsidRDefault="000F4B81" w:rsidP="00000FB3">
                          <w:pPr>
                            <w:jc w:val="both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327B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www.idlo.int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B0C3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4" type="#_x0000_t202" style="position:absolute;margin-left:42.6pt;margin-top:17.6pt;width:78.95pt;height:14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" filled="f" stroked="f" strokeweight=".5pt">
              <v:textbox style="mso-fit-shape-to-text:t">
                <w:txbxContent>
                  <w:p w14:paraId="1E3AFF43" w14:textId="77777777" w:rsidR="000F4B81" w:rsidRPr="00F327BF" w:rsidRDefault="000F4B81" w:rsidP="00000FB3">
                    <w:pPr>
                      <w:jc w:val="both"/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</w:pPr>
                    <w:r w:rsidRPr="00F327BF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www.idlo.int</w:t>
                    </w:r>
                  </w:p>
                </w:txbxContent>
              </v:textbox>
            </v:shape>
          </w:pict>
        </mc:Fallback>
      </mc:AlternateContent>
    </w:r>
    <w:r w:rsidRPr="000F4B81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E990D10" wp14:editId="30971A38">
          <wp:simplePos x="0" y="0"/>
          <wp:positionH relativeFrom="column">
            <wp:posOffset>-59067</wp:posOffset>
          </wp:positionH>
          <wp:positionV relativeFrom="paragraph">
            <wp:posOffset>146050</wp:posOffset>
          </wp:positionV>
          <wp:extent cx="495300" cy="387350"/>
          <wp:effectExtent l="0" t="0" r="0" b="6350"/>
          <wp:wrapNone/>
          <wp:docPr id="21" name="Picture 3">
            <a:extLst xmlns:a="http://schemas.openxmlformats.org/drawingml/2006/main">
              <a:ext uri="{FF2B5EF4-FFF2-40B4-BE49-F238E27FC236}">
                <a16:creationId xmlns:a16="http://schemas.microsoft.com/office/drawing/2014/main" id="{28523235-3BB2-2945-A4DD-BC8603FC60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28523235-3BB2-2945-A4DD-BC8603FC60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53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D5B667" wp14:editId="34C36203">
              <wp:simplePos x="0" y="0"/>
              <wp:positionH relativeFrom="column">
                <wp:posOffset>4785372</wp:posOffset>
              </wp:positionH>
              <wp:positionV relativeFrom="paragraph">
                <wp:posOffset>219075</wp:posOffset>
              </wp:positionV>
              <wp:extent cx="1131570" cy="187960"/>
              <wp:effectExtent l="0" t="0" r="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187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5F7498" w14:textId="77777777" w:rsidR="000F4B81" w:rsidRPr="00000FB3" w:rsidRDefault="000F4B81" w:rsidP="00000FB3">
                          <w:pPr>
                            <w:jc w:val="right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00FB3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www.ebrd.com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D5B667" id="Text Box 35" o:spid="_x0000_s1035" type="#_x0000_t202" style="position:absolute;margin-left:376.8pt;margin-top:17.25pt;width:89.1pt;height:14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" filled="f" stroked="f" strokeweight=".5pt">
              <v:textbox style="mso-fit-shape-to-text:t">
                <w:txbxContent>
                  <w:p w14:paraId="5F5F7498" w14:textId="77777777" w:rsidR="000F4B81" w:rsidRPr="00000FB3" w:rsidRDefault="000F4B81" w:rsidP="00000FB3">
                    <w:pPr>
                      <w:jc w:val="right"/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</w:pPr>
                    <w:r w:rsidRPr="00000FB3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www.ebrd.com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color w:val="00539B"/>
        <w:szCs w:val="20"/>
        <w:lang w:eastAsia="en-GB"/>
      </w:rPr>
      <w:drawing>
        <wp:anchor distT="0" distB="0" distL="114300" distR="114300" simplePos="0" relativeHeight="251669504" behindDoc="1" locked="0" layoutInCell="1" allowOverlap="1" wp14:anchorId="4693E9B3" wp14:editId="33796559">
          <wp:simplePos x="0" y="0"/>
          <wp:positionH relativeFrom="column">
            <wp:posOffset>5990997</wp:posOffset>
          </wp:positionH>
          <wp:positionV relativeFrom="paragraph">
            <wp:posOffset>177800</wp:posOffset>
          </wp:positionV>
          <wp:extent cx="363304" cy="343595"/>
          <wp:effectExtent l="0" t="0" r="508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EBRD Logo_Reversed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89" r="35830" b="36027"/>
                  <a:stretch/>
                </pic:blipFill>
                <pic:spPr bwMode="auto">
                  <a:xfrm>
                    <a:off x="0" y="0"/>
                    <a:ext cx="363304" cy="343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B81" w:rsidRPr="000F4B81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331E1B2" wp14:editId="3BAC45C0">
          <wp:simplePos x="0" y="0"/>
          <wp:positionH relativeFrom="column">
            <wp:posOffset>-205580</wp:posOffset>
          </wp:positionH>
          <wp:positionV relativeFrom="paragraph">
            <wp:posOffset>219075</wp:posOffset>
          </wp:positionV>
          <wp:extent cx="393700" cy="355290"/>
          <wp:effectExtent l="0" t="0" r="0" b="635"/>
          <wp:wrapNone/>
          <wp:docPr id="25" name="Picture 2">
            <a:extLst xmlns:a="http://schemas.openxmlformats.org/drawingml/2006/main">
              <a:ext uri="{FF2B5EF4-FFF2-40B4-BE49-F238E27FC236}">
                <a16:creationId xmlns:a16="http://schemas.microsoft.com/office/drawing/2014/main" id="{0675AB85-6E16-8144-A361-7250ADA628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675AB85-6E16-8144-A361-7250ADA628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92" t="2" r="33669" b="36042"/>
                  <a:stretch/>
                </pic:blipFill>
                <pic:spPr bwMode="auto">
                  <a:xfrm>
                    <a:off x="0" y="0"/>
                    <a:ext cx="393700" cy="355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D6D95" w14:textId="77777777" w:rsidR="00366F0E" w:rsidRDefault="00366F0E" w:rsidP="00A42FEB">
      <w:r>
        <w:separator/>
      </w:r>
    </w:p>
  </w:footnote>
  <w:footnote w:type="continuationSeparator" w:id="0">
    <w:p w14:paraId="6A285AC3" w14:textId="77777777" w:rsidR="00366F0E" w:rsidRDefault="00366F0E" w:rsidP="00A4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64844" w14:textId="3ECE22B3" w:rsidR="00A42FEB" w:rsidRDefault="001426A9">
    <w:pPr>
      <w:pStyle w:val="Header"/>
    </w:pPr>
    <w:r w:rsidRPr="001426A9"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6D628CBD" wp14:editId="0A3CE60A">
          <wp:simplePos x="0" y="0"/>
          <wp:positionH relativeFrom="column">
            <wp:posOffset>4473575</wp:posOffset>
          </wp:positionH>
          <wp:positionV relativeFrom="paragraph">
            <wp:posOffset>-183515</wp:posOffset>
          </wp:positionV>
          <wp:extent cx="1840865" cy="342265"/>
          <wp:effectExtent l="0" t="0" r="63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BRD Logo - Secondary_Revers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86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6A9"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34FD21B2" wp14:editId="5726E570">
          <wp:simplePos x="0" y="0"/>
          <wp:positionH relativeFrom="column">
            <wp:posOffset>-8890</wp:posOffset>
          </wp:positionH>
          <wp:positionV relativeFrom="paragraph">
            <wp:posOffset>-306705</wp:posOffset>
          </wp:positionV>
          <wp:extent cx="773430" cy="605155"/>
          <wp:effectExtent l="0" t="0" r="127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DLO Logo_Revers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6A9"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76B60265" wp14:editId="40259E26">
          <wp:simplePos x="0" y="0"/>
          <wp:positionH relativeFrom="column">
            <wp:posOffset>-632297</wp:posOffset>
          </wp:positionH>
          <wp:positionV relativeFrom="paragraph">
            <wp:posOffset>-438379</wp:posOffset>
          </wp:positionV>
          <wp:extent cx="7560945" cy="85280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dient Header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682"/>
                  <a:stretch/>
                </pic:blipFill>
                <pic:spPr bwMode="auto">
                  <a:xfrm>
                    <a:off x="0" y="0"/>
                    <a:ext cx="7560945" cy="852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F232E" w14:textId="77777777" w:rsidR="00A42FEB" w:rsidRDefault="00A42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82847"/>
    <w:multiLevelType w:val="hybridMultilevel"/>
    <w:tmpl w:val="D3A886C6"/>
    <w:lvl w:ilvl="0" w:tplc="C54A2D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B"/>
    <w:rsid w:val="00000FB3"/>
    <w:rsid w:val="00017B92"/>
    <w:rsid w:val="000547BC"/>
    <w:rsid w:val="0006067A"/>
    <w:rsid w:val="000873FA"/>
    <w:rsid w:val="000970FB"/>
    <w:rsid w:val="000A73B8"/>
    <w:rsid w:val="000F4B81"/>
    <w:rsid w:val="001042BF"/>
    <w:rsid w:val="00121E36"/>
    <w:rsid w:val="00126FFF"/>
    <w:rsid w:val="001426A9"/>
    <w:rsid w:val="00154B6A"/>
    <w:rsid w:val="00184B7C"/>
    <w:rsid w:val="00192137"/>
    <w:rsid w:val="0021123D"/>
    <w:rsid w:val="00211F4C"/>
    <w:rsid w:val="002316E6"/>
    <w:rsid w:val="00236E0E"/>
    <w:rsid w:val="00237246"/>
    <w:rsid w:val="002C015A"/>
    <w:rsid w:val="002F439F"/>
    <w:rsid w:val="0032124B"/>
    <w:rsid w:val="00322F36"/>
    <w:rsid w:val="00366F0E"/>
    <w:rsid w:val="003912A6"/>
    <w:rsid w:val="003D22CD"/>
    <w:rsid w:val="003E63A2"/>
    <w:rsid w:val="0042209A"/>
    <w:rsid w:val="004A3034"/>
    <w:rsid w:val="005231C9"/>
    <w:rsid w:val="00536725"/>
    <w:rsid w:val="00557FD8"/>
    <w:rsid w:val="00575FEA"/>
    <w:rsid w:val="005B4642"/>
    <w:rsid w:val="005E5638"/>
    <w:rsid w:val="00614C85"/>
    <w:rsid w:val="00690D6D"/>
    <w:rsid w:val="006B5232"/>
    <w:rsid w:val="006B5824"/>
    <w:rsid w:val="006C30D5"/>
    <w:rsid w:val="006C61F8"/>
    <w:rsid w:val="006C6ABF"/>
    <w:rsid w:val="00726FCB"/>
    <w:rsid w:val="007419A1"/>
    <w:rsid w:val="00761ED9"/>
    <w:rsid w:val="00766EDF"/>
    <w:rsid w:val="00776E08"/>
    <w:rsid w:val="0079298B"/>
    <w:rsid w:val="007B10AE"/>
    <w:rsid w:val="007B3752"/>
    <w:rsid w:val="007E77BA"/>
    <w:rsid w:val="007F5A3A"/>
    <w:rsid w:val="0080658C"/>
    <w:rsid w:val="00806631"/>
    <w:rsid w:val="00820E1A"/>
    <w:rsid w:val="008346ED"/>
    <w:rsid w:val="00840629"/>
    <w:rsid w:val="008460E1"/>
    <w:rsid w:val="00865952"/>
    <w:rsid w:val="00867077"/>
    <w:rsid w:val="00872A5B"/>
    <w:rsid w:val="008834DF"/>
    <w:rsid w:val="00890274"/>
    <w:rsid w:val="008A1A5B"/>
    <w:rsid w:val="00912A6B"/>
    <w:rsid w:val="00916A4C"/>
    <w:rsid w:val="009A2662"/>
    <w:rsid w:val="009B015D"/>
    <w:rsid w:val="009C6FDA"/>
    <w:rsid w:val="009C7CDB"/>
    <w:rsid w:val="009E1955"/>
    <w:rsid w:val="00A03C6E"/>
    <w:rsid w:val="00A363C8"/>
    <w:rsid w:val="00A4243D"/>
    <w:rsid w:val="00A42FEB"/>
    <w:rsid w:val="00A64AB1"/>
    <w:rsid w:val="00A66031"/>
    <w:rsid w:val="00A723D1"/>
    <w:rsid w:val="00A774C3"/>
    <w:rsid w:val="00AA5AE1"/>
    <w:rsid w:val="00AD6E6E"/>
    <w:rsid w:val="00B11D3F"/>
    <w:rsid w:val="00B35227"/>
    <w:rsid w:val="00B36E4B"/>
    <w:rsid w:val="00B44786"/>
    <w:rsid w:val="00B47E4B"/>
    <w:rsid w:val="00B51679"/>
    <w:rsid w:val="00B75385"/>
    <w:rsid w:val="00BA6E5B"/>
    <w:rsid w:val="00BC21F4"/>
    <w:rsid w:val="00BE0036"/>
    <w:rsid w:val="00C00069"/>
    <w:rsid w:val="00C014B3"/>
    <w:rsid w:val="00C57C26"/>
    <w:rsid w:val="00C90EC4"/>
    <w:rsid w:val="00CC6E77"/>
    <w:rsid w:val="00CD25B4"/>
    <w:rsid w:val="00D101F3"/>
    <w:rsid w:val="00D90CF1"/>
    <w:rsid w:val="00D95164"/>
    <w:rsid w:val="00DA0B20"/>
    <w:rsid w:val="00DB261B"/>
    <w:rsid w:val="00E74E5B"/>
    <w:rsid w:val="00EB3DCC"/>
    <w:rsid w:val="00EB70D5"/>
    <w:rsid w:val="00EC0942"/>
    <w:rsid w:val="00EC7332"/>
    <w:rsid w:val="00F06B98"/>
    <w:rsid w:val="00F16DEC"/>
    <w:rsid w:val="00F327BF"/>
    <w:rsid w:val="00F52DCD"/>
    <w:rsid w:val="00FA333A"/>
    <w:rsid w:val="00FB32B2"/>
    <w:rsid w:val="00F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663A3"/>
  <w15:chartTrackingRefBased/>
  <w15:docId w15:val="{CCB0B5E1-B86F-3F45-A5A7-DB700A5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FEB"/>
  </w:style>
  <w:style w:type="paragraph" w:styleId="Footer">
    <w:name w:val="footer"/>
    <w:basedOn w:val="Normal"/>
    <w:link w:val="FooterChar"/>
    <w:uiPriority w:val="99"/>
    <w:unhideWhenUsed/>
    <w:rsid w:val="00A42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FEB"/>
  </w:style>
  <w:style w:type="table" w:styleId="TableGrid">
    <w:name w:val="Table Grid"/>
    <w:basedOn w:val="TableNormal"/>
    <w:uiPriority w:val="39"/>
    <w:rsid w:val="00C0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B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4B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B8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CD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7C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6631"/>
  </w:style>
  <w:style w:type="paragraph" w:customStyle="1" w:styleId="pf0">
    <w:name w:val="pf0"/>
    <w:basedOn w:val="Normal"/>
    <w:rsid w:val="008066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f01">
    <w:name w:val="cf01"/>
    <w:basedOn w:val="DefaultParagraphFont"/>
    <w:rsid w:val="00806631"/>
    <w:rPr>
      <w:rFonts w:ascii="Segoe UI" w:hAnsi="Segoe UI" w:cs="Segoe UI" w:hint="default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7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hyperlink" Target="mailto:abukilic@idl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8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emf"/><Relationship Id="rId1" Type="http://schemas.openxmlformats.org/officeDocument/2006/relationships/image" Target="media/image10.jp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F0845D-B6EA-4C60-BC44-71109DF78D1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315037-9292-4DF9-B8D6-6D7A1519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[EBRD]</cp:keywords>
  <dc:description/>
  <cp:lastModifiedBy>Milena Dardic</cp:lastModifiedBy>
  <cp:revision>2</cp:revision>
  <dcterms:created xsi:type="dcterms:W3CDTF">2021-12-10T12:42:00Z</dcterms:created>
  <dcterms:modified xsi:type="dcterms:W3CDTF">2021-12-10T12:42:00Z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79cf7a75-0511-4b9c-a011-3d6534926cd5</vt:lpwstr>
  </property>
  <property fmtid="{D5CDD505-2E9C-101B-9397-08002B2CF9AE}" pid="3" name="bjSaver">
    <vt:lpwstr>GoIgIPGG6Cj/IEx1lY/LvsFSsvnRiAkc</vt:lpwstr>
  </property>
  <property fmtid="{D5CDD505-2E9C-101B-9397-08002B2CF9AE}" pid="4" name="bjDocumentSecurityLabel">
    <vt:lpwstr>This item has no classification</vt:lpwstr>
  </property>
</Properties>
</file>