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FB" w:rsidRDefault="00400CFB" w:rsidP="00400CFB">
      <w:pPr>
        <w:tabs>
          <w:tab w:val="left" w:pos="567"/>
        </w:tabs>
        <w:spacing w:after="0" w:line="240" w:lineRule="auto"/>
        <w:ind w:firstLine="567"/>
        <w:jc w:val="right"/>
        <w:rPr>
          <w:rFonts w:ascii="Arial" w:eastAsia="PMingLiU" w:hAnsi="Arial" w:cs="Arial"/>
          <w:b/>
          <w:color w:val="000000" w:themeColor="text1"/>
          <w:lang w:val="en-US" w:eastAsia="zh-TW"/>
        </w:rPr>
      </w:pPr>
      <w:proofErr w:type="spellStart"/>
      <w:r>
        <w:rPr>
          <w:rFonts w:ascii="Arial" w:eastAsia="PMingLiU" w:hAnsi="Arial" w:cs="Arial"/>
          <w:b/>
          <w:color w:val="000000" w:themeColor="text1"/>
          <w:lang w:val="en-US" w:eastAsia="zh-TW"/>
        </w:rPr>
        <w:t>Obrazac</w:t>
      </w:r>
      <w:proofErr w:type="spellEnd"/>
      <w:r>
        <w:rPr>
          <w:rFonts w:ascii="Arial" w:eastAsia="PMingLiU" w:hAnsi="Arial" w:cs="Arial"/>
          <w:b/>
          <w:color w:val="000000" w:themeColor="text1"/>
          <w:lang w:val="en-US" w:eastAsia="zh-TW"/>
        </w:rPr>
        <w:t xml:space="preserve"> 5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Naručilac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: </w:t>
      </w:r>
      <w:proofErr w:type="spellStart"/>
      <w:r w:rsidR="001C3F2F">
        <w:rPr>
          <w:rFonts w:ascii="Arial" w:eastAsia="PMingLiU" w:hAnsi="Arial" w:cs="Arial"/>
          <w:color w:val="000000" w:themeColor="text1"/>
          <w:lang w:val="en-US" w:eastAsia="zh-TW"/>
        </w:rPr>
        <w:t>Uprava</w:t>
      </w:r>
      <w:proofErr w:type="spellEnd"/>
      <w:r w:rsidR="001C3F2F">
        <w:rPr>
          <w:rFonts w:ascii="Arial" w:eastAsia="PMingLiU" w:hAnsi="Arial" w:cs="Arial"/>
          <w:color w:val="000000" w:themeColor="text1"/>
          <w:lang w:val="en-US" w:eastAsia="zh-TW"/>
        </w:rPr>
        <w:t xml:space="preserve"> </w:t>
      </w:r>
      <w:proofErr w:type="spellStart"/>
      <w:r w:rsidR="001C3F2F">
        <w:rPr>
          <w:rFonts w:ascii="Arial" w:eastAsia="PMingLiU" w:hAnsi="Arial" w:cs="Arial"/>
          <w:color w:val="000000" w:themeColor="text1"/>
          <w:lang w:val="en-US" w:eastAsia="zh-TW"/>
        </w:rPr>
        <w:t>prihoda</w:t>
      </w:r>
      <w:proofErr w:type="spellEnd"/>
      <w:r w:rsidR="001C3F2F">
        <w:rPr>
          <w:rFonts w:ascii="Arial" w:eastAsia="PMingLiU" w:hAnsi="Arial" w:cs="Arial"/>
          <w:color w:val="000000" w:themeColor="text1"/>
          <w:lang w:val="en-US" w:eastAsia="zh-TW"/>
        </w:rPr>
        <w:t xml:space="preserve"> </w:t>
      </w:r>
      <w:proofErr w:type="spellStart"/>
      <w:r w:rsidR="00D2463D">
        <w:rPr>
          <w:rFonts w:ascii="Arial" w:eastAsia="PMingLiU" w:hAnsi="Arial" w:cs="Arial"/>
          <w:color w:val="000000" w:themeColor="text1"/>
          <w:lang w:val="en-US" w:eastAsia="zh-TW"/>
        </w:rPr>
        <w:t>i</w:t>
      </w:r>
      <w:proofErr w:type="spellEnd"/>
      <w:r w:rsidR="001C3F2F">
        <w:rPr>
          <w:rFonts w:ascii="Arial" w:eastAsia="PMingLiU" w:hAnsi="Arial" w:cs="Arial"/>
          <w:color w:val="000000" w:themeColor="text1"/>
          <w:lang w:val="en-US" w:eastAsia="zh-TW"/>
        </w:rPr>
        <w:t xml:space="preserve"> carina</w:t>
      </w:r>
      <w:r>
        <w:rPr>
          <w:rFonts w:ascii="Arial" w:eastAsia="PMingLiU" w:hAnsi="Arial" w:cs="Arial"/>
          <w:color w:val="000000" w:themeColor="text1"/>
          <w:lang w:val="en-US" w:eastAsia="zh-TW"/>
        </w:rPr>
        <w:t xml:space="preserve">                                 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r w:rsidR="001C3F2F">
        <w:rPr>
          <w:rFonts w:ascii="Arial" w:eastAsia="Calibri" w:hAnsi="Arial" w:cs="Arial"/>
          <w:color w:val="000000" w:themeColor="text1"/>
          <w:lang w:val="en-US"/>
        </w:rPr>
        <w:t>03/1-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Mjesto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datum </w:t>
      </w:r>
      <w:r w:rsidR="001C3F2F">
        <w:rPr>
          <w:rFonts w:ascii="Arial" w:eastAsia="Calibri" w:hAnsi="Arial" w:cs="Arial"/>
          <w:color w:val="000000" w:themeColor="text1"/>
          <w:lang w:val="en-US"/>
        </w:rPr>
        <w:t xml:space="preserve">Podgorica, </w:t>
      </w:r>
      <w:r w:rsidR="00FB3A92">
        <w:rPr>
          <w:rFonts w:ascii="Arial" w:eastAsia="Calibri" w:hAnsi="Arial" w:cs="Arial"/>
          <w:color w:val="000000" w:themeColor="text1"/>
          <w:lang w:val="en-US"/>
        </w:rPr>
        <w:t>06</w:t>
      </w:r>
      <w:bookmarkStart w:id="0" w:name="_GoBack"/>
      <w:bookmarkEnd w:id="0"/>
      <w:r w:rsidR="001C3F2F">
        <w:rPr>
          <w:rFonts w:ascii="Arial" w:eastAsia="Calibri" w:hAnsi="Arial" w:cs="Arial"/>
          <w:color w:val="000000" w:themeColor="text1"/>
          <w:lang w:val="en-US"/>
        </w:rPr>
        <w:t>.0</w:t>
      </w:r>
      <w:r w:rsidR="00972812">
        <w:rPr>
          <w:rFonts w:ascii="Arial" w:eastAsia="Calibri" w:hAnsi="Arial" w:cs="Arial"/>
          <w:color w:val="000000" w:themeColor="text1"/>
          <w:lang w:val="en-US"/>
        </w:rPr>
        <w:t>9</w:t>
      </w:r>
      <w:r w:rsidR="001C3F2F">
        <w:rPr>
          <w:rFonts w:ascii="Arial" w:eastAsia="Calibri" w:hAnsi="Arial" w:cs="Arial"/>
          <w:color w:val="000000" w:themeColor="text1"/>
          <w:lang w:val="en-US"/>
        </w:rPr>
        <w:t xml:space="preserve">.2021. </w:t>
      </w:r>
      <w:proofErr w:type="spellStart"/>
      <w:r w:rsidR="001C3F2F">
        <w:rPr>
          <w:rFonts w:ascii="Arial" w:eastAsia="Calibri" w:hAnsi="Arial" w:cs="Arial"/>
          <w:color w:val="000000" w:themeColor="text1"/>
          <w:lang w:val="en-US"/>
        </w:rPr>
        <w:t>godine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085C89" w:rsidRDefault="00085C89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>OBAVJEŠTENJE O ISHODU POSTUPKA</w:t>
      </w: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JEDNOSTAVNE NABAVKE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>I   PODACI O NARUČIOCU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4978"/>
      </w:tblGrid>
      <w:tr w:rsidR="00400CFB" w:rsidTr="002F21AD">
        <w:trPr>
          <w:trHeight w:val="348"/>
        </w:trPr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Naručilac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Uprava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prihoda</w:t>
            </w:r>
            <w:proofErr w:type="spellEnd"/>
            <w:r w:rsidR="00B64BF6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B64BF6">
              <w:rPr>
                <w:rFonts w:ascii="Arial" w:eastAsia="Calibri" w:hAnsi="Arial" w:cs="Arial"/>
                <w:color w:val="000000" w:themeColor="text1"/>
                <w:lang w:val="en-US"/>
              </w:rPr>
              <w:t>i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carina</w:t>
            </w:r>
          </w:p>
        </w:tc>
        <w:tc>
          <w:tcPr>
            <w:tcW w:w="50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Kontakt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osoba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>Nebojša</w:t>
            </w:r>
            <w:proofErr w:type="spellEnd"/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>Dubljević</w:t>
            </w:r>
            <w:proofErr w:type="spellEnd"/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Bulevar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Šarla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de Gola br. 2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Poštanski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81000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Grad: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Podgorica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Identifikacioni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>11069169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Telefon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020/448-229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Faks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-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Elektronska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(e-mail):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upravaprihoda@tax.gov.me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Internet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(web):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www.uprava prihoda.gov.me</w:t>
            </w:r>
          </w:p>
        </w:tc>
      </w:tr>
    </w:tbl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bdr w:val="single" w:sz="4" w:space="0" w:color="auto"/>
          <w:shd w:val="clear" w:color="auto" w:fill="D9D9D9" w:themeFill="background1" w:themeFillShade="D9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II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Predmet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usluge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>,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proofErr w:type="gramStart"/>
      <w:r>
        <w:rPr>
          <w:rFonts w:ascii="Arial" w:eastAsia="Calibri" w:hAnsi="Arial" w:cs="Arial"/>
          <w:b/>
          <w:color w:val="000000" w:themeColor="text1"/>
          <w:lang w:val="en-US"/>
        </w:rPr>
        <w:t xml:space="preserve">III 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Opis</w:t>
      </w:r>
      <w:proofErr w:type="spellEnd"/>
      <w:proofErr w:type="gram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predmeta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: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i/>
          <w:color w:val="000000" w:themeColor="text1"/>
          <w:lang w:val="en-US"/>
        </w:rPr>
      </w:pPr>
    </w:p>
    <w:p w:rsidR="00400CFB" w:rsidRPr="001C3F2F" w:rsidRDefault="00972812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</w:t>
      </w:r>
      <w:r w:rsidR="001C3F2F" w:rsidRPr="001C3F2F">
        <w:rPr>
          <w:rFonts w:ascii="Arial" w:eastAsia="Calibri" w:hAnsi="Arial" w:cs="Arial"/>
          <w:color w:val="000000" w:themeColor="text1"/>
          <w:lang w:val="en-US"/>
        </w:rPr>
        <w:t>slug</w:t>
      </w:r>
      <w:r>
        <w:rPr>
          <w:rFonts w:ascii="Arial" w:eastAsia="Calibri" w:hAnsi="Arial" w:cs="Arial"/>
          <w:color w:val="000000" w:themeColor="text1"/>
          <w:lang w:val="en-US"/>
        </w:rPr>
        <w:t>e</w:t>
      </w:r>
      <w:proofErr w:type="spellEnd"/>
      <w:r w:rsidR="001C3F2F"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1C3F2F" w:rsidRPr="001C3F2F">
        <w:rPr>
          <w:rFonts w:ascii="Arial" w:eastAsia="Calibri" w:hAnsi="Arial" w:cs="Arial"/>
          <w:color w:val="000000" w:themeColor="text1"/>
          <w:lang w:val="en-US"/>
        </w:rPr>
        <w:t>servisiranja</w:t>
      </w:r>
      <w:proofErr w:type="spellEnd"/>
      <w:r w:rsidR="001C3F2F"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1C3F2F" w:rsidRPr="001C3F2F">
        <w:rPr>
          <w:rFonts w:ascii="Arial" w:eastAsia="Calibri" w:hAnsi="Arial" w:cs="Arial"/>
          <w:color w:val="000000" w:themeColor="text1"/>
          <w:lang w:val="en-US"/>
        </w:rPr>
        <w:t>opreme</w:t>
      </w:r>
      <w:proofErr w:type="spellEnd"/>
      <w:r w:rsidR="001C3F2F" w:rsidRPr="001C3F2F">
        <w:rPr>
          <w:rFonts w:ascii="Arial" w:eastAsia="Calibri" w:hAnsi="Arial" w:cs="Arial"/>
          <w:color w:val="000000" w:themeColor="text1"/>
          <w:lang w:val="en-US"/>
        </w:rPr>
        <w:t xml:space="preserve"> u Data </w:t>
      </w:r>
      <w:proofErr w:type="spellStart"/>
      <w:r w:rsidR="001C3F2F" w:rsidRPr="001C3F2F">
        <w:rPr>
          <w:rFonts w:ascii="Arial" w:eastAsia="Calibri" w:hAnsi="Arial" w:cs="Arial"/>
          <w:color w:val="000000" w:themeColor="text1"/>
          <w:lang w:val="en-US"/>
        </w:rPr>
        <w:t>c</w:t>
      </w:r>
      <w:r w:rsidR="001C3F2F">
        <w:rPr>
          <w:rFonts w:ascii="Arial" w:eastAsia="Calibri" w:hAnsi="Arial" w:cs="Arial"/>
          <w:color w:val="000000" w:themeColor="text1"/>
          <w:lang w:val="en-US"/>
        </w:rPr>
        <w:t>entru</w:t>
      </w:r>
      <w:proofErr w:type="spellEnd"/>
      <w:r w:rsid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1C3F2F">
        <w:rPr>
          <w:rFonts w:ascii="Arial" w:eastAsia="Calibri" w:hAnsi="Arial" w:cs="Arial"/>
          <w:color w:val="000000" w:themeColor="text1"/>
          <w:lang w:val="en-US"/>
        </w:rPr>
        <w:t>koja</w:t>
      </w:r>
      <w:proofErr w:type="spellEnd"/>
      <w:r w:rsidR="001C3F2F">
        <w:rPr>
          <w:rFonts w:ascii="Arial" w:eastAsia="Calibri" w:hAnsi="Arial" w:cs="Arial"/>
          <w:color w:val="000000" w:themeColor="text1"/>
          <w:lang w:val="en-US"/>
        </w:rPr>
        <w:t xml:space="preserve"> je van </w:t>
      </w:r>
      <w:proofErr w:type="spellStart"/>
      <w:r w:rsidR="001C3F2F">
        <w:rPr>
          <w:rFonts w:ascii="Arial" w:eastAsia="Calibri" w:hAnsi="Arial" w:cs="Arial"/>
          <w:color w:val="000000" w:themeColor="text1"/>
          <w:lang w:val="en-US"/>
        </w:rPr>
        <w:t>garancije</w:t>
      </w:r>
      <w:proofErr w:type="spellEnd"/>
      <w:r w:rsid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bCs/>
          <w:color w:val="000000" w:themeColor="text1"/>
          <w:lang w:val="en-US"/>
        </w:rPr>
      </w:pPr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IV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Procijenjena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vrijednost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Procijenjena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vrijednost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bez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uračunatog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PDV-a </w:t>
      </w:r>
      <w:r w:rsidR="00972812">
        <w:rPr>
          <w:rFonts w:ascii="Arial" w:eastAsia="Calibri" w:hAnsi="Arial" w:cs="Arial"/>
          <w:color w:val="000000" w:themeColor="text1"/>
          <w:lang w:val="en-US"/>
        </w:rPr>
        <w:t>2.066,12</w:t>
      </w:r>
      <w:r>
        <w:rPr>
          <w:rFonts w:ascii="Arial" w:eastAsia="Calibri" w:hAnsi="Arial" w:cs="Arial"/>
          <w:color w:val="000000" w:themeColor="text1"/>
          <w:lang w:val="en-US"/>
        </w:rPr>
        <w:t xml:space="preserve"> €;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Ishod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postupaka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je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izbor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najpovoljnije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Razlozi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poništenje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postupka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Pr="001C3F2F" w:rsidRDefault="001C3F2F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Nije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bilo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razloga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za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poništenje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bCs/>
          <w:color w:val="000000" w:themeColor="text1"/>
          <w:lang w:val="en-US"/>
        </w:rPr>
      </w:pPr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VII Rang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lista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silaznom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redosljedu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>:</w:t>
      </w:r>
    </w:p>
    <w:p w:rsidR="00165674" w:rsidRDefault="00165674" w:rsidP="00400CFB">
      <w:pPr>
        <w:spacing w:after="0" w:line="240" w:lineRule="auto"/>
        <w:rPr>
          <w:rFonts w:ascii="Arial" w:eastAsia="Calibri" w:hAnsi="Arial" w:cs="Arial"/>
          <w:b/>
          <w:bCs/>
          <w:color w:val="000000" w:themeColor="text1"/>
          <w:lang w:val="en-US"/>
        </w:rPr>
      </w:pPr>
    </w:p>
    <w:p w:rsidR="001C3F2F" w:rsidRDefault="00400CFB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Ispravne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ponude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: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2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7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.0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8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godine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09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,5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sati, pod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šifrom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8149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 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Komisija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sprovođenje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postupka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javne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utvrdila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da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potpisan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Obrazac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2 –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Izjava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ispunjenosti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uslova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traženih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Zahtjevom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dostavljanje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nepostojanju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sukoba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interesa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šifrom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7270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od 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12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.0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8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godine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Cijena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bez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uračunatog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PDV-a je 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2.030,00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€. 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takođe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dokaze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stručnoj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tehničkoj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sposobnosti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Zahtjevom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dostavljanje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 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lastRenderedPageBreak/>
        <w:t>Naručilac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r w:rsidR="00165674">
        <w:rPr>
          <w:rFonts w:ascii="Arial" w:eastAsia="Calibri" w:hAnsi="Arial" w:cs="Arial"/>
          <w:i/>
          <w:iCs/>
          <w:color w:val="000000" w:themeColor="text1"/>
          <w:lang w:val="en-US"/>
        </w:rPr>
        <w:t>30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.0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8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r w:rsidR="00165674">
        <w:rPr>
          <w:rFonts w:ascii="Arial" w:eastAsia="Calibri" w:hAnsi="Arial" w:cs="Arial"/>
          <w:i/>
          <w:iCs/>
          <w:color w:val="000000" w:themeColor="text1"/>
          <w:lang w:val="en-US"/>
        </w:rPr>
        <w:t>0</w:t>
      </w:r>
      <w:r w:rsidR="00E224E4">
        <w:rPr>
          <w:rFonts w:ascii="Arial" w:eastAsia="Calibri" w:hAnsi="Arial" w:cs="Arial"/>
          <w:i/>
          <w:iCs/>
          <w:color w:val="000000" w:themeColor="text1"/>
          <w:lang w:val="en-US"/>
        </w:rPr>
        <w:t>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,</w:t>
      </w:r>
      <w:r w:rsidR="00E224E4">
        <w:rPr>
          <w:rFonts w:ascii="Arial" w:eastAsia="Calibri" w:hAnsi="Arial" w:cs="Arial"/>
          <w:i/>
          <w:iCs/>
          <w:color w:val="000000" w:themeColor="text1"/>
          <w:lang w:val="en-US"/>
        </w:rPr>
        <w:t>49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sati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uputio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dopis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da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dokumentaciju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originalu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ili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kopiji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Čikom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je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predviđenom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roku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dokumentaciju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kopiji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</w:p>
    <w:p w:rsidR="00400CFB" w:rsidRPr="00CA76AB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u w:val="single"/>
          <w:lang w:val="en-US"/>
        </w:rPr>
      </w:pP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Neispravne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ponude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: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Nije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bilo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neispravnih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202931" w:rsidRDefault="00202931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Na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osnovu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izvještaja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automatski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generisanog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sistemu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svih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članova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komisije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utvrđen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prosjek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dodijeljenog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svakom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parametru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ukupno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kako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slijedi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: 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222"/>
        <w:gridCol w:w="2092"/>
        <w:gridCol w:w="2058"/>
        <w:gridCol w:w="2023"/>
      </w:tblGrid>
      <w:tr w:rsidR="00400CFB" w:rsidTr="00165674">
        <w:trPr>
          <w:trHeight w:val="567"/>
        </w:trPr>
        <w:tc>
          <w:tcPr>
            <w:tcW w:w="559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r.b.</w:t>
            </w:r>
          </w:p>
        </w:tc>
        <w:tc>
          <w:tcPr>
            <w:tcW w:w="2222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 xml:space="preserve">Ponuđač </w:t>
            </w:r>
          </w:p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(naziv i sjedište)</w:t>
            </w:r>
          </w:p>
        </w:tc>
        <w:tc>
          <w:tcPr>
            <w:tcW w:w="2092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Parametar 1</w:t>
            </w:r>
          </w:p>
          <w:p w:rsidR="00165674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Cijena</w:t>
            </w:r>
          </w:p>
        </w:tc>
        <w:tc>
          <w:tcPr>
            <w:tcW w:w="2058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Parametar 2</w:t>
            </w:r>
            <w:r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sr-Latn-RS"/>
              </w:rPr>
              <w:footnoteReference w:id="1"/>
            </w:r>
          </w:p>
        </w:tc>
        <w:tc>
          <w:tcPr>
            <w:tcW w:w="2023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 xml:space="preserve">Ukupan broj bodova    </w:t>
            </w:r>
          </w:p>
        </w:tc>
      </w:tr>
      <w:tr w:rsidR="00400CFB" w:rsidTr="00165674">
        <w:trPr>
          <w:trHeight w:val="567"/>
        </w:trPr>
        <w:tc>
          <w:tcPr>
            <w:tcW w:w="559" w:type="dxa"/>
            <w:shd w:val="clear" w:color="auto" w:fill="auto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1.</w:t>
            </w:r>
          </w:p>
        </w:tc>
        <w:tc>
          <w:tcPr>
            <w:tcW w:w="2222" w:type="dxa"/>
            <w:shd w:val="clear" w:color="auto" w:fill="auto"/>
          </w:tcPr>
          <w:p w:rsidR="00400CFB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Čikom Podgoerica</w:t>
            </w:r>
          </w:p>
        </w:tc>
        <w:tc>
          <w:tcPr>
            <w:tcW w:w="2092" w:type="dxa"/>
            <w:shd w:val="clear" w:color="auto" w:fill="auto"/>
          </w:tcPr>
          <w:p w:rsidR="00400CFB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100</w:t>
            </w:r>
          </w:p>
        </w:tc>
        <w:tc>
          <w:tcPr>
            <w:tcW w:w="2058" w:type="dxa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</w:p>
        </w:tc>
        <w:tc>
          <w:tcPr>
            <w:tcW w:w="2023" w:type="dxa"/>
          </w:tcPr>
          <w:p w:rsidR="00400CFB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100</w:t>
            </w:r>
          </w:p>
        </w:tc>
      </w:tr>
    </w:tbl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Na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osnovu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prosječnog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dodijeljenih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ponudama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utvrđena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sljedeća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rang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lista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silaznom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redosljedu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165674" w:rsidRPr="00165674" w:rsidRDefault="00165674" w:rsidP="0016567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Cs/>
          <w:color w:val="000000" w:themeColor="text1"/>
          <w:lang w:val="en-US"/>
        </w:rPr>
      </w:pPr>
      <w:proofErr w:type="spellStart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>Čikom</w:t>
      </w:r>
      <w:proofErr w:type="spellEnd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Podgorica </w:t>
      </w:r>
      <w:proofErr w:type="spellStart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>ukupan</w:t>
      </w:r>
      <w:proofErr w:type="spellEnd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</w:t>
      </w:r>
      <w:proofErr w:type="spellStart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>broj</w:t>
      </w:r>
      <w:proofErr w:type="spellEnd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</w:t>
      </w:r>
      <w:proofErr w:type="spellStart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>dodijeljenih</w:t>
      </w:r>
      <w:proofErr w:type="spellEnd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</w:t>
      </w:r>
      <w:proofErr w:type="spellStart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>bodova</w:t>
      </w:r>
      <w:proofErr w:type="spellEnd"/>
      <w:r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100</w:t>
      </w:r>
    </w:p>
    <w:p w:rsidR="00400CFB" w:rsidRDefault="00400CFB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VIII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Naziv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ponuđača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čija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izabrana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kao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najpovoljnija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3"/>
        <w:gridCol w:w="4939"/>
      </w:tblGrid>
      <w:tr w:rsidR="00165674" w:rsidTr="00165674">
        <w:trPr>
          <w:trHeight w:val="294"/>
          <w:jc w:val="center"/>
        </w:trPr>
        <w:tc>
          <w:tcPr>
            <w:tcW w:w="41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Ponuđač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Čikom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49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Kontakt-osoba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Vladan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Tabaš</w:t>
            </w:r>
            <w:proofErr w:type="spellEnd"/>
          </w:p>
        </w:tc>
      </w:tr>
      <w:tr w:rsidR="00165674" w:rsidTr="00165674">
        <w:trPr>
          <w:trHeight w:val="359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Dalmatinska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78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Poštanski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 81000</w:t>
            </w:r>
          </w:p>
        </w:tc>
      </w:tr>
      <w:tr w:rsidR="00165674" w:rsidTr="00165674">
        <w:trPr>
          <w:trHeight w:val="341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Grad: Podgorica  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Identifikacioni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(PIB): 02177579</w:t>
            </w:r>
          </w:p>
        </w:tc>
      </w:tr>
      <w:tr w:rsidR="00165674" w:rsidTr="00165674">
        <w:trPr>
          <w:trHeight w:val="352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Telefon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 020/218-181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Fax: - </w:t>
            </w:r>
          </w:p>
        </w:tc>
      </w:tr>
      <w:tr w:rsidR="00165674" w:rsidTr="00165674">
        <w:trPr>
          <w:trHeight w:val="361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Elekt</w:t>
            </w:r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>ronska</w:t>
            </w:r>
            <w:proofErr w:type="spellEnd"/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(e-mail): prodaja@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cikom.com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Internet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 www.cikom.com</w:t>
            </w:r>
          </w:p>
        </w:tc>
      </w:tr>
    </w:tbl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IX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Cijena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najpovoljnije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ponude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972812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>2</w:t>
      </w:r>
      <w:r w:rsidR="00DB5041">
        <w:rPr>
          <w:rFonts w:ascii="Arial" w:eastAsia="Calibri" w:hAnsi="Arial" w:cs="Arial"/>
          <w:color w:val="000000" w:themeColor="text1"/>
          <w:lang w:val="en-US"/>
        </w:rPr>
        <w:t>.</w:t>
      </w:r>
      <w:r>
        <w:rPr>
          <w:rFonts w:ascii="Arial" w:eastAsia="Calibri" w:hAnsi="Arial" w:cs="Arial"/>
          <w:color w:val="000000" w:themeColor="text1"/>
          <w:lang w:val="en-US"/>
        </w:rPr>
        <w:t>030</w:t>
      </w:r>
      <w:r w:rsidR="00DB5041">
        <w:rPr>
          <w:rFonts w:ascii="Arial" w:eastAsia="Calibri" w:hAnsi="Arial" w:cs="Arial"/>
          <w:color w:val="000000" w:themeColor="text1"/>
          <w:lang w:val="en-US"/>
        </w:rPr>
        <w:t>,00</w:t>
      </w:r>
      <w:r w:rsidR="00501891">
        <w:rPr>
          <w:rFonts w:ascii="Arial" w:eastAsia="Calibri" w:hAnsi="Arial" w:cs="Arial"/>
          <w:color w:val="000000" w:themeColor="text1"/>
          <w:lang w:val="en-US"/>
        </w:rPr>
        <w:t xml:space="preserve"> €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X Sa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izabranim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ponuđačem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naručilac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će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zaključiti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ugovor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</w:p>
    <w:p w:rsidR="00165674" w:rsidRDefault="00165674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165674" w:rsidRDefault="00165674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501891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501891">
        <w:rPr>
          <w:rFonts w:ascii="Arial" w:eastAsia="Calibri" w:hAnsi="Arial" w:cs="Arial"/>
          <w:color w:val="000000" w:themeColor="text1"/>
          <w:lang w:val="en-US"/>
        </w:rPr>
        <w:t>Ovlašćeno</w:t>
      </w:r>
      <w:proofErr w:type="spellEnd"/>
      <w:r w:rsidR="00501891">
        <w:rPr>
          <w:rFonts w:ascii="Arial" w:eastAsia="Calibri" w:hAnsi="Arial" w:cs="Arial"/>
          <w:color w:val="000000" w:themeColor="text1"/>
          <w:lang w:val="en-US"/>
        </w:rPr>
        <w:t xml:space="preserve"> lice </w:t>
      </w:r>
      <w:proofErr w:type="spellStart"/>
      <w:r w:rsidR="00501891">
        <w:rPr>
          <w:rFonts w:ascii="Arial" w:eastAsia="Calibri" w:hAnsi="Arial" w:cs="Arial"/>
          <w:color w:val="000000" w:themeColor="text1"/>
          <w:lang w:val="en-US"/>
        </w:rPr>
        <w:t>naručioca</w:t>
      </w:r>
      <w:proofErr w:type="spellEnd"/>
      <w:r w:rsidR="00501891">
        <w:rPr>
          <w:rFonts w:ascii="Arial" w:eastAsia="Calibri" w:hAnsi="Arial" w:cs="Arial"/>
          <w:color w:val="000000" w:themeColor="text1"/>
          <w:lang w:val="en-US"/>
        </w:rPr>
        <w:t xml:space="preserve">  </w:t>
      </w:r>
      <w:r w:rsidR="00501891" w:rsidRPr="006C4583">
        <w:rPr>
          <w:rFonts w:ascii="Arial" w:eastAsia="PMingLiU" w:hAnsi="Arial" w:cs="Arial"/>
          <w:color w:val="000000" w:themeColor="text1"/>
          <w:lang w:val="en-US"/>
        </w:rPr>
        <w:t xml:space="preserve"> </w:t>
      </w:r>
      <w:proofErr w:type="spellStart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>Aleksandar</w:t>
      </w:r>
      <w:proofErr w:type="spellEnd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 xml:space="preserve"> </w:t>
      </w:r>
      <w:proofErr w:type="spellStart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>Damjanović</w:t>
      </w:r>
      <w:proofErr w:type="spellEnd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 xml:space="preserve">, </w:t>
      </w:r>
      <w:r w:rsidR="00501891">
        <w:rPr>
          <w:rFonts w:ascii="Arial" w:eastAsia="PMingLiU" w:hAnsi="Arial" w:cs="Arial"/>
          <w:color w:val="000000" w:themeColor="text1"/>
          <w:lang w:val="en-US"/>
        </w:rPr>
        <w:t>______________________</w:t>
      </w:r>
    </w:p>
    <w:p w:rsidR="00400CFB" w:rsidRDefault="00400CFB" w:rsidP="00501891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</w:p>
    <w:p w:rsidR="00360EC6" w:rsidRPr="00501891" w:rsidRDefault="00400CFB" w:rsidP="00501891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PMingLiU" w:hAnsi="Arial" w:cs="Arial"/>
          <w:color w:val="000000" w:themeColor="text1"/>
          <w:lang w:val="en-US"/>
        </w:rPr>
      </w:pPr>
      <w:proofErr w:type="gramStart"/>
      <w:r>
        <w:rPr>
          <w:rFonts w:ascii="Arial" w:eastAsia="PMingLiU" w:hAnsi="Arial" w:cs="Arial"/>
          <w:color w:val="000000" w:themeColor="text1"/>
          <w:lang w:val="en-US"/>
        </w:rPr>
        <w:t>M.P.</w:t>
      </w:r>
      <w:r>
        <w:rPr>
          <w:rFonts w:ascii="Arial" w:eastAsia="Times New Roman" w:hAnsi="Arial" w:cs="Arial"/>
          <w:lang w:val="sr-Latn-ME"/>
        </w:rPr>
        <w:t>“</w:t>
      </w:r>
      <w:proofErr w:type="gramEnd"/>
      <w:r>
        <w:rPr>
          <w:rFonts w:ascii="Arial" w:eastAsia="Times New Roman" w:hAnsi="Arial" w:cs="Arial"/>
          <w:lang w:val="sr-Latn-ME"/>
        </w:rPr>
        <w:t>.</w:t>
      </w:r>
    </w:p>
    <w:sectPr w:rsidR="00360EC6" w:rsidRPr="00501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7F9" w:rsidRDefault="00DB07F9" w:rsidP="00400CFB">
      <w:pPr>
        <w:spacing w:after="0" w:line="240" w:lineRule="auto"/>
      </w:pPr>
      <w:r>
        <w:separator/>
      </w:r>
    </w:p>
  </w:endnote>
  <w:endnote w:type="continuationSeparator" w:id="0">
    <w:p w:rsidR="00DB07F9" w:rsidRDefault="00DB07F9" w:rsidP="0040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7F9" w:rsidRDefault="00DB07F9" w:rsidP="00400CFB">
      <w:pPr>
        <w:spacing w:after="0" w:line="240" w:lineRule="auto"/>
      </w:pPr>
      <w:r>
        <w:separator/>
      </w:r>
    </w:p>
  </w:footnote>
  <w:footnote w:type="continuationSeparator" w:id="0">
    <w:p w:rsidR="00DB07F9" w:rsidRDefault="00DB07F9" w:rsidP="00400CFB">
      <w:pPr>
        <w:spacing w:after="0" w:line="240" w:lineRule="auto"/>
      </w:pPr>
      <w:r>
        <w:continuationSeparator/>
      </w:r>
    </w:p>
  </w:footnote>
  <w:footnote w:id="1">
    <w:p w:rsidR="00400CFB" w:rsidRDefault="00400CFB" w:rsidP="00400CFB">
      <w:pPr>
        <w:pStyle w:val="FootnoteText"/>
        <w:rPr>
          <w:rFonts w:ascii="Arial" w:hAnsi="Arial" w:cs="Arial"/>
          <w:sz w:val="14"/>
          <w:szCs w:val="16"/>
        </w:rPr>
      </w:pPr>
      <w:r>
        <w:rPr>
          <w:rStyle w:val="FootnoteReference"/>
          <w:rFonts w:ascii="Arial" w:hAnsi="Arial" w:cs="Arial"/>
          <w:sz w:val="14"/>
          <w:szCs w:val="16"/>
        </w:rPr>
        <w:footnoteRef/>
      </w:r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Dodati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onoliko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koliko</w:t>
      </w:r>
      <w:proofErr w:type="spellEnd"/>
      <w:r>
        <w:rPr>
          <w:rFonts w:ascii="Arial" w:hAnsi="Arial" w:cs="Arial"/>
          <w:sz w:val="14"/>
          <w:szCs w:val="16"/>
        </w:rPr>
        <w:t xml:space="preserve"> je </w:t>
      </w:r>
      <w:proofErr w:type="spellStart"/>
      <w:r>
        <w:rPr>
          <w:rFonts w:ascii="Arial" w:hAnsi="Arial" w:cs="Arial"/>
          <w:sz w:val="14"/>
          <w:szCs w:val="16"/>
        </w:rPr>
        <w:t>parametara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predvidjeno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tenderskom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dokumnetacijom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za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svaki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upisati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broj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bodova</w:t>
      </w:r>
      <w:proofErr w:type="spellEnd"/>
      <w:r>
        <w:rPr>
          <w:rFonts w:ascii="Arial" w:hAnsi="Arial" w:cs="Arial"/>
          <w:sz w:val="14"/>
          <w:szCs w:val="16"/>
        </w:rPr>
        <w:t>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D65DF"/>
    <w:multiLevelType w:val="multilevel"/>
    <w:tmpl w:val="31AD65D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46B75"/>
    <w:multiLevelType w:val="multilevel"/>
    <w:tmpl w:val="31AD65D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FB"/>
    <w:rsid w:val="00085C89"/>
    <w:rsid w:val="00096C82"/>
    <w:rsid w:val="00165674"/>
    <w:rsid w:val="001C3F2F"/>
    <w:rsid w:val="00202931"/>
    <w:rsid w:val="002A1F2E"/>
    <w:rsid w:val="002C630D"/>
    <w:rsid w:val="00360EC6"/>
    <w:rsid w:val="00400CFB"/>
    <w:rsid w:val="004F7EE2"/>
    <w:rsid w:val="00501891"/>
    <w:rsid w:val="00502D6A"/>
    <w:rsid w:val="0055582B"/>
    <w:rsid w:val="005D703D"/>
    <w:rsid w:val="006E3DB8"/>
    <w:rsid w:val="00784B31"/>
    <w:rsid w:val="00972812"/>
    <w:rsid w:val="00A8181C"/>
    <w:rsid w:val="00B16EAB"/>
    <w:rsid w:val="00B64BF6"/>
    <w:rsid w:val="00CA76AB"/>
    <w:rsid w:val="00D2463D"/>
    <w:rsid w:val="00DB07F9"/>
    <w:rsid w:val="00DB5041"/>
    <w:rsid w:val="00DF0BAC"/>
    <w:rsid w:val="00E224E4"/>
    <w:rsid w:val="00E37DA5"/>
    <w:rsid w:val="00FB3A92"/>
    <w:rsid w:val="00FC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F06F7"/>
  <w15:chartTrackingRefBased/>
  <w15:docId w15:val="{57B8D8B3-1690-474A-ACA5-43BAB7A5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C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400CF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00CFB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00CFB"/>
    <w:rPr>
      <w:rFonts w:ascii="Calibri" w:eastAsia="PMingLiU" w:hAnsi="Calibri" w:cs="Calibri"/>
      <w:sz w:val="20"/>
      <w:szCs w:val="20"/>
      <w:lang w:val="en-US" w:eastAsia="zh-TW"/>
    </w:rPr>
  </w:style>
  <w:style w:type="character" w:styleId="Hyperlink">
    <w:name w:val="Hyperlink"/>
    <w:basedOn w:val="DefaultParagraphFont"/>
    <w:uiPriority w:val="99"/>
    <w:unhideWhenUsed/>
    <w:rsid w:val="001C3F2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56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4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63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Nikolic</dc:creator>
  <cp:keywords/>
  <dc:description/>
  <cp:lastModifiedBy>Rajko Nikolic</cp:lastModifiedBy>
  <cp:revision>18</cp:revision>
  <cp:lastPrinted>2021-09-06T10:12:00Z</cp:lastPrinted>
  <dcterms:created xsi:type="dcterms:W3CDTF">2021-05-27T05:59:00Z</dcterms:created>
  <dcterms:modified xsi:type="dcterms:W3CDTF">2021-09-06T10:12:00Z</dcterms:modified>
</cp:coreProperties>
</file>