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C06" w:rsidRPr="00CA54C7" w:rsidRDefault="009D08FD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bookmarkStart w:id="0" w:name="_GoBack"/>
      <w:bookmarkEnd w:id="0"/>
      <w:r w:rsidRPr="00CA54C7">
        <w:rPr>
          <w:rFonts w:ascii="Arial" w:hAnsi="Arial" w:cs="Arial"/>
          <w:bCs/>
          <w:sz w:val="22"/>
        </w:rPr>
        <w:t xml:space="preserve">Br.: </w:t>
      </w:r>
      <w:r w:rsidR="00DE19B9">
        <w:rPr>
          <w:rFonts w:ascii="Arial" w:hAnsi="Arial" w:cs="Arial"/>
          <w:bCs/>
          <w:sz w:val="22"/>
        </w:rPr>
        <w:t>13-056/23-2935/1</w:t>
      </w:r>
      <w:r w:rsidRPr="00CA54C7">
        <w:rPr>
          <w:rFonts w:ascii="Arial" w:hAnsi="Arial" w:cs="Arial"/>
          <w:bCs/>
          <w:sz w:val="22"/>
        </w:rPr>
        <w:t xml:space="preserve">          </w:t>
      </w:r>
      <w:r w:rsidR="001974A1" w:rsidRPr="00CA54C7">
        <w:rPr>
          <w:rFonts w:ascii="Arial" w:hAnsi="Arial" w:cs="Arial"/>
          <w:bCs/>
          <w:sz w:val="22"/>
        </w:rPr>
        <w:t xml:space="preserve">  </w:t>
      </w:r>
      <w:r w:rsidR="00750C06" w:rsidRPr="00CA54C7">
        <w:rPr>
          <w:rFonts w:ascii="Arial" w:hAnsi="Arial" w:cs="Arial"/>
          <w:bCs/>
          <w:sz w:val="22"/>
        </w:rPr>
        <w:t xml:space="preserve">                                          </w:t>
      </w:r>
      <w:r w:rsidRPr="00CA54C7">
        <w:rPr>
          <w:rFonts w:ascii="Arial" w:hAnsi="Arial" w:cs="Arial"/>
          <w:bCs/>
          <w:sz w:val="22"/>
        </w:rPr>
        <w:t xml:space="preserve">                           </w:t>
      </w:r>
      <w:r w:rsidR="00A44C39">
        <w:rPr>
          <w:rFonts w:ascii="Arial" w:hAnsi="Arial" w:cs="Arial"/>
          <w:bCs/>
          <w:sz w:val="22"/>
        </w:rPr>
        <w:t xml:space="preserve"> </w:t>
      </w:r>
      <w:r w:rsidRPr="00CA54C7">
        <w:rPr>
          <w:rFonts w:ascii="Arial" w:hAnsi="Arial" w:cs="Arial"/>
          <w:bCs/>
          <w:sz w:val="22"/>
        </w:rPr>
        <w:t xml:space="preserve"> </w:t>
      </w:r>
      <w:r w:rsidR="00DE19B9">
        <w:rPr>
          <w:rFonts w:ascii="Arial" w:hAnsi="Arial" w:cs="Arial"/>
          <w:bCs/>
          <w:sz w:val="22"/>
        </w:rPr>
        <w:t>11</w:t>
      </w:r>
      <w:r w:rsidR="00DE19B9" w:rsidRPr="00CA54C7">
        <w:rPr>
          <w:rFonts w:ascii="Arial" w:hAnsi="Arial" w:cs="Arial"/>
          <w:bCs/>
          <w:sz w:val="22"/>
        </w:rPr>
        <w:t xml:space="preserve">. </w:t>
      </w:r>
      <w:r w:rsidR="00DE19B9">
        <w:rPr>
          <w:rFonts w:ascii="Arial" w:hAnsi="Arial" w:cs="Arial"/>
          <w:bCs/>
          <w:sz w:val="22"/>
        </w:rPr>
        <w:t>septembar</w:t>
      </w:r>
      <w:r w:rsidR="00DE19B9" w:rsidRPr="00CA54C7">
        <w:rPr>
          <w:rFonts w:ascii="Arial" w:hAnsi="Arial" w:cs="Arial"/>
          <w:bCs/>
          <w:sz w:val="22"/>
        </w:rPr>
        <w:t xml:space="preserve"> </w:t>
      </w:r>
      <w:r w:rsidRPr="00CA54C7">
        <w:rPr>
          <w:rFonts w:ascii="Arial" w:hAnsi="Arial" w:cs="Arial"/>
          <w:bCs/>
          <w:sz w:val="22"/>
        </w:rPr>
        <w:t>2023</w:t>
      </w:r>
      <w:r w:rsidR="00750C06" w:rsidRPr="00CA54C7">
        <w:rPr>
          <w:rFonts w:ascii="Arial" w:hAnsi="Arial" w:cs="Arial"/>
          <w:bCs/>
          <w:sz w:val="22"/>
        </w:rPr>
        <w:t xml:space="preserve">.   </w:t>
      </w:r>
    </w:p>
    <w:p w:rsidR="00750C06" w:rsidRPr="00CA54C7" w:rsidRDefault="00750C06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750C06" w:rsidRPr="00CA54C7" w:rsidRDefault="00750C06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 w:rsidRPr="00CA54C7">
        <w:rPr>
          <w:rFonts w:ascii="Arial" w:hAnsi="Arial" w:cs="Arial"/>
          <w:bCs/>
          <w:sz w:val="22"/>
        </w:rPr>
        <w:t xml:space="preserve">    </w:t>
      </w:r>
    </w:p>
    <w:p w:rsidR="00DE19B9" w:rsidRDefault="00DE19B9" w:rsidP="00DE19B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Na osnovu člana 32g stav 2 Zakona o nevladinim organizacijama („Službeni list C</w:t>
      </w:r>
      <w:r w:rsidR="002405D6">
        <w:rPr>
          <w:rFonts w:ascii="Arial" w:hAnsi="Arial" w:cs="Arial"/>
          <w:bCs/>
          <w:sz w:val="22"/>
        </w:rPr>
        <w:t>G</w:t>
      </w:r>
      <w:r>
        <w:rPr>
          <w:rFonts w:ascii="Arial" w:hAnsi="Arial" w:cs="Arial"/>
          <w:bCs/>
          <w:sz w:val="22"/>
        </w:rPr>
        <w:t>“, br. 39/11 i 37/17), Komisija za raspodjelu sredstava nevladini</w:t>
      </w:r>
      <w:r w:rsidR="003E772F">
        <w:rPr>
          <w:rFonts w:ascii="Arial" w:hAnsi="Arial" w:cs="Arial"/>
          <w:bCs/>
          <w:sz w:val="22"/>
        </w:rPr>
        <w:t>m</w:t>
      </w:r>
      <w:r>
        <w:rPr>
          <w:rFonts w:ascii="Arial" w:hAnsi="Arial" w:cs="Arial"/>
          <w:bCs/>
          <w:sz w:val="22"/>
        </w:rPr>
        <w:t xml:space="preserve"> organizacija</w:t>
      </w:r>
      <w:r w:rsidR="003E772F">
        <w:rPr>
          <w:rFonts w:ascii="Arial" w:hAnsi="Arial" w:cs="Arial"/>
          <w:bCs/>
          <w:sz w:val="22"/>
        </w:rPr>
        <w:t>ma</w:t>
      </w:r>
      <w:r w:rsidR="003E772F" w:rsidRPr="003E772F">
        <w:rPr>
          <w:rFonts w:ascii="Arial" w:hAnsi="Arial" w:cs="Arial"/>
          <w:bCs/>
          <w:sz w:val="22"/>
        </w:rPr>
        <w:t xml:space="preserve"> </w:t>
      </w:r>
      <w:r w:rsidR="003E772F">
        <w:rPr>
          <w:rFonts w:ascii="Arial" w:hAnsi="Arial" w:cs="Arial"/>
          <w:bCs/>
          <w:sz w:val="22"/>
        </w:rPr>
        <w:t>Ministarstva kulture i medija</w:t>
      </w:r>
      <w:r>
        <w:rPr>
          <w:rFonts w:ascii="Arial" w:hAnsi="Arial" w:cs="Arial"/>
          <w:bCs/>
          <w:sz w:val="22"/>
        </w:rPr>
        <w:t xml:space="preserve">, objavljuje </w:t>
      </w:r>
    </w:p>
    <w:p w:rsidR="00DE19B9" w:rsidRDefault="00DE19B9" w:rsidP="00DE19B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DE19B9" w:rsidRDefault="00DE19B9" w:rsidP="0030690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LISTU NEVLADINIH ORGANIZACIJA</w:t>
      </w:r>
    </w:p>
    <w:p w:rsidR="00DE19B9" w:rsidRDefault="00DE19B9" w:rsidP="0030690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KOJE NIJESU DOSTAVILE UREDNU I POTPUNU PRIJAVU</w:t>
      </w:r>
    </w:p>
    <w:p w:rsidR="00DE19B9" w:rsidRDefault="00DE19B9" w:rsidP="00DE19B9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</w:p>
    <w:p w:rsidR="00DE19B9" w:rsidRDefault="00DE19B9" w:rsidP="00DE19B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na </w:t>
      </w:r>
      <w:r w:rsidR="009F0A34">
        <w:rPr>
          <w:rFonts w:ascii="Arial" w:hAnsi="Arial" w:cs="Arial"/>
          <w:bCs/>
          <w:sz w:val="22"/>
        </w:rPr>
        <w:t>J</w:t>
      </w:r>
      <w:r>
        <w:rPr>
          <w:rFonts w:ascii="Arial" w:hAnsi="Arial" w:cs="Arial"/>
          <w:bCs/>
          <w:sz w:val="22"/>
        </w:rPr>
        <w:t>avni konkurs</w:t>
      </w:r>
      <w:r w:rsidR="00306901">
        <w:rPr>
          <w:rFonts w:ascii="Arial" w:hAnsi="Arial" w:cs="Arial"/>
          <w:bCs/>
          <w:sz w:val="22"/>
        </w:rPr>
        <w:t xml:space="preserve"> </w:t>
      </w:r>
      <w:r w:rsidR="00306901" w:rsidRPr="00306901">
        <w:rPr>
          <w:rFonts w:ascii="Arial" w:hAnsi="Arial" w:cs="Arial"/>
          <w:bCs/>
          <w:i/>
          <w:sz w:val="22"/>
        </w:rPr>
        <w:t>Kultura spaja: od amatera do profesionalaca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>za finansiranje projekata/programa nevladinih organizacija u oblastima kulture</w:t>
      </w:r>
      <w:r w:rsidR="00306901" w:rsidRPr="00306901">
        <w:rPr>
          <w:rFonts w:ascii="Arial" w:hAnsi="Arial" w:cs="Arial"/>
          <w:sz w:val="22"/>
        </w:rPr>
        <w:t xml:space="preserve"> </w:t>
      </w:r>
      <w:r w:rsidR="00306901">
        <w:rPr>
          <w:rFonts w:ascii="Arial" w:hAnsi="Arial" w:cs="Arial"/>
          <w:sz w:val="22"/>
        </w:rPr>
        <w:t>i umjetnosti, objavljen 21. jula 2023. godine,</w:t>
      </w:r>
      <w:r>
        <w:rPr>
          <w:rFonts w:ascii="Arial" w:hAnsi="Arial" w:cs="Arial"/>
          <w:bCs/>
          <w:sz w:val="22"/>
        </w:rPr>
        <w:t xml:space="preserve"> uz ukazivanje na utvrđene nedostatke koji se odnose na prijavu, odnosno potrebnu dokumentaciju. </w:t>
      </w:r>
    </w:p>
    <w:p w:rsidR="00DE19B9" w:rsidRPr="00CA54C7" w:rsidRDefault="00DE19B9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CA54C7" w:rsidRPr="00CA54C7" w:rsidRDefault="00CA54C7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tbl>
      <w:tblPr>
        <w:tblW w:w="106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051"/>
        <w:gridCol w:w="1560"/>
        <w:gridCol w:w="2447"/>
        <w:gridCol w:w="3772"/>
      </w:tblGrid>
      <w:tr w:rsidR="00CA54C7" w:rsidRPr="00CA54C7" w:rsidTr="000A4731">
        <w:trPr>
          <w:trHeight w:val="784"/>
        </w:trPr>
        <w:tc>
          <w:tcPr>
            <w:tcW w:w="790" w:type="dxa"/>
            <w:shd w:val="clear" w:color="000000" w:fill="C6E0B4"/>
            <w:vAlign w:val="center"/>
          </w:tcPr>
          <w:p w:rsidR="00CA54C7" w:rsidRPr="00CA54C7" w:rsidRDefault="00CA54C7" w:rsidP="00CA54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REDNI BROJ</w:t>
            </w:r>
          </w:p>
        </w:tc>
        <w:tc>
          <w:tcPr>
            <w:tcW w:w="2058" w:type="dxa"/>
            <w:shd w:val="clear" w:color="000000" w:fill="C6E0B4"/>
            <w:vAlign w:val="center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PODNOSILAC</w:t>
            </w:r>
          </w:p>
        </w:tc>
        <w:tc>
          <w:tcPr>
            <w:tcW w:w="1382" w:type="dxa"/>
            <w:shd w:val="clear" w:color="000000" w:fill="C6E0B4"/>
            <w:vAlign w:val="center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SJEDIŠTE</w:t>
            </w:r>
          </w:p>
        </w:tc>
        <w:tc>
          <w:tcPr>
            <w:tcW w:w="2460" w:type="dxa"/>
            <w:shd w:val="clear" w:color="000000" w:fill="C6E0B4"/>
            <w:vAlign w:val="center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NAZIV PROJEKTA</w:t>
            </w:r>
          </w:p>
        </w:tc>
        <w:tc>
          <w:tcPr>
            <w:tcW w:w="3930" w:type="dxa"/>
            <w:shd w:val="clear" w:color="000000" w:fill="C6E0B4"/>
            <w:vAlign w:val="center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A54C7">
              <w:rPr>
                <w:rFonts w:ascii="Calibri" w:eastAsia="Times New Roman" w:hAnsi="Calibri" w:cs="Calibri"/>
                <w:b/>
                <w:bCs/>
                <w:sz w:val="22"/>
              </w:rPr>
              <w:t>DOKUMENTACIJA KOJA NEDOSTAJE</w:t>
            </w:r>
            <w:r w:rsidR="00306901">
              <w:rPr>
                <w:rFonts w:ascii="Calibri" w:eastAsia="Times New Roman" w:hAnsi="Calibri" w:cs="Calibri"/>
                <w:b/>
                <w:bCs/>
                <w:sz w:val="22"/>
              </w:rPr>
              <w:t xml:space="preserve"> I KOJU JE POTREBNO DOSTAVITI</w:t>
            </w:r>
          </w:p>
        </w:tc>
      </w:tr>
      <w:tr w:rsidR="00CA54C7" w:rsidRPr="00CA54C7" w:rsidTr="000A4731">
        <w:trPr>
          <w:trHeight w:val="1204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AKCIJA ZA UMJETNOST - ACTION FOR ART /AFA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NIKŠIĆ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NARODNE MELODIJE CRNE GORE - INSTRUMENTALI NA HARMONICI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cjelokupna dokumentacija - prijava i svi prilozi - drugi primjerak u štampanoj formi</w:t>
            </w:r>
          </w:p>
        </w:tc>
      </w:tr>
      <w:tr w:rsidR="00CA54C7" w:rsidRPr="00CA54C7" w:rsidTr="000A4731">
        <w:trPr>
          <w:trHeight w:val="5422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BOKELJSKA MORNARICA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KOTOR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OČUVANJE I PROMOCIJA TRADICIJE BOKELJSKE MORNARICE KOTOR KAO ORIGINALNE NEMATERIJANE UNESCO BAŠTINE IZ CRNE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br/>
              <w:t>GORE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izjava o nepostojanju višestrukog finansiranja (original)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izjava o istinitosti podataka (original)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 bilans uspjeha za 2022. godinu sa brojem iskaza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fotokopija rješenja o upisu u Registar NVO, a ukoliko je NVO upisana u Registar prije 2012. i fotokopija rješenja o usklađivanju Statuta sa Zakonom o nevladinim organizacijama ("Službeni list CG", broj 39/11) ili samo Uvjerenje MJU o evidenciji u Registru NVO - dva primjerka u štampanoj formi i u elektronskoj formi</w:t>
            </w:r>
          </w:p>
        </w:tc>
      </w:tr>
      <w:tr w:rsidR="00CA54C7" w:rsidRPr="00CA54C7" w:rsidTr="006B75C3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BOKELJSKA MORNARICA 809 PODRUŽNICA HERCEG NOVI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 NOVI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MEMORIJALNI DAN BOKELJSKE MORNARICE 809 - PODRUŽNICA HERCEG NOVI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* fotokopija rješenja o upisu u Registar NVO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br/>
              <w:t>* fotokopija Statuta, bilans stanja i bilans uspjeha - drugi primjerak u štampanoj formi</w:t>
            </w:r>
          </w:p>
        </w:tc>
      </w:tr>
      <w:tr w:rsidR="00CA54C7" w:rsidRPr="00CA54C7" w:rsidTr="000A4731">
        <w:trPr>
          <w:trHeight w:val="2108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BOŠNJAČKO DRUŠTVO KULTURE AVLIJA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ROŽAJE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FESTIVAL OMLADINSKOG KULTURNO-UMJETNIČKOG STVARALAŠTVA – FOKUS 2024.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* izjava o nepostojanju višestrukog finansiranja i izjava o istinitosti podataka - drugi primjerak u štampanoj formi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br/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2108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BOŠNJAČKO DRUŠTVO KULTURE AVLIJA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ROŽAJE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KULTURNO-TURISTIČKA KREATIVNA SCENA - RAZVOJ AMATERSKOG KULTURNO-UMJETNIČKOG STVARALAŠTVA I OČUVANJE NEMATERIJALNE KULTURNE BAŠTINE SJEVERA CRNE GORE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* izjava o nepostojanju višestrukog finansiranja i izjava o istinitosti podataka - drugi primjerak u štampanoj formi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br/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3012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CENTAR ZA RURALNI RAZVOJ CRNE GORE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TRADICIJA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za partnera - fotokopija rješenja o upisu u Registar NVO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akt o saradnji s Opštinom Mojkovac koja je navedena kao saradnik u prijavi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2108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CRNOGORSKA HORSKA ASOCIJACIJA</w:t>
            </w:r>
          </w:p>
          <w:p w:rsidR="002378D1" w:rsidRPr="00CA54C7" w:rsidRDefault="002378D1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 NOVI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NACIONALNA SMOTRA AMATERSKIH HORSKIH ANSAMBALA 2024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istinitosti podataka (pečatirana)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akti o saradnji s TO Žabljak, Nikšić i Herceg Novi koje su navedene u prijavnom obrascu - u štampanoj formi i u elektronskoj formi</w:t>
            </w:r>
          </w:p>
        </w:tc>
      </w:tr>
      <w:tr w:rsidR="00CA54C7" w:rsidRPr="00CA54C7" w:rsidTr="000A4731">
        <w:trPr>
          <w:trHeight w:val="2711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CRNOGORSKO-MAKEDONSKO PRIJATELJSTVO KIRJANA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UPOREDNA ISKUSTVA KROZ PRAKTIČNI RAD, PREPORUKE I SMJERNICE ZA KVALITETNIJI RAZVOJ KULTURNO UMJETNIČKOG STVARALAŠTVA I OČUVANJA NEMATERIJALNE KULTURNE BAŠTINE, TRADICIONALNIH KULTURNIH I ETNO KULTURNIH OSOBENOSTI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partnerstvu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o upisu u Registar NVO i fotokopija Statuta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za 2022. godinu sa brojem iskaza - dva primjerka u štampanoj formi i u elektronskoj formi</w:t>
            </w:r>
          </w:p>
        </w:tc>
      </w:tr>
      <w:tr w:rsidR="00CA54C7" w:rsidRPr="00CA54C7" w:rsidTr="000A4731">
        <w:trPr>
          <w:trHeight w:val="3915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DOBRO CRNE GORE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NA KRILIMA AMATERSKOG STVARALAŠTVA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(odabrati odgovarajuću opciju)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o upisu u Registar NVO ili Uvjerenje MJU o evidenciji u Registru NVO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fotokopija rješenja o upisu u Registar NVO i rješenja o usklađivanju Statuta sa Zakonom o nevladinim organizacijama ("Službeni list CG", broj 39/11)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6B75C3">
        <w:trPr>
          <w:trHeight w:val="2485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DRUŠTVO ZA KULTURNI RAZVOJ BAUO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BUDVA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REKONSTRUKCIJA I REVITALIZACIJA TRADICIONALNIH IGRARA/PLESOVA, MUZIKE I NOŠNJI PAŠTROVIĆA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bilans stanja i bilans uspjeha za 2022. godinu sa brojem iskaza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Harmonija - izjava o partnerstvu (popunjena kucanim tekstom) - dva primjerka u štampanoj formi</w:t>
            </w:r>
          </w:p>
        </w:tc>
      </w:tr>
      <w:tr w:rsidR="00CA54C7" w:rsidRPr="00CA54C7" w:rsidTr="000A4731">
        <w:trPr>
          <w:trHeight w:val="24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EDUKATIVNI CENTAR BAR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BAR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NARODNE NOŠNJE BARA, NASLJEĐE U POKRETU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za 2022. godinu sa brojem iskaza - u elektronskoj formi</w:t>
            </w:r>
          </w:p>
        </w:tc>
      </w:tr>
      <w:tr w:rsidR="00CA54C7" w:rsidRPr="00CA54C7" w:rsidTr="000A4731">
        <w:trPr>
          <w:trHeight w:val="1506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EKSPERIMENTALNA SCENA TEATAR 303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KOTOR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DRAMATIZACIJA I POSTAVLJANJE NA SCENU POZORIŠNOG KOMADA „BEZMETKOVIĆ“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pismeni pristanak autora (u odnosu na korišćenje autorskih prava) ovjeren kod notara - u štampanoj i elektronskoj formi</w:t>
            </w:r>
          </w:p>
        </w:tc>
      </w:tr>
      <w:tr w:rsidR="00CA54C7" w:rsidRPr="00CA54C7" w:rsidTr="000A4731">
        <w:trPr>
          <w:trHeight w:val="2108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ETNO GRUPA TEFERIDŽ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ROŽAJE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KONCERTI ETNO-DUHOVNE MUZIKE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i izjava o istinitosti podataka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1204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FOLKLORNA GRUPA </w:t>
            </w:r>
            <w:r w:rsidR="00593095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CRNA GORA</w:t>
            </w:r>
            <w:r w:rsidR="00593095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PJESME, IGRE I OBIČAJI IZ ZETE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3313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FOLKLORNI ANSAMBL </w:t>
            </w:r>
            <w:r w:rsidR="00593095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NIKOLA ĐURKOVIĆ</w:t>
            </w:r>
            <w:r w:rsidR="00593095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KOTOR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TREĆI MEĐUNARODNI FESTIVAL FOLKLORA „OJ TALASI TALASAJTE  - KOTOR 2024“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za partnera Narodno blago -Biserje, Rožaje - fotokopija rješenja o upisu u Registar NVO, a ukoliko je NVO osnovana prije 2012. i fotokopija rješenja o usklađivanju Statuta sa Zakonom o nevladinim organizacijama ("Službeni list CG" broj 39/11), ili samo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</w:p>
        </w:tc>
      </w:tr>
      <w:tr w:rsidR="00CA54C7" w:rsidRPr="00CA54C7" w:rsidTr="000A4731">
        <w:trPr>
          <w:trHeight w:val="24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FOLKLORNI ANSAMBL </w:t>
            </w:r>
            <w:r w:rsidR="00593095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  <w:r w:rsidR="00593095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PLANINSKIM VIJENCIMA FOLKLORNE TRADICIJE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NVO, a ukoliko je NVO upisana u Registar prije 2012. i fotokopija rješenja o usklađivanju Statuta sa Zakonom o nevladinim organizacijama ("Službeni list CG", broj 39/11) ili samo Uvjerenje MJU o evidenciji u Registru NVO - za aplikanta i partnera - po dva primjerka u štampanoj formi i u elektronskoj formi</w:t>
            </w:r>
          </w:p>
        </w:tc>
      </w:tr>
      <w:tr w:rsidR="00CA54C7" w:rsidRPr="00CA54C7" w:rsidTr="000A4731">
        <w:trPr>
          <w:trHeight w:val="1204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GRAĐANSKI AKTIVIZAM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FOLKLOR - RIZNICA TRADICIJE I KULTURE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obavezni prilozi, odnosno dokumentacija izuzev prijave - drugi primjerak u štampanoj formi</w:t>
            </w:r>
          </w:p>
        </w:tc>
      </w:tr>
      <w:tr w:rsidR="00CA54C7" w:rsidRPr="00CA54C7" w:rsidTr="000A4731">
        <w:trPr>
          <w:trHeight w:val="3313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HERCEGNOVSKO POZORIŠTE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 NOVI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PRODUKCIJA POZORIŠNE PREDSTAVE DAJ BABA GLAVU AUTORA ĐORĐA STANOJLOVIĆA</w:t>
            </w:r>
          </w:p>
        </w:tc>
        <w:tc>
          <w:tcPr>
            <w:tcW w:w="3930" w:type="dxa"/>
            <w:shd w:val="clear" w:color="000000" w:fill="FFFFFF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(pečatirana)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o upisu u Registar NVO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pismeni pristanak autora (u odnosu na korišćenje autorskih prava) ovjeren kod notara - u štampanoj i elektronskoj formi</w:t>
            </w:r>
          </w:p>
        </w:tc>
      </w:tr>
      <w:tr w:rsidR="00CA54C7" w:rsidRPr="00CA54C7" w:rsidTr="000A4731">
        <w:trPr>
          <w:trHeight w:val="4518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HOR LUČA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CETINJE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SVIJETLIŠ SLAVNI - OMAŽ MR RADOVANU PAPOVIĆU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(pečatirana i popunjena kucanim tekstom)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izjava o partnerstvu (original)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izjava o istinitosti podataka (original)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za 2022. godinu sa brojem iskaza - 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rješenje o upisu u Registar NVO -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fotokopija rješenja o upisu u Registar NVO ili Uvjerenje MJU o evidenciji u Registru NVO - dva primjerka u štampanoj formi</w:t>
            </w:r>
          </w:p>
        </w:tc>
      </w:tr>
      <w:tr w:rsidR="00CA54C7" w:rsidRPr="00CA54C7" w:rsidTr="000A4731">
        <w:trPr>
          <w:trHeight w:val="24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HRVATSKI LIBAR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KOTOR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FILMSKA PERAŠKA PRIČA AMATERSKOG KAZALIŠTA HRVATSKOG NACIONALNOG VIJEĆA CRNE GORE 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odobrenje Uprave za zaštitu kulturnih dobara za korišćenje kulturnog dobra u posebne svrhe - snimanje na lokalitetima koji imaju status kulturnog dobra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1807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K.O.C. ZVJEZDICE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KONCERTNA TURNEJA POD NAZIVOM ,,DJECI DJEČIJE’’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bilans stanja i bilans uspjeha za 2022. godinu sa brojem iskaza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pismeni pristanak autora (u odnosu na korišćenje autorskih prava) ovjeren kod notara - u štampanoj i elektronskoj formi</w:t>
            </w:r>
          </w:p>
        </w:tc>
      </w:tr>
      <w:tr w:rsidR="00CA54C7" w:rsidRPr="00CA54C7" w:rsidTr="000A4731">
        <w:trPr>
          <w:trHeight w:val="3614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KIŠOBRAN ZA SUNCE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PLJEVLJA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MOJ PROZOR U SVIJET - OD GLINE DO KERAMIKE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i izjava o istinitosti podataka (original</w:t>
            </w:r>
            <w:r w:rsidR="004F3B98">
              <w:rPr>
                <w:rFonts w:ascii="Calibri" w:eastAsia="Times New Roman" w:hAnsi="Calibri" w:cs="Calibri"/>
                <w:sz w:val="22"/>
              </w:rPr>
              <w:t>i</w:t>
            </w:r>
            <w:r w:rsidRPr="00CA54C7">
              <w:rPr>
                <w:rFonts w:ascii="Calibri" w:eastAsia="Times New Roman" w:hAnsi="Calibri" w:cs="Calibri"/>
                <w:sz w:val="22"/>
              </w:rPr>
              <w:t>)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Statuta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o upisu u Registar NVO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za 2022. godinu sa brojem iskaza - dva primjerka u štampanoj formi i u elektronskoj formi</w:t>
            </w:r>
          </w:p>
        </w:tc>
      </w:tr>
      <w:tr w:rsidR="00CA54C7" w:rsidRPr="00CA54C7" w:rsidTr="000A4731">
        <w:trPr>
          <w:trHeight w:val="1807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KUD 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DUGA MONTENEGRO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IGRE IZ BOKE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i izjava o istinitosti podataka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</w:p>
        </w:tc>
      </w:tr>
      <w:tr w:rsidR="00CA54C7" w:rsidRPr="00CA54C7" w:rsidTr="000A4731">
        <w:trPr>
          <w:trHeight w:val="1807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KUD 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DUGA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BERANE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JASIKOVAČKI ĐERDANI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i izjava o istinitosti podataka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drugi primjerak u štampanoj formi</w:t>
            </w:r>
          </w:p>
        </w:tc>
      </w:tr>
      <w:tr w:rsidR="00CA54C7" w:rsidRPr="00CA54C7" w:rsidTr="000A4731">
        <w:trPr>
          <w:trHeight w:val="2711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KUD 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IGALO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 NOVI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PROMOCIJA CRNOGORSKIH I BOKEŠKIH IGARA I OBIČAJA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Statuta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o usklađivanju Statuta sa Zakonom o nevladinim organizacijama ("Službeni list CG", broj 39/11)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- drugi primjerak u štampanoj formi</w:t>
            </w:r>
          </w:p>
        </w:tc>
      </w:tr>
      <w:tr w:rsidR="00CA54C7" w:rsidRPr="00CA54C7" w:rsidTr="000A4731">
        <w:trPr>
          <w:trHeight w:val="1204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KUD 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MLADOST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„HVATAJTE SE BIJELE RUKE, SVAKO DOBRO UHVATILE“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bilans stanja i bilans uspjeha za 2022. godinu sa brojem iskaza - dva primjerka u štampanoj formi i u elektronskoj formi</w:t>
            </w:r>
          </w:p>
        </w:tc>
      </w:tr>
      <w:tr w:rsidR="00CA54C7" w:rsidRPr="00CA54C7" w:rsidTr="000A4731">
        <w:trPr>
          <w:trHeight w:val="24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KUD 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RAMADAN ŠARKIĆ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TUZI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OSAM DECENIJA STVARALAŠTVA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za partnera - fotokopija rješenja o upisu u Registar NVO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fotokopija rješenja o usklađivanju Statuta sa Zakonom o nevladinim organizacijama ("Službeni list CG", broj 39/11) - jedan primjerak u štampanoj formi</w:t>
            </w:r>
          </w:p>
        </w:tc>
      </w:tr>
      <w:tr w:rsidR="00CA54C7" w:rsidRPr="00CA54C7" w:rsidTr="000A4731">
        <w:trPr>
          <w:trHeight w:val="3012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KUD 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ŠPIRO KALUĐEROVIĆ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ZETA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SMOTRA DJEČIJIH FOLKLORNIH ANSAMBALA 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 i fotokopija rješenja o usklađivanju Statuta sa Zakonom o nevladinim organizacijama ("Službeni list CG", broj 39/11) ili samo Uvjerenje MJU o evidenciji u Registru NVO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Statuta, bilans stanja i bilans uspjeha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3012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KUD 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BIHOR</w:t>
            </w:r>
            <w:r w:rsidR="00934E54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PETNJICA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NABAVKA  NARODNE NOŠNJE (CRNOGORSKE I BOŠNJAČKE) ZA POTREBE KUD-A ZA MLAĐI  UZARAST 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 i fotokopija rješenja o usklađivanju Statuta sa Zakonom o nevladinim organizacijama ("Službeni list CG", broj 39/11) ili samo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Statuta - drugi primjerak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- drugi primjerak u štampanoj formi</w:t>
            </w:r>
          </w:p>
        </w:tc>
      </w:tr>
      <w:tr w:rsidR="00CA54C7" w:rsidRPr="00CA54C7" w:rsidTr="000A4731">
        <w:trPr>
          <w:trHeight w:val="3915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KULTURNA MREŽA BIJELA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 NOVI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KULTURA SPAJA OD 5 DO 85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za partnera KUD Igalo HN - fotokopija rješenja o usklađivanju Statuta sa Zakonom o nevladinim organizacijama ("Službeni list CG", broj 39/11)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Ruža vjetrova Bijela - fotokopija rješenja o upisu u Registar NVO i rješenja o usklađivanju Statuta sa Zakonom o nevladinim organizacijama ("Službeni list CG", broj 39/11) ili samo Uvjerenje MJU - dva primjerka u štampanoj formi i u elektronskoj formi</w:t>
            </w:r>
          </w:p>
        </w:tc>
      </w:tr>
      <w:tr w:rsidR="00CA54C7" w:rsidRPr="00CA54C7" w:rsidTr="000A4731">
        <w:trPr>
          <w:trHeight w:val="1506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KULTURNO KREATIVNI CENTAR MATRIX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DANILOVGRAD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INTERNACIONALNI ETNO-DANCE FEST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i izjava o istinitosti podataka (originali)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izjava o partnerstvu - drugi primjerak u štampanoj formi</w:t>
            </w:r>
          </w:p>
        </w:tc>
      </w:tr>
      <w:tr w:rsidR="00CA54C7" w:rsidRPr="00CA54C7" w:rsidTr="000A4731">
        <w:trPr>
          <w:trHeight w:val="4518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MASKA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 NOVI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RAD SA UČENICIMA NA PREDSTAVI “IZMEĐU KORICA” - KNJIGOM DO ISTINE.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i izjava o istinitosti podataka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o upisu u Registar NVO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Statuta - drugi primjerak u štampanoj formi (potpisan i pečatiran)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akti o saradnji s javnim ustanovama - osnovnim školama navedenim u prijavi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pismeni pristanak autora (u odnosu na korišćenje autorskih prava) ovjeren kod notara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3313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MEĐUNARODNI FESTIVAL KLAPA PERAST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KOTOR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MEĐUNARODNI FESTIVAL KLAPA PERAST – KLAPSKO PJEVANJE – TRADICIJA, KULTURA, UMJETNOST LJUBAV</w:t>
            </w:r>
          </w:p>
        </w:tc>
        <w:tc>
          <w:tcPr>
            <w:tcW w:w="3930" w:type="dxa"/>
            <w:shd w:val="clear" w:color="000000" w:fill="FFFFFF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NVO, a ukoliko je NVO upisana u Registar prije 2012. i fotokopija rješenja o usklađivanju Statuta sa Zakonom o nevladinim organizacijama ("Službeni list CG", broj 39/11) ili samo Uvjerenje MJU o evidenciji u Registru NVO - za aplikanta i za partnera - po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Statuta, bilans stanja i bilans uspjeha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24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MREŽA ZA EVROPSKE POLITIKE - MASTER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MLADI KULTURNI STVARAOCI- OD AMATERA DO PROFESIONALACA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fotokopija rješenja o upisu u Registar NVO i fotokopija rješenja o usklađivanju Statuta sa Zakonom o nevladinim organizacijama ("Službeni list CG" broj 39/11), ili samo Uvjerenje MJU o evidenciji u Registru NVO - dva primjerka u štampanoj formi i u elektronskoj formi</w:t>
            </w:r>
          </w:p>
        </w:tc>
      </w:tr>
      <w:tr w:rsidR="00CA54C7" w:rsidRPr="00CA54C7" w:rsidTr="000A4731">
        <w:trPr>
          <w:trHeight w:val="24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ORGANIZACIJA FOLKLORIH FESTIVALA I TRADICIONALNIH UMJETNOSTI CRNE GORE - CIOFF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TRADICIJA KROZ IGRU I PJESMU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bilans stanja i bilans uspjeha za 2022. godinu sa brojem iskaza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 xml:space="preserve">* izjava o nepostojanju višestrukog finansiranja i izjava o istinitosti podataka (originali) -  dva primjerka u štampanoj formi 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izjava o partnerstvu - drugi primjerak u štampanoj formi</w:t>
            </w:r>
          </w:p>
        </w:tc>
      </w:tr>
      <w:tr w:rsidR="00CA54C7" w:rsidRPr="00CA54C7" w:rsidTr="000A4731">
        <w:trPr>
          <w:trHeight w:val="1506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ORGANIZACIJA SLIJEPIH ZA PLJEVLJA I ŽABLJAK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PLJEVLJA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KULTURNO-UMJETNIČKO STVARALAŠTVO OSOBA OŠTEĆENOG VIDA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pismeni pristanak autora (u odnosu na korišćenje autorskih prava) ovjeren kod notara - u štampanoj i elektronskoj formi</w:t>
            </w:r>
          </w:p>
        </w:tc>
      </w:tr>
      <w:tr w:rsidR="00CA54C7" w:rsidRPr="00CA54C7" w:rsidTr="000A4731">
        <w:trPr>
          <w:trHeight w:val="2711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POKRET ZA RAZVOJ TUZI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TUZI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PODSTAKNIMO UMJETNIČKO STVARALAŠTVO VRIJEDNOSTIMA MULTIKULTURALIZMA!</w:t>
            </w:r>
          </w:p>
        </w:tc>
        <w:tc>
          <w:tcPr>
            <w:tcW w:w="3930" w:type="dxa"/>
            <w:shd w:val="clear" w:color="000000" w:fill="FFFFFF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bilans stanja i bilans uspjeha za 2022. godinu sa brojem iskaza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fotokopija rješenja o upisu u Registar NVO i rješenja o usklađivanju Statuta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akti o saradnji s javnim ustanovama navedenim u projektnoj prijavi (osnovne škole, kulturni centri) - u štampanoj formi i u elektronskoj formi</w:t>
            </w:r>
          </w:p>
        </w:tc>
      </w:tr>
      <w:tr w:rsidR="00CA54C7" w:rsidRPr="00CA54C7" w:rsidTr="000A4731">
        <w:trPr>
          <w:trHeight w:val="2711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POZORIŠNO DRUŠTVO DIVAN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PETNJICA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USPJEŠNO LIJEČENJE-PREDSATAVA ZA MLAĐU POPULACIJU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 ili Uvjerenje MJU o evidenciji u Registru NVO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Statuta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za 2022. godinu sa brojem iskaza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3313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PRAZAN PROSTOR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MIT O AMATERIZMU - PODSTICAJ DRAMSKOG AMATERIZMA U CRNOJ GORI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24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i izjava o istinitosti podataka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i fotokopija Statuta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bilans stanja i bilans uspjeha za 2022. godinu sa brojem iskaza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CD ili USB koji sadrži cjelokupnu dokumentaciju - prijavu i sve priloge</w:t>
            </w:r>
          </w:p>
        </w:tc>
      </w:tr>
      <w:tr w:rsidR="00CA54C7" w:rsidRPr="00CA54C7" w:rsidTr="000A4731">
        <w:trPr>
          <w:trHeight w:val="2108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SAVEZ SLIJEPIH CRNE GORE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UZ NOTE DO INKLUZIJE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upisu u Registar NVO ili Uvjerenje MJU o evidenciji u Registru NVO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Statuta, bilans stanja i bilans uspjeha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24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TREĆE DOBA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VESELE SEDAMDESETE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izjava o nepostojanju višestrukog finansiranja (popunjeno kucanim tekstom i odabrana odgovarajuća opcija, potpisana i pečatirana)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izjava o partnerstvu (popunjena kucanim tekstom) - dva primjerka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CD ili USB koji sadrži cjelokupnu dokumentaciju - prijavu i sve priloge</w:t>
            </w:r>
          </w:p>
        </w:tc>
      </w:tr>
      <w:tr w:rsidR="00CA54C7" w:rsidRPr="00CA54C7" w:rsidTr="000A4731">
        <w:trPr>
          <w:trHeight w:val="1506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UDRUŽENJE IZDAVAČA I KNJIŽARA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GUSLARSKA TRADICIJA CRNE GORE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- fotokopija Uvjerenja MJU o evidenciji u Registru NVO - drugi primjerak u štampanoj formi</w:t>
            </w:r>
          </w:p>
        </w:tc>
      </w:tr>
      <w:tr w:rsidR="00CA54C7" w:rsidRPr="00CA54C7" w:rsidTr="000A4731">
        <w:trPr>
          <w:trHeight w:val="4217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UDRUŽENJE RODITELJA DJECE SA TEŠKOĆAMA U RAZVOJU - PODGORICA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DJECA I MLADI SA SMETNJAMA U RAZVOJU - UČESNICI KULTURNOG STVARALAŠTVA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obavezni prilozi, odnosno dokumentacija izuzev prijave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 xml:space="preserve">* za partnera Za budućnost naše djece - 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fotokopija rješenja o upisu u Registar NVO i rješenja o usklađivanju Statuta sa Zakonom o nevladinim organizacijama ("Službeni list CG", broj 39/11) - drugi primjerak u štampanoj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FA Podgorica - fotokopija rješenja o upisu u Registar NVO ili Uvjerenje MJU o evidenciji u Registru NVO - dva primjerka u štampanoj formi i u elektronoskoj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za partnera KUD Komovi - fotokopija rješenja o upisu u Registar NVO - drugi primjerak u štampanoj formi</w:t>
            </w:r>
          </w:p>
        </w:tc>
      </w:tr>
      <w:tr w:rsidR="00CA54C7" w:rsidRPr="00CA54C7" w:rsidTr="006B75C3">
        <w:trPr>
          <w:trHeight w:val="1837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UDRUŽENJE STARIH ZANATA I VJEŠTINA I NJEGOVANJA NEMATERIJALNE KULTURNE BAŠTINE „NIT“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KARAVAN STARIH ZANATA</w:t>
            </w:r>
          </w:p>
        </w:tc>
        <w:tc>
          <w:tcPr>
            <w:tcW w:w="3930" w:type="dxa"/>
            <w:shd w:val="clear" w:color="000000" w:fill="FFFFFF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obavezni prilozi, odnosno dokumentacija izuzev prijave - na CD-u ili USB-u</w:t>
            </w:r>
          </w:p>
        </w:tc>
      </w:tr>
      <w:tr w:rsidR="00CA54C7" w:rsidRPr="00CA54C7" w:rsidTr="006B75C3">
        <w:trPr>
          <w:trHeight w:val="1909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UDRUŽENJE STARIH ZANATA I VJEŠTINA I NJEGOVANJA NEMATERIJALNE KULTURNE BAŠTINE „NIT“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ZLATNE RUKE ZLATNO VEZU 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obavezni prilozi, odnosno dokumentacija izuzev prijave - na CD-u ili USB-u</w:t>
            </w:r>
          </w:p>
        </w:tc>
      </w:tr>
      <w:tr w:rsidR="00CA54C7" w:rsidRPr="00CA54C7" w:rsidTr="000A4731">
        <w:trPr>
          <w:trHeight w:val="1807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 xml:space="preserve">UDRUŽENJE ZA KREATIVNO DJELOVANJE MLADIH </w:t>
            </w:r>
            <w:r w:rsidR="00976A92">
              <w:rPr>
                <w:rFonts w:ascii="Calibri" w:eastAsia="Times New Roman" w:hAnsi="Calibri" w:cs="Calibri"/>
                <w:color w:val="000000"/>
                <w:sz w:val="22"/>
              </w:rPr>
              <w:t>„</w:t>
            </w: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VESNA</w:t>
            </w:r>
            <w:r w:rsidR="00976A92">
              <w:rPr>
                <w:rFonts w:ascii="Calibri" w:eastAsia="Times New Roman" w:hAnsi="Calibri" w:cs="Calibri"/>
                <w:color w:val="000000"/>
                <w:sz w:val="22"/>
              </w:rPr>
              <w:t>“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MOJKOVAC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MOJKOVAČKI Ś</w:t>
            </w:r>
            <w:r w:rsidRPr="00CA54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EDNIK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bilans stanja i bilans uspjeha sa brojem iskaza za 2022. godinu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akti o saradnji s TO Mojkovac i CZK Nenad Rakočević Mojkovac - u štampanoj i elektronskoj formi</w:t>
            </w:r>
          </w:p>
        </w:tc>
      </w:tr>
      <w:tr w:rsidR="00CA54C7" w:rsidRPr="00CA54C7" w:rsidTr="000A4731">
        <w:trPr>
          <w:trHeight w:val="2711"/>
        </w:trPr>
        <w:tc>
          <w:tcPr>
            <w:tcW w:w="790" w:type="dxa"/>
            <w:shd w:val="clear" w:color="auto" w:fill="auto"/>
            <w:vAlign w:val="center"/>
          </w:tcPr>
          <w:p w:rsidR="00CA54C7" w:rsidRPr="00CA54C7" w:rsidRDefault="00CA54C7" w:rsidP="00CA54C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ŽENSKA VOKALNA GRUPA LIRA</w:t>
            </w:r>
          </w:p>
        </w:tc>
        <w:tc>
          <w:tcPr>
            <w:tcW w:w="1382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HERCEG NOVI</w:t>
            </w:r>
          </w:p>
        </w:tc>
        <w:tc>
          <w:tcPr>
            <w:tcW w:w="246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A54C7">
              <w:rPr>
                <w:rFonts w:ascii="Calibri" w:eastAsia="Times New Roman" w:hAnsi="Calibri" w:cs="Calibri"/>
                <w:color w:val="000000"/>
                <w:sz w:val="22"/>
              </w:rPr>
              <w:t>ETNO KONCERT „NA BOKEŠKOM TRGU”</w:t>
            </w:r>
          </w:p>
        </w:tc>
        <w:tc>
          <w:tcPr>
            <w:tcW w:w="3930" w:type="dxa"/>
            <w:shd w:val="clear" w:color="auto" w:fill="auto"/>
            <w:hideMark/>
          </w:tcPr>
          <w:p w:rsidR="00CA54C7" w:rsidRPr="00CA54C7" w:rsidRDefault="00CA54C7" w:rsidP="00CA54C7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2"/>
              </w:rPr>
            </w:pPr>
            <w:r w:rsidRPr="00CA54C7">
              <w:rPr>
                <w:rFonts w:ascii="Calibri" w:eastAsia="Times New Roman" w:hAnsi="Calibri" w:cs="Calibri"/>
                <w:sz w:val="22"/>
              </w:rPr>
              <w:t>* fotokopija rješenja o usklađivanju Statuta sa Zakonom o nevladinim organizacijama ("Službeni list CG", broj 39/11) ili Uvjerenje MJU o evidenciji u Registru NVO - dva primjerka u štampanoj formi i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fotokopija rješenja o upisu u Registar NVO - u elektronskoj formi</w:t>
            </w:r>
            <w:r w:rsidRPr="00CA54C7">
              <w:rPr>
                <w:rFonts w:ascii="Calibri" w:eastAsia="Times New Roman" w:hAnsi="Calibri" w:cs="Calibri"/>
                <w:sz w:val="22"/>
              </w:rPr>
              <w:br/>
              <w:t>* cjelokupna dokumentacija - prijava i svi prilozi - drugi primjerak u štampanoj formi</w:t>
            </w:r>
          </w:p>
        </w:tc>
      </w:tr>
    </w:tbl>
    <w:p w:rsidR="00C20E0A" w:rsidRDefault="00D034ED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r w:rsidRPr="00CA54C7">
        <w:rPr>
          <w:rFonts w:ascii="Arial" w:hAnsi="Arial" w:cs="Arial"/>
          <w:sz w:val="22"/>
        </w:rPr>
        <w:t xml:space="preserve"> </w:t>
      </w:r>
    </w:p>
    <w:p w:rsidR="00B109CA" w:rsidRDefault="00B109C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B109CA" w:rsidRDefault="00B109C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B109CA" w:rsidRDefault="00B109CA" w:rsidP="00B109C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 w:rsidRPr="00C209BD">
        <w:rPr>
          <w:rFonts w:ascii="Arial" w:hAnsi="Arial" w:cs="Arial"/>
          <w:bCs/>
          <w:sz w:val="22"/>
        </w:rPr>
        <w:t xml:space="preserve">Nevladina organizacija sa </w:t>
      </w:r>
      <w:r>
        <w:rPr>
          <w:rFonts w:ascii="Arial" w:hAnsi="Arial" w:cs="Arial"/>
          <w:bCs/>
          <w:sz w:val="22"/>
        </w:rPr>
        <w:t>L</w:t>
      </w:r>
      <w:r w:rsidRPr="00C209BD">
        <w:rPr>
          <w:rFonts w:ascii="Arial" w:hAnsi="Arial" w:cs="Arial"/>
          <w:bCs/>
          <w:sz w:val="22"/>
        </w:rPr>
        <w:t>iste je dužna da otkloni utvrđene nedostatke u roku od pet od dana objavljivanja</w:t>
      </w:r>
      <w:r>
        <w:rPr>
          <w:rFonts w:ascii="Arial" w:hAnsi="Arial" w:cs="Arial"/>
          <w:bCs/>
          <w:sz w:val="22"/>
        </w:rPr>
        <w:t xml:space="preserve"> L</w:t>
      </w:r>
      <w:r w:rsidRPr="00C209BD">
        <w:rPr>
          <w:rFonts w:ascii="Arial" w:hAnsi="Arial" w:cs="Arial"/>
          <w:bCs/>
          <w:sz w:val="22"/>
        </w:rPr>
        <w:t xml:space="preserve">iste, </w:t>
      </w:r>
      <w:r w:rsidR="008263DF">
        <w:rPr>
          <w:rFonts w:ascii="Arial" w:hAnsi="Arial" w:cs="Arial"/>
          <w:bCs/>
          <w:sz w:val="22"/>
        </w:rPr>
        <w:t xml:space="preserve">odnosno </w:t>
      </w:r>
      <w:r w:rsidRPr="00C209BD">
        <w:rPr>
          <w:rFonts w:ascii="Arial" w:hAnsi="Arial" w:cs="Arial"/>
          <w:bCs/>
          <w:sz w:val="22"/>
        </w:rPr>
        <w:t>zaključno</w:t>
      </w:r>
      <w:r>
        <w:rPr>
          <w:rFonts w:ascii="Arial" w:hAnsi="Arial" w:cs="Arial"/>
          <w:bCs/>
          <w:sz w:val="22"/>
        </w:rPr>
        <w:t xml:space="preserve"> sa </w:t>
      </w:r>
      <w:r w:rsidR="008263DF">
        <w:rPr>
          <w:rFonts w:ascii="Arial" w:hAnsi="Arial" w:cs="Arial"/>
          <w:bCs/>
          <w:sz w:val="22"/>
        </w:rPr>
        <w:t xml:space="preserve">ponedjeljkom, </w:t>
      </w:r>
      <w:r>
        <w:rPr>
          <w:rFonts w:ascii="Arial" w:hAnsi="Arial" w:cs="Arial"/>
          <w:bCs/>
          <w:sz w:val="22"/>
        </w:rPr>
        <w:t>1</w:t>
      </w:r>
      <w:r w:rsidR="008263DF">
        <w:rPr>
          <w:rFonts w:ascii="Arial" w:hAnsi="Arial" w:cs="Arial"/>
          <w:bCs/>
          <w:sz w:val="22"/>
        </w:rPr>
        <w:t>8</w:t>
      </w:r>
      <w:r>
        <w:rPr>
          <w:rFonts w:ascii="Arial" w:hAnsi="Arial" w:cs="Arial"/>
          <w:bCs/>
          <w:sz w:val="22"/>
        </w:rPr>
        <w:t xml:space="preserve">. septembrom </w:t>
      </w:r>
      <w:r w:rsidRPr="00C209BD">
        <w:rPr>
          <w:rFonts w:ascii="Arial" w:hAnsi="Arial" w:cs="Arial"/>
          <w:bCs/>
          <w:sz w:val="22"/>
        </w:rPr>
        <w:t>20</w:t>
      </w:r>
      <w:r>
        <w:rPr>
          <w:rFonts w:ascii="Arial" w:hAnsi="Arial" w:cs="Arial"/>
          <w:bCs/>
          <w:sz w:val="22"/>
        </w:rPr>
        <w:t>23</w:t>
      </w:r>
      <w:r w:rsidRPr="00C209BD">
        <w:rPr>
          <w:rFonts w:ascii="Arial" w:hAnsi="Arial" w:cs="Arial"/>
          <w:bCs/>
          <w:sz w:val="22"/>
        </w:rPr>
        <w:t>.</w:t>
      </w:r>
      <w:r>
        <w:rPr>
          <w:rFonts w:ascii="Arial" w:hAnsi="Arial" w:cs="Arial"/>
          <w:bCs/>
          <w:sz w:val="22"/>
        </w:rPr>
        <w:t xml:space="preserve"> </w:t>
      </w:r>
      <w:r w:rsidRPr="00C209BD">
        <w:rPr>
          <w:rFonts w:ascii="Arial" w:hAnsi="Arial" w:cs="Arial"/>
          <w:bCs/>
          <w:sz w:val="22"/>
        </w:rPr>
        <w:t>godine.</w:t>
      </w:r>
      <w:r>
        <w:rPr>
          <w:rFonts w:ascii="Arial" w:hAnsi="Arial" w:cs="Arial"/>
          <w:bCs/>
          <w:sz w:val="22"/>
        </w:rPr>
        <w:t xml:space="preserve"> </w:t>
      </w:r>
    </w:p>
    <w:p w:rsidR="00B109CA" w:rsidRPr="00C209BD" w:rsidRDefault="00B109CA" w:rsidP="00B109C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 w:rsidRPr="00C209BD">
        <w:rPr>
          <w:rFonts w:ascii="Arial" w:hAnsi="Arial" w:cs="Arial"/>
          <w:bCs/>
          <w:sz w:val="22"/>
        </w:rPr>
        <w:t>Ako se utvrđeni nedostaci ne otklone u propisanom roku, prijava se odbacuje.</w:t>
      </w:r>
    </w:p>
    <w:p w:rsidR="00B109CA" w:rsidRPr="00C209BD" w:rsidRDefault="00B109CA" w:rsidP="00B109C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B109CA" w:rsidRPr="00C209BD" w:rsidRDefault="00B109CA" w:rsidP="00B109C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2378D1" w:rsidRDefault="00B109CA" w:rsidP="002378D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  <w:r w:rsidRPr="00C209BD">
        <w:rPr>
          <w:rFonts w:ascii="Arial" w:hAnsi="Arial" w:cs="Arial"/>
          <w:bCs/>
          <w:sz w:val="22"/>
        </w:rPr>
        <w:t>Dopunu prijave poslati isključivo poštom, preporučenom pošiljkom, na adresu:</w:t>
      </w:r>
    </w:p>
    <w:p w:rsidR="002378D1" w:rsidRPr="002378D1" w:rsidRDefault="002378D1" w:rsidP="002378D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</w:p>
    <w:tbl>
      <w:tblPr>
        <w:tblStyle w:val="TableGrid"/>
        <w:tblW w:w="9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</w:tblGrid>
      <w:tr w:rsidR="002378D1" w:rsidRPr="002378D1" w:rsidTr="00454BD7">
        <w:trPr>
          <w:trHeight w:val="832"/>
        </w:trPr>
        <w:tc>
          <w:tcPr>
            <w:tcW w:w="9124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:rsidR="002378D1" w:rsidRPr="002378D1" w:rsidRDefault="002378D1" w:rsidP="00454BD7">
            <w:pPr>
              <w:spacing w:before="0" w:after="0" w:line="280" w:lineRule="exact"/>
              <w:jc w:val="center"/>
              <w:rPr>
                <w:rFonts w:ascii="Arial" w:hAnsi="Arial" w:cs="Arial"/>
                <w:b/>
                <w:szCs w:val="28"/>
                <w:lang w:val="sr-Latn-CS"/>
              </w:rPr>
            </w:pPr>
            <w:r w:rsidRPr="002378D1">
              <w:rPr>
                <w:rFonts w:ascii="Arial" w:hAnsi="Arial" w:cs="Arial"/>
                <w:b/>
                <w:szCs w:val="28"/>
                <w:lang w:val="sr-Latn-CS"/>
              </w:rPr>
              <w:t>MINISTARSTVO KULTURE I MEDIJA, Njegoševa 83, 81250 Cetinje</w:t>
            </w:r>
          </w:p>
          <w:p w:rsidR="002378D1" w:rsidRDefault="002378D1" w:rsidP="002378D1">
            <w:pPr>
              <w:spacing w:before="0" w:after="0" w:line="280" w:lineRule="exact"/>
              <w:jc w:val="center"/>
              <w:rPr>
                <w:rFonts w:ascii="Arial" w:hAnsi="Arial" w:cs="Arial"/>
                <w:b/>
                <w:szCs w:val="28"/>
                <w:lang w:val="sr-Latn-CS"/>
              </w:rPr>
            </w:pPr>
            <w:r w:rsidRPr="002378D1">
              <w:rPr>
                <w:rFonts w:ascii="Arial" w:hAnsi="Arial" w:cs="Arial"/>
                <w:b/>
                <w:szCs w:val="28"/>
                <w:lang w:val="sr-Latn-CS"/>
              </w:rPr>
              <w:t xml:space="preserve">sa napomenom: NE OTVARATI – </w:t>
            </w:r>
            <w:r>
              <w:rPr>
                <w:rFonts w:ascii="Arial" w:hAnsi="Arial" w:cs="Arial"/>
                <w:b/>
                <w:szCs w:val="28"/>
                <w:lang w:val="sr-Latn-CS"/>
              </w:rPr>
              <w:t xml:space="preserve">dopuna </w:t>
            </w:r>
            <w:r w:rsidRPr="002378D1">
              <w:rPr>
                <w:rFonts w:ascii="Arial" w:hAnsi="Arial" w:cs="Arial"/>
                <w:b/>
                <w:szCs w:val="28"/>
                <w:lang w:val="sr-Latn-CS"/>
              </w:rPr>
              <w:t>prijav</w:t>
            </w:r>
            <w:r>
              <w:rPr>
                <w:rFonts w:ascii="Arial" w:hAnsi="Arial" w:cs="Arial"/>
                <w:b/>
                <w:szCs w:val="28"/>
                <w:lang w:val="sr-Latn-CS"/>
              </w:rPr>
              <w:t>e</w:t>
            </w:r>
            <w:r w:rsidRPr="002378D1">
              <w:rPr>
                <w:rFonts w:ascii="Arial" w:hAnsi="Arial" w:cs="Arial"/>
                <w:b/>
                <w:szCs w:val="28"/>
                <w:lang w:val="sr-Latn-CS"/>
              </w:rPr>
              <w:t xml:space="preserve"> na Javni konkurs</w:t>
            </w:r>
          </w:p>
          <w:p w:rsidR="002378D1" w:rsidRPr="002378D1" w:rsidRDefault="002378D1" w:rsidP="002378D1">
            <w:pPr>
              <w:spacing w:before="0" w:after="0" w:line="280" w:lineRule="exact"/>
              <w:jc w:val="center"/>
              <w:rPr>
                <w:rFonts w:ascii="Arial" w:hAnsi="Arial" w:cs="Arial"/>
                <w:b/>
                <w:szCs w:val="28"/>
                <w:lang w:val="sr-Latn-CS"/>
              </w:rPr>
            </w:pPr>
            <w:r w:rsidRPr="002378D1">
              <w:rPr>
                <w:rFonts w:ascii="Arial" w:hAnsi="Arial" w:cs="Arial"/>
                <w:b/>
                <w:szCs w:val="28"/>
                <w:lang w:val="sr-Latn-CS"/>
              </w:rPr>
              <w:t>„Kultura spaja: od amatera do profesionalaca“</w:t>
            </w:r>
          </w:p>
        </w:tc>
      </w:tr>
    </w:tbl>
    <w:p w:rsidR="00B109CA" w:rsidRDefault="00B109CA" w:rsidP="00B109CA">
      <w:pPr>
        <w:spacing w:before="0" w:line="240" w:lineRule="auto"/>
        <w:ind w:firstLine="6379"/>
        <w:rPr>
          <w:rFonts w:asciiTheme="majorHAnsi" w:hAnsiTheme="majorHAnsi"/>
          <w:sz w:val="22"/>
          <w:lang w:val="sr-Latn-CS"/>
        </w:rPr>
      </w:pPr>
    </w:p>
    <w:p w:rsidR="002378D1" w:rsidRDefault="002378D1" w:rsidP="00B109CA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5836E2" w:rsidRPr="00C209BD" w:rsidRDefault="005836E2" w:rsidP="00B109CA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B109CA" w:rsidRDefault="002378D1" w:rsidP="00B109CA">
      <w:pPr>
        <w:spacing w:before="0" w:after="0" w:line="24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Komisija za raspodjelu sredstava nevladinim organizacijama</w:t>
      </w:r>
    </w:p>
    <w:p w:rsidR="002378D1" w:rsidRPr="002378D1" w:rsidRDefault="002378D1" w:rsidP="00B109CA">
      <w:pPr>
        <w:spacing w:before="0" w:after="0" w:line="240" w:lineRule="auto"/>
        <w:jc w:val="right"/>
        <w:rPr>
          <w:rFonts w:ascii="Arial" w:hAnsi="Arial" w:cs="Arial"/>
          <w:sz w:val="22"/>
        </w:rPr>
      </w:pPr>
      <w:r w:rsidRPr="002378D1">
        <w:rPr>
          <w:rFonts w:ascii="Arial" w:hAnsi="Arial" w:cs="Arial"/>
          <w:sz w:val="22"/>
        </w:rPr>
        <w:t>Ministarstva kulture i medija</w:t>
      </w:r>
    </w:p>
    <w:p w:rsidR="00B109CA" w:rsidRPr="00CA54C7" w:rsidRDefault="00B109CA" w:rsidP="002378D1">
      <w:pPr>
        <w:spacing w:before="0" w:after="0" w:line="240" w:lineRule="auto"/>
        <w:jc w:val="right"/>
        <w:rPr>
          <w:rFonts w:ascii="Arial" w:hAnsi="Arial" w:cs="Arial"/>
          <w:sz w:val="22"/>
        </w:rPr>
      </w:pPr>
    </w:p>
    <w:sectPr w:rsidR="00B109CA" w:rsidRPr="00CA54C7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ED4" w:rsidRDefault="00673ED4" w:rsidP="00A6505B">
      <w:pPr>
        <w:spacing w:before="0" w:after="0" w:line="240" w:lineRule="auto"/>
      </w:pPr>
      <w:r>
        <w:separator/>
      </w:r>
    </w:p>
  </w:endnote>
  <w:endnote w:type="continuationSeparator" w:id="0">
    <w:p w:rsidR="00673ED4" w:rsidRDefault="00673ED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ED4" w:rsidRDefault="00673ED4" w:rsidP="00A6505B">
      <w:pPr>
        <w:spacing w:before="0" w:after="0" w:line="240" w:lineRule="auto"/>
      </w:pPr>
      <w:r>
        <w:separator/>
      </w:r>
    </w:p>
  </w:footnote>
  <w:footnote w:type="continuationSeparator" w:id="0">
    <w:p w:rsidR="00673ED4" w:rsidRDefault="00673ED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D034ED" w:rsidRDefault="00750C06" w:rsidP="00572BF0">
    <w:pPr>
      <w:pStyle w:val="Title"/>
      <w:ind w:left="0"/>
      <w:rPr>
        <w:lang w:val="it-IT"/>
      </w:rPr>
    </w:pP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1606DF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E0223F">
                            <w:rPr>
                              <w:rFonts w:ascii="Arial" w:hAnsi="Arial" w:cs="Arial"/>
                              <w:sz w:val="20"/>
                            </w:rPr>
                            <w:t>.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1606DF"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E0223F">
                      <w:rPr>
                        <w:rFonts w:ascii="Arial" w:hAnsi="Arial" w:cs="Arial"/>
                        <w:sz w:val="20"/>
                      </w:rPr>
                      <w:t>.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 w:rsidRPr="00D034ED">
      <w:rPr>
        <w:lang w:val="it-IT"/>
      </w:rPr>
      <w:t xml:space="preserve">                     </w:t>
    </w:r>
    <w:r w:rsidR="007904A7" w:rsidRPr="00D034ED">
      <w:rPr>
        <w:rFonts w:ascii="Arial" w:hAnsi="Arial" w:cs="Arial"/>
        <w:lang w:val="it-IT"/>
      </w:rPr>
      <w:t>Crna</w:t>
    </w:r>
    <w:r w:rsidR="00F127D8" w:rsidRPr="00D034ED">
      <w:rPr>
        <w:rFonts w:ascii="Arial" w:hAnsi="Arial" w:cs="Arial"/>
        <w:lang w:val="it-IT"/>
      </w:rPr>
      <w:t xml:space="preserve"> </w:t>
    </w:r>
    <w:r w:rsidR="007904A7" w:rsidRPr="00D034ED">
      <w:rPr>
        <w:rFonts w:ascii="Arial" w:hAnsi="Arial" w:cs="Arial"/>
        <w:lang w:val="it-IT"/>
      </w:rPr>
      <w:t>Gora</w:t>
    </w:r>
  </w:p>
  <w:p w:rsidR="001606DF" w:rsidRPr="00D034ED" w:rsidRDefault="00DE551F" w:rsidP="005E2CF3">
    <w:pPr>
      <w:pStyle w:val="Title"/>
      <w:spacing w:after="0"/>
      <w:rPr>
        <w:rFonts w:ascii="Arial" w:hAnsi="Arial" w:cs="Arial"/>
        <w:lang w:val="it-IT"/>
      </w:rPr>
    </w:pPr>
    <w:r w:rsidRPr="00D034ED">
      <w:rPr>
        <w:rFonts w:ascii="Arial" w:hAnsi="Arial" w:cs="Arial"/>
        <w:lang w:val="it-IT"/>
      </w:rPr>
      <w:t>Ministarstvo kulture i medija</w:t>
    </w:r>
  </w:p>
  <w:p w:rsidR="005E2CF3" w:rsidRPr="00D034ED" w:rsidRDefault="005E2CF3" w:rsidP="005E2CF3">
    <w:pPr>
      <w:rPr>
        <w:lang w:val="it-IT"/>
      </w:rPr>
    </w:pPr>
  </w:p>
  <w:p w:rsidR="005E2CF3" w:rsidRPr="00D034ED" w:rsidRDefault="005E2CF3" w:rsidP="005E2CF3">
    <w:pPr>
      <w:rPr>
        <w:lang w:val="it-IT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64D0B"/>
    <w:multiLevelType w:val="hybridMultilevel"/>
    <w:tmpl w:val="D8F23A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E19EA"/>
    <w:multiLevelType w:val="hybridMultilevel"/>
    <w:tmpl w:val="DDA81AF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3C629AA"/>
    <w:multiLevelType w:val="hybridMultilevel"/>
    <w:tmpl w:val="28D014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6421"/>
    <w:rsid w:val="00020673"/>
    <w:rsid w:val="00071E3B"/>
    <w:rsid w:val="000975F3"/>
    <w:rsid w:val="000A4731"/>
    <w:rsid w:val="000B0D17"/>
    <w:rsid w:val="000B57FB"/>
    <w:rsid w:val="000E516D"/>
    <w:rsid w:val="000E52F7"/>
    <w:rsid w:val="000F2AA0"/>
    <w:rsid w:val="000F2B95"/>
    <w:rsid w:val="000F2BFC"/>
    <w:rsid w:val="000F5678"/>
    <w:rsid w:val="001053EE"/>
    <w:rsid w:val="00107821"/>
    <w:rsid w:val="00154D42"/>
    <w:rsid w:val="001606DF"/>
    <w:rsid w:val="001631AB"/>
    <w:rsid w:val="00173D1A"/>
    <w:rsid w:val="00175B30"/>
    <w:rsid w:val="00176F89"/>
    <w:rsid w:val="001822FC"/>
    <w:rsid w:val="001847FD"/>
    <w:rsid w:val="00186361"/>
    <w:rsid w:val="00187C71"/>
    <w:rsid w:val="00196664"/>
    <w:rsid w:val="001974A1"/>
    <w:rsid w:val="001A79B6"/>
    <w:rsid w:val="001A7E96"/>
    <w:rsid w:val="001B7770"/>
    <w:rsid w:val="001C2DA5"/>
    <w:rsid w:val="001D3909"/>
    <w:rsid w:val="001D3CB4"/>
    <w:rsid w:val="001D488A"/>
    <w:rsid w:val="001D4D86"/>
    <w:rsid w:val="001E2D25"/>
    <w:rsid w:val="001F1805"/>
    <w:rsid w:val="001F75D5"/>
    <w:rsid w:val="00205759"/>
    <w:rsid w:val="0021371C"/>
    <w:rsid w:val="00221AA8"/>
    <w:rsid w:val="00223B1B"/>
    <w:rsid w:val="00230459"/>
    <w:rsid w:val="002378D1"/>
    <w:rsid w:val="002405D6"/>
    <w:rsid w:val="00244BA4"/>
    <w:rsid w:val="00250B84"/>
    <w:rsid w:val="002511E4"/>
    <w:rsid w:val="00252A36"/>
    <w:rsid w:val="0026039B"/>
    <w:rsid w:val="00275459"/>
    <w:rsid w:val="002759F1"/>
    <w:rsid w:val="00284CF6"/>
    <w:rsid w:val="00290824"/>
    <w:rsid w:val="00292D5E"/>
    <w:rsid w:val="002A08F0"/>
    <w:rsid w:val="002A7858"/>
    <w:rsid w:val="002A7CB3"/>
    <w:rsid w:val="002D0D5E"/>
    <w:rsid w:val="002D3F86"/>
    <w:rsid w:val="002E437E"/>
    <w:rsid w:val="002F461C"/>
    <w:rsid w:val="00302662"/>
    <w:rsid w:val="00306901"/>
    <w:rsid w:val="0031548F"/>
    <w:rsid w:val="003168DA"/>
    <w:rsid w:val="00327028"/>
    <w:rsid w:val="003417B8"/>
    <w:rsid w:val="003468CE"/>
    <w:rsid w:val="00350578"/>
    <w:rsid w:val="00354D08"/>
    <w:rsid w:val="00375D08"/>
    <w:rsid w:val="00381B88"/>
    <w:rsid w:val="003A6DB5"/>
    <w:rsid w:val="003D4C99"/>
    <w:rsid w:val="003E772F"/>
    <w:rsid w:val="003F0121"/>
    <w:rsid w:val="004112D5"/>
    <w:rsid w:val="0042269C"/>
    <w:rsid w:val="004378E1"/>
    <w:rsid w:val="00444387"/>
    <w:rsid w:val="004501E6"/>
    <w:rsid w:val="00451F6C"/>
    <w:rsid w:val="00451FF9"/>
    <w:rsid w:val="00466695"/>
    <w:rsid w:val="004679C3"/>
    <w:rsid w:val="0047654C"/>
    <w:rsid w:val="00486413"/>
    <w:rsid w:val="004928C4"/>
    <w:rsid w:val="004A26F6"/>
    <w:rsid w:val="004C674C"/>
    <w:rsid w:val="004C7497"/>
    <w:rsid w:val="004D408E"/>
    <w:rsid w:val="004D77FD"/>
    <w:rsid w:val="004E2EC3"/>
    <w:rsid w:val="004E3DA7"/>
    <w:rsid w:val="004F24B0"/>
    <w:rsid w:val="004F3B98"/>
    <w:rsid w:val="00516AA7"/>
    <w:rsid w:val="00523147"/>
    <w:rsid w:val="0052558E"/>
    <w:rsid w:val="00531FDF"/>
    <w:rsid w:val="00537986"/>
    <w:rsid w:val="00537AAE"/>
    <w:rsid w:val="005434A4"/>
    <w:rsid w:val="00550E87"/>
    <w:rsid w:val="005633BC"/>
    <w:rsid w:val="00570396"/>
    <w:rsid w:val="005723C7"/>
    <w:rsid w:val="00572BF0"/>
    <w:rsid w:val="005836E2"/>
    <w:rsid w:val="00592742"/>
    <w:rsid w:val="00593095"/>
    <w:rsid w:val="005A1060"/>
    <w:rsid w:val="005A4E7E"/>
    <w:rsid w:val="005B13FC"/>
    <w:rsid w:val="005B44BF"/>
    <w:rsid w:val="005B46B5"/>
    <w:rsid w:val="005C180F"/>
    <w:rsid w:val="005C6F24"/>
    <w:rsid w:val="005D6460"/>
    <w:rsid w:val="005E0E7B"/>
    <w:rsid w:val="005E2CF3"/>
    <w:rsid w:val="005F03DF"/>
    <w:rsid w:val="005F2764"/>
    <w:rsid w:val="005F56D9"/>
    <w:rsid w:val="00612213"/>
    <w:rsid w:val="00612DDE"/>
    <w:rsid w:val="00620FB7"/>
    <w:rsid w:val="00630A76"/>
    <w:rsid w:val="00663C80"/>
    <w:rsid w:val="00672B61"/>
    <w:rsid w:val="006739CA"/>
    <w:rsid w:val="00673ED4"/>
    <w:rsid w:val="00697287"/>
    <w:rsid w:val="006A24FA"/>
    <w:rsid w:val="006A2C40"/>
    <w:rsid w:val="006B0CEE"/>
    <w:rsid w:val="006B75C3"/>
    <w:rsid w:val="006D446F"/>
    <w:rsid w:val="006D711E"/>
    <w:rsid w:val="006E262C"/>
    <w:rsid w:val="006F2E51"/>
    <w:rsid w:val="006F4288"/>
    <w:rsid w:val="00714F93"/>
    <w:rsid w:val="00722040"/>
    <w:rsid w:val="0073481A"/>
    <w:rsid w:val="0073561A"/>
    <w:rsid w:val="00750C06"/>
    <w:rsid w:val="00753765"/>
    <w:rsid w:val="00767461"/>
    <w:rsid w:val="00767927"/>
    <w:rsid w:val="0077100B"/>
    <w:rsid w:val="00777F09"/>
    <w:rsid w:val="007825BD"/>
    <w:rsid w:val="00786F2E"/>
    <w:rsid w:val="0078783B"/>
    <w:rsid w:val="007904A7"/>
    <w:rsid w:val="00794586"/>
    <w:rsid w:val="0079758C"/>
    <w:rsid w:val="0079774B"/>
    <w:rsid w:val="007978B6"/>
    <w:rsid w:val="00797DD4"/>
    <w:rsid w:val="007A22C4"/>
    <w:rsid w:val="007B20F6"/>
    <w:rsid w:val="007B2B13"/>
    <w:rsid w:val="007B4467"/>
    <w:rsid w:val="007C0AA7"/>
    <w:rsid w:val="007C5275"/>
    <w:rsid w:val="007F0AF3"/>
    <w:rsid w:val="00810444"/>
    <w:rsid w:val="008222F2"/>
    <w:rsid w:val="008263DF"/>
    <w:rsid w:val="00843016"/>
    <w:rsid w:val="0084462C"/>
    <w:rsid w:val="00847008"/>
    <w:rsid w:val="00864B74"/>
    <w:rsid w:val="0088156B"/>
    <w:rsid w:val="00885190"/>
    <w:rsid w:val="008B2439"/>
    <w:rsid w:val="008C67D5"/>
    <w:rsid w:val="008C7F82"/>
    <w:rsid w:val="008F201D"/>
    <w:rsid w:val="008F74C5"/>
    <w:rsid w:val="00902E6C"/>
    <w:rsid w:val="00907170"/>
    <w:rsid w:val="009130A0"/>
    <w:rsid w:val="00922A8D"/>
    <w:rsid w:val="00926CCE"/>
    <w:rsid w:val="00934E54"/>
    <w:rsid w:val="00946A67"/>
    <w:rsid w:val="0096107C"/>
    <w:rsid w:val="00976A92"/>
    <w:rsid w:val="00997C04"/>
    <w:rsid w:val="009A59D3"/>
    <w:rsid w:val="009B5AFB"/>
    <w:rsid w:val="009B7240"/>
    <w:rsid w:val="009C21E8"/>
    <w:rsid w:val="009C3458"/>
    <w:rsid w:val="009D08FD"/>
    <w:rsid w:val="009D4E56"/>
    <w:rsid w:val="009E572D"/>
    <w:rsid w:val="009E797A"/>
    <w:rsid w:val="009F0A34"/>
    <w:rsid w:val="009F5713"/>
    <w:rsid w:val="00A0010A"/>
    <w:rsid w:val="00A12EBC"/>
    <w:rsid w:val="00A31158"/>
    <w:rsid w:val="00A325A9"/>
    <w:rsid w:val="00A4163D"/>
    <w:rsid w:val="00A44C39"/>
    <w:rsid w:val="00A57663"/>
    <w:rsid w:val="00A6505B"/>
    <w:rsid w:val="00A91B10"/>
    <w:rsid w:val="00A9260D"/>
    <w:rsid w:val="00AD1E37"/>
    <w:rsid w:val="00AD32B7"/>
    <w:rsid w:val="00AD5FB9"/>
    <w:rsid w:val="00AF27FF"/>
    <w:rsid w:val="00B003EE"/>
    <w:rsid w:val="00B05767"/>
    <w:rsid w:val="00B05852"/>
    <w:rsid w:val="00B109CA"/>
    <w:rsid w:val="00B13AFC"/>
    <w:rsid w:val="00B167AC"/>
    <w:rsid w:val="00B20520"/>
    <w:rsid w:val="00B20A6F"/>
    <w:rsid w:val="00B30E3F"/>
    <w:rsid w:val="00B33FD3"/>
    <w:rsid w:val="00B40A06"/>
    <w:rsid w:val="00B473C2"/>
    <w:rsid w:val="00B47D2C"/>
    <w:rsid w:val="00B63202"/>
    <w:rsid w:val="00B83F7A"/>
    <w:rsid w:val="00B84F08"/>
    <w:rsid w:val="00BB4791"/>
    <w:rsid w:val="00BE1BAF"/>
    <w:rsid w:val="00BE3206"/>
    <w:rsid w:val="00BE3C81"/>
    <w:rsid w:val="00BE50F3"/>
    <w:rsid w:val="00BE5337"/>
    <w:rsid w:val="00BF1ADC"/>
    <w:rsid w:val="00BF464E"/>
    <w:rsid w:val="00BF504C"/>
    <w:rsid w:val="00C123D2"/>
    <w:rsid w:val="00C142E0"/>
    <w:rsid w:val="00C176EB"/>
    <w:rsid w:val="00C20E0A"/>
    <w:rsid w:val="00C214EC"/>
    <w:rsid w:val="00C2622E"/>
    <w:rsid w:val="00C329E5"/>
    <w:rsid w:val="00C333E2"/>
    <w:rsid w:val="00C4431F"/>
    <w:rsid w:val="00C67C62"/>
    <w:rsid w:val="00C70F31"/>
    <w:rsid w:val="00C77A28"/>
    <w:rsid w:val="00C84028"/>
    <w:rsid w:val="00CA17CD"/>
    <w:rsid w:val="00CA4058"/>
    <w:rsid w:val="00CA54C7"/>
    <w:rsid w:val="00CB23AE"/>
    <w:rsid w:val="00CB4DFB"/>
    <w:rsid w:val="00CC2580"/>
    <w:rsid w:val="00CC3DC9"/>
    <w:rsid w:val="00CD159D"/>
    <w:rsid w:val="00CF1011"/>
    <w:rsid w:val="00CF4AF8"/>
    <w:rsid w:val="00CF540B"/>
    <w:rsid w:val="00D034ED"/>
    <w:rsid w:val="00D0552C"/>
    <w:rsid w:val="00D07057"/>
    <w:rsid w:val="00D16DB9"/>
    <w:rsid w:val="00D23B4D"/>
    <w:rsid w:val="00D2455F"/>
    <w:rsid w:val="00D25D5E"/>
    <w:rsid w:val="00D35246"/>
    <w:rsid w:val="00D44935"/>
    <w:rsid w:val="00D5693C"/>
    <w:rsid w:val="00D6311B"/>
    <w:rsid w:val="00D63B3D"/>
    <w:rsid w:val="00D6428F"/>
    <w:rsid w:val="00D709B5"/>
    <w:rsid w:val="00D85AB5"/>
    <w:rsid w:val="00DA524C"/>
    <w:rsid w:val="00DA7F69"/>
    <w:rsid w:val="00DC5DF1"/>
    <w:rsid w:val="00DD22AE"/>
    <w:rsid w:val="00DE19B9"/>
    <w:rsid w:val="00DE23DC"/>
    <w:rsid w:val="00DE551F"/>
    <w:rsid w:val="00DE5B36"/>
    <w:rsid w:val="00DF0F81"/>
    <w:rsid w:val="00DF60F7"/>
    <w:rsid w:val="00E00211"/>
    <w:rsid w:val="00E0223F"/>
    <w:rsid w:val="00E2334A"/>
    <w:rsid w:val="00E32B81"/>
    <w:rsid w:val="00E73A9B"/>
    <w:rsid w:val="00E74F68"/>
    <w:rsid w:val="00E75466"/>
    <w:rsid w:val="00E8244E"/>
    <w:rsid w:val="00E869F3"/>
    <w:rsid w:val="00E95F12"/>
    <w:rsid w:val="00EB414E"/>
    <w:rsid w:val="00EC1B05"/>
    <w:rsid w:val="00EF224E"/>
    <w:rsid w:val="00EF251E"/>
    <w:rsid w:val="00EF2C98"/>
    <w:rsid w:val="00F113B3"/>
    <w:rsid w:val="00F127D8"/>
    <w:rsid w:val="00F14B0C"/>
    <w:rsid w:val="00F16D1B"/>
    <w:rsid w:val="00F21A4A"/>
    <w:rsid w:val="00F26D7C"/>
    <w:rsid w:val="00F323F6"/>
    <w:rsid w:val="00F431D4"/>
    <w:rsid w:val="00F53BEF"/>
    <w:rsid w:val="00F63FBA"/>
    <w:rsid w:val="00F67D1B"/>
    <w:rsid w:val="00F7498C"/>
    <w:rsid w:val="00F7532B"/>
    <w:rsid w:val="00F866F4"/>
    <w:rsid w:val="00F872FA"/>
    <w:rsid w:val="00FA5251"/>
    <w:rsid w:val="00FC024F"/>
    <w:rsid w:val="00FC44EA"/>
    <w:rsid w:val="00FD4C79"/>
    <w:rsid w:val="00FD54B8"/>
    <w:rsid w:val="00FE4CFA"/>
    <w:rsid w:val="00FE6CA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674C"/>
    <w:pPr>
      <w:ind w:left="720"/>
      <w:contextualSpacing/>
    </w:pPr>
  </w:style>
  <w:style w:type="table" w:styleId="TableGrid">
    <w:name w:val="Table Grid"/>
    <w:basedOn w:val="TableNormal"/>
    <w:uiPriority w:val="59"/>
    <w:rsid w:val="002378D1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Ivanisevic</cp:lastModifiedBy>
  <cp:revision>2</cp:revision>
  <cp:lastPrinted>2022-05-09T08:05:00Z</cp:lastPrinted>
  <dcterms:created xsi:type="dcterms:W3CDTF">2023-09-12T07:05:00Z</dcterms:created>
  <dcterms:modified xsi:type="dcterms:W3CDTF">2023-09-12T07:05:00Z</dcterms:modified>
</cp:coreProperties>
</file>