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5D993" w14:textId="48796428" w:rsidR="005062F3" w:rsidRDefault="005062F3" w:rsidP="008A62EE">
      <w:pPr>
        <w:jc w:val="right"/>
        <w:rPr>
          <w:rFonts w:asciiTheme="minorHAnsi" w:hAnsiTheme="minorHAnsi" w:cstheme="minorHAnsi"/>
          <w:b/>
          <w:sz w:val="22"/>
          <w:szCs w:val="22"/>
        </w:rPr>
      </w:pPr>
      <w:r w:rsidRPr="005062F3">
        <w:rPr>
          <w:rFonts w:asciiTheme="minorHAnsi" w:hAnsiTheme="minorHAnsi" w:cstheme="minorHAnsi"/>
          <w:b/>
          <w:sz w:val="22"/>
          <w:szCs w:val="22"/>
        </w:rPr>
        <w:t xml:space="preserve">Annex </w:t>
      </w:r>
      <w:r w:rsidR="00CD34EB">
        <w:rPr>
          <w:rFonts w:asciiTheme="minorHAnsi" w:hAnsiTheme="minorHAnsi" w:cstheme="minorHAnsi"/>
          <w:b/>
          <w:sz w:val="22"/>
          <w:szCs w:val="22"/>
        </w:rPr>
        <w:t>2</w:t>
      </w:r>
    </w:p>
    <w:p w14:paraId="0D1408F4" w14:textId="77777777" w:rsidR="008A62EE" w:rsidRDefault="008A62EE" w:rsidP="009003C5">
      <w:pPr>
        <w:jc w:val="right"/>
        <w:rPr>
          <w:rFonts w:asciiTheme="minorHAnsi" w:hAnsiTheme="minorHAnsi" w:cstheme="minorHAnsi"/>
          <w:b/>
          <w:sz w:val="22"/>
          <w:szCs w:val="22"/>
        </w:rPr>
      </w:pPr>
    </w:p>
    <w:p w14:paraId="2BAB9746" w14:textId="45389E0D" w:rsidR="00BB13AA" w:rsidRPr="006D29E9" w:rsidRDefault="007E6019" w:rsidP="00BA0E6E">
      <w:pPr>
        <w:jc w:val="center"/>
        <w:rPr>
          <w:rFonts w:asciiTheme="minorHAnsi" w:hAnsiTheme="minorHAnsi" w:cstheme="minorHAnsi"/>
          <w:b/>
          <w:sz w:val="22"/>
          <w:szCs w:val="22"/>
        </w:rPr>
      </w:pPr>
      <w:r w:rsidRPr="006D29E9">
        <w:rPr>
          <w:rFonts w:asciiTheme="minorHAnsi" w:hAnsiTheme="minorHAnsi" w:cstheme="minorHAnsi"/>
          <w:b/>
          <w:sz w:val="22"/>
          <w:szCs w:val="22"/>
        </w:rPr>
        <w:t xml:space="preserve">FORM FOR SUBMITTING </w:t>
      </w:r>
      <w:r w:rsidR="00CC5232" w:rsidRPr="006D29E9">
        <w:rPr>
          <w:rFonts w:asciiTheme="minorHAnsi" w:hAnsiTheme="minorHAnsi" w:cstheme="minorHAnsi"/>
          <w:b/>
          <w:sz w:val="22"/>
          <w:szCs w:val="22"/>
        </w:rPr>
        <w:t>SERVICE PROVIDER</w:t>
      </w:r>
      <w:r w:rsidR="00005870" w:rsidRPr="006D29E9">
        <w:rPr>
          <w:rFonts w:asciiTheme="minorHAnsi" w:hAnsiTheme="minorHAnsi" w:cstheme="minorHAnsi"/>
          <w:b/>
          <w:sz w:val="22"/>
          <w:szCs w:val="22"/>
        </w:rPr>
        <w:t xml:space="preserve">’S </w:t>
      </w:r>
      <w:r w:rsidR="00EB4053" w:rsidRPr="006D29E9">
        <w:rPr>
          <w:rFonts w:asciiTheme="minorHAnsi" w:hAnsiTheme="minorHAnsi" w:cstheme="minorHAnsi"/>
          <w:b/>
          <w:sz w:val="22"/>
          <w:szCs w:val="22"/>
        </w:rPr>
        <w:t>PROPOSAL</w:t>
      </w:r>
      <w:r w:rsidR="006E137C" w:rsidRPr="006D29E9">
        <w:rPr>
          <w:rStyle w:val="FootnoteReference"/>
          <w:rFonts w:asciiTheme="minorHAnsi" w:hAnsiTheme="minorHAnsi" w:cstheme="minorHAnsi"/>
          <w:b/>
          <w:sz w:val="22"/>
          <w:szCs w:val="22"/>
        </w:rPr>
        <w:footnoteReference w:id="1"/>
      </w:r>
    </w:p>
    <w:p w14:paraId="70D7314B" w14:textId="77777777" w:rsidR="002A7F13" w:rsidRPr="006D29E9" w:rsidRDefault="002A7F13" w:rsidP="00BA0E6E">
      <w:pPr>
        <w:jc w:val="center"/>
        <w:rPr>
          <w:rFonts w:asciiTheme="minorHAnsi" w:hAnsiTheme="minorHAnsi" w:cstheme="minorHAnsi"/>
          <w:b/>
          <w:i/>
          <w:color w:val="FF0000"/>
          <w:sz w:val="22"/>
          <w:szCs w:val="22"/>
        </w:rPr>
      </w:pPr>
    </w:p>
    <w:p w14:paraId="0A8AF46C" w14:textId="77777777" w:rsidR="007E6019" w:rsidRPr="006D29E9" w:rsidRDefault="007E6019" w:rsidP="00BA0E6E">
      <w:pPr>
        <w:jc w:val="center"/>
        <w:rPr>
          <w:rFonts w:asciiTheme="minorHAnsi" w:hAnsiTheme="minorHAnsi" w:cstheme="minorHAnsi"/>
          <w:b/>
          <w:i/>
          <w:color w:val="FF0000"/>
          <w:sz w:val="22"/>
          <w:szCs w:val="22"/>
        </w:rPr>
      </w:pPr>
      <w:r w:rsidRPr="006D29E9">
        <w:rPr>
          <w:rFonts w:asciiTheme="minorHAnsi" w:hAnsiTheme="minorHAnsi" w:cstheme="minorHAnsi"/>
          <w:b/>
          <w:i/>
          <w:color w:val="FF0000"/>
          <w:sz w:val="22"/>
          <w:szCs w:val="22"/>
        </w:rPr>
        <w:t>(</w:t>
      </w:r>
      <w:r w:rsidR="006D6297" w:rsidRPr="006D29E9">
        <w:rPr>
          <w:rFonts w:asciiTheme="minorHAnsi" w:hAnsiTheme="minorHAnsi" w:cstheme="minorHAnsi"/>
          <w:b/>
          <w:i/>
          <w:color w:val="FF0000"/>
          <w:sz w:val="22"/>
          <w:szCs w:val="22"/>
        </w:rPr>
        <w:t>This Form m</w:t>
      </w:r>
      <w:r w:rsidRPr="006D29E9">
        <w:rPr>
          <w:rFonts w:asciiTheme="minorHAnsi" w:hAnsiTheme="minorHAnsi" w:cstheme="minorHAnsi"/>
          <w:b/>
          <w:i/>
          <w:color w:val="FF0000"/>
          <w:sz w:val="22"/>
          <w:szCs w:val="22"/>
        </w:rPr>
        <w:t xml:space="preserve">ust be submitted only using the </w:t>
      </w:r>
      <w:r w:rsidR="00CC5232" w:rsidRPr="006D29E9">
        <w:rPr>
          <w:rFonts w:asciiTheme="minorHAnsi" w:hAnsiTheme="minorHAnsi" w:cstheme="minorHAnsi"/>
          <w:b/>
          <w:i/>
          <w:color w:val="FF0000"/>
          <w:sz w:val="22"/>
          <w:szCs w:val="22"/>
        </w:rPr>
        <w:t>Service Provider</w:t>
      </w:r>
      <w:r w:rsidRPr="006D29E9">
        <w:rPr>
          <w:rFonts w:asciiTheme="minorHAnsi" w:hAnsiTheme="minorHAnsi" w:cstheme="minorHAnsi"/>
          <w:b/>
          <w:i/>
          <w:color w:val="FF0000"/>
          <w:sz w:val="22"/>
          <w:szCs w:val="22"/>
        </w:rPr>
        <w:t>’s Official Letterhead/Stationery</w:t>
      </w:r>
      <w:r w:rsidRPr="006D29E9">
        <w:rPr>
          <w:rStyle w:val="FootnoteReference"/>
          <w:rFonts w:asciiTheme="minorHAnsi" w:hAnsiTheme="minorHAnsi" w:cstheme="minorHAnsi"/>
          <w:b/>
          <w:i/>
          <w:color w:val="FF0000"/>
          <w:sz w:val="22"/>
          <w:szCs w:val="22"/>
        </w:rPr>
        <w:footnoteReference w:id="2"/>
      </w:r>
      <w:r w:rsidRPr="006D29E9">
        <w:rPr>
          <w:rFonts w:asciiTheme="minorHAnsi" w:hAnsiTheme="minorHAnsi" w:cstheme="minorHAnsi"/>
          <w:b/>
          <w:i/>
          <w:color w:val="FF0000"/>
          <w:sz w:val="22"/>
          <w:szCs w:val="22"/>
        </w:rPr>
        <w:t>)</w:t>
      </w:r>
    </w:p>
    <w:p w14:paraId="0FCF958D" w14:textId="77777777" w:rsidR="006D6297" w:rsidRPr="006D29E9" w:rsidRDefault="006D6297" w:rsidP="00BA0E6E">
      <w:pPr>
        <w:pBdr>
          <w:bottom w:val="single" w:sz="6" w:space="1" w:color="auto"/>
        </w:pBdr>
        <w:jc w:val="center"/>
        <w:rPr>
          <w:rFonts w:asciiTheme="minorHAnsi" w:hAnsiTheme="minorHAnsi" w:cstheme="minorHAnsi"/>
          <w:b/>
          <w:sz w:val="22"/>
          <w:szCs w:val="22"/>
        </w:rPr>
      </w:pPr>
    </w:p>
    <w:p w14:paraId="29A8EC2F" w14:textId="77777777" w:rsidR="004A4833" w:rsidRPr="006D29E9" w:rsidRDefault="004A4833" w:rsidP="00BA0E6E">
      <w:pPr>
        <w:jc w:val="center"/>
        <w:rPr>
          <w:rFonts w:asciiTheme="minorHAnsi" w:hAnsiTheme="minorHAnsi" w:cstheme="minorHAnsi"/>
          <w:b/>
          <w:sz w:val="22"/>
          <w:szCs w:val="22"/>
        </w:rPr>
      </w:pPr>
    </w:p>
    <w:p w14:paraId="5079961F" w14:textId="77777777" w:rsidR="004A4833" w:rsidRPr="006D29E9" w:rsidRDefault="004A4833" w:rsidP="004A4833">
      <w:pPr>
        <w:jc w:val="right"/>
        <w:rPr>
          <w:rFonts w:asciiTheme="minorHAnsi" w:hAnsiTheme="minorHAnsi" w:cstheme="minorHAnsi"/>
          <w:color w:val="FF0000"/>
          <w:sz w:val="22"/>
          <w:szCs w:val="22"/>
          <w:lang w:val="en-GB"/>
        </w:rPr>
      </w:pPr>
      <w:r w:rsidRPr="006D29E9">
        <w:rPr>
          <w:rFonts w:asciiTheme="minorHAnsi" w:hAnsiTheme="minorHAnsi" w:cstheme="minorHAnsi"/>
          <w:color w:val="FF0000"/>
          <w:sz w:val="22"/>
          <w:szCs w:val="22"/>
          <w:lang w:val="en-GB"/>
        </w:rPr>
        <w:t xml:space="preserve"> </w:t>
      </w:r>
      <w:r w:rsidR="00445EEC" w:rsidRPr="009003C5">
        <w:rPr>
          <w:rFonts w:asciiTheme="minorHAnsi" w:hAnsiTheme="minorHAnsi" w:cstheme="minorHAnsi"/>
          <w:color w:val="000000"/>
          <w:sz w:val="22"/>
          <w:szCs w:val="22"/>
          <w:highlight w:val="yellow"/>
          <w:lang w:val="en-GB"/>
        </w:rPr>
        <w:t xml:space="preserve">[insert: </w:t>
      </w:r>
      <w:r w:rsidR="00445EEC" w:rsidRPr="009003C5">
        <w:rPr>
          <w:rFonts w:asciiTheme="minorHAnsi" w:hAnsiTheme="minorHAnsi" w:cstheme="minorHAnsi"/>
          <w:i/>
          <w:color w:val="000000"/>
          <w:sz w:val="22"/>
          <w:szCs w:val="22"/>
          <w:highlight w:val="yellow"/>
          <w:lang w:val="en-GB"/>
        </w:rPr>
        <w:t>Location]</w:t>
      </w:r>
      <w:r w:rsidR="00445EEC" w:rsidRPr="009003C5">
        <w:rPr>
          <w:rStyle w:val="PlaceholderText"/>
          <w:rFonts w:asciiTheme="minorHAnsi" w:hAnsiTheme="minorHAnsi" w:cstheme="minorHAnsi"/>
          <w:sz w:val="22"/>
          <w:szCs w:val="22"/>
          <w:highlight w:val="yellow"/>
        </w:rPr>
        <w:t>.</w:t>
      </w:r>
    </w:p>
    <w:p w14:paraId="6381154D" w14:textId="77777777" w:rsidR="00445EEC" w:rsidRPr="006D29E9" w:rsidRDefault="00445EEC" w:rsidP="004A4833">
      <w:pPr>
        <w:jc w:val="right"/>
        <w:rPr>
          <w:rFonts w:asciiTheme="minorHAnsi" w:hAnsiTheme="minorHAnsi" w:cstheme="minorHAnsi"/>
          <w:color w:val="FF0000"/>
          <w:sz w:val="22"/>
          <w:szCs w:val="22"/>
          <w:lang w:val="en-GB"/>
        </w:rPr>
      </w:pPr>
      <w:r w:rsidRPr="009003C5">
        <w:rPr>
          <w:rFonts w:asciiTheme="minorHAnsi" w:hAnsiTheme="minorHAnsi" w:cstheme="minorHAnsi"/>
          <w:color w:val="000000"/>
          <w:sz w:val="22"/>
          <w:szCs w:val="22"/>
          <w:highlight w:val="yellow"/>
          <w:lang w:val="en-GB"/>
        </w:rPr>
        <w:t xml:space="preserve">[insert: </w:t>
      </w:r>
      <w:r w:rsidRPr="009003C5">
        <w:rPr>
          <w:rFonts w:asciiTheme="minorHAnsi" w:hAnsiTheme="minorHAnsi" w:cstheme="minorHAnsi"/>
          <w:i/>
          <w:color w:val="000000"/>
          <w:sz w:val="22"/>
          <w:szCs w:val="22"/>
          <w:highlight w:val="yellow"/>
          <w:lang w:val="en-GB"/>
        </w:rPr>
        <w:t>Date]</w:t>
      </w:r>
    </w:p>
    <w:p w14:paraId="6A1B1658" w14:textId="77777777" w:rsidR="004A4833" w:rsidRPr="006D29E9" w:rsidRDefault="004A4833" w:rsidP="004A4833">
      <w:pPr>
        <w:pStyle w:val="Header"/>
        <w:tabs>
          <w:tab w:val="clear" w:pos="4320"/>
          <w:tab w:val="clear" w:pos="8640"/>
        </w:tabs>
        <w:rPr>
          <w:rFonts w:asciiTheme="minorHAnsi" w:hAnsiTheme="minorHAnsi" w:cstheme="minorHAnsi"/>
          <w:sz w:val="22"/>
          <w:szCs w:val="22"/>
          <w:lang w:val="en-GB" w:eastAsia="it-IT"/>
        </w:rPr>
      </w:pPr>
    </w:p>
    <w:p w14:paraId="2C3512F9" w14:textId="4D226C54" w:rsidR="004A4833" w:rsidRPr="006D29E9" w:rsidRDefault="004A4833" w:rsidP="004A4833">
      <w:pPr>
        <w:rPr>
          <w:rFonts w:asciiTheme="minorHAnsi" w:hAnsiTheme="minorHAnsi" w:cstheme="minorHAnsi"/>
          <w:sz w:val="22"/>
          <w:szCs w:val="22"/>
          <w:lang w:val="en-GB"/>
        </w:rPr>
      </w:pPr>
      <w:r w:rsidRPr="006D29E9">
        <w:rPr>
          <w:rFonts w:asciiTheme="minorHAnsi" w:hAnsiTheme="minorHAnsi" w:cstheme="minorHAnsi"/>
          <w:sz w:val="22"/>
          <w:szCs w:val="22"/>
          <w:lang w:val="en-GB"/>
        </w:rPr>
        <w:t>To:</w:t>
      </w:r>
      <w:r w:rsidRPr="006D29E9">
        <w:rPr>
          <w:rFonts w:asciiTheme="minorHAnsi" w:hAnsiTheme="minorHAnsi" w:cstheme="minorHAnsi"/>
          <w:sz w:val="22"/>
          <w:szCs w:val="22"/>
          <w:lang w:val="en-GB"/>
        </w:rPr>
        <w:tab/>
      </w:r>
      <w:r w:rsidR="00445EEC" w:rsidRPr="006D29E9">
        <w:rPr>
          <w:rFonts w:asciiTheme="minorHAnsi" w:hAnsiTheme="minorHAnsi" w:cstheme="minorHAnsi"/>
          <w:color w:val="000000"/>
          <w:sz w:val="22"/>
          <w:szCs w:val="22"/>
          <w:lang w:val="en-GB"/>
        </w:rPr>
        <w:t>[</w:t>
      </w:r>
      <w:r w:rsidR="00445EEC" w:rsidRPr="006D29E9">
        <w:rPr>
          <w:rFonts w:asciiTheme="minorHAnsi" w:hAnsiTheme="minorHAnsi" w:cstheme="minorHAnsi"/>
          <w:i/>
          <w:color w:val="000000"/>
          <w:sz w:val="22"/>
          <w:szCs w:val="22"/>
          <w:lang w:val="en-GB"/>
        </w:rPr>
        <w:t xml:space="preserve">insert: Name and Address of </w:t>
      </w:r>
      <w:bookmarkStart w:id="0" w:name="_Hlk150972510"/>
      <w:r w:rsidR="00B55CE4" w:rsidRPr="004F4BA3">
        <w:rPr>
          <w:rFonts w:asciiTheme="minorHAnsi" w:hAnsiTheme="minorHAnsi" w:cstheme="minorHAnsi"/>
          <w:i/>
          <w:snapToGrid w:val="0"/>
          <w:sz w:val="22"/>
          <w:szCs w:val="22"/>
        </w:rPr>
        <w:t xml:space="preserve">Ministry of </w:t>
      </w:r>
      <w:r w:rsidR="004F4BA3">
        <w:rPr>
          <w:rFonts w:asciiTheme="minorHAnsi" w:hAnsiTheme="minorHAnsi" w:cstheme="minorHAnsi"/>
          <w:i/>
          <w:snapToGrid w:val="0"/>
          <w:sz w:val="22"/>
          <w:szCs w:val="22"/>
        </w:rPr>
        <w:t>Tourism, E</w:t>
      </w:r>
      <w:r w:rsidR="00B55CE4" w:rsidRPr="004F4BA3">
        <w:rPr>
          <w:rFonts w:asciiTheme="minorHAnsi" w:hAnsiTheme="minorHAnsi" w:cstheme="minorHAnsi"/>
          <w:i/>
          <w:snapToGrid w:val="0"/>
          <w:sz w:val="22"/>
          <w:szCs w:val="22"/>
        </w:rPr>
        <w:t xml:space="preserve">cology, </w:t>
      </w:r>
      <w:r w:rsidR="004F4BA3">
        <w:rPr>
          <w:rFonts w:asciiTheme="minorHAnsi" w:hAnsiTheme="minorHAnsi" w:cstheme="minorHAnsi"/>
          <w:i/>
          <w:snapToGrid w:val="0"/>
          <w:sz w:val="22"/>
          <w:szCs w:val="22"/>
        </w:rPr>
        <w:t xml:space="preserve">Sustainable Development </w:t>
      </w:r>
      <w:bookmarkEnd w:id="0"/>
      <w:r w:rsidR="005A4340">
        <w:rPr>
          <w:rFonts w:asciiTheme="minorHAnsi" w:hAnsiTheme="minorHAnsi" w:cstheme="minorHAnsi"/>
          <w:i/>
          <w:snapToGrid w:val="0"/>
          <w:sz w:val="22"/>
          <w:szCs w:val="22"/>
        </w:rPr>
        <w:t xml:space="preserve">and Northern Region Development </w:t>
      </w:r>
      <w:r w:rsidR="00445EEC" w:rsidRPr="006D29E9">
        <w:rPr>
          <w:rFonts w:asciiTheme="minorHAnsi" w:hAnsiTheme="minorHAnsi" w:cstheme="minorHAnsi"/>
          <w:i/>
          <w:color w:val="000000"/>
          <w:sz w:val="22"/>
          <w:szCs w:val="22"/>
          <w:lang w:val="en-GB"/>
        </w:rPr>
        <w:t>focal point]</w:t>
      </w:r>
    </w:p>
    <w:p w14:paraId="0B25AE9B" w14:textId="77777777" w:rsidR="004A4833" w:rsidRPr="006D29E9" w:rsidRDefault="004A4833" w:rsidP="004A4833">
      <w:pPr>
        <w:rPr>
          <w:rFonts w:asciiTheme="minorHAnsi" w:hAnsiTheme="minorHAnsi" w:cstheme="minorHAnsi"/>
          <w:sz w:val="22"/>
          <w:szCs w:val="22"/>
          <w:lang w:val="en-GB"/>
        </w:rPr>
      </w:pPr>
    </w:p>
    <w:p w14:paraId="3FA8231C" w14:textId="77777777" w:rsidR="004A4833" w:rsidRPr="006D29E9" w:rsidRDefault="004A4833" w:rsidP="004A4833">
      <w:pPr>
        <w:rPr>
          <w:rFonts w:asciiTheme="minorHAnsi" w:hAnsiTheme="minorHAnsi" w:cstheme="minorHAnsi"/>
          <w:sz w:val="22"/>
          <w:szCs w:val="22"/>
          <w:lang w:val="en-GB"/>
        </w:rPr>
      </w:pPr>
      <w:r w:rsidRPr="006D29E9">
        <w:rPr>
          <w:rFonts w:asciiTheme="minorHAnsi" w:hAnsiTheme="minorHAnsi" w:cstheme="minorHAnsi"/>
          <w:sz w:val="22"/>
          <w:szCs w:val="22"/>
          <w:lang w:val="en-GB"/>
        </w:rPr>
        <w:t>Dear Sir/Madam:</w:t>
      </w:r>
    </w:p>
    <w:p w14:paraId="3057C8DB" w14:textId="77777777" w:rsidR="004A4833" w:rsidRPr="006D29E9" w:rsidRDefault="004A4833" w:rsidP="004A4833">
      <w:pPr>
        <w:rPr>
          <w:rFonts w:asciiTheme="minorHAnsi" w:hAnsiTheme="minorHAnsi" w:cstheme="minorHAnsi"/>
          <w:sz w:val="22"/>
          <w:szCs w:val="22"/>
          <w:lang w:val="en-GB"/>
        </w:rPr>
      </w:pPr>
    </w:p>
    <w:p w14:paraId="32C151AD" w14:textId="499AFB22" w:rsidR="00686142" w:rsidRPr="006D29E9" w:rsidRDefault="00686142" w:rsidP="00F83245">
      <w:pPr>
        <w:spacing w:before="120"/>
        <w:ind w:right="630" w:firstLine="720"/>
        <w:jc w:val="both"/>
        <w:rPr>
          <w:rFonts w:asciiTheme="minorHAnsi" w:hAnsiTheme="minorHAnsi" w:cstheme="minorHAnsi"/>
          <w:snapToGrid w:val="0"/>
          <w:sz w:val="22"/>
          <w:szCs w:val="22"/>
        </w:rPr>
      </w:pPr>
      <w:r w:rsidRPr="006D29E9">
        <w:rPr>
          <w:rFonts w:asciiTheme="minorHAnsi" w:hAnsiTheme="minorHAnsi" w:cstheme="minorHAnsi"/>
          <w:snapToGrid w:val="0"/>
          <w:sz w:val="22"/>
          <w:szCs w:val="22"/>
        </w:rPr>
        <w:t xml:space="preserve">We, the undersigned, </w:t>
      </w:r>
      <w:r w:rsidR="00844CE5" w:rsidRPr="006D29E9">
        <w:rPr>
          <w:rFonts w:asciiTheme="minorHAnsi" w:hAnsiTheme="minorHAnsi" w:cstheme="minorHAnsi"/>
          <w:snapToGrid w:val="0"/>
          <w:sz w:val="22"/>
          <w:szCs w:val="22"/>
        </w:rPr>
        <w:t xml:space="preserve">hereby </w:t>
      </w:r>
      <w:r w:rsidRPr="006D29E9">
        <w:rPr>
          <w:rFonts w:asciiTheme="minorHAnsi" w:hAnsiTheme="minorHAnsi" w:cstheme="minorHAnsi"/>
          <w:snapToGrid w:val="0"/>
          <w:sz w:val="22"/>
          <w:szCs w:val="22"/>
        </w:rPr>
        <w:t xml:space="preserve">offer to </w:t>
      </w:r>
      <w:r w:rsidR="00472A63" w:rsidRPr="006D29E9">
        <w:rPr>
          <w:rFonts w:asciiTheme="minorHAnsi" w:hAnsiTheme="minorHAnsi" w:cstheme="minorHAnsi"/>
          <w:snapToGrid w:val="0"/>
          <w:sz w:val="22"/>
          <w:szCs w:val="22"/>
        </w:rPr>
        <w:t xml:space="preserve">render the following services to </w:t>
      </w:r>
      <w:r w:rsidR="004F4BA3" w:rsidRPr="004F4BA3">
        <w:rPr>
          <w:rFonts w:asciiTheme="minorHAnsi" w:hAnsiTheme="minorHAnsi" w:cstheme="minorHAnsi"/>
          <w:snapToGrid w:val="0"/>
          <w:sz w:val="22"/>
          <w:szCs w:val="22"/>
        </w:rPr>
        <w:t xml:space="preserve">Ministry of Tourism, Ecology, Sustainable Development </w:t>
      </w:r>
      <w:r w:rsidR="005A4340">
        <w:rPr>
          <w:rFonts w:asciiTheme="minorHAnsi" w:hAnsiTheme="minorHAnsi" w:cstheme="minorHAnsi"/>
          <w:snapToGrid w:val="0"/>
          <w:sz w:val="22"/>
          <w:szCs w:val="22"/>
        </w:rPr>
        <w:t xml:space="preserve">and Northern Region Development </w:t>
      </w:r>
      <w:r w:rsidR="00F83245" w:rsidRPr="006D29E9">
        <w:rPr>
          <w:rFonts w:asciiTheme="minorHAnsi" w:hAnsiTheme="minorHAnsi" w:cstheme="minorHAnsi"/>
          <w:snapToGrid w:val="0"/>
          <w:sz w:val="22"/>
          <w:szCs w:val="22"/>
        </w:rPr>
        <w:t>in conformity with the</w:t>
      </w:r>
      <w:r w:rsidR="007A77C7" w:rsidRPr="006D29E9">
        <w:rPr>
          <w:rFonts w:asciiTheme="minorHAnsi" w:hAnsiTheme="minorHAnsi" w:cstheme="minorHAnsi"/>
          <w:snapToGrid w:val="0"/>
          <w:sz w:val="22"/>
          <w:szCs w:val="22"/>
        </w:rPr>
        <w:t xml:space="preserve"> requirements defined in the</w:t>
      </w:r>
      <w:r w:rsidR="00F83245" w:rsidRPr="006D29E9">
        <w:rPr>
          <w:rFonts w:asciiTheme="minorHAnsi" w:hAnsiTheme="minorHAnsi" w:cstheme="minorHAnsi"/>
          <w:snapToGrid w:val="0"/>
          <w:sz w:val="22"/>
          <w:szCs w:val="22"/>
        </w:rPr>
        <w:t xml:space="preserve"> RF</w:t>
      </w:r>
      <w:r w:rsidR="00344ECD" w:rsidRPr="006D29E9">
        <w:rPr>
          <w:rFonts w:asciiTheme="minorHAnsi" w:hAnsiTheme="minorHAnsi" w:cstheme="minorHAnsi"/>
          <w:snapToGrid w:val="0"/>
          <w:sz w:val="22"/>
          <w:szCs w:val="22"/>
        </w:rPr>
        <w:t>P</w:t>
      </w:r>
      <w:r w:rsidR="007A77C7" w:rsidRPr="006D29E9">
        <w:rPr>
          <w:rFonts w:asciiTheme="minorHAnsi" w:hAnsiTheme="minorHAnsi" w:cstheme="minorHAnsi"/>
          <w:snapToGrid w:val="0"/>
          <w:sz w:val="22"/>
          <w:szCs w:val="22"/>
        </w:rPr>
        <w:t xml:space="preserve"> dated</w:t>
      </w:r>
      <w:r w:rsidR="00445EEC" w:rsidRPr="006D29E9">
        <w:rPr>
          <w:rFonts w:asciiTheme="minorHAnsi" w:hAnsiTheme="minorHAnsi" w:cstheme="minorHAnsi"/>
          <w:snapToGrid w:val="0"/>
          <w:sz w:val="22"/>
          <w:szCs w:val="22"/>
        </w:rPr>
        <w:t xml:space="preserve"> </w:t>
      </w:r>
      <w:r w:rsidR="00445EEC" w:rsidRPr="009003C5">
        <w:rPr>
          <w:rFonts w:asciiTheme="minorHAnsi" w:hAnsiTheme="minorHAnsi" w:cstheme="minorHAnsi"/>
          <w:i/>
          <w:snapToGrid w:val="0"/>
          <w:color w:val="000000"/>
          <w:sz w:val="22"/>
          <w:szCs w:val="22"/>
          <w:highlight w:val="yellow"/>
        </w:rPr>
        <w:t>[specify date</w:t>
      </w:r>
      <w:r w:rsidR="00C5135C" w:rsidRPr="009003C5">
        <w:rPr>
          <w:rFonts w:asciiTheme="minorHAnsi" w:hAnsiTheme="minorHAnsi" w:cstheme="minorHAnsi"/>
          <w:i/>
          <w:snapToGrid w:val="0"/>
          <w:color w:val="000000"/>
          <w:sz w:val="22"/>
          <w:szCs w:val="22"/>
          <w:highlight w:val="yellow"/>
        </w:rPr>
        <w:t>]</w:t>
      </w:r>
      <w:r w:rsidR="00C5135C" w:rsidRPr="009003C5">
        <w:rPr>
          <w:rFonts w:asciiTheme="minorHAnsi" w:hAnsiTheme="minorHAnsi" w:cstheme="minorHAnsi"/>
          <w:snapToGrid w:val="0"/>
          <w:sz w:val="22"/>
          <w:szCs w:val="22"/>
          <w:highlight w:val="yellow"/>
        </w:rPr>
        <w:t>,</w:t>
      </w:r>
      <w:r w:rsidR="00F83245" w:rsidRPr="006D29E9">
        <w:rPr>
          <w:rFonts w:asciiTheme="minorHAnsi" w:hAnsiTheme="minorHAnsi" w:cstheme="minorHAnsi"/>
          <w:snapToGrid w:val="0"/>
          <w:color w:val="000000"/>
          <w:sz w:val="22"/>
          <w:szCs w:val="22"/>
        </w:rPr>
        <w:t xml:space="preserve"> </w:t>
      </w:r>
      <w:r w:rsidR="00F83245" w:rsidRPr="006D29E9">
        <w:rPr>
          <w:rFonts w:asciiTheme="minorHAnsi" w:hAnsiTheme="minorHAnsi" w:cstheme="minorHAnsi"/>
          <w:snapToGrid w:val="0"/>
          <w:sz w:val="22"/>
          <w:szCs w:val="22"/>
        </w:rPr>
        <w:t xml:space="preserve">and </w:t>
      </w:r>
      <w:proofErr w:type="gramStart"/>
      <w:r w:rsidR="007A77C7" w:rsidRPr="006D29E9">
        <w:rPr>
          <w:rFonts w:asciiTheme="minorHAnsi" w:hAnsiTheme="minorHAnsi" w:cstheme="minorHAnsi"/>
          <w:snapToGrid w:val="0"/>
          <w:sz w:val="22"/>
          <w:szCs w:val="22"/>
        </w:rPr>
        <w:t>all of</w:t>
      </w:r>
      <w:proofErr w:type="gramEnd"/>
      <w:r w:rsidR="007A77C7" w:rsidRPr="006D29E9">
        <w:rPr>
          <w:rFonts w:asciiTheme="minorHAnsi" w:hAnsiTheme="minorHAnsi" w:cstheme="minorHAnsi"/>
          <w:snapToGrid w:val="0"/>
          <w:sz w:val="22"/>
          <w:szCs w:val="22"/>
        </w:rPr>
        <w:t xml:space="preserve"> </w:t>
      </w:r>
      <w:r w:rsidR="00F83245" w:rsidRPr="006D29E9">
        <w:rPr>
          <w:rFonts w:asciiTheme="minorHAnsi" w:hAnsiTheme="minorHAnsi" w:cstheme="minorHAnsi"/>
          <w:snapToGrid w:val="0"/>
          <w:sz w:val="22"/>
          <w:szCs w:val="22"/>
        </w:rPr>
        <w:t>its attachments</w:t>
      </w:r>
      <w:r w:rsidRPr="006D29E9">
        <w:rPr>
          <w:rFonts w:asciiTheme="minorHAnsi" w:hAnsiTheme="minorHAnsi" w:cstheme="minorHAnsi"/>
          <w:snapToGrid w:val="0"/>
          <w:sz w:val="22"/>
          <w:szCs w:val="22"/>
        </w:rPr>
        <w:t xml:space="preserve">, </w:t>
      </w:r>
      <w:r w:rsidR="007A0B0E" w:rsidRPr="006D29E9">
        <w:rPr>
          <w:rFonts w:asciiTheme="minorHAnsi" w:hAnsiTheme="minorHAnsi" w:cstheme="minorHAnsi"/>
          <w:snapToGrid w:val="0"/>
          <w:sz w:val="22"/>
          <w:szCs w:val="22"/>
        </w:rPr>
        <w:t>as well as the</w:t>
      </w:r>
      <w:r w:rsidR="007A77C7" w:rsidRPr="006D29E9">
        <w:rPr>
          <w:rFonts w:asciiTheme="minorHAnsi" w:hAnsiTheme="minorHAnsi" w:cstheme="minorHAnsi"/>
          <w:snapToGrid w:val="0"/>
          <w:sz w:val="22"/>
          <w:szCs w:val="22"/>
        </w:rPr>
        <w:t xml:space="preserve"> provisions of the</w:t>
      </w:r>
      <w:r w:rsidR="007A0B0E" w:rsidRPr="006D29E9">
        <w:rPr>
          <w:rFonts w:asciiTheme="minorHAnsi" w:hAnsiTheme="minorHAnsi" w:cstheme="minorHAnsi"/>
          <w:snapToGrid w:val="0"/>
          <w:sz w:val="22"/>
          <w:szCs w:val="22"/>
        </w:rPr>
        <w:t xml:space="preserve"> General Contract T</w:t>
      </w:r>
      <w:r w:rsidRPr="006D29E9">
        <w:rPr>
          <w:rFonts w:asciiTheme="minorHAnsi" w:hAnsiTheme="minorHAnsi" w:cstheme="minorHAnsi"/>
          <w:snapToGrid w:val="0"/>
          <w:sz w:val="22"/>
          <w:szCs w:val="22"/>
        </w:rPr>
        <w:t xml:space="preserve">erms and </w:t>
      </w:r>
      <w:r w:rsidR="007A0B0E" w:rsidRPr="006D29E9">
        <w:rPr>
          <w:rFonts w:asciiTheme="minorHAnsi" w:hAnsiTheme="minorHAnsi" w:cstheme="minorHAnsi"/>
          <w:snapToGrid w:val="0"/>
          <w:sz w:val="22"/>
          <w:szCs w:val="22"/>
        </w:rPr>
        <w:t>C</w:t>
      </w:r>
      <w:r w:rsidR="0021320D" w:rsidRPr="006D29E9">
        <w:rPr>
          <w:rFonts w:asciiTheme="minorHAnsi" w:hAnsiTheme="minorHAnsi" w:cstheme="minorHAnsi"/>
          <w:snapToGrid w:val="0"/>
          <w:sz w:val="22"/>
          <w:szCs w:val="22"/>
        </w:rPr>
        <w:t>onditions</w:t>
      </w:r>
      <w:r w:rsidRPr="006D29E9">
        <w:rPr>
          <w:rFonts w:asciiTheme="minorHAnsi" w:hAnsiTheme="minorHAnsi" w:cstheme="minorHAnsi"/>
          <w:snapToGrid w:val="0"/>
          <w:sz w:val="22"/>
          <w:szCs w:val="22"/>
        </w:rPr>
        <w:t>:</w:t>
      </w:r>
    </w:p>
    <w:p w14:paraId="3D6724B4" w14:textId="77777777" w:rsidR="00F83245" w:rsidRPr="006D29E9" w:rsidRDefault="00F83245" w:rsidP="00F83245">
      <w:pPr>
        <w:spacing w:before="120"/>
        <w:ind w:right="630" w:firstLine="720"/>
        <w:jc w:val="both"/>
        <w:rPr>
          <w:rFonts w:asciiTheme="minorHAnsi" w:hAnsiTheme="minorHAnsi" w:cstheme="minorHAnsi"/>
          <w:snapToGrid w:val="0"/>
          <w:sz w:val="22"/>
          <w:szCs w:val="22"/>
        </w:rPr>
      </w:pPr>
    </w:p>
    <w:p w14:paraId="38F7D27A" w14:textId="77777777" w:rsidR="00990EA2" w:rsidRPr="006D29E9" w:rsidRDefault="00990EA2" w:rsidP="002004D9">
      <w:pPr>
        <w:pStyle w:val="ListParagraph"/>
        <w:numPr>
          <w:ilvl w:val="0"/>
          <w:numId w:val="1"/>
        </w:numPr>
        <w:spacing w:line="240" w:lineRule="auto"/>
        <w:ind w:left="540" w:hanging="540"/>
        <w:rPr>
          <w:rFonts w:asciiTheme="minorHAnsi" w:hAnsiTheme="minorHAnsi" w:cstheme="minorHAnsi"/>
          <w:b/>
          <w:snapToGrid w:val="0"/>
          <w:szCs w:val="22"/>
        </w:rPr>
      </w:pPr>
      <w:r w:rsidRPr="006D29E9">
        <w:rPr>
          <w:rFonts w:asciiTheme="minorHAnsi" w:hAnsiTheme="minorHAnsi" w:cstheme="minorHAnsi"/>
          <w:b/>
          <w:snapToGrid w:val="0"/>
          <w:szCs w:val="22"/>
        </w:rPr>
        <w:t>Qualifications of the Service Provider</w:t>
      </w:r>
    </w:p>
    <w:p w14:paraId="165257EE" w14:textId="77777777" w:rsidR="00990EA2" w:rsidRPr="006D29E9" w:rsidRDefault="00990EA2" w:rsidP="00540B3F">
      <w:pPr>
        <w:pStyle w:val="ListParagraph"/>
        <w:spacing w:line="240" w:lineRule="auto"/>
        <w:ind w:left="630"/>
        <w:rPr>
          <w:rFonts w:asciiTheme="minorHAnsi" w:hAnsiTheme="minorHAnsi" w:cstheme="minorHAnsi"/>
          <w:b/>
          <w:snapToGrid w:val="0"/>
          <w:szCs w:val="22"/>
        </w:rPr>
      </w:pPr>
    </w:p>
    <w:p w14:paraId="7004157B" w14:textId="77777777" w:rsidR="00990EA2" w:rsidRPr="006D29E9" w:rsidRDefault="00990EA2" w:rsidP="00540B3F">
      <w:pPr>
        <w:pStyle w:val="ListParagraph"/>
        <w:pBdr>
          <w:top w:val="single" w:sz="4" w:space="1" w:color="auto"/>
          <w:left w:val="single" w:sz="4" w:space="4" w:color="auto"/>
          <w:bottom w:val="single" w:sz="4" w:space="1" w:color="auto"/>
          <w:right w:val="single" w:sz="4" w:space="4" w:color="auto"/>
        </w:pBdr>
        <w:spacing w:line="240" w:lineRule="auto"/>
        <w:ind w:left="630"/>
        <w:rPr>
          <w:rFonts w:asciiTheme="minorHAnsi" w:hAnsiTheme="minorHAnsi" w:cstheme="minorHAnsi"/>
          <w:b/>
          <w:snapToGrid w:val="0"/>
          <w:szCs w:val="22"/>
        </w:rPr>
      </w:pPr>
    </w:p>
    <w:p w14:paraId="67B90F96" w14:textId="0AA51D91" w:rsidR="00990EA2" w:rsidRPr="006D29E9" w:rsidRDefault="00990EA2" w:rsidP="00540B3F">
      <w:pPr>
        <w:pStyle w:val="ListParagraph"/>
        <w:pBdr>
          <w:top w:val="single" w:sz="4" w:space="1" w:color="auto"/>
          <w:left w:val="single" w:sz="4" w:space="4" w:color="auto"/>
          <w:bottom w:val="single" w:sz="4" w:space="1" w:color="auto"/>
          <w:right w:val="single" w:sz="4" w:space="4" w:color="auto"/>
        </w:pBdr>
        <w:spacing w:line="240" w:lineRule="auto"/>
        <w:ind w:left="630"/>
        <w:rPr>
          <w:rFonts w:asciiTheme="minorHAnsi" w:hAnsiTheme="minorHAnsi" w:cstheme="minorHAnsi"/>
          <w:i/>
          <w:snapToGrid w:val="0"/>
          <w:szCs w:val="22"/>
        </w:rPr>
      </w:pPr>
      <w:r w:rsidRPr="006D29E9">
        <w:rPr>
          <w:rFonts w:asciiTheme="minorHAnsi" w:hAnsiTheme="minorHAnsi" w:cstheme="minorHAnsi"/>
          <w:i/>
          <w:snapToGrid w:val="0"/>
          <w:szCs w:val="22"/>
        </w:rPr>
        <w:t xml:space="preserve">The Service Provider must describe and explain how and why they are the best entity </w:t>
      </w:r>
      <w:r w:rsidR="007A77C7" w:rsidRPr="006D29E9">
        <w:rPr>
          <w:rFonts w:asciiTheme="minorHAnsi" w:hAnsiTheme="minorHAnsi" w:cstheme="minorHAnsi"/>
          <w:i/>
          <w:snapToGrid w:val="0"/>
          <w:szCs w:val="22"/>
        </w:rPr>
        <w:t>that can</w:t>
      </w:r>
      <w:r w:rsidRPr="006D29E9">
        <w:rPr>
          <w:rFonts w:asciiTheme="minorHAnsi" w:hAnsiTheme="minorHAnsi" w:cstheme="minorHAnsi"/>
          <w:i/>
          <w:snapToGrid w:val="0"/>
          <w:szCs w:val="22"/>
        </w:rPr>
        <w:t xml:space="preserve"> deliver the requirements of </w:t>
      </w:r>
      <w:r w:rsidR="00B21129">
        <w:rPr>
          <w:rFonts w:asciiTheme="minorHAnsi" w:hAnsiTheme="minorHAnsi" w:cstheme="minorHAnsi"/>
          <w:i/>
          <w:snapToGrid w:val="0"/>
          <w:szCs w:val="22"/>
        </w:rPr>
        <w:t>M</w:t>
      </w:r>
      <w:r w:rsidR="00607C97">
        <w:rPr>
          <w:rFonts w:asciiTheme="minorHAnsi" w:hAnsiTheme="minorHAnsi" w:cstheme="minorHAnsi"/>
          <w:i/>
          <w:snapToGrid w:val="0"/>
          <w:szCs w:val="22"/>
        </w:rPr>
        <w:t>inistry</w:t>
      </w:r>
      <w:r w:rsidRPr="006D29E9">
        <w:rPr>
          <w:rFonts w:asciiTheme="minorHAnsi" w:hAnsiTheme="minorHAnsi" w:cstheme="minorHAnsi"/>
          <w:i/>
          <w:snapToGrid w:val="0"/>
          <w:szCs w:val="22"/>
        </w:rPr>
        <w:t xml:space="preserve"> by indicating the following:</w:t>
      </w:r>
      <w:r w:rsidR="00540B3F" w:rsidRPr="006D29E9">
        <w:rPr>
          <w:rFonts w:asciiTheme="minorHAnsi" w:hAnsiTheme="minorHAnsi" w:cstheme="minorHAnsi"/>
          <w:i/>
          <w:snapToGrid w:val="0"/>
          <w:szCs w:val="22"/>
        </w:rPr>
        <w:t xml:space="preserve"> </w:t>
      </w:r>
    </w:p>
    <w:p w14:paraId="4197C9BB" w14:textId="77777777" w:rsidR="00990EA2" w:rsidRPr="006D29E9" w:rsidRDefault="00990EA2" w:rsidP="00540B3F">
      <w:pPr>
        <w:pStyle w:val="ListParagraph"/>
        <w:pBdr>
          <w:top w:val="single" w:sz="4" w:space="1" w:color="auto"/>
          <w:left w:val="single" w:sz="4" w:space="4" w:color="auto"/>
          <w:bottom w:val="single" w:sz="4" w:space="1" w:color="auto"/>
          <w:right w:val="single" w:sz="4" w:space="4" w:color="auto"/>
        </w:pBdr>
        <w:spacing w:line="240" w:lineRule="auto"/>
        <w:ind w:left="630"/>
        <w:rPr>
          <w:rFonts w:asciiTheme="minorHAnsi" w:hAnsiTheme="minorHAnsi" w:cstheme="minorHAnsi"/>
          <w:i/>
          <w:snapToGrid w:val="0"/>
          <w:szCs w:val="22"/>
        </w:rPr>
      </w:pPr>
    </w:p>
    <w:p w14:paraId="7722D569" w14:textId="77777777" w:rsidR="00540B3F" w:rsidRPr="006D29E9" w:rsidRDefault="005C726D" w:rsidP="002004D9">
      <w:pPr>
        <w:pStyle w:val="ListParagraph"/>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6D29E9">
        <w:rPr>
          <w:rFonts w:asciiTheme="minorHAnsi" w:hAnsiTheme="minorHAnsi" w:cstheme="minorHAnsi"/>
          <w:i/>
          <w:snapToGrid w:val="0"/>
          <w:szCs w:val="22"/>
        </w:rPr>
        <w:t xml:space="preserve">Profile – describing the </w:t>
      </w:r>
      <w:r w:rsidR="00540B3F" w:rsidRPr="006D29E9">
        <w:rPr>
          <w:rFonts w:asciiTheme="minorHAnsi" w:hAnsiTheme="minorHAnsi" w:cstheme="minorHAnsi"/>
          <w:i/>
          <w:snapToGrid w:val="0"/>
          <w:szCs w:val="22"/>
        </w:rPr>
        <w:t xml:space="preserve">nature of business, field of expertise, licenses, certifications, </w:t>
      </w:r>
      <w:proofErr w:type="gramStart"/>
      <w:r w:rsidR="00540B3F" w:rsidRPr="006D29E9">
        <w:rPr>
          <w:rFonts w:asciiTheme="minorHAnsi" w:hAnsiTheme="minorHAnsi" w:cstheme="minorHAnsi"/>
          <w:i/>
          <w:snapToGrid w:val="0"/>
          <w:szCs w:val="22"/>
        </w:rPr>
        <w:t>accreditations;</w:t>
      </w:r>
      <w:proofErr w:type="gramEnd"/>
    </w:p>
    <w:p w14:paraId="0E620C1E" w14:textId="77777777" w:rsidR="005C726D" w:rsidRPr="006D29E9" w:rsidRDefault="005C726D" w:rsidP="002004D9">
      <w:pPr>
        <w:pStyle w:val="ListParagraph"/>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630" w:firstLine="0"/>
        <w:rPr>
          <w:rFonts w:asciiTheme="minorHAnsi" w:hAnsiTheme="minorHAnsi" w:cstheme="minorHAnsi"/>
          <w:i/>
          <w:snapToGrid w:val="0"/>
          <w:szCs w:val="22"/>
        </w:rPr>
      </w:pPr>
      <w:r w:rsidRPr="006D29E9">
        <w:rPr>
          <w:rFonts w:asciiTheme="minorHAnsi" w:hAnsiTheme="minorHAnsi" w:cstheme="minorHAnsi"/>
          <w:i/>
          <w:snapToGrid w:val="0"/>
          <w:szCs w:val="22"/>
        </w:rPr>
        <w:t>Business Licenses – Registration Papers, Tax Payment Certification, etc.</w:t>
      </w:r>
    </w:p>
    <w:p w14:paraId="62778ED2" w14:textId="2814363C" w:rsidR="00540B3F" w:rsidRPr="006D29E9" w:rsidRDefault="005C726D" w:rsidP="002004D9">
      <w:pPr>
        <w:pStyle w:val="ListParagraph"/>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990"/>
        <w:rPr>
          <w:rFonts w:asciiTheme="minorHAnsi" w:hAnsiTheme="minorHAnsi" w:cstheme="minorHAnsi"/>
          <w:i/>
          <w:snapToGrid w:val="0"/>
          <w:szCs w:val="22"/>
        </w:rPr>
      </w:pPr>
      <w:r w:rsidRPr="006D29E9">
        <w:rPr>
          <w:rFonts w:asciiTheme="minorHAnsi" w:hAnsiTheme="minorHAnsi" w:cstheme="minorHAnsi"/>
          <w:i/>
          <w:snapToGrid w:val="0"/>
          <w:szCs w:val="22"/>
        </w:rPr>
        <w:t>Latest Financial Statement – income stateme</w:t>
      </w:r>
      <w:r w:rsidR="008A2DD6" w:rsidRPr="006D29E9">
        <w:rPr>
          <w:rFonts w:asciiTheme="minorHAnsi" w:hAnsiTheme="minorHAnsi" w:cstheme="minorHAnsi"/>
          <w:i/>
          <w:snapToGrid w:val="0"/>
          <w:szCs w:val="22"/>
        </w:rPr>
        <w:t>n</w:t>
      </w:r>
      <w:r w:rsidRPr="006D29E9">
        <w:rPr>
          <w:rFonts w:asciiTheme="minorHAnsi" w:hAnsiTheme="minorHAnsi" w:cstheme="minorHAnsi"/>
          <w:i/>
          <w:snapToGrid w:val="0"/>
          <w:szCs w:val="22"/>
        </w:rPr>
        <w:t xml:space="preserve">t and balance sheet to indicate </w:t>
      </w:r>
      <w:r w:rsidR="00A30749">
        <w:rPr>
          <w:rFonts w:asciiTheme="minorHAnsi" w:hAnsiTheme="minorHAnsi" w:cstheme="minorHAnsi"/>
          <w:i/>
          <w:snapToGrid w:val="0"/>
          <w:szCs w:val="22"/>
        </w:rPr>
        <w:t>i</w:t>
      </w:r>
      <w:r w:rsidR="00540B3F" w:rsidRPr="006D29E9">
        <w:rPr>
          <w:rFonts w:asciiTheme="minorHAnsi" w:hAnsiTheme="minorHAnsi" w:cstheme="minorHAnsi"/>
          <w:i/>
          <w:snapToGrid w:val="0"/>
          <w:szCs w:val="22"/>
        </w:rPr>
        <w:t>ts fi</w:t>
      </w:r>
      <w:r w:rsidR="007A77C7" w:rsidRPr="006D29E9">
        <w:rPr>
          <w:rFonts w:asciiTheme="minorHAnsi" w:hAnsiTheme="minorHAnsi" w:cstheme="minorHAnsi"/>
          <w:i/>
          <w:snapToGrid w:val="0"/>
          <w:szCs w:val="22"/>
        </w:rPr>
        <w:t>nancial stability, liquidity, credit standing, and market reputation</w:t>
      </w:r>
      <w:r w:rsidR="00A83018" w:rsidRPr="006D29E9">
        <w:rPr>
          <w:rFonts w:asciiTheme="minorHAnsi" w:hAnsiTheme="minorHAnsi" w:cstheme="minorHAnsi"/>
          <w:i/>
          <w:snapToGrid w:val="0"/>
          <w:szCs w:val="22"/>
        </w:rPr>
        <w:t xml:space="preserve">, </w:t>
      </w:r>
      <w:proofErr w:type="spellStart"/>
      <w:proofErr w:type="gramStart"/>
      <w:r w:rsidR="00A83018" w:rsidRPr="006D29E9">
        <w:rPr>
          <w:rFonts w:asciiTheme="minorHAnsi" w:hAnsiTheme="minorHAnsi" w:cstheme="minorHAnsi"/>
          <w:i/>
          <w:snapToGrid w:val="0"/>
          <w:szCs w:val="22"/>
        </w:rPr>
        <w:t>etc</w:t>
      </w:r>
      <w:proofErr w:type="spellEnd"/>
      <w:r w:rsidR="007A77C7" w:rsidRPr="006D29E9">
        <w:rPr>
          <w:rFonts w:asciiTheme="minorHAnsi" w:hAnsiTheme="minorHAnsi" w:cstheme="minorHAnsi"/>
          <w:i/>
          <w:snapToGrid w:val="0"/>
          <w:szCs w:val="22"/>
        </w:rPr>
        <w:t>;</w:t>
      </w:r>
      <w:proofErr w:type="gramEnd"/>
    </w:p>
    <w:p w14:paraId="1FAF09C6" w14:textId="50E570EA" w:rsidR="00540B3F" w:rsidRPr="006D29E9" w:rsidRDefault="005C726D" w:rsidP="002004D9">
      <w:pPr>
        <w:pStyle w:val="ListParagraph"/>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990"/>
        <w:rPr>
          <w:rFonts w:asciiTheme="minorHAnsi" w:hAnsiTheme="minorHAnsi" w:cstheme="minorHAnsi"/>
          <w:i/>
          <w:snapToGrid w:val="0"/>
          <w:szCs w:val="22"/>
        </w:rPr>
      </w:pPr>
      <w:r w:rsidRPr="006D29E9">
        <w:rPr>
          <w:rFonts w:asciiTheme="minorHAnsi" w:hAnsiTheme="minorHAnsi" w:cstheme="minorHAnsi"/>
          <w:i/>
          <w:snapToGrid w:val="0"/>
          <w:szCs w:val="22"/>
        </w:rPr>
        <w:t>Track Record – list of clients for</w:t>
      </w:r>
      <w:r w:rsidR="007A77C7" w:rsidRPr="006D29E9">
        <w:rPr>
          <w:rFonts w:asciiTheme="minorHAnsi" w:hAnsiTheme="minorHAnsi" w:cstheme="minorHAnsi"/>
          <w:i/>
          <w:snapToGrid w:val="0"/>
          <w:szCs w:val="22"/>
        </w:rPr>
        <w:t xml:space="preserve"> </w:t>
      </w:r>
      <w:r w:rsidR="00540B3F" w:rsidRPr="006D29E9">
        <w:rPr>
          <w:rFonts w:asciiTheme="minorHAnsi" w:hAnsiTheme="minorHAnsi" w:cstheme="minorHAnsi"/>
          <w:i/>
          <w:snapToGrid w:val="0"/>
          <w:szCs w:val="22"/>
        </w:rPr>
        <w:t>similar</w:t>
      </w:r>
      <w:r w:rsidRPr="006D29E9">
        <w:rPr>
          <w:rFonts w:asciiTheme="minorHAnsi" w:hAnsiTheme="minorHAnsi" w:cstheme="minorHAnsi"/>
          <w:i/>
          <w:snapToGrid w:val="0"/>
          <w:szCs w:val="22"/>
        </w:rPr>
        <w:t xml:space="preserve"> services as those required by </w:t>
      </w:r>
      <w:r w:rsidR="00607C97">
        <w:rPr>
          <w:rFonts w:asciiTheme="minorHAnsi" w:hAnsiTheme="minorHAnsi" w:cstheme="minorHAnsi"/>
          <w:i/>
          <w:snapToGrid w:val="0"/>
          <w:szCs w:val="22"/>
        </w:rPr>
        <w:t>Ministry</w:t>
      </w:r>
      <w:r w:rsidRPr="006D29E9">
        <w:rPr>
          <w:rFonts w:asciiTheme="minorHAnsi" w:hAnsiTheme="minorHAnsi" w:cstheme="minorHAnsi"/>
          <w:i/>
          <w:snapToGrid w:val="0"/>
          <w:szCs w:val="22"/>
        </w:rPr>
        <w:t>,</w:t>
      </w:r>
      <w:r w:rsidR="00540B3F" w:rsidRPr="006D29E9">
        <w:rPr>
          <w:rFonts w:asciiTheme="minorHAnsi" w:hAnsiTheme="minorHAnsi" w:cstheme="minorHAnsi"/>
          <w:i/>
          <w:snapToGrid w:val="0"/>
          <w:szCs w:val="22"/>
        </w:rPr>
        <w:t xml:space="preserve"> </w:t>
      </w:r>
      <w:r w:rsidRPr="006D29E9">
        <w:rPr>
          <w:rFonts w:asciiTheme="minorHAnsi" w:hAnsiTheme="minorHAnsi" w:cstheme="minorHAnsi"/>
          <w:i/>
          <w:snapToGrid w:val="0"/>
          <w:szCs w:val="22"/>
        </w:rPr>
        <w:t xml:space="preserve">indicating description of contract scope, contract duration, contract value, contact </w:t>
      </w:r>
      <w:proofErr w:type="gramStart"/>
      <w:r w:rsidRPr="006D29E9">
        <w:rPr>
          <w:rFonts w:asciiTheme="minorHAnsi" w:hAnsiTheme="minorHAnsi" w:cstheme="minorHAnsi"/>
          <w:i/>
          <w:snapToGrid w:val="0"/>
          <w:szCs w:val="22"/>
        </w:rPr>
        <w:t>references</w:t>
      </w:r>
      <w:r w:rsidR="00540B3F" w:rsidRPr="006D29E9">
        <w:rPr>
          <w:rFonts w:asciiTheme="minorHAnsi" w:hAnsiTheme="minorHAnsi" w:cstheme="minorHAnsi"/>
          <w:i/>
          <w:snapToGrid w:val="0"/>
          <w:szCs w:val="22"/>
        </w:rPr>
        <w:t>;</w:t>
      </w:r>
      <w:proofErr w:type="gramEnd"/>
    </w:p>
    <w:p w14:paraId="1916B198" w14:textId="75951DF4" w:rsidR="005C726D" w:rsidRPr="006D29E9" w:rsidRDefault="005C726D" w:rsidP="002004D9">
      <w:pPr>
        <w:pStyle w:val="ListParagraph"/>
        <w:numPr>
          <w:ilvl w:val="0"/>
          <w:numId w:val="2"/>
        </w:numPr>
        <w:pBdr>
          <w:top w:val="single" w:sz="4" w:space="1" w:color="auto"/>
          <w:left w:val="single" w:sz="4" w:space="4" w:color="auto"/>
          <w:bottom w:val="single" w:sz="4" w:space="1" w:color="auto"/>
          <w:right w:val="single" w:sz="4" w:space="4" w:color="auto"/>
        </w:pBdr>
        <w:tabs>
          <w:tab w:val="left" w:pos="990"/>
        </w:tabs>
        <w:spacing w:line="240" w:lineRule="auto"/>
        <w:ind w:left="990"/>
        <w:rPr>
          <w:rFonts w:asciiTheme="minorHAnsi" w:hAnsiTheme="minorHAnsi" w:cstheme="minorHAnsi"/>
          <w:i/>
          <w:snapToGrid w:val="0"/>
          <w:szCs w:val="22"/>
        </w:rPr>
      </w:pPr>
      <w:r w:rsidRPr="006D29E9">
        <w:rPr>
          <w:rFonts w:asciiTheme="minorHAnsi" w:hAnsiTheme="minorHAnsi" w:cstheme="minorHAnsi"/>
          <w:i/>
          <w:snapToGrid w:val="0"/>
          <w:szCs w:val="22"/>
        </w:rPr>
        <w:t xml:space="preserve">Certificates and Accreditation – including Quality Certificates, Patent Registrations, Environmental Sustainability Certificates, etc. </w:t>
      </w:r>
      <w:r w:rsidR="000C64BF" w:rsidRPr="006D29E9">
        <w:rPr>
          <w:rFonts w:asciiTheme="minorHAnsi" w:hAnsiTheme="minorHAnsi" w:cstheme="minorHAnsi"/>
          <w:i/>
          <w:snapToGrid w:val="0"/>
          <w:szCs w:val="22"/>
        </w:rPr>
        <w:t>if any</w:t>
      </w:r>
      <w:r w:rsidR="00A30749">
        <w:rPr>
          <w:rFonts w:asciiTheme="minorHAnsi" w:hAnsiTheme="minorHAnsi" w:cstheme="minorHAnsi"/>
          <w:i/>
          <w:snapToGrid w:val="0"/>
          <w:szCs w:val="22"/>
        </w:rPr>
        <w:t>.</w:t>
      </w:r>
    </w:p>
    <w:p w14:paraId="41FD3749" w14:textId="77777777" w:rsidR="005C726D" w:rsidRPr="006D29E9" w:rsidRDefault="005C726D" w:rsidP="005C726D">
      <w:pPr>
        <w:pStyle w:val="ListParagraph"/>
        <w:pBdr>
          <w:top w:val="single" w:sz="4" w:space="1" w:color="auto"/>
          <w:left w:val="single" w:sz="4" w:space="4" w:color="auto"/>
          <w:bottom w:val="single" w:sz="4" w:space="1" w:color="auto"/>
          <w:right w:val="single" w:sz="4" w:space="4" w:color="auto"/>
        </w:pBdr>
        <w:tabs>
          <w:tab w:val="left" w:pos="990"/>
        </w:tabs>
        <w:spacing w:line="240" w:lineRule="auto"/>
        <w:ind w:left="630"/>
        <w:rPr>
          <w:rFonts w:asciiTheme="minorHAnsi" w:hAnsiTheme="minorHAnsi" w:cstheme="minorHAnsi"/>
          <w:i/>
          <w:snapToGrid w:val="0"/>
          <w:szCs w:val="22"/>
        </w:rPr>
      </w:pPr>
    </w:p>
    <w:p w14:paraId="2A3ED552" w14:textId="77777777" w:rsidR="00990EA2" w:rsidRPr="006D29E9" w:rsidRDefault="00990EA2" w:rsidP="00540B3F">
      <w:pPr>
        <w:pStyle w:val="ListParagraph"/>
        <w:tabs>
          <w:tab w:val="left" w:pos="990"/>
        </w:tabs>
        <w:spacing w:line="240" w:lineRule="auto"/>
        <w:ind w:left="990" w:hanging="450"/>
        <w:rPr>
          <w:rFonts w:asciiTheme="minorHAnsi" w:hAnsiTheme="minorHAnsi" w:cstheme="minorHAnsi"/>
          <w:b/>
          <w:snapToGrid w:val="0"/>
          <w:szCs w:val="22"/>
        </w:rPr>
      </w:pPr>
    </w:p>
    <w:p w14:paraId="478A708C" w14:textId="77777777" w:rsidR="00BD3609" w:rsidRPr="006D29E9" w:rsidRDefault="00BD3609" w:rsidP="002004D9">
      <w:pPr>
        <w:pStyle w:val="ListParagraph"/>
        <w:numPr>
          <w:ilvl w:val="0"/>
          <w:numId w:val="1"/>
        </w:numPr>
        <w:spacing w:line="240" w:lineRule="auto"/>
        <w:ind w:left="540" w:hanging="540"/>
        <w:rPr>
          <w:rFonts w:asciiTheme="minorHAnsi" w:hAnsiTheme="minorHAnsi" w:cstheme="minorHAnsi"/>
          <w:b/>
          <w:snapToGrid w:val="0"/>
          <w:szCs w:val="22"/>
        </w:rPr>
      </w:pPr>
      <w:r w:rsidRPr="006D29E9">
        <w:rPr>
          <w:rFonts w:asciiTheme="minorHAnsi" w:hAnsiTheme="minorHAnsi" w:cstheme="minorHAnsi"/>
          <w:b/>
          <w:snapToGrid w:val="0"/>
          <w:szCs w:val="22"/>
        </w:rPr>
        <w:t xml:space="preserve">Proposed </w:t>
      </w:r>
      <w:r w:rsidR="005E5912" w:rsidRPr="006D29E9">
        <w:rPr>
          <w:rFonts w:asciiTheme="minorHAnsi" w:hAnsiTheme="minorHAnsi" w:cstheme="minorHAnsi"/>
          <w:b/>
          <w:snapToGrid w:val="0"/>
          <w:szCs w:val="22"/>
        </w:rPr>
        <w:t>Methodology for the Completion of Services</w:t>
      </w:r>
    </w:p>
    <w:p w14:paraId="250C88D2" w14:textId="77777777" w:rsidR="00BD3609" w:rsidRPr="006D29E9" w:rsidRDefault="00BD3609" w:rsidP="00F83245">
      <w:pPr>
        <w:spacing w:before="120"/>
        <w:ind w:right="630" w:firstLine="720"/>
        <w:jc w:val="both"/>
        <w:rPr>
          <w:rFonts w:asciiTheme="minorHAnsi" w:hAnsiTheme="minorHAnsi" w:cstheme="minorHAnsi"/>
          <w:snapToGrid w:val="0"/>
          <w:sz w:val="22"/>
          <w:szCs w:val="22"/>
        </w:rPr>
      </w:pPr>
    </w:p>
    <w:tbl>
      <w:tblPr>
        <w:tblW w:w="9979" w:type="dxa"/>
        <w:tblInd w:w="64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979"/>
      </w:tblGrid>
      <w:tr w:rsidR="00F83245" w:rsidRPr="006D29E9" w14:paraId="0D5EEF22" w14:textId="77777777" w:rsidTr="00C573DC">
        <w:tc>
          <w:tcPr>
            <w:tcW w:w="9979" w:type="dxa"/>
            <w:tcBorders>
              <w:top w:val="single" w:sz="4" w:space="0" w:color="auto"/>
              <w:bottom w:val="single" w:sz="4" w:space="0" w:color="auto"/>
            </w:tcBorders>
          </w:tcPr>
          <w:p w14:paraId="6CE9B195" w14:textId="77777777" w:rsidR="00F83245" w:rsidRPr="006D29E9" w:rsidRDefault="00F83245" w:rsidP="00B62D71">
            <w:pPr>
              <w:rPr>
                <w:rFonts w:asciiTheme="minorHAnsi" w:hAnsiTheme="minorHAnsi" w:cstheme="minorHAnsi"/>
                <w:b/>
                <w:bCs/>
                <w:sz w:val="22"/>
                <w:szCs w:val="22"/>
                <w:lang w:val="en-CA"/>
              </w:rPr>
            </w:pPr>
          </w:p>
          <w:p w14:paraId="5C4EA467" w14:textId="72309F8E" w:rsidR="00F83245" w:rsidRPr="006D29E9" w:rsidRDefault="005E5912" w:rsidP="00F83245">
            <w:pPr>
              <w:pStyle w:val="BodyText2"/>
              <w:spacing w:after="0" w:line="240" w:lineRule="auto"/>
              <w:jc w:val="both"/>
              <w:rPr>
                <w:rFonts w:asciiTheme="minorHAnsi" w:hAnsiTheme="minorHAnsi" w:cstheme="minorHAnsi"/>
                <w:b/>
                <w:bCs/>
                <w:i/>
                <w:iCs/>
                <w:sz w:val="22"/>
                <w:szCs w:val="22"/>
                <w:lang w:val="en-CA" w:eastAsia="en-US"/>
              </w:rPr>
            </w:pPr>
            <w:r w:rsidRPr="006D29E9">
              <w:rPr>
                <w:rFonts w:asciiTheme="minorHAnsi" w:hAnsiTheme="minorHAnsi" w:cstheme="minorHAnsi"/>
                <w:i/>
                <w:iCs/>
                <w:sz w:val="22"/>
                <w:szCs w:val="22"/>
                <w:lang w:val="en-CA" w:eastAsia="en-US"/>
              </w:rPr>
              <w:t xml:space="preserve">The </w:t>
            </w:r>
            <w:r w:rsidR="00F83245" w:rsidRPr="006D29E9">
              <w:rPr>
                <w:rFonts w:asciiTheme="minorHAnsi" w:hAnsiTheme="minorHAnsi" w:cstheme="minorHAnsi"/>
                <w:i/>
                <w:iCs/>
                <w:sz w:val="22"/>
                <w:szCs w:val="22"/>
                <w:lang w:val="en-CA" w:eastAsia="en-US"/>
              </w:rPr>
              <w:t xml:space="preserve">Service Provider must describe </w:t>
            </w:r>
            <w:r w:rsidR="00F83245" w:rsidRPr="006D29E9">
              <w:rPr>
                <w:rFonts w:asciiTheme="minorHAnsi" w:hAnsiTheme="minorHAnsi" w:cstheme="minorHAnsi"/>
                <w:b/>
                <w:bCs/>
                <w:i/>
                <w:iCs/>
                <w:sz w:val="22"/>
                <w:szCs w:val="22"/>
                <w:lang w:val="en-CA" w:eastAsia="en-US"/>
              </w:rPr>
              <w:t xml:space="preserve">how it will address/deliver the </w:t>
            </w:r>
            <w:r w:rsidR="00C63D10" w:rsidRPr="006D29E9">
              <w:rPr>
                <w:rFonts w:asciiTheme="minorHAnsi" w:hAnsiTheme="minorHAnsi" w:cstheme="minorHAnsi"/>
                <w:b/>
                <w:bCs/>
                <w:i/>
                <w:iCs/>
                <w:sz w:val="22"/>
                <w:szCs w:val="22"/>
                <w:lang w:val="en-CA" w:eastAsia="en-US"/>
              </w:rPr>
              <w:t>demands of</w:t>
            </w:r>
            <w:r w:rsidR="007A77C7" w:rsidRPr="006D29E9">
              <w:rPr>
                <w:rFonts w:asciiTheme="minorHAnsi" w:hAnsiTheme="minorHAnsi" w:cstheme="minorHAnsi"/>
                <w:b/>
                <w:bCs/>
                <w:i/>
                <w:iCs/>
                <w:sz w:val="22"/>
                <w:szCs w:val="22"/>
                <w:lang w:val="en-CA" w:eastAsia="en-US"/>
              </w:rPr>
              <w:t xml:space="preserve"> the RF</w:t>
            </w:r>
            <w:r w:rsidR="00344ECD" w:rsidRPr="006D29E9">
              <w:rPr>
                <w:rFonts w:asciiTheme="minorHAnsi" w:hAnsiTheme="minorHAnsi" w:cstheme="minorHAnsi"/>
                <w:b/>
                <w:bCs/>
                <w:i/>
                <w:iCs/>
                <w:sz w:val="22"/>
                <w:szCs w:val="22"/>
                <w:lang w:val="en-CA" w:eastAsia="en-US"/>
              </w:rPr>
              <w:t>P</w:t>
            </w:r>
            <w:r w:rsidR="00F83245" w:rsidRPr="006D29E9">
              <w:rPr>
                <w:rFonts w:asciiTheme="minorHAnsi" w:hAnsiTheme="minorHAnsi" w:cstheme="minorHAnsi"/>
                <w:i/>
                <w:iCs/>
                <w:sz w:val="22"/>
                <w:szCs w:val="22"/>
                <w:lang w:val="en-CA" w:eastAsia="en-US"/>
              </w:rPr>
              <w:t xml:space="preserve">; </w:t>
            </w:r>
            <w:r w:rsidR="00F83245" w:rsidRPr="006D29E9">
              <w:rPr>
                <w:rFonts w:asciiTheme="minorHAnsi" w:hAnsiTheme="minorHAnsi" w:cstheme="minorHAnsi"/>
                <w:b/>
                <w:bCs/>
                <w:i/>
                <w:iCs/>
                <w:sz w:val="22"/>
                <w:szCs w:val="22"/>
                <w:lang w:val="en-CA" w:eastAsia="en-US"/>
              </w:rPr>
              <w:t xml:space="preserve">detailed description of the </w:t>
            </w:r>
            <w:r w:rsidR="00B14CDE" w:rsidRPr="00353610">
              <w:rPr>
                <w:rFonts w:asciiTheme="minorHAnsi" w:hAnsiTheme="minorHAnsi" w:cstheme="minorHAnsi"/>
                <w:b/>
                <w:bCs/>
                <w:i/>
                <w:iCs/>
                <w:sz w:val="22"/>
                <w:szCs w:val="22"/>
                <w:lang w:val="en-CA" w:eastAsia="en-US"/>
              </w:rPr>
              <w:t>technologie</w:t>
            </w:r>
            <w:r w:rsidR="00B14CDE" w:rsidRPr="006E5F60">
              <w:rPr>
                <w:rFonts w:asciiTheme="minorHAnsi" w:hAnsiTheme="minorHAnsi" w:cstheme="minorHAnsi"/>
                <w:b/>
                <w:bCs/>
                <w:i/>
                <w:iCs/>
                <w:sz w:val="22"/>
                <w:szCs w:val="22"/>
                <w:lang w:val="en-CA" w:eastAsia="en-US"/>
              </w:rPr>
              <w:t>s</w:t>
            </w:r>
            <w:r w:rsidR="00B14CDE" w:rsidRPr="006D29E9">
              <w:rPr>
                <w:rFonts w:asciiTheme="minorHAnsi" w:hAnsiTheme="minorHAnsi" w:cstheme="minorHAnsi"/>
                <w:i/>
                <w:iCs/>
                <w:sz w:val="22"/>
                <w:szCs w:val="22"/>
                <w:lang w:val="en-CA" w:eastAsia="en-US"/>
              </w:rPr>
              <w:t xml:space="preserve"> that will be used</w:t>
            </w:r>
            <w:r w:rsidR="00430F40" w:rsidRPr="006D29E9">
              <w:rPr>
                <w:rFonts w:asciiTheme="minorHAnsi" w:hAnsiTheme="minorHAnsi" w:cstheme="minorHAnsi"/>
                <w:i/>
                <w:iCs/>
                <w:sz w:val="22"/>
                <w:szCs w:val="22"/>
                <w:lang w:val="en-CA" w:eastAsia="en-US"/>
              </w:rPr>
              <w:t xml:space="preserve">, </w:t>
            </w:r>
            <w:r w:rsidR="00430F40" w:rsidRPr="006D29E9">
              <w:rPr>
                <w:rFonts w:asciiTheme="minorHAnsi" w:hAnsiTheme="minorHAnsi" w:cstheme="minorHAnsi"/>
                <w:b/>
                <w:bCs/>
                <w:i/>
                <w:iCs/>
                <w:sz w:val="22"/>
                <w:szCs w:val="22"/>
                <w:lang w:val="en-CA" w:eastAsia="en-US"/>
              </w:rPr>
              <w:t>reporting conditions</w:t>
            </w:r>
            <w:r w:rsidR="00F83245" w:rsidRPr="006D29E9">
              <w:rPr>
                <w:rFonts w:asciiTheme="minorHAnsi" w:hAnsiTheme="minorHAnsi" w:cstheme="minorHAnsi"/>
                <w:b/>
                <w:bCs/>
                <w:i/>
                <w:iCs/>
                <w:sz w:val="22"/>
                <w:szCs w:val="22"/>
                <w:lang w:val="en-CA" w:eastAsia="en-US"/>
              </w:rPr>
              <w:t xml:space="preserve"> </w:t>
            </w:r>
            <w:r w:rsidR="00C63D10" w:rsidRPr="006D29E9">
              <w:rPr>
                <w:rFonts w:asciiTheme="minorHAnsi" w:hAnsiTheme="minorHAnsi" w:cstheme="minorHAnsi"/>
                <w:b/>
                <w:bCs/>
                <w:i/>
                <w:iCs/>
                <w:sz w:val="22"/>
                <w:szCs w:val="22"/>
                <w:lang w:val="en-CA" w:eastAsia="en-US"/>
              </w:rPr>
              <w:t>and quality assurance</w:t>
            </w:r>
            <w:r w:rsidR="007A77C7" w:rsidRPr="006D29E9">
              <w:rPr>
                <w:rFonts w:asciiTheme="minorHAnsi" w:hAnsiTheme="minorHAnsi" w:cstheme="minorHAnsi"/>
                <w:b/>
                <w:bCs/>
                <w:i/>
                <w:iCs/>
                <w:sz w:val="22"/>
                <w:szCs w:val="22"/>
                <w:lang w:val="en-CA" w:eastAsia="en-US"/>
              </w:rPr>
              <w:t xml:space="preserve"> mechanisms</w:t>
            </w:r>
            <w:r w:rsidR="007A77C7" w:rsidRPr="006D29E9">
              <w:rPr>
                <w:rFonts w:asciiTheme="minorHAnsi" w:hAnsiTheme="minorHAnsi" w:cstheme="minorHAnsi"/>
                <w:i/>
                <w:iCs/>
                <w:sz w:val="22"/>
                <w:szCs w:val="22"/>
                <w:lang w:val="en-CA" w:eastAsia="en-US"/>
              </w:rPr>
              <w:t xml:space="preserve"> that will be put in place</w:t>
            </w:r>
            <w:r w:rsidR="00C63D10" w:rsidRPr="006D29E9">
              <w:rPr>
                <w:rFonts w:asciiTheme="minorHAnsi" w:hAnsiTheme="minorHAnsi" w:cstheme="minorHAnsi"/>
                <w:i/>
                <w:iCs/>
                <w:sz w:val="22"/>
                <w:szCs w:val="22"/>
                <w:lang w:val="en-CA" w:eastAsia="en-US"/>
              </w:rPr>
              <w:t>,</w:t>
            </w:r>
            <w:r w:rsidR="00F83245" w:rsidRPr="006D29E9">
              <w:rPr>
                <w:rFonts w:asciiTheme="minorHAnsi" w:hAnsiTheme="minorHAnsi" w:cstheme="minorHAnsi"/>
                <w:i/>
                <w:iCs/>
                <w:sz w:val="22"/>
                <w:szCs w:val="22"/>
                <w:lang w:val="en-CA" w:eastAsia="en-US"/>
              </w:rPr>
              <w:t xml:space="preserve"> </w:t>
            </w:r>
            <w:r w:rsidR="007A77C7" w:rsidRPr="006D29E9">
              <w:rPr>
                <w:rFonts w:asciiTheme="minorHAnsi" w:hAnsiTheme="minorHAnsi" w:cstheme="minorHAnsi"/>
                <w:i/>
                <w:iCs/>
                <w:sz w:val="22"/>
                <w:szCs w:val="22"/>
                <w:lang w:val="en-CA" w:eastAsia="en-US"/>
              </w:rPr>
              <w:t>while demonstrating that</w:t>
            </w:r>
            <w:r w:rsidR="00F83245" w:rsidRPr="006D29E9">
              <w:rPr>
                <w:rFonts w:asciiTheme="minorHAnsi" w:hAnsiTheme="minorHAnsi" w:cstheme="minorHAnsi"/>
                <w:i/>
                <w:iCs/>
                <w:sz w:val="22"/>
                <w:szCs w:val="22"/>
                <w:lang w:val="en-CA" w:eastAsia="en-US"/>
              </w:rPr>
              <w:t xml:space="preserve"> the proposed methodology </w:t>
            </w:r>
            <w:r w:rsidR="007A77C7" w:rsidRPr="006D29E9">
              <w:rPr>
                <w:rFonts w:asciiTheme="minorHAnsi" w:hAnsiTheme="minorHAnsi" w:cstheme="minorHAnsi"/>
                <w:i/>
                <w:iCs/>
                <w:sz w:val="22"/>
                <w:szCs w:val="22"/>
                <w:lang w:val="en-CA" w:eastAsia="en-US"/>
              </w:rPr>
              <w:t xml:space="preserve">will be </w:t>
            </w:r>
            <w:r w:rsidR="007A77C7" w:rsidRPr="006D29E9">
              <w:rPr>
                <w:rFonts w:asciiTheme="minorHAnsi" w:hAnsiTheme="minorHAnsi" w:cstheme="minorHAnsi"/>
                <w:b/>
                <w:bCs/>
                <w:i/>
                <w:iCs/>
                <w:sz w:val="22"/>
                <w:szCs w:val="22"/>
                <w:lang w:val="en-CA" w:eastAsia="en-US"/>
              </w:rPr>
              <w:t>appropriate to the local conditions and context of the work</w:t>
            </w:r>
            <w:r w:rsidR="00F83245" w:rsidRPr="006D29E9">
              <w:rPr>
                <w:rFonts w:asciiTheme="minorHAnsi" w:hAnsiTheme="minorHAnsi" w:cstheme="minorHAnsi"/>
                <w:b/>
                <w:bCs/>
                <w:i/>
                <w:iCs/>
                <w:sz w:val="22"/>
                <w:szCs w:val="22"/>
                <w:lang w:val="en-CA" w:eastAsia="en-US"/>
              </w:rPr>
              <w:t>.</w:t>
            </w:r>
          </w:p>
          <w:p w14:paraId="5005E63F" w14:textId="77777777" w:rsidR="00C63D10" w:rsidRPr="006D29E9" w:rsidRDefault="00C63D10" w:rsidP="005E5912">
            <w:pPr>
              <w:pStyle w:val="BodyText2"/>
              <w:spacing w:after="0" w:line="240" w:lineRule="auto"/>
              <w:rPr>
                <w:rFonts w:asciiTheme="minorHAnsi" w:hAnsiTheme="minorHAnsi" w:cstheme="minorHAnsi"/>
                <w:b/>
                <w:bCs/>
                <w:sz w:val="22"/>
                <w:szCs w:val="22"/>
                <w:lang w:val="en-CA" w:eastAsia="en-US"/>
              </w:rPr>
            </w:pPr>
          </w:p>
        </w:tc>
      </w:tr>
    </w:tbl>
    <w:p w14:paraId="0E08A294" w14:textId="77777777" w:rsidR="00F83245" w:rsidRPr="006D29E9" w:rsidRDefault="00F83245" w:rsidP="00F83245">
      <w:pPr>
        <w:rPr>
          <w:rFonts w:asciiTheme="minorHAnsi" w:hAnsiTheme="minorHAnsi" w:cstheme="minorHAnsi"/>
          <w:b/>
          <w:sz w:val="22"/>
          <w:szCs w:val="22"/>
          <w:lang w:val="en-CA"/>
        </w:rPr>
      </w:pPr>
    </w:p>
    <w:p w14:paraId="7C51B638" w14:textId="77777777" w:rsidR="005E5912" w:rsidRPr="006D29E9" w:rsidRDefault="005E5912" w:rsidP="002004D9">
      <w:pPr>
        <w:pStyle w:val="BodyText2"/>
        <w:numPr>
          <w:ilvl w:val="0"/>
          <w:numId w:val="1"/>
        </w:numPr>
        <w:spacing w:after="0" w:line="240" w:lineRule="auto"/>
        <w:ind w:left="540" w:hanging="540"/>
        <w:rPr>
          <w:rFonts w:asciiTheme="minorHAnsi" w:hAnsiTheme="minorHAnsi" w:cstheme="minorHAnsi"/>
          <w:b/>
          <w:sz w:val="22"/>
          <w:szCs w:val="22"/>
          <w:lang w:val="en-CA"/>
        </w:rPr>
      </w:pPr>
      <w:r w:rsidRPr="006D29E9">
        <w:rPr>
          <w:rFonts w:asciiTheme="minorHAnsi" w:hAnsiTheme="minorHAnsi" w:cstheme="minorHAnsi"/>
          <w:b/>
          <w:sz w:val="22"/>
          <w:szCs w:val="22"/>
          <w:lang w:val="en-CA"/>
        </w:rPr>
        <w:t xml:space="preserve">Qualifications of Key Personnel </w:t>
      </w:r>
    </w:p>
    <w:p w14:paraId="65C873DC" w14:textId="77777777" w:rsidR="005E5912" w:rsidRPr="006D29E9" w:rsidRDefault="005E5912" w:rsidP="005E5912">
      <w:pPr>
        <w:pStyle w:val="BodyText2"/>
        <w:spacing w:after="0" w:line="240" w:lineRule="auto"/>
        <w:ind w:left="540"/>
        <w:rPr>
          <w:rFonts w:asciiTheme="minorHAnsi" w:hAnsiTheme="minorHAnsi" w:cstheme="minorHAnsi"/>
          <w:b/>
          <w:sz w:val="22"/>
          <w:szCs w:val="22"/>
          <w:lang w:val="en-CA"/>
        </w:rPr>
      </w:pPr>
    </w:p>
    <w:p w14:paraId="56119FF4" w14:textId="77777777" w:rsidR="00644127" w:rsidRPr="006D29E9" w:rsidRDefault="00BA3D18" w:rsidP="005E5912">
      <w:pPr>
        <w:pStyle w:val="BodyText2"/>
        <w:pBdr>
          <w:top w:val="single" w:sz="4" w:space="1" w:color="auto"/>
          <w:left w:val="single" w:sz="4" w:space="4" w:color="auto"/>
          <w:bottom w:val="single" w:sz="4" w:space="1" w:color="auto"/>
          <w:right w:val="single" w:sz="4" w:space="4" w:color="auto"/>
        </w:pBdr>
        <w:spacing w:after="0" w:line="240" w:lineRule="auto"/>
        <w:ind w:left="540"/>
        <w:rPr>
          <w:rFonts w:asciiTheme="minorHAnsi" w:hAnsiTheme="minorHAnsi" w:cstheme="minorHAnsi"/>
          <w:i/>
          <w:sz w:val="22"/>
          <w:szCs w:val="22"/>
          <w:lang w:val="en-CA"/>
        </w:rPr>
      </w:pPr>
      <w:r w:rsidRPr="006D29E9">
        <w:rPr>
          <w:rFonts w:asciiTheme="minorHAnsi" w:hAnsiTheme="minorHAnsi" w:cstheme="minorHAnsi"/>
          <w:i/>
          <w:sz w:val="22"/>
          <w:szCs w:val="22"/>
          <w:lang w:val="en-CA"/>
        </w:rPr>
        <w:t>T</w:t>
      </w:r>
      <w:r w:rsidR="005E5912" w:rsidRPr="006D29E9">
        <w:rPr>
          <w:rFonts w:asciiTheme="minorHAnsi" w:hAnsiTheme="minorHAnsi" w:cstheme="minorHAnsi"/>
          <w:i/>
          <w:sz w:val="22"/>
          <w:szCs w:val="22"/>
          <w:lang w:val="en-CA"/>
        </w:rPr>
        <w:t xml:space="preserve">he Service Provider must </w:t>
      </w:r>
      <w:r w:rsidR="00180300" w:rsidRPr="006D29E9">
        <w:rPr>
          <w:rFonts w:asciiTheme="minorHAnsi" w:hAnsiTheme="minorHAnsi" w:cstheme="minorHAnsi"/>
          <w:i/>
          <w:sz w:val="22"/>
          <w:szCs w:val="22"/>
          <w:lang w:val="en-CA"/>
        </w:rPr>
        <w:t>provide</w:t>
      </w:r>
      <w:r w:rsidR="00644127" w:rsidRPr="006D29E9">
        <w:rPr>
          <w:rFonts w:asciiTheme="minorHAnsi" w:hAnsiTheme="minorHAnsi" w:cstheme="minorHAnsi"/>
          <w:i/>
          <w:sz w:val="22"/>
          <w:szCs w:val="22"/>
          <w:lang w:val="en-CA"/>
        </w:rPr>
        <w:t>:</w:t>
      </w:r>
    </w:p>
    <w:p w14:paraId="7D323618" w14:textId="55BDB4B9" w:rsidR="00644127" w:rsidRPr="006D29E9" w:rsidRDefault="00644127" w:rsidP="002004D9">
      <w:pPr>
        <w:pStyle w:val="BodyText2"/>
        <w:numPr>
          <w:ilvl w:val="0"/>
          <w:numId w:val="5"/>
        </w:numPr>
        <w:pBdr>
          <w:top w:val="single" w:sz="4" w:space="1" w:color="auto"/>
          <w:left w:val="single" w:sz="4" w:space="4" w:color="auto"/>
          <w:bottom w:val="single" w:sz="4" w:space="1" w:color="auto"/>
          <w:right w:val="single" w:sz="4" w:space="4" w:color="auto"/>
        </w:pBdr>
        <w:tabs>
          <w:tab w:val="left" w:pos="900"/>
        </w:tabs>
        <w:spacing w:after="0" w:line="240" w:lineRule="auto"/>
        <w:ind w:left="900"/>
        <w:rPr>
          <w:rFonts w:asciiTheme="minorHAnsi" w:hAnsiTheme="minorHAnsi" w:cstheme="minorHAnsi"/>
          <w:i/>
          <w:iCs/>
          <w:sz w:val="22"/>
          <w:szCs w:val="22"/>
          <w:lang w:val="en-CA"/>
        </w:rPr>
      </w:pPr>
      <w:r w:rsidRPr="006D29E9">
        <w:rPr>
          <w:rFonts w:asciiTheme="minorHAnsi" w:hAnsiTheme="minorHAnsi" w:cstheme="minorHAnsi"/>
          <w:i/>
          <w:sz w:val="22"/>
          <w:szCs w:val="22"/>
          <w:lang w:val="en-CA"/>
        </w:rPr>
        <w:t>N</w:t>
      </w:r>
      <w:r w:rsidR="005E5912" w:rsidRPr="006D29E9">
        <w:rPr>
          <w:rFonts w:asciiTheme="minorHAnsi" w:hAnsiTheme="minorHAnsi" w:cstheme="minorHAnsi"/>
          <w:i/>
          <w:sz w:val="22"/>
          <w:szCs w:val="22"/>
          <w:lang w:val="en-CA"/>
        </w:rPr>
        <w:t>ames and qualifications of the</w:t>
      </w:r>
      <w:r w:rsidR="005E5912" w:rsidRPr="006D29E9">
        <w:rPr>
          <w:rFonts w:asciiTheme="minorHAnsi" w:hAnsiTheme="minorHAnsi" w:cstheme="minorHAnsi"/>
          <w:i/>
          <w:iCs/>
          <w:sz w:val="22"/>
          <w:szCs w:val="22"/>
          <w:lang w:val="en-CA"/>
        </w:rPr>
        <w:t xml:space="preserve"> key personnel that will perform the services </w:t>
      </w:r>
      <w:r w:rsidRPr="006D29E9">
        <w:rPr>
          <w:rFonts w:asciiTheme="minorHAnsi" w:hAnsiTheme="minorHAnsi" w:cstheme="minorHAnsi"/>
          <w:i/>
          <w:iCs/>
          <w:sz w:val="22"/>
          <w:szCs w:val="22"/>
          <w:lang w:val="en-CA"/>
        </w:rPr>
        <w:t xml:space="preserve">indicating </w:t>
      </w:r>
      <w:r w:rsidR="005E5912" w:rsidRPr="006D29E9">
        <w:rPr>
          <w:rFonts w:asciiTheme="minorHAnsi" w:hAnsiTheme="minorHAnsi" w:cstheme="minorHAnsi"/>
          <w:i/>
          <w:iCs/>
          <w:sz w:val="22"/>
          <w:szCs w:val="22"/>
          <w:lang w:val="en-CA"/>
        </w:rPr>
        <w:t xml:space="preserve">who is </w:t>
      </w:r>
      <w:r w:rsidR="0097736D" w:rsidRPr="006D29E9">
        <w:rPr>
          <w:rFonts w:asciiTheme="minorHAnsi" w:hAnsiTheme="minorHAnsi" w:cstheme="minorHAnsi"/>
          <w:i/>
          <w:iCs/>
          <w:sz w:val="22"/>
          <w:szCs w:val="22"/>
          <w:lang w:val="en-CA"/>
        </w:rPr>
        <w:t>Project Manager/</w:t>
      </w:r>
      <w:r w:rsidR="005E5912" w:rsidRPr="006D29E9">
        <w:rPr>
          <w:rFonts w:asciiTheme="minorHAnsi" w:hAnsiTheme="minorHAnsi" w:cstheme="minorHAnsi"/>
          <w:i/>
          <w:iCs/>
          <w:sz w:val="22"/>
          <w:szCs w:val="22"/>
          <w:lang w:val="en-CA"/>
        </w:rPr>
        <w:t xml:space="preserve">Team Leader, </w:t>
      </w:r>
      <w:r w:rsidR="0097736D" w:rsidRPr="006D29E9">
        <w:rPr>
          <w:rFonts w:asciiTheme="minorHAnsi" w:hAnsiTheme="minorHAnsi" w:cstheme="minorHAnsi"/>
          <w:i/>
          <w:iCs/>
          <w:sz w:val="22"/>
          <w:szCs w:val="22"/>
          <w:lang w:val="en-CA"/>
        </w:rPr>
        <w:t xml:space="preserve">who are </w:t>
      </w:r>
      <w:r w:rsidR="009B4F2A">
        <w:rPr>
          <w:rFonts w:asciiTheme="minorHAnsi" w:hAnsiTheme="minorHAnsi" w:cstheme="minorHAnsi"/>
          <w:i/>
          <w:iCs/>
          <w:sz w:val="22"/>
          <w:szCs w:val="22"/>
          <w:lang w:val="en-CA"/>
        </w:rPr>
        <w:t>Programmers,</w:t>
      </w:r>
      <w:r w:rsidR="00D60878">
        <w:rPr>
          <w:rFonts w:asciiTheme="minorHAnsi" w:hAnsiTheme="minorHAnsi" w:cstheme="minorHAnsi"/>
          <w:i/>
          <w:iCs/>
          <w:sz w:val="22"/>
          <w:szCs w:val="22"/>
          <w:lang w:val="en-CA"/>
        </w:rPr>
        <w:t xml:space="preserve"> Product owners,</w:t>
      </w:r>
      <w:r w:rsidR="0097736D" w:rsidRPr="006D29E9">
        <w:rPr>
          <w:rFonts w:asciiTheme="minorHAnsi" w:hAnsiTheme="minorHAnsi" w:cstheme="minorHAnsi"/>
          <w:i/>
          <w:iCs/>
          <w:sz w:val="22"/>
          <w:szCs w:val="22"/>
          <w:lang w:val="en-CA"/>
        </w:rPr>
        <w:t xml:space="preserve"> </w:t>
      </w:r>
      <w:proofErr w:type="gramStart"/>
      <w:r w:rsidRPr="006D29E9">
        <w:rPr>
          <w:rFonts w:asciiTheme="minorHAnsi" w:hAnsiTheme="minorHAnsi" w:cstheme="minorHAnsi"/>
          <w:i/>
          <w:iCs/>
          <w:sz w:val="22"/>
          <w:szCs w:val="22"/>
          <w:lang w:val="en-CA"/>
        </w:rPr>
        <w:t>etc.;</w:t>
      </w:r>
      <w:proofErr w:type="gramEnd"/>
    </w:p>
    <w:p w14:paraId="0A522A7D" w14:textId="39E1A96F" w:rsidR="005E5912" w:rsidRPr="006D29E9" w:rsidRDefault="005E5912" w:rsidP="002004D9">
      <w:pPr>
        <w:pStyle w:val="BodyText2"/>
        <w:numPr>
          <w:ilvl w:val="0"/>
          <w:numId w:val="5"/>
        </w:numPr>
        <w:pBdr>
          <w:top w:val="single" w:sz="4" w:space="1" w:color="auto"/>
          <w:left w:val="single" w:sz="4" w:space="4" w:color="auto"/>
          <w:bottom w:val="single" w:sz="4" w:space="1" w:color="auto"/>
          <w:right w:val="single" w:sz="4" w:space="4" w:color="auto"/>
        </w:pBdr>
        <w:tabs>
          <w:tab w:val="left" w:pos="900"/>
        </w:tabs>
        <w:spacing w:after="0" w:line="240" w:lineRule="auto"/>
        <w:ind w:left="900"/>
        <w:rPr>
          <w:rFonts w:asciiTheme="minorHAnsi" w:hAnsiTheme="minorHAnsi" w:cstheme="minorHAnsi"/>
          <w:i/>
          <w:iCs/>
          <w:sz w:val="22"/>
          <w:szCs w:val="22"/>
        </w:rPr>
      </w:pPr>
      <w:r w:rsidRPr="006D29E9">
        <w:rPr>
          <w:rFonts w:asciiTheme="minorHAnsi" w:hAnsiTheme="minorHAnsi" w:cstheme="minorHAnsi"/>
          <w:i/>
          <w:iCs/>
          <w:sz w:val="22"/>
          <w:szCs w:val="22"/>
        </w:rPr>
        <w:t xml:space="preserve">CVs demonstrating </w:t>
      </w:r>
      <w:r w:rsidR="0097736D" w:rsidRPr="006D29E9">
        <w:rPr>
          <w:rFonts w:asciiTheme="minorHAnsi" w:hAnsiTheme="minorHAnsi" w:cstheme="minorHAnsi"/>
          <w:i/>
          <w:iCs/>
          <w:sz w:val="22"/>
          <w:szCs w:val="22"/>
          <w:lang w:val="sr-Latn-ME"/>
        </w:rPr>
        <w:t xml:space="preserve">requred </w:t>
      </w:r>
      <w:r w:rsidRPr="006D29E9">
        <w:rPr>
          <w:rFonts w:asciiTheme="minorHAnsi" w:hAnsiTheme="minorHAnsi" w:cstheme="minorHAnsi"/>
          <w:i/>
          <w:iCs/>
          <w:sz w:val="22"/>
          <w:szCs w:val="22"/>
        </w:rPr>
        <w:t>qualifications must be submitted</w:t>
      </w:r>
      <w:r w:rsidR="00644127" w:rsidRPr="006D29E9">
        <w:rPr>
          <w:rFonts w:asciiTheme="minorHAnsi" w:hAnsiTheme="minorHAnsi" w:cstheme="minorHAnsi"/>
          <w:i/>
          <w:iCs/>
          <w:sz w:val="22"/>
          <w:szCs w:val="22"/>
        </w:rPr>
        <w:t xml:space="preserve">; and </w:t>
      </w:r>
    </w:p>
    <w:p w14:paraId="0D34A2F4" w14:textId="77777777" w:rsidR="00644127" w:rsidRPr="006D29E9" w:rsidRDefault="00644127" w:rsidP="002004D9">
      <w:pPr>
        <w:pStyle w:val="BodyText2"/>
        <w:numPr>
          <w:ilvl w:val="0"/>
          <w:numId w:val="5"/>
        </w:numPr>
        <w:pBdr>
          <w:top w:val="single" w:sz="4" w:space="1" w:color="auto"/>
          <w:left w:val="single" w:sz="4" w:space="4" w:color="auto"/>
          <w:bottom w:val="single" w:sz="4" w:space="1" w:color="auto"/>
          <w:right w:val="single" w:sz="4" w:space="4" w:color="auto"/>
        </w:pBdr>
        <w:tabs>
          <w:tab w:val="left" w:pos="900"/>
        </w:tabs>
        <w:spacing w:after="0" w:line="240" w:lineRule="auto"/>
        <w:ind w:left="900"/>
        <w:rPr>
          <w:rFonts w:asciiTheme="minorHAnsi" w:hAnsiTheme="minorHAnsi" w:cstheme="minorHAnsi"/>
          <w:i/>
          <w:iCs/>
          <w:sz w:val="22"/>
          <w:szCs w:val="22"/>
        </w:rPr>
      </w:pPr>
      <w:r w:rsidRPr="006D29E9">
        <w:rPr>
          <w:rFonts w:asciiTheme="minorHAnsi" w:hAnsiTheme="minorHAnsi" w:cstheme="minorHAnsi"/>
          <w:i/>
          <w:iCs/>
          <w:sz w:val="22"/>
          <w:szCs w:val="22"/>
        </w:rPr>
        <w:t>Written confirmation from each personnel that they are available for the entire duration of the contract.</w:t>
      </w:r>
    </w:p>
    <w:p w14:paraId="375C1E31" w14:textId="77777777" w:rsidR="005E5912" w:rsidRPr="006D29E9" w:rsidRDefault="005E5912" w:rsidP="005E5912">
      <w:pPr>
        <w:pBdr>
          <w:top w:val="single" w:sz="4" w:space="1" w:color="auto"/>
          <w:left w:val="single" w:sz="4" w:space="4" w:color="auto"/>
          <w:bottom w:val="single" w:sz="4" w:space="1" w:color="auto"/>
          <w:right w:val="single" w:sz="4" w:space="4" w:color="auto"/>
        </w:pBdr>
        <w:ind w:left="540"/>
        <w:rPr>
          <w:rFonts w:asciiTheme="minorHAnsi" w:hAnsiTheme="minorHAnsi" w:cstheme="minorHAnsi"/>
          <w:b/>
          <w:sz w:val="22"/>
          <w:szCs w:val="22"/>
          <w:lang w:val="en-CA"/>
        </w:rPr>
      </w:pPr>
    </w:p>
    <w:p w14:paraId="63FF1670" w14:textId="77777777" w:rsidR="004056ED" w:rsidRPr="006D29E9" w:rsidRDefault="004056ED" w:rsidP="00F83245">
      <w:pPr>
        <w:rPr>
          <w:rFonts w:asciiTheme="minorHAnsi" w:hAnsiTheme="minorHAnsi" w:cstheme="minorHAnsi"/>
          <w:b/>
          <w:sz w:val="22"/>
          <w:szCs w:val="22"/>
          <w:lang w:val="en-CA"/>
        </w:rPr>
      </w:pPr>
    </w:p>
    <w:p w14:paraId="4C0CC252" w14:textId="77777777" w:rsidR="00F83245" w:rsidRPr="006D29E9" w:rsidRDefault="00F83245" w:rsidP="002004D9">
      <w:pPr>
        <w:pStyle w:val="ListParagraph"/>
        <w:numPr>
          <w:ilvl w:val="0"/>
          <w:numId w:val="1"/>
        </w:numPr>
        <w:spacing w:line="240" w:lineRule="auto"/>
        <w:ind w:left="540" w:hanging="540"/>
        <w:rPr>
          <w:rFonts w:asciiTheme="minorHAnsi" w:hAnsiTheme="minorHAnsi" w:cstheme="minorHAnsi"/>
          <w:b/>
          <w:snapToGrid w:val="0"/>
          <w:szCs w:val="22"/>
        </w:rPr>
      </w:pPr>
      <w:r w:rsidRPr="006D29E9">
        <w:rPr>
          <w:rFonts w:asciiTheme="minorHAnsi" w:hAnsiTheme="minorHAnsi" w:cstheme="minorHAnsi"/>
          <w:b/>
          <w:snapToGrid w:val="0"/>
          <w:szCs w:val="22"/>
        </w:rPr>
        <w:t>Cost Breakdown per Deliverable*</w:t>
      </w:r>
    </w:p>
    <w:p w14:paraId="20879264" w14:textId="77777777" w:rsidR="00F83245" w:rsidRPr="006D29E9" w:rsidRDefault="00F83245" w:rsidP="00F83245">
      <w:pPr>
        <w:rPr>
          <w:rFonts w:asciiTheme="minorHAnsi" w:hAnsiTheme="minorHAnsi" w:cstheme="minorHAnsi"/>
          <w:snapToGrid w:val="0"/>
          <w:sz w:val="22"/>
          <w:szCs w:val="22"/>
        </w:rPr>
      </w:pPr>
    </w:p>
    <w:tbl>
      <w:tblPr>
        <w:tblW w:w="0" w:type="auto"/>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
        <w:gridCol w:w="2730"/>
        <w:gridCol w:w="1903"/>
        <w:gridCol w:w="2538"/>
        <w:gridCol w:w="1936"/>
      </w:tblGrid>
      <w:tr w:rsidR="00FE0C18" w:rsidRPr="006D29E9" w14:paraId="6B4EC1E8" w14:textId="2775DB73" w:rsidTr="004F4BA3">
        <w:tc>
          <w:tcPr>
            <w:tcW w:w="724" w:type="dxa"/>
          </w:tcPr>
          <w:p w14:paraId="0C07CE90" w14:textId="77777777" w:rsidR="00FE0C18" w:rsidRPr="006D29E9" w:rsidRDefault="00FE0C18" w:rsidP="00BD3609">
            <w:pPr>
              <w:jc w:val="center"/>
              <w:rPr>
                <w:rFonts w:asciiTheme="minorHAnsi" w:eastAsia="Calibri" w:hAnsiTheme="minorHAnsi" w:cstheme="minorHAnsi"/>
                <w:b/>
                <w:snapToGrid w:val="0"/>
                <w:sz w:val="22"/>
                <w:szCs w:val="22"/>
              </w:rPr>
            </w:pPr>
          </w:p>
        </w:tc>
        <w:tc>
          <w:tcPr>
            <w:tcW w:w="2730" w:type="dxa"/>
          </w:tcPr>
          <w:p w14:paraId="228C21B0" w14:textId="77777777" w:rsidR="00FE0C18" w:rsidRPr="006D29E9" w:rsidRDefault="00FE0C18" w:rsidP="00BD3609">
            <w:pPr>
              <w:jc w:val="cente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Deliverables</w:t>
            </w:r>
          </w:p>
          <w:p w14:paraId="74F51954" w14:textId="77777777" w:rsidR="00FE0C18" w:rsidRPr="006D29E9" w:rsidRDefault="00FE0C18" w:rsidP="00344ECD">
            <w:pPr>
              <w:jc w:val="center"/>
              <w:rPr>
                <w:rFonts w:asciiTheme="minorHAnsi" w:eastAsia="Calibri" w:hAnsiTheme="minorHAnsi" w:cstheme="minorHAnsi"/>
                <w:b/>
                <w:snapToGrid w:val="0"/>
                <w:sz w:val="22"/>
                <w:szCs w:val="22"/>
              </w:rPr>
            </w:pPr>
            <w:r w:rsidRPr="006D29E9">
              <w:rPr>
                <w:rFonts w:asciiTheme="minorHAnsi" w:eastAsia="Calibri" w:hAnsiTheme="minorHAnsi" w:cstheme="minorHAnsi"/>
                <w:b/>
                <w:i/>
                <w:iCs/>
                <w:snapToGrid w:val="0"/>
                <w:sz w:val="22"/>
                <w:szCs w:val="22"/>
              </w:rPr>
              <w:t>[list them as referred to in the RFP]</w:t>
            </w:r>
          </w:p>
        </w:tc>
        <w:tc>
          <w:tcPr>
            <w:tcW w:w="1903" w:type="dxa"/>
          </w:tcPr>
          <w:p w14:paraId="79D994C9" w14:textId="77777777" w:rsidR="00FE0C18" w:rsidRPr="006D29E9" w:rsidRDefault="00FE0C18" w:rsidP="00BD3609">
            <w:pPr>
              <w:jc w:val="cente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 xml:space="preserve">Percentage of Total Price </w:t>
            </w:r>
            <w:r w:rsidRPr="006D29E9">
              <w:rPr>
                <w:rFonts w:asciiTheme="minorHAnsi" w:eastAsia="Calibri" w:hAnsiTheme="minorHAnsi" w:cstheme="minorHAnsi"/>
                <w:b/>
                <w:i/>
                <w:snapToGrid w:val="0"/>
                <w:sz w:val="22"/>
                <w:szCs w:val="22"/>
              </w:rPr>
              <w:t>(Weight for payment)</w:t>
            </w:r>
          </w:p>
        </w:tc>
        <w:tc>
          <w:tcPr>
            <w:tcW w:w="2538" w:type="dxa"/>
            <w:tcBorders>
              <w:bottom w:val="single" w:sz="4" w:space="0" w:color="auto"/>
            </w:tcBorders>
          </w:tcPr>
          <w:p w14:paraId="1BA385BF" w14:textId="37D36425" w:rsidR="00FE0C18" w:rsidRPr="006D29E9" w:rsidRDefault="00FE0C18" w:rsidP="00BD3609">
            <w:pPr>
              <w:jc w:val="center"/>
              <w:rPr>
                <w:rFonts w:asciiTheme="minorHAnsi" w:eastAsia="Calibri" w:hAnsiTheme="minorHAnsi" w:cstheme="minorHAnsi"/>
                <w:b/>
                <w:i/>
                <w:snapToGrid w:val="0"/>
                <w:sz w:val="22"/>
                <w:szCs w:val="22"/>
              </w:rPr>
            </w:pPr>
            <w:r w:rsidRPr="006D29E9">
              <w:rPr>
                <w:rFonts w:asciiTheme="minorHAnsi" w:eastAsia="Calibri" w:hAnsiTheme="minorHAnsi" w:cstheme="minorHAnsi"/>
                <w:b/>
                <w:i/>
                <w:snapToGrid w:val="0"/>
                <w:sz w:val="22"/>
                <w:szCs w:val="22"/>
              </w:rPr>
              <w:t>Payment schedule</w:t>
            </w:r>
          </w:p>
        </w:tc>
        <w:tc>
          <w:tcPr>
            <w:tcW w:w="1936" w:type="dxa"/>
            <w:tcBorders>
              <w:bottom w:val="single" w:sz="4" w:space="0" w:color="auto"/>
            </w:tcBorders>
          </w:tcPr>
          <w:p w14:paraId="784B6421" w14:textId="77777777" w:rsidR="00FE0C18" w:rsidRPr="006D29E9" w:rsidRDefault="00FE0C18" w:rsidP="00FE0C18">
            <w:pPr>
              <w:jc w:val="cente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Price</w:t>
            </w:r>
          </w:p>
          <w:p w14:paraId="6F708A17" w14:textId="7F4D40B8" w:rsidR="00FE0C18" w:rsidRPr="006D29E9" w:rsidRDefault="00FE0C18" w:rsidP="00FE0C18">
            <w:pPr>
              <w:jc w:val="center"/>
              <w:rPr>
                <w:rFonts w:asciiTheme="minorHAnsi" w:eastAsia="Calibri" w:hAnsiTheme="minorHAnsi" w:cstheme="minorHAnsi"/>
                <w:b/>
                <w:snapToGrid w:val="0"/>
                <w:sz w:val="22"/>
                <w:szCs w:val="22"/>
              </w:rPr>
            </w:pPr>
            <w:r w:rsidRPr="006D29E9">
              <w:rPr>
                <w:rFonts w:asciiTheme="minorHAnsi" w:eastAsia="Calibri" w:hAnsiTheme="minorHAnsi" w:cstheme="minorHAnsi"/>
                <w:b/>
                <w:i/>
                <w:snapToGrid w:val="0"/>
                <w:sz w:val="22"/>
                <w:szCs w:val="22"/>
              </w:rPr>
              <w:t>(Lump Sum, All Inclusive)</w:t>
            </w:r>
          </w:p>
        </w:tc>
      </w:tr>
      <w:tr w:rsidR="00FE0C18" w:rsidRPr="006D29E9" w14:paraId="782721C8" w14:textId="4B6E80DA" w:rsidTr="004F4BA3">
        <w:trPr>
          <w:trHeight w:val="1698"/>
        </w:trPr>
        <w:tc>
          <w:tcPr>
            <w:tcW w:w="724" w:type="dxa"/>
          </w:tcPr>
          <w:p w14:paraId="4771D319" w14:textId="77777777" w:rsidR="00FE0C18" w:rsidRPr="006D29E9" w:rsidRDefault="00FE0C18" w:rsidP="001F5356">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1</w:t>
            </w:r>
          </w:p>
        </w:tc>
        <w:tc>
          <w:tcPr>
            <w:tcW w:w="2730" w:type="dxa"/>
          </w:tcPr>
          <w:p w14:paraId="74BC3C9F" w14:textId="71081918" w:rsidR="008A62EE" w:rsidRPr="006D29E9" w:rsidRDefault="00FE0C18" w:rsidP="00131BE7">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Deliverable 1</w:t>
            </w:r>
            <w:r w:rsidR="008A62EE">
              <w:rPr>
                <w:rFonts w:asciiTheme="minorHAnsi" w:eastAsia="Calibri" w:hAnsiTheme="minorHAnsi" w:cstheme="minorHAnsi"/>
                <w:snapToGrid w:val="0"/>
                <w:sz w:val="22"/>
                <w:szCs w:val="22"/>
              </w:rPr>
              <w:t xml:space="preserve">: </w:t>
            </w:r>
            <w:r w:rsidR="00131BE7">
              <w:rPr>
                <w:rFonts w:asciiTheme="minorHAnsi" w:eastAsia="Calibri" w:hAnsiTheme="minorHAnsi" w:cstheme="minorHAnsi"/>
                <w:snapToGrid w:val="0"/>
                <w:sz w:val="22"/>
                <w:szCs w:val="22"/>
              </w:rPr>
              <w:t>Submission of Micro Assessment report with required annexes.</w:t>
            </w:r>
          </w:p>
        </w:tc>
        <w:tc>
          <w:tcPr>
            <w:tcW w:w="1903" w:type="dxa"/>
            <w:tcBorders>
              <w:right w:val="single" w:sz="4" w:space="0" w:color="auto"/>
            </w:tcBorders>
          </w:tcPr>
          <w:p w14:paraId="746E9818" w14:textId="69AA2495" w:rsidR="00FE0C18" w:rsidRPr="006D29E9" w:rsidRDefault="00131BE7" w:rsidP="001F5356">
            <w:pPr>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 xml:space="preserve">100,00 </w:t>
            </w:r>
            <w:r w:rsidR="00FE0C18" w:rsidRPr="006D29E9">
              <w:rPr>
                <w:rFonts w:asciiTheme="minorHAnsi" w:eastAsia="Calibri" w:hAnsiTheme="minorHAnsi" w:cstheme="minorHAnsi"/>
                <w:snapToGrid w:val="0"/>
                <w:sz w:val="22"/>
                <w:szCs w:val="22"/>
              </w:rPr>
              <w:t>%</w:t>
            </w:r>
          </w:p>
        </w:tc>
        <w:tc>
          <w:tcPr>
            <w:tcW w:w="2538" w:type="dxa"/>
            <w:tcBorders>
              <w:top w:val="single" w:sz="4" w:space="0" w:color="auto"/>
              <w:left w:val="single" w:sz="4" w:space="0" w:color="auto"/>
              <w:bottom w:val="single" w:sz="4" w:space="0" w:color="auto"/>
              <w:right w:val="single" w:sz="4" w:space="0" w:color="auto"/>
            </w:tcBorders>
            <w:shd w:val="clear" w:color="auto" w:fill="auto"/>
          </w:tcPr>
          <w:p w14:paraId="5E36D21A" w14:textId="2E570C4C" w:rsidR="00FE0C18" w:rsidRPr="006D29E9" w:rsidRDefault="00FE0C18" w:rsidP="000C6841">
            <w:pPr>
              <w:pStyle w:val="ListParagraph"/>
              <w:spacing w:line="240" w:lineRule="auto"/>
              <w:ind w:left="275"/>
              <w:jc w:val="both"/>
              <w:rPr>
                <w:rFonts w:asciiTheme="minorHAnsi" w:hAnsiTheme="minorHAnsi" w:cstheme="minorHAnsi"/>
                <w:szCs w:val="22"/>
              </w:rPr>
            </w:pPr>
            <w:r w:rsidRPr="00131BE7">
              <w:rPr>
                <w:rFonts w:asciiTheme="minorHAnsi" w:hAnsiTheme="minorHAnsi" w:cstheme="minorHAnsi"/>
                <w:szCs w:val="22"/>
                <w:lang w:bidi="ar-JO"/>
              </w:rPr>
              <w:t xml:space="preserve">Upon </w:t>
            </w:r>
            <w:r w:rsidR="00131BE7" w:rsidRPr="00131BE7">
              <w:rPr>
                <w:rFonts w:asciiTheme="minorHAnsi" w:hAnsiTheme="minorHAnsi" w:cstheme="minorHAnsi"/>
                <w:szCs w:val="22"/>
                <w:lang w:bidi="ar-JO"/>
              </w:rPr>
              <w:t xml:space="preserve">submission and approval of the </w:t>
            </w:r>
            <w:r w:rsidR="00131BE7" w:rsidRPr="000C6841">
              <w:rPr>
                <w:rFonts w:ascii="Calibri" w:eastAsia="Calibri" w:hAnsi="Calibri" w:cs="Calibri"/>
                <w:szCs w:val="22"/>
              </w:rPr>
              <w:t>Micro Assessment Report.</w:t>
            </w:r>
          </w:p>
        </w:tc>
        <w:tc>
          <w:tcPr>
            <w:tcW w:w="1936" w:type="dxa"/>
            <w:tcBorders>
              <w:top w:val="single" w:sz="4" w:space="0" w:color="auto"/>
              <w:left w:val="single" w:sz="4" w:space="0" w:color="auto"/>
              <w:bottom w:val="single" w:sz="4" w:space="0" w:color="auto"/>
              <w:right w:val="single" w:sz="4" w:space="0" w:color="auto"/>
            </w:tcBorders>
          </w:tcPr>
          <w:p w14:paraId="695205A2" w14:textId="77777777" w:rsidR="00FE0C18" w:rsidRPr="006D29E9" w:rsidRDefault="00FE0C18" w:rsidP="001F5356">
            <w:pPr>
              <w:pStyle w:val="ListParagraph"/>
              <w:spacing w:line="240" w:lineRule="auto"/>
              <w:ind w:left="275" w:right="651"/>
              <w:jc w:val="both"/>
              <w:rPr>
                <w:rFonts w:asciiTheme="minorHAnsi" w:hAnsiTheme="minorHAnsi" w:cstheme="minorHAnsi"/>
                <w:szCs w:val="22"/>
                <w:lang w:bidi="ar-JO"/>
              </w:rPr>
            </w:pPr>
          </w:p>
        </w:tc>
      </w:tr>
      <w:tr w:rsidR="00D168AD" w:rsidRPr="006D29E9" w14:paraId="518670E8" w14:textId="1B35C588" w:rsidTr="004F4BA3">
        <w:tc>
          <w:tcPr>
            <w:tcW w:w="724" w:type="dxa"/>
          </w:tcPr>
          <w:p w14:paraId="6358742F" w14:textId="77777777" w:rsidR="00D168AD" w:rsidRPr="006D29E9" w:rsidRDefault="00D168AD" w:rsidP="00D168AD">
            <w:pPr>
              <w:rPr>
                <w:rFonts w:asciiTheme="minorHAnsi" w:eastAsia="Calibri" w:hAnsiTheme="minorHAnsi" w:cstheme="minorHAnsi"/>
                <w:snapToGrid w:val="0"/>
                <w:sz w:val="22"/>
                <w:szCs w:val="22"/>
              </w:rPr>
            </w:pPr>
          </w:p>
        </w:tc>
        <w:tc>
          <w:tcPr>
            <w:tcW w:w="2730" w:type="dxa"/>
          </w:tcPr>
          <w:p w14:paraId="536E120E" w14:textId="77777777" w:rsidR="00D168AD" w:rsidRPr="006D29E9" w:rsidRDefault="00D168AD" w:rsidP="00D168AD">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Total </w:t>
            </w:r>
          </w:p>
        </w:tc>
        <w:tc>
          <w:tcPr>
            <w:tcW w:w="1903" w:type="dxa"/>
          </w:tcPr>
          <w:p w14:paraId="40B77AE7" w14:textId="77777777" w:rsidR="00D168AD" w:rsidRPr="006D29E9" w:rsidRDefault="00D168AD" w:rsidP="00D168AD">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100%</w:t>
            </w:r>
          </w:p>
        </w:tc>
        <w:tc>
          <w:tcPr>
            <w:tcW w:w="2538" w:type="dxa"/>
            <w:tcBorders>
              <w:top w:val="single" w:sz="4" w:space="0" w:color="auto"/>
            </w:tcBorders>
          </w:tcPr>
          <w:p w14:paraId="59F2C543" w14:textId="77777777" w:rsidR="00D168AD" w:rsidRPr="006D29E9" w:rsidRDefault="00D168AD" w:rsidP="00D168AD">
            <w:pPr>
              <w:rPr>
                <w:rFonts w:asciiTheme="minorHAnsi" w:eastAsia="Calibri" w:hAnsiTheme="minorHAnsi" w:cstheme="minorHAnsi"/>
                <w:snapToGrid w:val="0"/>
                <w:sz w:val="22"/>
                <w:szCs w:val="22"/>
              </w:rPr>
            </w:pPr>
          </w:p>
        </w:tc>
        <w:tc>
          <w:tcPr>
            <w:tcW w:w="1936" w:type="dxa"/>
            <w:tcBorders>
              <w:top w:val="single" w:sz="4" w:space="0" w:color="auto"/>
            </w:tcBorders>
          </w:tcPr>
          <w:p w14:paraId="78E7B577" w14:textId="77777777" w:rsidR="00D168AD" w:rsidRPr="006D29E9" w:rsidRDefault="00D168AD" w:rsidP="00D168AD">
            <w:pPr>
              <w:rPr>
                <w:rFonts w:asciiTheme="minorHAnsi" w:eastAsia="Calibri" w:hAnsiTheme="minorHAnsi" w:cstheme="minorHAnsi"/>
                <w:snapToGrid w:val="0"/>
                <w:sz w:val="22"/>
                <w:szCs w:val="22"/>
              </w:rPr>
            </w:pPr>
          </w:p>
        </w:tc>
      </w:tr>
    </w:tbl>
    <w:p w14:paraId="2DA65EC1" w14:textId="3913B3CF" w:rsidR="00F83245" w:rsidRPr="006D29E9" w:rsidRDefault="00F83245" w:rsidP="00BD3609">
      <w:pPr>
        <w:tabs>
          <w:tab w:val="left" w:pos="540"/>
        </w:tabs>
        <w:ind w:left="540"/>
        <w:rPr>
          <w:rFonts w:asciiTheme="minorHAnsi" w:hAnsiTheme="minorHAnsi" w:cstheme="minorHAnsi"/>
          <w:i/>
          <w:snapToGrid w:val="0"/>
          <w:sz w:val="22"/>
          <w:szCs w:val="22"/>
        </w:rPr>
      </w:pPr>
      <w:r w:rsidRPr="006D29E9">
        <w:rPr>
          <w:rFonts w:asciiTheme="minorHAnsi" w:hAnsiTheme="minorHAnsi" w:cstheme="minorHAnsi"/>
          <w:i/>
          <w:snapToGrid w:val="0"/>
          <w:sz w:val="22"/>
          <w:szCs w:val="22"/>
        </w:rPr>
        <w:t>*This shall be the basis of the payment tranches</w:t>
      </w:r>
      <w:r w:rsidR="00D60878">
        <w:rPr>
          <w:rFonts w:asciiTheme="minorHAnsi" w:hAnsiTheme="minorHAnsi" w:cstheme="minorHAnsi"/>
          <w:i/>
          <w:snapToGrid w:val="0"/>
          <w:sz w:val="22"/>
          <w:szCs w:val="22"/>
        </w:rPr>
        <w:t>.</w:t>
      </w:r>
    </w:p>
    <w:p w14:paraId="628DF039" w14:textId="77777777" w:rsidR="00F83245" w:rsidRPr="006D29E9" w:rsidRDefault="00F83245" w:rsidP="00F83245">
      <w:pPr>
        <w:pStyle w:val="ListParagraph"/>
        <w:widowControl/>
        <w:overflowPunct/>
        <w:adjustRightInd/>
        <w:ind w:left="0"/>
        <w:rPr>
          <w:rFonts w:asciiTheme="minorHAnsi" w:hAnsiTheme="minorHAnsi" w:cstheme="minorHAnsi"/>
          <w:b/>
          <w:snapToGrid w:val="0"/>
          <w:szCs w:val="22"/>
        </w:rPr>
      </w:pPr>
    </w:p>
    <w:p w14:paraId="7A4599F0" w14:textId="77777777" w:rsidR="00F83245" w:rsidRPr="006D29E9" w:rsidRDefault="00F83245" w:rsidP="002004D9">
      <w:pPr>
        <w:pStyle w:val="ListParagraph"/>
        <w:widowControl/>
        <w:numPr>
          <w:ilvl w:val="0"/>
          <w:numId w:val="1"/>
        </w:numPr>
        <w:tabs>
          <w:tab w:val="left" w:pos="540"/>
        </w:tabs>
        <w:overflowPunct/>
        <w:adjustRightInd/>
        <w:ind w:left="0"/>
        <w:rPr>
          <w:rFonts w:asciiTheme="minorHAnsi" w:hAnsiTheme="minorHAnsi" w:cstheme="minorHAnsi"/>
          <w:b/>
          <w:snapToGrid w:val="0"/>
          <w:szCs w:val="22"/>
        </w:rPr>
      </w:pPr>
      <w:r w:rsidRPr="006D29E9">
        <w:rPr>
          <w:rFonts w:asciiTheme="minorHAnsi" w:hAnsiTheme="minorHAnsi" w:cstheme="minorHAnsi"/>
          <w:b/>
          <w:snapToGrid w:val="0"/>
          <w:szCs w:val="22"/>
        </w:rPr>
        <w:t xml:space="preserve">Cost Breakdown by Cost </w:t>
      </w:r>
      <w:r w:rsidR="00C95F67" w:rsidRPr="006D29E9">
        <w:rPr>
          <w:rFonts w:asciiTheme="minorHAnsi" w:hAnsiTheme="minorHAnsi" w:cstheme="minorHAnsi"/>
          <w:b/>
          <w:snapToGrid w:val="0"/>
          <w:szCs w:val="22"/>
        </w:rPr>
        <w:t>Component [</w:t>
      </w:r>
      <w:r w:rsidR="00D95AF2" w:rsidRPr="006D29E9">
        <w:rPr>
          <w:rFonts w:asciiTheme="minorHAnsi" w:hAnsiTheme="minorHAnsi" w:cstheme="minorHAnsi"/>
          <w:b/>
          <w:i/>
          <w:snapToGrid w:val="0"/>
          <w:szCs w:val="22"/>
        </w:rPr>
        <w:t>This is only an Example]</w:t>
      </w:r>
      <w:r w:rsidRPr="006D29E9">
        <w:rPr>
          <w:rFonts w:asciiTheme="minorHAnsi" w:hAnsiTheme="minorHAnsi" w:cstheme="minorHAnsi"/>
          <w:b/>
          <w:snapToGrid w:val="0"/>
          <w:szCs w:val="22"/>
        </w:rPr>
        <w:t>:</w:t>
      </w:r>
      <w:r w:rsidR="00D95AF2" w:rsidRPr="006D29E9">
        <w:rPr>
          <w:rFonts w:asciiTheme="minorHAnsi" w:hAnsiTheme="minorHAnsi" w:cstheme="minorHAnsi"/>
          <w:b/>
          <w:snapToGrid w:val="0"/>
          <w:szCs w:val="22"/>
        </w:rPr>
        <w:t xml:space="preserve"> </w:t>
      </w:r>
      <w:r w:rsidRPr="006D29E9">
        <w:rPr>
          <w:rFonts w:asciiTheme="minorHAnsi" w:hAnsiTheme="minorHAnsi" w:cstheme="minorHAnsi"/>
          <w:b/>
          <w:snapToGrid w:val="0"/>
          <w:szCs w:val="22"/>
        </w:rPr>
        <w:t xml:space="preserve"> </w:t>
      </w:r>
    </w:p>
    <w:tbl>
      <w:tblPr>
        <w:tblW w:w="9787"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0"/>
        <w:gridCol w:w="1620"/>
        <w:gridCol w:w="1571"/>
        <w:gridCol w:w="1129"/>
        <w:gridCol w:w="1957"/>
      </w:tblGrid>
      <w:tr w:rsidR="00F83245" w:rsidRPr="006D29E9" w14:paraId="0D241AC8" w14:textId="77777777" w:rsidTr="009003C5">
        <w:tc>
          <w:tcPr>
            <w:tcW w:w="3510" w:type="dxa"/>
          </w:tcPr>
          <w:p w14:paraId="5B2F8738" w14:textId="77777777" w:rsidR="00F83245" w:rsidRPr="006D29E9" w:rsidRDefault="00F83245" w:rsidP="00BD3609">
            <w:pPr>
              <w:jc w:val="cente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Description of Activity</w:t>
            </w:r>
          </w:p>
        </w:tc>
        <w:tc>
          <w:tcPr>
            <w:tcW w:w="1620" w:type="dxa"/>
          </w:tcPr>
          <w:p w14:paraId="49635313" w14:textId="77777777" w:rsidR="00F83245" w:rsidRPr="006D29E9" w:rsidRDefault="00F83245" w:rsidP="00BD3609">
            <w:pPr>
              <w:ind w:right="-108"/>
              <w:jc w:val="cente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Remuneration per Unit of Time</w:t>
            </w:r>
          </w:p>
        </w:tc>
        <w:tc>
          <w:tcPr>
            <w:tcW w:w="1571" w:type="dxa"/>
          </w:tcPr>
          <w:p w14:paraId="0276D0AE" w14:textId="77777777" w:rsidR="00F83245" w:rsidRPr="006D29E9" w:rsidRDefault="00F83245" w:rsidP="00BD3609">
            <w:pPr>
              <w:ind w:right="-108"/>
              <w:jc w:val="cente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Total Period of Engagement</w:t>
            </w:r>
          </w:p>
        </w:tc>
        <w:tc>
          <w:tcPr>
            <w:tcW w:w="1129" w:type="dxa"/>
          </w:tcPr>
          <w:p w14:paraId="23304F59" w14:textId="77777777" w:rsidR="00F83245" w:rsidRPr="006D29E9" w:rsidRDefault="00F83245" w:rsidP="00BD3609">
            <w:pPr>
              <w:jc w:val="cente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No. of Personnel</w:t>
            </w:r>
          </w:p>
        </w:tc>
        <w:tc>
          <w:tcPr>
            <w:tcW w:w="1957" w:type="dxa"/>
          </w:tcPr>
          <w:p w14:paraId="0F60BC4A" w14:textId="77777777" w:rsidR="00F83245" w:rsidRPr="006D29E9" w:rsidRDefault="00F83245" w:rsidP="00BD3609">
            <w:pPr>
              <w:jc w:val="cente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 xml:space="preserve">Total Rate </w:t>
            </w:r>
          </w:p>
        </w:tc>
      </w:tr>
      <w:tr w:rsidR="00F83245" w:rsidRPr="006D29E9" w14:paraId="12184059" w14:textId="77777777" w:rsidTr="009003C5">
        <w:tc>
          <w:tcPr>
            <w:tcW w:w="3510" w:type="dxa"/>
          </w:tcPr>
          <w:p w14:paraId="3D243177" w14:textId="77777777" w:rsidR="00F83245" w:rsidRPr="006D29E9" w:rsidRDefault="00F83245" w:rsidP="00B62D71">
            <w:pP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 xml:space="preserve">I. Personnel Services </w:t>
            </w:r>
          </w:p>
        </w:tc>
        <w:tc>
          <w:tcPr>
            <w:tcW w:w="1620" w:type="dxa"/>
          </w:tcPr>
          <w:p w14:paraId="308A6EA9"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49C4075C"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005B3695"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4649A3A8"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25B03629" w14:textId="77777777" w:rsidTr="009003C5">
        <w:tc>
          <w:tcPr>
            <w:tcW w:w="3510" w:type="dxa"/>
          </w:tcPr>
          <w:p w14:paraId="47694FCD" w14:textId="63296489" w:rsidR="00F83245" w:rsidRPr="006D29E9" w:rsidRDefault="00F83245" w:rsidP="00B62D71">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     1. Services from Home Office</w:t>
            </w:r>
          </w:p>
        </w:tc>
        <w:tc>
          <w:tcPr>
            <w:tcW w:w="1620" w:type="dxa"/>
          </w:tcPr>
          <w:p w14:paraId="2E275187"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356F6AA8"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0E5B74DE"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659F2736"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5EBB54A6" w14:textId="77777777" w:rsidTr="009003C5">
        <w:tc>
          <w:tcPr>
            <w:tcW w:w="3510" w:type="dxa"/>
          </w:tcPr>
          <w:p w14:paraId="741A79D0" w14:textId="4602C9FD" w:rsidR="00F83245" w:rsidRPr="006D29E9" w:rsidRDefault="00F83245" w:rsidP="00B62D71">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           a.  Expertise 1</w:t>
            </w:r>
          </w:p>
        </w:tc>
        <w:tc>
          <w:tcPr>
            <w:tcW w:w="1620" w:type="dxa"/>
          </w:tcPr>
          <w:p w14:paraId="36C0263C"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0487A770"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632F2CC8"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23D5DE3B"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5CD59291" w14:textId="77777777" w:rsidTr="009003C5">
        <w:tc>
          <w:tcPr>
            <w:tcW w:w="3510" w:type="dxa"/>
          </w:tcPr>
          <w:p w14:paraId="53AB4EA1" w14:textId="740BD02A" w:rsidR="00F83245" w:rsidRPr="006D29E9" w:rsidRDefault="00F83245" w:rsidP="00B62D71">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           b.  Expertise 2</w:t>
            </w:r>
          </w:p>
        </w:tc>
        <w:tc>
          <w:tcPr>
            <w:tcW w:w="1620" w:type="dxa"/>
          </w:tcPr>
          <w:p w14:paraId="6DF446A9"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4F47A8DF"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0B264703"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567EE2F4"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7375054B" w14:textId="77777777" w:rsidTr="009003C5">
        <w:tc>
          <w:tcPr>
            <w:tcW w:w="3510" w:type="dxa"/>
          </w:tcPr>
          <w:p w14:paraId="08649C0C" w14:textId="75C00915" w:rsidR="00F83245" w:rsidRPr="006D29E9" w:rsidRDefault="00F83245" w:rsidP="00B62D71">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     2. Services from Field Offices</w:t>
            </w:r>
          </w:p>
        </w:tc>
        <w:tc>
          <w:tcPr>
            <w:tcW w:w="1620" w:type="dxa"/>
          </w:tcPr>
          <w:p w14:paraId="16C323E5"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5744D01F"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05F11D7E"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0E05114A"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3E65DD3D" w14:textId="77777777" w:rsidTr="009003C5">
        <w:tc>
          <w:tcPr>
            <w:tcW w:w="3510" w:type="dxa"/>
          </w:tcPr>
          <w:p w14:paraId="6B58FE09" w14:textId="043DD29F" w:rsidR="00F83245" w:rsidRPr="006D29E9" w:rsidRDefault="00F83245" w:rsidP="00B62D71">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           </w:t>
            </w:r>
            <w:proofErr w:type="gramStart"/>
            <w:r w:rsidRPr="006D29E9">
              <w:rPr>
                <w:rFonts w:asciiTheme="minorHAnsi" w:eastAsia="Calibri" w:hAnsiTheme="minorHAnsi" w:cstheme="minorHAnsi"/>
                <w:snapToGrid w:val="0"/>
                <w:sz w:val="22"/>
                <w:szCs w:val="22"/>
              </w:rPr>
              <w:t>a .</w:t>
            </w:r>
            <w:proofErr w:type="gramEnd"/>
            <w:r w:rsidRPr="006D29E9">
              <w:rPr>
                <w:rFonts w:asciiTheme="minorHAnsi" w:eastAsia="Calibri" w:hAnsiTheme="minorHAnsi" w:cstheme="minorHAnsi"/>
                <w:snapToGrid w:val="0"/>
                <w:sz w:val="22"/>
                <w:szCs w:val="22"/>
              </w:rPr>
              <w:t xml:space="preserve">  Expertise 1</w:t>
            </w:r>
          </w:p>
        </w:tc>
        <w:tc>
          <w:tcPr>
            <w:tcW w:w="1620" w:type="dxa"/>
          </w:tcPr>
          <w:p w14:paraId="50169FC5"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0EFC3631"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7CB79F4F"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2B678BAB"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19E07F1F" w14:textId="77777777" w:rsidTr="009003C5">
        <w:tc>
          <w:tcPr>
            <w:tcW w:w="3510" w:type="dxa"/>
          </w:tcPr>
          <w:p w14:paraId="64E536E3" w14:textId="52C5DEE0" w:rsidR="00F83245" w:rsidRPr="006D29E9" w:rsidRDefault="00F83245" w:rsidP="00B62D71">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           b.  Expertise 2 </w:t>
            </w:r>
          </w:p>
        </w:tc>
        <w:tc>
          <w:tcPr>
            <w:tcW w:w="1620" w:type="dxa"/>
          </w:tcPr>
          <w:p w14:paraId="4877987A"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2F215D62"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2E084302"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0DFF655E"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0EA074BF" w14:textId="77777777" w:rsidTr="009003C5">
        <w:trPr>
          <w:trHeight w:val="251"/>
        </w:trPr>
        <w:tc>
          <w:tcPr>
            <w:tcW w:w="3510" w:type="dxa"/>
          </w:tcPr>
          <w:p w14:paraId="6C546BB4" w14:textId="383D4BEF" w:rsidR="00F83245" w:rsidRPr="006D29E9" w:rsidRDefault="00F83245" w:rsidP="003D39C3">
            <w:pP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 xml:space="preserve">II. </w:t>
            </w:r>
            <w:r w:rsidR="003D39C3" w:rsidRPr="006D29E9">
              <w:rPr>
                <w:rFonts w:asciiTheme="minorHAnsi" w:eastAsia="Calibri" w:hAnsiTheme="minorHAnsi" w:cstheme="minorHAnsi"/>
                <w:b/>
                <w:snapToGrid w:val="0"/>
                <w:sz w:val="22"/>
                <w:szCs w:val="22"/>
              </w:rPr>
              <w:t xml:space="preserve">Other expenses </w:t>
            </w:r>
          </w:p>
        </w:tc>
        <w:tc>
          <w:tcPr>
            <w:tcW w:w="1620" w:type="dxa"/>
          </w:tcPr>
          <w:p w14:paraId="7DB4CDB0"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1C43D3BF"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711F1522"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507AB5E2"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706D9F21" w14:textId="77777777" w:rsidTr="009003C5">
        <w:trPr>
          <w:trHeight w:val="251"/>
        </w:trPr>
        <w:tc>
          <w:tcPr>
            <w:tcW w:w="3510" w:type="dxa"/>
          </w:tcPr>
          <w:p w14:paraId="3CAB8E77" w14:textId="77777777" w:rsidR="00F83245" w:rsidRPr="006D29E9" w:rsidRDefault="00F83245" w:rsidP="00B62D71">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           1.  Travel Costs</w:t>
            </w:r>
          </w:p>
        </w:tc>
        <w:tc>
          <w:tcPr>
            <w:tcW w:w="1620" w:type="dxa"/>
          </w:tcPr>
          <w:p w14:paraId="1C854539"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3FBD54F4"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5D70E5C9"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4F2C455B"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73B4CC46" w14:textId="77777777" w:rsidTr="009003C5">
        <w:trPr>
          <w:trHeight w:val="251"/>
        </w:trPr>
        <w:tc>
          <w:tcPr>
            <w:tcW w:w="3510" w:type="dxa"/>
          </w:tcPr>
          <w:p w14:paraId="2164C7FF" w14:textId="10FC828A" w:rsidR="00F83245" w:rsidRPr="006D29E9" w:rsidRDefault="00F83245" w:rsidP="00B62D71">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           </w:t>
            </w:r>
            <w:r w:rsidR="003D39C3" w:rsidRPr="006D29E9">
              <w:rPr>
                <w:rFonts w:asciiTheme="minorHAnsi" w:eastAsia="Calibri" w:hAnsiTheme="minorHAnsi" w:cstheme="minorHAnsi"/>
                <w:snapToGrid w:val="0"/>
                <w:sz w:val="22"/>
                <w:szCs w:val="22"/>
              </w:rPr>
              <w:t>2</w:t>
            </w:r>
            <w:r w:rsidRPr="006D29E9">
              <w:rPr>
                <w:rFonts w:asciiTheme="minorHAnsi" w:eastAsia="Calibri" w:hAnsiTheme="minorHAnsi" w:cstheme="minorHAnsi"/>
                <w:snapToGrid w:val="0"/>
                <w:sz w:val="22"/>
                <w:szCs w:val="22"/>
              </w:rPr>
              <w:t>.  Communications</w:t>
            </w:r>
          </w:p>
        </w:tc>
        <w:tc>
          <w:tcPr>
            <w:tcW w:w="1620" w:type="dxa"/>
          </w:tcPr>
          <w:p w14:paraId="32593650"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23856924"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501F47E5"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5B15F069"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7160DB64" w14:textId="77777777" w:rsidTr="009003C5">
        <w:trPr>
          <w:trHeight w:val="251"/>
        </w:trPr>
        <w:tc>
          <w:tcPr>
            <w:tcW w:w="3510" w:type="dxa"/>
          </w:tcPr>
          <w:p w14:paraId="0A1D0AB0" w14:textId="2B0EBF89" w:rsidR="00F83245" w:rsidRPr="006D29E9" w:rsidRDefault="00F83245" w:rsidP="00B62D71">
            <w:pPr>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           </w:t>
            </w:r>
            <w:r w:rsidR="003D39C3" w:rsidRPr="006D29E9">
              <w:rPr>
                <w:rFonts w:asciiTheme="minorHAnsi" w:eastAsia="Calibri" w:hAnsiTheme="minorHAnsi" w:cstheme="minorHAnsi"/>
                <w:snapToGrid w:val="0"/>
                <w:sz w:val="22"/>
                <w:szCs w:val="22"/>
              </w:rPr>
              <w:t>3</w:t>
            </w:r>
            <w:r w:rsidRPr="006D29E9">
              <w:rPr>
                <w:rFonts w:asciiTheme="minorHAnsi" w:eastAsia="Calibri" w:hAnsiTheme="minorHAnsi" w:cstheme="minorHAnsi"/>
                <w:snapToGrid w:val="0"/>
                <w:sz w:val="22"/>
                <w:szCs w:val="22"/>
              </w:rPr>
              <w:t>.  Others</w:t>
            </w:r>
          </w:p>
        </w:tc>
        <w:tc>
          <w:tcPr>
            <w:tcW w:w="1620" w:type="dxa"/>
          </w:tcPr>
          <w:p w14:paraId="172FB50B"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1C4115D4"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07EF2DA7"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7DB705A7" w14:textId="77777777" w:rsidR="00F83245" w:rsidRPr="006D29E9" w:rsidRDefault="00F83245" w:rsidP="00B62D71">
            <w:pPr>
              <w:rPr>
                <w:rFonts w:asciiTheme="minorHAnsi" w:eastAsia="Calibri" w:hAnsiTheme="minorHAnsi" w:cstheme="minorHAnsi"/>
                <w:snapToGrid w:val="0"/>
                <w:sz w:val="22"/>
                <w:szCs w:val="22"/>
              </w:rPr>
            </w:pPr>
          </w:p>
        </w:tc>
      </w:tr>
      <w:tr w:rsidR="00F83245" w:rsidRPr="006D29E9" w14:paraId="78C4F176" w14:textId="77777777" w:rsidTr="009003C5">
        <w:trPr>
          <w:trHeight w:val="251"/>
        </w:trPr>
        <w:tc>
          <w:tcPr>
            <w:tcW w:w="3510" w:type="dxa"/>
          </w:tcPr>
          <w:p w14:paraId="2BCD71C2" w14:textId="77777777" w:rsidR="00F83245" w:rsidRPr="006D29E9" w:rsidRDefault="00F83245" w:rsidP="00B62D71">
            <w:pPr>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III. Other Related Costs</w:t>
            </w:r>
          </w:p>
        </w:tc>
        <w:tc>
          <w:tcPr>
            <w:tcW w:w="1620" w:type="dxa"/>
          </w:tcPr>
          <w:p w14:paraId="0391DEA5" w14:textId="77777777" w:rsidR="00F83245" w:rsidRPr="006D29E9" w:rsidRDefault="00F83245" w:rsidP="00B62D71">
            <w:pPr>
              <w:rPr>
                <w:rFonts w:asciiTheme="minorHAnsi" w:eastAsia="Calibri" w:hAnsiTheme="minorHAnsi" w:cstheme="minorHAnsi"/>
                <w:snapToGrid w:val="0"/>
                <w:sz w:val="22"/>
                <w:szCs w:val="22"/>
              </w:rPr>
            </w:pPr>
          </w:p>
        </w:tc>
        <w:tc>
          <w:tcPr>
            <w:tcW w:w="1571" w:type="dxa"/>
          </w:tcPr>
          <w:p w14:paraId="0E171824" w14:textId="77777777" w:rsidR="00F83245" w:rsidRPr="006D29E9" w:rsidRDefault="00F83245" w:rsidP="00B62D71">
            <w:pPr>
              <w:rPr>
                <w:rFonts w:asciiTheme="minorHAnsi" w:eastAsia="Calibri" w:hAnsiTheme="minorHAnsi" w:cstheme="minorHAnsi"/>
                <w:snapToGrid w:val="0"/>
                <w:sz w:val="22"/>
                <w:szCs w:val="22"/>
              </w:rPr>
            </w:pPr>
          </w:p>
        </w:tc>
        <w:tc>
          <w:tcPr>
            <w:tcW w:w="1129" w:type="dxa"/>
          </w:tcPr>
          <w:p w14:paraId="2705D966" w14:textId="77777777" w:rsidR="00F83245" w:rsidRPr="006D29E9" w:rsidRDefault="00F83245" w:rsidP="00B62D71">
            <w:pPr>
              <w:rPr>
                <w:rFonts w:asciiTheme="minorHAnsi" w:eastAsia="Calibri" w:hAnsiTheme="minorHAnsi" w:cstheme="minorHAnsi"/>
                <w:snapToGrid w:val="0"/>
                <w:sz w:val="22"/>
                <w:szCs w:val="22"/>
              </w:rPr>
            </w:pPr>
          </w:p>
        </w:tc>
        <w:tc>
          <w:tcPr>
            <w:tcW w:w="1957" w:type="dxa"/>
          </w:tcPr>
          <w:p w14:paraId="2671DA00" w14:textId="77777777" w:rsidR="00F83245" w:rsidRPr="006D29E9" w:rsidRDefault="00F83245" w:rsidP="00B62D71">
            <w:pPr>
              <w:rPr>
                <w:rFonts w:asciiTheme="minorHAnsi" w:eastAsia="Calibri" w:hAnsiTheme="minorHAnsi" w:cstheme="minorHAnsi"/>
                <w:snapToGrid w:val="0"/>
                <w:sz w:val="22"/>
                <w:szCs w:val="22"/>
              </w:rPr>
            </w:pPr>
          </w:p>
        </w:tc>
      </w:tr>
    </w:tbl>
    <w:p w14:paraId="3670364D" w14:textId="77777777" w:rsidR="00F41417" w:rsidRPr="006D29E9" w:rsidRDefault="00F41417" w:rsidP="006D6297">
      <w:pPr>
        <w:rPr>
          <w:rFonts w:asciiTheme="minorHAnsi" w:hAnsiTheme="minorHAnsi" w:cstheme="minorHAnsi"/>
          <w:sz w:val="22"/>
          <w:szCs w:val="22"/>
        </w:rPr>
      </w:pPr>
    </w:p>
    <w:p w14:paraId="09DFFA53" w14:textId="77777777" w:rsidR="00686142" w:rsidRPr="006D29E9" w:rsidRDefault="00686142" w:rsidP="008A2DD6">
      <w:pPr>
        <w:ind w:left="4320"/>
        <w:rPr>
          <w:rFonts w:asciiTheme="minorHAnsi" w:hAnsiTheme="minorHAnsi" w:cstheme="minorHAnsi"/>
          <w:i/>
          <w:sz w:val="22"/>
          <w:szCs w:val="22"/>
        </w:rPr>
      </w:pPr>
      <w:r w:rsidRPr="006D29E9">
        <w:rPr>
          <w:rFonts w:asciiTheme="minorHAnsi" w:hAnsiTheme="minorHAnsi" w:cstheme="minorHAnsi"/>
          <w:i/>
          <w:sz w:val="22"/>
          <w:szCs w:val="22"/>
        </w:rPr>
        <w:t xml:space="preserve">[Name and Signature of the </w:t>
      </w:r>
      <w:r w:rsidR="00CC5232" w:rsidRPr="006D29E9">
        <w:rPr>
          <w:rFonts w:asciiTheme="minorHAnsi" w:hAnsiTheme="minorHAnsi" w:cstheme="minorHAnsi"/>
          <w:i/>
          <w:sz w:val="22"/>
          <w:szCs w:val="22"/>
        </w:rPr>
        <w:t>Service Provider</w:t>
      </w:r>
      <w:r w:rsidR="00C36A93" w:rsidRPr="006D29E9">
        <w:rPr>
          <w:rFonts w:asciiTheme="minorHAnsi" w:hAnsiTheme="minorHAnsi" w:cstheme="minorHAnsi"/>
          <w:i/>
          <w:sz w:val="22"/>
          <w:szCs w:val="22"/>
        </w:rPr>
        <w:t>’s Authorized Person</w:t>
      </w:r>
      <w:r w:rsidRPr="006D29E9">
        <w:rPr>
          <w:rFonts w:asciiTheme="minorHAnsi" w:hAnsiTheme="minorHAnsi" w:cstheme="minorHAnsi"/>
          <w:i/>
          <w:sz w:val="22"/>
          <w:szCs w:val="22"/>
        </w:rPr>
        <w:t>]</w:t>
      </w:r>
    </w:p>
    <w:p w14:paraId="7092E72A" w14:textId="77777777" w:rsidR="00686142" w:rsidRPr="006D29E9" w:rsidRDefault="00686142" w:rsidP="008A2DD6">
      <w:pPr>
        <w:ind w:left="4320"/>
        <w:rPr>
          <w:rFonts w:asciiTheme="minorHAnsi" w:hAnsiTheme="minorHAnsi" w:cstheme="minorHAnsi"/>
          <w:i/>
          <w:sz w:val="22"/>
          <w:szCs w:val="22"/>
        </w:rPr>
      </w:pPr>
      <w:r w:rsidRPr="006D29E9">
        <w:rPr>
          <w:rFonts w:asciiTheme="minorHAnsi" w:hAnsiTheme="minorHAnsi" w:cstheme="minorHAnsi"/>
          <w:i/>
          <w:sz w:val="22"/>
          <w:szCs w:val="22"/>
        </w:rPr>
        <w:t>[Designation]</w:t>
      </w:r>
    </w:p>
    <w:p w14:paraId="4EBB2C1F" w14:textId="77777777" w:rsidR="00686142" w:rsidRPr="006D29E9" w:rsidRDefault="00686142" w:rsidP="008A2DD6">
      <w:pPr>
        <w:ind w:left="4320"/>
        <w:rPr>
          <w:rFonts w:asciiTheme="minorHAnsi" w:hAnsiTheme="minorHAnsi" w:cstheme="minorHAnsi"/>
          <w:i/>
          <w:sz w:val="22"/>
          <w:szCs w:val="22"/>
        </w:rPr>
      </w:pPr>
      <w:r w:rsidRPr="006D29E9">
        <w:rPr>
          <w:rFonts w:asciiTheme="minorHAnsi" w:hAnsiTheme="minorHAnsi" w:cstheme="minorHAnsi"/>
          <w:i/>
          <w:sz w:val="22"/>
          <w:szCs w:val="22"/>
        </w:rPr>
        <w:t>[Date]</w:t>
      </w:r>
    </w:p>
    <w:p w14:paraId="2B66A81C" w14:textId="750D020F" w:rsidR="002C3A3E" w:rsidRPr="006D29E9" w:rsidRDefault="002C3A3E" w:rsidP="00BB13AA">
      <w:pPr>
        <w:rPr>
          <w:rFonts w:asciiTheme="minorHAnsi" w:hAnsiTheme="minorHAnsi" w:cstheme="minorHAnsi"/>
          <w:b/>
          <w:i/>
          <w:sz w:val="22"/>
          <w:szCs w:val="22"/>
        </w:rPr>
      </w:pPr>
    </w:p>
    <w:p w14:paraId="33AA9FDF" w14:textId="47D67A01" w:rsidR="00E34F91" w:rsidRDefault="00131BE7" w:rsidP="00E34F91">
      <w:pPr>
        <w:jc w:val="right"/>
        <w:rPr>
          <w:rFonts w:ascii="Calibri" w:eastAsia="Calibri" w:hAnsi="Calibri" w:cs="Calibri"/>
          <w:b/>
          <w:sz w:val="22"/>
          <w:szCs w:val="22"/>
        </w:rPr>
      </w:pPr>
      <w:r>
        <w:rPr>
          <w:rFonts w:ascii="Calibri" w:eastAsia="Calibri" w:hAnsi="Calibri" w:cs="Calibri"/>
          <w:b/>
          <w:sz w:val="22"/>
          <w:szCs w:val="22"/>
        </w:rPr>
        <w:lastRenderedPageBreak/>
        <w:t xml:space="preserve">Annex </w:t>
      </w:r>
      <w:r w:rsidR="00E34F91">
        <w:rPr>
          <w:rFonts w:ascii="Calibri" w:eastAsia="Calibri" w:hAnsi="Calibri" w:cs="Calibri"/>
          <w:b/>
          <w:sz w:val="22"/>
          <w:szCs w:val="22"/>
        </w:rPr>
        <w:t>4</w:t>
      </w:r>
    </w:p>
    <w:p w14:paraId="7791AB47" w14:textId="77777777" w:rsidR="00E34F91" w:rsidRDefault="00E34F91" w:rsidP="000C6841">
      <w:pPr>
        <w:jc w:val="right"/>
        <w:rPr>
          <w:rFonts w:ascii="Calibri" w:eastAsia="Calibri" w:hAnsi="Calibri" w:cs="Calibri"/>
          <w:b/>
          <w:sz w:val="22"/>
          <w:szCs w:val="22"/>
        </w:rPr>
      </w:pPr>
    </w:p>
    <w:p w14:paraId="64896CDD" w14:textId="721BE845" w:rsidR="00131BE7" w:rsidRDefault="00131BE7" w:rsidP="00131BE7">
      <w:pPr>
        <w:jc w:val="center"/>
        <w:rPr>
          <w:rFonts w:ascii="Calibri" w:eastAsia="Calibri" w:hAnsi="Calibri" w:cs="Calibri"/>
          <w:b/>
          <w:sz w:val="22"/>
          <w:szCs w:val="22"/>
        </w:rPr>
      </w:pPr>
      <w:r>
        <w:rPr>
          <w:rFonts w:ascii="Calibri" w:eastAsia="Calibri" w:hAnsi="Calibri" w:cs="Calibri"/>
          <w:b/>
          <w:sz w:val="22"/>
          <w:szCs w:val="22"/>
        </w:rPr>
        <w:t>Micro Assessment Report Format</w:t>
      </w:r>
    </w:p>
    <w:p w14:paraId="07224104" w14:textId="77777777" w:rsidR="00131BE7" w:rsidRDefault="00131BE7" w:rsidP="00131BE7">
      <w:pPr>
        <w:rPr>
          <w:rFonts w:ascii="Calibri" w:eastAsia="Calibri" w:hAnsi="Calibri" w:cs="Calibri"/>
          <w:sz w:val="22"/>
          <w:szCs w:val="22"/>
        </w:rPr>
      </w:pPr>
    </w:p>
    <w:p w14:paraId="4824EB0D"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t>Front Page</w:t>
      </w:r>
    </w:p>
    <w:p w14:paraId="4B5A3F31" w14:textId="77777777" w:rsidR="00131BE7" w:rsidRDefault="00131BE7" w:rsidP="00131BE7">
      <w:pPr>
        <w:jc w:val="center"/>
        <w:rPr>
          <w:rFonts w:ascii="Calibri" w:eastAsia="Calibri" w:hAnsi="Calibri" w:cs="Calibri"/>
          <w:b/>
          <w:sz w:val="22"/>
          <w:szCs w:val="22"/>
        </w:rPr>
      </w:pPr>
    </w:p>
    <w:p w14:paraId="60372319" w14:textId="77777777" w:rsidR="00131BE7" w:rsidRDefault="00131BE7" w:rsidP="00131BE7">
      <w:pPr>
        <w:pBdr>
          <w:top w:val="single" w:sz="4" w:space="1" w:color="000000"/>
          <w:left w:val="single" w:sz="4" w:space="4" w:color="000000"/>
          <w:bottom w:val="single" w:sz="4" w:space="1" w:color="000000"/>
          <w:right w:val="single" w:sz="4" w:space="0" w:color="000000"/>
          <w:between w:val="nil"/>
        </w:pBdr>
        <w:spacing w:line="256" w:lineRule="auto"/>
        <w:ind w:left="720"/>
        <w:jc w:val="center"/>
        <w:rPr>
          <w:rFonts w:ascii="Calibri" w:eastAsia="Calibri" w:hAnsi="Calibri" w:cs="Calibri"/>
          <w:sz w:val="22"/>
          <w:szCs w:val="22"/>
        </w:rPr>
      </w:pPr>
      <w:r>
        <w:rPr>
          <w:rFonts w:ascii="Calibri" w:eastAsia="Calibri" w:hAnsi="Calibri" w:cs="Calibri"/>
          <w:sz w:val="22"/>
          <w:szCs w:val="22"/>
        </w:rPr>
        <w:t>Micro Assessment of [Name of the IP]</w:t>
      </w:r>
    </w:p>
    <w:p w14:paraId="3E4A704A" w14:textId="0A1349AA" w:rsidR="00131BE7" w:rsidRDefault="00131BE7" w:rsidP="00131BE7">
      <w:pPr>
        <w:pBdr>
          <w:top w:val="single" w:sz="4" w:space="1" w:color="000000"/>
          <w:left w:val="single" w:sz="4" w:space="4" w:color="000000"/>
          <w:bottom w:val="single" w:sz="4" w:space="1" w:color="000000"/>
          <w:right w:val="single" w:sz="4" w:space="0" w:color="000000"/>
          <w:between w:val="nil"/>
        </w:pBdr>
        <w:spacing w:line="256" w:lineRule="auto"/>
        <w:ind w:left="720"/>
        <w:jc w:val="center"/>
        <w:rPr>
          <w:rFonts w:ascii="Calibri" w:eastAsia="Calibri" w:hAnsi="Calibri" w:cs="Calibri"/>
          <w:sz w:val="22"/>
          <w:szCs w:val="22"/>
        </w:rPr>
      </w:pPr>
      <w:r>
        <w:rPr>
          <w:rFonts w:ascii="Calibri" w:eastAsia="Calibri" w:hAnsi="Calibri" w:cs="Calibri"/>
          <w:sz w:val="22"/>
          <w:szCs w:val="22"/>
        </w:rPr>
        <w:t xml:space="preserve">Commissioned by </w:t>
      </w:r>
      <w:r w:rsidR="00E34F91" w:rsidRPr="00E34F91">
        <w:rPr>
          <w:rFonts w:ascii="Calibri" w:eastAsia="Calibri" w:hAnsi="Calibri" w:cs="Calibri"/>
          <w:sz w:val="22"/>
          <w:szCs w:val="22"/>
        </w:rPr>
        <w:t>Ministry of Tourism, Ecology, Sustainable Development and Northern Region Development</w:t>
      </w:r>
    </w:p>
    <w:p w14:paraId="48C2AA8A" w14:textId="77777777" w:rsidR="00131BE7" w:rsidRDefault="00131BE7" w:rsidP="00131BE7">
      <w:pPr>
        <w:pBdr>
          <w:top w:val="single" w:sz="4" w:space="1" w:color="000000"/>
          <w:left w:val="single" w:sz="4" w:space="4" w:color="000000"/>
          <w:bottom w:val="single" w:sz="4" w:space="1" w:color="000000"/>
          <w:right w:val="single" w:sz="4" w:space="0" w:color="000000"/>
          <w:between w:val="nil"/>
        </w:pBdr>
        <w:spacing w:line="256" w:lineRule="auto"/>
        <w:ind w:left="720"/>
        <w:jc w:val="center"/>
        <w:rPr>
          <w:rFonts w:ascii="Calibri" w:eastAsia="Calibri" w:hAnsi="Calibri" w:cs="Calibri"/>
          <w:sz w:val="22"/>
          <w:szCs w:val="22"/>
        </w:rPr>
      </w:pPr>
      <w:r>
        <w:rPr>
          <w:rFonts w:ascii="Calibri" w:eastAsia="Calibri" w:hAnsi="Calibri" w:cs="Calibri"/>
          <w:sz w:val="22"/>
          <w:szCs w:val="22"/>
        </w:rPr>
        <w:t>Name of the 3</w:t>
      </w:r>
      <w:r>
        <w:rPr>
          <w:rFonts w:ascii="Calibri" w:eastAsia="Calibri" w:hAnsi="Calibri" w:cs="Calibri"/>
          <w:sz w:val="22"/>
          <w:szCs w:val="22"/>
          <w:vertAlign w:val="superscript"/>
        </w:rPr>
        <w:t>rd</w:t>
      </w:r>
      <w:r>
        <w:rPr>
          <w:rFonts w:ascii="Calibri" w:eastAsia="Calibri" w:hAnsi="Calibri" w:cs="Calibri"/>
          <w:sz w:val="22"/>
          <w:szCs w:val="22"/>
        </w:rPr>
        <w:t xml:space="preserve"> Party Service Provider</w:t>
      </w:r>
    </w:p>
    <w:p w14:paraId="6F1539EF" w14:textId="77777777" w:rsidR="00131BE7" w:rsidRDefault="00131BE7" w:rsidP="00131BE7">
      <w:pPr>
        <w:pBdr>
          <w:top w:val="single" w:sz="4" w:space="1" w:color="000000"/>
          <w:left w:val="single" w:sz="4" w:space="4" w:color="000000"/>
          <w:bottom w:val="single" w:sz="4" w:space="1" w:color="000000"/>
          <w:right w:val="single" w:sz="4" w:space="0" w:color="000000"/>
          <w:between w:val="nil"/>
        </w:pBdr>
        <w:spacing w:after="160" w:line="256" w:lineRule="auto"/>
        <w:ind w:left="720"/>
        <w:jc w:val="center"/>
        <w:rPr>
          <w:rFonts w:ascii="Calibri" w:eastAsia="Calibri" w:hAnsi="Calibri" w:cs="Calibri"/>
          <w:sz w:val="22"/>
          <w:szCs w:val="22"/>
        </w:rPr>
      </w:pPr>
      <w:r>
        <w:rPr>
          <w:rFonts w:ascii="Calibri" w:eastAsia="Calibri" w:hAnsi="Calibri" w:cs="Calibri"/>
          <w:sz w:val="22"/>
          <w:szCs w:val="22"/>
        </w:rPr>
        <w:t>Date</w:t>
      </w:r>
    </w:p>
    <w:p w14:paraId="1C5C82CF" w14:textId="77777777" w:rsidR="00131BE7" w:rsidRDefault="00131BE7" w:rsidP="00131BE7">
      <w:pPr>
        <w:rPr>
          <w:rFonts w:ascii="Calibri" w:eastAsia="Calibri" w:hAnsi="Calibri" w:cs="Calibri"/>
          <w:b/>
          <w:sz w:val="22"/>
          <w:szCs w:val="22"/>
        </w:rPr>
      </w:pPr>
    </w:p>
    <w:p w14:paraId="2412F1C7"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t>Table of Contents</w:t>
      </w:r>
    </w:p>
    <w:p w14:paraId="05D22A13" w14:textId="77777777" w:rsidR="00131BE7" w:rsidRDefault="00131BE7" w:rsidP="00131BE7">
      <w:pPr>
        <w:rPr>
          <w:rFonts w:ascii="Calibri" w:eastAsia="Calibri" w:hAnsi="Calibri" w:cs="Calibri"/>
          <w:b/>
          <w:sz w:val="22"/>
          <w:szCs w:val="22"/>
        </w:rPr>
      </w:pPr>
    </w:p>
    <w:p w14:paraId="6AA4D904" w14:textId="77777777" w:rsidR="00131BE7" w:rsidRDefault="00131BE7" w:rsidP="00131BE7">
      <w:pPr>
        <w:numPr>
          <w:ilvl w:val="0"/>
          <w:numId w:val="49"/>
        </w:numPr>
        <w:pBdr>
          <w:top w:val="single" w:sz="4" w:space="1" w:color="000000"/>
          <w:left w:val="single" w:sz="4" w:space="4" w:color="000000"/>
          <w:bottom w:val="single" w:sz="4" w:space="1" w:color="000000"/>
          <w:right w:val="single" w:sz="4" w:space="4" w:color="000000"/>
          <w:between w:val="nil"/>
        </w:pBdr>
        <w:spacing w:line="256" w:lineRule="auto"/>
        <w:rPr>
          <w:rFonts w:ascii="Calibri" w:eastAsia="Calibri" w:hAnsi="Calibri" w:cs="Calibri"/>
          <w:sz w:val="22"/>
          <w:szCs w:val="22"/>
        </w:rPr>
      </w:pPr>
      <w:r>
        <w:rPr>
          <w:rFonts w:ascii="Calibri" w:eastAsia="Calibri" w:hAnsi="Calibri" w:cs="Calibri"/>
          <w:sz w:val="22"/>
          <w:szCs w:val="22"/>
        </w:rPr>
        <w:t xml:space="preserve">Background, </w:t>
      </w:r>
      <w:proofErr w:type="gramStart"/>
      <w:r>
        <w:rPr>
          <w:rFonts w:ascii="Calibri" w:eastAsia="Calibri" w:hAnsi="Calibri" w:cs="Calibri"/>
          <w:sz w:val="22"/>
          <w:szCs w:val="22"/>
        </w:rPr>
        <w:t>Scope</w:t>
      </w:r>
      <w:proofErr w:type="gramEnd"/>
      <w:r>
        <w:rPr>
          <w:rFonts w:ascii="Calibri" w:eastAsia="Calibri" w:hAnsi="Calibri" w:cs="Calibri"/>
          <w:sz w:val="22"/>
          <w:szCs w:val="22"/>
        </w:rPr>
        <w:t xml:space="preserve"> and Methodology</w:t>
      </w:r>
    </w:p>
    <w:p w14:paraId="51265E8C" w14:textId="77777777" w:rsidR="00131BE7" w:rsidRDefault="00131BE7" w:rsidP="00131BE7">
      <w:pPr>
        <w:numPr>
          <w:ilvl w:val="0"/>
          <w:numId w:val="49"/>
        </w:numPr>
        <w:pBdr>
          <w:top w:val="single" w:sz="4" w:space="1" w:color="000000"/>
          <w:left w:val="single" w:sz="4" w:space="4" w:color="000000"/>
          <w:bottom w:val="single" w:sz="4" w:space="1" w:color="000000"/>
          <w:right w:val="single" w:sz="4" w:space="4" w:color="000000"/>
          <w:between w:val="nil"/>
        </w:pBdr>
        <w:spacing w:line="256" w:lineRule="auto"/>
        <w:rPr>
          <w:rFonts w:ascii="Calibri" w:eastAsia="Calibri" w:hAnsi="Calibri" w:cs="Calibri"/>
          <w:sz w:val="22"/>
          <w:szCs w:val="22"/>
        </w:rPr>
      </w:pPr>
      <w:r>
        <w:rPr>
          <w:rFonts w:ascii="Calibri" w:eastAsia="Calibri" w:hAnsi="Calibri" w:cs="Calibri"/>
          <w:sz w:val="22"/>
          <w:szCs w:val="22"/>
        </w:rPr>
        <w:t>Partner summary information</w:t>
      </w:r>
    </w:p>
    <w:p w14:paraId="4805F082" w14:textId="77777777" w:rsidR="00131BE7" w:rsidRDefault="00131BE7" w:rsidP="00131BE7">
      <w:pPr>
        <w:numPr>
          <w:ilvl w:val="0"/>
          <w:numId w:val="49"/>
        </w:numPr>
        <w:pBdr>
          <w:top w:val="single" w:sz="4" w:space="1" w:color="000000"/>
          <w:left w:val="single" w:sz="4" w:space="4" w:color="000000"/>
          <w:bottom w:val="single" w:sz="4" w:space="1" w:color="000000"/>
          <w:right w:val="single" w:sz="4" w:space="4" w:color="000000"/>
          <w:between w:val="nil"/>
        </w:pBdr>
        <w:spacing w:line="256" w:lineRule="auto"/>
        <w:rPr>
          <w:rFonts w:ascii="Calibri" w:eastAsia="Calibri" w:hAnsi="Calibri" w:cs="Calibri"/>
          <w:sz w:val="22"/>
          <w:szCs w:val="22"/>
        </w:rPr>
      </w:pPr>
      <w:r>
        <w:rPr>
          <w:rFonts w:ascii="Calibri" w:eastAsia="Calibri" w:hAnsi="Calibri" w:cs="Calibri"/>
          <w:sz w:val="22"/>
          <w:szCs w:val="22"/>
        </w:rPr>
        <w:t xml:space="preserve">Summary of Risk Assessment Results </w:t>
      </w:r>
    </w:p>
    <w:p w14:paraId="26E8884A" w14:textId="77777777" w:rsidR="00131BE7" w:rsidRDefault="00131BE7" w:rsidP="00131BE7">
      <w:pPr>
        <w:numPr>
          <w:ilvl w:val="0"/>
          <w:numId w:val="49"/>
        </w:numPr>
        <w:pBdr>
          <w:top w:val="single" w:sz="4" w:space="1" w:color="000000"/>
          <w:left w:val="single" w:sz="4" w:space="4" w:color="000000"/>
          <w:bottom w:val="single" w:sz="4" w:space="1" w:color="000000"/>
          <w:right w:val="single" w:sz="4" w:space="4" w:color="000000"/>
          <w:between w:val="nil"/>
        </w:pBdr>
        <w:spacing w:after="160" w:line="256" w:lineRule="auto"/>
        <w:rPr>
          <w:rFonts w:ascii="Calibri" w:eastAsia="Calibri" w:hAnsi="Calibri" w:cs="Calibri"/>
          <w:sz w:val="22"/>
          <w:szCs w:val="22"/>
        </w:rPr>
      </w:pPr>
      <w:r>
        <w:rPr>
          <w:rFonts w:ascii="Calibri" w:eastAsia="Calibri" w:hAnsi="Calibri" w:cs="Calibri"/>
          <w:sz w:val="22"/>
          <w:szCs w:val="22"/>
        </w:rPr>
        <w:t xml:space="preserve">Detailed Internal Control Findings and Recommendations </w:t>
      </w:r>
    </w:p>
    <w:p w14:paraId="41C14949" w14:textId="77777777" w:rsidR="00131BE7" w:rsidRPr="0032626F" w:rsidRDefault="00131BE7" w:rsidP="00131BE7">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lang w:val="fr-FR"/>
        </w:rPr>
      </w:pPr>
      <w:r w:rsidRPr="0032626F">
        <w:rPr>
          <w:rFonts w:ascii="Calibri" w:eastAsia="Calibri" w:hAnsi="Calibri" w:cs="Calibri"/>
          <w:sz w:val="22"/>
          <w:szCs w:val="22"/>
          <w:lang w:val="fr-FR"/>
        </w:rPr>
        <w:t xml:space="preserve">Annex I. Micro </w:t>
      </w:r>
      <w:proofErr w:type="spellStart"/>
      <w:r w:rsidRPr="0032626F">
        <w:rPr>
          <w:rFonts w:ascii="Calibri" w:eastAsia="Calibri" w:hAnsi="Calibri" w:cs="Calibri"/>
          <w:sz w:val="22"/>
          <w:szCs w:val="22"/>
          <w:lang w:val="fr-FR"/>
        </w:rPr>
        <w:t>assessment</w:t>
      </w:r>
      <w:proofErr w:type="spellEnd"/>
      <w:r w:rsidRPr="0032626F">
        <w:rPr>
          <w:rFonts w:ascii="Calibri" w:eastAsia="Calibri" w:hAnsi="Calibri" w:cs="Calibri"/>
          <w:sz w:val="22"/>
          <w:szCs w:val="22"/>
          <w:lang w:val="fr-FR"/>
        </w:rPr>
        <w:t xml:space="preserve"> questionnaire</w:t>
      </w:r>
    </w:p>
    <w:p w14:paraId="2F255D85" w14:textId="77777777" w:rsidR="00131BE7" w:rsidRDefault="00131BE7" w:rsidP="00131BE7">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lang w:val="fr-FR"/>
        </w:rPr>
      </w:pPr>
      <w:r>
        <w:rPr>
          <w:rFonts w:ascii="Calibri" w:eastAsia="Calibri" w:hAnsi="Calibri" w:cs="Calibri"/>
          <w:sz w:val="22"/>
          <w:szCs w:val="22"/>
        </w:rPr>
        <w:t xml:space="preserve">Annex II. Implementing Partner and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Information</w:t>
      </w:r>
      <w:r w:rsidRPr="00DF0997">
        <w:rPr>
          <w:rFonts w:ascii="Calibri" w:eastAsia="Calibri" w:hAnsi="Calibri" w:cs="Calibri"/>
          <w:sz w:val="22"/>
          <w:szCs w:val="22"/>
          <w:lang w:val="fr-FR"/>
        </w:rPr>
        <w:t xml:space="preserve"> </w:t>
      </w:r>
    </w:p>
    <w:p w14:paraId="478195A7" w14:textId="77777777" w:rsidR="00131BE7" w:rsidRDefault="00131BE7" w:rsidP="00131BE7">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rPr>
      </w:pPr>
      <w:r w:rsidRPr="00DF0997">
        <w:rPr>
          <w:rFonts w:ascii="Calibri" w:eastAsia="Calibri" w:hAnsi="Calibri" w:cs="Calibri"/>
          <w:sz w:val="22"/>
          <w:szCs w:val="22"/>
          <w:lang w:val="fr-FR"/>
        </w:rPr>
        <w:t>Annex II</w:t>
      </w:r>
      <w:r>
        <w:rPr>
          <w:rFonts w:ascii="Calibri" w:eastAsia="Calibri" w:hAnsi="Calibri" w:cs="Calibri"/>
          <w:sz w:val="22"/>
          <w:szCs w:val="22"/>
          <w:lang w:val="fr-FR"/>
        </w:rPr>
        <w:t>I</w:t>
      </w:r>
      <w:r w:rsidRPr="00DF0997">
        <w:rPr>
          <w:rFonts w:ascii="Calibri" w:eastAsia="Calibri" w:hAnsi="Calibri" w:cs="Calibri"/>
          <w:sz w:val="22"/>
          <w:szCs w:val="22"/>
          <w:lang w:val="fr-FR"/>
        </w:rPr>
        <w:t xml:space="preserve">. </w:t>
      </w:r>
      <w:proofErr w:type="spellStart"/>
      <w:r>
        <w:rPr>
          <w:rFonts w:ascii="Calibri" w:eastAsia="Calibri" w:hAnsi="Calibri" w:cs="Calibri"/>
          <w:sz w:val="22"/>
          <w:szCs w:val="22"/>
        </w:rPr>
        <w:t>Organisational</w:t>
      </w:r>
      <w:proofErr w:type="spellEnd"/>
      <w:r>
        <w:rPr>
          <w:rFonts w:ascii="Calibri" w:eastAsia="Calibri" w:hAnsi="Calibri" w:cs="Calibri"/>
          <w:sz w:val="22"/>
          <w:szCs w:val="22"/>
        </w:rPr>
        <w:t xml:space="preserve"> Chart of the Implementing Partner </w:t>
      </w:r>
    </w:p>
    <w:p w14:paraId="5156F571" w14:textId="77777777" w:rsidR="00131BE7" w:rsidRDefault="00131BE7" w:rsidP="00131BE7">
      <w:pPr>
        <w:pBdr>
          <w:top w:val="single" w:sz="4" w:space="1" w:color="000000"/>
          <w:left w:val="single" w:sz="4" w:space="4" w:color="000000"/>
          <w:bottom w:val="single" w:sz="4" w:space="1" w:color="000000"/>
          <w:right w:val="single" w:sz="4" w:space="4" w:color="000000"/>
        </w:pBdr>
        <w:ind w:left="360"/>
        <w:rPr>
          <w:rFonts w:ascii="Calibri" w:eastAsia="Calibri" w:hAnsi="Calibri" w:cs="Calibri"/>
          <w:sz w:val="22"/>
          <w:szCs w:val="22"/>
        </w:rPr>
      </w:pPr>
      <w:r>
        <w:rPr>
          <w:rFonts w:ascii="Calibri" w:eastAsia="Calibri" w:hAnsi="Calibri" w:cs="Calibri"/>
          <w:sz w:val="22"/>
          <w:szCs w:val="22"/>
        </w:rPr>
        <w:t xml:space="preserve">Annex IV. List of persons </w:t>
      </w:r>
      <w:proofErr w:type="gramStart"/>
      <w:r>
        <w:rPr>
          <w:rFonts w:ascii="Calibri" w:eastAsia="Calibri" w:hAnsi="Calibri" w:cs="Calibri"/>
          <w:sz w:val="22"/>
          <w:szCs w:val="22"/>
        </w:rPr>
        <w:t>met</w:t>
      </w:r>
      <w:proofErr w:type="gramEnd"/>
      <w:r>
        <w:rPr>
          <w:rFonts w:ascii="Calibri" w:eastAsia="Calibri" w:hAnsi="Calibri" w:cs="Calibri"/>
          <w:sz w:val="22"/>
          <w:szCs w:val="22"/>
        </w:rPr>
        <w:t xml:space="preserve"> </w:t>
      </w:r>
    </w:p>
    <w:p w14:paraId="1012DEB9" w14:textId="77777777" w:rsidR="00131BE7" w:rsidRPr="0032626F" w:rsidRDefault="00131BE7" w:rsidP="00131BE7">
      <w:pPr>
        <w:rPr>
          <w:rFonts w:ascii="Calibri" w:eastAsia="Calibri" w:hAnsi="Calibri" w:cs="Calibri"/>
          <w:sz w:val="22"/>
          <w:szCs w:val="22"/>
          <w:lang w:val="fr-FR"/>
        </w:rPr>
      </w:pPr>
    </w:p>
    <w:p w14:paraId="3EF71D8C"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br w:type="page"/>
      </w:r>
    </w:p>
    <w:p w14:paraId="2935627F" w14:textId="77777777" w:rsidR="00131BE7" w:rsidRDefault="00131BE7" w:rsidP="00131BE7">
      <w:pPr>
        <w:numPr>
          <w:ilvl w:val="0"/>
          <w:numId w:val="44"/>
        </w:numPr>
        <w:pBdr>
          <w:top w:val="nil"/>
          <w:left w:val="nil"/>
          <w:bottom w:val="nil"/>
          <w:right w:val="nil"/>
          <w:between w:val="nil"/>
        </w:pBdr>
        <w:spacing w:after="160"/>
        <w:jc w:val="both"/>
        <w:rPr>
          <w:rFonts w:ascii="Calibri" w:eastAsia="Calibri" w:hAnsi="Calibri" w:cs="Calibri"/>
          <w:b/>
          <w:sz w:val="22"/>
          <w:szCs w:val="22"/>
        </w:rPr>
      </w:pPr>
      <w:r>
        <w:rPr>
          <w:rFonts w:ascii="Calibri" w:eastAsia="Calibri" w:hAnsi="Calibri" w:cs="Calibri"/>
          <w:b/>
          <w:sz w:val="22"/>
          <w:szCs w:val="22"/>
        </w:rPr>
        <w:lastRenderedPageBreak/>
        <w:t xml:space="preserve">Background, </w:t>
      </w:r>
      <w:proofErr w:type="gramStart"/>
      <w:r>
        <w:rPr>
          <w:rFonts w:ascii="Calibri" w:eastAsia="Calibri" w:hAnsi="Calibri" w:cs="Calibri"/>
          <w:b/>
          <w:sz w:val="22"/>
          <w:szCs w:val="22"/>
        </w:rPr>
        <w:t>Scope</w:t>
      </w:r>
      <w:proofErr w:type="gramEnd"/>
      <w:r>
        <w:rPr>
          <w:rFonts w:ascii="Calibri" w:eastAsia="Calibri" w:hAnsi="Calibri" w:cs="Calibri"/>
          <w:b/>
          <w:sz w:val="22"/>
          <w:szCs w:val="22"/>
        </w:rPr>
        <w:t xml:space="preserve"> and Methodology</w:t>
      </w:r>
    </w:p>
    <w:p w14:paraId="0010656D" w14:textId="77777777" w:rsidR="00131BE7" w:rsidRDefault="00131BE7" w:rsidP="00131BE7">
      <w:pPr>
        <w:pBdr>
          <w:top w:val="nil"/>
          <w:left w:val="nil"/>
          <w:bottom w:val="nil"/>
          <w:right w:val="nil"/>
          <w:between w:val="nil"/>
        </w:pBdr>
        <w:spacing w:after="160"/>
        <w:rPr>
          <w:rFonts w:ascii="Calibri" w:eastAsia="Calibri" w:hAnsi="Calibri" w:cs="Calibri"/>
          <w:b/>
          <w:sz w:val="22"/>
          <w:szCs w:val="22"/>
        </w:rPr>
      </w:pPr>
      <w:r>
        <w:rPr>
          <w:rFonts w:ascii="Calibri" w:eastAsia="Calibri" w:hAnsi="Calibri" w:cs="Calibri"/>
          <w:b/>
          <w:sz w:val="22"/>
          <w:szCs w:val="22"/>
        </w:rPr>
        <w:t>Background</w:t>
      </w:r>
    </w:p>
    <w:p w14:paraId="100FBE6C" w14:textId="4021542B" w:rsidR="00131BE7" w:rsidRDefault="00131BE7" w:rsidP="000C6841">
      <w:pPr>
        <w:pBdr>
          <w:top w:val="nil"/>
          <w:left w:val="nil"/>
          <w:bottom w:val="nil"/>
          <w:right w:val="nil"/>
          <w:between w:val="nil"/>
        </w:pBdr>
        <w:spacing w:after="160"/>
        <w:jc w:val="both"/>
        <w:rPr>
          <w:rFonts w:ascii="Calibri" w:eastAsia="Calibri" w:hAnsi="Calibri" w:cs="Calibri"/>
          <w:sz w:val="22"/>
          <w:szCs w:val="22"/>
        </w:rPr>
      </w:pPr>
      <w:r>
        <w:rPr>
          <w:rFonts w:ascii="Calibri" w:eastAsia="Calibri" w:hAnsi="Calibri" w:cs="Calibri"/>
          <w:sz w:val="22"/>
          <w:szCs w:val="22"/>
        </w:rPr>
        <w:t xml:space="preserve">The micro assessment is part of the requirements under the Harmonized Approach to Cash Transfers (HACT) Framework. The HACT framework represents a common operational framework for </w:t>
      </w:r>
      <w:r w:rsidR="00E34F91">
        <w:rPr>
          <w:rFonts w:ascii="Calibri" w:eastAsia="Calibri" w:hAnsi="Calibri" w:cs="Calibri"/>
          <w:sz w:val="22"/>
          <w:szCs w:val="22"/>
        </w:rPr>
        <w:t xml:space="preserve">Ministry </w:t>
      </w:r>
      <w:r>
        <w:rPr>
          <w:rFonts w:ascii="Calibri" w:eastAsia="Calibri" w:hAnsi="Calibri" w:cs="Calibri"/>
          <w:sz w:val="22"/>
          <w:szCs w:val="22"/>
        </w:rPr>
        <w:t xml:space="preserve">transfer of cash to government and non-governmental implementing partners. </w:t>
      </w:r>
    </w:p>
    <w:p w14:paraId="4708F513" w14:textId="6D0D6F15" w:rsidR="00131BE7" w:rsidRDefault="00131BE7" w:rsidP="000C6841">
      <w:pPr>
        <w:pBdr>
          <w:top w:val="nil"/>
          <w:left w:val="nil"/>
          <w:bottom w:val="nil"/>
          <w:right w:val="nil"/>
          <w:between w:val="nil"/>
        </w:pBdr>
        <w:spacing w:after="160"/>
        <w:jc w:val="both"/>
        <w:rPr>
          <w:rFonts w:ascii="Calibri" w:eastAsia="Calibri" w:hAnsi="Calibri" w:cs="Calibri"/>
          <w:b/>
          <w:sz w:val="22"/>
          <w:szCs w:val="22"/>
        </w:rPr>
      </w:pPr>
      <w:r>
        <w:rPr>
          <w:rFonts w:ascii="Calibri" w:eastAsia="Calibri" w:hAnsi="Calibri" w:cs="Calibri"/>
          <w:sz w:val="22"/>
          <w:szCs w:val="22"/>
        </w:rPr>
        <w:t xml:space="preserve">The micro-assessment assesses the IP’s control framework. It results in a risk rating (low, moderate, </w:t>
      </w:r>
      <w:proofErr w:type="gramStart"/>
      <w:r>
        <w:rPr>
          <w:rFonts w:ascii="Calibri" w:eastAsia="Calibri" w:hAnsi="Calibri" w:cs="Calibri"/>
          <w:sz w:val="22"/>
          <w:szCs w:val="22"/>
        </w:rPr>
        <w:t>significant</w:t>
      </w:r>
      <w:proofErr w:type="gramEnd"/>
      <w:r>
        <w:rPr>
          <w:rFonts w:ascii="Calibri" w:eastAsia="Calibri" w:hAnsi="Calibri" w:cs="Calibri"/>
          <w:sz w:val="22"/>
          <w:szCs w:val="22"/>
        </w:rPr>
        <w:t xml:space="preserve"> or high). The overall risk rating is used by the </w:t>
      </w:r>
      <w:r w:rsidR="00E34F91">
        <w:rPr>
          <w:rFonts w:ascii="Calibri" w:eastAsia="Calibri" w:hAnsi="Calibri" w:cs="Calibri"/>
          <w:sz w:val="22"/>
          <w:szCs w:val="22"/>
        </w:rPr>
        <w:t>Ministry</w:t>
      </w:r>
      <w:r>
        <w:rPr>
          <w:rFonts w:ascii="Calibri" w:eastAsia="Calibri" w:hAnsi="Calibri" w:cs="Calibri"/>
          <w:sz w:val="22"/>
          <w:szCs w:val="22"/>
        </w:rPr>
        <w:t xml:space="preserve">, along with other available information (e.g. history of engagement with the agency and previous assurance results), to determine the type and frequency of assurance activities as per each </w:t>
      </w:r>
      <w:r w:rsidR="00E34F91">
        <w:rPr>
          <w:rFonts w:ascii="Calibri" w:eastAsia="Calibri" w:hAnsi="Calibri" w:cs="Calibri"/>
          <w:sz w:val="22"/>
          <w:szCs w:val="22"/>
        </w:rPr>
        <w:t xml:space="preserve">UN’s </w:t>
      </w:r>
      <w:r>
        <w:rPr>
          <w:rFonts w:ascii="Calibri" w:eastAsia="Calibri" w:hAnsi="Calibri" w:cs="Calibri"/>
          <w:sz w:val="22"/>
          <w:szCs w:val="22"/>
        </w:rPr>
        <w:t>guidelines and can be taken into consideration when selecting the appropriate cash transfer modality for an IP.</w:t>
      </w:r>
    </w:p>
    <w:p w14:paraId="3DAEB81B"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t>Scope</w:t>
      </w:r>
    </w:p>
    <w:p w14:paraId="72D9C224" w14:textId="77777777" w:rsidR="00131BE7" w:rsidRDefault="00131BE7" w:rsidP="000C6841">
      <w:pPr>
        <w:jc w:val="both"/>
        <w:rPr>
          <w:rFonts w:ascii="Calibri" w:eastAsia="Calibri" w:hAnsi="Calibri" w:cs="Calibri"/>
          <w:sz w:val="22"/>
          <w:szCs w:val="22"/>
        </w:rPr>
      </w:pPr>
      <w:r>
        <w:rPr>
          <w:rFonts w:ascii="Calibri" w:eastAsia="Calibri" w:hAnsi="Calibri" w:cs="Calibri"/>
          <w:sz w:val="22"/>
          <w:szCs w:val="22"/>
        </w:rPr>
        <w:t xml:space="preserve">The micro-assessment provides an overall assessment of the Implementing Partner’s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financial and operations management policies, procedures, </w:t>
      </w:r>
      <w:proofErr w:type="gramStart"/>
      <w:r>
        <w:rPr>
          <w:rFonts w:ascii="Calibri" w:eastAsia="Calibri" w:hAnsi="Calibri" w:cs="Calibri"/>
          <w:sz w:val="22"/>
          <w:szCs w:val="22"/>
        </w:rPr>
        <w:t>systems</w:t>
      </w:r>
      <w:proofErr w:type="gramEnd"/>
      <w:r>
        <w:rPr>
          <w:rFonts w:ascii="Calibri" w:eastAsia="Calibri" w:hAnsi="Calibri" w:cs="Calibri"/>
          <w:sz w:val="22"/>
          <w:szCs w:val="22"/>
        </w:rPr>
        <w:t xml:space="preserve"> and internal controls. It includes: </w:t>
      </w:r>
    </w:p>
    <w:p w14:paraId="26F9D338" w14:textId="77777777" w:rsidR="00131BE7" w:rsidRDefault="00131BE7" w:rsidP="000C6841">
      <w:pPr>
        <w:numPr>
          <w:ilvl w:val="0"/>
          <w:numId w:val="43"/>
        </w:numPr>
        <w:pBdr>
          <w:top w:val="nil"/>
          <w:left w:val="nil"/>
          <w:bottom w:val="nil"/>
          <w:right w:val="nil"/>
          <w:between w:val="nil"/>
        </w:pBdr>
        <w:spacing w:line="256" w:lineRule="auto"/>
        <w:jc w:val="both"/>
        <w:rPr>
          <w:rFonts w:ascii="Calibri" w:eastAsia="Calibri" w:hAnsi="Calibri" w:cs="Calibri"/>
          <w:sz w:val="22"/>
          <w:szCs w:val="22"/>
        </w:rPr>
      </w:pPr>
      <w:r>
        <w:rPr>
          <w:rFonts w:ascii="Calibri" w:eastAsia="Calibri" w:hAnsi="Calibri" w:cs="Calibri"/>
          <w:sz w:val="22"/>
          <w:szCs w:val="22"/>
        </w:rPr>
        <w:t xml:space="preserve">A review of the IP legal status, governance structures and financial viability; </w:t>
      </w:r>
      <w:proofErr w:type="spellStart"/>
      <w:r>
        <w:rPr>
          <w:rFonts w:ascii="Calibri" w:eastAsia="Calibri" w:hAnsi="Calibri" w:cs="Calibri"/>
          <w:sz w:val="22"/>
          <w:szCs w:val="22"/>
        </w:rPr>
        <w:t>programme</w:t>
      </w:r>
      <w:proofErr w:type="spellEnd"/>
      <w:r>
        <w:rPr>
          <w:rFonts w:ascii="Calibri" w:eastAsia="Calibri" w:hAnsi="Calibri" w:cs="Calibri"/>
          <w:sz w:val="22"/>
          <w:szCs w:val="22"/>
        </w:rPr>
        <w:t xml:space="preserve"> management, organizational structure and staffing, accounting policies and procedures, fixed assets and inventory, financial reporting and monitoring, and </w:t>
      </w:r>
      <w:proofErr w:type="gramStart"/>
      <w:r>
        <w:rPr>
          <w:rFonts w:ascii="Calibri" w:eastAsia="Calibri" w:hAnsi="Calibri" w:cs="Calibri"/>
          <w:sz w:val="22"/>
          <w:szCs w:val="22"/>
        </w:rPr>
        <w:t>procurement;</w:t>
      </w:r>
      <w:proofErr w:type="gramEnd"/>
      <w:r>
        <w:rPr>
          <w:rFonts w:ascii="Calibri" w:eastAsia="Calibri" w:hAnsi="Calibri" w:cs="Calibri"/>
          <w:sz w:val="22"/>
          <w:szCs w:val="22"/>
        </w:rPr>
        <w:t xml:space="preserve"> </w:t>
      </w:r>
    </w:p>
    <w:p w14:paraId="5928D3CC" w14:textId="376B73D0" w:rsidR="00131BE7" w:rsidRDefault="00131BE7" w:rsidP="000C6841">
      <w:pPr>
        <w:numPr>
          <w:ilvl w:val="0"/>
          <w:numId w:val="43"/>
        </w:numPr>
        <w:pBdr>
          <w:top w:val="nil"/>
          <w:left w:val="nil"/>
          <w:bottom w:val="nil"/>
          <w:right w:val="nil"/>
          <w:between w:val="nil"/>
        </w:pBdr>
        <w:spacing w:after="160" w:line="256" w:lineRule="auto"/>
        <w:jc w:val="both"/>
        <w:rPr>
          <w:rFonts w:ascii="Calibri" w:eastAsia="Calibri" w:hAnsi="Calibri" w:cs="Calibri"/>
          <w:sz w:val="22"/>
          <w:szCs w:val="22"/>
        </w:rPr>
      </w:pPr>
      <w:r>
        <w:rPr>
          <w:rFonts w:ascii="Calibri" w:eastAsia="Calibri" w:hAnsi="Calibri" w:cs="Calibri"/>
          <w:sz w:val="22"/>
          <w:szCs w:val="22"/>
        </w:rPr>
        <w:t xml:space="preserve">A focus on compliance with policies, procedures, </w:t>
      </w:r>
      <w:proofErr w:type="gramStart"/>
      <w:r>
        <w:rPr>
          <w:rFonts w:ascii="Calibri" w:eastAsia="Calibri" w:hAnsi="Calibri" w:cs="Calibri"/>
          <w:sz w:val="22"/>
          <w:szCs w:val="22"/>
        </w:rPr>
        <w:t>regulations</w:t>
      </w:r>
      <w:proofErr w:type="gramEnd"/>
      <w:r>
        <w:rPr>
          <w:rFonts w:ascii="Calibri" w:eastAsia="Calibri" w:hAnsi="Calibri" w:cs="Calibri"/>
          <w:sz w:val="22"/>
          <w:szCs w:val="22"/>
        </w:rPr>
        <w:t xml:space="preserve"> and institutional arrangements that are issued both by the Implementing Partner.</w:t>
      </w:r>
    </w:p>
    <w:p w14:paraId="0E522BC1"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t>Methodology</w:t>
      </w:r>
    </w:p>
    <w:p w14:paraId="01653B25" w14:textId="77777777" w:rsidR="00131BE7" w:rsidRDefault="00131BE7" w:rsidP="00131BE7">
      <w:pPr>
        <w:rPr>
          <w:rFonts w:ascii="Calibri" w:eastAsia="Calibri" w:hAnsi="Calibri" w:cs="Calibri"/>
          <w:sz w:val="22"/>
          <w:szCs w:val="22"/>
        </w:rPr>
      </w:pPr>
      <w:r>
        <w:rPr>
          <w:rFonts w:ascii="Calibri" w:eastAsia="Calibri" w:hAnsi="Calibri" w:cs="Calibri"/>
          <w:sz w:val="22"/>
          <w:szCs w:val="22"/>
        </w:rPr>
        <w:t>We performed the micro-assessment from [date] to [date] at [describe locations].</w:t>
      </w:r>
    </w:p>
    <w:p w14:paraId="239ABE7A" w14:textId="77777777" w:rsidR="00131BE7" w:rsidRDefault="00131BE7" w:rsidP="00131BE7">
      <w:pPr>
        <w:rPr>
          <w:rFonts w:ascii="Calibri" w:eastAsia="Calibri" w:hAnsi="Calibri" w:cs="Calibri"/>
          <w:sz w:val="22"/>
          <w:szCs w:val="22"/>
        </w:rPr>
      </w:pPr>
      <w:r>
        <w:rPr>
          <w:rFonts w:ascii="Calibri" w:eastAsia="Calibri" w:hAnsi="Calibri" w:cs="Calibri"/>
          <w:sz w:val="22"/>
          <w:szCs w:val="22"/>
        </w:rPr>
        <w:t xml:space="preserve">Through discussion with management, </w:t>
      </w:r>
      <w:proofErr w:type="gramStart"/>
      <w:r>
        <w:rPr>
          <w:rFonts w:ascii="Calibri" w:eastAsia="Calibri" w:hAnsi="Calibri" w:cs="Calibri"/>
          <w:sz w:val="22"/>
          <w:szCs w:val="22"/>
        </w:rPr>
        <w:t>observation</w:t>
      </w:r>
      <w:proofErr w:type="gramEnd"/>
      <w:r>
        <w:rPr>
          <w:rFonts w:ascii="Calibri" w:eastAsia="Calibri" w:hAnsi="Calibri" w:cs="Calibri"/>
          <w:sz w:val="22"/>
          <w:szCs w:val="22"/>
        </w:rPr>
        <w:t xml:space="preserve"> and walk-through tests of transactions, we have assessed the Implementing Partner’s and the related internal control system with emphasis on: </w:t>
      </w:r>
    </w:p>
    <w:p w14:paraId="028A2578" w14:textId="77777777" w:rsidR="00131BE7" w:rsidRDefault="00131BE7" w:rsidP="00131BE7">
      <w:pPr>
        <w:numPr>
          <w:ilvl w:val="0"/>
          <w:numId w:val="50"/>
        </w:numPr>
        <w:pBdr>
          <w:top w:val="nil"/>
          <w:left w:val="nil"/>
          <w:bottom w:val="nil"/>
          <w:right w:val="nil"/>
          <w:between w:val="nil"/>
        </w:pBdr>
        <w:spacing w:line="256" w:lineRule="auto"/>
        <w:rPr>
          <w:rFonts w:ascii="Calibri" w:eastAsia="Calibri" w:hAnsi="Calibri" w:cs="Calibri"/>
          <w:sz w:val="22"/>
          <w:szCs w:val="22"/>
        </w:rPr>
      </w:pPr>
      <w:r>
        <w:rPr>
          <w:rFonts w:ascii="Calibri" w:eastAsia="Calibri" w:hAnsi="Calibri" w:cs="Calibri"/>
          <w:sz w:val="22"/>
          <w:szCs w:val="22"/>
        </w:rPr>
        <w:t xml:space="preserve">The effectiveness of the systems in providing the Implementing Partner’s management with accurate and timely information for management of funds and assets in accordance with work plans and agreements with the United Nations </w:t>
      </w:r>
      <w:proofErr w:type="gramStart"/>
      <w:r>
        <w:rPr>
          <w:rFonts w:ascii="Calibri" w:eastAsia="Calibri" w:hAnsi="Calibri" w:cs="Calibri"/>
          <w:sz w:val="22"/>
          <w:szCs w:val="22"/>
        </w:rPr>
        <w:t>agencies;</w:t>
      </w:r>
      <w:proofErr w:type="gramEnd"/>
      <w:r>
        <w:rPr>
          <w:rFonts w:ascii="Calibri" w:eastAsia="Calibri" w:hAnsi="Calibri" w:cs="Calibri"/>
          <w:sz w:val="22"/>
          <w:szCs w:val="22"/>
        </w:rPr>
        <w:t xml:space="preserve"> </w:t>
      </w:r>
    </w:p>
    <w:p w14:paraId="08CC0EBA" w14:textId="77777777" w:rsidR="00131BE7" w:rsidRDefault="00131BE7" w:rsidP="00131BE7">
      <w:pPr>
        <w:numPr>
          <w:ilvl w:val="0"/>
          <w:numId w:val="50"/>
        </w:numPr>
        <w:pBdr>
          <w:top w:val="nil"/>
          <w:left w:val="nil"/>
          <w:bottom w:val="nil"/>
          <w:right w:val="nil"/>
          <w:between w:val="nil"/>
        </w:pBdr>
        <w:spacing w:after="160" w:line="256" w:lineRule="auto"/>
        <w:rPr>
          <w:rFonts w:ascii="Calibri" w:eastAsia="Calibri" w:hAnsi="Calibri" w:cs="Calibri"/>
          <w:sz w:val="22"/>
          <w:szCs w:val="22"/>
        </w:rPr>
      </w:pPr>
      <w:r>
        <w:rPr>
          <w:rFonts w:ascii="Calibri" w:eastAsia="Calibri" w:hAnsi="Calibri" w:cs="Calibri"/>
          <w:sz w:val="22"/>
          <w:szCs w:val="22"/>
        </w:rPr>
        <w:t xml:space="preserve">The general effectiveness of the internal control system in protecting the assets and resources of the Implementing Partner. </w:t>
      </w:r>
    </w:p>
    <w:p w14:paraId="175DB228" w14:textId="3046BDB8" w:rsidR="00131BE7" w:rsidRDefault="00131BE7" w:rsidP="00131BE7">
      <w:pPr>
        <w:rPr>
          <w:rFonts w:ascii="Calibri" w:eastAsia="Calibri" w:hAnsi="Calibri" w:cs="Calibri"/>
          <w:sz w:val="22"/>
          <w:szCs w:val="22"/>
        </w:rPr>
      </w:pPr>
      <w:r>
        <w:rPr>
          <w:rFonts w:ascii="Calibri" w:eastAsia="Calibri" w:hAnsi="Calibri" w:cs="Calibri"/>
          <w:sz w:val="22"/>
          <w:szCs w:val="22"/>
        </w:rPr>
        <w:t xml:space="preserve">We discussed the results of the micro assessment with </w:t>
      </w:r>
      <w:proofErr w:type="gramStart"/>
      <w:r w:rsidR="00E34F91">
        <w:rPr>
          <w:rFonts w:ascii="Calibri" w:eastAsia="Calibri" w:hAnsi="Calibri" w:cs="Calibri"/>
          <w:sz w:val="22"/>
          <w:szCs w:val="22"/>
        </w:rPr>
        <w:t>Project</w:t>
      </w:r>
      <w:proofErr w:type="gramEnd"/>
      <w:r w:rsidR="00E34F91">
        <w:rPr>
          <w:rFonts w:ascii="Calibri" w:eastAsia="Calibri" w:hAnsi="Calibri" w:cs="Calibri"/>
          <w:sz w:val="22"/>
          <w:szCs w:val="22"/>
        </w:rPr>
        <w:t xml:space="preserve"> Manager in front of the Ministry</w:t>
      </w:r>
      <w:r>
        <w:rPr>
          <w:rFonts w:ascii="Calibri" w:eastAsia="Calibri" w:hAnsi="Calibri" w:cs="Calibri"/>
          <w:sz w:val="22"/>
          <w:szCs w:val="22"/>
        </w:rPr>
        <w:t xml:space="preserve"> and the IP prior to finalization of the report. The list of </w:t>
      </w:r>
      <w:proofErr w:type="gramStart"/>
      <w:r>
        <w:rPr>
          <w:rFonts w:ascii="Calibri" w:eastAsia="Calibri" w:hAnsi="Calibri" w:cs="Calibri"/>
          <w:sz w:val="22"/>
          <w:szCs w:val="22"/>
        </w:rPr>
        <w:t>persons</w:t>
      </w:r>
      <w:proofErr w:type="gramEnd"/>
      <w:r>
        <w:rPr>
          <w:rFonts w:ascii="Calibri" w:eastAsia="Calibri" w:hAnsi="Calibri" w:cs="Calibri"/>
          <w:sz w:val="22"/>
          <w:szCs w:val="22"/>
        </w:rPr>
        <w:t xml:space="preserve"> met and interviewed during the micro-assessment is set out in Annex III.</w:t>
      </w:r>
    </w:p>
    <w:p w14:paraId="00885A51" w14:textId="77777777" w:rsidR="00131BE7" w:rsidRDefault="00131BE7" w:rsidP="00131BE7">
      <w:pPr>
        <w:rPr>
          <w:rFonts w:ascii="Calibri" w:eastAsia="Calibri" w:hAnsi="Calibri" w:cs="Calibri"/>
          <w:sz w:val="22"/>
          <w:szCs w:val="22"/>
        </w:rPr>
      </w:pPr>
    </w:p>
    <w:p w14:paraId="09FD8156"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br w:type="page"/>
      </w:r>
    </w:p>
    <w:p w14:paraId="5D5784A7" w14:textId="77777777" w:rsidR="00131BE7" w:rsidRDefault="00131BE7" w:rsidP="00131BE7">
      <w:pPr>
        <w:numPr>
          <w:ilvl w:val="0"/>
          <w:numId w:val="44"/>
        </w:numPr>
        <w:pBdr>
          <w:top w:val="nil"/>
          <w:left w:val="nil"/>
          <w:bottom w:val="nil"/>
          <w:right w:val="nil"/>
          <w:between w:val="nil"/>
        </w:pBdr>
        <w:spacing w:after="160" w:line="256" w:lineRule="auto"/>
        <w:rPr>
          <w:rFonts w:ascii="Calibri" w:eastAsia="Calibri" w:hAnsi="Calibri" w:cs="Calibri"/>
          <w:b/>
          <w:sz w:val="22"/>
          <w:szCs w:val="22"/>
        </w:rPr>
      </w:pPr>
      <w:r>
        <w:rPr>
          <w:rFonts w:ascii="Calibri" w:eastAsia="Calibri" w:hAnsi="Calibri" w:cs="Calibri"/>
          <w:b/>
          <w:sz w:val="22"/>
          <w:szCs w:val="22"/>
        </w:rPr>
        <w:lastRenderedPageBreak/>
        <w:t>Partner summary information (taken from “Information” tab of the assessment Excel document)</w:t>
      </w:r>
    </w:p>
    <w:p w14:paraId="0188D9CB" w14:textId="77777777" w:rsidR="00131BE7" w:rsidRDefault="00131BE7" w:rsidP="00131BE7">
      <w:pPr>
        <w:rPr>
          <w:rFonts w:ascii="Calibri" w:eastAsia="Calibri" w:hAnsi="Calibri" w:cs="Calibri"/>
          <w:b/>
          <w:sz w:val="22"/>
          <w:szCs w:val="22"/>
        </w:rPr>
      </w:pPr>
      <w:r w:rsidRPr="00CC7119">
        <w:rPr>
          <w:rFonts w:eastAsia="Calibri"/>
          <w:noProof/>
        </w:rPr>
        <w:drawing>
          <wp:inline distT="0" distB="0" distL="0" distR="0" wp14:anchorId="296B2DC9" wp14:editId="0FC842BA">
            <wp:extent cx="5428584" cy="62103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35969" cy="6218748"/>
                    </a:xfrm>
                    <a:prstGeom prst="rect">
                      <a:avLst/>
                    </a:prstGeom>
                    <a:noFill/>
                    <a:ln>
                      <a:noFill/>
                    </a:ln>
                  </pic:spPr>
                </pic:pic>
              </a:graphicData>
            </a:graphic>
          </wp:inline>
        </w:drawing>
      </w:r>
    </w:p>
    <w:p w14:paraId="7A17F7BE"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br w:type="page"/>
      </w:r>
    </w:p>
    <w:p w14:paraId="04881A4E" w14:textId="77777777" w:rsidR="00131BE7" w:rsidRDefault="00131BE7" w:rsidP="00131BE7">
      <w:pPr>
        <w:numPr>
          <w:ilvl w:val="0"/>
          <w:numId w:val="44"/>
        </w:numPr>
        <w:pBdr>
          <w:top w:val="nil"/>
          <w:left w:val="nil"/>
          <w:bottom w:val="nil"/>
          <w:right w:val="nil"/>
          <w:between w:val="nil"/>
        </w:pBdr>
        <w:spacing w:after="160" w:line="256" w:lineRule="auto"/>
        <w:rPr>
          <w:rFonts w:ascii="Calibri" w:eastAsia="Calibri" w:hAnsi="Calibri" w:cs="Calibri"/>
          <w:b/>
          <w:sz w:val="22"/>
          <w:szCs w:val="22"/>
        </w:rPr>
      </w:pPr>
      <w:r>
        <w:rPr>
          <w:rFonts w:ascii="Calibri" w:eastAsia="Calibri" w:hAnsi="Calibri" w:cs="Calibri"/>
          <w:b/>
          <w:sz w:val="22"/>
          <w:szCs w:val="22"/>
        </w:rPr>
        <w:lastRenderedPageBreak/>
        <w:t>Summary of Risk Assessment Results</w:t>
      </w:r>
    </w:p>
    <w:p w14:paraId="7465DF1A" w14:textId="77777777" w:rsidR="00131BE7" w:rsidRDefault="00131BE7" w:rsidP="00131BE7">
      <w:pPr>
        <w:rPr>
          <w:rFonts w:ascii="Calibri" w:eastAsia="Calibri" w:hAnsi="Calibri" w:cs="Calibri"/>
          <w:sz w:val="22"/>
          <w:szCs w:val="22"/>
        </w:rPr>
      </w:pPr>
      <w:r>
        <w:rPr>
          <w:rFonts w:ascii="Calibri" w:eastAsia="Calibri" w:hAnsi="Calibri" w:cs="Calibri"/>
          <w:b/>
          <w:i/>
          <w:sz w:val="22"/>
          <w:szCs w:val="22"/>
        </w:rPr>
        <w:t>[Executive summary of the overall risk assessment]</w:t>
      </w:r>
      <w:r>
        <w:rPr>
          <w:rFonts w:ascii="Calibri" w:eastAsia="Calibri" w:hAnsi="Calibri" w:cs="Calibri"/>
          <w:sz w:val="22"/>
          <w:szCs w:val="22"/>
        </w:rPr>
        <w:t xml:space="preserve">. </w:t>
      </w:r>
    </w:p>
    <w:p w14:paraId="032CCE34" w14:textId="77777777" w:rsidR="00131BE7" w:rsidRDefault="00131BE7" w:rsidP="00131BE7">
      <w:pPr>
        <w:rPr>
          <w:rFonts w:ascii="Calibri" w:eastAsia="Calibri" w:hAnsi="Calibri" w:cs="Calibri"/>
          <w:sz w:val="22"/>
          <w:szCs w:val="22"/>
        </w:rPr>
      </w:pPr>
    </w:p>
    <w:p w14:paraId="68EF47C7" w14:textId="77777777" w:rsidR="00131BE7" w:rsidRDefault="00131BE7" w:rsidP="00131BE7">
      <w:pPr>
        <w:rPr>
          <w:rFonts w:ascii="Calibri" w:eastAsia="Calibri" w:hAnsi="Calibri" w:cs="Calibri"/>
          <w:sz w:val="22"/>
          <w:szCs w:val="22"/>
        </w:rPr>
      </w:pPr>
      <w:r>
        <w:rPr>
          <w:rFonts w:ascii="Calibri" w:eastAsia="Calibri" w:hAnsi="Calibri" w:cs="Calibri"/>
          <w:sz w:val="22"/>
          <w:szCs w:val="22"/>
        </w:rPr>
        <w:t xml:space="preserve">The table below summarizes the results and main internal control gaps found during application of the micro-assessment questionnaire (in Annex IV). Detailed findings and recommendations are set out in section 3. below. </w:t>
      </w:r>
    </w:p>
    <w:p w14:paraId="3EA1818D" w14:textId="77777777" w:rsidR="00131BE7" w:rsidRDefault="00131BE7" w:rsidP="00131BE7">
      <w:pPr>
        <w:rPr>
          <w:rFonts w:ascii="Calibri" w:eastAsia="Calibri" w:hAnsi="Calibri" w:cs="Calibri"/>
          <w:sz w:val="22"/>
          <w:szCs w:val="22"/>
        </w:rPr>
      </w:pPr>
    </w:p>
    <w:tbl>
      <w:tblPr>
        <w:tblW w:w="89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37"/>
        <w:gridCol w:w="1559"/>
        <w:gridCol w:w="5394"/>
      </w:tblGrid>
      <w:tr w:rsidR="00131BE7" w14:paraId="6C2E5DFE" w14:textId="77777777" w:rsidTr="00295FAA">
        <w:trPr>
          <w:tblHeader/>
        </w:trPr>
        <w:tc>
          <w:tcPr>
            <w:tcW w:w="203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54F3CA0D" w14:textId="77777777" w:rsidR="00131BE7" w:rsidRDefault="00131BE7" w:rsidP="00295FAA">
            <w:pPr>
              <w:pBdr>
                <w:top w:val="nil"/>
                <w:left w:val="nil"/>
                <w:bottom w:val="nil"/>
                <w:right w:val="nil"/>
                <w:between w:val="nil"/>
              </w:pBdr>
              <w:spacing w:before="20" w:after="20" w:line="256" w:lineRule="auto"/>
              <w:rPr>
                <w:rFonts w:ascii="Calibri" w:eastAsia="Calibri" w:hAnsi="Calibri" w:cs="Calibri"/>
                <w:b/>
                <w:sz w:val="22"/>
                <w:szCs w:val="22"/>
              </w:rPr>
            </w:pPr>
            <w:r>
              <w:rPr>
                <w:rFonts w:ascii="Calibri" w:eastAsia="Calibri" w:hAnsi="Calibri" w:cs="Calibri"/>
                <w:b/>
                <w:sz w:val="22"/>
                <w:szCs w:val="22"/>
              </w:rPr>
              <w:t>Subject area</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279B27AC" w14:textId="77777777" w:rsidR="00131BE7" w:rsidRDefault="00131BE7" w:rsidP="00295FAA">
            <w:pPr>
              <w:pBdr>
                <w:top w:val="nil"/>
                <w:left w:val="nil"/>
                <w:bottom w:val="nil"/>
                <w:right w:val="nil"/>
                <w:between w:val="nil"/>
              </w:pBdr>
              <w:spacing w:before="20" w:after="20" w:line="256" w:lineRule="auto"/>
              <w:jc w:val="center"/>
              <w:rPr>
                <w:rFonts w:ascii="Calibri" w:eastAsia="Calibri" w:hAnsi="Calibri" w:cs="Calibri"/>
                <w:b/>
                <w:sz w:val="22"/>
                <w:szCs w:val="22"/>
              </w:rPr>
            </w:pPr>
            <w:r>
              <w:rPr>
                <w:rFonts w:ascii="Calibri" w:eastAsia="Calibri" w:hAnsi="Calibri" w:cs="Calibri"/>
                <w:b/>
                <w:sz w:val="22"/>
                <w:szCs w:val="22"/>
              </w:rPr>
              <w:t>Risk assessment*</w:t>
            </w:r>
          </w:p>
        </w:tc>
        <w:tc>
          <w:tcPr>
            <w:tcW w:w="5394"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064DA7E3" w14:textId="77777777" w:rsidR="00131BE7" w:rsidRDefault="00131BE7" w:rsidP="00295FAA">
            <w:pPr>
              <w:pBdr>
                <w:top w:val="nil"/>
                <w:left w:val="nil"/>
                <w:bottom w:val="nil"/>
                <w:right w:val="nil"/>
                <w:between w:val="nil"/>
              </w:pBdr>
              <w:spacing w:before="20" w:after="20" w:line="256" w:lineRule="auto"/>
              <w:jc w:val="center"/>
              <w:rPr>
                <w:rFonts w:ascii="Calibri" w:eastAsia="Calibri" w:hAnsi="Calibri" w:cs="Calibri"/>
                <w:b/>
                <w:sz w:val="22"/>
                <w:szCs w:val="22"/>
              </w:rPr>
            </w:pPr>
            <w:r>
              <w:rPr>
                <w:rFonts w:ascii="Calibri" w:eastAsia="Calibri" w:hAnsi="Calibri" w:cs="Calibri"/>
                <w:b/>
                <w:sz w:val="22"/>
                <w:szCs w:val="22"/>
              </w:rPr>
              <w:t>Brief justification for rating (main internal control gaps)</w:t>
            </w:r>
          </w:p>
        </w:tc>
      </w:tr>
      <w:tr w:rsidR="00131BE7" w14:paraId="552A8619" w14:textId="77777777" w:rsidTr="00295FAA">
        <w:tc>
          <w:tcPr>
            <w:tcW w:w="2037" w:type="dxa"/>
            <w:tcBorders>
              <w:top w:val="single" w:sz="4" w:space="0" w:color="000000"/>
              <w:left w:val="single" w:sz="4" w:space="0" w:color="000000"/>
              <w:bottom w:val="single" w:sz="4" w:space="0" w:color="000000"/>
              <w:right w:val="single" w:sz="4" w:space="0" w:color="000000"/>
            </w:tcBorders>
          </w:tcPr>
          <w:p w14:paraId="49D8D1C2" w14:textId="77777777" w:rsidR="00131BE7" w:rsidRDefault="00131BE7" w:rsidP="00295FAA">
            <w:pPr>
              <w:pBdr>
                <w:top w:val="nil"/>
                <w:left w:val="nil"/>
                <w:bottom w:val="nil"/>
                <w:right w:val="nil"/>
                <w:between w:val="nil"/>
              </w:pBdr>
              <w:spacing w:after="100" w:line="256" w:lineRule="auto"/>
              <w:rPr>
                <w:rFonts w:ascii="Calibri" w:eastAsia="Calibri" w:hAnsi="Calibri" w:cs="Calibri"/>
                <w:b/>
                <w:i/>
                <w:sz w:val="22"/>
                <w:szCs w:val="22"/>
              </w:rPr>
            </w:pPr>
            <w:r>
              <w:rPr>
                <w:rFonts w:ascii="Calibri" w:eastAsia="Calibri" w:hAnsi="Calibri" w:cs="Calibri"/>
                <w:b/>
                <w:sz w:val="22"/>
                <w:szCs w:val="22"/>
              </w:rPr>
              <w:t xml:space="preserve">1. </w:t>
            </w:r>
            <w:proofErr w:type="spellStart"/>
            <w:r>
              <w:rPr>
                <w:rFonts w:ascii="Calibri" w:eastAsia="Calibri" w:hAnsi="Calibri" w:cs="Calibri"/>
                <w:b/>
                <w:sz w:val="22"/>
                <w:szCs w:val="22"/>
              </w:rPr>
              <w:t>Organisation</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1DF3DC51"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2F57C4ED"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r>
      <w:tr w:rsidR="00131BE7" w14:paraId="67881755" w14:textId="77777777" w:rsidTr="00295FAA">
        <w:tc>
          <w:tcPr>
            <w:tcW w:w="2037" w:type="dxa"/>
            <w:tcBorders>
              <w:top w:val="single" w:sz="4" w:space="0" w:color="000000"/>
              <w:left w:val="single" w:sz="4" w:space="0" w:color="000000"/>
              <w:bottom w:val="single" w:sz="4" w:space="0" w:color="000000"/>
              <w:right w:val="single" w:sz="4" w:space="0" w:color="000000"/>
            </w:tcBorders>
          </w:tcPr>
          <w:p w14:paraId="5B674A4B" w14:textId="77777777" w:rsidR="00131BE7" w:rsidRDefault="00131BE7" w:rsidP="00295FAA">
            <w:pPr>
              <w:pBdr>
                <w:top w:val="nil"/>
                <w:left w:val="nil"/>
                <w:bottom w:val="nil"/>
                <w:right w:val="nil"/>
                <w:between w:val="nil"/>
              </w:pBdr>
              <w:spacing w:after="100" w:line="256" w:lineRule="auto"/>
              <w:rPr>
                <w:rFonts w:ascii="Calibri" w:eastAsia="Calibri" w:hAnsi="Calibri" w:cs="Calibri"/>
                <w:b/>
                <w:i/>
                <w:sz w:val="22"/>
                <w:szCs w:val="22"/>
              </w:rPr>
            </w:pPr>
            <w:r>
              <w:rPr>
                <w:rFonts w:ascii="Calibri" w:eastAsia="Calibri" w:hAnsi="Calibri" w:cs="Calibri"/>
                <w:b/>
                <w:sz w:val="22"/>
                <w:szCs w:val="22"/>
              </w:rPr>
              <w:t xml:space="preserve">2. People and </w:t>
            </w:r>
            <w:proofErr w:type="spellStart"/>
            <w:r>
              <w:rPr>
                <w:rFonts w:ascii="Calibri" w:eastAsia="Calibri" w:hAnsi="Calibri" w:cs="Calibri"/>
                <w:b/>
                <w:sz w:val="22"/>
                <w:szCs w:val="22"/>
              </w:rPr>
              <w:t>behaviours</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499F797"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1BC1540"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r>
      <w:tr w:rsidR="00131BE7" w14:paraId="2C10182D" w14:textId="77777777" w:rsidTr="00295FAA">
        <w:tc>
          <w:tcPr>
            <w:tcW w:w="2037" w:type="dxa"/>
            <w:tcBorders>
              <w:top w:val="single" w:sz="4" w:space="0" w:color="000000"/>
              <w:left w:val="single" w:sz="4" w:space="0" w:color="000000"/>
              <w:bottom w:val="single" w:sz="4" w:space="0" w:color="000000"/>
              <w:right w:val="single" w:sz="4" w:space="0" w:color="000000"/>
            </w:tcBorders>
          </w:tcPr>
          <w:p w14:paraId="6AF404F9" w14:textId="77777777" w:rsidR="00131BE7" w:rsidRDefault="00131BE7" w:rsidP="00295FAA">
            <w:pPr>
              <w:pBdr>
                <w:top w:val="nil"/>
                <w:left w:val="nil"/>
                <w:bottom w:val="nil"/>
                <w:right w:val="nil"/>
                <w:between w:val="nil"/>
              </w:pBdr>
              <w:spacing w:after="100" w:line="256" w:lineRule="auto"/>
              <w:rPr>
                <w:rFonts w:ascii="Calibri" w:eastAsia="Calibri" w:hAnsi="Calibri" w:cs="Calibri"/>
                <w:b/>
                <w:i/>
                <w:sz w:val="22"/>
                <w:szCs w:val="22"/>
              </w:rPr>
            </w:pPr>
            <w:r>
              <w:rPr>
                <w:rFonts w:ascii="Calibri" w:eastAsia="Calibri" w:hAnsi="Calibri" w:cs="Calibri"/>
                <w:b/>
                <w:sz w:val="22"/>
                <w:szCs w:val="22"/>
              </w:rPr>
              <w:t xml:space="preserve">3. Activities </w:t>
            </w:r>
          </w:p>
        </w:tc>
        <w:tc>
          <w:tcPr>
            <w:tcW w:w="1559" w:type="dxa"/>
            <w:tcBorders>
              <w:top w:val="single" w:sz="4" w:space="0" w:color="000000"/>
              <w:left w:val="single" w:sz="4" w:space="0" w:color="000000"/>
              <w:bottom w:val="single" w:sz="4" w:space="0" w:color="000000"/>
              <w:right w:val="single" w:sz="4" w:space="0" w:color="000000"/>
            </w:tcBorders>
          </w:tcPr>
          <w:p w14:paraId="2E6FB048"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0DCA7C52"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r>
      <w:tr w:rsidR="00131BE7" w14:paraId="5EADB11B" w14:textId="77777777" w:rsidTr="00295FAA">
        <w:tc>
          <w:tcPr>
            <w:tcW w:w="2037" w:type="dxa"/>
            <w:tcBorders>
              <w:top w:val="single" w:sz="4" w:space="0" w:color="000000"/>
              <w:left w:val="single" w:sz="4" w:space="0" w:color="000000"/>
              <w:bottom w:val="single" w:sz="4" w:space="0" w:color="000000"/>
              <w:right w:val="single" w:sz="4" w:space="0" w:color="000000"/>
            </w:tcBorders>
          </w:tcPr>
          <w:p w14:paraId="007C4DA5" w14:textId="77777777" w:rsidR="00131BE7" w:rsidRDefault="00131BE7" w:rsidP="00295FAA">
            <w:pPr>
              <w:pBdr>
                <w:top w:val="nil"/>
                <w:left w:val="nil"/>
                <w:bottom w:val="nil"/>
                <w:right w:val="nil"/>
                <w:between w:val="nil"/>
              </w:pBdr>
              <w:spacing w:after="100" w:line="256" w:lineRule="auto"/>
              <w:rPr>
                <w:rFonts w:ascii="Calibri" w:eastAsia="Calibri" w:hAnsi="Calibri" w:cs="Calibri"/>
                <w:b/>
                <w:i/>
                <w:sz w:val="22"/>
                <w:szCs w:val="22"/>
              </w:rPr>
            </w:pPr>
            <w:r>
              <w:rPr>
                <w:rFonts w:ascii="Calibri" w:eastAsia="Calibri" w:hAnsi="Calibri" w:cs="Calibri"/>
                <w:b/>
                <w:sz w:val="22"/>
                <w:szCs w:val="22"/>
              </w:rPr>
              <w:t>4. Reporting and accountability</w:t>
            </w:r>
          </w:p>
        </w:tc>
        <w:tc>
          <w:tcPr>
            <w:tcW w:w="1559" w:type="dxa"/>
            <w:tcBorders>
              <w:top w:val="single" w:sz="4" w:space="0" w:color="000000"/>
              <w:left w:val="single" w:sz="4" w:space="0" w:color="000000"/>
              <w:bottom w:val="single" w:sz="4" w:space="0" w:color="000000"/>
              <w:right w:val="single" w:sz="4" w:space="0" w:color="000000"/>
            </w:tcBorders>
          </w:tcPr>
          <w:p w14:paraId="3BBB5782"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1D18E248"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r>
      <w:tr w:rsidR="00131BE7" w14:paraId="06ED516B" w14:textId="77777777" w:rsidTr="00295FAA">
        <w:tc>
          <w:tcPr>
            <w:tcW w:w="2037" w:type="dxa"/>
            <w:tcBorders>
              <w:top w:val="single" w:sz="4" w:space="0" w:color="000000"/>
              <w:left w:val="single" w:sz="4" w:space="0" w:color="000000"/>
              <w:bottom w:val="single" w:sz="4" w:space="0" w:color="000000"/>
              <w:right w:val="single" w:sz="4" w:space="0" w:color="000000"/>
            </w:tcBorders>
          </w:tcPr>
          <w:p w14:paraId="4870478D" w14:textId="77777777" w:rsidR="00131BE7" w:rsidRDefault="00131BE7" w:rsidP="00295FAA">
            <w:pPr>
              <w:pBdr>
                <w:top w:val="nil"/>
                <w:left w:val="nil"/>
                <w:bottom w:val="nil"/>
                <w:right w:val="nil"/>
                <w:between w:val="nil"/>
              </w:pBdr>
              <w:spacing w:after="100" w:line="256" w:lineRule="auto"/>
              <w:rPr>
                <w:rFonts w:ascii="Calibri" w:eastAsia="Calibri" w:hAnsi="Calibri" w:cs="Calibri"/>
                <w:b/>
                <w:sz w:val="22"/>
                <w:szCs w:val="22"/>
              </w:rPr>
            </w:pPr>
            <w:r>
              <w:rPr>
                <w:rFonts w:ascii="Calibri" w:eastAsia="Calibri" w:hAnsi="Calibri" w:cs="Calibri"/>
                <w:b/>
                <w:sz w:val="22"/>
                <w:szCs w:val="22"/>
              </w:rPr>
              <w:t>5. Assets and Inventory</w:t>
            </w:r>
          </w:p>
        </w:tc>
        <w:tc>
          <w:tcPr>
            <w:tcW w:w="1559" w:type="dxa"/>
            <w:tcBorders>
              <w:top w:val="single" w:sz="4" w:space="0" w:color="000000"/>
              <w:left w:val="single" w:sz="4" w:space="0" w:color="000000"/>
              <w:bottom w:val="single" w:sz="4" w:space="0" w:color="000000"/>
              <w:right w:val="single" w:sz="4" w:space="0" w:color="000000"/>
            </w:tcBorders>
          </w:tcPr>
          <w:p w14:paraId="1675D7E6"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41E846B4"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r>
      <w:tr w:rsidR="00131BE7" w14:paraId="21DB0492" w14:textId="77777777" w:rsidTr="00295FAA">
        <w:tc>
          <w:tcPr>
            <w:tcW w:w="2037" w:type="dxa"/>
            <w:tcBorders>
              <w:top w:val="single" w:sz="4" w:space="0" w:color="000000"/>
              <w:left w:val="single" w:sz="4" w:space="0" w:color="000000"/>
              <w:bottom w:val="single" w:sz="4" w:space="0" w:color="000000"/>
              <w:right w:val="single" w:sz="4" w:space="0" w:color="000000"/>
            </w:tcBorders>
          </w:tcPr>
          <w:p w14:paraId="59592A2B" w14:textId="77777777" w:rsidR="00131BE7" w:rsidRDefault="00131BE7" w:rsidP="00295FAA">
            <w:pPr>
              <w:pBdr>
                <w:top w:val="nil"/>
                <w:left w:val="nil"/>
                <w:bottom w:val="nil"/>
                <w:right w:val="nil"/>
                <w:between w:val="nil"/>
              </w:pBdr>
              <w:spacing w:after="100" w:line="256" w:lineRule="auto"/>
              <w:rPr>
                <w:rFonts w:ascii="Calibri" w:eastAsia="Calibri" w:hAnsi="Calibri" w:cs="Calibri"/>
                <w:b/>
                <w:i/>
                <w:sz w:val="22"/>
                <w:szCs w:val="22"/>
              </w:rPr>
            </w:pPr>
            <w:r>
              <w:rPr>
                <w:rFonts w:ascii="Calibri" w:eastAsia="Calibri" w:hAnsi="Calibri" w:cs="Calibri"/>
                <w:b/>
                <w:sz w:val="22"/>
                <w:szCs w:val="22"/>
              </w:rPr>
              <w:t>6. Procurement</w:t>
            </w:r>
          </w:p>
        </w:tc>
        <w:tc>
          <w:tcPr>
            <w:tcW w:w="1559" w:type="dxa"/>
            <w:tcBorders>
              <w:top w:val="single" w:sz="4" w:space="0" w:color="000000"/>
              <w:left w:val="single" w:sz="4" w:space="0" w:color="000000"/>
              <w:bottom w:val="single" w:sz="4" w:space="0" w:color="000000"/>
              <w:right w:val="single" w:sz="4" w:space="0" w:color="000000"/>
            </w:tcBorders>
          </w:tcPr>
          <w:p w14:paraId="4CB3AB95"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23CA458D"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r>
      <w:tr w:rsidR="00131BE7" w14:paraId="592F76DC" w14:textId="77777777" w:rsidTr="00295FAA">
        <w:tc>
          <w:tcPr>
            <w:tcW w:w="2037" w:type="dxa"/>
            <w:tcBorders>
              <w:top w:val="single" w:sz="4" w:space="0" w:color="000000"/>
              <w:left w:val="single" w:sz="4" w:space="0" w:color="000000"/>
              <w:bottom w:val="single" w:sz="4" w:space="0" w:color="000000"/>
              <w:right w:val="single" w:sz="4" w:space="0" w:color="000000"/>
            </w:tcBorders>
          </w:tcPr>
          <w:p w14:paraId="6A4B206A" w14:textId="77777777" w:rsidR="00131BE7" w:rsidRDefault="00131BE7" w:rsidP="00295FAA">
            <w:pPr>
              <w:pBdr>
                <w:top w:val="nil"/>
                <w:left w:val="nil"/>
                <w:bottom w:val="nil"/>
                <w:right w:val="nil"/>
                <w:between w:val="nil"/>
              </w:pBdr>
              <w:spacing w:after="100" w:line="256" w:lineRule="auto"/>
              <w:rPr>
                <w:rFonts w:ascii="Calibri" w:eastAsia="Calibri" w:hAnsi="Calibri" w:cs="Calibri"/>
                <w:b/>
                <w:sz w:val="22"/>
                <w:szCs w:val="22"/>
              </w:rPr>
            </w:pPr>
            <w:r>
              <w:rPr>
                <w:rFonts w:ascii="Calibri" w:eastAsia="Calibri" w:hAnsi="Calibri" w:cs="Calibri"/>
                <w:b/>
                <w:sz w:val="22"/>
                <w:szCs w:val="22"/>
              </w:rPr>
              <w:t>7. Sub-partners</w:t>
            </w:r>
          </w:p>
        </w:tc>
        <w:tc>
          <w:tcPr>
            <w:tcW w:w="1559" w:type="dxa"/>
            <w:tcBorders>
              <w:top w:val="single" w:sz="4" w:space="0" w:color="000000"/>
              <w:left w:val="single" w:sz="4" w:space="0" w:color="000000"/>
              <w:bottom w:val="single" w:sz="4" w:space="0" w:color="000000"/>
              <w:right w:val="single" w:sz="4" w:space="0" w:color="000000"/>
            </w:tcBorders>
          </w:tcPr>
          <w:p w14:paraId="5F27785E"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0841A3A4"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r>
      <w:tr w:rsidR="00131BE7" w14:paraId="284116B5" w14:textId="77777777" w:rsidTr="00295FAA">
        <w:tc>
          <w:tcPr>
            <w:tcW w:w="2037" w:type="dxa"/>
            <w:tcBorders>
              <w:top w:val="single" w:sz="4" w:space="0" w:color="000000"/>
              <w:left w:val="single" w:sz="4" w:space="0" w:color="000000"/>
              <w:bottom w:val="single" w:sz="4" w:space="0" w:color="000000"/>
              <w:right w:val="single" w:sz="4" w:space="0" w:color="000000"/>
            </w:tcBorders>
          </w:tcPr>
          <w:p w14:paraId="0CEFBD2D" w14:textId="77777777" w:rsidR="00131BE7" w:rsidRDefault="00131BE7" w:rsidP="00295FAA">
            <w:pPr>
              <w:pBdr>
                <w:top w:val="nil"/>
                <w:left w:val="nil"/>
                <w:bottom w:val="nil"/>
                <w:right w:val="nil"/>
                <w:between w:val="nil"/>
              </w:pBdr>
              <w:spacing w:after="100" w:line="256" w:lineRule="auto"/>
              <w:rPr>
                <w:rFonts w:ascii="Calibri" w:eastAsia="Calibri" w:hAnsi="Calibri" w:cs="Calibri"/>
                <w:b/>
                <w:sz w:val="22"/>
                <w:szCs w:val="22"/>
              </w:rPr>
            </w:pPr>
            <w:r>
              <w:rPr>
                <w:rFonts w:ascii="Calibri" w:eastAsia="Calibri" w:hAnsi="Calibri" w:cs="Calibri"/>
                <w:b/>
                <w:sz w:val="22"/>
                <w:szCs w:val="22"/>
              </w:rPr>
              <w:t>8. Systems</w:t>
            </w:r>
          </w:p>
        </w:tc>
        <w:tc>
          <w:tcPr>
            <w:tcW w:w="1559" w:type="dxa"/>
            <w:tcBorders>
              <w:top w:val="single" w:sz="4" w:space="0" w:color="000000"/>
              <w:left w:val="single" w:sz="4" w:space="0" w:color="000000"/>
              <w:bottom w:val="single" w:sz="4" w:space="0" w:color="000000"/>
              <w:right w:val="single" w:sz="4" w:space="0" w:color="000000"/>
            </w:tcBorders>
          </w:tcPr>
          <w:p w14:paraId="6439265C"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tcPr>
          <w:p w14:paraId="7F818E68"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r>
      <w:tr w:rsidR="00131BE7" w14:paraId="7C98FEE9" w14:textId="77777777" w:rsidTr="00295FAA">
        <w:tc>
          <w:tcPr>
            <w:tcW w:w="2037" w:type="dxa"/>
            <w:tcBorders>
              <w:top w:val="single" w:sz="4" w:space="0" w:color="000000"/>
              <w:left w:val="single" w:sz="4" w:space="0" w:color="000000"/>
              <w:bottom w:val="single" w:sz="4" w:space="0" w:color="000000"/>
              <w:right w:val="single" w:sz="4" w:space="0" w:color="000000"/>
            </w:tcBorders>
            <w:shd w:val="clear" w:color="auto" w:fill="FBD5B5"/>
          </w:tcPr>
          <w:p w14:paraId="6410D905" w14:textId="77777777" w:rsidR="00131BE7" w:rsidRDefault="00131BE7" w:rsidP="00295FAA">
            <w:pPr>
              <w:pBdr>
                <w:top w:val="nil"/>
                <w:left w:val="nil"/>
                <w:bottom w:val="nil"/>
                <w:right w:val="nil"/>
                <w:between w:val="nil"/>
              </w:pBdr>
              <w:spacing w:after="100" w:line="256" w:lineRule="auto"/>
              <w:rPr>
                <w:rFonts w:ascii="Calibri" w:eastAsia="Calibri" w:hAnsi="Calibri" w:cs="Calibri"/>
                <w:b/>
                <w:sz w:val="22"/>
                <w:szCs w:val="22"/>
              </w:rPr>
            </w:pPr>
            <w:r>
              <w:rPr>
                <w:rFonts w:ascii="Calibri" w:eastAsia="Calibri" w:hAnsi="Calibri" w:cs="Calibri"/>
                <w:b/>
                <w:sz w:val="22"/>
                <w:szCs w:val="22"/>
              </w:rPr>
              <w:t>Overall Risk Assessment</w:t>
            </w:r>
          </w:p>
        </w:tc>
        <w:tc>
          <w:tcPr>
            <w:tcW w:w="1559" w:type="dxa"/>
            <w:tcBorders>
              <w:top w:val="single" w:sz="4" w:space="0" w:color="000000"/>
              <w:left w:val="single" w:sz="4" w:space="0" w:color="000000"/>
              <w:bottom w:val="single" w:sz="4" w:space="0" w:color="000000"/>
              <w:right w:val="single" w:sz="4" w:space="0" w:color="000000"/>
            </w:tcBorders>
            <w:shd w:val="clear" w:color="auto" w:fill="FBD5B5"/>
          </w:tcPr>
          <w:p w14:paraId="756288A7"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c>
          <w:tcPr>
            <w:tcW w:w="5394" w:type="dxa"/>
            <w:tcBorders>
              <w:top w:val="single" w:sz="4" w:space="0" w:color="000000"/>
              <w:left w:val="single" w:sz="4" w:space="0" w:color="000000"/>
              <w:bottom w:val="single" w:sz="4" w:space="0" w:color="000000"/>
              <w:right w:val="single" w:sz="4" w:space="0" w:color="000000"/>
            </w:tcBorders>
            <w:shd w:val="clear" w:color="auto" w:fill="FBD5B5"/>
          </w:tcPr>
          <w:p w14:paraId="602167D3" w14:textId="77777777" w:rsidR="00131BE7" w:rsidRDefault="00131BE7" w:rsidP="00295FAA">
            <w:pPr>
              <w:pBdr>
                <w:top w:val="nil"/>
                <w:left w:val="nil"/>
                <w:bottom w:val="nil"/>
                <w:right w:val="nil"/>
                <w:between w:val="nil"/>
              </w:pBdr>
              <w:spacing w:after="100" w:line="256" w:lineRule="auto"/>
              <w:rPr>
                <w:rFonts w:ascii="Calibri" w:eastAsia="Calibri" w:hAnsi="Calibri" w:cs="Calibri"/>
                <w:sz w:val="22"/>
                <w:szCs w:val="22"/>
              </w:rPr>
            </w:pPr>
          </w:p>
        </w:tc>
      </w:tr>
    </w:tbl>
    <w:p w14:paraId="14783B1D" w14:textId="77777777" w:rsidR="00131BE7" w:rsidRDefault="00131BE7" w:rsidP="00131BE7">
      <w:pPr>
        <w:rPr>
          <w:rFonts w:ascii="Calibri" w:eastAsia="Calibri" w:hAnsi="Calibri" w:cs="Calibri"/>
          <w:i/>
          <w:sz w:val="22"/>
          <w:szCs w:val="22"/>
        </w:rPr>
      </w:pPr>
      <w:bookmarkStart w:id="1" w:name="_heading=h.30j0zll" w:colFirst="0" w:colLast="0"/>
      <w:bookmarkEnd w:id="1"/>
      <w:r>
        <w:rPr>
          <w:rFonts w:ascii="Calibri" w:eastAsia="Calibri" w:hAnsi="Calibri" w:cs="Calibri"/>
          <w:i/>
          <w:sz w:val="22"/>
          <w:szCs w:val="22"/>
        </w:rPr>
        <w:t>*High, Significant, Moderate, Low</w:t>
      </w:r>
    </w:p>
    <w:p w14:paraId="638094C9" w14:textId="77777777" w:rsidR="00131BE7" w:rsidRDefault="00131BE7" w:rsidP="00131BE7">
      <w:pPr>
        <w:rPr>
          <w:rFonts w:ascii="Calibri" w:eastAsia="Calibri" w:hAnsi="Calibri" w:cs="Calibri"/>
          <w:sz w:val="22"/>
          <w:szCs w:val="22"/>
        </w:rPr>
      </w:pPr>
    </w:p>
    <w:p w14:paraId="56D8C746" w14:textId="77777777" w:rsidR="00131BE7" w:rsidRDefault="00131BE7" w:rsidP="00131BE7">
      <w:pPr>
        <w:rPr>
          <w:rFonts w:ascii="Calibri" w:eastAsia="Calibri" w:hAnsi="Calibri" w:cs="Calibri"/>
          <w:sz w:val="22"/>
          <w:szCs w:val="22"/>
        </w:rPr>
      </w:pPr>
    </w:p>
    <w:p w14:paraId="5561A39E"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br w:type="page"/>
      </w:r>
    </w:p>
    <w:p w14:paraId="1DCEC06A" w14:textId="77777777" w:rsidR="00131BE7" w:rsidRDefault="00131BE7" w:rsidP="00131BE7">
      <w:pPr>
        <w:numPr>
          <w:ilvl w:val="0"/>
          <w:numId w:val="44"/>
        </w:numPr>
        <w:pBdr>
          <w:top w:val="nil"/>
          <w:left w:val="nil"/>
          <w:bottom w:val="nil"/>
          <w:right w:val="nil"/>
          <w:between w:val="nil"/>
        </w:pBdr>
        <w:spacing w:after="160" w:line="256" w:lineRule="auto"/>
        <w:rPr>
          <w:rFonts w:ascii="Calibri" w:eastAsia="Calibri" w:hAnsi="Calibri" w:cs="Calibri"/>
          <w:b/>
          <w:sz w:val="22"/>
          <w:szCs w:val="22"/>
        </w:rPr>
      </w:pPr>
      <w:r>
        <w:rPr>
          <w:rFonts w:ascii="Calibri" w:eastAsia="Calibri" w:hAnsi="Calibri" w:cs="Calibri"/>
          <w:b/>
          <w:sz w:val="22"/>
          <w:szCs w:val="22"/>
        </w:rPr>
        <w:lastRenderedPageBreak/>
        <w:t xml:space="preserve">Detailed Internal Control Findings and Recommendations </w:t>
      </w:r>
    </w:p>
    <w:tbl>
      <w:tblPr>
        <w:tblW w:w="9607"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00" w:firstRow="0" w:lastRow="0" w:firstColumn="0" w:lastColumn="0" w:noHBand="0" w:noVBand="1"/>
      </w:tblPr>
      <w:tblGrid>
        <w:gridCol w:w="492"/>
        <w:gridCol w:w="4073"/>
        <w:gridCol w:w="5042"/>
      </w:tblGrid>
      <w:tr w:rsidR="00131BE7" w14:paraId="03008F47" w14:textId="77777777" w:rsidTr="00295FAA">
        <w:tc>
          <w:tcPr>
            <w:tcW w:w="492" w:type="dxa"/>
            <w:tcBorders>
              <w:top w:val="single" w:sz="4" w:space="0" w:color="000000"/>
              <w:left w:val="single" w:sz="4" w:space="0" w:color="000000"/>
              <w:bottom w:val="single" w:sz="4" w:space="0" w:color="000000"/>
              <w:right w:val="single" w:sz="4" w:space="0" w:color="000000"/>
            </w:tcBorders>
            <w:shd w:val="clear" w:color="auto" w:fill="D9D9D9"/>
          </w:tcPr>
          <w:p w14:paraId="1FB85815" w14:textId="77777777" w:rsidR="00131BE7" w:rsidRDefault="00131BE7" w:rsidP="00295FAA">
            <w:pPr>
              <w:spacing w:before="60"/>
              <w:rPr>
                <w:rFonts w:ascii="Calibri" w:eastAsia="Calibri" w:hAnsi="Calibri" w:cs="Calibri"/>
                <w:b/>
                <w:sz w:val="22"/>
                <w:szCs w:val="22"/>
              </w:rPr>
            </w:pPr>
            <w:r>
              <w:rPr>
                <w:rFonts w:ascii="Calibri" w:eastAsia="Calibri" w:hAnsi="Calibri" w:cs="Calibri"/>
                <w:b/>
                <w:sz w:val="22"/>
                <w:szCs w:val="22"/>
              </w:rPr>
              <w:t>No.</w:t>
            </w:r>
          </w:p>
        </w:tc>
        <w:tc>
          <w:tcPr>
            <w:tcW w:w="4073" w:type="dxa"/>
            <w:tcBorders>
              <w:top w:val="single" w:sz="4" w:space="0" w:color="000000"/>
              <w:left w:val="single" w:sz="4" w:space="0" w:color="000000"/>
              <w:bottom w:val="single" w:sz="4" w:space="0" w:color="000000"/>
              <w:right w:val="single" w:sz="4" w:space="0" w:color="000000"/>
            </w:tcBorders>
            <w:shd w:val="clear" w:color="auto" w:fill="D9D9D9"/>
          </w:tcPr>
          <w:p w14:paraId="7E17F298" w14:textId="77777777" w:rsidR="00131BE7" w:rsidRDefault="00131BE7" w:rsidP="00295FAA">
            <w:pPr>
              <w:spacing w:before="60" w:after="60"/>
              <w:rPr>
                <w:rFonts w:ascii="Calibri" w:eastAsia="Calibri" w:hAnsi="Calibri" w:cs="Calibri"/>
                <w:b/>
                <w:sz w:val="22"/>
                <w:szCs w:val="22"/>
              </w:rPr>
            </w:pPr>
            <w:r>
              <w:rPr>
                <w:rFonts w:ascii="Calibri" w:eastAsia="Calibri" w:hAnsi="Calibri" w:cs="Calibri"/>
                <w:b/>
                <w:sz w:val="22"/>
                <w:szCs w:val="22"/>
              </w:rPr>
              <w:t>Description of Finding</w:t>
            </w:r>
          </w:p>
        </w:tc>
        <w:tc>
          <w:tcPr>
            <w:tcW w:w="5042" w:type="dxa"/>
            <w:tcBorders>
              <w:top w:val="single" w:sz="4" w:space="0" w:color="000000"/>
              <w:left w:val="single" w:sz="4" w:space="0" w:color="000000"/>
              <w:bottom w:val="single" w:sz="4" w:space="0" w:color="000000"/>
              <w:right w:val="single" w:sz="4" w:space="0" w:color="000000"/>
            </w:tcBorders>
            <w:shd w:val="clear" w:color="auto" w:fill="D9D9D9"/>
          </w:tcPr>
          <w:p w14:paraId="77C2B0AB" w14:textId="77777777" w:rsidR="00131BE7" w:rsidRDefault="00131BE7" w:rsidP="00295FAA">
            <w:pPr>
              <w:spacing w:before="60" w:after="60"/>
              <w:rPr>
                <w:rFonts w:ascii="Calibri" w:eastAsia="Calibri" w:hAnsi="Calibri" w:cs="Calibri"/>
                <w:b/>
                <w:sz w:val="22"/>
                <w:szCs w:val="22"/>
              </w:rPr>
            </w:pPr>
            <w:r>
              <w:rPr>
                <w:rFonts w:ascii="Calibri" w:eastAsia="Calibri" w:hAnsi="Calibri" w:cs="Calibri"/>
                <w:b/>
                <w:sz w:val="22"/>
                <w:szCs w:val="22"/>
              </w:rPr>
              <w:t xml:space="preserve">Recommendation and </w:t>
            </w:r>
            <w:r>
              <w:rPr>
                <w:rFonts w:ascii="Calibri" w:eastAsia="Calibri" w:hAnsi="Calibri" w:cs="Calibri"/>
                <w:b/>
                <w:sz w:val="22"/>
                <w:szCs w:val="22"/>
                <w:shd w:val="clear" w:color="auto" w:fill="D9D9D9"/>
              </w:rPr>
              <w:t>IP Management Response</w:t>
            </w:r>
          </w:p>
        </w:tc>
      </w:tr>
      <w:tr w:rsidR="00131BE7" w14:paraId="79088DCE" w14:textId="77777777" w:rsidTr="00295FAA">
        <w:trPr>
          <w:cantSplit/>
        </w:trPr>
        <w:tc>
          <w:tcPr>
            <w:tcW w:w="492" w:type="dxa"/>
            <w:tcBorders>
              <w:top w:val="single" w:sz="4" w:space="0" w:color="000000"/>
              <w:left w:val="single" w:sz="4" w:space="0" w:color="000000"/>
              <w:bottom w:val="single" w:sz="4" w:space="0" w:color="000000"/>
              <w:right w:val="single" w:sz="4" w:space="0" w:color="000000"/>
            </w:tcBorders>
          </w:tcPr>
          <w:p w14:paraId="478553B6" w14:textId="77777777" w:rsidR="00131BE7" w:rsidRDefault="00131BE7" w:rsidP="00295FAA">
            <w:pPr>
              <w:rPr>
                <w:rFonts w:ascii="Calibri" w:eastAsia="Calibri" w:hAnsi="Calibri" w:cs="Calibri"/>
                <w:b/>
                <w:sz w:val="22"/>
                <w:szCs w:val="22"/>
              </w:rPr>
            </w:pPr>
            <w:r>
              <w:rPr>
                <w:rFonts w:ascii="Calibri" w:eastAsia="Calibri" w:hAnsi="Calibri" w:cs="Calibri"/>
                <w:b/>
                <w:sz w:val="22"/>
                <w:szCs w:val="22"/>
              </w:rPr>
              <w:t>1.</w:t>
            </w:r>
          </w:p>
        </w:tc>
        <w:tc>
          <w:tcPr>
            <w:tcW w:w="4073" w:type="dxa"/>
            <w:tcBorders>
              <w:top w:val="single" w:sz="4" w:space="0" w:color="000000"/>
              <w:left w:val="single" w:sz="4" w:space="0" w:color="000000"/>
              <w:bottom w:val="single" w:sz="4" w:space="0" w:color="000000"/>
              <w:right w:val="single" w:sz="4" w:space="0" w:color="000000"/>
            </w:tcBorders>
          </w:tcPr>
          <w:p w14:paraId="60E93A72" w14:textId="77777777" w:rsidR="00131BE7" w:rsidRDefault="00131BE7" w:rsidP="00295FAA">
            <w:pPr>
              <w:spacing w:after="120"/>
              <w:rPr>
                <w:rFonts w:ascii="Calibri" w:eastAsia="Calibri" w:hAnsi="Calibri" w:cs="Calibri"/>
                <w:b/>
                <w:i/>
                <w:sz w:val="22"/>
                <w:szCs w:val="22"/>
              </w:rPr>
            </w:pPr>
            <w:r>
              <w:rPr>
                <w:rFonts w:ascii="Calibri" w:eastAsia="Calibri" w:hAnsi="Calibri" w:cs="Calibri"/>
                <w:b/>
                <w:i/>
                <w:sz w:val="22"/>
                <w:szCs w:val="22"/>
              </w:rPr>
              <w:t>Example: Insufficient staff training</w:t>
            </w:r>
          </w:p>
          <w:p w14:paraId="6E740346" w14:textId="77777777" w:rsidR="00131BE7" w:rsidRDefault="00131BE7" w:rsidP="00295FAA">
            <w:pPr>
              <w:spacing w:after="120"/>
              <w:rPr>
                <w:rFonts w:ascii="Calibri" w:eastAsia="Calibri" w:hAnsi="Calibri" w:cs="Calibri"/>
                <w:b/>
                <w:i/>
                <w:sz w:val="22"/>
                <w:szCs w:val="22"/>
              </w:rPr>
            </w:pPr>
            <w:r>
              <w:rPr>
                <w:rFonts w:ascii="Calibri" w:eastAsia="Calibri" w:hAnsi="Calibri" w:cs="Calibri"/>
                <w:b/>
                <w:i/>
                <w:sz w:val="22"/>
                <w:szCs w:val="22"/>
              </w:rPr>
              <w:t>Priority rating: (High / Medium / Low)</w:t>
            </w:r>
          </w:p>
          <w:p w14:paraId="73AE88CA" w14:textId="77777777" w:rsidR="00131BE7" w:rsidRDefault="00131BE7" w:rsidP="00295FAA">
            <w:pPr>
              <w:spacing w:after="120"/>
              <w:rPr>
                <w:rFonts w:ascii="Calibri" w:eastAsia="Calibri" w:hAnsi="Calibri" w:cs="Calibri"/>
                <w:i/>
                <w:sz w:val="22"/>
                <w:szCs w:val="22"/>
              </w:rPr>
            </w:pPr>
            <w:r>
              <w:rPr>
                <w:rFonts w:ascii="Calibri" w:eastAsia="Calibri" w:hAnsi="Calibri" w:cs="Calibri"/>
                <w:i/>
                <w:sz w:val="22"/>
                <w:szCs w:val="22"/>
              </w:rPr>
              <w:t>We noted that staff employed in the accounts department, who were primarily bookkeepers / administrators, had not received training on UN requirements for financial management and reporting, and had received only informal “on the job” training on the GABS accounting system.</w:t>
            </w:r>
          </w:p>
          <w:p w14:paraId="09C2B109" w14:textId="77777777" w:rsidR="00131BE7" w:rsidRDefault="00131BE7" w:rsidP="00295FAA">
            <w:pPr>
              <w:spacing w:after="120"/>
              <w:rPr>
                <w:rFonts w:ascii="Calibri" w:eastAsia="Calibri" w:hAnsi="Calibri" w:cs="Calibri"/>
                <w:sz w:val="22"/>
                <w:szCs w:val="22"/>
              </w:rPr>
            </w:pPr>
            <w:r>
              <w:rPr>
                <w:rFonts w:ascii="Calibri" w:eastAsia="Calibri" w:hAnsi="Calibri" w:cs="Calibri"/>
                <w:i/>
                <w:sz w:val="22"/>
                <w:szCs w:val="22"/>
              </w:rPr>
              <w:t>Lack of sufficient training increases the risk of error and failure to comply with the UN financial reporting requirements.</w:t>
            </w:r>
          </w:p>
        </w:tc>
        <w:tc>
          <w:tcPr>
            <w:tcW w:w="5042" w:type="dxa"/>
            <w:tcBorders>
              <w:top w:val="single" w:sz="4" w:space="0" w:color="000000"/>
              <w:left w:val="single" w:sz="4" w:space="0" w:color="000000"/>
              <w:bottom w:val="single" w:sz="4" w:space="0" w:color="000000"/>
              <w:right w:val="single" w:sz="4" w:space="0" w:color="000000"/>
            </w:tcBorders>
          </w:tcPr>
          <w:p w14:paraId="0D0E5F4B" w14:textId="77777777" w:rsidR="00131BE7" w:rsidRDefault="00131BE7" w:rsidP="00295FAA">
            <w:pPr>
              <w:spacing w:after="120"/>
              <w:rPr>
                <w:rFonts w:ascii="Calibri" w:eastAsia="Calibri" w:hAnsi="Calibri" w:cs="Calibri"/>
                <w:i/>
                <w:sz w:val="22"/>
                <w:szCs w:val="22"/>
              </w:rPr>
            </w:pPr>
            <w:r>
              <w:rPr>
                <w:rFonts w:ascii="Calibri" w:eastAsia="Calibri" w:hAnsi="Calibri" w:cs="Calibri"/>
                <w:i/>
                <w:sz w:val="22"/>
                <w:szCs w:val="22"/>
              </w:rPr>
              <w:t xml:space="preserve">Example: </w:t>
            </w:r>
          </w:p>
          <w:p w14:paraId="7B6A7C7C" w14:textId="77777777" w:rsidR="00131BE7" w:rsidRDefault="00131BE7" w:rsidP="00295FAA">
            <w:pPr>
              <w:pBdr>
                <w:top w:val="nil"/>
                <w:left w:val="nil"/>
                <w:bottom w:val="nil"/>
                <w:right w:val="nil"/>
                <w:between w:val="nil"/>
              </w:pBdr>
              <w:spacing w:after="120"/>
              <w:ind w:right="-29"/>
              <w:rPr>
                <w:rFonts w:ascii="Calibri" w:eastAsia="Calibri" w:hAnsi="Calibri" w:cs="Calibri"/>
                <w:i/>
                <w:sz w:val="22"/>
                <w:szCs w:val="22"/>
              </w:rPr>
            </w:pPr>
            <w:r>
              <w:rPr>
                <w:rFonts w:ascii="Calibri" w:eastAsia="Calibri" w:hAnsi="Calibri" w:cs="Calibri"/>
                <w:i/>
                <w:sz w:val="22"/>
                <w:szCs w:val="22"/>
              </w:rPr>
              <w:t xml:space="preserve">The </w:t>
            </w:r>
            <w:proofErr w:type="spellStart"/>
            <w:r>
              <w:rPr>
                <w:rFonts w:ascii="Calibri" w:eastAsia="Calibri" w:hAnsi="Calibri" w:cs="Calibri"/>
                <w:i/>
                <w:sz w:val="22"/>
                <w:szCs w:val="22"/>
              </w:rPr>
              <w:t>organisation</w:t>
            </w:r>
            <w:proofErr w:type="spellEnd"/>
            <w:r>
              <w:rPr>
                <w:rFonts w:ascii="Calibri" w:eastAsia="Calibri" w:hAnsi="Calibri" w:cs="Calibri"/>
                <w:i/>
                <w:sz w:val="22"/>
                <w:szCs w:val="22"/>
              </w:rPr>
              <w:t xml:space="preserve"> should ensure staff are properly trained and aware of UN financial reporting requirements.</w:t>
            </w:r>
          </w:p>
          <w:p w14:paraId="3F36A2C0" w14:textId="77777777" w:rsidR="00131BE7" w:rsidRDefault="00131BE7" w:rsidP="00295FAA">
            <w:pPr>
              <w:pBdr>
                <w:top w:val="nil"/>
                <w:left w:val="nil"/>
                <w:bottom w:val="nil"/>
                <w:right w:val="nil"/>
                <w:between w:val="nil"/>
              </w:pBdr>
              <w:spacing w:after="120"/>
              <w:ind w:right="-29"/>
              <w:rPr>
                <w:rFonts w:ascii="Calibri" w:eastAsia="Calibri" w:hAnsi="Calibri" w:cs="Calibri"/>
                <w:b/>
                <w:i/>
                <w:sz w:val="22"/>
                <w:szCs w:val="22"/>
              </w:rPr>
            </w:pPr>
            <w:r>
              <w:rPr>
                <w:rFonts w:ascii="Calibri" w:eastAsia="Calibri" w:hAnsi="Calibri" w:cs="Calibri"/>
                <w:b/>
                <w:i/>
                <w:sz w:val="22"/>
                <w:szCs w:val="22"/>
              </w:rPr>
              <w:t>IP Management Response</w:t>
            </w:r>
          </w:p>
          <w:p w14:paraId="2E0E6369" w14:textId="77777777" w:rsidR="00131BE7" w:rsidRDefault="00131BE7" w:rsidP="00295FAA">
            <w:pPr>
              <w:pBdr>
                <w:top w:val="nil"/>
                <w:left w:val="nil"/>
                <w:bottom w:val="nil"/>
                <w:right w:val="nil"/>
                <w:between w:val="nil"/>
              </w:pBdr>
              <w:spacing w:after="120"/>
              <w:ind w:right="-29"/>
              <w:rPr>
                <w:rFonts w:ascii="Calibri" w:eastAsia="Calibri" w:hAnsi="Calibri" w:cs="Calibri"/>
                <w:b/>
                <w:i/>
                <w:sz w:val="22"/>
                <w:szCs w:val="22"/>
              </w:rPr>
            </w:pPr>
            <w:r>
              <w:rPr>
                <w:rFonts w:ascii="Calibri" w:eastAsia="Calibri" w:hAnsi="Calibri" w:cs="Calibri"/>
                <w:i/>
                <w:sz w:val="22"/>
                <w:szCs w:val="22"/>
              </w:rPr>
              <w:t>A training session with the assistants of the UN Agency HACT Focal Point will be organized within the next month.</w:t>
            </w:r>
          </w:p>
        </w:tc>
      </w:tr>
      <w:tr w:rsidR="00131BE7" w14:paraId="55B87761" w14:textId="77777777" w:rsidTr="00295FAA">
        <w:trPr>
          <w:cantSplit/>
        </w:trPr>
        <w:tc>
          <w:tcPr>
            <w:tcW w:w="492" w:type="dxa"/>
            <w:tcBorders>
              <w:top w:val="single" w:sz="4" w:space="0" w:color="000000"/>
              <w:left w:val="single" w:sz="4" w:space="0" w:color="000000"/>
              <w:bottom w:val="single" w:sz="4" w:space="0" w:color="000000"/>
              <w:right w:val="single" w:sz="4" w:space="0" w:color="000000"/>
            </w:tcBorders>
          </w:tcPr>
          <w:p w14:paraId="58350FCC" w14:textId="77777777" w:rsidR="00131BE7" w:rsidRDefault="00131BE7" w:rsidP="00295FAA">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06ABD79C" w14:textId="77777777" w:rsidR="00131BE7" w:rsidRDefault="00131BE7" w:rsidP="00295FAA">
            <w:pPr>
              <w:spacing w:after="120"/>
              <w:rPr>
                <w:rFonts w:ascii="Calibri" w:eastAsia="Calibri" w:hAnsi="Calibri" w:cs="Calibri"/>
                <w:b/>
                <w:sz w:val="22"/>
                <w:szCs w:val="22"/>
              </w:rPr>
            </w:pPr>
            <w:proofErr w:type="spellStart"/>
            <w:r>
              <w:rPr>
                <w:rFonts w:ascii="Calibri" w:eastAsia="Calibri" w:hAnsi="Calibri" w:cs="Calibri"/>
                <w:b/>
                <w:sz w:val="22"/>
                <w:szCs w:val="22"/>
              </w:rPr>
              <w:t>Etc</w:t>
            </w:r>
            <w:proofErr w:type="spellEnd"/>
          </w:p>
        </w:tc>
        <w:tc>
          <w:tcPr>
            <w:tcW w:w="5042" w:type="dxa"/>
            <w:tcBorders>
              <w:top w:val="single" w:sz="4" w:space="0" w:color="000000"/>
              <w:left w:val="single" w:sz="4" w:space="0" w:color="000000"/>
              <w:bottom w:val="single" w:sz="4" w:space="0" w:color="000000"/>
              <w:right w:val="single" w:sz="4" w:space="0" w:color="000000"/>
            </w:tcBorders>
          </w:tcPr>
          <w:p w14:paraId="097B2EA0" w14:textId="77777777" w:rsidR="00131BE7" w:rsidRDefault="00131BE7" w:rsidP="00295FAA">
            <w:pPr>
              <w:spacing w:after="120"/>
              <w:rPr>
                <w:rFonts w:ascii="Calibri" w:eastAsia="Calibri" w:hAnsi="Calibri" w:cs="Calibri"/>
                <w:sz w:val="22"/>
                <w:szCs w:val="22"/>
              </w:rPr>
            </w:pPr>
          </w:p>
        </w:tc>
      </w:tr>
      <w:tr w:rsidR="00131BE7" w14:paraId="520EAED7" w14:textId="77777777" w:rsidTr="00295FAA">
        <w:trPr>
          <w:cantSplit/>
        </w:trPr>
        <w:tc>
          <w:tcPr>
            <w:tcW w:w="492" w:type="dxa"/>
            <w:tcBorders>
              <w:top w:val="single" w:sz="4" w:space="0" w:color="000000"/>
              <w:left w:val="single" w:sz="4" w:space="0" w:color="000000"/>
              <w:bottom w:val="single" w:sz="4" w:space="0" w:color="000000"/>
              <w:right w:val="single" w:sz="4" w:space="0" w:color="000000"/>
            </w:tcBorders>
          </w:tcPr>
          <w:p w14:paraId="20C8BA7A" w14:textId="77777777" w:rsidR="00131BE7" w:rsidRDefault="00131BE7" w:rsidP="00295FAA">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4FA6A5EC" w14:textId="77777777" w:rsidR="00131BE7" w:rsidRDefault="00131BE7" w:rsidP="00295FAA">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47383323" w14:textId="77777777" w:rsidR="00131BE7" w:rsidRDefault="00131BE7" w:rsidP="00295FAA">
            <w:pPr>
              <w:spacing w:after="120"/>
              <w:rPr>
                <w:rFonts w:ascii="Calibri" w:eastAsia="Calibri" w:hAnsi="Calibri" w:cs="Calibri"/>
                <w:sz w:val="22"/>
                <w:szCs w:val="22"/>
              </w:rPr>
            </w:pPr>
          </w:p>
        </w:tc>
      </w:tr>
      <w:tr w:rsidR="00131BE7" w14:paraId="516252E7" w14:textId="77777777" w:rsidTr="00295FAA">
        <w:trPr>
          <w:cantSplit/>
        </w:trPr>
        <w:tc>
          <w:tcPr>
            <w:tcW w:w="492" w:type="dxa"/>
            <w:tcBorders>
              <w:top w:val="single" w:sz="4" w:space="0" w:color="000000"/>
              <w:left w:val="single" w:sz="4" w:space="0" w:color="000000"/>
              <w:bottom w:val="single" w:sz="4" w:space="0" w:color="000000"/>
              <w:right w:val="single" w:sz="4" w:space="0" w:color="000000"/>
            </w:tcBorders>
          </w:tcPr>
          <w:p w14:paraId="185641E1" w14:textId="77777777" w:rsidR="00131BE7" w:rsidRDefault="00131BE7" w:rsidP="00295FAA">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402A0B10" w14:textId="77777777" w:rsidR="00131BE7" w:rsidRDefault="00131BE7" w:rsidP="00295FAA">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27F732BD" w14:textId="77777777" w:rsidR="00131BE7" w:rsidRDefault="00131BE7" w:rsidP="00295FAA">
            <w:pPr>
              <w:spacing w:after="120"/>
              <w:rPr>
                <w:rFonts w:ascii="Calibri" w:eastAsia="Calibri" w:hAnsi="Calibri" w:cs="Calibri"/>
                <w:sz w:val="22"/>
                <w:szCs w:val="22"/>
              </w:rPr>
            </w:pPr>
          </w:p>
        </w:tc>
      </w:tr>
      <w:tr w:rsidR="00131BE7" w14:paraId="74420B7C" w14:textId="77777777" w:rsidTr="00295FAA">
        <w:trPr>
          <w:cantSplit/>
        </w:trPr>
        <w:tc>
          <w:tcPr>
            <w:tcW w:w="492" w:type="dxa"/>
            <w:tcBorders>
              <w:top w:val="single" w:sz="4" w:space="0" w:color="000000"/>
              <w:left w:val="single" w:sz="4" w:space="0" w:color="000000"/>
              <w:bottom w:val="single" w:sz="4" w:space="0" w:color="000000"/>
              <w:right w:val="single" w:sz="4" w:space="0" w:color="000000"/>
            </w:tcBorders>
          </w:tcPr>
          <w:p w14:paraId="44134461" w14:textId="77777777" w:rsidR="00131BE7" w:rsidRDefault="00131BE7" w:rsidP="00295FAA">
            <w:pPr>
              <w:rPr>
                <w:rFonts w:ascii="Calibri" w:eastAsia="Calibri" w:hAnsi="Calibri" w:cs="Calibri"/>
                <w:b/>
                <w:sz w:val="22"/>
                <w:szCs w:val="22"/>
              </w:rPr>
            </w:pPr>
          </w:p>
        </w:tc>
        <w:tc>
          <w:tcPr>
            <w:tcW w:w="4073" w:type="dxa"/>
            <w:tcBorders>
              <w:top w:val="single" w:sz="4" w:space="0" w:color="000000"/>
              <w:left w:val="single" w:sz="4" w:space="0" w:color="000000"/>
              <w:bottom w:val="single" w:sz="4" w:space="0" w:color="000000"/>
              <w:right w:val="single" w:sz="4" w:space="0" w:color="000000"/>
            </w:tcBorders>
          </w:tcPr>
          <w:p w14:paraId="32331CA0" w14:textId="77777777" w:rsidR="00131BE7" w:rsidRDefault="00131BE7" w:rsidP="00295FAA">
            <w:pPr>
              <w:spacing w:after="120"/>
              <w:rPr>
                <w:rFonts w:ascii="Calibri" w:eastAsia="Calibri" w:hAnsi="Calibri" w:cs="Calibri"/>
                <w:sz w:val="22"/>
                <w:szCs w:val="22"/>
              </w:rPr>
            </w:pPr>
          </w:p>
        </w:tc>
        <w:tc>
          <w:tcPr>
            <w:tcW w:w="5042" w:type="dxa"/>
            <w:tcBorders>
              <w:top w:val="single" w:sz="4" w:space="0" w:color="000000"/>
              <w:left w:val="single" w:sz="4" w:space="0" w:color="000000"/>
              <w:bottom w:val="single" w:sz="4" w:space="0" w:color="000000"/>
              <w:right w:val="single" w:sz="4" w:space="0" w:color="000000"/>
            </w:tcBorders>
          </w:tcPr>
          <w:p w14:paraId="6DDDE25D" w14:textId="77777777" w:rsidR="00131BE7" w:rsidRDefault="00131BE7" w:rsidP="00295FAA">
            <w:pPr>
              <w:spacing w:after="120"/>
              <w:rPr>
                <w:rFonts w:ascii="Calibri" w:eastAsia="Calibri" w:hAnsi="Calibri" w:cs="Calibri"/>
                <w:sz w:val="22"/>
                <w:szCs w:val="22"/>
              </w:rPr>
            </w:pPr>
          </w:p>
        </w:tc>
      </w:tr>
    </w:tbl>
    <w:p w14:paraId="24BF7E13" w14:textId="77777777" w:rsidR="00131BE7" w:rsidRDefault="00131BE7" w:rsidP="00131BE7">
      <w:pPr>
        <w:rPr>
          <w:rFonts w:ascii="Calibri" w:eastAsia="Calibri" w:hAnsi="Calibri" w:cs="Calibri"/>
          <w:i/>
          <w:sz w:val="22"/>
          <w:szCs w:val="22"/>
        </w:rPr>
      </w:pPr>
    </w:p>
    <w:p w14:paraId="61545347" w14:textId="77777777" w:rsidR="00131BE7" w:rsidRDefault="00131BE7" w:rsidP="00131BE7">
      <w:pPr>
        <w:rPr>
          <w:rFonts w:ascii="Calibri" w:eastAsia="Calibri" w:hAnsi="Calibri" w:cs="Calibri"/>
          <w:b/>
          <w:sz w:val="22"/>
          <w:szCs w:val="22"/>
        </w:rPr>
      </w:pPr>
    </w:p>
    <w:p w14:paraId="7B0BA35B" w14:textId="77777777" w:rsidR="00131BE7" w:rsidRDefault="00131BE7" w:rsidP="00131BE7">
      <w:r>
        <w:br w:type="page"/>
      </w:r>
    </w:p>
    <w:p w14:paraId="0886CEBA"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lastRenderedPageBreak/>
        <w:t>Annex I. Micro Assessment Questionnaire</w:t>
      </w:r>
    </w:p>
    <w:p w14:paraId="36B56201" w14:textId="77777777" w:rsidR="00131BE7" w:rsidRDefault="00131BE7" w:rsidP="00131BE7">
      <w:pPr>
        <w:rPr>
          <w:rFonts w:ascii="Calibri" w:eastAsia="Calibri" w:hAnsi="Calibri" w:cs="Calibri"/>
          <w:b/>
          <w:sz w:val="22"/>
          <w:szCs w:val="22"/>
        </w:rPr>
      </w:pPr>
    </w:p>
    <w:p w14:paraId="677D8F30" w14:textId="77777777" w:rsidR="00131BE7" w:rsidRDefault="00131BE7" w:rsidP="00131BE7">
      <w:pPr>
        <w:rPr>
          <w:rFonts w:ascii="Calibri" w:eastAsia="Calibri" w:hAnsi="Calibri" w:cs="Calibri"/>
          <w:sz w:val="22"/>
          <w:szCs w:val="22"/>
        </w:rPr>
      </w:pPr>
      <w:r>
        <w:rPr>
          <w:rFonts w:ascii="Calibri" w:eastAsia="Calibri" w:hAnsi="Calibri" w:cs="Calibri"/>
          <w:sz w:val="22"/>
          <w:szCs w:val="22"/>
        </w:rPr>
        <w:t>Include here the completed questionnaire.</w:t>
      </w:r>
    </w:p>
    <w:p w14:paraId="56EB0193" w14:textId="77777777" w:rsidR="00131BE7" w:rsidRDefault="00131BE7" w:rsidP="00131BE7">
      <w:pPr>
        <w:rPr>
          <w:rFonts w:ascii="Calibri" w:eastAsia="Calibri" w:hAnsi="Calibri" w:cs="Calibri"/>
          <w:b/>
          <w:sz w:val="22"/>
          <w:szCs w:val="22"/>
        </w:rPr>
      </w:pPr>
    </w:p>
    <w:p w14:paraId="10A835C7"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br w:type="page"/>
      </w:r>
    </w:p>
    <w:p w14:paraId="2023D0D0" w14:textId="77777777" w:rsidR="00131BE7" w:rsidRDefault="00131BE7" w:rsidP="00131BE7">
      <w:pPr>
        <w:rPr>
          <w:rFonts w:ascii="Calibri" w:eastAsia="Calibri" w:hAnsi="Calibri" w:cs="Calibri"/>
          <w:b/>
          <w:sz w:val="22"/>
          <w:szCs w:val="22"/>
        </w:rPr>
      </w:pPr>
      <w:r>
        <w:rPr>
          <w:rFonts w:ascii="Calibri" w:eastAsia="Calibri" w:hAnsi="Calibri" w:cs="Calibri"/>
          <w:b/>
          <w:sz w:val="22"/>
          <w:szCs w:val="22"/>
        </w:rPr>
        <w:lastRenderedPageBreak/>
        <w:t xml:space="preserve">Annex II. IP and </w:t>
      </w:r>
      <w:proofErr w:type="spellStart"/>
      <w:r>
        <w:rPr>
          <w:rFonts w:ascii="Calibri" w:eastAsia="Calibri" w:hAnsi="Calibri" w:cs="Calibri"/>
          <w:b/>
          <w:sz w:val="22"/>
          <w:szCs w:val="22"/>
        </w:rPr>
        <w:t>Programme</w:t>
      </w:r>
      <w:proofErr w:type="spellEnd"/>
      <w:r>
        <w:rPr>
          <w:rFonts w:ascii="Calibri" w:eastAsia="Calibri" w:hAnsi="Calibri" w:cs="Calibri"/>
          <w:b/>
          <w:sz w:val="22"/>
          <w:szCs w:val="22"/>
        </w:rPr>
        <w:t xml:space="preserve"> Information</w:t>
      </w:r>
    </w:p>
    <w:p w14:paraId="190E73E9" w14:textId="77777777" w:rsidR="00131BE7" w:rsidRDefault="00131BE7" w:rsidP="00131BE7">
      <w:pPr>
        <w:pBdr>
          <w:top w:val="nil"/>
          <w:left w:val="nil"/>
          <w:bottom w:val="nil"/>
          <w:right w:val="nil"/>
          <w:between w:val="nil"/>
        </w:pBdr>
        <w:spacing w:after="200"/>
        <w:rPr>
          <w:rFonts w:ascii="Calibri" w:eastAsia="Calibri" w:hAnsi="Calibri" w:cs="Calibri"/>
          <w:sz w:val="22"/>
          <w:szCs w:val="22"/>
        </w:rPr>
      </w:pPr>
    </w:p>
    <w:tbl>
      <w:tblPr>
        <w:tblW w:w="8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94"/>
        <w:gridCol w:w="4396"/>
      </w:tblGrid>
      <w:tr w:rsidR="00131BE7" w14:paraId="6DD393F9" w14:textId="77777777" w:rsidTr="00295FAA">
        <w:tc>
          <w:tcPr>
            <w:tcW w:w="4594" w:type="dxa"/>
          </w:tcPr>
          <w:p w14:paraId="5A817BE6" w14:textId="77777777"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Implementing partner name:</w:t>
            </w:r>
          </w:p>
        </w:tc>
        <w:tc>
          <w:tcPr>
            <w:tcW w:w="4396" w:type="dxa"/>
          </w:tcPr>
          <w:p w14:paraId="347B009F"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40EACA43" w14:textId="77777777" w:rsidTr="00295FAA">
        <w:tc>
          <w:tcPr>
            <w:tcW w:w="4594" w:type="dxa"/>
          </w:tcPr>
          <w:p w14:paraId="68E0AAD8" w14:textId="5DB749DE" w:rsidR="00131BE7" w:rsidRDefault="00131BE7" w:rsidP="00295FAA">
            <w:pPr>
              <w:pBdr>
                <w:top w:val="nil"/>
                <w:left w:val="nil"/>
                <w:bottom w:val="nil"/>
                <w:right w:val="nil"/>
                <w:between w:val="nil"/>
              </w:pBdr>
              <w:spacing w:after="100"/>
              <w:rPr>
                <w:rFonts w:ascii="Calibri" w:eastAsia="Calibri" w:hAnsi="Calibri" w:cs="Calibri"/>
                <w:b/>
                <w:sz w:val="22"/>
                <w:szCs w:val="22"/>
              </w:rPr>
            </w:pPr>
          </w:p>
        </w:tc>
        <w:tc>
          <w:tcPr>
            <w:tcW w:w="4396" w:type="dxa"/>
          </w:tcPr>
          <w:p w14:paraId="0E07162F"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5DD56775" w14:textId="77777777" w:rsidTr="00295FAA">
        <w:tc>
          <w:tcPr>
            <w:tcW w:w="4594" w:type="dxa"/>
          </w:tcPr>
          <w:p w14:paraId="0A5E473B" w14:textId="77777777"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Implementing partner contact details (contact name, email address and telephone number):</w:t>
            </w:r>
          </w:p>
        </w:tc>
        <w:tc>
          <w:tcPr>
            <w:tcW w:w="4396" w:type="dxa"/>
          </w:tcPr>
          <w:p w14:paraId="5DDF6292"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09085E49" w14:textId="77777777" w:rsidTr="00295FAA">
        <w:tc>
          <w:tcPr>
            <w:tcW w:w="4594" w:type="dxa"/>
          </w:tcPr>
          <w:p w14:paraId="5EEEED56" w14:textId="5B99BB77"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 xml:space="preserve">Main </w:t>
            </w:r>
            <w:proofErr w:type="spellStart"/>
            <w:r>
              <w:rPr>
                <w:rFonts w:ascii="Calibri" w:eastAsia="Calibri" w:hAnsi="Calibri" w:cs="Calibri"/>
                <w:b/>
                <w:sz w:val="22"/>
                <w:szCs w:val="22"/>
              </w:rPr>
              <w:t>programmes</w:t>
            </w:r>
            <w:proofErr w:type="spellEnd"/>
            <w:r>
              <w:rPr>
                <w:rFonts w:ascii="Calibri" w:eastAsia="Calibri" w:hAnsi="Calibri" w:cs="Calibri"/>
                <w:b/>
                <w:sz w:val="22"/>
                <w:szCs w:val="22"/>
              </w:rPr>
              <w:t xml:space="preserve"> implemented with the applicable </w:t>
            </w:r>
            <w:r w:rsidR="00E34F91">
              <w:rPr>
                <w:rFonts w:ascii="Calibri" w:eastAsia="Calibri" w:hAnsi="Calibri" w:cs="Calibri"/>
                <w:b/>
                <w:sz w:val="22"/>
                <w:szCs w:val="22"/>
              </w:rPr>
              <w:t>Ministry</w:t>
            </w:r>
            <w:r>
              <w:rPr>
                <w:rFonts w:ascii="Calibri" w:eastAsia="Calibri" w:hAnsi="Calibri" w:cs="Calibri"/>
                <w:b/>
                <w:sz w:val="22"/>
                <w:szCs w:val="22"/>
              </w:rPr>
              <w:t>:</w:t>
            </w:r>
          </w:p>
        </w:tc>
        <w:tc>
          <w:tcPr>
            <w:tcW w:w="4396" w:type="dxa"/>
          </w:tcPr>
          <w:p w14:paraId="0F13E36C"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4B9E4886" w14:textId="77777777" w:rsidTr="00295FAA">
        <w:tc>
          <w:tcPr>
            <w:tcW w:w="4594" w:type="dxa"/>
          </w:tcPr>
          <w:p w14:paraId="2115C4E7" w14:textId="33B99AB3"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 xml:space="preserve">Key Official in charge of the </w:t>
            </w:r>
            <w:r w:rsidR="00E34F91">
              <w:rPr>
                <w:rFonts w:ascii="Calibri" w:eastAsia="Calibri" w:hAnsi="Calibri" w:cs="Calibri"/>
                <w:b/>
                <w:sz w:val="22"/>
                <w:szCs w:val="22"/>
              </w:rPr>
              <w:t>Ministry</w:t>
            </w:r>
            <w:r>
              <w:rPr>
                <w:rFonts w:ascii="Calibri" w:eastAsia="Calibri" w:hAnsi="Calibri" w:cs="Calibri"/>
                <w:b/>
                <w:sz w:val="22"/>
                <w:szCs w:val="22"/>
              </w:rPr>
              <w:t>:</w:t>
            </w:r>
          </w:p>
        </w:tc>
        <w:tc>
          <w:tcPr>
            <w:tcW w:w="4396" w:type="dxa"/>
          </w:tcPr>
          <w:p w14:paraId="5B2F961A"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4E077471" w14:textId="77777777" w:rsidTr="00295FAA">
        <w:tc>
          <w:tcPr>
            <w:tcW w:w="4594" w:type="dxa"/>
          </w:tcPr>
          <w:p w14:paraId="125117CC" w14:textId="77777777" w:rsidR="00131BE7" w:rsidRDefault="00131BE7" w:rsidP="00295FAA">
            <w:pPr>
              <w:pBdr>
                <w:top w:val="nil"/>
                <w:left w:val="nil"/>
                <w:bottom w:val="nil"/>
                <w:right w:val="nil"/>
                <w:between w:val="nil"/>
              </w:pBdr>
              <w:spacing w:after="100"/>
              <w:rPr>
                <w:rFonts w:ascii="Calibri" w:eastAsia="Calibri" w:hAnsi="Calibri" w:cs="Calibri"/>
                <w:b/>
                <w:sz w:val="22"/>
                <w:szCs w:val="22"/>
              </w:rPr>
            </w:pPr>
            <w:proofErr w:type="spellStart"/>
            <w:r>
              <w:rPr>
                <w:rFonts w:ascii="Calibri" w:eastAsia="Calibri" w:hAnsi="Calibri" w:cs="Calibri"/>
                <w:b/>
                <w:sz w:val="22"/>
                <w:szCs w:val="22"/>
              </w:rPr>
              <w:t>Programme</w:t>
            </w:r>
            <w:proofErr w:type="spellEnd"/>
            <w:r>
              <w:rPr>
                <w:rFonts w:ascii="Calibri" w:eastAsia="Calibri" w:hAnsi="Calibri" w:cs="Calibri"/>
                <w:b/>
                <w:sz w:val="22"/>
                <w:szCs w:val="22"/>
              </w:rPr>
              <w:t xml:space="preserve"> location(s):</w:t>
            </w:r>
          </w:p>
        </w:tc>
        <w:tc>
          <w:tcPr>
            <w:tcW w:w="4396" w:type="dxa"/>
          </w:tcPr>
          <w:p w14:paraId="4C0A9BCA"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4127EB8B" w14:textId="77777777" w:rsidTr="00295FAA">
        <w:tc>
          <w:tcPr>
            <w:tcW w:w="4594" w:type="dxa"/>
          </w:tcPr>
          <w:p w14:paraId="0F0AE7A6" w14:textId="72709007"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 xml:space="preserve">Location of records related to the </w:t>
            </w:r>
            <w:r w:rsidR="00E34F91">
              <w:rPr>
                <w:rFonts w:ascii="Calibri" w:eastAsia="Calibri" w:hAnsi="Calibri" w:cs="Calibri"/>
                <w:b/>
                <w:sz w:val="22"/>
                <w:szCs w:val="22"/>
              </w:rPr>
              <w:t>Ministry:</w:t>
            </w:r>
          </w:p>
        </w:tc>
        <w:tc>
          <w:tcPr>
            <w:tcW w:w="4396" w:type="dxa"/>
          </w:tcPr>
          <w:p w14:paraId="3065818E"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6B7268A1" w14:textId="77777777" w:rsidTr="00295FAA">
        <w:tc>
          <w:tcPr>
            <w:tcW w:w="4594" w:type="dxa"/>
          </w:tcPr>
          <w:p w14:paraId="33840DDC" w14:textId="77777777"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Currency of records maintained:</w:t>
            </w:r>
          </w:p>
        </w:tc>
        <w:tc>
          <w:tcPr>
            <w:tcW w:w="4396" w:type="dxa"/>
          </w:tcPr>
          <w:p w14:paraId="6C148D02"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69AA29D6" w14:textId="77777777" w:rsidTr="00295FAA">
        <w:tc>
          <w:tcPr>
            <w:tcW w:w="4594" w:type="dxa"/>
          </w:tcPr>
          <w:p w14:paraId="1F24DFB4" w14:textId="635255ED"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 xml:space="preserve">Expenditures incurred/reported to </w:t>
            </w:r>
            <w:r w:rsidR="00E34F91">
              <w:rPr>
                <w:rFonts w:ascii="Calibri" w:eastAsia="Calibri" w:hAnsi="Calibri" w:cs="Calibri"/>
                <w:b/>
                <w:sz w:val="22"/>
                <w:szCs w:val="22"/>
              </w:rPr>
              <w:t>Ministry</w:t>
            </w:r>
            <w:r>
              <w:rPr>
                <w:rFonts w:ascii="Calibri" w:eastAsia="Calibri" w:hAnsi="Calibri" w:cs="Calibri"/>
                <w:b/>
                <w:sz w:val="22"/>
                <w:szCs w:val="22"/>
              </w:rPr>
              <w:t xml:space="preserve"> (as applicable) during the most recent financial reporting period (in US$);</w:t>
            </w:r>
          </w:p>
        </w:tc>
        <w:tc>
          <w:tcPr>
            <w:tcW w:w="4396" w:type="dxa"/>
          </w:tcPr>
          <w:p w14:paraId="64A6AF91"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7D68D776" w14:textId="77777777" w:rsidTr="00295FAA">
        <w:tc>
          <w:tcPr>
            <w:tcW w:w="4594" w:type="dxa"/>
          </w:tcPr>
          <w:p w14:paraId="4013E09E" w14:textId="68B748D3"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Cash transfer modality/</w:t>
            </w:r>
            <w:proofErr w:type="spellStart"/>
            <w:r>
              <w:rPr>
                <w:rFonts w:ascii="Calibri" w:eastAsia="Calibri" w:hAnsi="Calibri" w:cs="Calibri"/>
                <w:b/>
                <w:sz w:val="22"/>
                <w:szCs w:val="22"/>
              </w:rPr>
              <w:t>ies</w:t>
            </w:r>
            <w:proofErr w:type="spellEnd"/>
            <w:r>
              <w:rPr>
                <w:rFonts w:ascii="Calibri" w:eastAsia="Calibri" w:hAnsi="Calibri" w:cs="Calibri"/>
                <w:b/>
                <w:sz w:val="22"/>
                <w:szCs w:val="22"/>
              </w:rPr>
              <w:t xml:space="preserve"> used by the </w:t>
            </w:r>
            <w:r w:rsidR="00E34F91">
              <w:rPr>
                <w:rFonts w:ascii="Calibri" w:eastAsia="Calibri" w:hAnsi="Calibri" w:cs="Calibri"/>
                <w:b/>
                <w:sz w:val="22"/>
                <w:szCs w:val="22"/>
              </w:rPr>
              <w:t>Ministry</w:t>
            </w:r>
            <w:r>
              <w:rPr>
                <w:rFonts w:ascii="Calibri" w:eastAsia="Calibri" w:hAnsi="Calibri" w:cs="Calibri"/>
                <w:b/>
                <w:sz w:val="22"/>
                <w:szCs w:val="22"/>
              </w:rPr>
              <w:t xml:space="preserve"> to the IP</w:t>
            </w:r>
          </w:p>
        </w:tc>
        <w:tc>
          <w:tcPr>
            <w:tcW w:w="4396" w:type="dxa"/>
          </w:tcPr>
          <w:p w14:paraId="559CDA20"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5CA928AA" w14:textId="77777777" w:rsidTr="00295FAA">
        <w:tc>
          <w:tcPr>
            <w:tcW w:w="4594" w:type="dxa"/>
          </w:tcPr>
          <w:p w14:paraId="3A1EC1E7" w14:textId="77777777"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Intended start date of micro assessment:</w:t>
            </w:r>
          </w:p>
        </w:tc>
        <w:tc>
          <w:tcPr>
            <w:tcW w:w="4396" w:type="dxa"/>
          </w:tcPr>
          <w:p w14:paraId="49019475"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6C35719A" w14:textId="77777777" w:rsidTr="00295FAA">
        <w:tc>
          <w:tcPr>
            <w:tcW w:w="4594" w:type="dxa"/>
          </w:tcPr>
          <w:p w14:paraId="6089EBA1" w14:textId="77777777"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Number of days to be spent for visit to IP:</w:t>
            </w:r>
          </w:p>
        </w:tc>
        <w:tc>
          <w:tcPr>
            <w:tcW w:w="4396" w:type="dxa"/>
          </w:tcPr>
          <w:p w14:paraId="26217294"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r w:rsidR="00131BE7" w14:paraId="1AC04B5F" w14:textId="77777777" w:rsidTr="00295FAA">
        <w:tc>
          <w:tcPr>
            <w:tcW w:w="4594" w:type="dxa"/>
          </w:tcPr>
          <w:p w14:paraId="595418FB" w14:textId="77777777" w:rsidR="00131BE7" w:rsidRDefault="00131BE7" w:rsidP="00295FAA">
            <w:pPr>
              <w:pBdr>
                <w:top w:val="nil"/>
                <w:left w:val="nil"/>
                <w:bottom w:val="nil"/>
                <w:right w:val="nil"/>
                <w:between w:val="nil"/>
              </w:pBdr>
              <w:spacing w:after="100"/>
              <w:rPr>
                <w:rFonts w:ascii="Calibri" w:eastAsia="Calibri" w:hAnsi="Calibri" w:cs="Calibri"/>
                <w:b/>
                <w:sz w:val="22"/>
                <w:szCs w:val="22"/>
              </w:rPr>
            </w:pPr>
            <w:r>
              <w:rPr>
                <w:rFonts w:ascii="Calibri" w:eastAsia="Calibri" w:hAnsi="Calibri" w:cs="Calibri"/>
                <w:b/>
                <w:sz w:val="22"/>
                <w:szCs w:val="22"/>
              </w:rPr>
              <w:t>Any special requests to be considered during the micro assessment:</w:t>
            </w:r>
          </w:p>
        </w:tc>
        <w:tc>
          <w:tcPr>
            <w:tcW w:w="4396" w:type="dxa"/>
          </w:tcPr>
          <w:p w14:paraId="0A4F2EBA" w14:textId="77777777" w:rsidR="00131BE7" w:rsidRDefault="00131BE7" w:rsidP="00295FAA">
            <w:pPr>
              <w:pBdr>
                <w:top w:val="nil"/>
                <w:left w:val="nil"/>
                <w:bottom w:val="nil"/>
                <w:right w:val="nil"/>
                <w:between w:val="nil"/>
              </w:pBdr>
              <w:spacing w:after="100"/>
              <w:rPr>
                <w:rFonts w:ascii="Calibri" w:eastAsia="Calibri" w:hAnsi="Calibri" w:cs="Calibri"/>
                <w:sz w:val="22"/>
                <w:szCs w:val="22"/>
              </w:rPr>
            </w:pPr>
          </w:p>
        </w:tc>
      </w:tr>
    </w:tbl>
    <w:p w14:paraId="5E183F05" w14:textId="77777777" w:rsidR="00131BE7" w:rsidRDefault="00131BE7" w:rsidP="00131BE7">
      <w:pPr>
        <w:rPr>
          <w:rFonts w:ascii="Calibri" w:eastAsia="Calibri" w:hAnsi="Calibri" w:cs="Calibri"/>
          <w:b/>
          <w:sz w:val="22"/>
          <w:szCs w:val="22"/>
        </w:rPr>
      </w:pPr>
      <w:r>
        <w:br w:type="page"/>
      </w:r>
    </w:p>
    <w:p w14:paraId="633695E8" w14:textId="77777777" w:rsidR="00131BE7" w:rsidRDefault="00131BE7" w:rsidP="00131BE7">
      <w:pPr>
        <w:rPr>
          <w:rFonts w:ascii="Calibri" w:eastAsia="Calibri" w:hAnsi="Calibri" w:cs="Calibri"/>
          <w:b/>
          <w:sz w:val="22"/>
          <w:szCs w:val="22"/>
        </w:rPr>
      </w:pPr>
      <w:bookmarkStart w:id="2" w:name="_heading=h.1fob9te" w:colFirst="0" w:colLast="0"/>
      <w:bookmarkEnd w:id="2"/>
      <w:r>
        <w:rPr>
          <w:rFonts w:ascii="Calibri" w:eastAsia="Calibri" w:hAnsi="Calibri" w:cs="Calibri"/>
          <w:b/>
          <w:sz w:val="22"/>
          <w:szCs w:val="22"/>
        </w:rPr>
        <w:lastRenderedPageBreak/>
        <w:t>Annex III. Implementing Partner Organizational Chart</w:t>
      </w:r>
    </w:p>
    <w:p w14:paraId="4021BF1F" w14:textId="77777777" w:rsidR="00131BE7" w:rsidRDefault="00131BE7" w:rsidP="00131BE7">
      <w:pPr>
        <w:rPr>
          <w:rFonts w:ascii="Calibri" w:eastAsia="Calibri" w:hAnsi="Calibri" w:cs="Calibri"/>
          <w:sz w:val="22"/>
          <w:szCs w:val="22"/>
        </w:rPr>
      </w:pPr>
      <w:r>
        <w:br w:type="page"/>
      </w:r>
    </w:p>
    <w:p w14:paraId="69ADD9EE" w14:textId="77777777" w:rsidR="00131BE7" w:rsidRDefault="00131BE7" w:rsidP="00131BE7">
      <w:pPr>
        <w:rPr>
          <w:rFonts w:ascii="Calibri" w:eastAsia="Calibri" w:hAnsi="Calibri" w:cs="Calibri"/>
          <w:b/>
          <w:i/>
          <w:sz w:val="22"/>
          <w:szCs w:val="22"/>
        </w:rPr>
      </w:pPr>
      <w:r>
        <w:rPr>
          <w:rFonts w:ascii="Calibri" w:eastAsia="Calibri" w:hAnsi="Calibri" w:cs="Calibri"/>
          <w:b/>
          <w:sz w:val="22"/>
          <w:szCs w:val="22"/>
        </w:rPr>
        <w:lastRenderedPageBreak/>
        <w:t>Annex IV. List of Persons Met</w:t>
      </w:r>
    </w:p>
    <w:tbl>
      <w:tblPr>
        <w:tblW w:w="899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1"/>
        <w:gridCol w:w="3039"/>
        <w:gridCol w:w="2985"/>
      </w:tblGrid>
      <w:tr w:rsidR="00131BE7" w14:paraId="4B06A8C7" w14:textId="77777777" w:rsidTr="00295FAA">
        <w:tc>
          <w:tcPr>
            <w:tcW w:w="2971" w:type="dxa"/>
            <w:tcBorders>
              <w:top w:val="single" w:sz="4" w:space="0" w:color="000000"/>
              <w:left w:val="single" w:sz="4" w:space="0" w:color="000000"/>
              <w:bottom w:val="single" w:sz="4" w:space="0" w:color="000000"/>
              <w:right w:val="single" w:sz="4" w:space="0" w:color="000000"/>
            </w:tcBorders>
          </w:tcPr>
          <w:p w14:paraId="4D8E7F37" w14:textId="77777777" w:rsidR="00131BE7" w:rsidRDefault="00131BE7" w:rsidP="00295FAA">
            <w:pPr>
              <w:rPr>
                <w:rFonts w:ascii="Calibri" w:eastAsia="Calibri" w:hAnsi="Calibri" w:cs="Calibri"/>
                <w:b/>
                <w:sz w:val="22"/>
                <w:szCs w:val="22"/>
              </w:rPr>
            </w:pPr>
            <w:r>
              <w:rPr>
                <w:rFonts w:ascii="Calibri" w:eastAsia="Calibri" w:hAnsi="Calibri" w:cs="Calibri"/>
                <w:b/>
                <w:sz w:val="22"/>
                <w:szCs w:val="22"/>
              </w:rPr>
              <w:t>Name</w:t>
            </w:r>
          </w:p>
        </w:tc>
        <w:tc>
          <w:tcPr>
            <w:tcW w:w="3039" w:type="dxa"/>
            <w:tcBorders>
              <w:top w:val="single" w:sz="4" w:space="0" w:color="000000"/>
              <w:left w:val="single" w:sz="4" w:space="0" w:color="000000"/>
              <w:bottom w:val="single" w:sz="4" w:space="0" w:color="000000"/>
              <w:right w:val="single" w:sz="4" w:space="0" w:color="000000"/>
            </w:tcBorders>
          </w:tcPr>
          <w:p w14:paraId="6EB32F34" w14:textId="77777777" w:rsidR="00131BE7" w:rsidRDefault="00131BE7" w:rsidP="00295FAA">
            <w:pPr>
              <w:rPr>
                <w:rFonts w:ascii="Calibri" w:eastAsia="Calibri" w:hAnsi="Calibri" w:cs="Calibri"/>
                <w:b/>
                <w:sz w:val="22"/>
                <w:szCs w:val="22"/>
              </w:rPr>
            </w:pPr>
            <w:r>
              <w:rPr>
                <w:rFonts w:ascii="Calibri" w:eastAsia="Calibri" w:hAnsi="Calibri" w:cs="Calibri"/>
                <w:b/>
                <w:sz w:val="22"/>
                <w:szCs w:val="22"/>
              </w:rPr>
              <w:t>Unit/organization</w:t>
            </w:r>
          </w:p>
        </w:tc>
        <w:tc>
          <w:tcPr>
            <w:tcW w:w="2985" w:type="dxa"/>
            <w:tcBorders>
              <w:top w:val="single" w:sz="4" w:space="0" w:color="000000"/>
              <w:left w:val="single" w:sz="4" w:space="0" w:color="000000"/>
              <w:bottom w:val="single" w:sz="4" w:space="0" w:color="000000"/>
              <w:right w:val="single" w:sz="4" w:space="0" w:color="000000"/>
            </w:tcBorders>
          </w:tcPr>
          <w:p w14:paraId="6B26D001" w14:textId="77777777" w:rsidR="00131BE7" w:rsidRDefault="00131BE7" w:rsidP="00295FAA">
            <w:pPr>
              <w:rPr>
                <w:rFonts w:ascii="Calibri" w:eastAsia="Calibri" w:hAnsi="Calibri" w:cs="Calibri"/>
                <w:b/>
                <w:sz w:val="22"/>
                <w:szCs w:val="22"/>
              </w:rPr>
            </w:pPr>
            <w:r>
              <w:rPr>
                <w:rFonts w:ascii="Calibri" w:eastAsia="Calibri" w:hAnsi="Calibri" w:cs="Calibri"/>
                <w:b/>
                <w:sz w:val="22"/>
                <w:szCs w:val="22"/>
              </w:rPr>
              <w:t>Position</w:t>
            </w:r>
          </w:p>
        </w:tc>
      </w:tr>
      <w:tr w:rsidR="00131BE7" w14:paraId="06953677" w14:textId="77777777" w:rsidTr="00295FAA">
        <w:tc>
          <w:tcPr>
            <w:tcW w:w="2971" w:type="dxa"/>
            <w:tcBorders>
              <w:top w:val="single" w:sz="4" w:space="0" w:color="000000"/>
              <w:left w:val="single" w:sz="4" w:space="0" w:color="000000"/>
              <w:bottom w:val="single" w:sz="4" w:space="0" w:color="000000"/>
              <w:right w:val="single" w:sz="4" w:space="0" w:color="000000"/>
            </w:tcBorders>
          </w:tcPr>
          <w:p w14:paraId="5985C238" w14:textId="77777777" w:rsidR="00131BE7" w:rsidRDefault="00131BE7" w:rsidP="00295FAA">
            <w:pPr>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7B78B5B5" w14:textId="77777777" w:rsidR="00131BE7" w:rsidRDefault="00131BE7" w:rsidP="00295FAA">
            <w:pPr>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60DFD903" w14:textId="77777777" w:rsidR="00131BE7" w:rsidRDefault="00131BE7" w:rsidP="00295FAA">
            <w:pPr>
              <w:rPr>
                <w:rFonts w:ascii="Calibri" w:eastAsia="Calibri" w:hAnsi="Calibri" w:cs="Calibri"/>
                <w:b/>
                <w:sz w:val="22"/>
                <w:szCs w:val="22"/>
              </w:rPr>
            </w:pPr>
          </w:p>
        </w:tc>
      </w:tr>
      <w:tr w:rsidR="00131BE7" w14:paraId="1DA2471C" w14:textId="77777777" w:rsidTr="00295FAA">
        <w:tc>
          <w:tcPr>
            <w:tcW w:w="2971" w:type="dxa"/>
            <w:tcBorders>
              <w:top w:val="single" w:sz="4" w:space="0" w:color="000000"/>
              <w:left w:val="single" w:sz="4" w:space="0" w:color="000000"/>
              <w:bottom w:val="single" w:sz="4" w:space="0" w:color="000000"/>
              <w:right w:val="single" w:sz="4" w:space="0" w:color="000000"/>
            </w:tcBorders>
          </w:tcPr>
          <w:p w14:paraId="255715B3" w14:textId="77777777" w:rsidR="00131BE7" w:rsidRDefault="00131BE7" w:rsidP="00295FAA">
            <w:pPr>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18E83CC9" w14:textId="77777777" w:rsidR="00131BE7" w:rsidRDefault="00131BE7" w:rsidP="00295FAA">
            <w:pPr>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2070ACCF" w14:textId="77777777" w:rsidR="00131BE7" w:rsidRDefault="00131BE7" w:rsidP="00295FAA">
            <w:pPr>
              <w:rPr>
                <w:rFonts w:ascii="Calibri" w:eastAsia="Calibri" w:hAnsi="Calibri" w:cs="Calibri"/>
                <w:b/>
                <w:sz w:val="22"/>
                <w:szCs w:val="22"/>
              </w:rPr>
            </w:pPr>
          </w:p>
        </w:tc>
      </w:tr>
      <w:tr w:rsidR="00131BE7" w14:paraId="17A4BF95" w14:textId="77777777" w:rsidTr="00295FAA">
        <w:tc>
          <w:tcPr>
            <w:tcW w:w="2971" w:type="dxa"/>
            <w:tcBorders>
              <w:top w:val="single" w:sz="4" w:space="0" w:color="000000"/>
              <w:left w:val="single" w:sz="4" w:space="0" w:color="000000"/>
              <w:bottom w:val="single" w:sz="4" w:space="0" w:color="000000"/>
              <w:right w:val="single" w:sz="4" w:space="0" w:color="000000"/>
            </w:tcBorders>
          </w:tcPr>
          <w:p w14:paraId="758EC2B4" w14:textId="77777777" w:rsidR="00131BE7" w:rsidRDefault="00131BE7" w:rsidP="00295FAA">
            <w:pPr>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00D062D0" w14:textId="77777777" w:rsidR="00131BE7" w:rsidRDefault="00131BE7" w:rsidP="00295FAA">
            <w:pPr>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556B7CEF" w14:textId="77777777" w:rsidR="00131BE7" w:rsidRDefault="00131BE7" w:rsidP="00295FAA">
            <w:pPr>
              <w:rPr>
                <w:rFonts w:ascii="Calibri" w:eastAsia="Calibri" w:hAnsi="Calibri" w:cs="Calibri"/>
                <w:b/>
                <w:sz w:val="22"/>
                <w:szCs w:val="22"/>
              </w:rPr>
            </w:pPr>
          </w:p>
        </w:tc>
      </w:tr>
      <w:tr w:rsidR="00131BE7" w14:paraId="5AEBE16B" w14:textId="77777777" w:rsidTr="00295FAA">
        <w:tc>
          <w:tcPr>
            <w:tcW w:w="2971" w:type="dxa"/>
            <w:tcBorders>
              <w:top w:val="single" w:sz="4" w:space="0" w:color="000000"/>
              <w:left w:val="single" w:sz="4" w:space="0" w:color="000000"/>
              <w:bottom w:val="single" w:sz="4" w:space="0" w:color="000000"/>
              <w:right w:val="single" w:sz="4" w:space="0" w:color="000000"/>
            </w:tcBorders>
          </w:tcPr>
          <w:p w14:paraId="26568581" w14:textId="77777777" w:rsidR="00131BE7" w:rsidRDefault="00131BE7" w:rsidP="00295FAA">
            <w:pPr>
              <w:rPr>
                <w:rFonts w:ascii="Calibri" w:eastAsia="Calibri" w:hAnsi="Calibri" w:cs="Calibri"/>
                <w:b/>
                <w:sz w:val="22"/>
                <w:szCs w:val="22"/>
              </w:rPr>
            </w:pPr>
          </w:p>
        </w:tc>
        <w:tc>
          <w:tcPr>
            <w:tcW w:w="3039" w:type="dxa"/>
            <w:tcBorders>
              <w:top w:val="single" w:sz="4" w:space="0" w:color="000000"/>
              <w:left w:val="single" w:sz="4" w:space="0" w:color="000000"/>
              <w:bottom w:val="single" w:sz="4" w:space="0" w:color="000000"/>
              <w:right w:val="single" w:sz="4" w:space="0" w:color="000000"/>
            </w:tcBorders>
          </w:tcPr>
          <w:p w14:paraId="604C7F8D" w14:textId="77777777" w:rsidR="00131BE7" w:rsidRDefault="00131BE7" w:rsidP="00295FAA">
            <w:pPr>
              <w:rPr>
                <w:rFonts w:ascii="Calibri" w:eastAsia="Calibri" w:hAnsi="Calibri" w:cs="Calibri"/>
                <w:b/>
                <w:sz w:val="22"/>
                <w:szCs w:val="22"/>
              </w:rPr>
            </w:pPr>
          </w:p>
        </w:tc>
        <w:tc>
          <w:tcPr>
            <w:tcW w:w="2985" w:type="dxa"/>
            <w:tcBorders>
              <w:top w:val="single" w:sz="4" w:space="0" w:color="000000"/>
              <w:left w:val="single" w:sz="4" w:space="0" w:color="000000"/>
              <w:bottom w:val="single" w:sz="4" w:space="0" w:color="000000"/>
              <w:right w:val="single" w:sz="4" w:space="0" w:color="000000"/>
            </w:tcBorders>
          </w:tcPr>
          <w:p w14:paraId="71C62E52" w14:textId="77777777" w:rsidR="00131BE7" w:rsidRDefault="00131BE7" w:rsidP="00295FAA">
            <w:pPr>
              <w:rPr>
                <w:rFonts w:ascii="Calibri" w:eastAsia="Calibri" w:hAnsi="Calibri" w:cs="Calibri"/>
                <w:b/>
                <w:sz w:val="22"/>
                <w:szCs w:val="22"/>
              </w:rPr>
            </w:pPr>
          </w:p>
        </w:tc>
      </w:tr>
    </w:tbl>
    <w:p w14:paraId="2633B9C9" w14:textId="77777777" w:rsidR="00131BE7" w:rsidRDefault="00131BE7" w:rsidP="00131BE7">
      <w:pPr>
        <w:rPr>
          <w:rFonts w:ascii="Calibri" w:eastAsia="Calibri" w:hAnsi="Calibri" w:cs="Calibri"/>
          <w:b/>
          <w:sz w:val="22"/>
          <w:szCs w:val="22"/>
        </w:rPr>
      </w:pPr>
    </w:p>
    <w:p w14:paraId="1BCBEDB8" w14:textId="77777777" w:rsidR="00977532" w:rsidRDefault="00977532">
      <w:r>
        <w:br w:type="page"/>
      </w:r>
    </w:p>
    <w:p w14:paraId="56C31DAD" w14:textId="09E52680" w:rsidR="00BE4A53" w:rsidRPr="006D29E9" w:rsidRDefault="00BE4A53" w:rsidP="006809B4">
      <w:pPr>
        <w:ind w:left="7920" w:firstLine="720"/>
        <w:rPr>
          <w:rFonts w:asciiTheme="minorHAnsi" w:hAnsiTheme="minorHAnsi" w:cstheme="minorHAnsi"/>
          <w:b/>
          <w:sz w:val="22"/>
          <w:szCs w:val="22"/>
        </w:rPr>
      </w:pPr>
      <w:r w:rsidRPr="006D29E9">
        <w:rPr>
          <w:rFonts w:asciiTheme="minorHAnsi" w:hAnsiTheme="minorHAnsi" w:cstheme="minorHAnsi"/>
          <w:b/>
          <w:sz w:val="22"/>
          <w:szCs w:val="22"/>
        </w:rPr>
        <w:lastRenderedPageBreak/>
        <w:t xml:space="preserve">Annex </w:t>
      </w:r>
      <w:r w:rsidR="00CD34EB">
        <w:rPr>
          <w:rFonts w:asciiTheme="minorHAnsi" w:hAnsiTheme="minorHAnsi" w:cstheme="minorHAnsi"/>
          <w:b/>
          <w:sz w:val="22"/>
          <w:szCs w:val="22"/>
        </w:rPr>
        <w:t>5</w:t>
      </w:r>
    </w:p>
    <w:p w14:paraId="0B52610C" w14:textId="77777777" w:rsidR="002C3A3E" w:rsidRPr="006D29E9" w:rsidRDefault="002C3A3E" w:rsidP="006809B4">
      <w:pPr>
        <w:rPr>
          <w:rFonts w:asciiTheme="minorHAnsi" w:hAnsiTheme="minorHAnsi" w:cstheme="minorHAnsi"/>
          <w:b/>
          <w:sz w:val="22"/>
          <w:szCs w:val="22"/>
        </w:rPr>
      </w:pPr>
    </w:p>
    <w:p w14:paraId="58473773" w14:textId="5A3604E0" w:rsidR="006809B4" w:rsidRPr="006D29E9" w:rsidRDefault="006809B4" w:rsidP="006809B4">
      <w:pPr>
        <w:spacing w:after="160" w:line="259" w:lineRule="auto"/>
        <w:rPr>
          <w:rFonts w:asciiTheme="minorHAnsi" w:eastAsia="Calibri" w:hAnsiTheme="minorHAnsi" w:cstheme="minorHAnsi"/>
          <w:b/>
          <w:bCs/>
          <w:sz w:val="22"/>
          <w:szCs w:val="22"/>
          <w:lang w:val="en-GB"/>
        </w:rPr>
      </w:pPr>
      <w:r w:rsidRPr="006D29E9">
        <w:rPr>
          <w:rFonts w:asciiTheme="minorHAnsi" w:eastAsia="Calibri" w:hAnsiTheme="minorHAnsi" w:cstheme="minorHAnsi"/>
          <w:b/>
          <w:bCs/>
          <w:sz w:val="22"/>
          <w:szCs w:val="22"/>
          <w:lang w:val="en-GB"/>
        </w:rPr>
        <w:t xml:space="preserve">Technical Evaluation Criteria </w:t>
      </w:r>
      <w:r w:rsidR="00345537" w:rsidRPr="006D29E9">
        <w:rPr>
          <w:rFonts w:asciiTheme="minorHAnsi" w:eastAsia="Calibri" w:hAnsiTheme="minorHAnsi" w:cstheme="minorHAnsi"/>
          <w:b/>
          <w:bCs/>
          <w:sz w:val="22"/>
          <w:szCs w:val="22"/>
          <w:lang w:val="en-GB"/>
        </w:rPr>
        <w:tab/>
      </w:r>
      <w:r w:rsidR="00345537" w:rsidRPr="006D29E9">
        <w:rPr>
          <w:rFonts w:asciiTheme="minorHAnsi" w:eastAsia="Calibri" w:hAnsiTheme="minorHAnsi" w:cstheme="minorHAnsi"/>
          <w:b/>
          <w:bCs/>
          <w:sz w:val="22"/>
          <w:szCs w:val="22"/>
          <w:lang w:val="en-GB"/>
        </w:rPr>
        <w:tab/>
      </w:r>
      <w:r w:rsidR="00345537" w:rsidRPr="006D29E9">
        <w:rPr>
          <w:rFonts w:asciiTheme="minorHAnsi" w:eastAsia="Calibri" w:hAnsiTheme="minorHAnsi" w:cstheme="minorHAnsi"/>
          <w:b/>
          <w:bCs/>
          <w:sz w:val="22"/>
          <w:szCs w:val="22"/>
          <w:lang w:val="en-GB"/>
        </w:rPr>
        <w:tab/>
      </w:r>
      <w:r w:rsidR="00345537" w:rsidRPr="006D29E9">
        <w:rPr>
          <w:rFonts w:asciiTheme="minorHAnsi" w:eastAsia="Calibri" w:hAnsiTheme="minorHAnsi" w:cstheme="minorHAnsi"/>
          <w:b/>
          <w:bCs/>
          <w:sz w:val="22"/>
          <w:szCs w:val="22"/>
          <w:lang w:val="en-GB"/>
        </w:rPr>
        <w:tab/>
      </w:r>
      <w:r w:rsidR="00345537" w:rsidRPr="006D29E9">
        <w:rPr>
          <w:rFonts w:asciiTheme="minorHAnsi" w:eastAsia="Calibri" w:hAnsiTheme="minorHAnsi" w:cstheme="minorHAnsi"/>
          <w:b/>
          <w:bCs/>
          <w:sz w:val="22"/>
          <w:szCs w:val="22"/>
          <w:lang w:val="en-GB"/>
        </w:rPr>
        <w:tab/>
      </w:r>
      <w:r w:rsidR="00345537" w:rsidRPr="006D29E9">
        <w:rPr>
          <w:rFonts w:asciiTheme="minorHAnsi" w:eastAsia="Calibri" w:hAnsiTheme="minorHAnsi" w:cstheme="minorHAnsi"/>
          <w:b/>
          <w:bCs/>
          <w:sz w:val="22"/>
          <w:szCs w:val="22"/>
          <w:lang w:val="en-GB"/>
        </w:rPr>
        <w:tab/>
      </w:r>
      <w:r w:rsidR="00345537" w:rsidRPr="006D29E9">
        <w:rPr>
          <w:rFonts w:asciiTheme="minorHAnsi" w:eastAsia="Calibri" w:hAnsiTheme="minorHAnsi" w:cstheme="minorHAnsi"/>
          <w:b/>
          <w:bCs/>
          <w:sz w:val="22"/>
          <w:szCs w:val="22"/>
          <w:lang w:val="en-GB"/>
        </w:rPr>
        <w:tab/>
      </w:r>
      <w:r w:rsidR="00345537" w:rsidRPr="006D29E9">
        <w:rPr>
          <w:rFonts w:asciiTheme="minorHAnsi" w:eastAsia="Calibri" w:hAnsiTheme="minorHAnsi" w:cstheme="minorHAnsi"/>
          <w:b/>
          <w:bCs/>
          <w:sz w:val="22"/>
          <w:szCs w:val="22"/>
          <w:lang w:val="en-GB"/>
        </w:rPr>
        <w:tab/>
      </w:r>
    </w:p>
    <w:tbl>
      <w:tblPr>
        <w:tblW w:w="9897" w:type="dxa"/>
        <w:tblBorders>
          <w:top w:val="single" w:sz="2" w:space="0" w:color="99CCFF"/>
          <w:left w:val="single" w:sz="2" w:space="0" w:color="99CCFF"/>
          <w:bottom w:val="single" w:sz="2" w:space="0" w:color="99CCFF"/>
          <w:right w:val="single" w:sz="2" w:space="0" w:color="99CCFF"/>
          <w:insideH w:val="single" w:sz="2" w:space="0" w:color="99CCFF"/>
          <w:insideV w:val="single" w:sz="2" w:space="0" w:color="99CCFF"/>
        </w:tblBorders>
        <w:tblLayout w:type="fixed"/>
        <w:tblLook w:val="04A0" w:firstRow="1" w:lastRow="0" w:firstColumn="1" w:lastColumn="0" w:noHBand="0" w:noVBand="1"/>
      </w:tblPr>
      <w:tblGrid>
        <w:gridCol w:w="715"/>
        <w:gridCol w:w="7750"/>
        <w:gridCol w:w="1432"/>
      </w:tblGrid>
      <w:tr w:rsidR="006809B4" w:rsidRPr="006D29E9" w14:paraId="0B424390" w14:textId="77777777" w:rsidTr="00E0453A">
        <w:trPr>
          <w:cantSplit/>
          <w:trHeight w:val="521"/>
        </w:trPr>
        <w:tc>
          <w:tcPr>
            <w:tcW w:w="8465" w:type="dxa"/>
            <w:gridSpan w:val="2"/>
            <w:shd w:val="clear" w:color="auto" w:fill="9BDEFF"/>
            <w:vAlign w:val="center"/>
            <w:hideMark/>
          </w:tcPr>
          <w:p w14:paraId="3F271869" w14:textId="77777777" w:rsidR="006809B4" w:rsidRPr="006D29E9" w:rsidRDefault="006809B4" w:rsidP="006809B4">
            <w:pPr>
              <w:spacing w:after="160" w:line="259" w:lineRule="auto"/>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br w:type="page"/>
              <w:t>Summary of Technical Proposal Evaluation Forms</w:t>
            </w:r>
          </w:p>
        </w:tc>
        <w:tc>
          <w:tcPr>
            <w:tcW w:w="1432" w:type="dxa"/>
            <w:shd w:val="clear" w:color="auto" w:fill="9BDEFF"/>
            <w:vAlign w:val="center"/>
            <w:hideMark/>
          </w:tcPr>
          <w:p w14:paraId="59E0419E" w14:textId="77777777" w:rsidR="006809B4" w:rsidRPr="006D29E9" w:rsidRDefault="006809B4" w:rsidP="006809B4">
            <w:pPr>
              <w:spacing w:after="160" w:line="259" w:lineRule="auto"/>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Points Obtainable</w:t>
            </w:r>
          </w:p>
        </w:tc>
      </w:tr>
      <w:tr w:rsidR="006809B4" w:rsidRPr="006D29E9" w14:paraId="1EA817BE" w14:textId="77777777" w:rsidTr="00E0453A">
        <w:tc>
          <w:tcPr>
            <w:tcW w:w="715" w:type="dxa"/>
            <w:hideMark/>
          </w:tcPr>
          <w:p w14:paraId="082693C7" w14:textId="77777777" w:rsidR="006809B4" w:rsidRPr="006D29E9" w:rsidRDefault="006809B4" w:rsidP="006809B4">
            <w:pPr>
              <w:spacing w:after="160" w:line="259" w:lineRule="auto"/>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1.</w:t>
            </w:r>
          </w:p>
        </w:tc>
        <w:tc>
          <w:tcPr>
            <w:tcW w:w="7750" w:type="dxa"/>
            <w:hideMark/>
          </w:tcPr>
          <w:p w14:paraId="4AFFF011" w14:textId="77777777" w:rsidR="006809B4" w:rsidRPr="006D29E9" w:rsidRDefault="006809B4" w:rsidP="006809B4">
            <w:pPr>
              <w:spacing w:after="160" w:line="259" w:lineRule="auto"/>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Bidder’s qualification, </w:t>
            </w:r>
            <w:proofErr w:type="gramStart"/>
            <w:r w:rsidRPr="006D29E9">
              <w:rPr>
                <w:rFonts w:asciiTheme="minorHAnsi" w:eastAsia="Calibri" w:hAnsiTheme="minorHAnsi" w:cstheme="minorHAnsi"/>
                <w:snapToGrid w:val="0"/>
                <w:sz w:val="22"/>
                <w:szCs w:val="22"/>
              </w:rPr>
              <w:t>capacity</w:t>
            </w:r>
            <w:proofErr w:type="gramEnd"/>
            <w:r w:rsidRPr="006D29E9">
              <w:rPr>
                <w:rFonts w:asciiTheme="minorHAnsi" w:eastAsia="Calibri" w:hAnsiTheme="minorHAnsi" w:cstheme="minorHAnsi"/>
                <w:snapToGrid w:val="0"/>
                <w:sz w:val="22"/>
                <w:szCs w:val="22"/>
              </w:rPr>
              <w:t xml:space="preserve"> and experience </w:t>
            </w:r>
          </w:p>
        </w:tc>
        <w:tc>
          <w:tcPr>
            <w:tcW w:w="1432" w:type="dxa"/>
          </w:tcPr>
          <w:p w14:paraId="57A98D8C" w14:textId="0B212C0C" w:rsidR="006809B4" w:rsidRPr="006D29E9" w:rsidRDefault="00654D26" w:rsidP="006809B4">
            <w:pPr>
              <w:spacing w:after="160" w:line="259" w:lineRule="auto"/>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5</w:t>
            </w:r>
            <w:r w:rsidR="008A62EE">
              <w:rPr>
                <w:rFonts w:asciiTheme="minorHAnsi" w:eastAsia="Calibri" w:hAnsiTheme="minorHAnsi" w:cstheme="minorHAnsi"/>
                <w:snapToGrid w:val="0"/>
                <w:sz w:val="22"/>
                <w:szCs w:val="22"/>
              </w:rPr>
              <w:t>0</w:t>
            </w:r>
            <w:r w:rsidR="008A62EE" w:rsidRPr="006D29E9">
              <w:rPr>
                <w:rFonts w:asciiTheme="minorHAnsi" w:eastAsia="Calibri" w:hAnsiTheme="minorHAnsi" w:cstheme="minorHAnsi"/>
                <w:snapToGrid w:val="0"/>
                <w:sz w:val="22"/>
                <w:szCs w:val="22"/>
              </w:rPr>
              <w:t>0</w:t>
            </w:r>
          </w:p>
        </w:tc>
      </w:tr>
      <w:tr w:rsidR="006809B4" w:rsidRPr="006D29E9" w14:paraId="151B3E48" w14:textId="77777777" w:rsidTr="00E0453A">
        <w:tc>
          <w:tcPr>
            <w:tcW w:w="715" w:type="dxa"/>
          </w:tcPr>
          <w:p w14:paraId="31A38C5F" w14:textId="77777777" w:rsidR="006809B4" w:rsidRPr="006D29E9" w:rsidRDefault="006809B4" w:rsidP="006809B4">
            <w:pPr>
              <w:spacing w:after="160" w:line="259" w:lineRule="auto"/>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2.</w:t>
            </w:r>
          </w:p>
        </w:tc>
        <w:tc>
          <w:tcPr>
            <w:tcW w:w="7750" w:type="dxa"/>
          </w:tcPr>
          <w:p w14:paraId="6A4CE2C3" w14:textId="77777777" w:rsidR="006809B4" w:rsidRPr="006D29E9" w:rsidRDefault="006809B4" w:rsidP="006809B4">
            <w:pPr>
              <w:spacing w:after="160" w:line="259" w:lineRule="auto"/>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 xml:space="preserve">Proposed Methodology, </w:t>
            </w:r>
            <w:proofErr w:type="gramStart"/>
            <w:r w:rsidRPr="006D29E9">
              <w:rPr>
                <w:rFonts w:asciiTheme="minorHAnsi" w:eastAsia="Calibri" w:hAnsiTheme="minorHAnsi" w:cstheme="minorHAnsi"/>
                <w:snapToGrid w:val="0"/>
                <w:sz w:val="22"/>
                <w:szCs w:val="22"/>
              </w:rPr>
              <w:t>Approach</w:t>
            </w:r>
            <w:proofErr w:type="gramEnd"/>
            <w:r w:rsidRPr="006D29E9">
              <w:rPr>
                <w:rFonts w:asciiTheme="minorHAnsi" w:eastAsia="Calibri" w:hAnsiTheme="minorHAnsi" w:cstheme="minorHAnsi"/>
                <w:snapToGrid w:val="0"/>
                <w:sz w:val="22"/>
                <w:szCs w:val="22"/>
              </w:rPr>
              <w:t xml:space="preserve"> and Implementation Plan</w:t>
            </w:r>
          </w:p>
        </w:tc>
        <w:tc>
          <w:tcPr>
            <w:tcW w:w="1432" w:type="dxa"/>
          </w:tcPr>
          <w:p w14:paraId="22A45345" w14:textId="3CEEC4CF" w:rsidR="006809B4" w:rsidRPr="006D29E9" w:rsidRDefault="00654D26" w:rsidP="006809B4">
            <w:pPr>
              <w:spacing w:after="160" w:line="259" w:lineRule="auto"/>
              <w:rPr>
                <w:rFonts w:asciiTheme="minorHAnsi" w:eastAsia="Calibri" w:hAnsiTheme="minorHAnsi" w:cstheme="minorHAnsi"/>
                <w:snapToGrid w:val="0"/>
                <w:sz w:val="22"/>
                <w:szCs w:val="22"/>
              </w:rPr>
            </w:pPr>
            <w:r>
              <w:rPr>
                <w:rFonts w:asciiTheme="minorHAnsi" w:eastAsia="Calibri" w:hAnsiTheme="minorHAnsi" w:cstheme="minorHAnsi"/>
                <w:snapToGrid w:val="0"/>
                <w:sz w:val="22"/>
                <w:szCs w:val="22"/>
              </w:rPr>
              <w:t>2</w:t>
            </w:r>
            <w:r w:rsidR="008A62EE" w:rsidRPr="006D29E9">
              <w:rPr>
                <w:rFonts w:asciiTheme="minorHAnsi" w:eastAsia="Calibri" w:hAnsiTheme="minorHAnsi" w:cstheme="minorHAnsi"/>
                <w:snapToGrid w:val="0"/>
                <w:sz w:val="22"/>
                <w:szCs w:val="22"/>
              </w:rPr>
              <w:t>00</w:t>
            </w:r>
          </w:p>
        </w:tc>
      </w:tr>
      <w:tr w:rsidR="006809B4" w:rsidRPr="006D29E9" w14:paraId="3225B2E9" w14:textId="77777777" w:rsidTr="00E0453A">
        <w:tc>
          <w:tcPr>
            <w:tcW w:w="715" w:type="dxa"/>
          </w:tcPr>
          <w:p w14:paraId="51311D2F" w14:textId="77777777" w:rsidR="006809B4" w:rsidRPr="006D29E9" w:rsidRDefault="006809B4" w:rsidP="006809B4">
            <w:pPr>
              <w:spacing w:after="160" w:line="259" w:lineRule="auto"/>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3.</w:t>
            </w:r>
          </w:p>
        </w:tc>
        <w:tc>
          <w:tcPr>
            <w:tcW w:w="7750" w:type="dxa"/>
          </w:tcPr>
          <w:p w14:paraId="6439636C" w14:textId="77777777" w:rsidR="006809B4" w:rsidRPr="006D29E9" w:rsidRDefault="006809B4" w:rsidP="006809B4">
            <w:pPr>
              <w:spacing w:after="160" w:line="259" w:lineRule="auto"/>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Management Structure and Key Personnel</w:t>
            </w:r>
          </w:p>
        </w:tc>
        <w:tc>
          <w:tcPr>
            <w:tcW w:w="1432" w:type="dxa"/>
          </w:tcPr>
          <w:p w14:paraId="08A80DCA" w14:textId="255DA887" w:rsidR="006809B4" w:rsidRPr="006D29E9" w:rsidRDefault="008A62EE" w:rsidP="006809B4">
            <w:pPr>
              <w:spacing w:after="160" w:line="259" w:lineRule="auto"/>
              <w:rPr>
                <w:rFonts w:asciiTheme="minorHAnsi" w:eastAsia="Calibri" w:hAnsiTheme="minorHAnsi" w:cstheme="minorHAnsi"/>
                <w:snapToGrid w:val="0"/>
                <w:sz w:val="22"/>
                <w:szCs w:val="22"/>
              </w:rPr>
            </w:pPr>
            <w:r w:rsidRPr="006D29E9">
              <w:rPr>
                <w:rFonts w:asciiTheme="minorHAnsi" w:eastAsia="Calibri" w:hAnsiTheme="minorHAnsi" w:cstheme="minorHAnsi"/>
                <w:snapToGrid w:val="0"/>
                <w:sz w:val="22"/>
                <w:szCs w:val="22"/>
              </w:rPr>
              <w:t>3</w:t>
            </w:r>
            <w:r>
              <w:rPr>
                <w:rFonts w:asciiTheme="minorHAnsi" w:eastAsia="Calibri" w:hAnsiTheme="minorHAnsi" w:cstheme="minorHAnsi"/>
                <w:snapToGrid w:val="0"/>
                <w:sz w:val="22"/>
                <w:szCs w:val="22"/>
              </w:rPr>
              <w:t>0</w:t>
            </w:r>
            <w:r w:rsidRPr="006D29E9">
              <w:rPr>
                <w:rFonts w:asciiTheme="minorHAnsi" w:eastAsia="Calibri" w:hAnsiTheme="minorHAnsi" w:cstheme="minorHAnsi"/>
                <w:snapToGrid w:val="0"/>
                <w:sz w:val="22"/>
                <w:szCs w:val="22"/>
              </w:rPr>
              <w:t>0</w:t>
            </w:r>
          </w:p>
        </w:tc>
      </w:tr>
      <w:tr w:rsidR="006809B4" w:rsidRPr="006D29E9" w14:paraId="61F8AE58" w14:textId="77777777" w:rsidTr="00E0453A">
        <w:trPr>
          <w:cantSplit/>
        </w:trPr>
        <w:tc>
          <w:tcPr>
            <w:tcW w:w="715" w:type="dxa"/>
            <w:shd w:val="clear" w:color="auto" w:fill="auto"/>
          </w:tcPr>
          <w:p w14:paraId="6B4D54C8" w14:textId="77777777" w:rsidR="006809B4" w:rsidRPr="006D29E9" w:rsidRDefault="006809B4" w:rsidP="006809B4">
            <w:pPr>
              <w:spacing w:after="160" w:line="259" w:lineRule="auto"/>
              <w:rPr>
                <w:rFonts w:asciiTheme="minorHAnsi" w:eastAsia="Calibri" w:hAnsiTheme="minorHAnsi" w:cstheme="minorHAnsi"/>
                <w:b/>
                <w:snapToGrid w:val="0"/>
                <w:sz w:val="22"/>
                <w:szCs w:val="22"/>
              </w:rPr>
            </w:pPr>
          </w:p>
        </w:tc>
        <w:tc>
          <w:tcPr>
            <w:tcW w:w="7750" w:type="dxa"/>
            <w:shd w:val="clear" w:color="auto" w:fill="auto"/>
          </w:tcPr>
          <w:p w14:paraId="10BA6915" w14:textId="77777777" w:rsidR="006809B4" w:rsidRPr="006D29E9" w:rsidRDefault="006809B4" w:rsidP="006809B4">
            <w:pPr>
              <w:spacing w:after="160" w:line="259" w:lineRule="auto"/>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Total</w:t>
            </w:r>
          </w:p>
        </w:tc>
        <w:tc>
          <w:tcPr>
            <w:tcW w:w="1432" w:type="dxa"/>
            <w:shd w:val="clear" w:color="auto" w:fill="9BDEFF"/>
          </w:tcPr>
          <w:p w14:paraId="5A5DF7CF" w14:textId="77777777" w:rsidR="006809B4" w:rsidRPr="006D29E9" w:rsidRDefault="006809B4" w:rsidP="006809B4">
            <w:pPr>
              <w:spacing w:after="160" w:line="259" w:lineRule="auto"/>
              <w:rPr>
                <w:rFonts w:asciiTheme="minorHAnsi" w:eastAsia="Calibri" w:hAnsiTheme="minorHAnsi" w:cstheme="minorHAnsi"/>
                <w:b/>
                <w:snapToGrid w:val="0"/>
                <w:sz w:val="22"/>
                <w:szCs w:val="22"/>
              </w:rPr>
            </w:pPr>
            <w:r w:rsidRPr="006D29E9">
              <w:rPr>
                <w:rFonts w:asciiTheme="minorHAnsi" w:eastAsia="Calibri" w:hAnsiTheme="minorHAnsi" w:cstheme="minorHAnsi"/>
                <w:b/>
                <w:snapToGrid w:val="0"/>
                <w:sz w:val="22"/>
                <w:szCs w:val="22"/>
              </w:rPr>
              <w:t>1000</w:t>
            </w:r>
          </w:p>
        </w:tc>
      </w:tr>
    </w:tbl>
    <w:p w14:paraId="1C454043" w14:textId="77777777" w:rsidR="006809B4" w:rsidRPr="006D29E9" w:rsidRDefault="006809B4" w:rsidP="006809B4">
      <w:pPr>
        <w:spacing w:after="160" w:line="259" w:lineRule="auto"/>
        <w:rPr>
          <w:rFonts w:asciiTheme="minorHAnsi" w:eastAsia="Calibri" w:hAnsiTheme="minorHAnsi" w:cstheme="minorHAnsi"/>
          <w:snapToGrid w:val="0"/>
          <w:sz w:val="22"/>
          <w:szCs w:val="22"/>
        </w:rPr>
      </w:pPr>
    </w:p>
    <w:p w14:paraId="2A0A3435" w14:textId="77777777" w:rsidR="00A514EB" w:rsidRPr="00FF6E2A" w:rsidRDefault="00A514EB" w:rsidP="00CA647E">
      <w:pPr>
        <w:rPr>
          <w:rFonts w:asciiTheme="minorHAnsi" w:hAnsiTheme="minorHAnsi" w:cstheme="minorHAnsi"/>
          <w:b/>
          <w:sz w:val="22"/>
          <w:szCs w:val="22"/>
        </w:rPr>
      </w:pPr>
    </w:p>
    <w:sectPr w:rsidR="00A514EB" w:rsidRPr="00FF6E2A" w:rsidSect="00D907A6">
      <w:footerReference w:type="even" r:id="rId12"/>
      <w:footerReference w:type="default" r:id="rId13"/>
      <w:pgSz w:w="12240" w:h="15840" w:code="1"/>
      <w:pgMar w:top="1440" w:right="900" w:bottom="1260" w:left="85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02DF5" w14:textId="77777777" w:rsidR="00D907A6" w:rsidRDefault="00D907A6">
      <w:r>
        <w:separator/>
      </w:r>
    </w:p>
  </w:endnote>
  <w:endnote w:type="continuationSeparator" w:id="0">
    <w:p w14:paraId="4EE28666" w14:textId="77777777" w:rsidR="00D907A6" w:rsidRDefault="00D90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OpenSymbol">
    <w:altName w:val="Calibri"/>
    <w:charset w:val="01"/>
    <w:family w:val="auto"/>
    <w:pitch w:val="variable"/>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C190B" w14:textId="77777777" w:rsidR="00390AF0" w:rsidRDefault="00390A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9BD13" w14:textId="77777777" w:rsidR="00390AF0" w:rsidRDefault="00390A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A862F" w14:textId="77777777" w:rsidR="00390AF0" w:rsidRDefault="00390A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6F91">
      <w:rPr>
        <w:rStyle w:val="PageNumber"/>
        <w:noProof/>
      </w:rPr>
      <w:t>3</w:t>
    </w:r>
    <w:r>
      <w:rPr>
        <w:rStyle w:val="PageNumber"/>
      </w:rPr>
      <w:fldChar w:fldCharType="end"/>
    </w:r>
  </w:p>
  <w:p w14:paraId="7C3A90A9" w14:textId="77777777" w:rsidR="00390AF0" w:rsidRDefault="00390AF0">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70D8D" w14:textId="77777777" w:rsidR="00D907A6" w:rsidRDefault="00D907A6">
      <w:r>
        <w:separator/>
      </w:r>
    </w:p>
  </w:footnote>
  <w:footnote w:type="continuationSeparator" w:id="0">
    <w:p w14:paraId="398C242B" w14:textId="77777777" w:rsidR="00D907A6" w:rsidRDefault="00D907A6">
      <w:r>
        <w:continuationSeparator/>
      </w:r>
    </w:p>
  </w:footnote>
  <w:footnote w:id="1">
    <w:p w14:paraId="3CC4AB74" w14:textId="77777777" w:rsidR="00390AF0" w:rsidRPr="00CF14DB" w:rsidRDefault="00390AF0" w:rsidP="0088197A">
      <w:pPr>
        <w:jc w:val="both"/>
        <w:rPr>
          <w:lang w:val="en-PH"/>
        </w:rPr>
      </w:pPr>
      <w:r w:rsidRPr="0088197A">
        <w:rPr>
          <w:rStyle w:val="FootnoteReference"/>
        </w:rPr>
        <w:footnoteRef/>
      </w:r>
      <w:r w:rsidRPr="0088197A">
        <w:t xml:space="preserve"> </w:t>
      </w:r>
      <w:r w:rsidRPr="0088197A">
        <w:rPr>
          <w:i/>
          <w:snapToGrid w:val="0"/>
        </w:rPr>
        <w:t>This</w:t>
      </w:r>
      <w:r>
        <w:rPr>
          <w:i/>
          <w:snapToGrid w:val="0"/>
        </w:rPr>
        <w:t xml:space="preserve"> serves as a guide to the Service Provider</w:t>
      </w:r>
      <w:r w:rsidRPr="0088197A">
        <w:rPr>
          <w:i/>
          <w:snapToGrid w:val="0"/>
        </w:rPr>
        <w:t xml:space="preserve"> in </w:t>
      </w:r>
      <w:r w:rsidRPr="00CF14DB">
        <w:rPr>
          <w:i/>
          <w:snapToGrid w:val="0"/>
        </w:rPr>
        <w:t xml:space="preserve">preparing the Proposal. </w:t>
      </w:r>
    </w:p>
  </w:footnote>
  <w:footnote w:id="2">
    <w:p w14:paraId="5FF243D3" w14:textId="77777777" w:rsidR="00390AF0" w:rsidRPr="007E6019" w:rsidRDefault="00390AF0">
      <w:pPr>
        <w:pStyle w:val="FootnoteText"/>
        <w:rPr>
          <w:i/>
          <w:lang w:val="en-PH"/>
        </w:rPr>
      </w:pPr>
      <w:r w:rsidRPr="007E6019">
        <w:rPr>
          <w:rStyle w:val="FootnoteReference"/>
          <w:i/>
        </w:rPr>
        <w:footnoteRef/>
      </w:r>
      <w:r w:rsidRPr="007E6019">
        <w:rPr>
          <w:i/>
        </w:rPr>
        <w:t xml:space="preserve"> Official </w:t>
      </w:r>
      <w:r w:rsidRPr="007E6019">
        <w:rPr>
          <w:i/>
          <w:lang w:val="en-PH"/>
        </w:rPr>
        <w:t>Letterhead/Stationery</w:t>
      </w:r>
      <w:r>
        <w:rPr>
          <w:i/>
          <w:lang w:val="en-PH"/>
        </w:rPr>
        <w:t xml:space="preserve"> must indicate contact details – addresses, email, phone and fax numbers – for verification </w:t>
      </w:r>
      <w:proofErr w:type="gramStart"/>
      <w:r>
        <w:rPr>
          <w:i/>
          <w:lang w:val="en-PH"/>
        </w:rPr>
        <w:t>purposes</w:t>
      </w:r>
      <w:proofErr w:type="gramEnd"/>
      <w:r>
        <w:rPr>
          <w:i/>
          <w:lang w:val="en-PH"/>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94B08"/>
    <w:multiLevelType w:val="multilevel"/>
    <w:tmpl w:val="76E48DE2"/>
    <w:lvl w:ilvl="0">
      <w:start w:val="1"/>
      <w:numFmt w:val="decimal"/>
      <w:lvlText w:val="%1."/>
      <w:lvlJc w:val="left"/>
      <w:pPr>
        <w:ind w:left="720" w:hanging="360"/>
      </w:pPr>
    </w:lvl>
    <w:lvl w:ilvl="1">
      <w:start w:val="1"/>
      <w:numFmt w:val="lowerLetter"/>
      <w:pStyle w:val="MSBulletLevel2"/>
      <w:lvlText w:val="%2."/>
      <w:lvlJc w:val="left"/>
      <w:pPr>
        <w:ind w:left="1440" w:hanging="360"/>
      </w:pPr>
    </w:lvl>
    <w:lvl w:ilvl="2">
      <w:start w:val="1"/>
      <w:numFmt w:val="lowerRoman"/>
      <w:pStyle w:val="MSBullet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27B96"/>
    <w:multiLevelType w:val="hybridMultilevel"/>
    <w:tmpl w:val="0AF826CC"/>
    <w:lvl w:ilvl="0" w:tplc="54CC7874">
      <w:start w:val="1"/>
      <w:numFmt w:val="bullet"/>
      <w:lvlText w:val="-"/>
      <w:lvlJc w:val="left"/>
      <w:pPr>
        <w:ind w:left="927" w:hanging="360"/>
      </w:pPr>
      <w:rPr>
        <w:rFont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04D93656"/>
    <w:multiLevelType w:val="hybridMultilevel"/>
    <w:tmpl w:val="56E2AF12"/>
    <w:lvl w:ilvl="0" w:tplc="04090017">
      <w:start w:val="1"/>
      <w:numFmt w:val="lowerLetter"/>
      <w:lvlText w:val="%1)"/>
      <w:lvlJc w:val="left"/>
      <w:pPr>
        <w:ind w:left="1260" w:hanging="360"/>
      </w:pPr>
    </w:lvl>
    <w:lvl w:ilvl="1" w:tplc="DD98B99E">
      <w:numFmt w:val="bullet"/>
      <w:lvlText w:val="•"/>
      <w:lvlJc w:val="left"/>
      <w:pPr>
        <w:ind w:left="2340" w:hanging="720"/>
      </w:pPr>
      <w:rPr>
        <w:rFonts w:ascii="Arial Narrow" w:eastAsia="Times New Roman" w:hAnsi="Arial Narrow" w:cs="Calibri"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040C3A"/>
    <w:multiLevelType w:val="hybridMultilevel"/>
    <w:tmpl w:val="3EE433C0"/>
    <w:lvl w:ilvl="0" w:tplc="4E72D282">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35B75"/>
    <w:multiLevelType w:val="hybridMultilevel"/>
    <w:tmpl w:val="B3962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FE2E46"/>
    <w:multiLevelType w:val="hybridMultilevel"/>
    <w:tmpl w:val="DEA84E76"/>
    <w:lvl w:ilvl="0" w:tplc="01E85A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D0F76"/>
    <w:multiLevelType w:val="hybridMultilevel"/>
    <w:tmpl w:val="7A42BD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4250E5"/>
    <w:multiLevelType w:val="hybridMultilevel"/>
    <w:tmpl w:val="3B64D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E2D90"/>
    <w:multiLevelType w:val="hybridMultilevel"/>
    <w:tmpl w:val="36B2BF24"/>
    <w:lvl w:ilvl="0" w:tplc="54CC7874">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173BC"/>
    <w:multiLevelType w:val="hybridMultilevel"/>
    <w:tmpl w:val="2B4AFE1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D60233"/>
    <w:multiLevelType w:val="hybridMultilevel"/>
    <w:tmpl w:val="F5485582"/>
    <w:lvl w:ilvl="0" w:tplc="B6D2420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214DB3"/>
    <w:multiLevelType w:val="hybridMultilevel"/>
    <w:tmpl w:val="5784D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445D8"/>
    <w:multiLevelType w:val="hybridMultilevel"/>
    <w:tmpl w:val="76F04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0C261A"/>
    <w:multiLevelType w:val="multilevel"/>
    <w:tmpl w:val="D5164B50"/>
    <w:lvl w:ilvl="0">
      <w:start w:val="1"/>
      <w:numFmt w:val="decimal"/>
      <w:pStyle w:val="MSLetterLevel1"/>
      <w:lvlText w:val="%1."/>
      <w:lvlJc w:val="left"/>
      <w:pPr>
        <w:ind w:left="720" w:hanging="360"/>
      </w:pPr>
    </w:lvl>
    <w:lvl w:ilvl="1">
      <w:start w:val="1"/>
      <w:numFmt w:val="lowerLetter"/>
      <w:pStyle w:val="MSLetterLevel2"/>
      <w:lvlText w:val="%2."/>
      <w:lvlJc w:val="left"/>
      <w:pPr>
        <w:ind w:left="1440" w:hanging="360"/>
      </w:pPr>
    </w:lvl>
    <w:lvl w:ilvl="2">
      <w:start w:val="1"/>
      <w:numFmt w:val="lowerRoman"/>
      <w:pStyle w:val="MSLetterLeve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645032"/>
    <w:multiLevelType w:val="hybridMultilevel"/>
    <w:tmpl w:val="CA46799E"/>
    <w:lvl w:ilvl="0" w:tplc="577C8F9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B078B"/>
    <w:multiLevelType w:val="hybridMultilevel"/>
    <w:tmpl w:val="FEAA70D8"/>
    <w:lvl w:ilvl="0" w:tplc="9E4C70F8">
      <w:start w:val="1"/>
      <w:numFmt w:val="lowerRoman"/>
      <w:lvlText w:val="%1."/>
      <w:lvlJc w:val="right"/>
      <w:pPr>
        <w:ind w:left="2716" w:hanging="360"/>
      </w:pPr>
      <w:rPr>
        <w:b w:val="0"/>
        <w:bCs w:val="0"/>
      </w:r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16" w15:restartNumberingAfterBreak="0">
    <w:nsid w:val="32145FB2"/>
    <w:multiLevelType w:val="multilevel"/>
    <w:tmpl w:val="D45C85A0"/>
    <w:lvl w:ilvl="0">
      <w:start w:val="1"/>
      <w:numFmt w:val="decimal"/>
      <w:pStyle w:val="MSBulletLevel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6C5555B"/>
    <w:multiLevelType w:val="multilevel"/>
    <w:tmpl w:val="95BA8A5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38BE7D46"/>
    <w:multiLevelType w:val="hybridMultilevel"/>
    <w:tmpl w:val="F0F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697264"/>
    <w:multiLevelType w:val="hybridMultilevel"/>
    <w:tmpl w:val="5C3A9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461B3C"/>
    <w:multiLevelType w:val="hybridMultilevel"/>
    <w:tmpl w:val="2AE61AB6"/>
    <w:lvl w:ilvl="0" w:tplc="70329F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A629C9"/>
    <w:multiLevelType w:val="hybridMultilevel"/>
    <w:tmpl w:val="50924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765556"/>
    <w:multiLevelType w:val="multilevel"/>
    <w:tmpl w:val="00C0480C"/>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ReportHead2"/>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B106F12"/>
    <w:multiLevelType w:val="hybridMultilevel"/>
    <w:tmpl w:val="CE30A04C"/>
    <w:lvl w:ilvl="0" w:tplc="0409001B">
      <w:start w:val="1"/>
      <w:numFmt w:val="lowerRoman"/>
      <w:lvlText w:val="%1."/>
      <w:lvlJc w:val="right"/>
      <w:pPr>
        <w:ind w:left="2716" w:hanging="360"/>
      </w:pPr>
    </w:lvl>
    <w:lvl w:ilvl="1" w:tplc="04090019" w:tentative="1">
      <w:start w:val="1"/>
      <w:numFmt w:val="lowerLetter"/>
      <w:lvlText w:val="%2."/>
      <w:lvlJc w:val="left"/>
      <w:pPr>
        <w:ind w:left="3436" w:hanging="360"/>
      </w:pPr>
    </w:lvl>
    <w:lvl w:ilvl="2" w:tplc="0409001B" w:tentative="1">
      <w:start w:val="1"/>
      <w:numFmt w:val="lowerRoman"/>
      <w:lvlText w:val="%3."/>
      <w:lvlJc w:val="right"/>
      <w:pPr>
        <w:ind w:left="4156" w:hanging="180"/>
      </w:pPr>
    </w:lvl>
    <w:lvl w:ilvl="3" w:tplc="0409000F" w:tentative="1">
      <w:start w:val="1"/>
      <w:numFmt w:val="decimal"/>
      <w:lvlText w:val="%4."/>
      <w:lvlJc w:val="left"/>
      <w:pPr>
        <w:ind w:left="4876" w:hanging="360"/>
      </w:pPr>
    </w:lvl>
    <w:lvl w:ilvl="4" w:tplc="04090019" w:tentative="1">
      <w:start w:val="1"/>
      <w:numFmt w:val="lowerLetter"/>
      <w:lvlText w:val="%5."/>
      <w:lvlJc w:val="left"/>
      <w:pPr>
        <w:ind w:left="5596" w:hanging="360"/>
      </w:pPr>
    </w:lvl>
    <w:lvl w:ilvl="5" w:tplc="0409001B" w:tentative="1">
      <w:start w:val="1"/>
      <w:numFmt w:val="lowerRoman"/>
      <w:lvlText w:val="%6."/>
      <w:lvlJc w:val="right"/>
      <w:pPr>
        <w:ind w:left="6316" w:hanging="180"/>
      </w:pPr>
    </w:lvl>
    <w:lvl w:ilvl="6" w:tplc="0409000F" w:tentative="1">
      <w:start w:val="1"/>
      <w:numFmt w:val="decimal"/>
      <w:lvlText w:val="%7."/>
      <w:lvlJc w:val="left"/>
      <w:pPr>
        <w:ind w:left="7036" w:hanging="360"/>
      </w:pPr>
    </w:lvl>
    <w:lvl w:ilvl="7" w:tplc="04090019" w:tentative="1">
      <w:start w:val="1"/>
      <w:numFmt w:val="lowerLetter"/>
      <w:lvlText w:val="%8."/>
      <w:lvlJc w:val="left"/>
      <w:pPr>
        <w:ind w:left="7756" w:hanging="360"/>
      </w:pPr>
    </w:lvl>
    <w:lvl w:ilvl="8" w:tplc="0409001B" w:tentative="1">
      <w:start w:val="1"/>
      <w:numFmt w:val="lowerRoman"/>
      <w:lvlText w:val="%9."/>
      <w:lvlJc w:val="right"/>
      <w:pPr>
        <w:ind w:left="8476" w:hanging="180"/>
      </w:pPr>
    </w:lvl>
  </w:abstractNum>
  <w:abstractNum w:abstractNumId="24" w15:restartNumberingAfterBreak="0">
    <w:nsid w:val="4B912E26"/>
    <w:multiLevelType w:val="hybridMultilevel"/>
    <w:tmpl w:val="29FC2CD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51003423"/>
    <w:multiLevelType w:val="multilevel"/>
    <w:tmpl w:val="CA269778"/>
    <w:lvl w:ilvl="0">
      <w:start w:val="1"/>
      <w:numFmt w:val="decimal"/>
      <w:pStyle w:val="ListNumber2"/>
      <w:lvlText w:val="Chapter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6" w15:restartNumberingAfterBreak="0">
    <w:nsid w:val="5291411A"/>
    <w:multiLevelType w:val="multilevel"/>
    <w:tmpl w:val="7F60EF6A"/>
    <w:lvl w:ilvl="0">
      <w:start w:val="1"/>
      <w:numFmt w:val="bullet"/>
      <w:pStyle w:val="MSHouseLevel1"/>
      <w:lvlText w:val="●"/>
      <w:lvlJc w:val="left"/>
      <w:pPr>
        <w:ind w:left="1080" w:hanging="360"/>
      </w:pPr>
      <w:rPr>
        <w:rFonts w:ascii="Noto Sans Symbols" w:eastAsia="Noto Sans Symbols" w:hAnsi="Noto Sans Symbols" w:cs="Noto Sans Symbols"/>
      </w:rPr>
    </w:lvl>
    <w:lvl w:ilvl="1">
      <w:start w:val="1"/>
      <w:numFmt w:val="bullet"/>
      <w:pStyle w:val="MSHouseLevel2"/>
      <w:lvlText w:val="o"/>
      <w:lvlJc w:val="left"/>
      <w:pPr>
        <w:ind w:left="1800" w:hanging="360"/>
      </w:pPr>
      <w:rPr>
        <w:rFonts w:ascii="Courier New" w:eastAsia="Courier New" w:hAnsi="Courier New" w:cs="Courier New"/>
      </w:rPr>
    </w:lvl>
    <w:lvl w:ilvl="2">
      <w:start w:val="1"/>
      <w:numFmt w:val="bullet"/>
      <w:pStyle w:val="MSHouseLevel3"/>
      <w:lvlText w:val="▪"/>
      <w:lvlJc w:val="left"/>
      <w:pPr>
        <w:ind w:left="2520" w:hanging="360"/>
      </w:pPr>
      <w:rPr>
        <w:rFonts w:ascii="Noto Sans Symbols" w:eastAsia="Noto Sans Symbols" w:hAnsi="Noto Sans Symbols" w:cs="Noto Sans Symbols"/>
      </w:rPr>
    </w:lvl>
    <w:lvl w:ilvl="3">
      <w:start w:val="1"/>
      <w:numFmt w:val="bullet"/>
      <w:pStyle w:val="MSHouseLevel4"/>
      <w:lvlText w:val="●"/>
      <w:lvlJc w:val="left"/>
      <w:pPr>
        <w:ind w:left="3240" w:hanging="360"/>
      </w:pPr>
      <w:rPr>
        <w:rFonts w:ascii="Noto Sans Symbols" w:eastAsia="Noto Sans Symbols" w:hAnsi="Noto Sans Symbols" w:cs="Noto Sans Symbols"/>
      </w:rPr>
    </w:lvl>
    <w:lvl w:ilvl="4">
      <w:start w:val="1"/>
      <w:numFmt w:val="bullet"/>
      <w:pStyle w:val="MSHouseLevel5"/>
      <w:lvlText w:val="o"/>
      <w:lvlJc w:val="left"/>
      <w:pPr>
        <w:ind w:left="3960" w:hanging="360"/>
      </w:pPr>
      <w:rPr>
        <w:rFonts w:ascii="Courier New" w:eastAsia="Courier New" w:hAnsi="Courier New" w:cs="Courier New"/>
      </w:rPr>
    </w:lvl>
    <w:lvl w:ilvl="5">
      <w:start w:val="1"/>
      <w:numFmt w:val="bullet"/>
      <w:pStyle w:val="MSHouseLevel6"/>
      <w:lvlText w:val="▪"/>
      <w:lvlJc w:val="left"/>
      <w:pPr>
        <w:ind w:left="4680" w:hanging="360"/>
      </w:pPr>
      <w:rPr>
        <w:rFonts w:ascii="Noto Sans Symbols" w:eastAsia="Noto Sans Symbols" w:hAnsi="Noto Sans Symbols" w:cs="Noto Sans Symbols"/>
      </w:rPr>
    </w:lvl>
    <w:lvl w:ilvl="6">
      <w:start w:val="1"/>
      <w:numFmt w:val="bullet"/>
      <w:pStyle w:val="MSHouseLevel7"/>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15:restartNumberingAfterBreak="0">
    <w:nsid w:val="53B633FB"/>
    <w:multiLevelType w:val="multilevel"/>
    <w:tmpl w:val="A8D2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EB379F"/>
    <w:multiLevelType w:val="hybridMultilevel"/>
    <w:tmpl w:val="882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36526C"/>
    <w:multiLevelType w:val="hybridMultilevel"/>
    <w:tmpl w:val="A658046C"/>
    <w:lvl w:ilvl="0" w:tplc="B5BC5E3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D3835"/>
    <w:multiLevelType w:val="multilevel"/>
    <w:tmpl w:val="2960B8A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pStyle w:val="ReportHead6"/>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B2318BB"/>
    <w:multiLevelType w:val="multilevel"/>
    <w:tmpl w:val="D3445056"/>
    <w:lvl w:ilvl="0">
      <w:start w:val="1"/>
      <w:numFmt w:val="bullet"/>
      <w:pStyle w:val="MSStandardLevel1"/>
      <w:lvlText w:val="●"/>
      <w:lvlJc w:val="left"/>
      <w:pPr>
        <w:ind w:left="720" w:hanging="360"/>
      </w:pPr>
      <w:rPr>
        <w:rFonts w:ascii="Noto Sans Symbols" w:eastAsia="Noto Sans Symbols" w:hAnsi="Noto Sans Symbols" w:cs="Noto Sans Symbols"/>
      </w:rPr>
    </w:lvl>
    <w:lvl w:ilvl="1">
      <w:start w:val="1"/>
      <w:numFmt w:val="bullet"/>
      <w:pStyle w:val="MSStandardLevel2"/>
      <w:lvlText w:val="o"/>
      <w:lvlJc w:val="left"/>
      <w:pPr>
        <w:ind w:left="1440" w:hanging="360"/>
      </w:pPr>
      <w:rPr>
        <w:rFonts w:ascii="Courier New" w:eastAsia="Courier New" w:hAnsi="Courier New" w:cs="Courier New"/>
      </w:rPr>
    </w:lvl>
    <w:lvl w:ilvl="2">
      <w:start w:val="1"/>
      <w:numFmt w:val="bullet"/>
      <w:pStyle w:val="MSStandardLevel3"/>
      <w:lvlText w:val="▪"/>
      <w:lvlJc w:val="left"/>
      <w:pPr>
        <w:ind w:left="2160" w:hanging="360"/>
      </w:pPr>
      <w:rPr>
        <w:rFonts w:ascii="Noto Sans Symbols" w:eastAsia="Noto Sans Symbols" w:hAnsi="Noto Sans Symbols" w:cs="Noto Sans Symbols"/>
      </w:rPr>
    </w:lvl>
    <w:lvl w:ilvl="3">
      <w:start w:val="1"/>
      <w:numFmt w:val="bullet"/>
      <w:pStyle w:val="MSStandardLevel4"/>
      <w:lvlText w:val="●"/>
      <w:lvlJc w:val="left"/>
      <w:pPr>
        <w:ind w:left="2880" w:hanging="360"/>
      </w:pPr>
      <w:rPr>
        <w:rFonts w:ascii="Noto Sans Symbols" w:eastAsia="Noto Sans Symbols" w:hAnsi="Noto Sans Symbols" w:cs="Noto Sans Symbols"/>
      </w:rPr>
    </w:lvl>
    <w:lvl w:ilvl="4">
      <w:start w:val="1"/>
      <w:numFmt w:val="bullet"/>
      <w:pStyle w:val="MSStandardLevel5"/>
      <w:lvlText w:val="o"/>
      <w:lvlJc w:val="left"/>
      <w:pPr>
        <w:ind w:left="3600" w:hanging="360"/>
      </w:pPr>
      <w:rPr>
        <w:rFonts w:ascii="Courier New" w:eastAsia="Courier New" w:hAnsi="Courier New" w:cs="Courier New"/>
      </w:rPr>
    </w:lvl>
    <w:lvl w:ilvl="5">
      <w:start w:val="1"/>
      <w:numFmt w:val="bullet"/>
      <w:pStyle w:val="MSStandardLevel6"/>
      <w:lvlText w:val="▪"/>
      <w:lvlJc w:val="left"/>
      <w:pPr>
        <w:ind w:left="4320" w:hanging="360"/>
      </w:pPr>
      <w:rPr>
        <w:rFonts w:ascii="Noto Sans Symbols" w:eastAsia="Noto Sans Symbols" w:hAnsi="Noto Sans Symbols" w:cs="Noto Sans Symbols"/>
      </w:rPr>
    </w:lvl>
    <w:lvl w:ilvl="6">
      <w:start w:val="1"/>
      <w:numFmt w:val="bullet"/>
      <w:pStyle w:val="MSStandardLevel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B481CB1"/>
    <w:multiLevelType w:val="hybridMultilevel"/>
    <w:tmpl w:val="DF4ACB10"/>
    <w:lvl w:ilvl="0" w:tplc="54CC7874">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85CE2"/>
    <w:multiLevelType w:val="multilevel"/>
    <w:tmpl w:val="367CA1CA"/>
    <w:lvl w:ilvl="0">
      <w:start w:val="1"/>
      <w:numFmt w:val="decimal"/>
      <w:pStyle w:val="ReportHead1"/>
      <w:lvlText w:val="%1."/>
      <w:lvlJc w:val="left"/>
      <w:pPr>
        <w:ind w:left="720" w:hanging="360"/>
      </w:pPr>
    </w:lvl>
    <w:lvl w:ilvl="1">
      <w:start w:val="1"/>
      <w:numFmt w:val="lowerLetter"/>
      <w:pStyle w:val="ReportHead3"/>
      <w:lvlText w:val="%2."/>
      <w:lvlJc w:val="left"/>
      <w:pPr>
        <w:ind w:left="1440" w:hanging="360"/>
      </w:pPr>
    </w:lvl>
    <w:lvl w:ilvl="2">
      <w:start w:val="1"/>
      <w:numFmt w:val="lowerRoman"/>
      <w:pStyle w:val="ReportHead4"/>
      <w:lvlText w:val="%3."/>
      <w:lvlJc w:val="right"/>
      <w:pPr>
        <w:ind w:left="2160" w:hanging="180"/>
      </w:pPr>
    </w:lvl>
    <w:lvl w:ilvl="3">
      <w:start w:val="1"/>
      <w:numFmt w:val="decimal"/>
      <w:pStyle w:val="ReportHead5"/>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01E2DA0"/>
    <w:multiLevelType w:val="hybridMultilevel"/>
    <w:tmpl w:val="18362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351853"/>
    <w:multiLevelType w:val="hybridMultilevel"/>
    <w:tmpl w:val="B6FA403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6" w15:restartNumberingAfterBreak="0">
    <w:nsid w:val="629D5F0F"/>
    <w:multiLevelType w:val="hybridMultilevel"/>
    <w:tmpl w:val="3516088C"/>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7" w15:restartNumberingAfterBreak="0">
    <w:nsid w:val="638E189D"/>
    <w:multiLevelType w:val="hybridMultilevel"/>
    <w:tmpl w:val="545A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A54E56"/>
    <w:multiLevelType w:val="hybridMultilevel"/>
    <w:tmpl w:val="8F46E31C"/>
    <w:lvl w:ilvl="0" w:tplc="4E881E9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E541CE"/>
    <w:multiLevelType w:val="hybridMultilevel"/>
    <w:tmpl w:val="9D1E318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F16E39"/>
    <w:multiLevelType w:val="hybridMultilevel"/>
    <w:tmpl w:val="E9BEBDB6"/>
    <w:lvl w:ilvl="0" w:tplc="D14A8918">
      <w:numFmt w:val="bullet"/>
      <w:lvlText w:val="-"/>
      <w:lvlJc w:val="left"/>
      <w:pPr>
        <w:ind w:left="717" w:hanging="360"/>
      </w:pPr>
      <w:rPr>
        <w:rFonts w:ascii="Calibri" w:eastAsia="Calibri"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1" w15:restartNumberingAfterBreak="0">
    <w:nsid w:val="681B1E36"/>
    <w:multiLevelType w:val="hybridMultilevel"/>
    <w:tmpl w:val="8708B0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6825189E"/>
    <w:multiLevelType w:val="hybridMultilevel"/>
    <w:tmpl w:val="11B48A9E"/>
    <w:lvl w:ilvl="0" w:tplc="54CC7874">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FD136E"/>
    <w:multiLevelType w:val="hybridMultilevel"/>
    <w:tmpl w:val="332EC47C"/>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4" w15:restartNumberingAfterBreak="0">
    <w:nsid w:val="6C774E15"/>
    <w:multiLevelType w:val="hybridMultilevel"/>
    <w:tmpl w:val="AA22743E"/>
    <w:lvl w:ilvl="0" w:tplc="2C1A0001">
      <w:start w:val="1"/>
      <w:numFmt w:val="bullet"/>
      <w:lvlText w:val=""/>
      <w:lvlJc w:val="left"/>
      <w:pPr>
        <w:ind w:left="720" w:hanging="360"/>
      </w:pPr>
      <w:rPr>
        <w:rFonts w:ascii="Symbol" w:hAnsi="Symbol"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5" w15:restartNumberingAfterBreak="0">
    <w:nsid w:val="6FD64679"/>
    <w:multiLevelType w:val="hybridMultilevel"/>
    <w:tmpl w:val="8FD43C3C"/>
    <w:lvl w:ilvl="0" w:tplc="1B528AFC">
      <w:start w:val="12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08156B9"/>
    <w:multiLevelType w:val="multilevel"/>
    <w:tmpl w:val="A72CAEAE"/>
    <w:lvl w:ilvl="0">
      <w:start w:val="23"/>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7" w15:restartNumberingAfterBreak="0">
    <w:nsid w:val="71634099"/>
    <w:multiLevelType w:val="hybridMultilevel"/>
    <w:tmpl w:val="3272B136"/>
    <w:lvl w:ilvl="0" w:tplc="D8F492FC">
      <w:start w:val="1"/>
      <w:numFmt w:val="upperLetter"/>
      <w:lvlText w:val="%1."/>
      <w:lvlJc w:val="left"/>
      <w:pPr>
        <w:ind w:left="360" w:firstLine="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8" w15:restartNumberingAfterBreak="0">
    <w:nsid w:val="74C04AA9"/>
    <w:multiLevelType w:val="hybridMultilevel"/>
    <w:tmpl w:val="D3CAA07E"/>
    <w:lvl w:ilvl="0" w:tplc="01E85A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2D79D5"/>
    <w:multiLevelType w:val="hybridMultilevel"/>
    <w:tmpl w:val="99062394"/>
    <w:lvl w:ilvl="0" w:tplc="AEBE5DB6">
      <w:numFmt w:val="bullet"/>
      <w:lvlText w:val="-"/>
      <w:lvlJc w:val="left"/>
      <w:pPr>
        <w:ind w:left="717" w:hanging="360"/>
      </w:pPr>
      <w:rPr>
        <w:rFonts w:ascii="Calibri" w:eastAsia="Calibri"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50" w15:restartNumberingAfterBreak="0">
    <w:nsid w:val="78117EC7"/>
    <w:multiLevelType w:val="multilevel"/>
    <w:tmpl w:val="FE06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D480D"/>
    <w:multiLevelType w:val="hybridMultilevel"/>
    <w:tmpl w:val="42DE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530295">
    <w:abstractNumId w:val="47"/>
  </w:num>
  <w:num w:numId="2" w16cid:durableId="1001591220">
    <w:abstractNumId w:val="35"/>
  </w:num>
  <w:num w:numId="3" w16cid:durableId="1082795254">
    <w:abstractNumId w:val="46"/>
  </w:num>
  <w:num w:numId="4" w16cid:durableId="1501575702">
    <w:abstractNumId w:val="6"/>
  </w:num>
  <w:num w:numId="5" w16cid:durableId="621764505">
    <w:abstractNumId w:val="2"/>
  </w:num>
  <w:num w:numId="6" w16cid:durableId="318919968">
    <w:abstractNumId w:val="41"/>
  </w:num>
  <w:num w:numId="7" w16cid:durableId="968433926">
    <w:abstractNumId w:val="36"/>
  </w:num>
  <w:num w:numId="8" w16cid:durableId="230695516">
    <w:abstractNumId w:val="15"/>
  </w:num>
  <w:num w:numId="9" w16cid:durableId="1163740901">
    <w:abstractNumId w:val="43"/>
  </w:num>
  <w:num w:numId="10" w16cid:durableId="1428233008">
    <w:abstractNumId w:val="23"/>
  </w:num>
  <w:num w:numId="11" w16cid:durableId="1833519020">
    <w:abstractNumId w:val="37"/>
  </w:num>
  <w:num w:numId="12" w16cid:durableId="1661498296">
    <w:abstractNumId w:val="4"/>
  </w:num>
  <w:num w:numId="13" w16cid:durableId="554005807">
    <w:abstractNumId w:val="10"/>
  </w:num>
  <w:num w:numId="14" w16cid:durableId="169099768">
    <w:abstractNumId w:val="28"/>
  </w:num>
  <w:num w:numId="15" w16cid:durableId="131293533">
    <w:abstractNumId w:val="7"/>
  </w:num>
  <w:num w:numId="16" w16cid:durableId="1601452916">
    <w:abstractNumId w:val="34"/>
  </w:num>
  <w:num w:numId="17" w16cid:durableId="1860268667">
    <w:abstractNumId w:val="19"/>
  </w:num>
  <w:num w:numId="18" w16cid:durableId="1537694209">
    <w:abstractNumId w:val="18"/>
  </w:num>
  <w:num w:numId="19" w16cid:durableId="1938901849">
    <w:abstractNumId w:val="32"/>
  </w:num>
  <w:num w:numId="20" w16cid:durableId="1807241713">
    <w:abstractNumId w:val="8"/>
  </w:num>
  <w:num w:numId="21" w16cid:durableId="978191733">
    <w:abstractNumId w:val="1"/>
  </w:num>
  <w:num w:numId="22" w16cid:durableId="1269120461">
    <w:abstractNumId w:val="42"/>
  </w:num>
  <w:num w:numId="23" w16cid:durableId="792093986">
    <w:abstractNumId w:val="27"/>
  </w:num>
  <w:num w:numId="24" w16cid:durableId="191655671">
    <w:abstractNumId w:val="50"/>
  </w:num>
  <w:num w:numId="25" w16cid:durableId="421069494">
    <w:abstractNumId w:val="51"/>
  </w:num>
  <w:num w:numId="26" w16cid:durableId="2068259380">
    <w:abstractNumId w:val="17"/>
  </w:num>
  <w:num w:numId="27" w16cid:durableId="344720880">
    <w:abstractNumId w:val="45"/>
  </w:num>
  <w:num w:numId="28" w16cid:durableId="75834419">
    <w:abstractNumId w:val="39"/>
  </w:num>
  <w:num w:numId="29" w16cid:durableId="744302652">
    <w:abstractNumId w:val="9"/>
  </w:num>
  <w:num w:numId="30" w16cid:durableId="644971234">
    <w:abstractNumId w:val="44"/>
  </w:num>
  <w:num w:numId="31" w16cid:durableId="1809543616">
    <w:abstractNumId w:val="24"/>
  </w:num>
  <w:num w:numId="32" w16cid:durableId="1403720631">
    <w:abstractNumId w:val="12"/>
  </w:num>
  <w:num w:numId="33" w16cid:durableId="1378624946">
    <w:abstractNumId w:val="5"/>
  </w:num>
  <w:num w:numId="34" w16cid:durableId="1921327103">
    <w:abstractNumId w:val="48"/>
  </w:num>
  <w:num w:numId="35" w16cid:durableId="1275552183">
    <w:abstractNumId w:val="3"/>
  </w:num>
  <w:num w:numId="36" w16cid:durableId="1500928773">
    <w:abstractNumId w:val="11"/>
  </w:num>
  <w:num w:numId="37" w16cid:durableId="1514876812">
    <w:abstractNumId w:val="14"/>
  </w:num>
  <w:num w:numId="38" w16cid:durableId="587082987">
    <w:abstractNumId w:val="29"/>
  </w:num>
  <w:num w:numId="39" w16cid:durableId="742413715">
    <w:abstractNumId w:val="38"/>
  </w:num>
  <w:num w:numId="40" w16cid:durableId="1453207137">
    <w:abstractNumId w:val="20"/>
  </w:num>
  <w:num w:numId="41" w16cid:durableId="609122553">
    <w:abstractNumId w:val="21"/>
  </w:num>
  <w:num w:numId="42" w16cid:durableId="2131896815">
    <w:abstractNumId w:val="25"/>
  </w:num>
  <w:num w:numId="43" w16cid:durableId="1276713092">
    <w:abstractNumId w:val="22"/>
  </w:num>
  <w:num w:numId="44" w16cid:durableId="202792652">
    <w:abstractNumId w:val="33"/>
  </w:num>
  <w:num w:numId="45" w16cid:durableId="1334379923">
    <w:abstractNumId w:val="30"/>
  </w:num>
  <w:num w:numId="46" w16cid:durableId="1863666161">
    <w:abstractNumId w:val="26"/>
  </w:num>
  <w:num w:numId="47" w16cid:durableId="1986662080">
    <w:abstractNumId w:val="13"/>
  </w:num>
  <w:num w:numId="48" w16cid:durableId="1565414820">
    <w:abstractNumId w:val="16"/>
  </w:num>
  <w:num w:numId="49" w16cid:durableId="16129737">
    <w:abstractNumId w:val="0"/>
  </w:num>
  <w:num w:numId="50" w16cid:durableId="386415942">
    <w:abstractNumId w:val="31"/>
  </w:num>
  <w:num w:numId="51" w16cid:durableId="54940378">
    <w:abstractNumId w:val="40"/>
  </w:num>
  <w:num w:numId="52" w16cid:durableId="472790467">
    <w:abstractNumId w:val="4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S2MLKwMDAwMDM3MTJS0lEKTi0uzszPAykwNKwFAEoktQQtAAAA"/>
  </w:docVars>
  <w:rsids>
    <w:rsidRoot w:val="001E7875"/>
    <w:rsid w:val="000009AC"/>
    <w:rsid w:val="00002C09"/>
    <w:rsid w:val="000036A0"/>
    <w:rsid w:val="00005870"/>
    <w:rsid w:val="00005A42"/>
    <w:rsid w:val="000063E3"/>
    <w:rsid w:val="00012704"/>
    <w:rsid w:val="000137B0"/>
    <w:rsid w:val="00014DD0"/>
    <w:rsid w:val="00015DE2"/>
    <w:rsid w:val="00023987"/>
    <w:rsid w:val="00024CCE"/>
    <w:rsid w:val="0002794E"/>
    <w:rsid w:val="00031527"/>
    <w:rsid w:val="0003233D"/>
    <w:rsid w:val="0003252A"/>
    <w:rsid w:val="00036093"/>
    <w:rsid w:val="00036DF5"/>
    <w:rsid w:val="00040E3E"/>
    <w:rsid w:val="000413F1"/>
    <w:rsid w:val="0004148F"/>
    <w:rsid w:val="0004353B"/>
    <w:rsid w:val="00043D37"/>
    <w:rsid w:val="000449CE"/>
    <w:rsid w:val="00044E75"/>
    <w:rsid w:val="00046704"/>
    <w:rsid w:val="00055555"/>
    <w:rsid w:val="00057980"/>
    <w:rsid w:val="00060444"/>
    <w:rsid w:val="00060F9E"/>
    <w:rsid w:val="00061CE4"/>
    <w:rsid w:val="00063E98"/>
    <w:rsid w:val="00066AB4"/>
    <w:rsid w:val="00066D06"/>
    <w:rsid w:val="0007078C"/>
    <w:rsid w:val="0007126C"/>
    <w:rsid w:val="000713C5"/>
    <w:rsid w:val="00073B8E"/>
    <w:rsid w:val="00074C9B"/>
    <w:rsid w:val="00075923"/>
    <w:rsid w:val="00076EE1"/>
    <w:rsid w:val="000818C0"/>
    <w:rsid w:val="00081A3B"/>
    <w:rsid w:val="00081F3E"/>
    <w:rsid w:val="00082008"/>
    <w:rsid w:val="00082139"/>
    <w:rsid w:val="00082E34"/>
    <w:rsid w:val="00083326"/>
    <w:rsid w:val="00083D9A"/>
    <w:rsid w:val="000850D7"/>
    <w:rsid w:val="000868AD"/>
    <w:rsid w:val="00087C5C"/>
    <w:rsid w:val="00090DB8"/>
    <w:rsid w:val="000910C1"/>
    <w:rsid w:val="00093CFB"/>
    <w:rsid w:val="00094800"/>
    <w:rsid w:val="000954D9"/>
    <w:rsid w:val="00096B73"/>
    <w:rsid w:val="000A1DB7"/>
    <w:rsid w:val="000A419B"/>
    <w:rsid w:val="000B000D"/>
    <w:rsid w:val="000B2DBD"/>
    <w:rsid w:val="000B373B"/>
    <w:rsid w:val="000B3D73"/>
    <w:rsid w:val="000B585E"/>
    <w:rsid w:val="000B64E0"/>
    <w:rsid w:val="000B6AE6"/>
    <w:rsid w:val="000B6F5C"/>
    <w:rsid w:val="000C01D0"/>
    <w:rsid w:val="000C261C"/>
    <w:rsid w:val="000C521F"/>
    <w:rsid w:val="000C64BF"/>
    <w:rsid w:val="000C6841"/>
    <w:rsid w:val="000C69AA"/>
    <w:rsid w:val="000C6DA3"/>
    <w:rsid w:val="000D066A"/>
    <w:rsid w:val="000D27C4"/>
    <w:rsid w:val="000D3CC7"/>
    <w:rsid w:val="000D40DF"/>
    <w:rsid w:val="000D414E"/>
    <w:rsid w:val="000D4176"/>
    <w:rsid w:val="000D553B"/>
    <w:rsid w:val="000D5831"/>
    <w:rsid w:val="000D6235"/>
    <w:rsid w:val="000D68A4"/>
    <w:rsid w:val="000E31C2"/>
    <w:rsid w:val="000E4019"/>
    <w:rsid w:val="000E4D2B"/>
    <w:rsid w:val="000E5747"/>
    <w:rsid w:val="000E5B5E"/>
    <w:rsid w:val="000E5D80"/>
    <w:rsid w:val="000F26BE"/>
    <w:rsid w:val="000F2AB3"/>
    <w:rsid w:val="000F32BE"/>
    <w:rsid w:val="000F3ED8"/>
    <w:rsid w:val="000F45E1"/>
    <w:rsid w:val="000F5431"/>
    <w:rsid w:val="00101814"/>
    <w:rsid w:val="00102ABA"/>
    <w:rsid w:val="00105E94"/>
    <w:rsid w:val="001106EE"/>
    <w:rsid w:val="00110E47"/>
    <w:rsid w:val="00111530"/>
    <w:rsid w:val="00113BFA"/>
    <w:rsid w:val="00115487"/>
    <w:rsid w:val="00117439"/>
    <w:rsid w:val="00122069"/>
    <w:rsid w:val="0012256F"/>
    <w:rsid w:val="0012634D"/>
    <w:rsid w:val="001275CD"/>
    <w:rsid w:val="00130108"/>
    <w:rsid w:val="00131BE7"/>
    <w:rsid w:val="00136A0E"/>
    <w:rsid w:val="0013709C"/>
    <w:rsid w:val="00137525"/>
    <w:rsid w:val="00137A53"/>
    <w:rsid w:val="0014117D"/>
    <w:rsid w:val="0014146C"/>
    <w:rsid w:val="00143291"/>
    <w:rsid w:val="00143F60"/>
    <w:rsid w:val="00144912"/>
    <w:rsid w:val="00144E1B"/>
    <w:rsid w:val="00144F3C"/>
    <w:rsid w:val="00147D17"/>
    <w:rsid w:val="001505ED"/>
    <w:rsid w:val="00150A99"/>
    <w:rsid w:val="001510AE"/>
    <w:rsid w:val="00151889"/>
    <w:rsid w:val="001542CF"/>
    <w:rsid w:val="00154B46"/>
    <w:rsid w:val="00155167"/>
    <w:rsid w:val="00155CFE"/>
    <w:rsid w:val="0016135C"/>
    <w:rsid w:val="00163CAD"/>
    <w:rsid w:val="00163D4A"/>
    <w:rsid w:val="00165692"/>
    <w:rsid w:val="0016593E"/>
    <w:rsid w:val="001663C2"/>
    <w:rsid w:val="00166781"/>
    <w:rsid w:val="00166BA4"/>
    <w:rsid w:val="001677B8"/>
    <w:rsid w:val="001717DD"/>
    <w:rsid w:val="001749B5"/>
    <w:rsid w:val="00175CE1"/>
    <w:rsid w:val="001768C7"/>
    <w:rsid w:val="00180300"/>
    <w:rsid w:val="0018371A"/>
    <w:rsid w:val="00183891"/>
    <w:rsid w:val="00186CBF"/>
    <w:rsid w:val="001937ED"/>
    <w:rsid w:val="001971AA"/>
    <w:rsid w:val="00197B89"/>
    <w:rsid w:val="00197D07"/>
    <w:rsid w:val="001A3B82"/>
    <w:rsid w:val="001A455F"/>
    <w:rsid w:val="001A4EB3"/>
    <w:rsid w:val="001A7BF3"/>
    <w:rsid w:val="001B17EF"/>
    <w:rsid w:val="001B20E0"/>
    <w:rsid w:val="001B4858"/>
    <w:rsid w:val="001B4D80"/>
    <w:rsid w:val="001B728C"/>
    <w:rsid w:val="001C6369"/>
    <w:rsid w:val="001C6E4F"/>
    <w:rsid w:val="001C7B20"/>
    <w:rsid w:val="001D2428"/>
    <w:rsid w:val="001D2622"/>
    <w:rsid w:val="001D6431"/>
    <w:rsid w:val="001E3A03"/>
    <w:rsid w:val="001E4A84"/>
    <w:rsid w:val="001E5A3E"/>
    <w:rsid w:val="001E75F6"/>
    <w:rsid w:val="001E7875"/>
    <w:rsid w:val="001E7E98"/>
    <w:rsid w:val="001F2AD7"/>
    <w:rsid w:val="001F2D6D"/>
    <w:rsid w:val="001F2DD8"/>
    <w:rsid w:val="001F31B5"/>
    <w:rsid w:val="001F3B24"/>
    <w:rsid w:val="001F3C68"/>
    <w:rsid w:val="001F45B5"/>
    <w:rsid w:val="001F4995"/>
    <w:rsid w:val="001F5356"/>
    <w:rsid w:val="002004D9"/>
    <w:rsid w:val="00200E1B"/>
    <w:rsid w:val="00203AE4"/>
    <w:rsid w:val="00203CC1"/>
    <w:rsid w:val="00206248"/>
    <w:rsid w:val="002069D2"/>
    <w:rsid w:val="00206B22"/>
    <w:rsid w:val="00207975"/>
    <w:rsid w:val="002107BC"/>
    <w:rsid w:val="0021187D"/>
    <w:rsid w:val="002122FC"/>
    <w:rsid w:val="00212C20"/>
    <w:rsid w:val="0021320D"/>
    <w:rsid w:val="00213D59"/>
    <w:rsid w:val="002161FF"/>
    <w:rsid w:val="00216788"/>
    <w:rsid w:val="0022597E"/>
    <w:rsid w:val="00231595"/>
    <w:rsid w:val="00231867"/>
    <w:rsid w:val="002331F6"/>
    <w:rsid w:val="00233584"/>
    <w:rsid w:val="00233A6E"/>
    <w:rsid w:val="00236A80"/>
    <w:rsid w:val="00237611"/>
    <w:rsid w:val="002404BA"/>
    <w:rsid w:val="0024225A"/>
    <w:rsid w:val="002424E5"/>
    <w:rsid w:val="002432BF"/>
    <w:rsid w:val="002441FD"/>
    <w:rsid w:val="00244598"/>
    <w:rsid w:val="002472FF"/>
    <w:rsid w:val="0025203C"/>
    <w:rsid w:val="00254BBC"/>
    <w:rsid w:val="00254F9D"/>
    <w:rsid w:val="00262445"/>
    <w:rsid w:val="00262966"/>
    <w:rsid w:val="002631CA"/>
    <w:rsid w:val="00263295"/>
    <w:rsid w:val="002637BD"/>
    <w:rsid w:val="00264E0C"/>
    <w:rsid w:val="00264E2F"/>
    <w:rsid w:val="0026584C"/>
    <w:rsid w:val="00265D58"/>
    <w:rsid w:val="00266D99"/>
    <w:rsid w:val="002702E5"/>
    <w:rsid w:val="002726B1"/>
    <w:rsid w:val="002729EC"/>
    <w:rsid w:val="00273258"/>
    <w:rsid w:val="002753CA"/>
    <w:rsid w:val="00275812"/>
    <w:rsid w:val="00276450"/>
    <w:rsid w:val="002771F6"/>
    <w:rsid w:val="00277F4B"/>
    <w:rsid w:val="00282CB8"/>
    <w:rsid w:val="00282F8A"/>
    <w:rsid w:val="00283D99"/>
    <w:rsid w:val="002842A4"/>
    <w:rsid w:val="00284879"/>
    <w:rsid w:val="0028599B"/>
    <w:rsid w:val="00285BE0"/>
    <w:rsid w:val="00287221"/>
    <w:rsid w:val="002874CC"/>
    <w:rsid w:val="00293F22"/>
    <w:rsid w:val="00294361"/>
    <w:rsid w:val="002946E8"/>
    <w:rsid w:val="00294AD0"/>
    <w:rsid w:val="00295E4A"/>
    <w:rsid w:val="002960C7"/>
    <w:rsid w:val="00296B95"/>
    <w:rsid w:val="00297ABF"/>
    <w:rsid w:val="002A3557"/>
    <w:rsid w:val="002A5E26"/>
    <w:rsid w:val="002A6082"/>
    <w:rsid w:val="002A7C94"/>
    <w:rsid w:val="002A7F13"/>
    <w:rsid w:val="002B0C72"/>
    <w:rsid w:val="002B21AC"/>
    <w:rsid w:val="002B260A"/>
    <w:rsid w:val="002B3E90"/>
    <w:rsid w:val="002B404D"/>
    <w:rsid w:val="002B425D"/>
    <w:rsid w:val="002B4BB7"/>
    <w:rsid w:val="002B4DB1"/>
    <w:rsid w:val="002B516A"/>
    <w:rsid w:val="002B55E8"/>
    <w:rsid w:val="002C001B"/>
    <w:rsid w:val="002C08B6"/>
    <w:rsid w:val="002C3A3E"/>
    <w:rsid w:val="002C47E8"/>
    <w:rsid w:val="002C606D"/>
    <w:rsid w:val="002C6528"/>
    <w:rsid w:val="002D0A95"/>
    <w:rsid w:val="002D1682"/>
    <w:rsid w:val="002D345A"/>
    <w:rsid w:val="002D386E"/>
    <w:rsid w:val="002D4431"/>
    <w:rsid w:val="002E1546"/>
    <w:rsid w:val="002E26CD"/>
    <w:rsid w:val="002E2719"/>
    <w:rsid w:val="002E3F79"/>
    <w:rsid w:val="002E64E2"/>
    <w:rsid w:val="002E6F91"/>
    <w:rsid w:val="002E797F"/>
    <w:rsid w:val="002E7A6F"/>
    <w:rsid w:val="002E7B7B"/>
    <w:rsid w:val="002F12D3"/>
    <w:rsid w:val="002F25BD"/>
    <w:rsid w:val="002F2E6F"/>
    <w:rsid w:val="002F3BA1"/>
    <w:rsid w:val="002F5B6E"/>
    <w:rsid w:val="002F6B6D"/>
    <w:rsid w:val="002F7345"/>
    <w:rsid w:val="00301B30"/>
    <w:rsid w:val="0030232E"/>
    <w:rsid w:val="00304F1B"/>
    <w:rsid w:val="00307F3E"/>
    <w:rsid w:val="003103F4"/>
    <w:rsid w:val="00311FED"/>
    <w:rsid w:val="0031383C"/>
    <w:rsid w:val="00313B6D"/>
    <w:rsid w:val="00315796"/>
    <w:rsid w:val="003162F1"/>
    <w:rsid w:val="00321832"/>
    <w:rsid w:val="00324260"/>
    <w:rsid w:val="00324863"/>
    <w:rsid w:val="00326204"/>
    <w:rsid w:val="0032620C"/>
    <w:rsid w:val="003305E8"/>
    <w:rsid w:val="00330B80"/>
    <w:rsid w:val="00330D16"/>
    <w:rsid w:val="00331ECF"/>
    <w:rsid w:val="003338DE"/>
    <w:rsid w:val="00334FD2"/>
    <w:rsid w:val="00342821"/>
    <w:rsid w:val="00342933"/>
    <w:rsid w:val="0034368B"/>
    <w:rsid w:val="00344ECD"/>
    <w:rsid w:val="00345537"/>
    <w:rsid w:val="00346384"/>
    <w:rsid w:val="00351566"/>
    <w:rsid w:val="00353610"/>
    <w:rsid w:val="00353649"/>
    <w:rsid w:val="00354391"/>
    <w:rsid w:val="0035742A"/>
    <w:rsid w:val="003604DC"/>
    <w:rsid w:val="00360DF3"/>
    <w:rsid w:val="00362B0E"/>
    <w:rsid w:val="003640B5"/>
    <w:rsid w:val="00364838"/>
    <w:rsid w:val="00365E05"/>
    <w:rsid w:val="00370AC5"/>
    <w:rsid w:val="00372004"/>
    <w:rsid w:val="00372AAD"/>
    <w:rsid w:val="00372DC6"/>
    <w:rsid w:val="003749FA"/>
    <w:rsid w:val="00374DE6"/>
    <w:rsid w:val="00375F75"/>
    <w:rsid w:val="00376129"/>
    <w:rsid w:val="003800C9"/>
    <w:rsid w:val="0038080E"/>
    <w:rsid w:val="00381AA0"/>
    <w:rsid w:val="00381E92"/>
    <w:rsid w:val="003822BF"/>
    <w:rsid w:val="003859A4"/>
    <w:rsid w:val="00387DA3"/>
    <w:rsid w:val="00390AF0"/>
    <w:rsid w:val="00392F9F"/>
    <w:rsid w:val="003939B5"/>
    <w:rsid w:val="00397037"/>
    <w:rsid w:val="003A1375"/>
    <w:rsid w:val="003A4F81"/>
    <w:rsid w:val="003A5D8C"/>
    <w:rsid w:val="003B0929"/>
    <w:rsid w:val="003B1D0A"/>
    <w:rsid w:val="003B41A8"/>
    <w:rsid w:val="003B4433"/>
    <w:rsid w:val="003B64C6"/>
    <w:rsid w:val="003B6F99"/>
    <w:rsid w:val="003C2637"/>
    <w:rsid w:val="003C4222"/>
    <w:rsid w:val="003D08FE"/>
    <w:rsid w:val="003D1979"/>
    <w:rsid w:val="003D1F60"/>
    <w:rsid w:val="003D2F5D"/>
    <w:rsid w:val="003D39C3"/>
    <w:rsid w:val="003D44BB"/>
    <w:rsid w:val="003D516C"/>
    <w:rsid w:val="003D7671"/>
    <w:rsid w:val="003D7F5F"/>
    <w:rsid w:val="003E2A02"/>
    <w:rsid w:val="003E55F5"/>
    <w:rsid w:val="003E6488"/>
    <w:rsid w:val="003E651B"/>
    <w:rsid w:val="003F32B7"/>
    <w:rsid w:val="003F4FA6"/>
    <w:rsid w:val="003F62E0"/>
    <w:rsid w:val="003F7795"/>
    <w:rsid w:val="003F7F8F"/>
    <w:rsid w:val="00400028"/>
    <w:rsid w:val="00400D33"/>
    <w:rsid w:val="004010D7"/>
    <w:rsid w:val="0040141F"/>
    <w:rsid w:val="00404632"/>
    <w:rsid w:val="004056ED"/>
    <w:rsid w:val="00405B90"/>
    <w:rsid w:val="004111EC"/>
    <w:rsid w:val="00412DCE"/>
    <w:rsid w:val="004146DE"/>
    <w:rsid w:val="00415631"/>
    <w:rsid w:val="00415797"/>
    <w:rsid w:val="00415990"/>
    <w:rsid w:val="00417285"/>
    <w:rsid w:val="00422374"/>
    <w:rsid w:val="00422F47"/>
    <w:rsid w:val="0042458B"/>
    <w:rsid w:val="004248DF"/>
    <w:rsid w:val="00425637"/>
    <w:rsid w:val="004256CC"/>
    <w:rsid w:val="00426508"/>
    <w:rsid w:val="004267A7"/>
    <w:rsid w:val="00430881"/>
    <w:rsid w:val="00430A9D"/>
    <w:rsid w:val="00430F40"/>
    <w:rsid w:val="00434E93"/>
    <w:rsid w:val="00435652"/>
    <w:rsid w:val="00435C09"/>
    <w:rsid w:val="00436E0E"/>
    <w:rsid w:val="00437191"/>
    <w:rsid w:val="00437504"/>
    <w:rsid w:val="00437CF9"/>
    <w:rsid w:val="004402C1"/>
    <w:rsid w:val="00440B10"/>
    <w:rsid w:val="004414F9"/>
    <w:rsid w:val="004430F1"/>
    <w:rsid w:val="0044410D"/>
    <w:rsid w:val="004451D5"/>
    <w:rsid w:val="00445EEC"/>
    <w:rsid w:val="0044683B"/>
    <w:rsid w:val="00446F8B"/>
    <w:rsid w:val="00447A6A"/>
    <w:rsid w:val="0045017F"/>
    <w:rsid w:val="00450F73"/>
    <w:rsid w:val="004518AE"/>
    <w:rsid w:val="0045197C"/>
    <w:rsid w:val="0045218F"/>
    <w:rsid w:val="00453437"/>
    <w:rsid w:val="004548A2"/>
    <w:rsid w:val="004549B5"/>
    <w:rsid w:val="00455F5B"/>
    <w:rsid w:val="00456B7D"/>
    <w:rsid w:val="00461422"/>
    <w:rsid w:val="00461685"/>
    <w:rsid w:val="0046463F"/>
    <w:rsid w:val="00465300"/>
    <w:rsid w:val="004663D8"/>
    <w:rsid w:val="004664EE"/>
    <w:rsid w:val="004671F1"/>
    <w:rsid w:val="0047056F"/>
    <w:rsid w:val="00470D79"/>
    <w:rsid w:val="00470FE1"/>
    <w:rsid w:val="004727AD"/>
    <w:rsid w:val="00472A63"/>
    <w:rsid w:val="004778D3"/>
    <w:rsid w:val="00482AA6"/>
    <w:rsid w:val="00482DA3"/>
    <w:rsid w:val="00482E45"/>
    <w:rsid w:val="004832B5"/>
    <w:rsid w:val="004863EA"/>
    <w:rsid w:val="004904EB"/>
    <w:rsid w:val="00491E0D"/>
    <w:rsid w:val="004922C7"/>
    <w:rsid w:val="00495004"/>
    <w:rsid w:val="0049507F"/>
    <w:rsid w:val="00495B5C"/>
    <w:rsid w:val="00497ECD"/>
    <w:rsid w:val="004A0105"/>
    <w:rsid w:val="004A0210"/>
    <w:rsid w:val="004A3283"/>
    <w:rsid w:val="004A4833"/>
    <w:rsid w:val="004A4F0B"/>
    <w:rsid w:val="004A4F25"/>
    <w:rsid w:val="004A7BC4"/>
    <w:rsid w:val="004B2B40"/>
    <w:rsid w:val="004B2FA9"/>
    <w:rsid w:val="004B5270"/>
    <w:rsid w:val="004B6EA3"/>
    <w:rsid w:val="004C0487"/>
    <w:rsid w:val="004C1976"/>
    <w:rsid w:val="004C51A7"/>
    <w:rsid w:val="004C5367"/>
    <w:rsid w:val="004C749C"/>
    <w:rsid w:val="004D0510"/>
    <w:rsid w:val="004D09EE"/>
    <w:rsid w:val="004D172B"/>
    <w:rsid w:val="004D2645"/>
    <w:rsid w:val="004D2699"/>
    <w:rsid w:val="004D36C8"/>
    <w:rsid w:val="004D4AD1"/>
    <w:rsid w:val="004D506D"/>
    <w:rsid w:val="004E0A53"/>
    <w:rsid w:val="004E0A8E"/>
    <w:rsid w:val="004E207F"/>
    <w:rsid w:val="004E22B3"/>
    <w:rsid w:val="004E2440"/>
    <w:rsid w:val="004E34AA"/>
    <w:rsid w:val="004E36FA"/>
    <w:rsid w:val="004E506B"/>
    <w:rsid w:val="004E56A6"/>
    <w:rsid w:val="004E598E"/>
    <w:rsid w:val="004F16E9"/>
    <w:rsid w:val="004F337F"/>
    <w:rsid w:val="004F4145"/>
    <w:rsid w:val="004F495E"/>
    <w:rsid w:val="004F4BA3"/>
    <w:rsid w:val="004F655A"/>
    <w:rsid w:val="00502CE5"/>
    <w:rsid w:val="00503136"/>
    <w:rsid w:val="005032B4"/>
    <w:rsid w:val="00505B43"/>
    <w:rsid w:val="00505CD8"/>
    <w:rsid w:val="005062F3"/>
    <w:rsid w:val="0050667D"/>
    <w:rsid w:val="00507DA9"/>
    <w:rsid w:val="005112B7"/>
    <w:rsid w:val="00511C1C"/>
    <w:rsid w:val="005128AF"/>
    <w:rsid w:val="00513ED3"/>
    <w:rsid w:val="00514C64"/>
    <w:rsid w:val="00516D4E"/>
    <w:rsid w:val="00524FFC"/>
    <w:rsid w:val="00526DA5"/>
    <w:rsid w:val="00531501"/>
    <w:rsid w:val="005344B7"/>
    <w:rsid w:val="00535884"/>
    <w:rsid w:val="00540B3F"/>
    <w:rsid w:val="00540DA2"/>
    <w:rsid w:val="00541A42"/>
    <w:rsid w:val="00545173"/>
    <w:rsid w:val="00545DAC"/>
    <w:rsid w:val="00545FDF"/>
    <w:rsid w:val="00546822"/>
    <w:rsid w:val="00547C36"/>
    <w:rsid w:val="00547D52"/>
    <w:rsid w:val="00550019"/>
    <w:rsid w:val="00553634"/>
    <w:rsid w:val="005544CB"/>
    <w:rsid w:val="00560645"/>
    <w:rsid w:val="0056093B"/>
    <w:rsid w:val="00561714"/>
    <w:rsid w:val="00565879"/>
    <w:rsid w:val="00566E36"/>
    <w:rsid w:val="005670F7"/>
    <w:rsid w:val="005726D3"/>
    <w:rsid w:val="00572865"/>
    <w:rsid w:val="00575935"/>
    <w:rsid w:val="00581FCC"/>
    <w:rsid w:val="00583871"/>
    <w:rsid w:val="00584805"/>
    <w:rsid w:val="00585350"/>
    <w:rsid w:val="005863BE"/>
    <w:rsid w:val="0058713B"/>
    <w:rsid w:val="00587C4A"/>
    <w:rsid w:val="00591215"/>
    <w:rsid w:val="005916D0"/>
    <w:rsid w:val="0059268D"/>
    <w:rsid w:val="00595F50"/>
    <w:rsid w:val="00596E79"/>
    <w:rsid w:val="005A0FC4"/>
    <w:rsid w:val="005A4340"/>
    <w:rsid w:val="005A50DB"/>
    <w:rsid w:val="005A5E1D"/>
    <w:rsid w:val="005B2C12"/>
    <w:rsid w:val="005B3E84"/>
    <w:rsid w:val="005B4DA5"/>
    <w:rsid w:val="005C0054"/>
    <w:rsid w:val="005C2352"/>
    <w:rsid w:val="005C726D"/>
    <w:rsid w:val="005D3256"/>
    <w:rsid w:val="005D4A36"/>
    <w:rsid w:val="005D4F0E"/>
    <w:rsid w:val="005D57D1"/>
    <w:rsid w:val="005D5A2F"/>
    <w:rsid w:val="005D5D2F"/>
    <w:rsid w:val="005D7226"/>
    <w:rsid w:val="005D7884"/>
    <w:rsid w:val="005E30A5"/>
    <w:rsid w:val="005E3895"/>
    <w:rsid w:val="005E3EDF"/>
    <w:rsid w:val="005E49E1"/>
    <w:rsid w:val="005E5912"/>
    <w:rsid w:val="005E6476"/>
    <w:rsid w:val="005F15D7"/>
    <w:rsid w:val="005F18F8"/>
    <w:rsid w:val="005F25FD"/>
    <w:rsid w:val="005F672B"/>
    <w:rsid w:val="005F7A8A"/>
    <w:rsid w:val="005F7E3D"/>
    <w:rsid w:val="0060084F"/>
    <w:rsid w:val="00601726"/>
    <w:rsid w:val="006029BA"/>
    <w:rsid w:val="0060360B"/>
    <w:rsid w:val="006057BE"/>
    <w:rsid w:val="006061F3"/>
    <w:rsid w:val="00607C97"/>
    <w:rsid w:val="0061217E"/>
    <w:rsid w:val="00614C23"/>
    <w:rsid w:val="00615BAB"/>
    <w:rsid w:val="0062173C"/>
    <w:rsid w:val="00621DC6"/>
    <w:rsid w:val="006236B0"/>
    <w:rsid w:val="00624A34"/>
    <w:rsid w:val="00624AE6"/>
    <w:rsid w:val="00627828"/>
    <w:rsid w:val="006324AB"/>
    <w:rsid w:val="00633D3F"/>
    <w:rsid w:val="006366F5"/>
    <w:rsid w:val="00636E3A"/>
    <w:rsid w:val="00643948"/>
    <w:rsid w:val="00643FCB"/>
    <w:rsid w:val="00644127"/>
    <w:rsid w:val="00644B26"/>
    <w:rsid w:val="00646B07"/>
    <w:rsid w:val="00650AAD"/>
    <w:rsid w:val="00651AD5"/>
    <w:rsid w:val="00653694"/>
    <w:rsid w:val="00654D26"/>
    <w:rsid w:val="006557B3"/>
    <w:rsid w:val="00657A1E"/>
    <w:rsid w:val="006605BA"/>
    <w:rsid w:val="006606DA"/>
    <w:rsid w:val="00663F5D"/>
    <w:rsid w:val="006644EF"/>
    <w:rsid w:val="00664C63"/>
    <w:rsid w:val="00670500"/>
    <w:rsid w:val="00672547"/>
    <w:rsid w:val="006755F2"/>
    <w:rsid w:val="00676556"/>
    <w:rsid w:val="006809B4"/>
    <w:rsid w:val="00680DD1"/>
    <w:rsid w:val="00682951"/>
    <w:rsid w:val="00684417"/>
    <w:rsid w:val="00686142"/>
    <w:rsid w:val="0068706D"/>
    <w:rsid w:val="00687A7E"/>
    <w:rsid w:val="0069328A"/>
    <w:rsid w:val="006957E6"/>
    <w:rsid w:val="006A2F5C"/>
    <w:rsid w:val="006A3010"/>
    <w:rsid w:val="006A4B36"/>
    <w:rsid w:val="006B0279"/>
    <w:rsid w:val="006B11F3"/>
    <w:rsid w:val="006B14DA"/>
    <w:rsid w:val="006B2A62"/>
    <w:rsid w:val="006B558D"/>
    <w:rsid w:val="006B6130"/>
    <w:rsid w:val="006B6B87"/>
    <w:rsid w:val="006C0BCE"/>
    <w:rsid w:val="006C1245"/>
    <w:rsid w:val="006C1333"/>
    <w:rsid w:val="006C2F05"/>
    <w:rsid w:val="006C5C77"/>
    <w:rsid w:val="006C5E56"/>
    <w:rsid w:val="006D0F0E"/>
    <w:rsid w:val="006D29E9"/>
    <w:rsid w:val="006D2E30"/>
    <w:rsid w:val="006D3759"/>
    <w:rsid w:val="006D3CA7"/>
    <w:rsid w:val="006D53C7"/>
    <w:rsid w:val="006D581D"/>
    <w:rsid w:val="006D5E17"/>
    <w:rsid w:val="006D6297"/>
    <w:rsid w:val="006D7DA9"/>
    <w:rsid w:val="006E0F8D"/>
    <w:rsid w:val="006E10F4"/>
    <w:rsid w:val="006E137C"/>
    <w:rsid w:val="006E15A0"/>
    <w:rsid w:val="006E46F6"/>
    <w:rsid w:val="006E48A2"/>
    <w:rsid w:val="006E5F60"/>
    <w:rsid w:val="006F0D62"/>
    <w:rsid w:val="006F1596"/>
    <w:rsid w:val="006F34EC"/>
    <w:rsid w:val="006F4784"/>
    <w:rsid w:val="006F4ADD"/>
    <w:rsid w:val="007009EC"/>
    <w:rsid w:val="00702710"/>
    <w:rsid w:val="007043B9"/>
    <w:rsid w:val="00705546"/>
    <w:rsid w:val="00705AF3"/>
    <w:rsid w:val="00705FAF"/>
    <w:rsid w:val="007104C0"/>
    <w:rsid w:val="0071234E"/>
    <w:rsid w:val="00712A1A"/>
    <w:rsid w:val="007138B1"/>
    <w:rsid w:val="00716E95"/>
    <w:rsid w:val="00717AFB"/>
    <w:rsid w:val="00720C18"/>
    <w:rsid w:val="00721C24"/>
    <w:rsid w:val="00722766"/>
    <w:rsid w:val="00724E5E"/>
    <w:rsid w:val="00725BDB"/>
    <w:rsid w:val="00727587"/>
    <w:rsid w:val="00730092"/>
    <w:rsid w:val="007304AB"/>
    <w:rsid w:val="0073075A"/>
    <w:rsid w:val="00730DBA"/>
    <w:rsid w:val="00731BB0"/>
    <w:rsid w:val="007323ED"/>
    <w:rsid w:val="00737B1D"/>
    <w:rsid w:val="00737C6B"/>
    <w:rsid w:val="00737C78"/>
    <w:rsid w:val="00737EF5"/>
    <w:rsid w:val="0074110F"/>
    <w:rsid w:val="00750B5D"/>
    <w:rsid w:val="00751EDC"/>
    <w:rsid w:val="00754775"/>
    <w:rsid w:val="00755368"/>
    <w:rsid w:val="00755617"/>
    <w:rsid w:val="00760BCA"/>
    <w:rsid w:val="00763ACC"/>
    <w:rsid w:val="007641F1"/>
    <w:rsid w:val="00765E6E"/>
    <w:rsid w:val="0076681E"/>
    <w:rsid w:val="00767708"/>
    <w:rsid w:val="007733B5"/>
    <w:rsid w:val="00773D02"/>
    <w:rsid w:val="00776570"/>
    <w:rsid w:val="007768C8"/>
    <w:rsid w:val="00780BCC"/>
    <w:rsid w:val="00781223"/>
    <w:rsid w:val="00784A3A"/>
    <w:rsid w:val="00785B9B"/>
    <w:rsid w:val="007876CD"/>
    <w:rsid w:val="00794EA2"/>
    <w:rsid w:val="00794FA3"/>
    <w:rsid w:val="00795646"/>
    <w:rsid w:val="00797A28"/>
    <w:rsid w:val="007A0B0E"/>
    <w:rsid w:val="007A3F8D"/>
    <w:rsid w:val="007A77C7"/>
    <w:rsid w:val="007A7C81"/>
    <w:rsid w:val="007B043A"/>
    <w:rsid w:val="007B11E6"/>
    <w:rsid w:val="007B397E"/>
    <w:rsid w:val="007B50CD"/>
    <w:rsid w:val="007B5255"/>
    <w:rsid w:val="007C0E90"/>
    <w:rsid w:val="007C2778"/>
    <w:rsid w:val="007C2792"/>
    <w:rsid w:val="007C2D07"/>
    <w:rsid w:val="007C3466"/>
    <w:rsid w:val="007C4889"/>
    <w:rsid w:val="007C70BD"/>
    <w:rsid w:val="007D0B14"/>
    <w:rsid w:val="007D0C44"/>
    <w:rsid w:val="007D0DEB"/>
    <w:rsid w:val="007D2087"/>
    <w:rsid w:val="007D2912"/>
    <w:rsid w:val="007D29FF"/>
    <w:rsid w:val="007D2AD8"/>
    <w:rsid w:val="007D3946"/>
    <w:rsid w:val="007D737D"/>
    <w:rsid w:val="007D7489"/>
    <w:rsid w:val="007D74F2"/>
    <w:rsid w:val="007D79C7"/>
    <w:rsid w:val="007E03DA"/>
    <w:rsid w:val="007E16DC"/>
    <w:rsid w:val="007E1DF3"/>
    <w:rsid w:val="007E23A8"/>
    <w:rsid w:val="007E2767"/>
    <w:rsid w:val="007E6019"/>
    <w:rsid w:val="007E72C8"/>
    <w:rsid w:val="007F0F39"/>
    <w:rsid w:val="007F30D9"/>
    <w:rsid w:val="007F6174"/>
    <w:rsid w:val="007F69D1"/>
    <w:rsid w:val="00801C14"/>
    <w:rsid w:val="00803434"/>
    <w:rsid w:val="008050A6"/>
    <w:rsid w:val="00807072"/>
    <w:rsid w:val="008137B2"/>
    <w:rsid w:val="00815761"/>
    <w:rsid w:val="00823C9D"/>
    <w:rsid w:val="0082614E"/>
    <w:rsid w:val="00826AAC"/>
    <w:rsid w:val="00827AA3"/>
    <w:rsid w:val="00827C0E"/>
    <w:rsid w:val="008317EC"/>
    <w:rsid w:val="0083349E"/>
    <w:rsid w:val="00834644"/>
    <w:rsid w:val="00836B3F"/>
    <w:rsid w:val="00836C90"/>
    <w:rsid w:val="00836CF5"/>
    <w:rsid w:val="00837D79"/>
    <w:rsid w:val="0084151D"/>
    <w:rsid w:val="008419F2"/>
    <w:rsid w:val="00841D4A"/>
    <w:rsid w:val="00842738"/>
    <w:rsid w:val="008428B1"/>
    <w:rsid w:val="0084315A"/>
    <w:rsid w:val="00843859"/>
    <w:rsid w:val="00843C89"/>
    <w:rsid w:val="00844B7D"/>
    <w:rsid w:val="00844CE5"/>
    <w:rsid w:val="008459FD"/>
    <w:rsid w:val="008462E9"/>
    <w:rsid w:val="00846D01"/>
    <w:rsid w:val="0085259C"/>
    <w:rsid w:val="0085316A"/>
    <w:rsid w:val="0085519F"/>
    <w:rsid w:val="00856471"/>
    <w:rsid w:val="0086157E"/>
    <w:rsid w:val="00863CF6"/>
    <w:rsid w:val="00863D82"/>
    <w:rsid w:val="00865A4B"/>
    <w:rsid w:val="0087056B"/>
    <w:rsid w:val="008728A6"/>
    <w:rsid w:val="008769B3"/>
    <w:rsid w:val="00876C65"/>
    <w:rsid w:val="008774E1"/>
    <w:rsid w:val="00877546"/>
    <w:rsid w:val="00877D46"/>
    <w:rsid w:val="00881534"/>
    <w:rsid w:val="0088197A"/>
    <w:rsid w:val="008819EA"/>
    <w:rsid w:val="00881CDE"/>
    <w:rsid w:val="0088631D"/>
    <w:rsid w:val="00886852"/>
    <w:rsid w:val="0088703B"/>
    <w:rsid w:val="008870C6"/>
    <w:rsid w:val="008871D8"/>
    <w:rsid w:val="0088728E"/>
    <w:rsid w:val="00890F55"/>
    <w:rsid w:val="008911BA"/>
    <w:rsid w:val="00893913"/>
    <w:rsid w:val="008A24EC"/>
    <w:rsid w:val="008A2DD6"/>
    <w:rsid w:val="008A62EE"/>
    <w:rsid w:val="008A63A0"/>
    <w:rsid w:val="008A79A8"/>
    <w:rsid w:val="008A7BB8"/>
    <w:rsid w:val="008B0978"/>
    <w:rsid w:val="008B1B1B"/>
    <w:rsid w:val="008B1C2A"/>
    <w:rsid w:val="008B3C06"/>
    <w:rsid w:val="008B4A92"/>
    <w:rsid w:val="008B58A6"/>
    <w:rsid w:val="008B6703"/>
    <w:rsid w:val="008B768B"/>
    <w:rsid w:val="008C051E"/>
    <w:rsid w:val="008C23C9"/>
    <w:rsid w:val="008C2BE8"/>
    <w:rsid w:val="008C5DCF"/>
    <w:rsid w:val="008C5FD1"/>
    <w:rsid w:val="008C7A2B"/>
    <w:rsid w:val="008C7E04"/>
    <w:rsid w:val="008D1A45"/>
    <w:rsid w:val="008D3F13"/>
    <w:rsid w:val="008D4771"/>
    <w:rsid w:val="008D4B00"/>
    <w:rsid w:val="008D56D2"/>
    <w:rsid w:val="008D5EB5"/>
    <w:rsid w:val="008D73F1"/>
    <w:rsid w:val="008E0A8D"/>
    <w:rsid w:val="008E165D"/>
    <w:rsid w:val="008E2619"/>
    <w:rsid w:val="008E29C8"/>
    <w:rsid w:val="008E436B"/>
    <w:rsid w:val="008E47C1"/>
    <w:rsid w:val="008E68BB"/>
    <w:rsid w:val="008F0420"/>
    <w:rsid w:val="008F16D4"/>
    <w:rsid w:val="008F3C64"/>
    <w:rsid w:val="009003C5"/>
    <w:rsid w:val="00900B91"/>
    <w:rsid w:val="00900DF1"/>
    <w:rsid w:val="009018B3"/>
    <w:rsid w:val="00903304"/>
    <w:rsid w:val="009033B0"/>
    <w:rsid w:val="009036FC"/>
    <w:rsid w:val="00903A30"/>
    <w:rsid w:val="00903CC6"/>
    <w:rsid w:val="00905619"/>
    <w:rsid w:val="00905B6C"/>
    <w:rsid w:val="0090630F"/>
    <w:rsid w:val="0090676C"/>
    <w:rsid w:val="009067E2"/>
    <w:rsid w:val="009073A8"/>
    <w:rsid w:val="00910D5E"/>
    <w:rsid w:val="00911A53"/>
    <w:rsid w:val="009125B2"/>
    <w:rsid w:val="00913BE7"/>
    <w:rsid w:val="009149EB"/>
    <w:rsid w:val="00915839"/>
    <w:rsid w:val="00916BF0"/>
    <w:rsid w:val="00917269"/>
    <w:rsid w:val="00920B21"/>
    <w:rsid w:val="0092155C"/>
    <w:rsid w:val="00921846"/>
    <w:rsid w:val="00921894"/>
    <w:rsid w:val="00921D94"/>
    <w:rsid w:val="00921DBA"/>
    <w:rsid w:val="00922803"/>
    <w:rsid w:val="00922C69"/>
    <w:rsid w:val="00923499"/>
    <w:rsid w:val="00925857"/>
    <w:rsid w:val="00925AD0"/>
    <w:rsid w:val="00927EFB"/>
    <w:rsid w:val="00930004"/>
    <w:rsid w:val="009318E1"/>
    <w:rsid w:val="0093207B"/>
    <w:rsid w:val="00933376"/>
    <w:rsid w:val="00935017"/>
    <w:rsid w:val="00937406"/>
    <w:rsid w:val="00937F33"/>
    <w:rsid w:val="0094249C"/>
    <w:rsid w:val="009425EC"/>
    <w:rsid w:val="00944BF7"/>
    <w:rsid w:val="00945422"/>
    <w:rsid w:val="00945760"/>
    <w:rsid w:val="00946AB0"/>
    <w:rsid w:val="00946E4E"/>
    <w:rsid w:val="0094778F"/>
    <w:rsid w:val="009538EF"/>
    <w:rsid w:val="00957B6A"/>
    <w:rsid w:val="009607C5"/>
    <w:rsid w:val="00963474"/>
    <w:rsid w:val="00964A52"/>
    <w:rsid w:val="00965D70"/>
    <w:rsid w:val="009709ED"/>
    <w:rsid w:val="00972B36"/>
    <w:rsid w:val="00974594"/>
    <w:rsid w:val="00974FAA"/>
    <w:rsid w:val="00976B2D"/>
    <w:rsid w:val="00976E37"/>
    <w:rsid w:val="0097736D"/>
    <w:rsid w:val="00977532"/>
    <w:rsid w:val="00980FF4"/>
    <w:rsid w:val="00981D1D"/>
    <w:rsid w:val="00982B0A"/>
    <w:rsid w:val="00982CCB"/>
    <w:rsid w:val="00983181"/>
    <w:rsid w:val="00987275"/>
    <w:rsid w:val="00990EA2"/>
    <w:rsid w:val="009916EE"/>
    <w:rsid w:val="0099399B"/>
    <w:rsid w:val="00993C77"/>
    <w:rsid w:val="009A0C7E"/>
    <w:rsid w:val="009A77DF"/>
    <w:rsid w:val="009B2261"/>
    <w:rsid w:val="009B4ED3"/>
    <w:rsid w:val="009B4F2A"/>
    <w:rsid w:val="009B6178"/>
    <w:rsid w:val="009B6742"/>
    <w:rsid w:val="009C15AD"/>
    <w:rsid w:val="009C6E6E"/>
    <w:rsid w:val="009C7714"/>
    <w:rsid w:val="009C7C31"/>
    <w:rsid w:val="009D18D7"/>
    <w:rsid w:val="009D2A63"/>
    <w:rsid w:val="009D5424"/>
    <w:rsid w:val="009E1C14"/>
    <w:rsid w:val="009E239D"/>
    <w:rsid w:val="009E3381"/>
    <w:rsid w:val="009E3B0B"/>
    <w:rsid w:val="009E5436"/>
    <w:rsid w:val="009E59F3"/>
    <w:rsid w:val="009E6BD7"/>
    <w:rsid w:val="009E6DA3"/>
    <w:rsid w:val="009E7C1D"/>
    <w:rsid w:val="009F0162"/>
    <w:rsid w:val="009F0622"/>
    <w:rsid w:val="009F17C7"/>
    <w:rsid w:val="009F2002"/>
    <w:rsid w:val="009F24E0"/>
    <w:rsid w:val="009F2832"/>
    <w:rsid w:val="009F39DE"/>
    <w:rsid w:val="009F6CE6"/>
    <w:rsid w:val="00A00387"/>
    <w:rsid w:val="00A03506"/>
    <w:rsid w:val="00A03694"/>
    <w:rsid w:val="00A0387F"/>
    <w:rsid w:val="00A03A76"/>
    <w:rsid w:val="00A05472"/>
    <w:rsid w:val="00A074A9"/>
    <w:rsid w:val="00A104AA"/>
    <w:rsid w:val="00A1258B"/>
    <w:rsid w:val="00A13C37"/>
    <w:rsid w:val="00A14C35"/>
    <w:rsid w:val="00A157F6"/>
    <w:rsid w:val="00A1591B"/>
    <w:rsid w:val="00A16E34"/>
    <w:rsid w:val="00A1723B"/>
    <w:rsid w:val="00A215A7"/>
    <w:rsid w:val="00A242F4"/>
    <w:rsid w:val="00A24653"/>
    <w:rsid w:val="00A30749"/>
    <w:rsid w:val="00A32E20"/>
    <w:rsid w:val="00A33D74"/>
    <w:rsid w:val="00A34C86"/>
    <w:rsid w:val="00A35EE6"/>
    <w:rsid w:val="00A378C4"/>
    <w:rsid w:val="00A40882"/>
    <w:rsid w:val="00A41853"/>
    <w:rsid w:val="00A419A6"/>
    <w:rsid w:val="00A41A0A"/>
    <w:rsid w:val="00A4214C"/>
    <w:rsid w:val="00A42F0D"/>
    <w:rsid w:val="00A45820"/>
    <w:rsid w:val="00A45A67"/>
    <w:rsid w:val="00A467AF"/>
    <w:rsid w:val="00A46FA3"/>
    <w:rsid w:val="00A471A6"/>
    <w:rsid w:val="00A514EB"/>
    <w:rsid w:val="00A51719"/>
    <w:rsid w:val="00A54400"/>
    <w:rsid w:val="00A56EE3"/>
    <w:rsid w:val="00A57678"/>
    <w:rsid w:val="00A659DD"/>
    <w:rsid w:val="00A65A2F"/>
    <w:rsid w:val="00A66422"/>
    <w:rsid w:val="00A66D20"/>
    <w:rsid w:val="00A67F54"/>
    <w:rsid w:val="00A70BD8"/>
    <w:rsid w:val="00A715B2"/>
    <w:rsid w:val="00A732F9"/>
    <w:rsid w:val="00A7508B"/>
    <w:rsid w:val="00A76BBA"/>
    <w:rsid w:val="00A775E3"/>
    <w:rsid w:val="00A804C2"/>
    <w:rsid w:val="00A82415"/>
    <w:rsid w:val="00A83018"/>
    <w:rsid w:val="00A83CDC"/>
    <w:rsid w:val="00A8421B"/>
    <w:rsid w:val="00A857A5"/>
    <w:rsid w:val="00A90C74"/>
    <w:rsid w:val="00A9378E"/>
    <w:rsid w:val="00AA2D27"/>
    <w:rsid w:val="00AA4D93"/>
    <w:rsid w:val="00AA5146"/>
    <w:rsid w:val="00AA56F7"/>
    <w:rsid w:val="00AA6986"/>
    <w:rsid w:val="00AA7B60"/>
    <w:rsid w:val="00AB2417"/>
    <w:rsid w:val="00AB248A"/>
    <w:rsid w:val="00AB2FEE"/>
    <w:rsid w:val="00AB3639"/>
    <w:rsid w:val="00AB398D"/>
    <w:rsid w:val="00AB4816"/>
    <w:rsid w:val="00AC0B3A"/>
    <w:rsid w:val="00AC1FC1"/>
    <w:rsid w:val="00AC2E50"/>
    <w:rsid w:val="00AC3AE0"/>
    <w:rsid w:val="00AC3C3E"/>
    <w:rsid w:val="00AC3E3F"/>
    <w:rsid w:val="00AC5AA7"/>
    <w:rsid w:val="00AC7A17"/>
    <w:rsid w:val="00AD075A"/>
    <w:rsid w:val="00AD22C3"/>
    <w:rsid w:val="00AD298E"/>
    <w:rsid w:val="00AE21FE"/>
    <w:rsid w:val="00AE2DCC"/>
    <w:rsid w:val="00AE6136"/>
    <w:rsid w:val="00AE729F"/>
    <w:rsid w:val="00AF0C77"/>
    <w:rsid w:val="00AF10A6"/>
    <w:rsid w:val="00AF1464"/>
    <w:rsid w:val="00AF4308"/>
    <w:rsid w:val="00AF4DF4"/>
    <w:rsid w:val="00AF660C"/>
    <w:rsid w:val="00AF684E"/>
    <w:rsid w:val="00AF68FB"/>
    <w:rsid w:val="00AF6FF3"/>
    <w:rsid w:val="00AF7619"/>
    <w:rsid w:val="00B042DF"/>
    <w:rsid w:val="00B0576C"/>
    <w:rsid w:val="00B11AEE"/>
    <w:rsid w:val="00B11EEB"/>
    <w:rsid w:val="00B12521"/>
    <w:rsid w:val="00B1313E"/>
    <w:rsid w:val="00B140D1"/>
    <w:rsid w:val="00B14CDE"/>
    <w:rsid w:val="00B174E0"/>
    <w:rsid w:val="00B21129"/>
    <w:rsid w:val="00B231F2"/>
    <w:rsid w:val="00B23991"/>
    <w:rsid w:val="00B249E0"/>
    <w:rsid w:val="00B278CC"/>
    <w:rsid w:val="00B3081A"/>
    <w:rsid w:val="00B315E6"/>
    <w:rsid w:val="00B33789"/>
    <w:rsid w:val="00B33988"/>
    <w:rsid w:val="00B346B2"/>
    <w:rsid w:val="00B371A4"/>
    <w:rsid w:val="00B41044"/>
    <w:rsid w:val="00B412BA"/>
    <w:rsid w:val="00B41B3B"/>
    <w:rsid w:val="00B44758"/>
    <w:rsid w:val="00B44934"/>
    <w:rsid w:val="00B45B39"/>
    <w:rsid w:val="00B45E0B"/>
    <w:rsid w:val="00B47B26"/>
    <w:rsid w:val="00B50EE2"/>
    <w:rsid w:val="00B53296"/>
    <w:rsid w:val="00B551CF"/>
    <w:rsid w:val="00B55641"/>
    <w:rsid w:val="00B55CE4"/>
    <w:rsid w:val="00B60426"/>
    <w:rsid w:val="00B60964"/>
    <w:rsid w:val="00B60D4D"/>
    <w:rsid w:val="00B62D71"/>
    <w:rsid w:val="00B63ADE"/>
    <w:rsid w:val="00B676C4"/>
    <w:rsid w:val="00B700AE"/>
    <w:rsid w:val="00B70C54"/>
    <w:rsid w:val="00B70E0D"/>
    <w:rsid w:val="00B70FA8"/>
    <w:rsid w:val="00B7194B"/>
    <w:rsid w:val="00B72EA8"/>
    <w:rsid w:val="00B7445D"/>
    <w:rsid w:val="00B8038D"/>
    <w:rsid w:val="00B8154A"/>
    <w:rsid w:val="00B81864"/>
    <w:rsid w:val="00B827CC"/>
    <w:rsid w:val="00B82E0F"/>
    <w:rsid w:val="00B8412F"/>
    <w:rsid w:val="00B85ECE"/>
    <w:rsid w:val="00B873CD"/>
    <w:rsid w:val="00B908B3"/>
    <w:rsid w:val="00B909C7"/>
    <w:rsid w:val="00B92C3C"/>
    <w:rsid w:val="00B93551"/>
    <w:rsid w:val="00B9379D"/>
    <w:rsid w:val="00B95646"/>
    <w:rsid w:val="00BA0E48"/>
    <w:rsid w:val="00BA0E6E"/>
    <w:rsid w:val="00BA1F6F"/>
    <w:rsid w:val="00BA24AC"/>
    <w:rsid w:val="00BA3D18"/>
    <w:rsid w:val="00BA41BD"/>
    <w:rsid w:val="00BA4792"/>
    <w:rsid w:val="00BA5DC1"/>
    <w:rsid w:val="00BA6DC4"/>
    <w:rsid w:val="00BB13AA"/>
    <w:rsid w:val="00BB3D56"/>
    <w:rsid w:val="00BB560D"/>
    <w:rsid w:val="00BC06DA"/>
    <w:rsid w:val="00BC6E9B"/>
    <w:rsid w:val="00BD02A6"/>
    <w:rsid w:val="00BD1112"/>
    <w:rsid w:val="00BD1A98"/>
    <w:rsid w:val="00BD3609"/>
    <w:rsid w:val="00BD5670"/>
    <w:rsid w:val="00BD7048"/>
    <w:rsid w:val="00BD7819"/>
    <w:rsid w:val="00BE1740"/>
    <w:rsid w:val="00BE17FF"/>
    <w:rsid w:val="00BE45B5"/>
    <w:rsid w:val="00BE4742"/>
    <w:rsid w:val="00BE4871"/>
    <w:rsid w:val="00BE4A53"/>
    <w:rsid w:val="00BE4C13"/>
    <w:rsid w:val="00BE5BC5"/>
    <w:rsid w:val="00BE6322"/>
    <w:rsid w:val="00BE7858"/>
    <w:rsid w:val="00BF0A0A"/>
    <w:rsid w:val="00BF18F3"/>
    <w:rsid w:val="00BF40BC"/>
    <w:rsid w:val="00BF51EE"/>
    <w:rsid w:val="00BF541A"/>
    <w:rsid w:val="00BF6617"/>
    <w:rsid w:val="00C00981"/>
    <w:rsid w:val="00C01190"/>
    <w:rsid w:val="00C04586"/>
    <w:rsid w:val="00C0678F"/>
    <w:rsid w:val="00C075DF"/>
    <w:rsid w:val="00C07889"/>
    <w:rsid w:val="00C10DC6"/>
    <w:rsid w:val="00C117F7"/>
    <w:rsid w:val="00C15C35"/>
    <w:rsid w:val="00C17E6D"/>
    <w:rsid w:val="00C202D9"/>
    <w:rsid w:val="00C20C69"/>
    <w:rsid w:val="00C22938"/>
    <w:rsid w:val="00C25D0F"/>
    <w:rsid w:val="00C26C7B"/>
    <w:rsid w:val="00C27E77"/>
    <w:rsid w:val="00C3221D"/>
    <w:rsid w:val="00C32381"/>
    <w:rsid w:val="00C33A0E"/>
    <w:rsid w:val="00C34BDD"/>
    <w:rsid w:val="00C3565C"/>
    <w:rsid w:val="00C36A93"/>
    <w:rsid w:val="00C3773B"/>
    <w:rsid w:val="00C4050F"/>
    <w:rsid w:val="00C4060A"/>
    <w:rsid w:val="00C4064C"/>
    <w:rsid w:val="00C40C85"/>
    <w:rsid w:val="00C417CC"/>
    <w:rsid w:val="00C41A9E"/>
    <w:rsid w:val="00C424F4"/>
    <w:rsid w:val="00C45620"/>
    <w:rsid w:val="00C458B9"/>
    <w:rsid w:val="00C46D7B"/>
    <w:rsid w:val="00C47F07"/>
    <w:rsid w:val="00C50D5D"/>
    <w:rsid w:val="00C5135C"/>
    <w:rsid w:val="00C53BE9"/>
    <w:rsid w:val="00C5557E"/>
    <w:rsid w:val="00C56234"/>
    <w:rsid w:val="00C56EC4"/>
    <w:rsid w:val="00C573DC"/>
    <w:rsid w:val="00C607FE"/>
    <w:rsid w:val="00C616CC"/>
    <w:rsid w:val="00C625D2"/>
    <w:rsid w:val="00C63D10"/>
    <w:rsid w:val="00C650DF"/>
    <w:rsid w:val="00C65F7D"/>
    <w:rsid w:val="00C70F89"/>
    <w:rsid w:val="00C7293E"/>
    <w:rsid w:val="00C74509"/>
    <w:rsid w:val="00C759F7"/>
    <w:rsid w:val="00C76525"/>
    <w:rsid w:val="00C76B1F"/>
    <w:rsid w:val="00C800EE"/>
    <w:rsid w:val="00C843E0"/>
    <w:rsid w:val="00C850D0"/>
    <w:rsid w:val="00C85C65"/>
    <w:rsid w:val="00C9085B"/>
    <w:rsid w:val="00C910B0"/>
    <w:rsid w:val="00C9208A"/>
    <w:rsid w:val="00C92240"/>
    <w:rsid w:val="00C95496"/>
    <w:rsid w:val="00C95F67"/>
    <w:rsid w:val="00CA4D10"/>
    <w:rsid w:val="00CA647E"/>
    <w:rsid w:val="00CA64BB"/>
    <w:rsid w:val="00CA79D3"/>
    <w:rsid w:val="00CB0691"/>
    <w:rsid w:val="00CB18C9"/>
    <w:rsid w:val="00CB38FC"/>
    <w:rsid w:val="00CB44AB"/>
    <w:rsid w:val="00CB4910"/>
    <w:rsid w:val="00CB534A"/>
    <w:rsid w:val="00CC156B"/>
    <w:rsid w:val="00CC1944"/>
    <w:rsid w:val="00CC3123"/>
    <w:rsid w:val="00CC4744"/>
    <w:rsid w:val="00CC5232"/>
    <w:rsid w:val="00CD0440"/>
    <w:rsid w:val="00CD1429"/>
    <w:rsid w:val="00CD1BF1"/>
    <w:rsid w:val="00CD221A"/>
    <w:rsid w:val="00CD27E9"/>
    <w:rsid w:val="00CD34EB"/>
    <w:rsid w:val="00CD4F38"/>
    <w:rsid w:val="00CD5EED"/>
    <w:rsid w:val="00CE3C3C"/>
    <w:rsid w:val="00CE3D70"/>
    <w:rsid w:val="00CE75C0"/>
    <w:rsid w:val="00CF0FE7"/>
    <w:rsid w:val="00CF14DB"/>
    <w:rsid w:val="00CF3089"/>
    <w:rsid w:val="00CF3950"/>
    <w:rsid w:val="00CF39F1"/>
    <w:rsid w:val="00CF3BAE"/>
    <w:rsid w:val="00CF6794"/>
    <w:rsid w:val="00CF7E42"/>
    <w:rsid w:val="00D01213"/>
    <w:rsid w:val="00D02D74"/>
    <w:rsid w:val="00D03B98"/>
    <w:rsid w:val="00D03D27"/>
    <w:rsid w:val="00D05677"/>
    <w:rsid w:val="00D063A2"/>
    <w:rsid w:val="00D074AD"/>
    <w:rsid w:val="00D11332"/>
    <w:rsid w:val="00D1169C"/>
    <w:rsid w:val="00D164C7"/>
    <w:rsid w:val="00D168AD"/>
    <w:rsid w:val="00D16C58"/>
    <w:rsid w:val="00D209A9"/>
    <w:rsid w:val="00D25F2D"/>
    <w:rsid w:val="00D30D46"/>
    <w:rsid w:val="00D31E34"/>
    <w:rsid w:val="00D3308D"/>
    <w:rsid w:val="00D33888"/>
    <w:rsid w:val="00D34FF3"/>
    <w:rsid w:val="00D357BD"/>
    <w:rsid w:val="00D36616"/>
    <w:rsid w:val="00D373E6"/>
    <w:rsid w:val="00D433C4"/>
    <w:rsid w:val="00D43C1D"/>
    <w:rsid w:val="00D44AC7"/>
    <w:rsid w:val="00D47DB2"/>
    <w:rsid w:val="00D50953"/>
    <w:rsid w:val="00D53BCA"/>
    <w:rsid w:val="00D55D77"/>
    <w:rsid w:val="00D57A81"/>
    <w:rsid w:val="00D60311"/>
    <w:rsid w:val="00D6034C"/>
    <w:rsid w:val="00D6040B"/>
    <w:rsid w:val="00D60878"/>
    <w:rsid w:val="00D60C36"/>
    <w:rsid w:val="00D63BD1"/>
    <w:rsid w:val="00D67210"/>
    <w:rsid w:val="00D67F1E"/>
    <w:rsid w:val="00D70002"/>
    <w:rsid w:val="00D731AB"/>
    <w:rsid w:val="00D8084C"/>
    <w:rsid w:val="00D816A0"/>
    <w:rsid w:val="00D8276A"/>
    <w:rsid w:val="00D8330A"/>
    <w:rsid w:val="00D83728"/>
    <w:rsid w:val="00D84D5F"/>
    <w:rsid w:val="00D850AF"/>
    <w:rsid w:val="00D85C6C"/>
    <w:rsid w:val="00D86EDE"/>
    <w:rsid w:val="00D903F6"/>
    <w:rsid w:val="00D907A6"/>
    <w:rsid w:val="00D91F72"/>
    <w:rsid w:val="00D91FB6"/>
    <w:rsid w:val="00D92D54"/>
    <w:rsid w:val="00D93498"/>
    <w:rsid w:val="00D938B9"/>
    <w:rsid w:val="00D958E0"/>
    <w:rsid w:val="00D95AF2"/>
    <w:rsid w:val="00D95C25"/>
    <w:rsid w:val="00D967EC"/>
    <w:rsid w:val="00D97601"/>
    <w:rsid w:val="00DA2478"/>
    <w:rsid w:val="00DA3B71"/>
    <w:rsid w:val="00DA6972"/>
    <w:rsid w:val="00DA7ECF"/>
    <w:rsid w:val="00DB21ED"/>
    <w:rsid w:val="00DB239D"/>
    <w:rsid w:val="00DB4FC5"/>
    <w:rsid w:val="00DB5AAA"/>
    <w:rsid w:val="00DB7701"/>
    <w:rsid w:val="00DC0535"/>
    <w:rsid w:val="00DC0C04"/>
    <w:rsid w:val="00DC1BFE"/>
    <w:rsid w:val="00DC6D66"/>
    <w:rsid w:val="00DC7026"/>
    <w:rsid w:val="00DD04CE"/>
    <w:rsid w:val="00DD4681"/>
    <w:rsid w:val="00DD48E9"/>
    <w:rsid w:val="00DD4CAC"/>
    <w:rsid w:val="00DD53C7"/>
    <w:rsid w:val="00DD5982"/>
    <w:rsid w:val="00DD69A7"/>
    <w:rsid w:val="00DE0E94"/>
    <w:rsid w:val="00DE254D"/>
    <w:rsid w:val="00DE47CB"/>
    <w:rsid w:val="00DE6745"/>
    <w:rsid w:val="00DF5222"/>
    <w:rsid w:val="00DF75D5"/>
    <w:rsid w:val="00E00691"/>
    <w:rsid w:val="00E00E54"/>
    <w:rsid w:val="00E041EF"/>
    <w:rsid w:val="00E0453A"/>
    <w:rsid w:val="00E068EF"/>
    <w:rsid w:val="00E07A6D"/>
    <w:rsid w:val="00E1292E"/>
    <w:rsid w:val="00E13541"/>
    <w:rsid w:val="00E145E4"/>
    <w:rsid w:val="00E1483A"/>
    <w:rsid w:val="00E14C97"/>
    <w:rsid w:val="00E1584D"/>
    <w:rsid w:val="00E15A64"/>
    <w:rsid w:val="00E164E8"/>
    <w:rsid w:val="00E1709D"/>
    <w:rsid w:val="00E20967"/>
    <w:rsid w:val="00E21171"/>
    <w:rsid w:val="00E23FB3"/>
    <w:rsid w:val="00E24C10"/>
    <w:rsid w:val="00E26D54"/>
    <w:rsid w:val="00E30D1E"/>
    <w:rsid w:val="00E329D1"/>
    <w:rsid w:val="00E32D00"/>
    <w:rsid w:val="00E347B7"/>
    <w:rsid w:val="00E34F91"/>
    <w:rsid w:val="00E35D36"/>
    <w:rsid w:val="00E36B47"/>
    <w:rsid w:val="00E40F6B"/>
    <w:rsid w:val="00E41461"/>
    <w:rsid w:val="00E4416E"/>
    <w:rsid w:val="00E4494A"/>
    <w:rsid w:val="00E44DD6"/>
    <w:rsid w:val="00E464BB"/>
    <w:rsid w:val="00E5182B"/>
    <w:rsid w:val="00E53558"/>
    <w:rsid w:val="00E535D3"/>
    <w:rsid w:val="00E552FC"/>
    <w:rsid w:val="00E55750"/>
    <w:rsid w:val="00E559B4"/>
    <w:rsid w:val="00E567A6"/>
    <w:rsid w:val="00E61787"/>
    <w:rsid w:val="00E622AD"/>
    <w:rsid w:val="00E6681E"/>
    <w:rsid w:val="00E66B56"/>
    <w:rsid w:val="00E66F9C"/>
    <w:rsid w:val="00E70CAA"/>
    <w:rsid w:val="00E72C00"/>
    <w:rsid w:val="00E732A6"/>
    <w:rsid w:val="00E736FF"/>
    <w:rsid w:val="00E75AFD"/>
    <w:rsid w:val="00E7700E"/>
    <w:rsid w:val="00E77AE9"/>
    <w:rsid w:val="00E84378"/>
    <w:rsid w:val="00E856BB"/>
    <w:rsid w:val="00E86504"/>
    <w:rsid w:val="00E878D3"/>
    <w:rsid w:val="00E910C0"/>
    <w:rsid w:val="00E92F9E"/>
    <w:rsid w:val="00E960B3"/>
    <w:rsid w:val="00E974D7"/>
    <w:rsid w:val="00EA00BE"/>
    <w:rsid w:val="00EA4B19"/>
    <w:rsid w:val="00EA69C7"/>
    <w:rsid w:val="00EA6A85"/>
    <w:rsid w:val="00EB2418"/>
    <w:rsid w:val="00EB3D43"/>
    <w:rsid w:val="00EB4053"/>
    <w:rsid w:val="00EB486B"/>
    <w:rsid w:val="00EB5BA5"/>
    <w:rsid w:val="00EB682E"/>
    <w:rsid w:val="00EB6A74"/>
    <w:rsid w:val="00EC17AF"/>
    <w:rsid w:val="00EC49B1"/>
    <w:rsid w:val="00EC4DF9"/>
    <w:rsid w:val="00EC5FAA"/>
    <w:rsid w:val="00EC7D06"/>
    <w:rsid w:val="00ED1734"/>
    <w:rsid w:val="00ED1B0A"/>
    <w:rsid w:val="00ED1B74"/>
    <w:rsid w:val="00ED4856"/>
    <w:rsid w:val="00ED664A"/>
    <w:rsid w:val="00ED70E5"/>
    <w:rsid w:val="00ED7D2C"/>
    <w:rsid w:val="00EE041E"/>
    <w:rsid w:val="00EE2F94"/>
    <w:rsid w:val="00EE5C17"/>
    <w:rsid w:val="00EE5DDA"/>
    <w:rsid w:val="00EE6A55"/>
    <w:rsid w:val="00EE6BEA"/>
    <w:rsid w:val="00EE7C60"/>
    <w:rsid w:val="00EF1BC9"/>
    <w:rsid w:val="00EF3D89"/>
    <w:rsid w:val="00EF3F7C"/>
    <w:rsid w:val="00EF58F0"/>
    <w:rsid w:val="00EF690E"/>
    <w:rsid w:val="00EF7EED"/>
    <w:rsid w:val="00F02BA4"/>
    <w:rsid w:val="00F037E2"/>
    <w:rsid w:val="00F0616A"/>
    <w:rsid w:val="00F075E0"/>
    <w:rsid w:val="00F07672"/>
    <w:rsid w:val="00F133BF"/>
    <w:rsid w:val="00F1377F"/>
    <w:rsid w:val="00F14EA1"/>
    <w:rsid w:val="00F200DB"/>
    <w:rsid w:val="00F20C10"/>
    <w:rsid w:val="00F21175"/>
    <w:rsid w:val="00F21D35"/>
    <w:rsid w:val="00F2480F"/>
    <w:rsid w:val="00F335D9"/>
    <w:rsid w:val="00F345C7"/>
    <w:rsid w:val="00F348F9"/>
    <w:rsid w:val="00F35363"/>
    <w:rsid w:val="00F355A3"/>
    <w:rsid w:val="00F35C1E"/>
    <w:rsid w:val="00F36EEF"/>
    <w:rsid w:val="00F40CF1"/>
    <w:rsid w:val="00F41417"/>
    <w:rsid w:val="00F41E98"/>
    <w:rsid w:val="00F45F1E"/>
    <w:rsid w:val="00F47E34"/>
    <w:rsid w:val="00F50F90"/>
    <w:rsid w:val="00F513A8"/>
    <w:rsid w:val="00F5623F"/>
    <w:rsid w:val="00F600F5"/>
    <w:rsid w:val="00F60281"/>
    <w:rsid w:val="00F63DC6"/>
    <w:rsid w:val="00F65216"/>
    <w:rsid w:val="00F66D74"/>
    <w:rsid w:val="00F66FCF"/>
    <w:rsid w:val="00F67293"/>
    <w:rsid w:val="00F71474"/>
    <w:rsid w:val="00F8006D"/>
    <w:rsid w:val="00F8039C"/>
    <w:rsid w:val="00F80A91"/>
    <w:rsid w:val="00F80C91"/>
    <w:rsid w:val="00F81EA6"/>
    <w:rsid w:val="00F83245"/>
    <w:rsid w:val="00F84374"/>
    <w:rsid w:val="00F86D02"/>
    <w:rsid w:val="00F9205F"/>
    <w:rsid w:val="00F929BF"/>
    <w:rsid w:val="00F944F8"/>
    <w:rsid w:val="00F95D91"/>
    <w:rsid w:val="00F969AE"/>
    <w:rsid w:val="00F975CD"/>
    <w:rsid w:val="00F97A59"/>
    <w:rsid w:val="00FA1313"/>
    <w:rsid w:val="00FA2AA0"/>
    <w:rsid w:val="00FA402E"/>
    <w:rsid w:val="00FA7755"/>
    <w:rsid w:val="00FA79E8"/>
    <w:rsid w:val="00FB0919"/>
    <w:rsid w:val="00FB0E36"/>
    <w:rsid w:val="00FB0EC8"/>
    <w:rsid w:val="00FB1F60"/>
    <w:rsid w:val="00FB3B7C"/>
    <w:rsid w:val="00FB3DF0"/>
    <w:rsid w:val="00FB4BDE"/>
    <w:rsid w:val="00FB58D9"/>
    <w:rsid w:val="00FB5FFE"/>
    <w:rsid w:val="00FC054A"/>
    <w:rsid w:val="00FC0645"/>
    <w:rsid w:val="00FC077D"/>
    <w:rsid w:val="00FC3FE6"/>
    <w:rsid w:val="00FC5039"/>
    <w:rsid w:val="00FC554C"/>
    <w:rsid w:val="00FC647D"/>
    <w:rsid w:val="00FD2784"/>
    <w:rsid w:val="00FD5B31"/>
    <w:rsid w:val="00FD76E1"/>
    <w:rsid w:val="00FD79DE"/>
    <w:rsid w:val="00FE0C18"/>
    <w:rsid w:val="00FE1737"/>
    <w:rsid w:val="00FE457D"/>
    <w:rsid w:val="00FE589E"/>
    <w:rsid w:val="00FF0168"/>
    <w:rsid w:val="00FF2789"/>
    <w:rsid w:val="00FF4533"/>
    <w:rsid w:val="00FF4A94"/>
    <w:rsid w:val="00FF6995"/>
    <w:rsid w:val="00FF6E2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9E160"/>
  <w15:chartTrackingRefBased/>
  <w15:docId w15:val="{17235BF8-6ABC-42FA-B415-E535372A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33D"/>
    <w:rPr>
      <w:lang w:val="en-US" w:eastAsia="en-US"/>
    </w:rPr>
  </w:style>
  <w:style w:type="paragraph" w:styleId="Heading1">
    <w:name w:val="heading 1"/>
    <w:basedOn w:val="Normal"/>
    <w:next w:val="Normal"/>
    <w:uiPriority w:val="9"/>
    <w:qFormat/>
    <w:rsid w:val="000D066A"/>
    <w:pPr>
      <w:keepNext/>
      <w:outlineLvl w:val="0"/>
    </w:pPr>
    <w:rPr>
      <w:sz w:val="32"/>
    </w:rPr>
  </w:style>
  <w:style w:type="paragraph" w:styleId="Heading2">
    <w:name w:val="heading 2"/>
    <w:basedOn w:val="Normal"/>
    <w:next w:val="Normal"/>
    <w:link w:val="Heading2Char"/>
    <w:uiPriority w:val="9"/>
    <w:semiHidden/>
    <w:unhideWhenUsed/>
    <w:qFormat/>
    <w:rsid w:val="0092585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unhideWhenUsed/>
    <w:qFormat/>
    <w:rsid w:val="007C70B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F83245"/>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unhideWhenUsed/>
    <w:qFormat/>
    <w:rsid w:val="00061CE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131BE7"/>
    <w:pPr>
      <w:spacing w:before="240" w:after="60"/>
      <w:jc w:val="both"/>
      <w:outlineLvl w:val="5"/>
    </w:pPr>
    <w:rPr>
      <w:b/>
      <w:bCs/>
      <w:color w:val="000000"/>
      <w:sz w:val="22"/>
      <w:szCs w:val="22"/>
      <w:lang w:val="en-GB" w:eastAsia="en-GB"/>
    </w:rPr>
  </w:style>
  <w:style w:type="paragraph" w:styleId="Heading7">
    <w:name w:val="heading 7"/>
    <w:basedOn w:val="Normal"/>
    <w:next w:val="Normal"/>
    <w:link w:val="Heading7Char"/>
    <w:unhideWhenUsed/>
    <w:qFormat/>
    <w:rsid w:val="00BB13AA"/>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E0737B"/>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37B84"/>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D066A"/>
    <w:pPr>
      <w:shd w:val="clear" w:color="auto" w:fill="000080"/>
    </w:pPr>
    <w:rPr>
      <w:rFonts w:ascii="Tahoma" w:hAnsi="Tahoma"/>
    </w:rPr>
  </w:style>
  <w:style w:type="paragraph" w:styleId="Header">
    <w:name w:val="header"/>
    <w:basedOn w:val="Normal"/>
    <w:link w:val="HeaderChar"/>
    <w:rsid w:val="000D066A"/>
    <w:pPr>
      <w:tabs>
        <w:tab w:val="center" w:pos="4320"/>
        <w:tab w:val="right" w:pos="8640"/>
      </w:tabs>
    </w:pPr>
  </w:style>
  <w:style w:type="paragraph" w:styleId="Footer">
    <w:name w:val="footer"/>
    <w:basedOn w:val="Normal"/>
    <w:semiHidden/>
    <w:rsid w:val="000D066A"/>
    <w:pPr>
      <w:tabs>
        <w:tab w:val="center" w:pos="4320"/>
        <w:tab w:val="right" w:pos="8640"/>
      </w:tabs>
    </w:pPr>
  </w:style>
  <w:style w:type="character" w:styleId="PageNumber">
    <w:name w:val="page number"/>
    <w:basedOn w:val="DefaultParagraphFont"/>
    <w:semiHidden/>
    <w:rsid w:val="000D066A"/>
  </w:style>
  <w:style w:type="character" w:styleId="Hyperlink">
    <w:name w:val="Hyperlink"/>
    <w:uiPriority w:val="99"/>
    <w:unhideWhenUsed/>
    <w:rsid w:val="007B252A"/>
    <w:rPr>
      <w:color w:val="0000FF"/>
      <w:u w:val="single"/>
    </w:rPr>
  </w:style>
  <w:style w:type="character" w:styleId="Strong">
    <w:name w:val="Strong"/>
    <w:uiPriority w:val="22"/>
    <w:qFormat/>
    <w:rsid w:val="007B252A"/>
    <w:rPr>
      <w:b/>
      <w:bCs/>
    </w:rPr>
  </w:style>
  <w:style w:type="paragraph" w:customStyle="1" w:styleId="ColorfulList-Accent11">
    <w:name w:val="Colorful List - Accent 11"/>
    <w:basedOn w:val="Normal"/>
    <w:uiPriority w:val="34"/>
    <w:qFormat/>
    <w:rsid w:val="00815337"/>
    <w:pPr>
      <w:ind w:left="720"/>
    </w:pPr>
    <w:rPr>
      <w:rFonts w:eastAsia="Calibri"/>
      <w:lang w:val="es-PA" w:eastAsia="es-PA"/>
    </w:rPr>
  </w:style>
  <w:style w:type="character" w:customStyle="1" w:styleId="Heading8Char">
    <w:name w:val="Heading 8 Char"/>
    <w:link w:val="Heading8"/>
    <w:uiPriority w:val="9"/>
    <w:semiHidden/>
    <w:rsid w:val="00E0737B"/>
    <w:rPr>
      <w:rFonts w:ascii="Calibri" w:eastAsia="Times New Roman" w:hAnsi="Calibri" w:cs="Times New Roman"/>
      <w:i/>
      <w:iCs/>
      <w:sz w:val="24"/>
      <w:szCs w:val="24"/>
    </w:rPr>
  </w:style>
  <w:style w:type="paragraph" w:styleId="BodyTextIndent">
    <w:name w:val="Body Text Indent"/>
    <w:basedOn w:val="Normal"/>
    <w:link w:val="BodyTextIndentChar"/>
    <w:semiHidden/>
    <w:unhideWhenUsed/>
    <w:rsid w:val="00E0737B"/>
    <w:pPr>
      <w:snapToGrid w:val="0"/>
      <w:ind w:left="360"/>
    </w:pPr>
    <w:rPr>
      <w:sz w:val="24"/>
      <w:lang w:val="x-none" w:eastAsia="x-none"/>
    </w:rPr>
  </w:style>
  <w:style w:type="character" w:customStyle="1" w:styleId="BodyTextIndentChar">
    <w:name w:val="Body Text Indent Char"/>
    <w:link w:val="BodyTextIndent"/>
    <w:semiHidden/>
    <w:rsid w:val="00E0737B"/>
    <w:rPr>
      <w:sz w:val="24"/>
    </w:rPr>
  </w:style>
  <w:style w:type="paragraph" w:styleId="BodyTextIndent2">
    <w:name w:val="Body Text Indent 2"/>
    <w:basedOn w:val="Normal"/>
    <w:link w:val="BodyTextIndent2Char"/>
    <w:unhideWhenUsed/>
    <w:rsid w:val="00E0737B"/>
    <w:pPr>
      <w:tabs>
        <w:tab w:val="left" w:pos="-720"/>
        <w:tab w:val="left" w:pos="0"/>
        <w:tab w:val="left" w:pos="720"/>
      </w:tabs>
      <w:suppressAutoHyphens/>
      <w:ind w:left="720" w:hanging="720"/>
      <w:jc w:val="both"/>
    </w:pPr>
    <w:rPr>
      <w:spacing w:val="-3"/>
      <w:lang w:val="en-GB" w:eastAsia="x-none"/>
    </w:rPr>
  </w:style>
  <w:style w:type="character" w:customStyle="1" w:styleId="BodyTextIndent2Char">
    <w:name w:val="Body Text Indent 2 Char"/>
    <w:link w:val="BodyTextIndent2"/>
    <w:rsid w:val="00E0737B"/>
    <w:rPr>
      <w:spacing w:val="-3"/>
      <w:lang w:val="en-GB"/>
    </w:rPr>
  </w:style>
  <w:style w:type="paragraph" w:styleId="BlockText">
    <w:name w:val="Block Text"/>
    <w:basedOn w:val="Normal"/>
    <w:semiHidden/>
    <w:unhideWhenUsed/>
    <w:rsid w:val="00E0737B"/>
    <w:pPr>
      <w:ind w:left="1008" w:right="-576" w:hanging="720"/>
      <w:jc w:val="both"/>
      <w:outlineLvl w:val="0"/>
    </w:pPr>
  </w:style>
  <w:style w:type="character" w:styleId="CommentReference">
    <w:name w:val="annotation reference"/>
    <w:uiPriority w:val="99"/>
    <w:unhideWhenUsed/>
    <w:rsid w:val="002C1F7A"/>
    <w:rPr>
      <w:sz w:val="16"/>
      <w:szCs w:val="16"/>
    </w:rPr>
  </w:style>
  <w:style w:type="paragraph" w:styleId="CommentText">
    <w:name w:val="annotation text"/>
    <w:basedOn w:val="Normal"/>
    <w:link w:val="CommentTextChar"/>
    <w:uiPriority w:val="99"/>
    <w:unhideWhenUsed/>
    <w:rsid w:val="002C1F7A"/>
  </w:style>
  <w:style w:type="character" w:customStyle="1" w:styleId="CommentTextChar">
    <w:name w:val="Comment Text Char"/>
    <w:basedOn w:val="DefaultParagraphFont"/>
    <w:link w:val="CommentText"/>
    <w:rsid w:val="002C1F7A"/>
  </w:style>
  <w:style w:type="paragraph" w:styleId="CommentSubject">
    <w:name w:val="annotation subject"/>
    <w:basedOn w:val="CommentText"/>
    <w:next w:val="CommentText"/>
    <w:link w:val="CommentSubjectChar"/>
    <w:uiPriority w:val="99"/>
    <w:semiHidden/>
    <w:unhideWhenUsed/>
    <w:rsid w:val="002C1F7A"/>
    <w:rPr>
      <w:b/>
      <w:bCs/>
      <w:lang w:val="x-none" w:eastAsia="x-none"/>
    </w:rPr>
  </w:style>
  <w:style w:type="character" w:customStyle="1" w:styleId="CommentSubjectChar">
    <w:name w:val="Comment Subject Char"/>
    <w:link w:val="CommentSubject"/>
    <w:uiPriority w:val="99"/>
    <w:semiHidden/>
    <w:rsid w:val="002C1F7A"/>
    <w:rPr>
      <w:b/>
      <w:bCs/>
    </w:rPr>
  </w:style>
  <w:style w:type="paragraph" w:styleId="BalloonText">
    <w:name w:val="Balloon Text"/>
    <w:basedOn w:val="Normal"/>
    <w:link w:val="BalloonTextChar"/>
    <w:uiPriority w:val="99"/>
    <w:semiHidden/>
    <w:unhideWhenUsed/>
    <w:rsid w:val="002C1F7A"/>
    <w:rPr>
      <w:rFonts w:ascii="Tahoma" w:hAnsi="Tahoma"/>
      <w:sz w:val="16"/>
      <w:szCs w:val="16"/>
      <w:lang w:val="x-none" w:eastAsia="x-none"/>
    </w:rPr>
  </w:style>
  <w:style w:type="character" w:customStyle="1" w:styleId="BalloonTextChar">
    <w:name w:val="Balloon Text Char"/>
    <w:link w:val="BalloonText"/>
    <w:uiPriority w:val="99"/>
    <w:semiHidden/>
    <w:rsid w:val="002C1F7A"/>
    <w:rPr>
      <w:rFonts w:ascii="Tahoma" w:hAnsi="Tahoma" w:cs="Tahoma"/>
      <w:sz w:val="16"/>
      <w:szCs w:val="16"/>
    </w:rPr>
  </w:style>
  <w:style w:type="paragraph" w:customStyle="1" w:styleId="BankNormal">
    <w:name w:val="BankNormal"/>
    <w:basedOn w:val="Normal"/>
    <w:rsid w:val="00797453"/>
    <w:pPr>
      <w:spacing w:after="240"/>
    </w:pPr>
    <w:rPr>
      <w:sz w:val="24"/>
    </w:rPr>
  </w:style>
  <w:style w:type="paragraph" w:customStyle="1" w:styleId="SectionVHeader">
    <w:name w:val="Section V. Header"/>
    <w:basedOn w:val="Normal"/>
    <w:rsid w:val="00797453"/>
    <w:pPr>
      <w:jc w:val="center"/>
    </w:pPr>
    <w:rPr>
      <w:b/>
      <w:sz w:val="36"/>
    </w:rPr>
  </w:style>
  <w:style w:type="paragraph" w:customStyle="1" w:styleId="Outline">
    <w:name w:val="Outline"/>
    <w:basedOn w:val="Normal"/>
    <w:rsid w:val="00797453"/>
    <w:pPr>
      <w:spacing w:before="240"/>
    </w:pPr>
    <w:rPr>
      <w:kern w:val="28"/>
      <w:sz w:val="24"/>
    </w:rPr>
  </w:style>
  <w:style w:type="paragraph" w:customStyle="1" w:styleId="Outline1">
    <w:name w:val="Outline1"/>
    <w:basedOn w:val="Outline"/>
    <w:next w:val="Normal"/>
    <w:rsid w:val="00797453"/>
    <w:pPr>
      <w:keepNext/>
      <w:tabs>
        <w:tab w:val="num" w:pos="360"/>
      </w:tabs>
      <w:ind w:left="360" w:hanging="360"/>
    </w:pPr>
  </w:style>
  <w:style w:type="paragraph" w:styleId="BodyText">
    <w:name w:val="Body Text"/>
    <w:basedOn w:val="Normal"/>
    <w:link w:val="BodyTextChar"/>
    <w:uiPriority w:val="99"/>
    <w:unhideWhenUsed/>
    <w:rsid w:val="00797453"/>
    <w:pPr>
      <w:widowControl w:val="0"/>
      <w:overflowPunct w:val="0"/>
      <w:adjustRightInd w:val="0"/>
      <w:spacing w:after="120"/>
    </w:pPr>
    <w:rPr>
      <w:kern w:val="28"/>
      <w:sz w:val="24"/>
      <w:szCs w:val="24"/>
      <w:lang w:val="x-none" w:eastAsia="x-none"/>
    </w:rPr>
  </w:style>
  <w:style w:type="character" w:customStyle="1" w:styleId="BodyTextChar">
    <w:name w:val="Body Text Char"/>
    <w:link w:val="BodyText"/>
    <w:uiPriority w:val="99"/>
    <w:rsid w:val="00797453"/>
    <w:rPr>
      <w:rFonts w:eastAsia="Times New Roman"/>
      <w:kern w:val="28"/>
      <w:sz w:val="24"/>
      <w:szCs w:val="24"/>
    </w:rPr>
  </w:style>
  <w:style w:type="paragraph" w:styleId="NormalWeb">
    <w:name w:val="Normal (Web)"/>
    <w:basedOn w:val="Normal"/>
    <w:uiPriority w:val="99"/>
    <w:rsid w:val="00CD497A"/>
    <w:pPr>
      <w:spacing w:beforeLines="1" w:afterLines="1"/>
    </w:pPr>
    <w:rPr>
      <w:rFonts w:ascii="Times" w:eastAsia="Calibri" w:hAnsi="Times"/>
    </w:rPr>
  </w:style>
  <w:style w:type="character" w:customStyle="1" w:styleId="Heading9Char">
    <w:name w:val="Heading 9 Char"/>
    <w:link w:val="Heading9"/>
    <w:uiPriority w:val="9"/>
    <w:semiHidden/>
    <w:rsid w:val="00737B84"/>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737B84"/>
    <w:pPr>
      <w:widowControl w:val="0"/>
      <w:overflowPunct w:val="0"/>
      <w:adjustRightInd w:val="0"/>
      <w:spacing w:after="120"/>
      <w:ind w:left="360"/>
    </w:pPr>
    <w:rPr>
      <w:kern w:val="28"/>
      <w:sz w:val="16"/>
      <w:szCs w:val="16"/>
      <w:lang w:val="x-none" w:eastAsia="x-none"/>
    </w:rPr>
  </w:style>
  <w:style w:type="character" w:customStyle="1" w:styleId="BodyTextIndent3Char">
    <w:name w:val="Body Text Indent 3 Char"/>
    <w:link w:val="BodyTextIndent3"/>
    <w:uiPriority w:val="99"/>
    <w:semiHidden/>
    <w:rsid w:val="00737B84"/>
    <w:rPr>
      <w:rFonts w:eastAsia="Times New Roman"/>
      <w:kern w:val="28"/>
      <w:sz w:val="16"/>
      <w:szCs w:val="16"/>
    </w:rPr>
  </w:style>
  <w:style w:type="paragraph" w:customStyle="1" w:styleId="UNDPConditionShort">
    <w:name w:val="UNDP Condition Short"/>
    <w:basedOn w:val="Normal"/>
    <w:rsid w:val="00C523B6"/>
    <w:pPr>
      <w:widowControl w:val="0"/>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G Times" w:hAnsi="CG Times"/>
      <w:sz w:val="16"/>
    </w:rPr>
  </w:style>
  <w:style w:type="character" w:customStyle="1" w:styleId="Heading7Char">
    <w:name w:val="Heading 7 Char"/>
    <w:link w:val="Heading7"/>
    <w:uiPriority w:val="9"/>
    <w:rsid w:val="00BB13AA"/>
    <w:rPr>
      <w:rFonts w:ascii="Calibri" w:hAnsi="Calibri" w:cs="Arial"/>
      <w:sz w:val="24"/>
      <w:szCs w:val="24"/>
    </w:rPr>
  </w:style>
  <w:style w:type="character" w:styleId="FootnoteReference">
    <w:name w:val="footnote reference"/>
    <w:aliases w:val="16 Point,Superscript 6 Point,Superscript 6 Point + 11 pt,Ref. de nota al pie.,ftref,BVI fnr,fr,Footnote Ref in FtNote,SUPERS,Footnote Reference Superscript,Ref,de nota al pie,number,note bp,BVI fnr Car Car,BVI fnr Car,Footnote text,o"/>
    <w:link w:val="CharCharCharCharCarChar"/>
    <w:qFormat/>
    <w:rsid w:val="00BB13AA"/>
    <w:rPr>
      <w:vertAlign w:val="superscript"/>
    </w:rPr>
  </w:style>
  <w:style w:type="paragraph" w:styleId="FootnoteText">
    <w:name w:val="footnote text"/>
    <w:aliases w:val="Geneva 9,Font: Geneva 9,Boston 10,f,f Знак Знак,f Знак Знак Знак,single space,footnote text,Footnote,otnote Text,Texto nota pie IIRSA,Testo nota a piè di pagina Carattere Carattere,Testo nota a piè di pagina Carattere,ft"/>
    <w:basedOn w:val="Normal"/>
    <w:link w:val="FootnoteTextChar"/>
    <w:uiPriority w:val="99"/>
    <w:unhideWhenUsed/>
    <w:qFormat/>
    <w:rsid w:val="006E137C"/>
  </w:style>
  <w:style w:type="character" w:customStyle="1" w:styleId="FootnoteTextChar">
    <w:name w:val="Footnote Text Char"/>
    <w:aliases w:val="Geneva 9 Char,Font: Geneva 9 Char,Boston 10 Char,f Char,f Знак Знак Char,f Знак Знак Знак Char,single space Char,footnote text Char,Footnote Char,otnote Text Char,Texto nota pie IIRSA Char,Testo nota a piè di pagina Carattere Char"/>
    <w:link w:val="FootnoteText"/>
    <w:uiPriority w:val="99"/>
    <w:rsid w:val="006E137C"/>
    <w:rPr>
      <w:lang w:val="en-US" w:eastAsia="en-US"/>
    </w:rPr>
  </w:style>
  <w:style w:type="character" w:customStyle="1" w:styleId="Heading3Char">
    <w:name w:val="Heading 3 Char"/>
    <w:link w:val="Heading3"/>
    <w:uiPriority w:val="9"/>
    <w:rsid w:val="007C70BD"/>
    <w:rPr>
      <w:rFonts w:ascii="Cambria" w:eastAsia="Times New Roman" w:hAnsi="Cambria" w:cs="Times New Roman"/>
      <w:b/>
      <w:bCs/>
      <w:sz w:val="26"/>
      <w:szCs w:val="26"/>
      <w:lang w:val="en-US" w:eastAsia="en-US"/>
    </w:rPr>
  </w:style>
  <w:style w:type="paragraph" w:styleId="ListParagraph">
    <w:name w:val="List Paragraph"/>
    <w:aliases w:val="Bullets,References,123 List Paragraph,Celula,Normal 2,List Paragraph (numbered (a)),List_Paragraph,Multilevel para_II,Numbered List Paragraph,Numbered Paragraph,Main numbered paragraph,Left Bullet L1,Table/Figure Heading,List Paragraph1"/>
    <w:basedOn w:val="Normal"/>
    <w:link w:val="ListParagraphChar"/>
    <w:uiPriority w:val="34"/>
    <w:qFormat/>
    <w:rsid w:val="00A13C37"/>
    <w:pPr>
      <w:widowControl w:val="0"/>
      <w:overflowPunct w:val="0"/>
      <w:adjustRightInd w:val="0"/>
      <w:spacing w:line="360" w:lineRule="auto"/>
      <w:ind w:left="720"/>
      <w:contextualSpacing/>
    </w:pPr>
    <w:rPr>
      <w:kern w:val="28"/>
      <w:sz w:val="22"/>
      <w:szCs w:val="24"/>
    </w:rPr>
  </w:style>
  <w:style w:type="table" w:styleId="TableGrid">
    <w:name w:val="Table Grid"/>
    <w:basedOn w:val="TableNormal"/>
    <w:rsid w:val="00482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061CE4"/>
    <w:rPr>
      <w:rFonts w:ascii="Calibri" w:eastAsia="Times New Roman" w:hAnsi="Calibri" w:cs="Times New Roman"/>
      <w:b/>
      <w:bCs/>
      <w:i/>
      <w:iCs/>
      <w:sz w:val="26"/>
      <w:szCs w:val="26"/>
    </w:rPr>
  </w:style>
  <w:style w:type="paragraph" w:customStyle="1" w:styleId="p28">
    <w:name w:val="p28"/>
    <w:basedOn w:val="Normal"/>
    <w:rsid w:val="00061CE4"/>
    <w:pPr>
      <w:widowControl w:val="0"/>
      <w:tabs>
        <w:tab w:val="left" w:pos="680"/>
        <w:tab w:val="left" w:pos="1060"/>
      </w:tabs>
      <w:spacing w:line="240" w:lineRule="atLeast"/>
      <w:ind w:left="432" w:hanging="288"/>
    </w:pPr>
    <w:rPr>
      <w:snapToGrid w:val="0"/>
      <w:sz w:val="24"/>
    </w:rPr>
  </w:style>
  <w:style w:type="character" w:customStyle="1" w:styleId="Heading4Char">
    <w:name w:val="Heading 4 Char"/>
    <w:link w:val="Heading4"/>
    <w:uiPriority w:val="9"/>
    <w:semiHidden/>
    <w:rsid w:val="00F83245"/>
    <w:rPr>
      <w:rFonts w:ascii="Calibri" w:eastAsia="Times New Roman" w:hAnsi="Calibri" w:cs="Times New Roman"/>
      <w:b/>
      <w:bCs/>
      <w:sz w:val="28"/>
      <w:szCs w:val="28"/>
    </w:rPr>
  </w:style>
  <w:style w:type="paragraph" w:styleId="BodyText2">
    <w:name w:val="Body Text 2"/>
    <w:basedOn w:val="Normal"/>
    <w:link w:val="BodyText2Char"/>
    <w:uiPriority w:val="99"/>
    <w:unhideWhenUsed/>
    <w:rsid w:val="00F83245"/>
    <w:pPr>
      <w:widowControl w:val="0"/>
      <w:overflowPunct w:val="0"/>
      <w:adjustRightInd w:val="0"/>
      <w:spacing w:after="120" w:line="480" w:lineRule="auto"/>
    </w:pPr>
    <w:rPr>
      <w:kern w:val="28"/>
      <w:sz w:val="24"/>
      <w:szCs w:val="24"/>
      <w:lang w:val="x-none" w:eastAsia="x-none"/>
    </w:rPr>
  </w:style>
  <w:style w:type="character" w:customStyle="1" w:styleId="BodyText2Char">
    <w:name w:val="Body Text 2 Char"/>
    <w:link w:val="BodyText2"/>
    <w:uiPriority w:val="99"/>
    <w:rsid w:val="00F83245"/>
    <w:rPr>
      <w:kern w:val="28"/>
      <w:sz w:val="24"/>
      <w:szCs w:val="24"/>
    </w:rPr>
  </w:style>
  <w:style w:type="paragraph" w:styleId="Index1">
    <w:name w:val="index 1"/>
    <w:basedOn w:val="Normal"/>
    <w:next w:val="Normal"/>
    <w:autoRedefine/>
    <w:uiPriority w:val="99"/>
    <w:semiHidden/>
    <w:unhideWhenUsed/>
    <w:rsid w:val="00F83245"/>
    <w:pPr>
      <w:ind w:left="200" w:hanging="200"/>
    </w:pPr>
  </w:style>
  <w:style w:type="paragraph" w:styleId="IndexHeading">
    <w:name w:val="index heading"/>
    <w:basedOn w:val="Normal"/>
    <w:next w:val="Index1"/>
    <w:uiPriority w:val="99"/>
    <w:rsid w:val="00F83245"/>
    <w:rPr>
      <w:rFonts w:ascii="Arial" w:hAnsi="Arial" w:cs="Arial"/>
      <w:b/>
      <w:bCs/>
      <w:sz w:val="24"/>
      <w:szCs w:val="24"/>
    </w:rPr>
  </w:style>
  <w:style w:type="paragraph" w:styleId="Date">
    <w:name w:val="Date"/>
    <w:basedOn w:val="Normal"/>
    <w:next w:val="Normal"/>
    <w:link w:val="DateChar"/>
    <w:uiPriority w:val="99"/>
    <w:rsid w:val="00F83245"/>
    <w:rPr>
      <w:sz w:val="24"/>
      <w:szCs w:val="24"/>
      <w:lang w:val="x-none" w:eastAsia="x-none"/>
    </w:rPr>
  </w:style>
  <w:style w:type="character" w:customStyle="1" w:styleId="DateChar">
    <w:name w:val="Date Char"/>
    <w:link w:val="Date"/>
    <w:uiPriority w:val="99"/>
    <w:rsid w:val="00F83245"/>
    <w:rPr>
      <w:sz w:val="24"/>
      <w:szCs w:val="24"/>
    </w:rPr>
  </w:style>
  <w:style w:type="character" w:customStyle="1" w:styleId="Heading2Char">
    <w:name w:val="Heading 2 Char"/>
    <w:link w:val="Heading2"/>
    <w:uiPriority w:val="9"/>
    <w:semiHidden/>
    <w:rsid w:val="00925857"/>
    <w:rPr>
      <w:rFonts w:ascii="Cambria" w:eastAsia="Times New Roman" w:hAnsi="Cambria" w:cs="Times New Roman"/>
      <w:b/>
      <w:bCs/>
      <w:i/>
      <w:iCs/>
      <w:sz w:val="28"/>
      <w:szCs w:val="28"/>
    </w:rPr>
  </w:style>
  <w:style w:type="character" w:customStyle="1" w:styleId="HeaderChar">
    <w:name w:val="Header Char"/>
    <w:link w:val="Header"/>
    <w:rsid w:val="004A4833"/>
  </w:style>
  <w:style w:type="paragraph" w:customStyle="1" w:styleId="Section3-Heading1">
    <w:name w:val="Section 3 - Heading 1"/>
    <w:basedOn w:val="Normal"/>
    <w:rsid w:val="004A4833"/>
    <w:pPr>
      <w:pBdr>
        <w:bottom w:val="single" w:sz="4" w:space="1" w:color="auto"/>
      </w:pBdr>
      <w:spacing w:after="240"/>
      <w:jc w:val="center"/>
    </w:pPr>
    <w:rPr>
      <w:rFonts w:ascii="Times New Roman Bold" w:hAnsi="Times New Roman Bold"/>
      <w:b/>
      <w:sz w:val="32"/>
      <w:szCs w:val="24"/>
    </w:rPr>
  </w:style>
  <w:style w:type="character" w:styleId="PlaceholderText">
    <w:name w:val="Placeholder Text"/>
    <w:uiPriority w:val="99"/>
    <w:semiHidden/>
    <w:rsid w:val="009E1C14"/>
    <w:rPr>
      <w:color w:val="808080"/>
    </w:rPr>
  </w:style>
  <w:style w:type="character" w:customStyle="1" w:styleId="Mention1">
    <w:name w:val="Mention1"/>
    <w:uiPriority w:val="99"/>
    <w:semiHidden/>
    <w:unhideWhenUsed/>
    <w:rsid w:val="000D3CC7"/>
    <w:rPr>
      <w:color w:val="2B579A"/>
      <w:shd w:val="clear" w:color="auto" w:fill="E6E6E6"/>
    </w:rPr>
  </w:style>
  <w:style w:type="paragraph" w:customStyle="1" w:styleId="paragraph">
    <w:name w:val="paragraph"/>
    <w:basedOn w:val="Normal"/>
    <w:rsid w:val="00180300"/>
    <w:pPr>
      <w:keepLines/>
      <w:spacing w:after="240"/>
      <w:jc w:val="both"/>
    </w:pPr>
    <w:rPr>
      <w:rFonts w:ascii="Arial" w:hAnsi="Arial"/>
      <w:lang w:val="en-GB"/>
    </w:rPr>
  </w:style>
  <w:style w:type="character" w:customStyle="1" w:styleId="shorttext">
    <w:name w:val="short_text"/>
    <w:rsid w:val="00BE4A53"/>
  </w:style>
  <w:style w:type="character" w:customStyle="1" w:styleId="alt-edited1">
    <w:name w:val="alt-edited1"/>
    <w:rsid w:val="00BE4A53"/>
    <w:rPr>
      <w:color w:val="4D90F0"/>
    </w:rPr>
  </w:style>
  <w:style w:type="character" w:customStyle="1" w:styleId="UnresolvedMention1">
    <w:name w:val="Unresolved Mention1"/>
    <w:uiPriority w:val="99"/>
    <w:semiHidden/>
    <w:unhideWhenUsed/>
    <w:rsid w:val="00244598"/>
    <w:rPr>
      <w:color w:val="808080"/>
      <w:shd w:val="clear" w:color="auto" w:fill="E6E6E6"/>
    </w:rPr>
  </w:style>
  <w:style w:type="character" w:customStyle="1" w:styleId="normaltextrun">
    <w:name w:val="normaltextrun"/>
    <w:basedOn w:val="DefaultParagraphFont"/>
    <w:rsid w:val="00422374"/>
  </w:style>
  <w:style w:type="character" w:customStyle="1" w:styleId="eop">
    <w:name w:val="eop"/>
    <w:basedOn w:val="DefaultParagraphFont"/>
    <w:rsid w:val="00422374"/>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B551CF"/>
    <w:pPr>
      <w:spacing w:before="120" w:after="160" w:line="240" w:lineRule="exact"/>
      <w:jc w:val="both"/>
    </w:pPr>
    <w:rPr>
      <w:vertAlign w:val="superscript"/>
      <w:lang w:val="en-GB" w:eastAsia="en-GB"/>
    </w:rPr>
  </w:style>
  <w:style w:type="character" w:customStyle="1" w:styleId="ListParagraphChar">
    <w:name w:val="List Paragraph Char"/>
    <w:aliases w:val="Bullets Char,References Char,123 List Paragraph Char,Celula Char,Normal 2 Char,List Paragraph (numbered (a)) Char,List_Paragraph Char,Multilevel para_II Char,Numbered List Paragraph Char,Numbered Paragraph Char,Left Bullet L1 Char"/>
    <w:link w:val="ListParagraph"/>
    <w:uiPriority w:val="34"/>
    <w:qFormat/>
    <w:rsid w:val="00B551CF"/>
    <w:rPr>
      <w:kern w:val="28"/>
      <w:sz w:val="22"/>
      <w:szCs w:val="24"/>
      <w:lang w:val="en-US" w:eastAsia="en-US"/>
    </w:rPr>
  </w:style>
  <w:style w:type="character" w:styleId="FollowedHyperlink">
    <w:name w:val="FollowedHyperlink"/>
    <w:basedOn w:val="DefaultParagraphFont"/>
    <w:uiPriority w:val="99"/>
    <w:semiHidden/>
    <w:unhideWhenUsed/>
    <w:rsid w:val="00A46FA3"/>
    <w:rPr>
      <w:color w:val="954F72" w:themeColor="followedHyperlink"/>
      <w:u w:val="single"/>
    </w:rPr>
  </w:style>
  <w:style w:type="character" w:customStyle="1" w:styleId="UnresolvedMention2">
    <w:name w:val="Unresolved Mention2"/>
    <w:basedOn w:val="DefaultParagraphFont"/>
    <w:uiPriority w:val="99"/>
    <w:semiHidden/>
    <w:unhideWhenUsed/>
    <w:rsid w:val="006C5C77"/>
    <w:rPr>
      <w:color w:val="605E5C"/>
      <w:shd w:val="clear" w:color="auto" w:fill="E1DFDD"/>
    </w:rPr>
  </w:style>
  <w:style w:type="paragraph" w:styleId="Revision">
    <w:name w:val="Revision"/>
    <w:hidden/>
    <w:uiPriority w:val="99"/>
    <w:semiHidden/>
    <w:rsid w:val="005062F3"/>
    <w:rPr>
      <w:lang w:val="en-US" w:eastAsia="en-US"/>
    </w:rPr>
  </w:style>
  <w:style w:type="character" w:customStyle="1" w:styleId="UnresolvedMention3">
    <w:name w:val="Unresolved Mention3"/>
    <w:basedOn w:val="DefaultParagraphFont"/>
    <w:uiPriority w:val="99"/>
    <w:semiHidden/>
    <w:unhideWhenUsed/>
    <w:rsid w:val="008A62EE"/>
    <w:rPr>
      <w:color w:val="605E5C"/>
      <w:shd w:val="clear" w:color="auto" w:fill="E1DFDD"/>
    </w:rPr>
  </w:style>
  <w:style w:type="character" w:customStyle="1" w:styleId="Heading6Char">
    <w:name w:val="Heading 6 Char"/>
    <w:basedOn w:val="DefaultParagraphFont"/>
    <w:link w:val="Heading6"/>
    <w:uiPriority w:val="9"/>
    <w:semiHidden/>
    <w:rsid w:val="00131BE7"/>
    <w:rPr>
      <w:b/>
      <w:bCs/>
      <w:color w:val="000000"/>
      <w:sz w:val="22"/>
      <w:szCs w:val="22"/>
    </w:rPr>
  </w:style>
  <w:style w:type="paragraph" w:customStyle="1" w:styleId="ReportHead1">
    <w:name w:val="Report Head 1"/>
    <w:basedOn w:val="Normal"/>
    <w:next w:val="Normal"/>
    <w:rsid w:val="00131BE7"/>
    <w:pPr>
      <w:numPr>
        <w:numId w:val="44"/>
      </w:numPr>
      <w:spacing w:after="240"/>
      <w:jc w:val="both"/>
      <w:outlineLvl w:val="0"/>
    </w:pPr>
    <w:rPr>
      <w:b/>
      <w:caps/>
      <w:color w:val="000000"/>
      <w:sz w:val="24"/>
      <w:szCs w:val="24"/>
      <w:lang w:val="en-GB" w:eastAsia="en-GB"/>
    </w:rPr>
  </w:style>
  <w:style w:type="paragraph" w:styleId="ListNumber2">
    <w:name w:val="List Number 2"/>
    <w:basedOn w:val="Normal"/>
    <w:rsid w:val="00131BE7"/>
    <w:pPr>
      <w:numPr>
        <w:numId w:val="42"/>
      </w:numPr>
      <w:spacing w:after="40"/>
      <w:jc w:val="both"/>
    </w:pPr>
    <w:rPr>
      <w:color w:val="000000"/>
      <w:sz w:val="24"/>
      <w:szCs w:val="24"/>
      <w:lang w:val="en-GB" w:eastAsia="en-GB"/>
    </w:rPr>
  </w:style>
  <w:style w:type="paragraph" w:customStyle="1" w:styleId="ReportHead2">
    <w:name w:val="Report Head 2"/>
    <w:basedOn w:val="Normal"/>
    <w:next w:val="Normal"/>
    <w:rsid w:val="00131BE7"/>
    <w:pPr>
      <w:numPr>
        <w:ilvl w:val="1"/>
        <w:numId w:val="43"/>
      </w:numPr>
      <w:spacing w:after="240"/>
      <w:jc w:val="both"/>
      <w:outlineLvl w:val="1"/>
    </w:pPr>
    <w:rPr>
      <w:b/>
      <w:color w:val="000000"/>
      <w:sz w:val="24"/>
      <w:szCs w:val="24"/>
      <w:lang w:val="en-GB" w:eastAsia="en-GB"/>
    </w:rPr>
  </w:style>
  <w:style w:type="paragraph" w:customStyle="1" w:styleId="ReportHead3">
    <w:name w:val="Report Head 3"/>
    <w:basedOn w:val="Normal"/>
    <w:next w:val="Normal"/>
    <w:rsid w:val="00131BE7"/>
    <w:pPr>
      <w:numPr>
        <w:ilvl w:val="1"/>
        <w:numId w:val="44"/>
      </w:numPr>
      <w:spacing w:after="120"/>
      <w:jc w:val="both"/>
      <w:outlineLvl w:val="1"/>
    </w:pPr>
    <w:rPr>
      <w:color w:val="000000"/>
      <w:sz w:val="24"/>
      <w:szCs w:val="24"/>
      <w:lang w:val="en-GB" w:eastAsia="en-GB"/>
    </w:rPr>
  </w:style>
  <w:style w:type="paragraph" w:customStyle="1" w:styleId="ReportHead4">
    <w:name w:val="Report Head 4"/>
    <w:basedOn w:val="Normal"/>
    <w:rsid w:val="00131BE7"/>
    <w:pPr>
      <w:numPr>
        <w:ilvl w:val="2"/>
        <w:numId w:val="44"/>
      </w:numPr>
      <w:spacing w:after="120"/>
      <w:jc w:val="both"/>
      <w:outlineLvl w:val="2"/>
    </w:pPr>
    <w:rPr>
      <w:color w:val="000000"/>
      <w:sz w:val="24"/>
      <w:szCs w:val="24"/>
      <w:lang w:val="en-GB" w:eastAsia="en-GB"/>
    </w:rPr>
  </w:style>
  <w:style w:type="paragraph" w:customStyle="1" w:styleId="ReportHead5">
    <w:name w:val="Report Head 5"/>
    <w:basedOn w:val="Normal"/>
    <w:rsid w:val="00131BE7"/>
    <w:pPr>
      <w:numPr>
        <w:ilvl w:val="3"/>
        <w:numId w:val="44"/>
      </w:numPr>
      <w:spacing w:after="120"/>
      <w:jc w:val="both"/>
      <w:outlineLvl w:val="3"/>
    </w:pPr>
    <w:rPr>
      <w:color w:val="000000"/>
      <w:sz w:val="24"/>
      <w:szCs w:val="24"/>
      <w:lang w:val="en-GB" w:eastAsia="en-GB"/>
    </w:rPr>
  </w:style>
  <w:style w:type="paragraph" w:customStyle="1" w:styleId="ReportHead6">
    <w:name w:val="Report Head 6"/>
    <w:basedOn w:val="Normal"/>
    <w:rsid w:val="00131BE7"/>
    <w:pPr>
      <w:numPr>
        <w:ilvl w:val="4"/>
        <w:numId w:val="45"/>
      </w:numPr>
      <w:spacing w:after="120"/>
      <w:jc w:val="both"/>
      <w:outlineLvl w:val="4"/>
    </w:pPr>
    <w:rPr>
      <w:color w:val="000000"/>
      <w:sz w:val="24"/>
      <w:szCs w:val="24"/>
      <w:lang w:val="en-GB" w:eastAsia="en-GB"/>
    </w:rPr>
  </w:style>
  <w:style w:type="paragraph" w:customStyle="1" w:styleId="MSStandardLevel1">
    <w:name w:val="MS Standard Level 1"/>
    <w:basedOn w:val="Normal"/>
    <w:rsid w:val="00131BE7"/>
    <w:pPr>
      <w:numPr>
        <w:numId w:val="50"/>
      </w:numPr>
      <w:spacing w:after="120"/>
      <w:jc w:val="both"/>
      <w:outlineLvl w:val="0"/>
    </w:pPr>
    <w:rPr>
      <w:color w:val="000000"/>
      <w:sz w:val="24"/>
      <w:szCs w:val="24"/>
      <w:lang w:val="en-GB" w:eastAsia="en-GB"/>
    </w:rPr>
  </w:style>
  <w:style w:type="paragraph" w:customStyle="1" w:styleId="MSStandardLevel2">
    <w:name w:val="MS Standard Level 2"/>
    <w:basedOn w:val="Normal"/>
    <w:rsid w:val="00131BE7"/>
    <w:pPr>
      <w:numPr>
        <w:ilvl w:val="1"/>
        <w:numId w:val="50"/>
      </w:numPr>
      <w:spacing w:after="120"/>
      <w:jc w:val="both"/>
      <w:outlineLvl w:val="1"/>
    </w:pPr>
    <w:rPr>
      <w:color w:val="000000"/>
      <w:sz w:val="24"/>
      <w:szCs w:val="24"/>
      <w:lang w:val="en-GB" w:eastAsia="en-GB"/>
    </w:rPr>
  </w:style>
  <w:style w:type="paragraph" w:customStyle="1" w:styleId="MSStandardLevel3">
    <w:name w:val="MS Standard Level 3"/>
    <w:basedOn w:val="Normal"/>
    <w:rsid w:val="00131BE7"/>
    <w:pPr>
      <w:numPr>
        <w:ilvl w:val="2"/>
        <w:numId w:val="50"/>
      </w:numPr>
      <w:spacing w:after="120"/>
      <w:jc w:val="both"/>
      <w:outlineLvl w:val="2"/>
    </w:pPr>
    <w:rPr>
      <w:color w:val="000000"/>
      <w:sz w:val="24"/>
      <w:szCs w:val="24"/>
      <w:lang w:val="en-GB" w:eastAsia="en-GB"/>
    </w:rPr>
  </w:style>
  <w:style w:type="paragraph" w:customStyle="1" w:styleId="MSStandardLevel4">
    <w:name w:val="MS Standard Level 4"/>
    <w:basedOn w:val="Normal"/>
    <w:rsid w:val="00131BE7"/>
    <w:pPr>
      <w:numPr>
        <w:ilvl w:val="3"/>
        <w:numId w:val="50"/>
      </w:numPr>
      <w:spacing w:after="120"/>
      <w:jc w:val="both"/>
      <w:outlineLvl w:val="3"/>
    </w:pPr>
    <w:rPr>
      <w:color w:val="000000"/>
      <w:sz w:val="24"/>
      <w:szCs w:val="24"/>
      <w:lang w:val="en-GB" w:eastAsia="en-GB"/>
    </w:rPr>
  </w:style>
  <w:style w:type="paragraph" w:customStyle="1" w:styleId="MSStandardLevel5">
    <w:name w:val="MS Standard Level 5"/>
    <w:basedOn w:val="Normal"/>
    <w:rsid w:val="00131BE7"/>
    <w:pPr>
      <w:numPr>
        <w:ilvl w:val="4"/>
        <w:numId w:val="50"/>
      </w:numPr>
      <w:tabs>
        <w:tab w:val="left" w:pos="1134"/>
      </w:tabs>
      <w:spacing w:after="120"/>
      <w:jc w:val="both"/>
      <w:outlineLvl w:val="4"/>
    </w:pPr>
    <w:rPr>
      <w:color w:val="000000"/>
      <w:sz w:val="24"/>
      <w:szCs w:val="24"/>
      <w:lang w:val="en-GB" w:eastAsia="en-GB"/>
    </w:rPr>
  </w:style>
  <w:style w:type="paragraph" w:customStyle="1" w:styleId="MSStandardLevel6">
    <w:name w:val="MS Standard Level 6"/>
    <w:basedOn w:val="Normal"/>
    <w:rsid w:val="00131BE7"/>
    <w:pPr>
      <w:numPr>
        <w:ilvl w:val="5"/>
        <w:numId w:val="50"/>
      </w:numPr>
      <w:tabs>
        <w:tab w:val="left" w:pos="1134"/>
      </w:tabs>
      <w:spacing w:after="120"/>
      <w:jc w:val="both"/>
      <w:outlineLvl w:val="5"/>
    </w:pPr>
    <w:rPr>
      <w:color w:val="000000"/>
      <w:sz w:val="24"/>
      <w:szCs w:val="24"/>
      <w:lang w:val="en-GB" w:eastAsia="en-GB"/>
    </w:rPr>
  </w:style>
  <w:style w:type="paragraph" w:customStyle="1" w:styleId="MSStandardLevel7">
    <w:name w:val="MS Standard Level 7"/>
    <w:basedOn w:val="Normal"/>
    <w:rsid w:val="00131BE7"/>
    <w:pPr>
      <w:numPr>
        <w:ilvl w:val="6"/>
        <w:numId w:val="50"/>
      </w:numPr>
      <w:tabs>
        <w:tab w:val="left" w:pos="1418"/>
      </w:tabs>
      <w:spacing w:after="120"/>
      <w:jc w:val="both"/>
      <w:outlineLvl w:val="6"/>
    </w:pPr>
    <w:rPr>
      <w:color w:val="000000"/>
      <w:sz w:val="24"/>
      <w:szCs w:val="24"/>
      <w:lang w:val="en-GB" w:eastAsia="en-GB"/>
    </w:rPr>
  </w:style>
  <w:style w:type="paragraph" w:customStyle="1" w:styleId="MSHouseLevel1">
    <w:name w:val="MS House Level 1"/>
    <w:basedOn w:val="Normal"/>
    <w:rsid w:val="00131BE7"/>
    <w:pPr>
      <w:numPr>
        <w:numId w:val="46"/>
      </w:numPr>
      <w:spacing w:after="240"/>
      <w:jc w:val="both"/>
      <w:outlineLvl w:val="0"/>
    </w:pPr>
    <w:rPr>
      <w:b/>
      <w:caps/>
      <w:color w:val="000000"/>
      <w:sz w:val="22"/>
      <w:szCs w:val="24"/>
      <w:lang w:val="en-GB" w:eastAsia="en-GB"/>
    </w:rPr>
  </w:style>
  <w:style w:type="paragraph" w:customStyle="1" w:styleId="MSHouseLevel2">
    <w:name w:val="MS House Level 2"/>
    <w:basedOn w:val="Normal"/>
    <w:rsid w:val="00131BE7"/>
    <w:pPr>
      <w:numPr>
        <w:ilvl w:val="1"/>
        <w:numId w:val="46"/>
      </w:numPr>
      <w:spacing w:after="120"/>
      <w:jc w:val="both"/>
      <w:outlineLvl w:val="1"/>
    </w:pPr>
    <w:rPr>
      <w:color w:val="000000"/>
      <w:sz w:val="24"/>
      <w:szCs w:val="24"/>
      <w:lang w:val="en-GB" w:eastAsia="en-GB"/>
    </w:rPr>
  </w:style>
  <w:style w:type="paragraph" w:customStyle="1" w:styleId="MSHouseLevel3">
    <w:name w:val="MS House Level 3"/>
    <w:basedOn w:val="Normal"/>
    <w:rsid w:val="00131BE7"/>
    <w:pPr>
      <w:numPr>
        <w:ilvl w:val="2"/>
        <w:numId w:val="46"/>
      </w:numPr>
      <w:spacing w:after="120"/>
      <w:jc w:val="both"/>
      <w:outlineLvl w:val="2"/>
    </w:pPr>
    <w:rPr>
      <w:color w:val="000000"/>
      <w:sz w:val="24"/>
      <w:szCs w:val="24"/>
      <w:lang w:val="en-GB" w:eastAsia="en-GB"/>
    </w:rPr>
  </w:style>
  <w:style w:type="paragraph" w:customStyle="1" w:styleId="MSHouseLevel4">
    <w:name w:val="MS House Level 4"/>
    <w:basedOn w:val="Normal"/>
    <w:rsid w:val="00131BE7"/>
    <w:pPr>
      <w:numPr>
        <w:ilvl w:val="3"/>
        <w:numId w:val="46"/>
      </w:numPr>
      <w:spacing w:after="120"/>
      <w:jc w:val="both"/>
      <w:outlineLvl w:val="3"/>
    </w:pPr>
    <w:rPr>
      <w:color w:val="000000"/>
      <w:sz w:val="24"/>
      <w:szCs w:val="24"/>
      <w:lang w:val="en-GB" w:eastAsia="en-GB"/>
    </w:rPr>
  </w:style>
  <w:style w:type="paragraph" w:customStyle="1" w:styleId="MSHouseLevel5">
    <w:name w:val="MS House Level 5"/>
    <w:basedOn w:val="Normal"/>
    <w:rsid w:val="00131BE7"/>
    <w:pPr>
      <w:numPr>
        <w:ilvl w:val="4"/>
        <w:numId w:val="46"/>
      </w:numPr>
      <w:spacing w:after="120"/>
      <w:jc w:val="both"/>
      <w:outlineLvl w:val="4"/>
    </w:pPr>
    <w:rPr>
      <w:color w:val="000000"/>
      <w:sz w:val="24"/>
      <w:szCs w:val="24"/>
      <w:lang w:val="en-GB" w:eastAsia="en-GB"/>
    </w:rPr>
  </w:style>
  <w:style w:type="paragraph" w:customStyle="1" w:styleId="MSHouseLevel6">
    <w:name w:val="MS House Level 6"/>
    <w:basedOn w:val="Normal"/>
    <w:rsid w:val="00131BE7"/>
    <w:pPr>
      <w:numPr>
        <w:ilvl w:val="5"/>
        <w:numId w:val="46"/>
      </w:numPr>
      <w:spacing w:after="120"/>
      <w:jc w:val="both"/>
      <w:outlineLvl w:val="5"/>
    </w:pPr>
    <w:rPr>
      <w:color w:val="000000"/>
      <w:sz w:val="24"/>
      <w:szCs w:val="24"/>
      <w:lang w:val="en-GB" w:eastAsia="en-GB"/>
    </w:rPr>
  </w:style>
  <w:style w:type="paragraph" w:customStyle="1" w:styleId="MSHouseLevel7">
    <w:name w:val="MS House Level 7"/>
    <w:basedOn w:val="Normal"/>
    <w:rsid w:val="00131BE7"/>
    <w:pPr>
      <w:numPr>
        <w:ilvl w:val="6"/>
        <w:numId w:val="46"/>
      </w:numPr>
      <w:spacing w:after="120"/>
      <w:jc w:val="both"/>
      <w:outlineLvl w:val="6"/>
    </w:pPr>
    <w:rPr>
      <w:color w:val="000000"/>
      <w:sz w:val="24"/>
      <w:szCs w:val="24"/>
      <w:lang w:val="en-GB" w:eastAsia="en-GB"/>
    </w:rPr>
  </w:style>
  <w:style w:type="paragraph" w:customStyle="1" w:styleId="MSLetterLevel1">
    <w:name w:val="MS Letter Level 1"/>
    <w:basedOn w:val="Normal"/>
    <w:rsid w:val="00131BE7"/>
    <w:pPr>
      <w:numPr>
        <w:numId w:val="47"/>
      </w:numPr>
      <w:spacing w:after="120"/>
      <w:jc w:val="both"/>
    </w:pPr>
    <w:rPr>
      <w:color w:val="000000"/>
      <w:sz w:val="24"/>
      <w:szCs w:val="24"/>
      <w:lang w:val="en-GB" w:eastAsia="en-GB"/>
    </w:rPr>
  </w:style>
  <w:style w:type="paragraph" w:customStyle="1" w:styleId="MSLetterLevel2">
    <w:name w:val="MS Letter Level 2"/>
    <w:basedOn w:val="MSLetterLevel1"/>
    <w:rsid w:val="00131BE7"/>
    <w:pPr>
      <w:numPr>
        <w:ilvl w:val="1"/>
      </w:numPr>
    </w:pPr>
  </w:style>
  <w:style w:type="paragraph" w:customStyle="1" w:styleId="MSLetterLevel3">
    <w:name w:val="MS Letter Level 3"/>
    <w:basedOn w:val="MSLetterLevel2"/>
    <w:rsid w:val="00131BE7"/>
    <w:pPr>
      <w:numPr>
        <w:ilvl w:val="2"/>
      </w:numPr>
      <w:tabs>
        <w:tab w:val="left" w:pos="1134"/>
      </w:tabs>
    </w:pPr>
  </w:style>
  <w:style w:type="paragraph" w:customStyle="1" w:styleId="MSBulletLevel1">
    <w:name w:val="MS Bullet Level 1"/>
    <w:basedOn w:val="Normal"/>
    <w:rsid w:val="00131BE7"/>
    <w:pPr>
      <w:numPr>
        <w:numId w:val="48"/>
      </w:numPr>
      <w:spacing w:after="120"/>
      <w:jc w:val="both"/>
    </w:pPr>
    <w:rPr>
      <w:color w:val="000000"/>
      <w:sz w:val="24"/>
      <w:szCs w:val="24"/>
      <w:lang w:val="en-GB" w:eastAsia="en-GB"/>
    </w:rPr>
  </w:style>
  <w:style w:type="paragraph" w:customStyle="1" w:styleId="MSBulletLevel2">
    <w:name w:val="MS Bullet Level 2"/>
    <w:basedOn w:val="Normal"/>
    <w:rsid w:val="00131BE7"/>
    <w:pPr>
      <w:numPr>
        <w:ilvl w:val="1"/>
        <w:numId w:val="49"/>
      </w:numPr>
      <w:spacing w:after="120"/>
      <w:jc w:val="both"/>
    </w:pPr>
    <w:rPr>
      <w:color w:val="000000"/>
      <w:sz w:val="24"/>
      <w:szCs w:val="24"/>
      <w:lang w:val="en-GB" w:eastAsia="en-GB"/>
    </w:rPr>
  </w:style>
  <w:style w:type="paragraph" w:customStyle="1" w:styleId="MSBulletLevel3">
    <w:name w:val="MS Bullet Level 3"/>
    <w:basedOn w:val="Normal"/>
    <w:rsid w:val="00131BE7"/>
    <w:pPr>
      <w:numPr>
        <w:ilvl w:val="2"/>
        <w:numId w:val="49"/>
      </w:numPr>
      <w:spacing w:after="120"/>
      <w:jc w:val="both"/>
    </w:pPr>
    <w:rPr>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69386">
      <w:bodyDiv w:val="1"/>
      <w:marLeft w:val="0"/>
      <w:marRight w:val="0"/>
      <w:marTop w:val="0"/>
      <w:marBottom w:val="0"/>
      <w:divBdr>
        <w:top w:val="none" w:sz="0" w:space="0" w:color="auto"/>
        <w:left w:val="none" w:sz="0" w:space="0" w:color="auto"/>
        <w:bottom w:val="none" w:sz="0" w:space="0" w:color="auto"/>
        <w:right w:val="none" w:sz="0" w:space="0" w:color="auto"/>
      </w:divBdr>
    </w:div>
    <w:div w:id="328214663">
      <w:bodyDiv w:val="1"/>
      <w:marLeft w:val="0"/>
      <w:marRight w:val="0"/>
      <w:marTop w:val="0"/>
      <w:marBottom w:val="0"/>
      <w:divBdr>
        <w:top w:val="none" w:sz="0" w:space="0" w:color="auto"/>
        <w:left w:val="none" w:sz="0" w:space="0" w:color="auto"/>
        <w:bottom w:val="none" w:sz="0" w:space="0" w:color="auto"/>
        <w:right w:val="none" w:sz="0" w:space="0" w:color="auto"/>
      </w:divBdr>
    </w:div>
    <w:div w:id="337775400">
      <w:bodyDiv w:val="1"/>
      <w:marLeft w:val="0"/>
      <w:marRight w:val="0"/>
      <w:marTop w:val="0"/>
      <w:marBottom w:val="0"/>
      <w:divBdr>
        <w:top w:val="none" w:sz="0" w:space="0" w:color="auto"/>
        <w:left w:val="none" w:sz="0" w:space="0" w:color="auto"/>
        <w:bottom w:val="none" w:sz="0" w:space="0" w:color="auto"/>
        <w:right w:val="none" w:sz="0" w:space="0" w:color="auto"/>
      </w:divBdr>
    </w:div>
    <w:div w:id="412433760">
      <w:bodyDiv w:val="1"/>
      <w:marLeft w:val="0"/>
      <w:marRight w:val="0"/>
      <w:marTop w:val="0"/>
      <w:marBottom w:val="0"/>
      <w:divBdr>
        <w:top w:val="none" w:sz="0" w:space="0" w:color="auto"/>
        <w:left w:val="none" w:sz="0" w:space="0" w:color="auto"/>
        <w:bottom w:val="none" w:sz="0" w:space="0" w:color="auto"/>
        <w:right w:val="none" w:sz="0" w:space="0" w:color="auto"/>
      </w:divBdr>
    </w:div>
    <w:div w:id="579490346">
      <w:bodyDiv w:val="1"/>
      <w:marLeft w:val="0"/>
      <w:marRight w:val="0"/>
      <w:marTop w:val="0"/>
      <w:marBottom w:val="0"/>
      <w:divBdr>
        <w:top w:val="none" w:sz="0" w:space="0" w:color="auto"/>
        <w:left w:val="none" w:sz="0" w:space="0" w:color="auto"/>
        <w:bottom w:val="none" w:sz="0" w:space="0" w:color="auto"/>
        <w:right w:val="none" w:sz="0" w:space="0" w:color="auto"/>
      </w:divBdr>
    </w:div>
    <w:div w:id="613561916">
      <w:bodyDiv w:val="1"/>
      <w:marLeft w:val="0"/>
      <w:marRight w:val="0"/>
      <w:marTop w:val="0"/>
      <w:marBottom w:val="0"/>
      <w:divBdr>
        <w:top w:val="none" w:sz="0" w:space="0" w:color="auto"/>
        <w:left w:val="none" w:sz="0" w:space="0" w:color="auto"/>
        <w:bottom w:val="none" w:sz="0" w:space="0" w:color="auto"/>
        <w:right w:val="none" w:sz="0" w:space="0" w:color="auto"/>
      </w:divBdr>
      <w:divsChild>
        <w:div w:id="461965846">
          <w:marLeft w:val="0"/>
          <w:marRight w:val="0"/>
          <w:marTop w:val="0"/>
          <w:marBottom w:val="0"/>
          <w:divBdr>
            <w:top w:val="none" w:sz="0" w:space="0" w:color="auto"/>
            <w:left w:val="none" w:sz="0" w:space="0" w:color="auto"/>
            <w:bottom w:val="none" w:sz="0" w:space="0" w:color="auto"/>
            <w:right w:val="none" w:sz="0" w:space="0" w:color="auto"/>
          </w:divBdr>
        </w:div>
        <w:div w:id="148207517">
          <w:marLeft w:val="0"/>
          <w:marRight w:val="0"/>
          <w:marTop w:val="0"/>
          <w:marBottom w:val="0"/>
          <w:divBdr>
            <w:top w:val="none" w:sz="0" w:space="0" w:color="auto"/>
            <w:left w:val="none" w:sz="0" w:space="0" w:color="auto"/>
            <w:bottom w:val="none" w:sz="0" w:space="0" w:color="auto"/>
            <w:right w:val="none" w:sz="0" w:space="0" w:color="auto"/>
          </w:divBdr>
        </w:div>
        <w:div w:id="1901744211">
          <w:marLeft w:val="0"/>
          <w:marRight w:val="0"/>
          <w:marTop w:val="0"/>
          <w:marBottom w:val="0"/>
          <w:divBdr>
            <w:top w:val="none" w:sz="0" w:space="0" w:color="auto"/>
            <w:left w:val="none" w:sz="0" w:space="0" w:color="auto"/>
            <w:bottom w:val="none" w:sz="0" w:space="0" w:color="auto"/>
            <w:right w:val="none" w:sz="0" w:space="0" w:color="auto"/>
          </w:divBdr>
        </w:div>
        <w:div w:id="497304353">
          <w:marLeft w:val="0"/>
          <w:marRight w:val="0"/>
          <w:marTop w:val="0"/>
          <w:marBottom w:val="0"/>
          <w:divBdr>
            <w:top w:val="none" w:sz="0" w:space="0" w:color="auto"/>
            <w:left w:val="none" w:sz="0" w:space="0" w:color="auto"/>
            <w:bottom w:val="none" w:sz="0" w:space="0" w:color="auto"/>
            <w:right w:val="none" w:sz="0" w:space="0" w:color="auto"/>
          </w:divBdr>
        </w:div>
        <w:div w:id="718935776">
          <w:marLeft w:val="0"/>
          <w:marRight w:val="0"/>
          <w:marTop w:val="0"/>
          <w:marBottom w:val="0"/>
          <w:divBdr>
            <w:top w:val="none" w:sz="0" w:space="0" w:color="auto"/>
            <w:left w:val="none" w:sz="0" w:space="0" w:color="auto"/>
            <w:bottom w:val="none" w:sz="0" w:space="0" w:color="auto"/>
            <w:right w:val="none" w:sz="0" w:space="0" w:color="auto"/>
          </w:divBdr>
          <w:divsChild>
            <w:div w:id="941767331">
              <w:marLeft w:val="0"/>
              <w:marRight w:val="0"/>
              <w:marTop w:val="0"/>
              <w:marBottom w:val="0"/>
              <w:divBdr>
                <w:top w:val="none" w:sz="0" w:space="0" w:color="auto"/>
                <w:left w:val="none" w:sz="0" w:space="0" w:color="auto"/>
                <w:bottom w:val="none" w:sz="0" w:space="0" w:color="auto"/>
                <w:right w:val="none" w:sz="0" w:space="0" w:color="auto"/>
              </w:divBdr>
            </w:div>
          </w:divsChild>
        </w:div>
        <w:div w:id="563024718">
          <w:marLeft w:val="0"/>
          <w:marRight w:val="0"/>
          <w:marTop w:val="0"/>
          <w:marBottom w:val="0"/>
          <w:divBdr>
            <w:top w:val="none" w:sz="0" w:space="0" w:color="auto"/>
            <w:left w:val="none" w:sz="0" w:space="0" w:color="auto"/>
            <w:bottom w:val="none" w:sz="0" w:space="0" w:color="auto"/>
            <w:right w:val="none" w:sz="0" w:space="0" w:color="auto"/>
          </w:divBdr>
          <w:divsChild>
            <w:div w:id="231434245">
              <w:marLeft w:val="0"/>
              <w:marRight w:val="0"/>
              <w:marTop w:val="0"/>
              <w:marBottom w:val="0"/>
              <w:divBdr>
                <w:top w:val="none" w:sz="0" w:space="0" w:color="auto"/>
                <w:left w:val="none" w:sz="0" w:space="0" w:color="auto"/>
                <w:bottom w:val="none" w:sz="0" w:space="0" w:color="auto"/>
                <w:right w:val="none" w:sz="0" w:space="0" w:color="auto"/>
              </w:divBdr>
            </w:div>
            <w:div w:id="568153686">
              <w:marLeft w:val="0"/>
              <w:marRight w:val="0"/>
              <w:marTop w:val="0"/>
              <w:marBottom w:val="0"/>
              <w:divBdr>
                <w:top w:val="none" w:sz="0" w:space="0" w:color="auto"/>
                <w:left w:val="none" w:sz="0" w:space="0" w:color="auto"/>
                <w:bottom w:val="none" w:sz="0" w:space="0" w:color="auto"/>
                <w:right w:val="none" w:sz="0" w:space="0" w:color="auto"/>
              </w:divBdr>
            </w:div>
            <w:div w:id="1094545612">
              <w:marLeft w:val="0"/>
              <w:marRight w:val="0"/>
              <w:marTop w:val="0"/>
              <w:marBottom w:val="0"/>
              <w:divBdr>
                <w:top w:val="none" w:sz="0" w:space="0" w:color="auto"/>
                <w:left w:val="none" w:sz="0" w:space="0" w:color="auto"/>
                <w:bottom w:val="none" w:sz="0" w:space="0" w:color="auto"/>
                <w:right w:val="none" w:sz="0" w:space="0" w:color="auto"/>
              </w:divBdr>
            </w:div>
            <w:div w:id="259489082">
              <w:marLeft w:val="0"/>
              <w:marRight w:val="0"/>
              <w:marTop w:val="0"/>
              <w:marBottom w:val="0"/>
              <w:divBdr>
                <w:top w:val="none" w:sz="0" w:space="0" w:color="auto"/>
                <w:left w:val="none" w:sz="0" w:space="0" w:color="auto"/>
                <w:bottom w:val="none" w:sz="0" w:space="0" w:color="auto"/>
                <w:right w:val="none" w:sz="0" w:space="0" w:color="auto"/>
              </w:divBdr>
            </w:div>
            <w:div w:id="1162309502">
              <w:marLeft w:val="0"/>
              <w:marRight w:val="0"/>
              <w:marTop w:val="0"/>
              <w:marBottom w:val="0"/>
              <w:divBdr>
                <w:top w:val="none" w:sz="0" w:space="0" w:color="auto"/>
                <w:left w:val="none" w:sz="0" w:space="0" w:color="auto"/>
                <w:bottom w:val="none" w:sz="0" w:space="0" w:color="auto"/>
                <w:right w:val="none" w:sz="0" w:space="0" w:color="auto"/>
              </w:divBdr>
            </w:div>
            <w:div w:id="1402213245">
              <w:marLeft w:val="0"/>
              <w:marRight w:val="0"/>
              <w:marTop w:val="0"/>
              <w:marBottom w:val="0"/>
              <w:divBdr>
                <w:top w:val="none" w:sz="0" w:space="0" w:color="auto"/>
                <w:left w:val="none" w:sz="0" w:space="0" w:color="auto"/>
                <w:bottom w:val="none" w:sz="0" w:space="0" w:color="auto"/>
                <w:right w:val="none" w:sz="0" w:space="0" w:color="auto"/>
              </w:divBdr>
            </w:div>
            <w:div w:id="67850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fte xmlns="468ea742-2d79-4f0c-a2ef-63bb1f2a0553">
      <UserInfo>
        <DisplayName/>
        <AccountId xsi:nil="true"/>
        <AccountType/>
      </UserInfo>
    </if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36DD90FA303DA4BAA0C2704C1820D0E" ma:contentTypeVersion="14" ma:contentTypeDescription="Create a new document." ma:contentTypeScope="" ma:versionID="1c054f9731ef129bcb599c32350aeeee">
  <xsd:schema xmlns:xsd="http://www.w3.org/2001/XMLSchema" xmlns:xs="http://www.w3.org/2001/XMLSchema" xmlns:p="http://schemas.microsoft.com/office/2006/metadata/properties" xmlns:ns2="468ea742-2d79-4f0c-a2ef-63bb1f2a0553" xmlns:ns3="c9ed8a0b-46ec-4d5a-84b0-fbfa9802afe9" targetNamespace="http://schemas.microsoft.com/office/2006/metadata/properties" ma:root="true" ma:fieldsID="f8b0bbe177c8e654fc8224bd8a174d6c" ns2:_="" ns3:_="">
    <xsd:import namespace="468ea742-2d79-4f0c-a2ef-63bb1f2a0553"/>
    <xsd:import namespace="c9ed8a0b-46ec-4d5a-84b0-fbfa9802afe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ifte"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ea742-2d79-4f0c-a2ef-63bb1f2a0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ifte" ma:index="14" nillable="true" ma:displayName="Person or Group" ma:list="UserInfo" ma:internalName="ift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ed8a0b-46ec-4d5a-84b0-fbfa9802af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97FD2-54A6-4057-A319-0879CA48A611}">
  <ds:schemaRefs>
    <ds:schemaRef ds:uri="http://schemas.microsoft.com/sharepoint/v3/contenttype/forms"/>
  </ds:schemaRefs>
</ds:datastoreItem>
</file>

<file path=customXml/itemProps2.xml><?xml version="1.0" encoding="utf-8"?>
<ds:datastoreItem xmlns:ds="http://schemas.openxmlformats.org/officeDocument/2006/customXml" ds:itemID="{DDDD9F1C-238C-43E0-86E3-B94F15D834F6}">
  <ds:schemaRefs>
    <ds:schemaRef ds:uri="http://schemas.microsoft.com/office/2006/metadata/properties"/>
    <ds:schemaRef ds:uri="http://schemas.microsoft.com/office/infopath/2007/PartnerControls"/>
    <ds:schemaRef ds:uri="468ea742-2d79-4f0c-a2ef-63bb1f2a0553"/>
  </ds:schemaRefs>
</ds:datastoreItem>
</file>

<file path=customXml/itemProps3.xml><?xml version="1.0" encoding="utf-8"?>
<ds:datastoreItem xmlns:ds="http://schemas.openxmlformats.org/officeDocument/2006/customXml" ds:itemID="{D6CFE8D2-6320-4544-B19A-B678BEC4A472}">
  <ds:schemaRefs>
    <ds:schemaRef ds:uri="http://schemas.openxmlformats.org/officeDocument/2006/bibliography"/>
  </ds:schemaRefs>
</ds:datastoreItem>
</file>

<file path=customXml/itemProps4.xml><?xml version="1.0" encoding="utf-8"?>
<ds:datastoreItem xmlns:ds="http://schemas.openxmlformats.org/officeDocument/2006/customXml" ds:itemID="{03CF5CAE-4C1E-41BB-88AD-6EB00ADD9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ea742-2d79-4f0c-a2ef-63bb1f2a0553"/>
    <ds:schemaRef ds:uri="c9ed8a0b-46ec-4d5a-84b0-fbfa9802a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1363</Words>
  <Characters>7774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Request for Proposal (RFP) - Below 100k</vt:lpstr>
    </vt:vector>
  </TitlesOfParts>
  <Company>UNDP</Company>
  <LinksUpToDate>false</LinksUpToDate>
  <CharactersWithSpaces>9119</CharactersWithSpaces>
  <SharedDoc>false</SharedDoc>
  <HLinks>
    <vt:vector size="30" baseType="variant">
      <vt:variant>
        <vt:i4>2621505</vt:i4>
      </vt:variant>
      <vt:variant>
        <vt:i4>12</vt:i4>
      </vt:variant>
      <vt:variant>
        <vt:i4>0</vt:i4>
      </vt:variant>
      <vt:variant>
        <vt:i4>5</vt:i4>
      </vt:variant>
      <vt:variant>
        <vt:lpwstr>mailto:mirko.bracanvic@undp.org</vt:lpwstr>
      </vt:variant>
      <vt:variant>
        <vt:lpwstr/>
      </vt:variant>
      <vt:variant>
        <vt:i4>983084</vt:i4>
      </vt:variant>
      <vt:variant>
        <vt:i4>9</vt:i4>
      </vt:variant>
      <vt:variant>
        <vt:i4>0</vt:i4>
      </vt:variant>
      <vt:variant>
        <vt:i4>5</vt:i4>
      </vt:variant>
      <vt:variant>
        <vt:lpwstr>http://www.un.org/depts/ptd/pdf/conduct_english.pdf</vt:lpwstr>
      </vt:variant>
      <vt:variant>
        <vt:lpwstr/>
      </vt:variant>
      <vt:variant>
        <vt:i4>5767249</vt:i4>
      </vt:variant>
      <vt:variant>
        <vt:i4>6</vt:i4>
      </vt:variant>
      <vt:variant>
        <vt:i4>0</vt:i4>
      </vt:variant>
      <vt:variant>
        <vt:i4>5</vt:i4>
      </vt:variant>
      <vt:variant>
        <vt:lpwstr>http://www.undp.org/procurement/protest.shtml</vt:lpwstr>
      </vt:variant>
      <vt:variant>
        <vt:lpwstr/>
      </vt:variant>
      <vt:variant>
        <vt:i4>4653100</vt:i4>
      </vt:variant>
      <vt:variant>
        <vt:i4>3</vt:i4>
      </vt:variant>
      <vt:variant>
        <vt:i4>0</vt:i4>
      </vt:variant>
      <vt:variant>
        <vt:i4>5</vt:i4>
      </vt:variant>
      <vt:variant>
        <vt:lpwstr>mailto:procurement.me@undp.org</vt:lpwstr>
      </vt:variant>
      <vt:variant>
        <vt:lpwstr/>
      </vt:variant>
      <vt:variant>
        <vt:i4>2097217</vt:i4>
      </vt:variant>
      <vt:variant>
        <vt:i4>0</vt:i4>
      </vt:variant>
      <vt:variant>
        <vt:i4>0</vt:i4>
      </vt:variant>
      <vt:variant>
        <vt:i4>5</vt:i4>
      </vt:variant>
      <vt:variant>
        <vt:lpwstr>mailto:mirko.bracanovic@undp.org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 Below 100k</dc:title>
  <dc:subject/>
  <dc:creator>tsd</dc:creator>
  <cp:keywords/>
  <dc:description/>
  <cp:lastModifiedBy>Nebojsa Banicevic</cp:lastModifiedBy>
  <cp:revision>2</cp:revision>
  <cp:lastPrinted>2024-03-08T13:57:00Z</cp:lastPrinted>
  <dcterms:created xsi:type="dcterms:W3CDTF">2024-03-08T14:00:00Z</dcterms:created>
  <dcterms:modified xsi:type="dcterms:W3CDTF">2024-03-08T14:00:00Z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0x010100B36DD90FA303DA4BAA0C2704C1820D0E</vt:lpwstr>
  </property>
  <property fmtid="{D5CDD505-2E9C-101B-9397-08002B2CF9AE}" pid="3" name="_dlc_DocIdItemGuid">
    <vt:lpwstr>f07bfc24-ee30-405a-b6a3-f8dc78ad4517</vt:lpwstr>
  </property>
  <property fmtid="{D5CDD505-2E9C-101B-9397-08002B2CF9AE}" pid="4" name="_dlc_DocId">
    <vt:lpwstr>UNITBOM-1780-234</vt:lpwstr>
  </property>
  <property fmtid="{D5CDD505-2E9C-101B-9397-08002B2CF9AE}" pid="5" name="_dlc_DocIdUrl">
    <vt:lpwstr>https://intranet.undp.org/unit/bom/pso/_layouts/DocIdRedir.aspx?ID=UNITBOM-1780-234, UNITBOM-1780-234</vt:lpwstr>
  </property>
  <property fmtid="{D5CDD505-2E9C-101B-9397-08002B2CF9AE}" pid="6" name="GrammarlyDocumentId">
    <vt:lpwstr>bc2165aa793ecf1be6136a8fd4c45a85ad56100ad8d8d05b965402d38f87542f</vt:lpwstr>
  </property>
</Properties>
</file>