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80A" w:rsidRPr="001B3C34" w:rsidRDefault="00402419">
      <w:pPr>
        <w:rPr>
          <w:rFonts w:ascii="Trebuchet MS" w:hAnsi="Trebuchet MS"/>
          <w:b/>
          <w:sz w:val="28"/>
          <w:szCs w:val="28"/>
          <w:u w:val="single"/>
        </w:rPr>
      </w:pPr>
      <w:r w:rsidRPr="001B3C34">
        <w:rPr>
          <w:rFonts w:ascii="Trebuchet MS" w:hAnsi="Trebuchet MS"/>
          <w:b/>
          <w:sz w:val="28"/>
          <w:szCs w:val="28"/>
          <w:u w:val="single"/>
        </w:rPr>
        <w:t>ISPITNI KATALOG</w:t>
      </w:r>
    </w:p>
    <w:p w:rsidR="00402419" w:rsidRPr="001B3C34" w:rsidRDefault="00402419" w:rsidP="00402419">
      <w:pPr>
        <w:rPr>
          <w:rFonts w:ascii="Trebuchet MS" w:hAnsi="Trebuchet MS"/>
          <w:b/>
        </w:rPr>
      </w:pPr>
      <w:r w:rsidRPr="001B3C34">
        <w:rPr>
          <w:rFonts w:ascii="Trebuchet MS" w:hAnsi="Trebuchet MS"/>
        </w:rPr>
        <w:t>-</w:t>
      </w:r>
      <w:r w:rsidR="00340BCB" w:rsidRPr="001B3C34">
        <w:rPr>
          <w:rFonts w:ascii="Trebuchet MS" w:hAnsi="Trebuchet MS"/>
        </w:rPr>
        <w:t>NAZIV STRUČNE KVALIFIKACIJE</w:t>
      </w:r>
      <w:r w:rsidRPr="001B3C34">
        <w:rPr>
          <w:rFonts w:ascii="Trebuchet MS" w:hAnsi="Trebuchet MS"/>
        </w:rPr>
        <w:t xml:space="preserve">: </w:t>
      </w:r>
      <w:r w:rsidR="00E65613">
        <w:rPr>
          <w:rFonts w:ascii="Trebuchet MS" w:hAnsi="Trebuchet MS"/>
          <w:b/>
        </w:rPr>
        <w:t>RUKOVALAC VILJUŠKAR</w:t>
      </w:r>
      <w:r w:rsidR="006E7DB8">
        <w:rPr>
          <w:rFonts w:ascii="Trebuchet MS" w:hAnsi="Trebuchet MS"/>
          <w:b/>
        </w:rPr>
        <w:t>OM</w:t>
      </w:r>
    </w:p>
    <w:p w:rsidR="00402419" w:rsidRPr="001B3C34" w:rsidRDefault="00402419">
      <w:pPr>
        <w:rPr>
          <w:rFonts w:ascii="Trebuchet MS" w:hAnsi="Trebuchet MS"/>
        </w:rPr>
      </w:pPr>
      <w:proofErr w:type="gramStart"/>
      <w:r w:rsidRPr="001B3C34">
        <w:rPr>
          <w:rFonts w:ascii="Trebuchet MS" w:hAnsi="Trebuchet MS"/>
          <w:b/>
        </w:rPr>
        <w:t>1.Naziv</w:t>
      </w:r>
      <w:proofErr w:type="gramEnd"/>
      <w:r w:rsidRPr="001B3C34">
        <w:rPr>
          <w:rFonts w:ascii="Trebuchet MS" w:hAnsi="Trebuchet MS"/>
          <w:b/>
        </w:rPr>
        <w:t xml:space="preserve"> </w:t>
      </w:r>
      <w:proofErr w:type="spellStart"/>
      <w:r w:rsidRPr="001B3C34">
        <w:rPr>
          <w:rFonts w:ascii="Trebuchet MS" w:hAnsi="Trebuchet MS"/>
          <w:b/>
        </w:rPr>
        <w:t>jedinice</w:t>
      </w:r>
      <w:proofErr w:type="spellEnd"/>
      <w:r w:rsidRPr="001B3C34">
        <w:rPr>
          <w:rFonts w:ascii="Trebuchet MS" w:hAnsi="Trebuchet MS"/>
          <w:b/>
        </w:rPr>
        <w:t xml:space="preserve"> </w:t>
      </w:r>
      <w:proofErr w:type="spellStart"/>
      <w:r w:rsidRPr="001B3C34">
        <w:rPr>
          <w:rFonts w:ascii="Trebuchet MS" w:hAnsi="Trebuchet MS"/>
          <w:b/>
        </w:rPr>
        <w:t>kvalifikacije</w:t>
      </w:r>
      <w:proofErr w:type="spellEnd"/>
      <w:r w:rsidRPr="001B3C34">
        <w:rPr>
          <w:rFonts w:ascii="Trebuchet MS" w:hAnsi="Trebuchet MS"/>
        </w:rPr>
        <w:t xml:space="preserve">: </w:t>
      </w:r>
      <w:proofErr w:type="spellStart"/>
      <w:r w:rsidR="00FF242E">
        <w:rPr>
          <w:rFonts w:ascii="Trebuchet MS" w:hAnsi="Trebuchet MS"/>
          <w:b/>
          <w:u w:val="single"/>
        </w:rPr>
        <w:t>Rukovanje</w:t>
      </w:r>
      <w:proofErr w:type="spellEnd"/>
      <w:r w:rsidR="00FF242E">
        <w:rPr>
          <w:rFonts w:ascii="Trebuchet MS" w:hAnsi="Trebuchet MS"/>
          <w:b/>
          <w:u w:val="single"/>
        </w:rPr>
        <w:t xml:space="preserve"> i</w:t>
      </w:r>
      <w:r w:rsidR="00E65613">
        <w:rPr>
          <w:rFonts w:ascii="Trebuchet MS" w:hAnsi="Trebuchet MS"/>
          <w:b/>
          <w:u w:val="single"/>
        </w:rPr>
        <w:t xml:space="preserve"> </w:t>
      </w:r>
      <w:proofErr w:type="spellStart"/>
      <w:r w:rsidR="00E65613">
        <w:rPr>
          <w:rFonts w:ascii="Trebuchet MS" w:hAnsi="Trebuchet MS"/>
          <w:b/>
          <w:u w:val="single"/>
        </w:rPr>
        <w:t>upravljanje</w:t>
      </w:r>
      <w:proofErr w:type="spellEnd"/>
      <w:r w:rsidR="00E65613">
        <w:rPr>
          <w:rFonts w:ascii="Trebuchet MS" w:hAnsi="Trebuchet MS"/>
          <w:b/>
          <w:u w:val="single"/>
        </w:rPr>
        <w:t xml:space="preserve"> </w:t>
      </w:r>
      <w:proofErr w:type="spellStart"/>
      <w:r w:rsidR="00E65613">
        <w:rPr>
          <w:rFonts w:ascii="Trebuchet MS" w:hAnsi="Trebuchet MS"/>
          <w:b/>
          <w:u w:val="single"/>
        </w:rPr>
        <w:t>viljuškarom</w:t>
      </w:r>
      <w:proofErr w:type="spellEnd"/>
    </w:p>
    <w:p w:rsidR="00402419" w:rsidRPr="001B3C34" w:rsidRDefault="00402419">
      <w:pPr>
        <w:rPr>
          <w:rFonts w:ascii="Trebuchet MS" w:hAnsi="Trebuchet MS"/>
          <w:b/>
        </w:rPr>
      </w:pPr>
      <w:r w:rsidRPr="001B3C34">
        <w:rPr>
          <w:rFonts w:ascii="Trebuchet MS" w:hAnsi="Trebuchet MS"/>
          <w:b/>
        </w:rPr>
        <w:t xml:space="preserve">1.1 </w:t>
      </w:r>
      <w:proofErr w:type="spellStart"/>
      <w:r w:rsidRPr="001B3C34">
        <w:rPr>
          <w:rFonts w:ascii="Trebuchet MS" w:hAnsi="Trebuchet MS"/>
          <w:b/>
        </w:rPr>
        <w:t>Uslovi</w:t>
      </w:r>
      <w:proofErr w:type="spellEnd"/>
      <w:r w:rsidRPr="001B3C34">
        <w:rPr>
          <w:rFonts w:ascii="Trebuchet MS" w:hAnsi="Trebuchet MS"/>
          <w:b/>
        </w:rPr>
        <w:t xml:space="preserve"> za </w:t>
      </w:r>
      <w:proofErr w:type="spellStart"/>
      <w:r w:rsidRPr="001B3C34">
        <w:rPr>
          <w:rFonts w:ascii="Trebuchet MS" w:hAnsi="Trebuchet MS"/>
          <w:b/>
        </w:rPr>
        <w:t>upis</w:t>
      </w:r>
      <w:proofErr w:type="spellEnd"/>
      <w:r w:rsidRPr="001B3C34">
        <w:rPr>
          <w:rFonts w:ascii="Trebuchet MS" w:hAnsi="Trebuchet MS"/>
          <w:b/>
        </w:rPr>
        <w:t xml:space="preserve">: </w:t>
      </w:r>
      <w:proofErr w:type="spellStart"/>
      <w:r w:rsidRPr="001B3C34">
        <w:rPr>
          <w:rFonts w:ascii="Trebuchet MS" w:hAnsi="Trebuchet MS"/>
          <w:b/>
        </w:rPr>
        <w:t>Kvalifikacija</w:t>
      </w:r>
      <w:proofErr w:type="spellEnd"/>
      <w:r w:rsidRPr="001B3C34">
        <w:rPr>
          <w:rFonts w:ascii="Trebuchet MS" w:hAnsi="Trebuchet MS"/>
          <w:b/>
        </w:rPr>
        <w:t xml:space="preserve"> </w:t>
      </w:r>
      <w:proofErr w:type="spellStart"/>
      <w:r w:rsidRPr="001B3C34">
        <w:rPr>
          <w:rFonts w:ascii="Trebuchet MS" w:hAnsi="Trebuchet MS"/>
          <w:b/>
        </w:rPr>
        <w:t>nivoa</w:t>
      </w:r>
      <w:proofErr w:type="spellEnd"/>
      <w:r w:rsidRPr="001B3C34">
        <w:rPr>
          <w:rFonts w:ascii="Trebuchet MS" w:hAnsi="Trebuchet MS"/>
          <w:b/>
        </w:rPr>
        <w:t xml:space="preserve"> </w:t>
      </w:r>
      <w:proofErr w:type="spellStart"/>
      <w:r w:rsidRPr="001B3C34">
        <w:rPr>
          <w:rFonts w:ascii="Trebuchet MS" w:hAnsi="Trebuchet MS"/>
          <w:b/>
        </w:rPr>
        <w:t>obrazovanja</w:t>
      </w:r>
      <w:proofErr w:type="spellEnd"/>
      <w:r w:rsidRPr="001B3C34">
        <w:rPr>
          <w:rFonts w:ascii="Trebuchet MS" w:hAnsi="Trebuchet MS"/>
          <w:b/>
        </w:rPr>
        <w:t xml:space="preserve"> </w:t>
      </w:r>
      <w:proofErr w:type="spellStart"/>
      <w:r w:rsidRPr="001B3C34">
        <w:rPr>
          <w:rFonts w:ascii="Trebuchet MS" w:hAnsi="Trebuchet MS"/>
          <w:b/>
        </w:rPr>
        <w:t>nivoa</w:t>
      </w:r>
      <w:proofErr w:type="spellEnd"/>
      <w:r w:rsidRPr="001B3C34">
        <w:rPr>
          <w:rFonts w:ascii="Trebuchet MS" w:hAnsi="Trebuchet MS"/>
          <w:b/>
        </w:rPr>
        <w:t xml:space="preserve"> III</w:t>
      </w:r>
    </w:p>
    <w:p w:rsidR="00402419" w:rsidRPr="001B3C34" w:rsidRDefault="00402419" w:rsidP="00402419">
      <w:pPr>
        <w:tabs>
          <w:tab w:val="left" w:pos="336"/>
          <w:tab w:val="left" w:pos="602"/>
        </w:tabs>
        <w:spacing w:after="0"/>
        <w:rPr>
          <w:rFonts w:ascii="Trebuchet MS" w:eastAsia="Calibri" w:hAnsi="Trebuchet MS" w:cs="Times New Roman"/>
          <w:b/>
        </w:rPr>
      </w:pPr>
      <w:r w:rsidRPr="001B3C34">
        <w:rPr>
          <w:rFonts w:ascii="Trebuchet MS" w:hAnsi="Trebuchet MS"/>
          <w:b/>
        </w:rPr>
        <w:t xml:space="preserve">1.2 </w:t>
      </w:r>
      <w:proofErr w:type="spellStart"/>
      <w:r w:rsidRPr="001B3C34">
        <w:rPr>
          <w:rFonts w:ascii="Trebuchet MS" w:eastAsia="Calibri" w:hAnsi="Trebuchet MS" w:cs="Times New Roman"/>
          <w:b/>
        </w:rPr>
        <w:t>Standardi</w:t>
      </w:r>
      <w:proofErr w:type="spell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znanja</w:t>
      </w:r>
      <w:proofErr w:type="spell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koji</w:t>
      </w:r>
      <w:proofErr w:type="spellEnd"/>
      <w:r w:rsidRPr="001B3C34">
        <w:rPr>
          <w:rFonts w:ascii="Trebuchet MS" w:eastAsia="Calibri" w:hAnsi="Trebuchet MS" w:cs="Times New Roman"/>
          <w:b/>
        </w:rPr>
        <w:t xml:space="preserve"> se </w:t>
      </w:r>
      <w:proofErr w:type="spellStart"/>
      <w:r w:rsidRPr="001B3C34">
        <w:rPr>
          <w:rFonts w:ascii="Trebuchet MS" w:eastAsia="Calibri" w:hAnsi="Trebuchet MS" w:cs="Times New Roman"/>
          <w:b/>
        </w:rPr>
        <w:t>ocjenjuju</w:t>
      </w:r>
      <w:proofErr w:type="spellEnd"/>
      <w:r w:rsidRPr="001B3C34">
        <w:rPr>
          <w:rFonts w:ascii="Trebuchet MS" w:eastAsia="Calibri" w:hAnsi="Trebuchet MS" w:cs="Times New Roman"/>
          <w:b/>
        </w:rPr>
        <w:t xml:space="preserve"> </w:t>
      </w:r>
      <w:proofErr w:type="spellStart"/>
      <w:proofErr w:type="gramStart"/>
      <w:r w:rsidRPr="001B3C34">
        <w:rPr>
          <w:rFonts w:ascii="Trebuchet MS" w:eastAsia="Calibri" w:hAnsi="Trebuchet MS" w:cs="Times New Roman"/>
          <w:b/>
        </w:rPr>
        <w:t>na</w:t>
      </w:r>
      <w:proofErr w:type="spellEnd"/>
      <w:proofErr w:type="gramEnd"/>
      <w:r w:rsidRPr="001B3C34">
        <w:rPr>
          <w:rFonts w:ascii="Trebuchet MS" w:eastAsia="Calibri" w:hAnsi="Trebuchet MS" w:cs="Times New Roman"/>
          <w:b/>
        </w:rPr>
        <w:t xml:space="preserve"> </w:t>
      </w:r>
      <w:proofErr w:type="spellStart"/>
      <w:r w:rsidRPr="001B3C34">
        <w:rPr>
          <w:rFonts w:ascii="Trebuchet MS" w:eastAsia="Calibri" w:hAnsi="Trebuchet MS" w:cs="Times New Roman"/>
          <w:b/>
        </w:rPr>
        <w:t>ispitu</w:t>
      </w:r>
      <w:proofErr w:type="spellEnd"/>
      <w:r w:rsidR="00153336" w:rsidRPr="001B3C34">
        <w:rPr>
          <w:rFonts w:ascii="Trebuchet MS" w:eastAsia="Calibri" w:hAnsi="Trebuchet MS" w:cs="Times New Roman"/>
          <w:b/>
        </w:rPr>
        <w:t xml:space="preserve"> za </w:t>
      </w:r>
      <w:proofErr w:type="spellStart"/>
      <w:r w:rsidR="00153336" w:rsidRPr="001B3C34">
        <w:rPr>
          <w:rFonts w:ascii="Trebuchet MS" w:eastAsia="Calibri" w:hAnsi="Trebuchet MS" w:cs="Times New Roman"/>
          <w:b/>
        </w:rPr>
        <w:t>stručnu</w:t>
      </w:r>
      <w:proofErr w:type="spellEnd"/>
      <w:r w:rsidR="00153336" w:rsidRPr="001B3C34">
        <w:rPr>
          <w:rFonts w:ascii="Trebuchet MS" w:eastAsia="Calibri" w:hAnsi="Trebuchet MS" w:cs="Times New Roman"/>
          <w:b/>
        </w:rPr>
        <w:t xml:space="preserve"> </w:t>
      </w:r>
      <w:proofErr w:type="spellStart"/>
      <w:r w:rsidR="00153336" w:rsidRPr="001B3C34">
        <w:rPr>
          <w:rFonts w:ascii="Trebuchet MS" w:eastAsia="Calibri" w:hAnsi="Trebuchet MS" w:cs="Times New Roman"/>
          <w:b/>
        </w:rPr>
        <w:t>kvalifikaciju</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3064"/>
        <w:gridCol w:w="3686"/>
      </w:tblGrid>
      <w:tr w:rsidR="00655FB9" w:rsidRPr="001B3C34" w:rsidTr="008B155B">
        <w:trPr>
          <w:tblHeader/>
        </w:trPr>
        <w:tc>
          <w:tcPr>
            <w:tcW w:w="2538"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proofErr w:type="spellStart"/>
            <w:r w:rsidRPr="001B3C34">
              <w:rPr>
                <w:rFonts w:ascii="Trebuchet MS" w:eastAsia="Times New Roman" w:hAnsi="Trebuchet MS" w:cs="Times New Roman"/>
                <w:b/>
              </w:rPr>
              <w:t>Teme</w:t>
            </w:r>
            <w:proofErr w:type="spellEnd"/>
          </w:p>
        </w:tc>
        <w:tc>
          <w:tcPr>
            <w:tcW w:w="3064"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proofErr w:type="spellStart"/>
            <w:r w:rsidRPr="001B3C34">
              <w:rPr>
                <w:rFonts w:ascii="Trebuchet MS" w:eastAsia="Times New Roman" w:hAnsi="Trebuchet MS" w:cs="Times New Roman"/>
                <w:b/>
              </w:rPr>
              <w:t>Ishodi</w:t>
            </w:r>
            <w:proofErr w:type="spellEnd"/>
            <w:r w:rsidRPr="001B3C34">
              <w:rPr>
                <w:rFonts w:ascii="Trebuchet MS" w:eastAsia="Times New Roman" w:hAnsi="Trebuchet MS" w:cs="Times New Roman"/>
                <w:b/>
              </w:rPr>
              <w:t xml:space="preserve"> </w:t>
            </w:r>
            <w:proofErr w:type="spellStart"/>
            <w:r w:rsidRPr="001B3C34">
              <w:rPr>
                <w:rFonts w:ascii="Trebuchet MS" w:eastAsia="Times New Roman" w:hAnsi="Trebuchet MS" w:cs="Times New Roman"/>
                <w:b/>
              </w:rPr>
              <w:t>učenja</w:t>
            </w:r>
            <w:proofErr w:type="spellEnd"/>
          </w:p>
        </w:tc>
        <w:tc>
          <w:tcPr>
            <w:tcW w:w="3686"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proofErr w:type="spellStart"/>
            <w:r w:rsidRPr="001B3C34">
              <w:rPr>
                <w:rFonts w:ascii="Trebuchet MS" w:eastAsia="Times New Roman" w:hAnsi="Trebuchet MS" w:cs="Times New Roman"/>
                <w:b/>
              </w:rPr>
              <w:t>Standardi</w:t>
            </w:r>
            <w:proofErr w:type="spellEnd"/>
            <w:r w:rsidRPr="001B3C34">
              <w:rPr>
                <w:rFonts w:ascii="Trebuchet MS" w:eastAsia="Times New Roman" w:hAnsi="Trebuchet MS" w:cs="Times New Roman"/>
                <w:b/>
              </w:rPr>
              <w:t xml:space="preserve"> </w:t>
            </w:r>
            <w:proofErr w:type="spellStart"/>
            <w:r w:rsidRPr="001B3C34">
              <w:rPr>
                <w:rFonts w:ascii="Trebuchet MS" w:eastAsia="Times New Roman" w:hAnsi="Trebuchet MS" w:cs="Times New Roman"/>
                <w:b/>
              </w:rPr>
              <w:t>znanja</w:t>
            </w:r>
            <w:proofErr w:type="spellEnd"/>
          </w:p>
          <w:p w:rsidR="00655FB9" w:rsidRPr="001B3C34" w:rsidRDefault="00655FB9" w:rsidP="003F0EF5">
            <w:pPr>
              <w:tabs>
                <w:tab w:val="left" w:pos="336"/>
                <w:tab w:val="left" w:pos="602"/>
              </w:tabs>
              <w:spacing w:after="0"/>
              <w:jc w:val="center"/>
              <w:rPr>
                <w:rFonts w:ascii="Trebuchet MS" w:eastAsia="Times New Roman" w:hAnsi="Trebuchet MS" w:cs="Times New Roman"/>
                <w:b/>
              </w:rPr>
            </w:pPr>
            <w:proofErr w:type="spellStart"/>
            <w:r w:rsidRPr="001B3C34">
              <w:rPr>
                <w:rFonts w:ascii="Trebuchet MS" w:eastAsia="Times New Roman" w:hAnsi="Trebuchet MS" w:cs="Times New Roman"/>
                <w:b/>
              </w:rPr>
              <w:t>učenik</w:t>
            </w:r>
            <w:proofErr w:type="spellEnd"/>
            <w:r w:rsidRPr="001B3C34">
              <w:rPr>
                <w:rFonts w:ascii="Trebuchet MS" w:eastAsia="Times New Roman" w:hAnsi="Trebuchet MS" w:cs="Times New Roman"/>
                <w:b/>
              </w:rPr>
              <w:t>/</w:t>
            </w:r>
            <w:proofErr w:type="spellStart"/>
            <w:r w:rsidRPr="001B3C34">
              <w:rPr>
                <w:rFonts w:ascii="Trebuchet MS" w:eastAsia="Times New Roman" w:hAnsi="Trebuchet MS" w:cs="Times New Roman"/>
                <w:b/>
              </w:rPr>
              <w:t>učenica</w:t>
            </w:r>
            <w:proofErr w:type="spellEnd"/>
            <w:r w:rsidRPr="001B3C34">
              <w:rPr>
                <w:rFonts w:ascii="Trebuchet MS" w:eastAsia="Times New Roman" w:hAnsi="Trebuchet MS" w:cs="Times New Roman"/>
                <w:b/>
              </w:rPr>
              <w:t xml:space="preserve"> </w:t>
            </w:r>
            <w:proofErr w:type="spellStart"/>
            <w:r w:rsidRPr="001B3C34">
              <w:rPr>
                <w:rFonts w:ascii="Trebuchet MS" w:eastAsia="Times New Roman" w:hAnsi="Trebuchet MS" w:cs="Times New Roman"/>
                <w:b/>
              </w:rPr>
              <w:t>zna</w:t>
            </w:r>
            <w:proofErr w:type="spellEnd"/>
            <w:r w:rsidRPr="001B3C34">
              <w:rPr>
                <w:rFonts w:ascii="Trebuchet MS" w:eastAsia="Times New Roman" w:hAnsi="Trebuchet MS" w:cs="Times New Roman"/>
                <w:b/>
              </w:rPr>
              <w:t xml:space="preserve"> da:</w:t>
            </w:r>
          </w:p>
        </w:tc>
      </w:tr>
      <w:tr w:rsidR="00655FB9" w:rsidRPr="001B3C34" w:rsidTr="003F0EF5">
        <w:tc>
          <w:tcPr>
            <w:tcW w:w="2538" w:type="dxa"/>
            <w:shd w:val="clear" w:color="auto" w:fill="auto"/>
          </w:tcPr>
          <w:p w:rsidR="00E7239B" w:rsidRPr="00E7239B" w:rsidRDefault="00E7239B" w:rsidP="00E7239B">
            <w:pPr>
              <w:keepNext/>
              <w:keepLines/>
              <w:numPr>
                <w:ilvl w:val="0"/>
                <w:numId w:val="20"/>
              </w:numPr>
              <w:spacing w:after="0" w:line="240" w:lineRule="auto"/>
              <w:rPr>
                <w:rFonts w:ascii="Trebuchet MS" w:eastAsia="Calibri" w:hAnsi="Trebuchet MS" w:cs="Trebuchet MS"/>
                <w:color w:val="000000"/>
                <w:lang w:val="sr-Latn-CS"/>
              </w:rPr>
            </w:pPr>
            <w:r w:rsidRPr="00E7239B">
              <w:rPr>
                <w:rFonts w:ascii="Trebuchet MS" w:eastAsia="Calibri" w:hAnsi="Trebuchet MS" w:cs="Trebuchet MS"/>
                <w:color w:val="000000"/>
                <w:lang w:val="sr-Latn-CS"/>
              </w:rPr>
              <w:t>Karakteristike i namjena viljuškara</w:t>
            </w:r>
          </w:p>
          <w:p w:rsidR="00E7239B" w:rsidRPr="00E7239B" w:rsidRDefault="00E7239B" w:rsidP="00E7239B">
            <w:pPr>
              <w:keepNext/>
              <w:keepLines/>
              <w:numPr>
                <w:ilvl w:val="0"/>
                <w:numId w:val="20"/>
              </w:numPr>
              <w:spacing w:after="0" w:line="240" w:lineRule="auto"/>
              <w:rPr>
                <w:rFonts w:ascii="Trebuchet MS" w:eastAsia="Calibri" w:hAnsi="Trebuchet MS" w:cs="Trebuchet MS"/>
                <w:color w:val="000000"/>
                <w:lang w:val="sr-Latn-CS"/>
              </w:rPr>
            </w:pPr>
            <w:r w:rsidRPr="00E7239B">
              <w:rPr>
                <w:rFonts w:ascii="Trebuchet MS" w:eastAsia="Calibri" w:hAnsi="Trebuchet MS" w:cs="Trebuchet MS"/>
                <w:color w:val="000000"/>
                <w:lang w:val="sr-Latn-CS"/>
              </w:rPr>
              <w:t>Mehanizmi, uređaji i elementi viljuškara</w:t>
            </w:r>
          </w:p>
          <w:p w:rsidR="00655FB9" w:rsidRPr="001B3C34" w:rsidRDefault="00655FB9" w:rsidP="00E65613">
            <w:pPr>
              <w:spacing w:after="0" w:line="240" w:lineRule="auto"/>
              <w:rPr>
                <w:rFonts w:ascii="Trebuchet MS" w:eastAsia="Times New Roman" w:hAnsi="Trebuchet MS" w:cs="Times New Roman"/>
                <w:b/>
              </w:rPr>
            </w:pPr>
          </w:p>
        </w:tc>
        <w:tc>
          <w:tcPr>
            <w:tcW w:w="3064" w:type="dxa"/>
            <w:shd w:val="clear" w:color="auto" w:fill="auto"/>
          </w:tcPr>
          <w:p w:rsidR="00655FB9" w:rsidRPr="001B3C34" w:rsidRDefault="000127A4" w:rsidP="00E65613">
            <w:pPr>
              <w:rPr>
                <w:rFonts w:ascii="Trebuchet MS" w:eastAsia="Times New Roman" w:hAnsi="Trebuchet MS" w:cs="Times New Roman"/>
              </w:rPr>
            </w:pPr>
            <w:r w:rsidRPr="001B3C34">
              <w:rPr>
                <w:rFonts w:ascii="Trebuchet MS" w:hAnsi="Trebuchet MS"/>
              </w:rPr>
              <w:t xml:space="preserve">IU1 </w:t>
            </w:r>
            <w:r w:rsidR="00E65613" w:rsidRPr="00E65613">
              <w:rPr>
                <w:rFonts w:ascii="Trebuchet MS" w:eastAsia="Calibri" w:hAnsi="Trebuchet MS" w:cs="Trebuchet MS"/>
                <w:color w:val="000000"/>
                <w:lang w:val="sr-Latn-CS"/>
              </w:rPr>
              <w:t>Objašnjava karakteristike i namjenu viljuškara</w:t>
            </w:r>
          </w:p>
        </w:tc>
        <w:tc>
          <w:tcPr>
            <w:tcW w:w="3686" w:type="dxa"/>
            <w:shd w:val="clear" w:color="auto" w:fill="auto"/>
          </w:tcPr>
          <w:p w:rsidR="006E7DB8" w:rsidRPr="006E7DB8" w:rsidRDefault="006E7DB8" w:rsidP="006E7DB8">
            <w:pPr>
              <w:keepNext/>
              <w:keepLines/>
              <w:numPr>
                <w:ilvl w:val="0"/>
                <w:numId w:val="20"/>
              </w:numPr>
              <w:spacing w:after="0" w:line="240" w:lineRule="auto"/>
              <w:rPr>
                <w:rFonts w:ascii="Trebuchet MS" w:eastAsia="Calibri" w:hAnsi="Trebuchet MS" w:cs="Trebuchet MS"/>
                <w:color w:val="000000"/>
                <w:lang w:val="sr-Latn-CS"/>
              </w:rPr>
            </w:pPr>
            <w:r w:rsidRPr="006E7DB8">
              <w:rPr>
                <w:rFonts w:ascii="Trebuchet MS" w:eastAsia="Calibri" w:hAnsi="Trebuchet MS" w:cs="Trebuchet MS"/>
                <w:color w:val="000000"/>
                <w:lang w:val="sr-Latn-CS"/>
              </w:rPr>
              <w:t>Navodi opšte pojmove o viljuškarima</w:t>
            </w:r>
          </w:p>
          <w:p w:rsidR="006E7DB8" w:rsidRPr="006E7DB8" w:rsidRDefault="0073330D" w:rsidP="006E7DB8">
            <w:pPr>
              <w:keepNext/>
              <w:keepLines/>
              <w:numPr>
                <w:ilvl w:val="0"/>
                <w:numId w:val="20"/>
              </w:numPr>
              <w:spacing w:after="0" w:line="240" w:lineRule="auto"/>
              <w:rPr>
                <w:rFonts w:ascii="Trebuchet MS" w:eastAsia="Calibri" w:hAnsi="Trebuchet MS" w:cs="Trebuchet MS"/>
                <w:color w:val="000000"/>
                <w:lang w:val="sr-Latn-CS"/>
              </w:rPr>
            </w:pPr>
            <w:r>
              <w:rPr>
                <w:rFonts w:ascii="Trebuchet MS" w:eastAsia="Calibri" w:hAnsi="Trebuchet MS" w:cs="Trebuchet MS"/>
                <w:color w:val="000000"/>
                <w:lang w:val="sr-Latn-CS"/>
              </w:rPr>
              <w:t>Navodi vrste viljuškara</w:t>
            </w:r>
          </w:p>
          <w:p w:rsidR="006E7DB8" w:rsidRPr="006E7DB8" w:rsidRDefault="006E7DB8" w:rsidP="006E7DB8">
            <w:pPr>
              <w:keepNext/>
              <w:keepLines/>
              <w:numPr>
                <w:ilvl w:val="0"/>
                <w:numId w:val="20"/>
              </w:numPr>
              <w:spacing w:after="0" w:line="240" w:lineRule="auto"/>
              <w:rPr>
                <w:rFonts w:ascii="Trebuchet MS" w:eastAsia="Calibri" w:hAnsi="Trebuchet MS" w:cs="Trebuchet MS"/>
                <w:color w:val="000000"/>
                <w:lang w:val="sr-Latn-CS"/>
              </w:rPr>
            </w:pPr>
            <w:r w:rsidRPr="006E7DB8">
              <w:rPr>
                <w:rFonts w:ascii="Trebuchet MS" w:eastAsia="Calibri" w:hAnsi="Trebuchet MS" w:cs="Trebuchet MS"/>
                <w:color w:val="000000"/>
                <w:lang w:val="sr-Latn-CS"/>
              </w:rPr>
              <w:t>Razlikuje viljuškar sa motorom sa unutrašnjim sagorijevanjem, viljuškar sa elektromotorom i ručni viljuškar</w:t>
            </w:r>
          </w:p>
          <w:p w:rsidR="006E7DB8" w:rsidRPr="006E7DB8" w:rsidRDefault="00C368E8" w:rsidP="006E7DB8">
            <w:pPr>
              <w:keepNext/>
              <w:keepLines/>
              <w:numPr>
                <w:ilvl w:val="0"/>
                <w:numId w:val="20"/>
              </w:numPr>
              <w:spacing w:after="0" w:line="240" w:lineRule="auto"/>
              <w:rPr>
                <w:rFonts w:ascii="Trebuchet MS" w:eastAsia="Calibri" w:hAnsi="Trebuchet MS" w:cs="Trebuchet MS"/>
                <w:color w:val="000000"/>
                <w:lang w:val="sr-Latn-CS"/>
              </w:rPr>
            </w:pPr>
            <w:r>
              <w:rPr>
                <w:rFonts w:ascii="Trebuchet MS" w:eastAsia="Calibri" w:hAnsi="Trebuchet MS" w:cs="Trebuchet MS"/>
                <w:color w:val="000000"/>
                <w:lang w:val="sr-Latn-CS"/>
              </w:rPr>
              <w:t>Navodi</w:t>
            </w:r>
            <w:r w:rsidR="006E7DB8" w:rsidRPr="006E7DB8">
              <w:rPr>
                <w:rFonts w:ascii="Trebuchet MS" w:eastAsia="Calibri" w:hAnsi="Trebuchet MS" w:cs="Trebuchet MS"/>
                <w:color w:val="000000"/>
                <w:lang w:val="sr-Latn-CS"/>
              </w:rPr>
              <w:t xml:space="preserve"> sklopove i mehanizme kod viljuškara</w:t>
            </w:r>
          </w:p>
          <w:p w:rsidR="00655FB9" w:rsidRPr="00C368E8" w:rsidRDefault="006E7DB8" w:rsidP="00C368E8">
            <w:pPr>
              <w:keepNext/>
              <w:keepLines/>
              <w:numPr>
                <w:ilvl w:val="0"/>
                <w:numId w:val="20"/>
              </w:numPr>
              <w:spacing w:after="0" w:line="240" w:lineRule="auto"/>
              <w:rPr>
                <w:rFonts w:ascii="Trebuchet MS" w:eastAsia="Calibri" w:hAnsi="Trebuchet MS" w:cs="Trebuchet MS"/>
                <w:color w:val="000000"/>
                <w:lang w:val="sr-Latn-CS"/>
              </w:rPr>
            </w:pPr>
            <w:r w:rsidRPr="006E7DB8">
              <w:rPr>
                <w:rFonts w:ascii="Trebuchet MS" w:eastAsia="Calibri" w:hAnsi="Trebuchet MS" w:cs="Trebuchet MS"/>
                <w:color w:val="000000"/>
                <w:lang w:val="sr-Latn-CS"/>
              </w:rPr>
              <w:t>Navodi priključke za viljuškare</w:t>
            </w:r>
          </w:p>
        </w:tc>
      </w:tr>
      <w:tr w:rsidR="00655FB9" w:rsidRPr="001B3C34" w:rsidTr="003F0EF5">
        <w:tc>
          <w:tcPr>
            <w:tcW w:w="2538" w:type="dxa"/>
            <w:shd w:val="clear" w:color="auto" w:fill="auto"/>
          </w:tcPr>
          <w:p w:rsidR="00655FB9" w:rsidRPr="001B3C34" w:rsidRDefault="00655FB9" w:rsidP="003F0EF5">
            <w:pPr>
              <w:spacing w:after="0" w:line="240" w:lineRule="auto"/>
              <w:rPr>
                <w:rFonts w:ascii="Trebuchet MS" w:hAnsi="Trebuchet MS"/>
              </w:rPr>
            </w:pPr>
          </w:p>
          <w:p w:rsidR="00E7239B" w:rsidRPr="00E7239B" w:rsidRDefault="00E7239B" w:rsidP="00E7239B">
            <w:pPr>
              <w:keepNext/>
              <w:keepLines/>
              <w:numPr>
                <w:ilvl w:val="0"/>
                <w:numId w:val="20"/>
              </w:numPr>
              <w:spacing w:after="0" w:line="240" w:lineRule="auto"/>
              <w:rPr>
                <w:rFonts w:ascii="Trebuchet MS" w:eastAsia="Calibri" w:hAnsi="Trebuchet MS" w:cs="Trebuchet MS"/>
                <w:color w:val="000000"/>
                <w:lang w:val="sr-Latn-CS"/>
              </w:rPr>
            </w:pPr>
            <w:r w:rsidRPr="00E7239B">
              <w:rPr>
                <w:rFonts w:ascii="Trebuchet MS" w:eastAsia="Calibri" w:hAnsi="Trebuchet MS" w:cs="Trebuchet MS"/>
                <w:color w:val="000000"/>
                <w:lang w:val="sr-Latn-CS"/>
              </w:rPr>
              <w:t>Održavanje viljuškara</w:t>
            </w:r>
          </w:p>
          <w:p w:rsidR="00655FB9" w:rsidRPr="001B3C34" w:rsidRDefault="00655FB9" w:rsidP="003F0EF5">
            <w:pPr>
              <w:tabs>
                <w:tab w:val="left" w:pos="336"/>
                <w:tab w:val="left" w:pos="602"/>
              </w:tabs>
              <w:spacing w:after="0"/>
              <w:rPr>
                <w:rFonts w:ascii="Trebuchet MS" w:eastAsia="Times New Roman" w:hAnsi="Trebuchet MS" w:cs="Times New Roman"/>
                <w:b/>
              </w:rPr>
            </w:pPr>
          </w:p>
        </w:tc>
        <w:tc>
          <w:tcPr>
            <w:tcW w:w="3064" w:type="dxa"/>
            <w:shd w:val="clear" w:color="auto" w:fill="auto"/>
          </w:tcPr>
          <w:p w:rsidR="00655FB9" w:rsidRPr="001B3C34" w:rsidRDefault="000127A4" w:rsidP="00E65613">
            <w:pPr>
              <w:rPr>
                <w:rFonts w:ascii="Trebuchet MS" w:hAnsi="Trebuchet MS"/>
              </w:rPr>
            </w:pPr>
            <w:r w:rsidRPr="001B3C34">
              <w:rPr>
                <w:rFonts w:ascii="Trebuchet MS" w:hAnsi="Trebuchet MS"/>
              </w:rPr>
              <w:t xml:space="preserve">IU2 </w:t>
            </w:r>
            <w:r w:rsidR="00E65613" w:rsidRPr="00E65613">
              <w:rPr>
                <w:rFonts w:ascii="Trebuchet MS" w:eastAsia="Calibri" w:hAnsi="Trebuchet MS" w:cs="Trebuchet MS"/>
                <w:lang w:val="sl-SI"/>
              </w:rPr>
              <w:t>Održava viljuškar</w:t>
            </w:r>
          </w:p>
        </w:tc>
        <w:tc>
          <w:tcPr>
            <w:tcW w:w="3686" w:type="dxa"/>
            <w:shd w:val="clear" w:color="auto" w:fill="auto"/>
          </w:tcPr>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Poznaje</w:t>
            </w:r>
            <w:proofErr w:type="spellEnd"/>
            <w:r>
              <w:rPr>
                <w:rFonts w:ascii="Trebuchet MS" w:hAnsi="Trebuchet MS" w:cs="Trebuchet MS"/>
                <w:color w:val="000000"/>
              </w:rPr>
              <w:t xml:space="preserve"> </w:t>
            </w:r>
            <w:proofErr w:type="spellStart"/>
            <w:r>
              <w:rPr>
                <w:rFonts w:ascii="Trebuchet MS" w:hAnsi="Trebuchet MS" w:cs="Trebuchet MS"/>
                <w:color w:val="000000"/>
              </w:rPr>
              <w:t>način</w:t>
            </w:r>
            <w:proofErr w:type="spellEnd"/>
            <w:r>
              <w:rPr>
                <w:rFonts w:ascii="Trebuchet MS" w:hAnsi="Trebuchet MS" w:cs="Trebuchet MS"/>
                <w:color w:val="000000"/>
              </w:rPr>
              <w:t xml:space="preserve"> i </w:t>
            </w:r>
            <w:proofErr w:type="spellStart"/>
            <w:r>
              <w:rPr>
                <w:rFonts w:ascii="Trebuchet MS" w:hAnsi="Trebuchet MS" w:cs="Trebuchet MS"/>
                <w:color w:val="000000"/>
              </w:rPr>
              <w:t>dinamiku</w:t>
            </w:r>
            <w:proofErr w:type="spellEnd"/>
            <w:r>
              <w:rPr>
                <w:rFonts w:ascii="Trebuchet MS" w:hAnsi="Trebuchet MS" w:cs="Trebuchet MS"/>
                <w:color w:val="000000"/>
              </w:rPr>
              <w:t xml:space="preserve"> </w:t>
            </w:r>
            <w:proofErr w:type="spellStart"/>
            <w:r>
              <w:rPr>
                <w:rFonts w:ascii="Trebuchet MS" w:hAnsi="Trebuchet MS" w:cs="Trebuchet MS"/>
                <w:color w:val="000000"/>
              </w:rPr>
              <w:t>održavanja</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viljuškara</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Obavlja</w:t>
            </w:r>
            <w:proofErr w:type="spellEnd"/>
            <w:r>
              <w:rPr>
                <w:rFonts w:ascii="Trebuchet MS" w:hAnsi="Trebuchet MS" w:cs="Trebuchet MS"/>
                <w:color w:val="000000"/>
              </w:rPr>
              <w:t xml:space="preserve"> </w:t>
            </w:r>
            <w:proofErr w:type="spellStart"/>
            <w:r>
              <w:rPr>
                <w:rFonts w:ascii="Trebuchet MS" w:hAnsi="Trebuchet MS" w:cs="Trebuchet MS"/>
                <w:color w:val="000000"/>
              </w:rPr>
              <w:t>dnevni</w:t>
            </w:r>
            <w:proofErr w:type="spellEnd"/>
            <w:r>
              <w:rPr>
                <w:rFonts w:ascii="Trebuchet MS" w:hAnsi="Trebuchet MS" w:cs="Trebuchet MS"/>
                <w:color w:val="000000"/>
              </w:rPr>
              <w:t xml:space="preserve"> i </w:t>
            </w:r>
            <w:proofErr w:type="spellStart"/>
            <w:r>
              <w:rPr>
                <w:rFonts w:ascii="Trebuchet MS" w:hAnsi="Trebuchet MS" w:cs="Trebuchet MS"/>
                <w:color w:val="000000"/>
              </w:rPr>
              <w:t>nedjeljni</w:t>
            </w:r>
            <w:proofErr w:type="spellEnd"/>
            <w:r>
              <w:rPr>
                <w:rFonts w:ascii="Trebuchet MS" w:hAnsi="Trebuchet MS" w:cs="Trebuchet MS"/>
                <w:color w:val="000000"/>
              </w:rPr>
              <w:t xml:space="preserve"> </w:t>
            </w:r>
            <w:proofErr w:type="spellStart"/>
            <w:r>
              <w:rPr>
                <w:rFonts w:ascii="Trebuchet MS" w:hAnsi="Trebuchet MS" w:cs="Trebuchet MS"/>
                <w:color w:val="000000"/>
              </w:rPr>
              <w:t>pregled</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Vrši</w:t>
            </w:r>
            <w:proofErr w:type="spellEnd"/>
            <w:r>
              <w:rPr>
                <w:rFonts w:ascii="Trebuchet MS" w:hAnsi="Trebuchet MS" w:cs="Trebuchet MS"/>
                <w:color w:val="000000"/>
              </w:rPr>
              <w:t xml:space="preserve"> </w:t>
            </w:r>
            <w:proofErr w:type="spellStart"/>
            <w:r>
              <w:rPr>
                <w:rFonts w:ascii="Trebuchet MS" w:hAnsi="Trebuchet MS" w:cs="Trebuchet MS"/>
                <w:color w:val="000000"/>
              </w:rPr>
              <w:t>pripremu</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viljuškara</w:t>
            </w:r>
            <w:proofErr w:type="spellEnd"/>
            <w:r>
              <w:rPr>
                <w:rFonts w:ascii="Trebuchet MS" w:hAnsi="Trebuchet MS" w:cs="Trebuchet MS"/>
                <w:color w:val="000000"/>
              </w:rPr>
              <w:t xml:space="preserve"> za rad</w:t>
            </w:r>
          </w:p>
          <w:p w:rsidR="00C368E8" w:rsidRPr="00AB66EE"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Održava</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viljuškare</w:t>
            </w:r>
            <w:proofErr w:type="spellEnd"/>
            <w:r>
              <w:rPr>
                <w:rFonts w:ascii="Trebuchet MS" w:hAnsi="Trebuchet MS" w:cs="Trebuchet MS"/>
                <w:color w:val="000000"/>
              </w:rPr>
              <w:t xml:space="preserve"> i </w:t>
            </w:r>
            <w:proofErr w:type="spellStart"/>
            <w:r w:rsidRPr="00AB66EE">
              <w:rPr>
                <w:rFonts w:ascii="Trebuchet MS" w:hAnsi="Trebuchet MS" w:cs="Trebuchet MS"/>
                <w:color w:val="000000"/>
              </w:rPr>
              <w:t>dodatne</w:t>
            </w:r>
            <w:proofErr w:type="spellEnd"/>
            <w:r w:rsidRPr="00AB66EE">
              <w:rPr>
                <w:rFonts w:ascii="Trebuchet MS" w:hAnsi="Trebuchet MS" w:cs="Trebuchet MS"/>
                <w:color w:val="000000"/>
              </w:rPr>
              <w:t xml:space="preserve"> </w:t>
            </w:r>
            <w:proofErr w:type="spellStart"/>
            <w:r w:rsidRPr="00AB66EE">
              <w:rPr>
                <w:rFonts w:ascii="Trebuchet MS" w:hAnsi="Trebuchet MS" w:cs="Trebuchet MS"/>
                <w:color w:val="000000"/>
              </w:rPr>
              <w:t>priključke</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Uočava</w:t>
            </w:r>
            <w:proofErr w:type="spellEnd"/>
            <w:r>
              <w:rPr>
                <w:rFonts w:ascii="Trebuchet MS" w:hAnsi="Trebuchet MS" w:cs="Trebuchet MS"/>
                <w:color w:val="000000"/>
              </w:rPr>
              <w:t xml:space="preserve"> </w:t>
            </w:r>
            <w:proofErr w:type="spellStart"/>
            <w:r>
              <w:rPr>
                <w:rFonts w:ascii="Trebuchet MS" w:hAnsi="Trebuchet MS" w:cs="Trebuchet MS"/>
                <w:color w:val="000000"/>
              </w:rPr>
              <w:t>kvarove</w:t>
            </w:r>
            <w:proofErr w:type="spellEnd"/>
            <w:r>
              <w:rPr>
                <w:rFonts w:ascii="Trebuchet MS" w:hAnsi="Trebuchet MS" w:cs="Trebuchet MS"/>
                <w:color w:val="000000"/>
              </w:rPr>
              <w:t xml:space="preserve"> </w:t>
            </w:r>
            <w:proofErr w:type="spellStart"/>
            <w:r>
              <w:rPr>
                <w:rFonts w:ascii="Trebuchet MS" w:hAnsi="Trebuchet MS" w:cs="Trebuchet MS"/>
                <w:color w:val="000000"/>
              </w:rPr>
              <w:t>na</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viljuškaru</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Otklanja</w:t>
            </w:r>
            <w:proofErr w:type="spellEnd"/>
            <w:r>
              <w:rPr>
                <w:rFonts w:ascii="Trebuchet MS" w:hAnsi="Trebuchet MS" w:cs="Trebuchet MS"/>
                <w:color w:val="000000"/>
              </w:rPr>
              <w:t xml:space="preserve"> </w:t>
            </w:r>
            <w:proofErr w:type="spellStart"/>
            <w:r>
              <w:rPr>
                <w:rFonts w:ascii="Trebuchet MS" w:hAnsi="Trebuchet MS" w:cs="Trebuchet MS"/>
                <w:color w:val="000000"/>
              </w:rPr>
              <w:t>manje</w:t>
            </w:r>
            <w:proofErr w:type="spellEnd"/>
            <w:r>
              <w:rPr>
                <w:rFonts w:ascii="Trebuchet MS" w:hAnsi="Trebuchet MS" w:cs="Trebuchet MS"/>
                <w:color w:val="000000"/>
              </w:rPr>
              <w:t xml:space="preserve"> </w:t>
            </w:r>
            <w:proofErr w:type="spellStart"/>
            <w:r>
              <w:rPr>
                <w:rFonts w:ascii="Trebuchet MS" w:hAnsi="Trebuchet MS" w:cs="Trebuchet MS"/>
                <w:color w:val="000000"/>
              </w:rPr>
              <w:t>kvarove</w:t>
            </w:r>
            <w:proofErr w:type="spellEnd"/>
          </w:p>
          <w:p w:rsidR="00655FB9" w:rsidRP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Održava</w:t>
            </w:r>
            <w:proofErr w:type="spellEnd"/>
            <w:r>
              <w:rPr>
                <w:rFonts w:ascii="Trebuchet MS" w:hAnsi="Trebuchet MS" w:cs="Trebuchet MS"/>
                <w:color w:val="000000"/>
              </w:rPr>
              <w:t xml:space="preserve"> </w:t>
            </w:r>
            <w:proofErr w:type="spellStart"/>
            <w:r>
              <w:rPr>
                <w:rFonts w:ascii="Trebuchet MS" w:hAnsi="Trebuchet MS" w:cs="Trebuchet MS"/>
                <w:color w:val="000000"/>
              </w:rPr>
              <w:t>alat</w:t>
            </w:r>
            <w:proofErr w:type="spellEnd"/>
            <w:r>
              <w:rPr>
                <w:rFonts w:ascii="Trebuchet MS" w:hAnsi="Trebuchet MS" w:cs="Trebuchet MS"/>
                <w:color w:val="000000"/>
              </w:rPr>
              <w:t xml:space="preserve">, </w:t>
            </w:r>
            <w:proofErr w:type="spellStart"/>
            <w:r>
              <w:rPr>
                <w:rFonts w:ascii="Trebuchet MS" w:hAnsi="Trebuchet MS" w:cs="Trebuchet MS"/>
                <w:color w:val="000000"/>
              </w:rPr>
              <w:t>pribor</w:t>
            </w:r>
            <w:proofErr w:type="spellEnd"/>
            <w:r>
              <w:rPr>
                <w:rFonts w:ascii="Trebuchet MS" w:hAnsi="Trebuchet MS" w:cs="Trebuchet MS"/>
                <w:color w:val="000000"/>
              </w:rPr>
              <w:t xml:space="preserve"> i </w:t>
            </w:r>
            <w:proofErr w:type="spellStart"/>
            <w:r>
              <w:rPr>
                <w:rFonts w:ascii="Trebuchet MS" w:hAnsi="Trebuchet MS" w:cs="Trebuchet MS"/>
                <w:color w:val="000000"/>
              </w:rPr>
              <w:t>dodatne</w:t>
            </w:r>
            <w:proofErr w:type="spellEnd"/>
            <w:r>
              <w:rPr>
                <w:rFonts w:ascii="Trebuchet MS" w:hAnsi="Trebuchet MS" w:cs="Trebuchet MS"/>
                <w:color w:val="000000"/>
              </w:rPr>
              <w:t xml:space="preserve"> </w:t>
            </w:r>
            <w:proofErr w:type="spellStart"/>
            <w:r>
              <w:rPr>
                <w:rFonts w:ascii="Trebuchet MS" w:hAnsi="Trebuchet MS" w:cs="Trebuchet MS"/>
                <w:color w:val="000000"/>
              </w:rPr>
              <w:t>priključke</w:t>
            </w:r>
            <w:proofErr w:type="spellEnd"/>
            <w:r>
              <w:rPr>
                <w:rFonts w:ascii="Trebuchet MS" w:hAnsi="Trebuchet MS" w:cs="Trebuchet MS"/>
                <w:color w:val="000000"/>
              </w:rPr>
              <w:t xml:space="preserve"> za </w:t>
            </w:r>
            <w:proofErr w:type="spellStart"/>
            <w:r>
              <w:rPr>
                <w:rFonts w:ascii="Trebuchet MS" w:hAnsi="Trebuchet MS" w:cs="Trebuchet MS"/>
                <w:color w:val="000000"/>
              </w:rPr>
              <w:t>viljuškar</w:t>
            </w:r>
            <w:proofErr w:type="spellEnd"/>
          </w:p>
        </w:tc>
      </w:tr>
      <w:tr w:rsidR="00655FB9" w:rsidRPr="001B3C34" w:rsidTr="003F0EF5">
        <w:tc>
          <w:tcPr>
            <w:tcW w:w="2538" w:type="dxa"/>
            <w:shd w:val="clear" w:color="auto" w:fill="auto"/>
          </w:tcPr>
          <w:p w:rsidR="00E7239B" w:rsidRPr="00E7239B" w:rsidRDefault="00E7239B" w:rsidP="00E7239B">
            <w:pPr>
              <w:keepNext/>
              <w:keepLines/>
              <w:numPr>
                <w:ilvl w:val="0"/>
                <w:numId w:val="20"/>
              </w:numPr>
              <w:spacing w:after="0" w:line="240" w:lineRule="auto"/>
              <w:rPr>
                <w:rFonts w:ascii="Trebuchet MS" w:eastAsia="Calibri" w:hAnsi="Trebuchet MS" w:cs="Trebuchet MS"/>
                <w:color w:val="000000"/>
                <w:lang w:val="sr-Latn-CS"/>
              </w:rPr>
            </w:pPr>
            <w:r w:rsidRPr="00E7239B">
              <w:rPr>
                <w:rFonts w:ascii="Trebuchet MS" w:eastAsia="Calibri" w:hAnsi="Trebuchet MS" w:cs="Trebuchet MS"/>
                <w:color w:val="000000"/>
                <w:lang w:val="sr-Latn-CS"/>
              </w:rPr>
              <w:lastRenderedPageBreak/>
              <w:t>Način vožnje viljuškara</w:t>
            </w:r>
          </w:p>
          <w:p w:rsidR="00655FB9" w:rsidRPr="001B3C34" w:rsidRDefault="00655FB9" w:rsidP="00E65613">
            <w:pPr>
              <w:spacing w:after="0" w:line="240" w:lineRule="auto"/>
              <w:rPr>
                <w:rFonts w:ascii="Trebuchet MS" w:hAnsi="Trebuchet MS"/>
              </w:rPr>
            </w:pPr>
          </w:p>
        </w:tc>
        <w:tc>
          <w:tcPr>
            <w:tcW w:w="3064" w:type="dxa"/>
            <w:shd w:val="clear" w:color="auto" w:fill="auto"/>
          </w:tcPr>
          <w:p w:rsidR="00655FB9" w:rsidRPr="001B3C34" w:rsidRDefault="000127A4" w:rsidP="00E65613">
            <w:pPr>
              <w:rPr>
                <w:rFonts w:ascii="Trebuchet MS" w:hAnsi="Trebuchet MS"/>
              </w:rPr>
            </w:pPr>
            <w:r w:rsidRPr="001B3C34">
              <w:rPr>
                <w:rFonts w:ascii="Trebuchet MS" w:hAnsi="Trebuchet MS"/>
              </w:rPr>
              <w:t xml:space="preserve">IU3 </w:t>
            </w:r>
            <w:r w:rsidR="00E65613" w:rsidRPr="00E65613">
              <w:rPr>
                <w:rFonts w:ascii="Trebuchet MS" w:eastAsia="Calibri" w:hAnsi="Trebuchet MS" w:cs="Trebuchet MS"/>
                <w:color w:val="000000"/>
                <w:lang w:val="sr-Latn-CS"/>
              </w:rPr>
              <w:t>Vozi i rukuje viljuškarom</w:t>
            </w:r>
          </w:p>
        </w:tc>
        <w:tc>
          <w:tcPr>
            <w:tcW w:w="3686" w:type="dxa"/>
            <w:shd w:val="clear" w:color="auto" w:fill="auto"/>
          </w:tcPr>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Sinhronizovano</w:t>
            </w:r>
            <w:proofErr w:type="spellEnd"/>
            <w:r>
              <w:rPr>
                <w:rFonts w:ascii="Trebuchet MS" w:hAnsi="Trebuchet MS" w:cs="Trebuchet MS"/>
                <w:color w:val="000000"/>
              </w:rPr>
              <w:t xml:space="preserve"> </w:t>
            </w:r>
            <w:proofErr w:type="spellStart"/>
            <w:r>
              <w:rPr>
                <w:rFonts w:ascii="Trebuchet MS" w:hAnsi="Trebuchet MS" w:cs="Trebuchet MS"/>
                <w:color w:val="000000"/>
              </w:rPr>
              <w:t>izvodi</w:t>
            </w:r>
            <w:proofErr w:type="spellEnd"/>
            <w:r>
              <w:rPr>
                <w:rFonts w:ascii="Trebuchet MS" w:hAnsi="Trebuchet MS" w:cs="Trebuchet MS"/>
                <w:color w:val="000000"/>
              </w:rPr>
              <w:t xml:space="preserve"> </w:t>
            </w:r>
            <w:proofErr w:type="spellStart"/>
            <w:r>
              <w:rPr>
                <w:rFonts w:ascii="Trebuchet MS" w:hAnsi="Trebuchet MS" w:cs="Trebuchet MS"/>
                <w:color w:val="000000"/>
              </w:rPr>
              <w:t>pokrete</w:t>
            </w:r>
            <w:proofErr w:type="spellEnd"/>
            <w:r>
              <w:rPr>
                <w:rFonts w:ascii="Trebuchet MS" w:hAnsi="Trebuchet MS" w:cs="Trebuchet MS"/>
                <w:color w:val="000000"/>
              </w:rPr>
              <w:t xml:space="preserve"> </w:t>
            </w:r>
            <w:proofErr w:type="spellStart"/>
            <w:r>
              <w:rPr>
                <w:rFonts w:ascii="Trebuchet MS" w:hAnsi="Trebuchet MS" w:cs="Trebuchet MS"/>
                <w:color w:val="000000"/>
              </w:rPr>
              <w:t>pri</w:t>
            </w:r>
            <w:proofErr w:type="spellEnd"/>
            <w:r>
              <w:rPr>
                <w:rFonts w:ascii="Trebuchet MS" w:hAnsi="Trebuchet MS" w:cs="Trebuchet MS"/>
                <w:color w:val="000000"/>
              </w:rPr>
              <w:t xml:space="preserve"> </w:t>
            </w:r>
            <w:proofErr w:type="spellStart"/>
            <w:r>
              <w:rPr>
                <w:rFonts w:ascii="Trebuchet MS" w:hAnsi="Trebuchet MS" w:cs="Trebuchet MS"/>
                <w:color w:val="000000"/>
              </w:rPr>
              <w:t>upravljanju</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viljuškarom</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Koristi</w:t>
            </w:r>
            <w:proofErr w:type="spellEnd"/>
            <w:r>
              <w:rPr>
                <w:rFonts w:ascii="Trebuchet MS" w:hAnsi="Trebuchet MS" w:cs="Trebuchet MS"/>
                <w:color w:val="000000"/>
              </w:rPr>
              <w:t xml:space="preserve"> </w:t>
            </w:r>
            <w:proofErr w:type="spellStart"/>
            <w:r>
              <w:rPr>
                <w:rFonts w:ascii="Trebuchet MS" w:hAnsi="Trebuchet MS" w:cs="Trebuchet MS"/>
                <w:color w:val="000000"/>
              </w:rPr>
              <w:t>odgovarajući</w:t>
            </w:r>
            <w:proofErr w:type="spellEnd"/>
            <w:r>
              <w:rPr>
                <w:rFonts w:ascii="Trebuchet MS" w:hAnsi="Trebuchet MS" w:cs="Trebuchet MS"/>
                <w:color w:val="000000"/>
              </w:rPr>
              <w:t xml:space="preserve"> </w:t>
            </w:r>
            <w:proofErr w:type="spellStart"/>
            <w:r>
              <w:rPr>
                <w:rFonts w:ascii="Trebuchet MS" w:hAnsi="Trebuchet MS" w:cs="Trebuchet MS"/>
                <w:color w:val="000000"/>
              </w:rPr>
              <w:t>alat</w:t>
            </w:r>
            <w:proofErr w:type="spellEnd"/>
            <w:r>
              <w:rPr>
                <w:rFonts w:ascii="Trebuchet MS" w:hAnsi="Trebuchet MS" w:cs="Trebuchet MS"/>
                <w:color w:val="000000"/>
              </w:rPr>
              <w:t xml:space="preserve"> i </w:t>
            </w:r>
            <w:proofErr w:type="spellStart"/>
            <w:r>
              <w:rPr>
                <w:rFonts w:ascii="Trebuchet MS" w:hAnsi="Trebuchet MS" w:cs="Trebuchet MS"/>
                <w:color w:val="000000"/>
              </w:rPr>
              <w:t>opremu</w:t>
            </w:r>
            <w:proofErr w:type="spellEnd"/>
            <w:r>
              <w:rPr>
                <w:rFonts w:ascii="Trebuchet MS" w:hAnsi="Trebuchet MS" w:cs="Trebuchet MS"/>
                <w:color w:val="000000"/>
              </w:rPr>
              <w:t xml:space="preserve"> </w:t>
            </w:r>
            <w:proofErr w:type="spellStart"/>
            <w:r>
              <w:rPr>
                <w:rFonts w:ascii="Trebuchet MS" w:hAnsi="Trebuchet MS" w:cs="Trebuchet MS"/>
                <w:color w:val="000000"/>
              </w:rPr>
              <w:t>prilikom</w:t>
            </w:r>
            <w:proofErr w:type="spellEnd"/>
            <w:r>
              <w:rPr>
                <w:rFonts w:ascii="Trebuchet MS" w:hAnsi="Trebuchet MS" w:cs="Trebuchet MS"/>
                <w:color w:val="000000"/>
              </w:rPr>
              <w:t xml:space="preserve"> </w:t>
            </w:r>
            <w:proofErr w:type="spellStart"/>
            <w:r>
              <w:rPr>
                <w:rFonts w:ascii="Trebuchet MS" w:hAnsi="Trebuchet MS" w:cs="Trebuchet MS"/>
                <w:color w:val="000000"/>
              </w:rPr>
              <w:t>upravljanja</w:t>
            </w:r>
            <w:proofErr w:type="spellEnd"/>
            <w:r>
              <w:rPr>
                <w:rFonts w:ascii="Trebuchet MS" w:hAnsi="Trebuchet MS" w:cs="Trebuchet MS"/>
                <w:color w:val="000000"/>
              </w:rPr>
              <w:t xml:space="preserve"> i </w:t>
            </w:r>
            <w:proofErr w:type="spellStart"/>
            <w:r>
              <w:rPr>
                <w:rFonts w:ascii="Trebuchet MS" w:hAnsi="Trebuchet MS" w:cs="Trebuchet MS"/>
                <w:color w:val="000000"/>
              </w:rPr>
              <w:t>rukovanja</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viljuškarom</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Vozi</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w:t>
            </w:r>
            <w:proofErr w:type="spellEnd"/>
            <w:r>
              <w:rPr>
                <w:rFonts w:ascii="Trebuchet MS" w:hAnsi="Trebuchet MS" w:cs="Trebuchet MS"/>
                <w:color w:val="000000"/>
              </w:rPr>
              <w:t xml:space="preserve"> u </w:t>
            </w:r>
            <w:proofErr w:type="spellStart"/>
            <w:r>
              <w:rPr>
                <w:rFonts w:ascii="Trebuchet MS" w:hAnsi="Trebuchet MS" w:cs="Trebuchet MS"/>
                <w:color w:val="000000"/>
              </w:rPr>
              <w:t>zatvorenim</w:t>
            </w:r>
            <w:proofErr w:type="spellEnd"/>
            <w:r>
              <w:rPr>
                <w:rFonts w:ascii="Trebuchet MS" w:hAnsi="Trebuchet MS" w:cs="Trebuchet MS"/>
                <w:color w:val="000000"/>
              </w:rPr>
              <w:t xml:space="preserve"> </w:t>
            </w:r>
            <w:proofErr w:type="spellStart"/>
            <w:r>
              <w:rPr>
                <w:rFonts w:ascii="Trebuchet MS" w:hAnsi="Trebuchet MS" w:cs="Trebuchet MS"/>
                <w:color w:val="000000"/>
              </w:rPr>
              <w:t>prostorima</w:t>
            </w:r>
            <w:proofErr w:type="spellEnd"/>
            <w:r>
              <w:rPr>
                <w:rFonts w:ascii="Trebuchet MS" w:hAnsi="Trebuchet MS" w:cs="Trebuchet MS"/>
                <w:color w:val="000000"/>
              </w:rPr>
              <w:t xml:space="preserve"> i </w:t>
            </w:r>
            <w:proofErr w:type="spellStart"/>
            <w:r>
              <w:rPr>
                <w:rFonts w:ascii="Trebuchet MS" w:hAnsi="Trebuchet MS" w:cs="Trebuchet MS"/>
                <w:color w:val="000000"/>
              </w:rPr>
              <w:t>skladištima</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Vozi</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w:t>
            </w:r>
            <w:proofErr w:type="spellEnd"/>
            <w:r>
              <w:rPr>
                <w:rFonts w:ascii="Trebuchet MS" w:hAnsi="Trebuchet MS" w:cs="Trebuchet MS"/>
                <w:color w:val="000000"/>
              </w:rPr>
              <w:t xml:space="preserve"> </w:t>
            </w:r>
            <w:proofErr w:type="spellStart"/>
            <w:r>
              <w:rPr>
                <w:rFonts w:ascii="Trebuchet MS" w:hAnsi="Trebuchet MS" w:cs="Trebuchet MS"/>
                <w:color w:val="000000"/>
              </w:rPr>
              <w:t>na</w:t>
            </w:r>
            <w:proofErr w:type="spellEnd"/>
            <w:r>
              <w:rPr>
                <w:rFonts w:ascii="Trebuchet MS" w:hAnsi="Trebuchet MS" w:cs="Trebuchet MS"/>
                <w:color w:val="000000"/>
              </w:rPr>
              <w:t xml:space="preserve"> </w:t>
            </w:r>
            <w:proofErr w:type="spellStart"/>
            <w:r>
              <w:rPr>
                <w:rFonts w:ascii="Trebuchet MS" w:hAnsi="Trebuchet MS" w:cs="Trebuchet MS"/>
                <w:color w:val="000000"/>
              </w:rPr>
              <w:t>uzbrdicama</w:t>
            </w:r>
            <w:proofErr w:type="spellEnd"/>
            <w:r>
              <w:rPr>
                <w:rFonts w:ascii="Trebuchet MS" w:hAnsi="Trebuchet MS" w:cs="Trebuchet MS"/>
                <w:color w:val="000000"/>
              </w:rPr>
              <w:t xml:space="preserve">, </w:t>
            </w:r>
            <w:proofErr w:type="spellStart"/>
            <w:r>
              <w:rPr>
                <w:rFonts w:ascii="Trebuchet MS" w:hAnsi="Trebuchet MS" w:cs="Trebuchet MS"/>
                <w:color w:val="000000"/>
              </w:rPr>
              <w:t>nizbrdicama</w:t>
            </w:r>
            <w:proofErr w:type="spellEnd"/>
            <w:r>
              <w:rPr>
                <w:rFonts w:ascii="Trebuchet MS" w:hAnsi="Trebuchet MS" w:cs="Trebuchet MS"/>
                <w:color w:val="000000"/>
              </w:rPr>
              <w:t xml:space="preserve"> i </w:t>
            </w:r>
            <w:proofErr w:type="spellStart"/>
            <w:r>
              <w:rPr>
                <w:rFonts w:ascii="Trebuchet MS" w:hAnsi="Trebuchet MS" w:cs="Trebuchet MS"/>
                <w:color w:val="000000"/>
              </w:rPr>
              <w:t>kosim</w:t>
            </w:r>
            <w:proofErr w:type="spellEnd"/>
            <w:r>
              <w:rPr>
                <w:rFonts w:ascii="Trebuchet MS" w:hAnsi="Trebuchet MS" w:cs="Trebuchet MS"/>
                <w:color w:val="000000"/>
              </w:rPr>
              <w:t xml:space="preserve"> </w:t>
            </w:r>
            <w:proofErr w:type="spellStart"/>
            <w:r>
              <w:rPr>
                <w:rFonts w:ascii="Trebuchet MS" w:hAnsi="Trebuchet MS" w:cs="Trebuchet MS"/>
                <w:color w:val="000000"/>
              </w:rPr>
              <w:t>terenima</w:t>
            </w:r>
            <w:proofErr w:type="spellEnd"/>
          </w:p>
          <w:p w:rsidR="00655FB9" w:rsidRP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Pravilno</w:t>
            </w:r>
            <w:proofErr w:type="spellEnd"/>
            <w:r>
              <w:rPr>
                <w:rFonts w:ascii="Trebuchet MS" w:hAnsi="Trebuchet MS" w:cs="Trebuchet MS"/>
                <w:color w:val="000000"/>
              </w:rPr>
              <w:t xml:space="preserve"> </w:t>
            </w:r>
            <w:proofErr w:type="spellStart"/>
            <w:r>
              <w:rPr>
                <w:rFonts w:ascii="Trebuchet MS" w:hAnsi="Trebuchet MS" w:cs="Trebuchet MS"/>
                <w:color w:val="000000"/>
              </w:rPr>
              <w:t>parkira</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w:t>
            </w:r>
            <w:proofErr w:type="spellEnd"/>
          </w:p>
        </w:tc>
      </w:tr>
      <w:tr w:rsidR="00655FB9" w:rsidRPr="001B3C34" w:rsidTr="003F0EF5">
        <w:tc>
          <w:tcPr>
            <w:tcW w:w="2538" w:type="dxa"/>
            <w:shd w:val="clear" w:color="auto" w:fill="auto"/>
          </w:tcPr>
          <w:p w:rsidR="00E7239B" w:rsidRPr="00E7239B" w:rsidRDefault="00E7239B" w:rsidP="00E7239B">
            <w:pPr>
              <w:keepNext/>
              <w:keepLines/>
              <w:numPr>
                <w:ilvl w:val="0"/>
                <w:numId w:val="20"/>
              </w:numPr>
              <w:spacing w:after="0" w:line="240" w:lineRule="auto"/>
              <w:rPr>
                <w:rFonts w:ascii="Trebuchet MS" w:eastAsia="Calibri" w:hAnsi="Trebuchet MS" w:cs="Trebuchet MS"/>
                <w:color w:val="000000"/>
                <w:lang w:val="sr-Latn-CS"/>
              </w:rPr>
            </w:pPr>
            <w:r w:rsidRPr="00E7239B">
              <w:rPr>
                <w:rFonts w:ascii="Trebuchet MS" w:eastAsia="Calibri" w:hAnsi="Trebuchet MS" w:cs="Trebuchet MS"/>
                <w:color w:val="000000"/>
                <w:lang w:val="sr-Latn-CS"/>
              </w:rPr>
              <w:t>Utovar, prevoz i istovar tereta</w:t>
            </w:r>
          </w:p>
          <w:p w:rsidR="00655FB9" w:rsidRPr="001B3C34" w:rsidRDefault="00655FB9" w:rsidP="00E65613">
            <w:pPr>
              <w:spacing w:after="0" w:line="240" w:lineRule="auto"/>
              <w:rPr>
                <w:rFonts w:ascii="Trebuchet MS" w:hAnsi="Trebuchet MS"/>
              </w:rPr>
            </w:pPr>
          </w:p>
        </w:tc>
        <w:tc>
          <w:tcPr>
            <w:tcW w:w="3064" w:type="dxa"/>
            <w:shd w:val="clear" w:color="auto" w:fill="auto"/>
          </w:tcPr>
          <w:p w:rsidR="00E65613" w:rsidRPr="00E65613" w:rsidRDefault="000127A4" w:rsidP="00E65613">
            <w:pPr>
              <w:keepNext/>
              <w:keepLines/>
              <w:numPr>
                <w:ilvl w:val="0"/>
                <w:numId w:val="20"/>
              </w:numPr>
              <w:spacing w:after="0" w:line="240" w:lineRule="auto"/>
              <w:rPr>
                <w:rFonts w:ascii="Trebuchet MS" w:eastAsia="Calibri" w:hAnsi="Trebuchet MS" w:cs="Trebuchet MS"/>
                <w:color w:val="000000"/>
                <w:lang w:val="sr-Latn-CS"/>
              </w:rPr>
            </w:pPr>
            <w:r w:rsidRPr="001B3C34">
              <w:rPr>
                <w:rFonts w:ascii="Trebuchet MS" w:hAnsi="Trebuchet MS"/>
              </w:rPr>
              <w:t xml:space="preserve">IU4 </w:t>
            </w:r>
            <w:r w:rsidR="00E65613" w:rsidRPr="00E65613">
              <w:rPr>
                <w:rFonts w:ascii="Trebuchet MS" w:eastAsia="Calibri" w:hAnsi="Trebuchet MS" w:cs="Trebuchet MS"/>
                <w:color w:val="000000"/>
                <w:lang w:val="sr-Latn-CS"/>
              </w:rPr>
              <w:t xml:space="preserve">Vrši </w:t>
            </w:r>
            <w:r w:rsidR="00E65613" w:rsidRPr="00E65613">
              <w:rPr>
                <w:rFonts w:ascii="Trebuchet MS" w:eastAsia="Calibri" w:hAnsi="Trebuchet MS" w:cs="Trebuchet MS"/>
                <w:lang w:val="sl-SI"/>
              </w:rPr>
              <w:t>utovar, prevoz i istovar tereta viljuškarom</w:t>
            </w:r>
          </w:p>
          <w:p w:rsidR="00655FB9" w:rsidRPr="001B3C34" w:rsidRDefault="00655FB9" w:rsidP="00E65613">
            <w:pPr>
              <w:rPr>
                <w:rFonts w:ascii="Trebuchet MS" w:hAnsi="Trebuchet MS"/>
              </w:rPr>
            </w:pPr>
          </w:p>
        </w:tc>
        <w:tc>
          <w:tcPr>
            <w:tcW w:w="3686" w:type="dxa"/>
            <w:shd w:val="clear" w:color="auto" w:fill="auto"/>
          </w:tcPr>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Identifikuje</w:t>
            </w:r>
            <w:proofErr w:type="spellEnd"/>
            <w:r>
              <w:rPr>
                <w:rFonts w:ascii="Trebuchet MS" w:hAnsi="Trebuchet MS" w:cs="Trebuchet MS"/>
                <w:color w:val="000000"/>
              </w:rPr>
              <w:t xml:space="preserve"> </w:t>
            </w:r>
            <w:proofErr w:type="spellStart"/>
            <w:r>
              <w:rPr>
                <w:rFonts w:ascii="Trebuchet MS" w:hAnsi="Trebuchet MS" w:cs="Trebuchet MS"/>
                <w:color w:val="000000"/>
              </w:rPr>
              <w:t>težinu</w:t>
            </w:r>
            <w:proofErr w:type="spellEnd"/>
            <w:r>
              <w:rPr>
                <w:rFonts w:ascii="Trebuchet MS" w:hAnsi="Trebuchet MS" w:cs="Trebuchet MS"/>
                <w:color w:val="000000"/>
              </w:rPr>
              <w:t xml:space="preserve">, </w:t>
            </w:r>
            <w:proofErr w:type="spellStart"/>
            <w:r>
              <w:rPr>
                <w:rFonts w:ascii="Trebuchet MS" w:hAnsi="Trebuchet MS" w:cs="Trebuchet MS"/>
                <w:color w:val="000000"/>
              </w:rPr>
              <w:t>vrstu</w:t>
            </w:r>
            <w:proofErr w:type="spellEnd"/>
            <w:r>
              <w:rPr>
                <w:rFonts w:ascii="Trebuchet MS" w:hAnsi="Trebuchet MS" w:cs="Trebuchet MS"/>
                <w:color w:val="000000"/>
              </w:rPr>
              <w:t xml:space="preserve"> i </w:t>
            </w:r>
            <w:proofErr w:type="spellStart"/>
            <w:r>
              <w:rPr>
                <w:rFonts w:ascii="Trebuchet MS" w:hAnsi="Trebuchet MS" w:cs="Trebuchet MS"/>
                <w:color w:val="000000"/>
              </w:rPr>
              <w:t>osobine</w:t>
            </w:r>
            <w:proofErr w:type="spellEnd"/>
            <w:r>
              <w:rPr>
                <w:rFonts w:ascii="Trebuchet MS" w:hAnsi="Trebuchet MS" w:cs="Trebuchet MS"/>
                <w:color w:val="000000"/>
              </w:rPr>
              <w:t xml:space="preserve"> </w:t>
            </w:r>
            <w:proofErr w:type="spellStart"/>
            <w:r>
              <w:rPr>
                <w:rFonts w:ascii="Trebuchet MS" w:hAnsi="Trebuchet MS" w:cs="Trebuchet MS"/>
                <w:color w:val="000000"/>
              </w:rPr>
              <w:t>tereta</w:t>
            </w:r>
            <w:proofErr w:type="spellEnd"/>
            <w:r>
              <w:rPr>
                <w:rFonts w:ascii="Trebuchet MS" w:hAnsi="Trebuchet MS" w:cs="Trebuchet MS"/>
                <w:color w:val="000000"/>
              </w:rPr>
              <w:t xml:space="preserve"> </w:t>
            </w:r>
            <w:proofErr w:type="spellStart"/>
            <w:r>
              <w:rPr>
                <w:rFonts w:ascii="Trebuchet MS" w:hAnsi="Trebuchet MS" w:cs="Trebuchet MS"/>
                <w:color w:val="000000"/>
              </w:rPr>
              <w:t>prije</w:t>
            </w:r>
            <w:proofErr w:type="spellEnd"/>
            <w:r>
              <w:rPr>
                <w:rFonts w:ascii="Trebuchet MS" w:hAnsi="Trebuchet MS" w:cs="Trebuchet MS"/>
                <w:color w:val="000000"/>
              </w:rPr>
              <w:t xml:space="preserve"> </w:t>
            </w:r>
            <w:proofErr w:type="spellStart"/>
            <w:r>
              <w:rPr>
                <w:rFonts w:ascii="Trebuchet MS" w:hAnsi="Trebuchet MS" w:cs="Trebuchet MS"/>
                <w:color w:val="000000"/>
              </w:rPr>
              <w:t>preuzimanja</w:t>
            </w:r>
            <w:proofErr w:type="spellEnd"/>
            <w:r>
              <w:rPr>
                <w:rFonts w:ascii="Trebuchet MS" w:hAnsi="Trebuchet MS" w:cs="Trebuchet MS"/>
                <w:color w:val="000000"/>
              </w:rPr>
              <w:t xml:space="preserve"> </w:t>
            </w:r>
            <w:proofErr w:type="spellStart"/>
            <w:r>
              <w:rPr>
                <w:rFonts w:ascii="Trebuchet MS" w:hAnsi="Trebuchet MS" w:cs="Trebuchet MS"/>
                <w:color w:val="000000"/>
              </w:rPr>
              <w:t>tereta</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Opiše</w:t>
            </w:r>
            <w:proofErr w:type="spellEnd"/>
            <w:r>
              <w:rPr>
                <w:rFonts w:ascii="Trebuchet MS" w:hAnsi="Trebuchet MS" w:cs="Trebuchet MS"/>
                <w:color w:val="000000"/>
              </w:rPr>
              <w:t xml:space="preserve"> </w:t>
            </w:r>
            <w:proofErr w:type="spellStart"/>
            <w:r>
              <w:rPr>
                <w:rFonts w:ascii="Trebuchet MS" w:hAnsi="Trebuchet MS" w:cs="Trebuchet MS"/>
                <w:color w:val="000000"/>
              </w:rPr>
              <w:t>vrste</w:t>
            </w:r>
            <w:proofErr w:type="spellEnd"/>
            <w:r>
              <w:rPr>
                <w:rFonts w:ascii="Trebuchet MS" w:hAnsi="Trebuchet MS" w:cs="Trebuchet MS"/>
                <w:color w:val="000000"/>
              </w:rPr>
              <w:t xml:space="preserve"> i </w:t>
            </w:r>
            <w:proofErr w:type="spellStart"/>
            <w:r>
              <w:rPr>
                <w:rFonts w:ascii="Trebuchet MS" w:hAnsi="Trebuchet MS" w:cs="Trebuchet MS"/>
                <w:color w:val="000000"/>
              </w:rPr>
              <w:t>karakteristike</w:t>
            </w:r>
            <w:proofErr w:type="spellEnd"/>
            <w:r>
              <w:rPr>
                <w:rFonts w:ascii="Trebuchet MS" w:hAnsi="Trebuchet MS" w:cs="Trebuchet MS"/>
                <w:color w:val="000000"/>
              </w:rPr>
              <w:t xml:space="preserve"> </w:t>
            </w:r>
            <w:proofErr w:type="spellStart"/>
            <w:r>
              <w:rPr>
                <w:rFonts w:ascii="Trebuchet MS" w:hAnsi="Trebuchet MS" w:cs="Trebuchet MS"/>
                <w:color w:val="000000"/>
              </w:rPr>
              <w:t>paleta</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Očita</w:t>
            </w:r>
            <w:proofErr w:type="spellEnd"/>
            <w:r>
              <w:rPr>
                <w:rFonts w:ascii="Trebuchet MS" w:hAnsi="Trebuchet MS" w:cs="Trebuchet MS"/>
                <w:color w:val="000000"/>
              </w:rPr>
              <w:t xml:space="preserve"> </w:t>
            </w:r>
            <w:proofErr w:type="spellStart"/>
            <w:r w:rsidR="00AF3AE0">
              <w:rPr>
                <w:rFonts w:ascii="Trebuchet MS" w:hAnsi="Trebuchet MS" w:cs="Trebuchet MS"/>
                <w:color w:val="000000"/>
              </w:rPr>
              <w:t>dijagram</w:t>
            </w:r>
            <w:proofErr w:type="spellEnd"/>
            <w:r w:rsidR="00AF3AE0">
              <w:rPr>
                <w:rFonts w:ascii="Trebuchet MS" w:hAnsi="Trebuchet MS" w:cs="Trebuchet MS"/>
                <w:color w:val="000000"/>
              </w:rPr>
              <w:t xml:space="preserve"> </w:t>
            </w:r>
            <w:proofErr w:type="spellStart"/>
            <w:r w:rsidR="00AF3AE0">
              <w:rPr>
                <w:rFonts w:ascii="Trebuchet MS" w:hAnsi="Trebuchet MS" w:cs="Trebuchet MS"/>
                <w:color w:val="000000"/>
              </w:rPr>
              <w:t>nosivosti</w:t>
            </w:r>
            <w:proofErr w:type="spellEnd"/>
            <w:r w:rsidR="00AF3AE0">
              <w:rPr>
                <w:rFonts w:ascii="Trebuchet MS" w:hAnsi="Trebuchet MS" w:cs="Trebuchet MS"/>
                <w:color w:val="000000"/>
              </w:rPr>
              <w:t xml:space="preserve"> i</w:t>
            </w:r>
            <w:r w:rsidR="00BA6C40">
              <w:rPr>
                <w:rFonts w:ascii="Trebuchet MS" w:hAnsi="Trebuchet MS" w:cs="Trebuchet MS"/>
                <w:color w:val="000000"/>
              </w:rPr>
              <w:t xml:space="preserve"> </w:t>
            </w:r>
            <w:proofErr w:type="spellStart"/>
            <w:r w:rsidR="00BA6C40">
              <w:rPr>
                <w:rFonts w:ascii="Trebuchet MS" w:hAnsi="Trebuchet MS" w:cs="Trebuchet MS"/>
                <w:color w:val="000000"/>
              </w:rPr>
              <w:t>pridržava</w:t>
            </w:r>
            <w:proofErr w:type="spellEnd"/>
            <w:r w:rsidR="00BA6C40">
              <w:rPr>
                <w:rFonts w:ascii="Trebuchet MS" w:hAnsi="Trebuchet MS" w:cs="Trebuchet MS"/>
                <w:color w:val="000000"/>
              </w:rPr>
              <w:t xml:space="preserve"> se </w:t>
            </w:r>
            <w:proofErr w:type="spellStart"/>
            <w:r>
              <w:rPr>
                <w:rFonts w:ascii="Trebuchet MS" w:hAnsi="Trebuchet MS" w:cs="Trebuchet MS"/>
                <w:color w:val="000000"/>
              </w:rPr>
              <w:t>dozvoljeno</w:t>
            </w:r>
            <w:r w:rsidR="00BA6C40">
              <w:rPr>
                <w:rFonts w:ascii="Trebuchet MS" w:hAnsi="Trebuchet MS" w:cs="Trebuchet MS"/>
                <w:color w:val="000000"/>
              </w:rPr>
              <w:t>g</w:t>
            </w:r>
            <w:proofErr w:type="spellEnd"/>
            <w:r w:rsidR="00BA6C40">
              <w:rPr>
                <w:rFonts w:ascii="Trebuchet MS" w:hAnsi="Trebuchet MS" w:cs="Trebuchet MS"/>
                <w:color w:val="000000"/>
              </w:rPr>
              <w:t xml:space="preserve">  </w:t>
            </w:r>
            <w:proofErr w:type="spellStart"/>
            <w:r w:rsidR="00BA6C40">
              <w:rPr>
                <w:rFonts w:ascii="Trebuchet MS" w:hAnsi="Trebuchet MS" w:cs="Trebuchet MS"/>
                <w:color w:val="000000"/>
              </w:rPr>
              <w:t>opterećenja</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viljuškara</w:t>
            </w:r>
            <w:proofErr w:type="spellEnd"/>
            <w:r>
              <w:rPr>
                <w:rFonts w:ascii="Trebuchet MS" w:hAnsi="Trebuchet MS" w:cs="Trebuchet MS"/>
                <w:color w:val="000000"/>
              </w:rPr>
              <w:t xml:space="preserve"> </w:t>
            </w:r>
          </w:p>
          <w:p w:rsidR="00C368E8" w:rsidRPr="00F67C4C"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Određuje</w:t>
            </w:r>
            <w:proofErr w:type="spellEnd"/>
            <w:r>
              <w:rPr>
                <w:rFonts w:ascii="Trebuchet MS" w:hAnsi="Trebuchet MS" w:cs="Trebuchet MS"/>
                <w:color w:val="000000"/>
              </w:rPr>
              <w:t xml:space="preserve"> </w:t>
            </w:r>
            <w:proofErr w:type="spellStart"/>
            <w:r>
              <w:rPr>
                <w:rFonts w:ascii="Trebuchet MS" w:hAnsi="Trebuchet MS" w:cs="Trebuchet MS"/>
                <w:color w:val="000000"/>
              </w:rPr>
              <w:t>mjesto</w:t>
            </w:r>
            <w:proofErr w:type="spellEnd"/>
            <w:r>
              <w:rPr>
                <w:rFonts w:ascii="Trebuchet MS" w:hAnsi="Trebuchet MS" w:cs="Trebuchet MS"/>
                <w:color w:val="000000"/>
              </w:rPr>
              <w:t xml:space="preserve"> </w:t>
            </w:r>
            <w:proofErr w:type="spellStart"/>
            <w:r>
              <w:rPr>
                <w:rFonts w:ascii="Trebuchet MS" w:hAnsi="Trebuchet MS" w:cs="Trebuchet MS"/>
                <w:color w:val="000000"/>
              </w:rPr>
              <w:t>istovara</w:t>
            </w:r>
            <w:proofErr w:type="spellEnd"/>
            <w:r>
              <w:rPr>
                <w:rFonts w:ascii="Trebuchet MS" w:hAnsi="Trebuchet MS" w:cs="Trebuchet MS"/>
                <w:color w:val="000000"/>
              </w:rPr>
              <w:t xml:space="preserve"> i </w:t>
            </w:r>
            <w:proofErr w:type="spellStart"/>
            <w:r>
              <w:rPr>
                <w:rFonts w:ascii="Trebuchet MS" w:hAnsi="Trebuchet MS" w:cs="Trebuchet MS"/>
                <w:color w:val="000000"/>
              </w:rPr>
              <w:t>način</w:t>
            </w:r>
            <w:proofErr w:type="spellEnd"/>
            <w:r>
              <w:rPr>
                <w:rFonts w:ascii="Trebuchet MS" w:hAnsi="Trebuchet MS" w:cs="Trebuchet MS"/>
                <w:color w:val="000000"/>
              </w:rPr>
              <w:t xml:space="preserve"> </w:t>
            </w:r>
            <w:proofErr w:type="spellStart"/>
            <w:r>
              <w:rPr>
                <w:rFonts w:ascii="Trebuchet MS" w:hAnsi="Trebuchet MS" w:cs="Trebuchet MS"/>
                <w:color w:val="000000"/>
              </w:rPr>
              <w:t>skladištenja</w:t>
            </w:r>
            <w:proofErr w:type="spellEnd"/>
            <w:r>
              <w:rPr>
                <w:rFonts w:ascii="Trebuchet MS" w:hAnsi="Trebuchet MS" w:cs="Trebuchet MS"/>
                <w:color w:val="000000"/>
              </w:rPr>
              <w:t xml:space="preserve"> </w:t>
            </w:r>
            <w:proofErr w:type="spellStart"/>
            <w:r>
              <w:rPr>
                <w:rFonts w:ascii="Trebuchet MS" w:hAnsi="Trebuchet MS" w:cs="Trebuchet MS"/>
                <w:color w:val="000000"/>
              </w:rPr>
              <w:t>tereta</w:t>
            </w:r>
            <w:proofErr w:type="spellEnd"/>
          </w:p>
          <w:p w:rsidR="00C368E8" w:rsidRPr="00F67C4C"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Vrši</w:t>
            </w:r>
            <w:proofErr w:type="spellEnd"/>
            <w:r>
              <w:rPr>
                <w:rFonts w:ascii="Trebuchet MS" w:hAnsi="Trebuchet MS" w:cs="Trebuchet MS"/>
                <w:color w:val="000000"/>
              </w:rPr>
              <w:t xml:space="preserve"> </w:t>
            </w:r>
            <w:proofErr w:type="spellStart"/>
            <w:r>
              <w:rPr>
                <w:rFonts w:ascii="Trebuchet MS" w:hAnsi="Trebuchet MS" w:cs="Trebuchet MS"/>
                <w:color w:val="000000"/>
              </w:rPr>
              <w:t>zahvatanje</w:t>
            </w:r>
            <w:proofErr w:type="spellEnd"/>
            <w:r>
              <w:rPr>
                <w:rFonts w:ascii="Trebuchet MS" w:hAnsi="Trebuchet MS" w:cs="Trebuchet MS"/>
                <w:color w:val="000000"/>
              </w:rPr>
              <w:t xml:space="preserve"> i </w:t>
            </w:r>
            <w:proofErr w:type="spellStart"/>
            <w:r>
              <w:rPr>
                <w:rFonts w:ascii="Trebuchet MS" w:hAnsi="Trebuchet MS" w:cs="Trebuchet MS"/>
                <w:color w:val="000000"/>
              </w:rPr>
              <w:t>podizanje</w:t>
            </w:r>
            <w:proofErr w:type="spellEnd"/>
            <w:r>
              <w:rPr>
                <w:rFonts w:ascii="Trebuchet MS" w:hAnsi="Trebuchet MS" w:cs="Trebuchet MS"/>
                <w:color w:val="000000"/>
              </w:rPr>
              <w:t xml:space="preserve"> </w:t>
            </w:r>
            <w:proofErr w:type="spellStart"/>
            <w:r>
              <w:rPr>
                <w:rFonts w:ascii="Trebuchet MS" w:hAnsi="Trebuchet MS" w:cs="Trebuchet MS"/>
                <w:color w:val="000000"/>
              </w:rPr>
              <w:t>tereta</w:t>
            </w:r>
            <w:proofErr w:type="spellEnd"/>
            <w:r>
              <w:rPr>
                <w:rFonts w:ascii="Trebuchet MS" w:hAnsi="Trebuchet MS" w:cs="Trebuchet MS"/>
                <w:color w:val="000000"/>
              </w:rPr>
              <w:t xml:space="preserve"> </w:t>
            </w:r>
          </w:p>
          <w:p w:rsidR="00C368E8" w:rsidRDefault="00BA6C40"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Vrši</w:t>
            </w:r>
            <w:proofErr w:type="spellEnd"/>
            <w:r>
              <w:rPr>
                <w:rFonts w:ascii="Trebuchet MS" w:hAnsi="Trebuchet MS" w:cs="Trebuchet MS"/>
                <w:color w:val="000000"/>
              </w:rPr>
              <w:t xml:space="preserve"> </w:t>
            </w:r>
            <w:proofErr w:type="spellStart"/>
            <w:r>
              <w:rPr>
                <w:rFonts w:ascii="Trebuchet MS" w:hAnsi="Trebuchet MS" w:cs="Trebuchet MS"/>
                <w:color w:val="000000"/>
              </w:rPr>
              <w:t>u</w:t>
            </w:r>
            <w:r w:rsidR="00C368E8">
              <w:rPr>
                <w:rFonts w:ascii="Trebuchet MS" w:hAnsi="Trebuchet MS" w:cs="Trebuchet MS"/>
                <w:color w:val="000000"/>
              </w:rPr>
              <w:t>tovar</w:t>
            </w:r>
            <w:proofErr w:type="spellEnd"/>
            <w:r w:rsidR="00C368E8">
              <w:rPr>
                <w:rFonts w:ascii="Trebuchet MS" w:hAnsi="Trebuchet MS" w:cs="Trebuchet MS"/>
                <w:color w:val="000000"/>
              </w:rPr>
              <w:t xml:space="preserve">  i </w:t>
            </w:r>
            <w:proofErr w:type="spellStart"/>
            <w:r w:rsidR="00C368E8">
              <w:rPr>
                <w:rFonts w:ascii="Trebuchet MS" w:hAnsi="Trebuchet MS" w:cs="Trebuchet MS"/>
                <w:color w:val="000000"/>
              </w:rPr>
              <w:t>istovar</w:t>
            </w:r>
            <w:proofErr w:type="spellEnd"/>
            <w:r w:rsidR="00C368E8">
              <w:rPr>
                <w:rFonts w:ascii="Trebuchet MS" w:hAnsi="Trebuchet MS" w:cs="Trebuchet MS"/>
                <w:color w:val="000000"/>
              </w:rPr>
              <w:t xml:space="preserve"> </w:t>
            </w:r>
            <w:proofErr w:type="spellStart"/>
            <w:r>
              <w:rPr>
                <w:rFonts w:ascii="Trebuchet MS" w:hAnsi="Trebuchet MS" w:cs="Trebuchet MS"/>
                <w:color w:val="000000"/>
              </w:rPr>
              <w:t>tereta</w:t>
            </w:r>
            <w:proofErr w:type="spellEnd"/>
            <w:r>
              <w:rPr>
                <w:rFonts w:ascii="Trebuchet MS" w:hAnsi="Trebuchet MS" w:cs="Trebuchet MS"/>
                <w:color w:val="000000"/>
              </w:rPr>
              <w:t xml:space="preserve"> </w:t>
            </w:r>
            <w:proofErr w:type="spellStart"/>
            <w:r>
              <w:rPr>
                <w:rFonts w:ascii="Trebuchet MS" w:hAnsi="Trebuchet MS" w:cs="Trebuchet MS"/>
                <w:color w:val="000000"/>
              </w:rPr>
              <w:t>viljuškarom</w:t>
            </w:r>
            <w:proofErr w:type="spellEnd"/>
            <w:r>
              <w:rPr>
                <w:rFonts w:ascii="Trebuchet MS" w:hAnsi="Trebuchet MS" w:cs="Trebuchet MS"/>
                <w:color w:val="000000"/>
              </w:rPr>
              <w:t xml:space="preserve"> u </w:t>
            </w:r>
            <w:proofErr w:type="spellStart"/>
            <w:r w:rsidR="00C368E8">
              <w:rPr>
                <w:rFonts w:ascii="Trebuchet MS" w:hAnsi="Trebuchet MS" w:cs="Trebuchet MS"/>
                <w:color w:val="000000"/>
              </w:rPr>
              <w:t>sredstva</w:t>
            </w:r>
            <w:proofErr w:type="spellEnd"/>
            <w:r w:rsidR="00C368E8">
              <w:rPr>
                <w:rFonts w:ascii="Trebuchet MS" w:hAnsi="Trebuchet MS" w:cs="Trebuchet MS"/>
                <w:color w:val="000000"/>
              </w:rPr>
              <w:t xml:space="preserve"> za </w:t>
            </w:r>
            <w:proofErr w:type="spellStart"/>
            <w:r w:rsidR="00C368E8">
              <w:rPr>
                <w:rFonts w:ascii="Trebuchet MS" w:hAnsi="Trebuchet MS" w:cs="Trebuchet MS"/>
                <w:color w:val="000000"/>
              </w:rPr>
              <w:t>prevoz</w:t>
            </w:r>
            <w:proofErr w:type="spellEnd"/>
            <w:r w:rsidR="00C368E8">
              <w:rPr>
                <w:rFonts w:ascii="Trebuchet MS" w:hAnsi="Trebuchet MS" w:cs="Trebuchet MS"/>
                <w:color w:val="000000"/>
              </w:rPr>
              <w:t xml:space="preserve"> </w:t>
            </w:r>
            <w:proofErr w:type="spellStart"/>
            <w:r w:rsidR="00C368E8">
              <w:rPr>
                <w:rFonts w:ascii="Trebuchet MS" w:hAnsi="Trebuchet MS" w:cs="Trebuchet MS"/>
                <w:color w:val="000000"/>
              </w:rPr>
              <w:t>tereta</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Obavlja</w:t>
            </w:r>
            <w:proofErr w:type="spellEnd"/>
            <w:r>
              <w:rPr>
                <w:rFonts w:ascii="Trebuchet MS" w:hAnsi="Trebuchet MS" w:cs="Trebuchet MS"/>
                <w:color w:val="000000"/>
              </w:rPr>
              <w:t xml:space="preserve"> transport </w:t>
            </w:r>
            <w:proofErr w:type="spellStart"/>
            <w:r>
              <w:rPr>
                <w:rFonts w:ascii="Trebuchet MS" w:hAnsi="Trebuchet MS" w:cs="Trebuchet MS"/>
                <w:color w:val="000000"/>
              </w:rPr>
              <w:t>tereta</w:t>
            </w:r>
            <w:proofErr w:type="spellEnd"/>
          </w:p>
          <w:p w:rsidR="00655FB9" w:rsidRPr="00C3251A" w:rsidRDefault="00C368E8" w:rsidP="00C3251A">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Obavlja</w:t>
            </w:r>
            <w:proofErr w:type="spellEnd"/>
            <w:r>
              <w:rPr>
                <w:rFonts w:ascii="Trebuchet MS" w:hAnsi="Trebuchet MS" w:cs="Trebuchet MS"/>
                <w:color w:val="000000"/>
              </w:rPr>
              <w:t xml:space="preserve"> </w:t>
            </w:r>
            <w:proofErr w:type="spellStart"/>
            <w:r>
              <w:rPr>
                <w:rFonts w:ascii="Trebuchet MS" w:hAnsi="Trebuchet MS" w:cs="Trebuchet MS"/>
                <w:color w:val="000000"/>
              </w:rPr>
              <w:t>odlaganje</w:t>
            </w:r>
            <w:proofErr w:type="spellEnd"/>
            <w:r>
              <w:rPr>
                <w:rFonts w:ascii="Trebuchet MS" w:hAnsi="Trebuchet MS" w:cs="Trebuchet MS"/>
                <w:color w:val="000000"/>
              </w:rPr>
              <w:t xml:space="preserve"> </w:t>
            </w:r>
            <w:proofErr w:type="spellStart"/>
            <w:r>
              <w:rPr>
                <w:rFonts w:ascii="Trebuchet MS" w:hAnsi="Trebuchet MS" w:cs="Trebuchet MS"/>
                <w:color w:val="000000"/>
              </w:rPr>
              <w:t>tereta</w:t>
            </w:r>
            <w:proofErr w:type="spellEnd"/>
          </w:p>
        </w:tc>
      </w:tr>
      <w:tr w:rsidR="00655FB9" w:rsidRPr="001B3C34" w:rsidTr="003F0EF5">
        <w:tc>
          <w:tcPr>
            <w:tcW w:w="2538" w:type="dxa"/>
            <w:shd w:val="clear" w:color="auto" w:fill="auto"/>
          </w:tcPr>
          <w:p w:rsidR="00655FB9" w:rsidRPr="001B3C34" w:rsidRDefault="00865A91" w:rsidP="00E65613">
            <w:pPr>
              <w:spacing w:after="0" w:line="240" w:lineRule="auto"/>
              <w:rPr>
                <w:rFonts w:ascii="Trebuchet MS" w:hAnsi="Trebuchet MS"/>
              </w:rPr>
            </w:pPr>
            <w:r w:rsidRPr="001B3C34">
              <w:rPr>
                <w:rFonts w:ascii="Trebuchet MS" w:hAnsi="Trebuchet MS"/>
              </w:rPr>
              <w:t>-</w:t>
            </w:r>
            <w:r w:rsidR="00FF242E">
              <w:rPr>
                <w:rFonts w:ascii="Trebuchet MS" w:eastAsia="Calibri" w:hAnsi="Trebuchet MS" w:cs="Trebuchet MS"/>
                <w:color w:val="000000"/>
                <w:lang w:val="sr-Latn-CS"/>
              </w:rPr>
              <w:t xml:space="preserve"> Saobraćajni i bezbjed</w:t>
            </w:r>
            <w:r w:rsidR="00E7239B" w:rsidRPr="00E7239B">
              <w:rPr>
                <w:rFonts w:ascii="Trebuchet MS" w:eastAsia="Calibri" w:hAnsi="Trebuchet MS" w:cs="Trebuchet MS"/>
                <w:color w:val="000000"/>
                <w:lang w:val="sr-Latn-CS"/>
              </w:rPr>
              <w:t>nosni propisi</w:t>
            </w:r>
          </w:p>
        </w:tc>
        <w:tc>
          <w:tcPr>
            <w:tcW w:w="3064" w:type="dxa"/>
            <w:shd w:val="clear" w:color="auto" w:fill="auto"/>
          </w:tcPr>
          <w:p w:rsidR="00655FB9" w:rsidRPr="001B3C34" w:rsidRDefault="000127A4" w:rsidP="00E65613">
            <w:pPr>
              <w:rPr>
                <w:rFonts w:ascii="Trebuchet MS" w:hAnsi="Trebuchet MS"/>
              </w:rPr>
            </w:pPr>
            <w:r w:rsidRPr="001B3C34">
              <w:rPr>
                <w:rFonts w:ascii="Trebuchet MS" w:hAnsi="Trebuchet MS"/>
              </w:rPr>
              <w:t xml:space="preserve">IU5 </w:t>
            </w:r>
            <w:r w:rsidR="00E65613" w:rsidRPr="00E65613">
              <w:rPr>
                <w:rFonts w:ascii="Trebuchet MS" w:eastAsia="Calibri" w:hAnsi="Trebuchet MS" w:cs="Trebuchet MS"/>
                <w:color w:val="000000"/>
                <w:lang w:val="sr-Latn-CS"/>
              </w:rPr>
              <w:t>Pr</w:t>
            </w:r>
            <w:r w:rsidR="00FF242E">
              <w:rPr>
                <w:rFonts w:ascii="Trebuchet MS" w:eastAsia="Calibri" w:hAnsi="Trebuchet MS" w:cs="Trebuchet MS"/>
                <w:color w:val="000000"/>
                <w:lang w:val="sr-Latn-CS"/>
              </w:rPr>
              <w:t>imjenjuje saobraćajne i bezbjed</w:t>
            </w:r>
            <w:r w:rsidR="00E65613" w:rsidRPr="00E65613">
              <w:rPr>
                <w:rFonts w:ascii="Trebuchet MS" w:eastAsia="Calibri" w:hAnsi="Trebuchet MS" w:cs="Trebuchet MS"/>
                <w:color w:val="000000"/>
                <w:lang w:val="sr-Latn-CS"/>
              </w:rPr>
              <w:t>nosne propise</w:t>
            </w:r>
          </w:p>
        </w:tc>
        <w:tc>
          <w:tcPr>
            <w:tcW w:w="3686" w:type="dxa"/>
            <w:shd w:val="clear" w:color="auto" w:fill="auto"/>
          </w:tcPr>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Popunjava</w:t>
            </w:r>
            <w:proofErr w:type="spellEnd"/>
            <w:r>
              <w:rPr>
                <w:rFonts w:ascii="Trebuchet MS" w:hAnsi="Trebuchet MS" w:cs="Trebuchet MS"/>
                <w:color w:val="000000"/>
              </w:rPr>
              <w:t xml:space="preserve"> </w:t>
            </w:r>
            <w:proofErr w:type="spellStart"/>
            <w:r>
              <w:rPr>
                <w:rFonts w:ascii="Trebuchet MS" w:hAnsi="Trebuchet MS" w:cs="Trebuchet MS"/>
                <w:color w:val="000000"/>
              </w:rPr>
              <w:t>radnu</w:t>
            </w:r>
            <w:proofErr w:type="spellEnd"/>
            <w:r>
              <w:rPr>
                <w:rFonts w:ascii="Trebuchet MS" w:hAnsi="Trebuchet MS" w:cs="Trebuchet MS"/>
                <w:color w:val="000000"/>
              </w:rPr>
              <w:t xml:space="preserve"> </w:t>
            </w:r>
            <w:proofErr w:type="spellStart"/>
            <w:r>
              <w:rPr>
                <w:rFonts w:ascii="Trebuchet MS" w:hAnsi="Trebuchet MS" w:cs="Trebuchet MS"/>
                <w:color w:val="000000"/>
              </w:rPr>
              <w:t>dokumentaciju</w:t>
            </w:r>
            <w:proofErr w:type="spellEnd"/>
          </w:p>
          <w:p w:rsidR="00C368E8" w:rsidRDefault="0073330D"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Poznaje</w:t>
            </w:r>
            <w:proofErr w:type="spellEnd"/>
            <w:r w:rsidR="00C368E8">
              <w:rPr>
                <w:rFonts w:ascii="Trebuchet MS" w:hAnsi="Trebuchet MS" w:cs="Trebuchet MS"/>
                <w:color w:val="000000"/>
              </w:rPr>
              <w:t xml:space="preserve"> </w:t>
            </w:r>
            <w:proofErr w:type="spellStart"/>
            <w:r w:rsidR="00C368E8">
              <w:rPr>
                <w:rFonts w:ascii="Trebuchet MS" w:hAnsi="Trebuchet MS" w:cs="Trebuchet MS"/>
                <w:color w:val="000000"/>
              </w:rPr>
              <w:t>transportne</w:t>
            </w:r>
            <w:proofErr w:type="spellEnd"/>
            <w:r w:rsidR="00C368E8">
              <w:rPr>
                <w:rFonts w:ascii="Trebuchet MS" w:hAnsi="Trebuchet MS" w:cs="Trebuchet MS"/>
                <w:color w:val="000000"/>
              </w:rPr>
              <w:t xml:space="preserve"> </w:t>
            </w:r>
            <w:proofErr w:type="spellStart"/>
            <w:r w:rsidR="00C368E8">
              <w:rPr>
                <w:rFonts w:ascii="Trebuchet MS" w:hAnsi="Trebuchet MS" w:cs="Trebuchet MS"/>
                <w:color w:val="000000"/>
              </w:rPr>
              <w:t>puteve</w:t>
            </w:r>
            <w:proofErr w:type="spellEnd"/>
            <w:r w:rsidR="00C368E8">
              <w:rPr>
                <w:rFonts w:ascii="Trebuchet MS" w:hAnsi="Trebuchet MS" w:cs="Trebuchet MS"/>
                <w:color w:val="000000"/>
              </w:rPr>
              <w:t xml:space="preserve"> i </w:t>
            </w:r>
            <w:proofErr w:type="spellStart"/>
            <w:r w:rsidR="00C368E8">
              <w:rPr>
                <w:rFonts w:ascii="Trebuchet MS" w:hAnsi="Trebuchet MS" w:cs="Trebuchet MS"/>
                <w:color w:val="000000"/>
              </w:rPr>
              <w:t>organizaciju</w:t>
            </w:r>
            <w:proofErr w:type="spellEnd"/>
            <w:r w:rsidR="00C368E8">
              <w:rPr>
                <w:rFonts w:ascii="Trebuchet MS" w:hAnsi="Trebuchet MS" w:cs="Trebuchet MS"/>
                <w:color w:val="000000"/>
              </w:rPr>
              <w:t xml:space="preserve"> </w:t>
            </w:r>
            <w:proofErr w:type="spellStart"/>
            <w:r w:rsidR="00C368E8">
              <w:rPr>
                <w:rFonts w:ascii="Trebuchet MS" w:hAnsi="Trebuchet MS" w:cs="Trebuchet MS"/>
                <w:color w:val="000000"/>
              </w:rPr>
              <w:t>unutrašnjeg</w:t>
            </w:r>
            <w:proofErr w:type="spellEnd"/>
            <w:r w:rsidR="00C368E8">
              <w:rPr>
                <w:rFonts w:ascii="Trebuchet MS" w:hAnsi="Trebuchet MS" w:cs="Trebuchet MS"/>
                <w:color w:val="000000"/>
              </w:rPr>
              <w:t xml:space="preserve"> </w:t>
            </w:r>
            <w:proofErr w:type="spellStart"/>
            <w:r w:rsidR="00C368E8">
              <w:rPr>
                <w:rFonts w:ascii="Trebuchet MS" w:hAnsi="Trebuchet MS" w:cs="Trebuchet MS"/>
                <w:color w:val="000000"/>
              </w:rPr>
              <w:t>transporta</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Poznaje</w:t>
            </w:r>
            <w:proofErr w:type="spellEnd"/>
            <w:r>
              <w:rPr>
                <w:rFonts w:ascii="Trebuchet MS" w:hAnsi="Trebuchet MS" w:cs="Trebuchet MS"/>
                <w:color w:val="000000"/>
              </w:rPr>
              <w:t xml:space="preserve"> </w:t>
            </w:r>
            <w:proofErr w:type="spellStart"/>
            <w:r>
              <w:rPr>
                <w:rFonts w:ascii="Trebuchet MS" w:hAnsi="Trebuchet MS" w:cs="Trebuchet MS"/>
                <w:color w:val="000000"/>
              </w:rPr>
              <w:t>saobraćajne</w:t>
            </w:r>
            <w:proofErr w:type="spellEnd"/>
            <w:r>
              <w:rPr>
                <w:rFonts w:ascii="Trebuchet MS" w:hAnsi="Trebuchet MS" w:cs="Trebuchet MS"/>
                <w:color w:val="000000"/>
              </w:rPr>
              <w:t xml:space="preserve"> </w:t>
            </w:r>
            <w:proofErr w:type="spellStart"/>
            <w:r>
              <w:rPr>
                <w:rFonts w:ascii="Trebuchet MS" w:hAnsi="Trebuchet MS" w:cs="Trebuchet MS"/>
                <w:color w:val="000000"/>
              </w:rPr>
              <w:t>propise</w:t>
            </w:r>
            <w:proofErr w:type="spellEnd"/>
          </w:p>
          <w:p w:rsidR="00C368E8" w:rsidRDefault="00C368E8" w:rsidP="00C368E8">
            <w:pPr>
              <w:keepNext/>
              <w:keepLines/>
              <w:numPr>
                <w:ilvl w:val="0"/>
                <w:numId w:val="5"/>
              </w:numPr>
              <w:spacing w:after="0" w:line="240" w:lineRule="auto"/>
              <w:rPr>
                <w:rFonts w:ascii="Trebuchet MS" w:hAnsi="Trebuchet MS" w:cs="Trebuchet MS"/>
                <w:color w:val="000000"/>
              </w:rPr>
            </w:pPr>
            <w:proofErr w:type="spellStart"/>
            <w:r>
              <w:rPr>
                <w:rFonts w:ascii="Trebuchet MS" w:hAnsi="Trebuchet MS" w:cs="Trebuchet MS"/>
                <w:color w:val="000000"/>
              </w:rPr>
              <w:t>Poznaje</w:t>
            </w:r>
            <w:proofErr w:type="spellEnd"/>
            <w:r>
              <w:rPr>
                <w:rFonts w:ascii="Trebuchet MS" w:hAnsi="Trebuchet MS" w:cs="Trebuchet MS"/>
                <w:color w:val="000000"/>
              </w:rPr>
              <w:t xml:space="preserve"> </w:t>
            </w:r>
            <w:proofErr w:type="spellStart"/>
            <w:r>
              <w:rPr>
                <w:rFonts w:ascii="Trebuchet MS" w:hAnsi="Trebuchet MS" w:cs="Trebuchet MS"/>
                <w:color w:val="000000"/>
              </w:rPr>
              <w:t>propise</w:t>
            </w:r>
            <w:proofErr w:type="spellEnd"/>
            <w:r>
              <w:rPr>
                <w:rFonts w:ascii="Trebuchet MS" w:hAnsi="Trebuchet MS" w:cs="Trebuchet MS"/>
                <w:color w:val="000000"/>
              </w:rPr>
              <w:t xml:space="preserve"> </w:t>
            </w:r>
            <w:proofErr w:type="spellStart"/>
            <w:r>
              <w:rPr>
                <w:rFonts w:ascii="Trebuchet MS" w:hAnsi="Trebuchet MS" w:cs="Trebuchet MS"/>
                <w:color w:val="000000"/>
              </w:rPr>
              <w:t>pri</w:t>
            </w:r>
            <w:proofErr w:type="spellEnd"/>
            <w:r>
              <w:rPr>
                <w:rFonts w:ascii="Trebuchet MS" w:hAnsi="Trebuchet MS" w:cs="Trebuchet MS"/>
                <w:color w:val="000000"/>
              </w:rPr>
              <w:t xml:space="preserve"> </w:t>
            </w:r>
            <w:proofErr w:type="spellStart"/>
            <w:r>
              <w:rPr>
                <w:rFonts w:ascii="Trebuchet MS" w:hAnsi="Trebuchet MS" w:cs="Trebuchet MS"/>
                <w:color w:val="000000"/>
              </w:rPr>
              <w:t>utovaru</w:t>
            </w:r>
            <w:proofErr w:type="spellEnd"/>
            <w:r>
              <w:rPr>
                <w:rFonts w:ascii="Trebuchet MS" w:hAnsi="Trebuchet MS" w:cs="Trebuchet MS"/>
                <w:color w:val="000000"/>
              </w:rPr>
              <w:t xml:space="preserve"> i </w:t>
            </w:r>
            <w:proofErr w:type="spellStart"/>
            <w:r>
              <w:rPr>
                <w:rFonts w:ascii="Trebuchet MS" w:hAnsi="Trebuchet MS" w:cs="Trebuchet MS"/>
                <w:color w:val="000000"/>
              </w:rPr>
              <w:t>istovaru</w:t>
            </w:r>
            <w:proofErr w:type="spellEnd"/>
            <w:r>
              <w:rPr>
                <w:rFonts w:ascii="Trebuchet MS" w:hAnsi="Trebuchet MS" w:cs="Trebuchet MS"/>
                <w:color w:val="000000"/>
              </w:rPr>
              <w:t xml:space="preserve"> </w:t>
            </w:r>
            <w:proofErr w:type="spellStart"/>
            <w:r>
              <w:rPr>
                <w:rFonts w:ascii="Trebuchet MS" w:hAnsi="Trebuchet MS" w:cs="Trebuchet MS"/>
                <w:color w:val="000000"/>
              </w:rPr>
              <w:t>tereta</w:t>
            </w:r>
            <w:proofErr w:type="spellEnd"/>
          </w:p>
          <w:p w:rsidR="00655FB9" w:rsidRPr="001B3C34" w:rsidRDefault="00C368E8" w:rsidP="00C368E8">
            <w:pPr>
              <w:numPr>
                <w:ilvl w:val="0"/>
                <w:numId w:val="5"/>
              </w:numPr>
              <w:spacing w:after="0" w:line="240" w:lineRule="auto"/>
              <w:rPr>
                <w:rFonts w:ascii="Trebuchet MS" w:eastAsia="Times New Roman" w:hAnsi="Trebuchet MS" w:cs="Times New Roman"/>
              </w:rPr>
            </w:pPr>
            <w:proofErr w:type="spellStart"/>
            <w:r>
              <w:rPr>
                <w:rFonts w:ascii="Trebuchet MS" w:hAnsi="Trebuchet MS" w:cs="Trebuchet MS"/>
              </w:rPr>
              <w:t>Poznaje</w:t>
            </w:r>
            <w:proofErr w:type="spellEnd"/>
            <w:r w:rsidRPr="00EF43F7">
              <w:rPr>
                <w:rFonts w:ascii="Trebuchet MS" w:hAnsi="Trebuchet MS" w:cs="Trebuchet MS"/>
              </w:rPr>
              <w:t xml:space="preserve"> </w:t>
            </w:r>
            <w:proofErr w:type="spellStart"/>
            <w:r w:rsidRPr="00EF43F7">
              <w:rPr>
                <w:rFonts w:ascii="Trebuchet MS" w:hAnsi="Trebuchet MS" w:cs="Trebuchet MS"/>
              </w:rPr>
              <w:t>propise</w:t>
            </w:r>
            <w:proofErr w:type="spellEnd"/>
            <w:r w:rsidRPr="00EF43F7">
              <w:rPr>
                <w:rFonts w:ascii="Trebuchet MS" w:hAnsi="Trebuchet MS" w:cs="Trebuchet MS"/>
              </w:rPr>
              <w:t xml:space="preserve"> </w:t>
            </w:r>
            <w:proofErr w:type="spellStart"/>
            <w:r w:rsidRPr="00EF43F7">
              <w:rPr>
                <w:rFonts w:ascii="Trebuchet MS" w:hAnsi="Trebuchet MS" w:cs="Trebuchet MS"/>
              </w:rPr>
              <w:t>ekološke</w:t>
            </w:r>
            <w:proofErr w:type="spellEnd"/>
            <w:r w:rsidRPr="00EF43F7">
              <w:rPr>
                <w:rFonts w:ascii="Trebuchet MS" w:hAnsi="Trebuchet MS" w:cs="Trebuchet MS"/>
              </w:rPr>
              <w:t xml:space="preserve"> </w:t>
            </w:r>
            <w:proofErr w:type="spellStart"/>
            <w:r w:rsidRPr="00EF43F7">
              <w:rPr>
                <w:rFonts w:ascii="Trebuchet MS" w:hAnsi="Trebuchet MS" w:cs="Trebuchet MS"/>
              </w:rPr>
              <w:t>zaštite</w:t>
            </w:r>
            <w:proofErr w:type="spellEnd"/>
            <w:r w:rsidRPr="00EF43F7">
              <w:rPr>
                <w:rFonts w:ascii="Trebuchet MS" w:hAnsi="Trebuchet MS" w:cs="Trebuchet MS"/>
              </w:rPr>
              <w:t xml:space="preserve">, </w:t>
            </w:r>
            <w:proofErr w:type="spellStart"/>
            <w:r w:rsidRPr="00EF43F7">
              <w:rPr>
                <w:rFonts w:ascii="Trebuchet MS" w:hAnsi="Trebuchet MS" w:cs="Trebuchet MS"/>
              </w:rPr>
              <w:t>zaštite</w:t>
            </w:r>
            <w:proofErr w:type="spellEnd"/>
            <w:r w:rsidRPr="00EF43F7">
              <w:rPr>
                <w:rFonts w:ascii="Trebuchet MS" w:hAnsi="Trebuchet MS" w:cs="Trebuchet MS"/>
              </w:rPr>
              <w:t xml:space="preserve"> </w:t>
            </w:r>
            <w:proofErr w:type="spellStart"/>
            <w:r w:rsidRPr="00EF43F7">
              <w:rPr>
                <w:rFonts w:ascii="Trebuchet MS" w:hAnsi="Trebuchet MS" w:cs="Trebuchet MS"/>
              </w:rPr>
              <w:t>na</w:t>
            </w:r>
            <w:proofErr w:type="spellEnd"/>
            <w:r w:rsidRPr="00EF43F7">
              <w:rPr>
                <w:rFonts w:ascii="Trebuchet MS" w:hAnsi="Trebuchet MS" w:cs="Trebuchet MS"/>
              </w:rPr>
              <w:t xml:space="preserve"> </w:t>
            </w:r>
            <w:proofErr w:type="spellStart"/>
            <w:r w:rsidRPr="00EF43F7">
              <w:rPr>
                <w:rFonts w:ascii="Trebuchet MS" w:hAnsi="Trebuchet MS" w:cs="Trebuchet MS"/>
              </w:rPr>
              <w:t>radu</w:t>
            </w:r>
            <w:proofErr w:type="spellEnd"/>
            <w:r w:rsidRPr="00EF43F7">
              <w:rPr>
                <w:rFonts w:ascii="Trebuchet MS" w:hAnsi="Trebuchet MS" w:cs="Trebuchet MS"/>
              </w:rPr>
              <w:t xml:space="preserve"> i </w:t>
            </w:r>
            <w:proofErr w:type="spellStart"/>
            <w:r w:rsidRPr="00EF43F7">
              <w:rPr>
                <w:rFonts w:ascii="Trebuchet MS" w:hAnsi="Trebuchet MS" w:cs="Trebuchet MS"/>
              </w:rPr>
              <w:t>protivpožarne</w:t>
            </w:r>
            <w:proofErr w:type="spellEnd"/>
            <w:r w:rsidRPr="00EF43F7">
              <w:rPr>
                <w:rFonts w:ascii="Trebuchet MS" w:hAnsi="Trebuchet MS" w:cs="Trebuchet MS"/>
              </w:rPr>
              <w:t xml:space="preserve"> </w:t>
            </w:r>
            <w:proofErr w:type="spellStart"/>
            <w:r w:rsidRPr="00EF43F7">
              <w:rPr>
                <w:rFonts w:ascii="Trebuchet MS" w:hAnsi="Trebuchet MS" w:cs="Trebuchet MS"/>
              </w:rPr>
              <w:t>zaštite</w:t>
            </w:r>
            <w:proofErr w:type="spellEnd"/>
          </w:p>
        </w:tc>
      </w:tr>
    </w:tbl>
    <w:p w:rsidR="00402419" w:rsidRPr="001B3C34" w:rsidRDefault="00402419" w:rsidP="00402419">
      <w:pPr>
        <w:tabs>
          <w:tab w:val="left" w:pos="336"/>
          <w:tab w:val="left" w:pos="602"/>
        </w:tabs>
        <w:spacing w:after="0"/>
        <w:rPr>
          <w:rFonts w:ascii="Trebuchet MS" w:eastAsia="Calibri" w:hAnsi="Trebuchet MS" w:cs="Times New Roman"/>
          <w:b/>
        </w:rPr>
      </w:pPr>
    </w:p>
    <w:p w:rsidR="00402419" w:rsidRPr="001B3C34" w:rsidRDefault="00402419" w:rsidP="00402419">
      <w:pPr>
        <w:tabs>
          <w:tab w:val="left" w:pos="336"/>
          <w:tab w:val="left" w:pos="602"/>
        </w:tabs>
        <w:spacing w:after="0"/>
        <w:rPr>
          <w:rFonts w:ascii="Trebuchet MS" w:eastAsia="Calibri" w:hAnsi="Trebuchet MS" w:cs="Times New Roman"/>
          <w:b/>
        </w:rPr>
      </w:pPr>
    </w:p>
    <w:p w:rsidR="00402419" w:rsidRPr="001B3C34" w:rsidRDefault="00402419">
      <w:pPr>
        <w:rPr>
          <w:rFonts w:ascii="Trebuchet MS" w:hAnsi="Trebuchet MS"/>
          <w:b/>
        </w:rPr>
      </w:pPr>
      <w:r w:rsidRPr="001B3C34">
        <w:rPr>
          <w:rFonts w:ascii="Trebuchet MS" w:hAnsi="Trebuchet MS"/>
          <w:b/>
        </w:rPr>
        <w:t xml:space="preserve">1.3 </w:t>
      </w:r>
      <w:proofErr w:type="spellStart"/>
      <w:r w:rsidRPr="001B3C34">
        <w:rPr>
          <w:rFonts w:ascii="Trebuchet MS" w:hAnsi="Trebuchet MS"/>
          <w:b/>
        </w:rPr>
        <w:t>Nivo</w:t>
      </w:r>
      <w:proofErr w:type="spellEnd"/>
      <w:r w:rsidRPr="001B3C34">
        <w:rPr>
          <w:rFonts w:ascii="Trebuchet MS" w:hAnsi="Trebuchet MS"/>
          <w:b/>
        </w:rPr>
        <w:t xml:space="preserve"> </w:t>
      </w:r>
      <w:proofErr w:type="spellStart"/>
      <w:r w:rsidRPr="001B3C34">
        <w:rPr>
          <w:rFonts w:ascii="Trebuchet MS" w:hAnsi="Trebuchet MS"/>
          <w:b/>
        </w:rPr>
        <w:t>zahtjevnosti</w:t>
      </w:r>
      <w:proofErr w:type="spellEnd"/>
      <w:r w:rsidR="000F588D" w:rsidRPr="001B3C34">
        <w:rPr>
          <w:rFonts w:ascii="Trebuchet MS" w:hAnsi="Trebuchet MS"/>
          <w:b/>
        </w:rPr>
        <w:t xml:space="preserve">: </w:t>
      </w:r>
      <w:proofErr w:type="spellStart"/>
      <w:r w:rsidR="000F588D" w:rsidRPr="001B3C34">
        <w:rPr>
          <w:rFonts w:ascii="Trebuchet MS" w:hAnsi="Trebuchet MS"/>
          <w:b/>
        </w:rPr>
        <w:t>nivo</w:t>
      </w:r>
      <w:proofErr w:type="spellEnd"/>
      <w:r w:rsidR="000F588D" w:rsidRPr="001B3C34">
        <w:rPr>
          <w:rFonts w:ascii="Trebuchet MS" w:hAnsi="Trebuchet MS"/>
          <w:b/>
        </w:rPr>
        <w:t xml:space="preserve"> III</w:t>
      </w:r>
    </w:p>
    <w:p w:rsidR="00153336" w:rsidRPr="001B3C34" w:rsidRDefault="00153336">
      <w:pPr>
        <w:rPr>
          <w:rFonts w:ascii="Trebuchet MS" w:hAnsi="Trebuchet MS"/>
          <w:b/>
        </w:rPr>
      </w:pPr>
      <w:r w:rsidRPr="001B3C34">
        <w:rPr>
          <w:rFonts w:ascii="Trebuchet MS" w:hAnsi="Trebuchet MS"/>
          <w:b/>
        </w:rPr>
        <w:t xml:space="preserve">1.4 </w:t>
      </w:r>
      <w:proofErr w:type="spellStart"/>
      <w:r w:rsidRPr="001B3C34">
        <w:rPr>
          <w:rFonts w:ascii="Trebuchet MS" w:hAnsi="Trebuchet MS"/>
          <w:b/>
        </w:rPr>
        <w:t>Način</w:t>
      </w:r>
      <w:proofErr w:type="spellEnd"/>
      <w:r w:rsidRPr="001B3C34">
        <w:rPr>
          <w:rFonts w:ascii="Trebuchet MS" w:hAnsi="Trebuchet MS"/>
          <w:b/>
        </w:rPr>
        <w:t xml:space="preserve"> I </w:t>
      </w:r>
      <w:proofErr w:type="spellStart"/>
      <w:r w:rsidRPr="001B3C34">
        <w:rPr>
          <w:rFonts w:ascii="Trebuchet MS" w:hAnsi="Trebuchet MS"/>
          <w:b/>
        </w:rPr>
        <w:t>mjerila</w:t>
      </w:r>
      <w:proofErr w:type="spellEnd"/>
      <w:r w:rsidRPr="001B3C34">
        <w:rPr>
          <w:rFonts w:ascii="Trebuchet MS" w:hAnsi="Trebuchet MS"/>
          <w:b/>
        </w:rPr>
        <w:t xml:space="preserve"> </w:t>
      </w:r>
      <w:proofErr w:type="spellStart"/>
      <w:r w:rsidRPr="001B3C34">
        <w:rPr>
          <w:rFonts w:ascii="Trebuchet MS" w:hAnsi="Trebuchet MS"/>
          <w:b/>
        </w:rPr>
        <w:t>provjeravanja</w:t>
      </w:r>
      <w:proofErr w:type="spellEnd"/>
    </w:p>
    <w:p w:rsidR="00153336" w:rsidRPr="001B3C34" w:rsidRDefault="00153336" w:rsidP="00153336">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CS"/>
        </w:rPr>
        <w:t xml:space="preserve">Ishodi učenja kandidata provjeravaju se polaganjem </w:t>
      </w:r>
      <w:r w:rsidRPr="001B3C34">
        <w:rPr>
          <w:rFonts w:ascii="Trebuchet MS" w:eastAsia="Times New Roman" w:hAnsi="Trebuchet MS" w:cs="Times New Roman"/>
          <w:lang w:val="sr-Latn-ME"/>
        </w:rPr>
        <w:t>teorijskog i praktičnog</w:t>
      </w:r>
      <w:r w:rsidRPr="001B3C34">
        <w:rPr>
          <w:rFonts w:ascii="Trebuchet MS" w:eastAsia="Times New Roman" w:hAnsi="Trebuchet MS" w:cs="Times New Roman"/>
          <w:color w:val="7030A0"/>
          <w:lang w:val="sr-Latn-ME"/>
        </w:rPr>
        <w:t xml:space="preserve"> </w:t>
      </w:r>
      <w:r w:rsidRPr="001B3C34">
        <w:rPr>
          <w:rFonts w:ascii="Trebuchet MS" w:eastAsia="Times New Roman" w:hAnsi="Trebuchet MS" w:cs="Times New Roman"/>
          <w:lang w:val="sr-Latn-ME"/>
        </w:rPr>
        <w:t xml:space="preserve">dijela ispita. </w:t>
      </w:r>
    </w:p>
    <w:p w:rsidR="00153336" w:rsidRPr="001B3C34" w:rsidRDefault="00153336" w:rsidP="00153336">
      <w:p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b/>
          <w:bCs/>
          <w:color w:val="000000"/>
          <w:lang w:val="en-US"/>
        </w:rPr>
        <w:t>Kandidat</w:t>
      </w:r>
      <w:proofErr w:type="spellEnd"/>
      <w:r w:rsidRPr="001B3C34">
        <w:rPr>
          <w:rFonts w:ascii="Trebuchet MS" w:eastAsia="Times New Roman" w:hAnsi="Trebuchet MS" w:cs="Times New Roman"/>
          <w:b/>
          <w:bCs/>
          <w:color w:val="000000"/>
          <w:lang w:val="en-US"/>
        </w:rPr>
        <w:t xml:space="preserve"> je </w:t>
      </w:r>
      <w:proofErr w:type="spellStart"/>
      <w:r w:rsidRPr="001B3C34">
        <w:rPr>
          <w:rFonts w:ascii="Trebuchet MS" w:eastAsia="Times New Roman" w:hAnsi="Trebuchet MS" w:cs="Times New Roman"/>
          <w:b/>
          <w:bCs/>
          <w:color w:val="000000"/>
          <w:lang w:val="en-US"/>
        </w:rPr>
        <w:t>položio</w:t>
      </w:r>
      <w:proofErr w:type="spellEnd"/>
      <w:r w:rsidRPr="001B3C34">
        <w:rPr>
          <w:rFonts w:ascii="Trebuchet MS" w:eastAsia="Times New Roman" w:hAnsi="Trebuchet MS" w:cs="Times New Roman"/>
          <w:b/>
          <w:bCs/>
          <w:color w:val="000000"/>
          <w:lang w:val="en-US"/>
        </w:rPr>
        <w:t xml:space="preserve"> </w:t>
      </w:r>
      <w:proofErr w:type="spellStart"/>
      <w:r w:rsidRPr="001B3C34">
        <w:rPr>
          <w:rFonts w:ascii="Trebuchet MS" w:eastAsia="Times New Roman" w:hAnsi="Trebuchet MS" w:cs="Times New Roman"/>
          <w:b/>
          <w:bCs/>
          <w:color w:val="000000"/>
          <w:lang w:val="en-US"/>
        </w:rPr>
        <w:t>ispit</w:t>
      </w:r>
      <w:proofErr w:type="spellEnd"/>
      <w:r w:rsidRPr="001B3C34">
        <w:rPr>
          <w:rFonts w:ascii="Trebuchet MS" w:eastAsia="Times New Roman" w:hAnsi="Trebuchet MS" w:cs="Times New Roman"/>
          <w:b/>
          <w:bCs/>
          <w:color w:val="000000"/>
          <w:lang w:val="en-US"/>
        </w:rPr>
        <w:t xml:space="preserve"> </w:t>
      </w:r>
      <w:proofErr w:type="spellStart"/>
      <w:r w:rsidRPr="001B3C34">
        <w:rPr>
          <w:rFonts w:ascii="Trebuchet MS" w:eastAsia="Times New Roman" w:hAnsi="Trebuchet MS" w:cs="Times New Roman"/>
          <w:b/>
          <w:bCs/>
          <w:color w:val="000000"/>
          <w:lang w:val="en-US"/>
        </w:rPr>
        <w:t>kada</w:t>
      </w:r>
      <w:proofErr w:type="spellEnd"/>
      <w:r w:rsidRPr="001B3C34">
        <w:rPr>
          <w:rFonts w:ascii="Trebuchet MS" w:eastAsia="Times New Roman" w:hAnsi="Trebuchet MS" w:cs="Times New Roman"/>
          <w:b/>
          <w:bCs/>
          <w:color w:val="000000"/>
          <w:lang w:val="en-US"/>
        </w:rPr>
        <w:t xml:space="preserve"> je: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color w:val="000000"/>
          <w:lang w:val="en-US"/>
        </w:rPr>
        <w:t>uspješno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završio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pismenu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provjeru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znanja</w:t>
      </w:r>
      <w:proofErr w:type="spellEnd"/>
      <w:r w:rsidRPr="001B3C34">
        <w:rPr>
          <w:rFonts w:ascii="Trebuchet MS" w:eastAsia="Times New Roman" w:hAnsi="Trebuchet MS" w:cs="Times New Roman"/>
          <w:color w:val="000000"/>
          <w:lang w:val="en-US"/>
        </w:rPr>
        <w:t xml:space="preserve"> - </w:t>
      </w:r>
      <w:proofErr w:type="spellStart"/>
      <w:r w:rsidRPr="001B3C34">
        <w:rPr>
          <w:rFonts w:ascii="Trebuchet MS" w:eastAsia="Times New Roman" w:hAnsi="Trebuchet MS" w:cs="Times New Roman"/>
          <w:color w:val="000000"/>
          <w:lang w:val="en-US"/>
        </w:rPr>
        <w:t>ako</w:t>
      </w:r>
      <w:proofErr w:type="spellEnd"/>
      <w:r w:rsidRPr="001B3C34">
        <w:rPr>
          <w:rFonts w:ascii="Trebuchet MS" w:eastAsia="Times New Roman" w:hAnsi="Trebuchet MS" w:cs="Times New Roman"/>
          <w:color w:val="000000"/>
          <w:lang w:val="en-US"/>
        </w:rPr>
        <w:t xml:space="preserve"> je </w:t>
      </w:r>
      <w:proofErr w:type="spellStart"/>
      <w:r w:rsidRPr="001B3C34">
        <w:rPr>
          <w:rFonts w:ascii="Trebuchet MS" w:eastAsia="Times New Roman" w:hAnsi="Trebuchet MS" w:cs="Times New Roman"/>
          <w:color w:val="000000"/>
          <w:lang w:val="en-US"/>
        </w:rPr>
        <w:t>na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testu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ostvario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najmanje</w:t>
      </w:r>
      <w:proofErr w:type="spellEnd"/>
      <w:r w:rsidRPr="001B3C34">
        <w:rPr>
          <w:rFonts w:ascii="Trebuchet MS" w:eastAsia="Times New Roman" w:hAnsi="Trebuchet MS" w:cs="Times New Roman"/>
          <w:color w:val="000000"/>
          <w:lang w:val="en-US"/>
        </w:rPr>
        <w:t xml:space="preserve"> 50% </w:t>
      </w:r>
      <w:proofErr w:type="spellStart"/>
      <w:r w:rsidRPr="001B3C34">
        <w:rPr>
          <w:rFonts w:ascii="Trebuchet MS" w:eastAsia="Times New Roman" w:hAnsi="Trebuchet MS" w:cs="Times New Roman"/>
          <w:color w:val="000000"/>
          <w:lang w:val="en-US"/>
        </w:rPr>
        <w:t>od</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ukupnog</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broja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bodova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testu</w:t>
      </w:r>
      <w:proofErr w:type="spellEnd"/>
      <w:r w:rsidRPr="001B3C34">
        <w:rPr>
          <w:rFonts w:ascii="Trebuchet MS" w:eastAsia="Times New Roman" w:hAnsi="Trebuchet MS" w:cs="Times New Roman"/>
          <w:color w:val="000000"/>
          <w:lang w:val="en-US"/>
        </w:rPr>
        <w:t xml:space="preserve">;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proofErr w:type="spellStart"/>
      <w:r w:rsidRPr="001B3C34">
        <w:rPr>
          <w:rFonts w:ascii="Trebuchet MS" w:eastAsia="Times New Roman" w:hAnsi="Trebuchet MS" w:cs="Times New Roman"/>
          <w:color w:val="000000"/>
          <w:lang w:val="en-US"/>
        </w:rPr>
        <w:t>uspješno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završio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praktičnu</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provje</w:t>
      </w:r>
      <w:r w:rsidR="00FF242E">
        <w:rPr>
          <w:rFonts w:ascii="Trebuchet MS" w:eastAsia="Times New Roman" w:hAnsi="Trebuchet MS" w:cs="Times New Roman"/>
          <w:color w:val="000000"/>
          <w:lang w:val="en-US"/>
        </w:rPr>
        <w:t>ru</w:t>
      </w:r>
      <w:proofErr w:type="spellEnd"/>
      <w:r w:rsidR="00FF242E">
        <w:rPr>
          <w:rFonts w:ascii="Trebuchet MS" w:eastAsia="Times New Roman" w:hAnsi="Trebuchet MS" w:cs="Times New Roman"/>
          <w:color w:val="000000"/>
          <w:lang w:val="en-US"/>
        </w:rPr>
        <w:t xml:space="preserve"> </w:t>
      </w:r>
      <w:proofErr w:type="spellStart"/>
      <w:r w:rsidR="00FF242E">
        <w:rPr>
          <w:rFonts w:ascii="Trebuchet MS" w:eastAsia="Times New Roman" w:hAnsi="Trebuchet MS" w:cs="Times New Roman"/>
          <w:color w:val="000000"/>
          <w:lang w:val="en-US"/>
        </w:rPr>
        <w:t>z</w:t>
      </w:r>
      <w:r w:rsidR="00B77AFF">
        <w:rPr>
          <w:rFonts w:ascii="Trebuchet MS" w:eastAsia="Times New Roman" w:hAnsi="Trebuchet MS" w:cs="Times New Roman"/>
          <w:color w:val="000000"/>
          <w:lang w:val="en-US"/>
        </w:rPr>
        <w:t>n</w:t>
      </w:r>
      <w:r w:rsidR="00FF242E">
        <w:rPr>
          <w:rFonts w:ascii="Trebuchet MS" w:eastAsia="Times New Roman" w:hAnsi="Trebuchet MS" w:cs="Times New Roman"/>
          <w:color w:val="000000"/>
          <w:lang w:val="en-US"/>
        </w:rPr>
        <w:t>anja</w:t>
      </w:r>
      <w:proofErr w:type="spellEnd"/>
      <w:r w:rsidR="00FF242E">
        <w:rPr>
          <w:rFonts w:ascii="Trebuchet MS" w:eastAsia="Times New Roman" w:hAnsi="Trebuchet MS" w:cs="Times New Roman"/>
          <w:color w:val="000000"/>
          <w:lang w:val="en-US"/>
        </w:rPr>
        <w:t xml:space="preserve"> - </w:t>
      </w:r>
      <w:proofErr w:type="spellStart"/>
      <w:r w:rsidR="00FF242E">
        <w:rPr>
          <w:rFonts w:ascii="Trebuchet MS" w:eastAsia="Times New Roman" w:hAnsi="Trebuchet MS" w:cs="Times New Roman"/>
          <w:color w:val="000000"/>
          <w:lang w:val="en-US"/>
        </w:rPr>
        <w:t>ako</w:t>
      </w:r>
      <w:proofErr w:type="spellEnd"/>
      <w:r w:rsidR="00FF242E">
        <w:rPr>
          <w:rFonts w:ascii="Trebuchet MS" w:eastAsia="Times New Roman" w:hAnsi="Trebuchet MS" w:cs="Times New Roman"/>
          <w:color w:val="000000"/>
          <w:lang w:val="en-US"/>
        </w:rPr>
        <w:t xml:space="preserve"> je </w:t>
      </w:r>
      <w:proofErr w:type="spellStart"/>
      <w:r w:rsidR="00FF242E">
        <w:rPr>
          <w:rFonts w:ascii="Trebuchet MS" w:eastAsia="Times New Roman" w:hAnsi="Trebuchet MS" w:cs="Times New Roman"/>
          <w:color w:val="000000"/>
          <w:lang w:val="en-US"/>
        </w:rPr>
        <w:t>na</w:t>
      </w:r>
      <w:proofErr w:type="spellEnd"/>
      <w:r w:rsidR="00FF242E">
        <w:rPr>
          <w:rFonts w:ascii="Trebuchet MS" w:eastAsia="Times New Roman" w:hAnsi="Trebuchet MS" w:cs="Times New Roman"/>
          <w:color w:val="000000"/>
          <w:lang w:val="en-US"/>
        </w:rPr>
        <w:t xml:space="preserve"> </w:t>
      </w:r>
      <w:proofErr w:type="spellStart"/>
      <w:r w:rsidR="00FF242E">
        <w:rPr>
          <w:rFonts w:ascii="Trebuchet MS" w:eastAsia="Times New Roman" w:hAnsi="Trebuchet MS" w:cs="Times New Roman"/>
          <w:color w:val="000000"/>
          <w:lang w:val="en-US"/>
        </w:rPr>
        <w:t>ispitu</w:t>
      </w:r>
      <w:proofErr w:type="spellEnd"/>
      <w:r w:rsidR="00FF242E">
        <w:rPr>
          <w:rFonts w:ascii="Trebuchet MS" w:eastAsia="Times New Roman" w:hAnsi="Trebuchet MS" w:cs="Times New Roman"/>
          <w:color w:val="000000"/>
          <w:lang w:val="en-US"/>
        </w:rPr>
        <w:t xml:space="preserve"> </w:t>
      </w:r>
      <w:proofErr w:type="spellStart"/>
      <w:r w:rsidR="00FF242E">
        <w:rPr>
          <w:rFonts w:ascii="Trebuchet MS" w:eastAsia="Times New Roman" w:hAnsi="Trebuchet MS" w:cs="Times New Roman"/>
          <w:color w:val="000000"/>
          <w:lang w:val="en-US"/>
        </w:rPr>
        <w:t>ost</w:t>
      </w:r>
      <w:r w:rsidRPr="001B3C34">
        <w:rPr>
          <w:rFonts w:ascii="Trebuchet MS" w:eastAsia="Times New Roman" w:hAnsi="Trebuchet MS" w:cs="Times New Roman"/>
          <w:color w:val="000000"/>
          <w:lang w:val="en-US"/>
        </w:rPr>
        <w:t>v</w:t>
      </w:r>
      <w:r w:rsidR="00FF242E">
        <w:rPr>
          <w:rFonts w:ascii="Trebuchet MS" w:eastAsia="Times New Roman" w:hAnsi="Trebuchet MS" w:cs="Times New Roman"/>
          <w:color w:val="000000"/>
          <w:lang w:val="en-US"/>
        </w:rPr>
        <w:t>a</w:t>
      </w:r>
      <w:r w:rsidRPr="001B3C34">
        <w:rPr>
          <w:rFonts w:ascii="Trebuchet MS" w:eastAsia="Times New Roman" w:hAnsi="Trebuchet MS" w:cs="Times New Roman"/>
          <w:color w:val="000000"/>
          <w:lang w:val="en-US"/>
        </w:rPr>
        <w:t>rio</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najmanje</w:t>
      </w:r>
      <w:proofErr w:type="spellEnd"/>
      <w:r w:rsidRPr="001B3C34">
        <w:rPr>
          <w:rFonts w:ascii="Trebuchet MS" w:eastAsia="Times New Roman" w:hAnsi="Trebuchet MS" w:cs="Times New Roman"/>
          <w:color w:val="000000"/>
          <w:lang w:val="en-US"/>
        </w:rPr>
        <w:t xml:space="preserve"> </w:t>
      </w:r>
      <w:r w:rsidR="002968B3" w:rsidRPr="001B3C34">
        <w:rPr>
          <w:rFonts w:ascii="Trebuchet MS" w:eastAsia="Times New Roman" w:hAnsi="Trebuchet MS" w:cs="Times New Roman"/>
          <w:color w:val="000000"/>
          <w:lang w:val="en-US"/>
        </w:rPr>
        <w:t>6</w:t>
      </w:r>
      <w:r w:rsidRPr="001B3C34">
        <w:rPr>
          <w:rFonts w:ascii="Trebuchet MS" w:eastAsia="Times New Roman" w:hAnsi="Trebuchet MS" w:cs="Times New Roman"/>
          <w:color w:val="000000"/>
          <w:lang w:val="en-US"/>
        </w:rPr>
        <w:t xml:space="preserve">0% </w:t>
      </w:r>
      <w:proofErr w:type="spellStart"/>
      <w:r w:rsidRPr="001B3C34">
        <w:rPr>
          <w:rFonts w:ascii="Trebuchet MS" w:eastAsia="Times New Roman" w:hAnsi="Trebuchet MS" w:cs="Times New Roman"/>
          <w:color w:val="000000"/>
          <w:lang w:val="en-US"/>
        </w:rPr>
        <w:t>od</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ukupnog</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broja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bodova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predviđ</w:t>
      </w:r>
      <w:r w:rsidR="00FF242E">
        <w:rPr>
          <w:rFonts w:ascii="Trebuchet MS" w:eastAsia="Times New Roman" w:hAnsi="Trebuchet MS" w:cs="Times New Roman"/>
          <w:color w:val="000000"/>
          <w:lang w:val="en-US"/>
        </w:rPr>
        <w:t>e</w:t>
      </w:r>
      <w:r w:rsidRPr="001B3C34">
        <w:rPr>
          <w:rFonts w:ascii="Trebuchet MS" w:eastAsia="Times New Roman" w:hAnsi="Trebuchet MS" w:cs="Times New Roman"/>
          <w:color w:val="000000"/>
          <w:lang w:val="en-US"/>
        </w:rPr>
        <w:t>nih</w:t>
      </w:r>
      <w:proofErr w:type="spellEnd"/>
      <w:r w:rsidRPr="001B3C34">
        <w:rPr>
          <w:rFonts w:ascii="Trebuchet MS" w:eastAsia="Times New Roman" w:hAnsi="Trebuchet MS" w:cs="Times New Roman"/>
          <w:color w:val="000000"/>
          <w:lang w:val="en-US"/>
        </w:rPr>
        <w:t xml:space="preserve"> za </w:t>
      </w:r>
      <w:proofErr w:type="spellStart"/>
      <w:r w:rsidRPr="001B3C34">
        <w:rPr>
          <w:rFonts w:ascii="Trebuchet MS" w:eastAsia="Times New Roman" w:hAnsi="Trebuchet MS" w:cs="Times New Roman"/>
          <w:color w:val="000000"/>
          <w:lang w:val="en-US"/>
        </w:rPr>
        <w:t>praktičan</w:t>
      </w:r>
      <w:proofErr w:type="spellEnd"/>
      <w:r w:rsidRPr="001B3C34">
        <w:rPr>
          <w:rFonts w:ascii="Trebuchet MS" w:eastAsia="Times New Roman" w:hAnsi="Trebuchet MS" w:cs="Times New Roman"/>
          <w:color w:val="000000"/>
          <w:lang w:val="en-US"/>
        </w:rPr>
        <w:t xml:space="preserve"> rad;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proofErr w:type="spellStart"/>
      <w:proofErr w:type="gramStart"/>
      <w:r w:rsidRPr="001B3C34">
        <w:rPr>
          <w:rFonts w:ascii="Trebuchet MS" w:eastAsia="Times New Roman" w:hAnsi="Trebuchet MS" w:cs="Times New Roman"/>
          <w:color w:val="000000"/>
          <w:lang w:val="en-US"/>
        </w:rPr>
        <w:t>položio</w:t>
      </w:r>
      <w:proofErr w:type="spellEnd"/>
      <w:proofErr w:type="gram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oba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dijela</w:t>
      </w:r>
      <w:proofErr w:type="spellEnd"/>
      <w:r w:rsidRPr="001B3C34">
        <w:rPr>
          <w:rFonts w:ascii="Trebuchet MS" w:eastAsia="Times New Roman" w:hAnsi="Trebuchet MS" w:cs="Times New Roman"/>
          <w:color w:val="000000"/>
          <w:lang w:val="en-US"/>
        </w:rPr>
        <w:t xml:space="preserve"> </w:t>
      </w:r>
      <w:proofErr w:type="spellStart"/>
      <w:r w:rsidRPr="001B3C34">
        <w:rPr>
          <w:rFonts w:ascii="Trebuchet MS" w:eastAsia="Times New Roman" w:hAnsi="Trebuchet MS" w:cs="Times New Roman"/>
          <w:color w:val="000000"/>
          <w:lang w:val="en-US"/>
        </w:rPr>
        <w:t>ispita</w:t>
      </w:r>
      <w:proofErr w:type="spellEnd"/>
      <w:r w:rsidRPr="001B3C34">
        <w:rPr>
          <w:rFonts w:ascii="Trebuchet MS" w:eastAsia="Times New Roman" w:hAnsi="Trebuchet MS" w:cs="Times New Roman"/>
          <w:color w:val="000000"/>
          <w:lang w:val="en-US"/>
        </w:rPr>
        <w:t>.</w:t>
      </w:r>
    </w:p>
    <w:p w:rsidR="00153336" w:rsidRPr="001B3C34" w:rsidRDefault="00153336">
      <w:pPr>
        <w:rPr>
          <w:rFonts w:ascii="Trebuchet MS" w:hAnsi="Trebuchet MS"/>
        </w:rPr>
      </w:pPr>
    </w:p>
    <w:p w:rsidR="003C0408" w:rsidRDefault="003C0408">
      <w:pPr>
        <w:rPr>
          <w:rFonts w:ascii="Trebuchet MS" w:hAnsi="Trebuchet MS"/>
        </w:rPr>
      </w:pPr>
    </w:p>
    <w:p w:rsidR="001B4891" w:rsidRPr="001B3C34" w:rsidRDefault="001B4891">
      <w:pPr>
        <w:rPr>
          <w:rFonts w:ascii="Trebuchet MS" w:hAnsi="Trebuchet MS"/>
          <w:b/>
        </w:rPr>
      </w:pPr>
      <w:r w:rsidRPr="001B3C34">
        <w:rPr>
          <w:rFonts w:ascii="Trebuchet MS" w:hAnsi="Trebuchet MS"/>
        </w:rPr>
        <w:t>-</w:t>
      </w:r>
      <w:proofErr w:type="spellStart"/>
      <w:r w:rsidRPr="001B3C34">
        <w:rPr>
          <w:rFonts w:ascii="Trebuchet MS" w:hAnsi="Trebuchet MS"/>
          <w:b/>
        </w:rPr>
        <w:t>Teorijski</w:t>
      </w:r>
      <w:proofErr w:type="spellEnd"/>
      <w:r w:rsidRPr="001B3C34">
        <w:rPr>
          <w:rFonts w:ascii="Trebuchet MS" w:hAnsi="Trebuchet MS"/>
          <w:b/>
        </w:rPr>
        <w:t xml:space="preserve"> </w:t>
      </w:r>
      <w:proofErr w:type="spellStart"/>
      <w:r w:rsidRPr="001B3C34">
        <w:rPr>
          <w:rFonts w:ascii="Trebuchet MS" w:hAnsi="Trebuchet MS"/>
          <w:b/>
        </w:rPr>
        <w:t>dio</w:t>
      </w:r>
      <w:proofErr w:type="spellEnd"/>
      <w:r w:rsidRPr="001B3C34">
        <w:rPr>
          <w:rFonts w:ascii="Trebuchet MS" w:hAnsi="Trebuchet MS"/>
          <w:b/>
        </w:rPr>
        <w:t xml:space="preserve"> </w:t>
      </w:r>
      <w:proofErr w:type="spellStart"/>
      <w:r w:rsidRPr="001B3C34">
        <w:rPr>
          <w:rFonts w:ascii="Trebuchet MS" w:hAnsi="Trebuchet MS"/>
          <w:b/>
        </w:rPr>
        <w:t>provjere</w:t>
      </w:r>
      <w:proofErr w:type="spellEnd"/>
    </w:p>
    <w:p w:rsidR="001B4891" w:rsidRPr="001B3C34" w:rsidRDefault="008E29E3">
      <w:pPr>
        <w:rPr>
          <w:rFonts w:ascii="Trebuchet MS" w:hAnsi="Trebuchet MS"/>
        </w:rPr>
      </w:pPr>
      <w:r w:rsidRPr="001B3C34">
        <w:rPr>
          <w:rFonts w:ascii="Trebuchet MS" w:hAnsi="Trebuchet MS"/>
          <w:lang w:val="sr-Latn-ME"/>
        </w:rPr>
        <w:t xml:space="preserve">Teorijski ishodi znanja kandidata se provjeravaju preko testa koji traje </w:t>
      </w:r>
      <w:r w:rsidR="002301AB">
        <w:rPr>
          <w:rFonts w:ascii="Trebuchet MS" w:hAnsi="Trebuchet MS"/>
          <w:lang w:val="sr-Latn-ME"/>
        </w:rPr>
        <w:t>45</w:t>
      </w:r>
      <w:r w:rsidRPr="001B3C34">
        <w:rPr>
          <w:rFonts w:ascii="Trebuchet MS" w:hAnsi="Trebuchet MS"/>
          <w:lang w:val="sr-Latn-ME"/>
        </w:rPr>
        <w:t xml:space="preserve"> minuta i sastoji se od</w:t>
      </w:r>
      <w:r w:rsidR="009B78E4" w:rsidRPr="001B3C34">
        <w:rPr>
          <w:rFonts w:ascii="Trebuchet MS" w:hAnsi="Trebuchet MS"/>
          <w:lang w:val="sr-Latn-ME"/>
        </w:rPr>
        <w:t xml:space="preserve"> </w:t>
      </w:r>
      <w:r w:rsidR="002301AB">
        <w:rPr>
          <w:rFonts w:ascii="Trebuchet MS" w:hAnsi="Trebuchet MS"/>
          <w:lang w:val="sr-Latn-ME"/>
        </w:rPr>
        <w:t>1</w:t>
      </w:r>
      <w:r w:rsidR="009B78E4" w:rsidRPr="001B3C34">
        <w:rPr>
          <w:rFonts w:ascii="Trebuchet MS" w:hAnsi="Trebuchet MS"/>
          <w:lang w:val="sr-Latn-ME"/>
        </w:rPr>
        <w:t>5 do</w:t>
      </w:r>
      <w:r w:rsidRPr="001B3C34">
        <w:rPr>
          <w:rFonts w:ascii="Trebuchet MS" w:hAnsi="Trebuchet MS"/>
          <w:lang w:val="sr-Latn-ME"/>
        </w:rPr>
        <w:t xml:space="preserve"> </w:t>
      </w:r>
      <w:r w:rsidR="002301AB">
        <w:rPr>
          <w:rFonts w:ascii="Trebuchet MS" w:hAnsi="Trebuchet MS"/>
          <w:lang w:val="sr-Latn-ME"/>
        </w:rPr>
        <w:t>2</w:t>
      </w:r>
      <w:r w:rsidRPr="001B3C34">
        <w:rPr>
          <w:rFonts w:ascii="Trebuchet MS" w:hAnsi="Trebuchet MS"/>
          <w:lang w:val="sr-Latn-ME"/>
        </w:rPr>
        <w:t xml:space="preserve">0 zadataka. </w:t>
      </w:r>
      <w:r w:rsidR="001B4891" w:rsidRPr="001B3C34">
        <w:rPr>
          <w:rFonts w:ascii="Trebuchet MS" w:hAnsi="Trebuchet MS"/>
        </w:rPr>
        <w:t xml:space="preserve">U </w:t>
      </w:r>
      <w:proofErr w:type="spellStart"/>
      <w:r w:rsidR="001B4891" w:rsidRPr="001B3C34">
        <w:rPr>
          <w:rFonts w:ascii="Trebuchet MS" w:hAnsi="Trebuchet MS"/>
        </w:rPr>
        <w:t>testu</w:t>
      </w:r>
      <w:proofErr w:type="spellEnd"/>
      <w:r w:rsidR="001B4891" w:rsidRPr="001B3C34">
        <w:rPr>
          <w:rFonts w:ascii="Trebuchet MS" w:hAnsi="Trebuchet MS"/>
        </w:rPr>
        <w:t xml:space="preserve"> </w:t>
      </w:r>
      <w:proofErr w:type="spellStart"/>
      <w:proofErr w:type="gramStart"/>
      <w:r w:rsidR="001B4891" w:rsidRPr="001B3C34">
        <w:rPr>
          <w:rFonts w:ascii="Trebuchet MS" w:hAnsi="Trebuchet MS"/>
        </w:rPr>
        <w:t>će</w:t>
      </w:r>
      <w:proofErr w:type="spellEnd"/>
      <w:proofErr w:type="gramEnd"/>
      <w:r w:rsidR="001B4891" w:rsidRPr="001B3C34">
        <w:rPr>
          <w:rFonts w:ascii="Trebuchet MS" w:hAnsi="Trebuchet MS"/>
        </w:rPr>
        <w:t xml:space="preserve"> </w:t>
      </w:r>
      <w:proofErr w:type="spellStart"/>
      <w:r w:rsidR="001B4891" w:rsidRPr="001B3C34">
        <w:rPr>
          <w:rFonts w:ascii="Trebuchet MS" w:hAnsi="Trebuchet MS"/>
        </w:rPr>
        <w:t>biti</w:t>
      </w:r>
      <w:proofErr w:type="spellEnd"/>
      <w:r w:rsidR="001B4891" w:rsidRPr="001B3C34">
        <w:rPr>
          <w:rFonts w:ascii="Trebuchet MS" w:hAnsi="Trebuchet MS"/>
        </w:rPr>
        <w:t xml:space="preserve"> </w:t>
      </w:r>
      <w:proofErr w:type="spellStart"/>
      <w:r w:rsidR="001B4891" w:rsidRPr="001B3C34">
        <w:rPr>
          <w:rFonts w:ascii="Trebuchet MS" w:hAnsi="Trebuchet MS"/>
        </w:rPr>
        <w:t>pita</w:t>
      </w:r>
      <w:r w:rsidR="00FF242E">
        <w:rPr>
          <w:rFonts w:ascii="Trebuchet MS" w:hAnsi="Trebuchet MS"/>
        </w:rPr>
        <w:t>nja</w:t>
      </w:r>
      <w:proofErr w:type="spellEnd"/>
      <w:r w:rsidR="00FF242E">
        <w:rPr>
          <w:rFonts w:ascii="Trebuchet MS" w:hAnsi="Trebuchet MS"/>
        </w:rPr>
        <w:t xml:space="preserve"> </w:t>
      </w:r>
      <w:proofErr w:type="spellStart"/>
      <w:r w:rsidR="00FF242E">
        <w:rPr>
          <w:rFonts w:ascii="Trebuchet MS" w:hAnsi="Trebuchet MS"/>
        </w:rPr>
        <w:t>iz</w:t>
      </w:r>
      <w:proofErr w:type="spellEnd"/>
      <w:r w:rsidR="00FF242E">
        <w:rPr>
          <w:rFonts w:ascii="Trebuchet MS" w:hAnsi="Trebuchet MS"/>
        </w:rPr>
        <w:t xml:space="preserve"> </w:t>
      </w:r>
      <w:proofErr w:type="spellStart"/>
      <w:r w:rsidR="00FF242E">
        <w:rPr>
          <w:rFonts w:ascii="Trebuchet MS" w:hAnsi="Trebuchet MS"/>
        </w:rPr>
        <w:t>sadržaja</w:t>
      </w:r>
      <w:proofErr w:type="spellEnd"/>
      <w:r w:rsidR="00FF242E">
        <w:rPr>
          <w:rFonts w:ascii="Trebuchet MS" w:hAnsi="Trebuchet MS"/>
        </w:rPr>
        <w:t xml:space="preserve"> </w:t>
      </w:r>
      <w:proofErr w:type="spellStart"/>
      <w:r w:rsidR="00FF242E">
        <w:rPr>
          <w:rFonts w:ascii="Trebuchet MS" w:hAnsi="Trebuchet MS"/>
        </w:rPr>
        <w:t>povezanih</w:t>
      </w:r>
      <w:proofErr w:type="spellEnd"/>
      <w:r w:rsidR="00FF242E">
        <w:rPr>
          <w:rFonts w:ascii="Trebuchet MS" w:hAnsi="Trebuchet MS"/>
        </w:rPr>
        <w:t xml:space="preserve"> </w:t>
      </w:r>
      <w:proofErr w:type="spellStart"/>
      <w:r w:rsidR="00FF242E">
        <w:rPr>
          <w:rFonts w:ascii="Trebuchet MS" w:hAnsi="Trebuchet MS"/>
        </w:rPr>
        <w:t>sa</w:t>
      </w:r>
      <w:proofErr w:type="spellEnd"/>
      <w:r w:rsidR="00FF242E">
        <w:rPr>
          <w:rFonts w:ascii="Trebuchet MS" w:hAnsi="Trebuchet MS"/>
        </w:rPr>
        <w:t xml:space="preserve"> </w:t>
      </w:r>
      <w:proofErr w:type="spellStart"/>
      <w:r w:rsidR="00FF242E">
        <w:rPr>
          <w:rFonts w:ascii="Trebuchet MS" w:hAnsi="Trebuchet MS"/>
        </w:rPr>
        <w:t>sl</w:t>
      </w:r>
      <w:r w:rsidR="001B4891" w:rsidRPr="001B3C34">
        <w:rPr>
          <w:rFonts w:ascii="Trebuchet MS" w:hAnsi="Trebuchet MS"/>
        </w:rPr>
        <w:t>jedećim</w:t>
      </w:r>
      <w:proofErr w:type="spellEnd"/>
      <w:r w:rsidR="001B4891" w:rsidRPr="001B3C34">
        <w:rPr>
          <w:rFonts w:ascii="Trebuchet MS" w:hAnsi="Trebuchet MS"/>
        </w:rPr>
        <w:t xml:space="preserve"> </w:t>
      </w:r>
      <w:proofErr w:type="spellStart"/>
      <w:r w:rsidR="001B4891" w:rsidRPr="001B3C34">
        <w:rPr>
          <w:rFonts w:ascii="Trebuchet MS" w:hAnsi="Trebuchet MS"/>
        </w:rPr>
        <w:t>ishodima</w:t>
      </w:r>
      <w:proofErr w:type="spellEnd"/>
      <w:r w:rsidR="001B4891" w:rsidRPr="001B3C34">
        <w:rPr>
          <w:rFonts w:ascii="Trebuchet MS" w:hAnsi="Trebuchet MS"/>
        </w:rPr>
        <w:t xml:space="preserve"> </w:t>
      </w:r>
      <w:proofErr w:type="spellStart"/>
      <w:r w:rsidR="001B4891" w:rsidRPr="001B3C34">
        <w:rPr>
          <w:rFonts w:ascii="Trebuchet MS" w:hAnsi="Trebuchet MS"/>
        </w:rPr>
        <w:t>učenja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968B3" w:rsidRPr="001B3C34" w:rsidTr="003C0408">
        <w:tc>
          <w:tcPr>
            <w:tcW w:w="5528" w:type="dxa"/>
            <w:shd w:val="clear" w:color="auto" w:fill="F2F2F2" w:themeFill="background1" w:themeFillShade="F2"/>
          </w:tcPr>
          <w:p w:rsidR="002968B3" w:rsidRPr="001B3C34" w:rsidRDefault="002968B3" w:rsidP="001B4891">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Ishodi učenja</w:t>
            </w:r>
          </w:p>
        </w:tc>
        <w:tc>
          <w:tcPr>
            <w:tcW w:w="2227" w:type="dxa"/>
            <w:shd w:val="clear" w:color="auto" w:fill="F2F2F2" w:themeFill="background1" w:themeFillShade="F2"/>
          </w:tcPr>
          <w:p w:rsidR="002968B3" w:rsidRPr="001B3C34" w:rsidRDefault="002968B3" w:rsidP="001B4891">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Zastupljenost ishoda učenja  na testu u procentima</w:t>
            </w:r>
          </w:p>
        </w:tc>
      </w:tr>
      <w:tr w:rsidR="002968B3" w:rsidRPr="001B3C34" w:rsidTr="003F0EF5">
        <w:tc>
          <w:tcPr>
            <w:tcW w:w="5528" w:type="dxa"/>
            <w:shd w:val="clear" w:color="auto" w:fill="auto"/>
          </w:tcPr>
          <w:p w:rsidR="002968B3" w:rsidRPr="00C368E8" w:rsidRDefault="00C368E8" w:rsidP="00C368E8">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IU1</w:t>
            </w:r>
          </w:p>
        </w:tc>
        <w:tc>
          <w:tcPr>
            <w:tcW w:w="2227" w:type="dxa"/>
            <w:shd w:val="clear" w:color="auto" w:fill="auto"/>
          </w:tcPr>
          <w:p w:rsidR="002968B3" w:rsidRPr="001B3C34" w:rsidRDefault="00C368E8" w:rsidP="001B4891">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w:t>
            </w:r>
            <w:r w:rsidR="008E29E3" w:rsidRPr="001B3C34">
              <w:rPr>
                <w:rFonts w:ascii="Trebuchet MS" w:eastAsia="Times New Roman" w:hAnsi="Trebuchet MS" w:cs="Times New Roman"/>
                <w:lang w:val="sr-Latn-ME"/>
              </w:rPr>
              <w:t>0±5</w:t>
            </w:r>
          </w:p>
        </w:tc>
      </w:tr>
      <w:tr w:rsidR="002968B3" w:rsidRPr="001B3C34" w:rsidTr="003F0EF5">
        <w:tc>
          <w:tcPr>
            <w:tcW w:w="5528" w:type="dxa"/>
            <w:shd w:val="clear" w:color="auto" w:fill="auto"/>
          </w:tcPr>
          <w:p w:rsidR="002968B3" w:rsidRPr="00C368E8" w:rsidRDefault="00C368E8" w:rsidP="001B4891">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IU2</w:t>
            </w:r>
          </w:p>
        </w:tc>
        <w:tc>
          <w:tcPr>
            <w:tcW w:w="2227" w:type="dxa"/>
            <w:shd w:val="clear" w:color="auto" w:fill="auto"/>
          </w:tcPr>
          <w:p w:rsidR="002968B3" w:rsidRPr="001B3C34" w:rsidRDefault="00C368E8" w:rsidP="001B4891">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1</w:t>
            </w:r>
            <w:r w:rsidR="008E29E3" w:rsidRPr="001B3C34">
              <w:rPr>
                <w:rFonts w:ascii="Trebuchet MS" w:eastAsia="Times New Roman" w:hAnsi="Trebuchet MS" w:cs="Times New Roman"/>
                <w:lang w:val="sr-Latn-ME"/>
              </w:rPr>
              <w:t>0±5</w:t>
            </w:r>
          </w:p>
        </w:tc>
      </w:tr>
      <w:tr w:rsidR="002968B3" w:rsidRPr="001B3C34" w:rsidTr="003F0EF5">
        <w:tc>
          <w:tcPr>
            <w:tcW w:w="5528" w:type="dxa"/>
            <w:shd w:val="clear" w:color="auto" w:fill="auto"/>
          </w:tcPr>
          <w:p w:rsidR="002968B3" w:rsidRPr="00C368E8" w:rsidRDefault="00C368E8" w:rsidP="001B4891">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IU3</w:t>
            </w:r>
          </w:p>
        </w:tc>
        <w:tc>
          <w:tcPr>
            <w:tcW w:w="2227" w:type="dxa"/>
            <w:shd w:val="clear" w:color="auto" w:fill="auto"/>
          </w:tcPr>
          <w:p w:rsidR="002968B3" w:rsidRPr="001B3C34" w:rsidRDefault="00C368E8" w:rsidP="001B4891">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w:t>
            </w:r>
            <w:r w:rsidR="008E29E3" w:rsidRPr="001B3C34">
              <w:rPr>
                <w:rFonts w:ascii="Trebuchet MS" w:eastAsia="Times New Roman" w:hAnsi="Trebuchet MS" w:cs="Times New Roman"/>
                <w:lang w:val="sr-Latn-ME"/>
              </w:rPr>
              <w:t>0±5</w:t>
            </w:r>
          </w:p>
        </w:tc>
      </w:tr>
      <w:tr w:rsidR="002968B3" w:rsidRPr="001B3C34" w:rsidTr="003F0EF5">
        <w:tc>
          <w:tcPr>
            <w:tcW w:w="5528" w:type="dxa"/>
            <w:shd w:val="clear" w:color="auto" w:fill="auto"/>
          </w:tcPr>
          <w:p w:rsidR="002968B3" w:rsidRPr="00C368E8" w:rsidRDefault="002968B3" w:rsidP="00C368E8">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w:t>
            </w:r>
            <w:r w:rsidR="00C368E8" w:rsidRPr="00C368E8">
              <w:rPr>
                <w:rFonts w:ascii="Trebuchet MS" w:eastAsia="Times New Roman" w:hAnsi="Trebuchet MS" w:cs="Times New Roman"/>
                <w:lang w:val="sr-Latn-ME"/>
              </w:rPr>
              <w:t>U4</w:t>
            </w:r>
          </w:p>
        </w:tc>
        <w:tc>
          <w:tcPr>
            <w:tcW w:w="2227" w:type="dxa"/>
            <w:shd w:val="clear" w:color="auto" w:fill="auto"/>
          </w:tcPr>
          <w:p w:rsidR="002968B3" w:rsidRPr="001B3C34" w:rsidRDefault="00C368E8" w:rsidP="001B4891">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2</w:t>
            </w:r>
            <w:r w:rsidR="008E29E3" w:rsidRPr="001B3C34">
              <w:rPr>
                <w:rFonts w:ascii="Trebuchet MS" w:eastAsia="Times New Roman" w:hAnsi="Trebuchet MS" w:cs="Times New Roman"/>
                <w:lang w:val="sr-Latn-ME"/>
              </w:rPr>
              <w:t>0±5</w:t>
            </w:r>
          </w:p>
        </w:tc>
      </w:tr>
      <w:tr w:rsidR="00C368E8" w:rsidRPr="001B3C34" w:rsidTr="003F0EF5">
        <w:tc>
          <w:tcPr>
            <w:tcW w:w="5528" w:type="dxa"/>
            <w:shd w:val="clear" w:color="auto" w:fill="auto"/>
          </w:tcPr>
          <w:p w:rsidR="00C368E8" w:rsidRPr="00C368E8" w:rsidRDefault="00C368E8" w:rsidP="00C368E8">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IU5</w:t>
            </w:r>
          </w:p>
        </w:tc>
        <w:tc>
          <w:tcPr>
            <w:tcW w:w="2227" w:type="dxa"/>
            <w:shd w:val="clear" w:color="auto" w:fill="auto"/>
          </w:tcPr>
          <w:p w:rsidR="00C368E8" w:rsidRPr="001B3C34" w:rsidRDefault="00C368E8" w:rsidP="00C368E8">
            <w:pPr>
              <w:spacing w:after="0" w:line="240" w:lineRule="auto"/>
              <w:jc w:val="center"/>
              <w:rPr>
                <w:rFonts w:ascii="Trebuchet MS" w:eastAsia="Times New Roman" w:hAnsi="Trebuchet MS" w:cs="Times New Roman"/>
                <w:lang w:val="sr-Latn-ME"/>
              </w:rPr>
            </w:pPr>
            <w:r>
              <w:rPr>
                <w:rFonts w:ascii="Trebuchet MS" w:eastAsia="Times New Roman" w:hAnsi="Trebuchet MS" w:cs="Times New Roman"/>
                <w:lang w:val="sr-Latn-ME"/>
              </w:rPr>
              <w:t>30</w:t>
            </w:r>
            <w:r w:rsidRPr="001B3C34">
              <w:rPr>
                <w:rFonts w:ascii="Trebuchet MS" w:eastAsia="Times New Roman" w:hAnsi="Trebuchet MS" w:cs="Times New Roman"/>
                <w:lang w:val="sr-Latn-ME"/>
              </w:rPr>
              <w:t>±</w:t>
            </w:r>
            <w:r>
              <w:rPr>
                <w:rFonts w:ascii="Trebuchet MS" w:eastAsia="Times New Roman" w:hAnsi="Trebuchet MS" w:cs="Times New Roman"/>
                <w:lang w:val="sr-Latn-ME"/>
              </w:rPr>
              <w:t>5</w:t>
            </w:r>
          </w:p>
        </w:tc>
      </w:tr>
    </w:tbl>
    <w:p w:rsidR="001B4891" w:rsidRPr="001B3C34" w:rsidRDefault="001B4891" w:rsidP="001B4891">
      <w:pPr>
        <w:spacing w:after="0" w:line="240" w:lineRule="auto"/>
        <w:jc w:val="both"/>
        <w:rPr>
          <w:rFonts w:ascii="Trebuchet MS" w:eastAsia="Times New Roman" w:hAnsi="Trebuchet MS" w:cs="Times New Roman"/>
          <w:b/>
          <w:sz w:val="28"/>
          <w:szCs w:val="28"/>
          <w:lang w:val="sr-Latn-ME"/>
        </w:rPr>
      </w:pPr>
    </w:p>
    <w:p w:rsidR="001B4891" w:rsidRPr="001B3C34" w:rsidRDefault="001B4891" w:rsidP="001B4891">
      <w:pPr>
        <w:spacing w:after="0" w:line="240" w:lineRule="auto"/>
        <w:jc w:val="both"/>
        <w:rPr>
          <w:rFonts w:ascii="Trebuchet MS" w:eastAsia="Times New Roman" w:hAnsi="Trebuchet MS" w:cs="Times New Roman"/>
          <w:b/>
          <w:lang w:val="sr-Latn-ME"/>
        </w:rPr>
      </w:pPr>
      <w:r w:rsidRPr="001B3C34">
        <w:rPr>
          <w:rFonts w:ascii="Trebuchet MS" w:eastAsia="Times New Roman" w:hAnsi="Trebuchet MS" w:cs="Times New Roman"/>
          <w:b/>
          <w:lang w:val="sr-Latn-ME"/>
        </w:rPr>
        <w:t>Tipovi zadataka/pitanja na testu:</w:t>
      </w:r>
    </w:p>
    <w:p w:rsidR="001B4891" w:rsidRPr="001B3C34" w:rsidRDefault="001B4891" w:rsidP="001B4891">
      <w:pPr>
        <w:numPr>
          <w:ilvl w:val="0"/>
          <w:numId w:val="15"/>
        </w:numPr>
        <w:spacing w:after="0" w:line="240" w:lineRule="auto"/>
        <w:jc w:val="both"/>
        <w:rPr>
          <w:rFonts w:ascii="Trebuchet MS" w:eastAsia="Times New Roman" w:hAnsi="Trebuchet MS" w:cs="Times New Roman"/>
          <w:b/>
          <w:i/>
          <w:lang w:val="sr-Latn-ME"/>
        </w:rPr>
      </w:pPr>
      <w:r w:rsidRPr="001B3C34">
        <w:rPr>
          <w:rFonts w:ascii="Trebuchet MS" w:eastAsia="Times New Roman" w:hAnsi="Trebuchet MS" w:cs="Times New Roman"/>
          <w:b/>
          <w:i/>
          <w:lang w:val="sr-Latn-ME"/>
        </w:rPr>
        <w:t>zadaci pitanja zatvorenog tipa</w:t>
      </w:r>
    </w:p>
    <w:p w:rsidR="001B4891" w:rsidRPr="001B3C34" w:rsidRDefault="001B4891" w:rsidP="001B4891">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zadaci/pitanja višestrukog izbora (ponuđena su tri ili četiri odgovora od kojih je jedan tačan)</w:t>
      </w:r>
    </w:p>
    <w:p w:rsidR="001B4891" w:rsidRPr="001B3C34" w:rsidRDefault="001B4891" w:rsidP="001B4891">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zadaci/pitanja alternativnog izbora (pitanja da - ne ili tačno - netačno)</w:t>
      </w:r>
    </w:p>
    <w:p w:rsidR="001B4891" w:rsidRPr="001B3C34" w:rsidRDefault="001B4891" w:rsidP="001B4891">
      <w:pPr>
        <w:numPr>
          <w:ilvl w:val="0"/>
          <w:numId w:val="16"/>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 povezivanja (povezivanje odgovarajućih pojmova)</w:t>
      </w:r>
    </w:p>
    <w:p w:rsidR="001B4891" w:rsidRPr="001B3C34" w:rsidRDefault="001B4891" w:rsidP="001B4891">
      <w:pPr>
        <w:numPr>
          <w:ilvl w:val="0"/>
          <w:numId w:val="15"/>
        </w:numPr>
        <w:spacing w:after="0" w:line="240" w:lineRule="auto"/>
        <w:jc w:val="both"/>
        <w:rPr>
          <w:rFonts w:ascii="Trebuchet MS" w:eastAsia="Times New Roman" w:hAnsi="Trebuchet MS" w:cs="Times New Roman"/>
          <w:b/>
          <w:i/>
          <w:lang w:val="sr-Latn-ME"/>
        </w:rPr>
      </w:pPr>
      <w:r w:rsidRPr="001B3C34">
        <w:rPr>
          <w:rFonts w:ascii="Trebuchet MS" w:eastAsia="Times New Roman" w:hAnsi="Trebuchet MS" w:cs="Times New Roman"/>
          <w:b/>
          <w:i/>
          <w:lang w:val="sr-Latn-ME"/>
        </w:rPr>
        <w:t xml:space="preserve">zadaci/pitanja otvorenog tipa </w:t>
      </w:r>
    </w:p>
    <w:p w:rsidR="001B4891" w:rsidRPr="001B3C34" w:rsidRDefault="001B4891" w:rsidP="001B4891">
      <w:pPr>
        <w:numPr>
          <w:ilvl w:val="0"/>
          <w:numId w:val="17"/>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zadaci/pitanja kratkog odgovora (treba upisati riječ, sintagmu, rečenicu)</w:t>
      </w:r>
    </w:p>
    <w:p w:rsidR="001B4891" w:rsidRPr="001B3C34" w:rsidRDefault="001B4891" w:rsidP="001B4891">
      <w:pPr>
        <w:numPr>
          <w:ilvl w:val="0"/>
          <w:numId w:val="17"/>
        </w:num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 xml:space="preserve"> zadaci/pitanja dugog odgovora (treba objasniti nešto u dvije-tri rečenice)</w:t>
      </w:r>
    </w:p>
    <w:p w:rsidR="00411F8C" w:rsidRPr="001B3C34" w:rsidRDefault="00411F8C" w:rsidP="00411F8C">
      <w:pPr>
        <w:spacing w:after="0" w:line="240" w:lineRule="auto"/>
        <w:ind w:left="1440"/>
        <w:jc w:val="both"/>
        <w:rPr>
          <w:rFonts w:ascii="Trebuchet MS" w:eastAsia="Times New Roman" w:hAnsi="Trebuchet MS" w:cs="Times New Roman"/>
          <w:lang w:val="sr-Latn-ME"/>
        </w:rPr>
      </w:pPr>
    </w:p>
    <w:p w:rsidR="001B4891" w:rsidRPr="001B3C34" w:rsidRDefault="001B4891" w:rsidP="00411F8C">
      <w:pPr>
        <w:spacing w:after="0" w:line="240" w:lineRule="auto"/>
        <w:jc w:val="both"/>
        <w:rPr>
          <w:rFonts w:ascii="Trebuchet MS" w:eastAsia="Times New Roman" w:hAnsi="Trebuchet MS" w:cs="Times New Roman"/>
          <w:b/>
          <w:lang w:val="sr-Latn-ME"/>
        </w:rPr>
      </w:pPr>
      <w:r w:rsidRPr="001B3C34">
        <w:rPr>
          <w:rFonts w:ascii="Trebuchet MS" w:eastAsia="Times New Roman" w:hAnsi="Trebuchet MS" w:cs="Times New Roman"/>
          <w:b/>
          <w:lang w:val="sr-Latn-ME"/>
        </w:rPr>
        <w:t xml:space="preserve"> </w:t>
      </w:r>
      <w:r w:rsidR="00411F8C" w:rsidRPr="001B3C34">
        <w:rPr>
          <w:rFonts w:ascii="Trebuchet MS" w:eastAsia="Times New Roman" w:hAnsi="Trebuchet MS" w:cs="Times New Roman"/>
          <w:b/>
          <w:lang w:val="sr-Latn-ME"/>
        </w:rPr>
        <w:t>-Praktični dio provjere</w:t>
      </w:r>
    </w:p>
    <w:p w:rsidR="003F0EF5" w:rsidRPr="001B3C34" w:rsidRDefault="003F0EF5" w:rsidP="00411F8C">
      <w:pPr>
        <w:spacing w:after="0" w:line="240" w:lineRule="auto"/>
        <w:jc w:val="both"/>
        <w:rPr>
          <w:rFonts w:ascii="Trebuchet MS" w:eastAsia="Times New Roman" w:hAnsi="Trebuchet MS" w:cs="Times New Roman"/>
          <w:b/>
          <w:u w:val="single"/>
          <w:lang w:val="sr-Latn-ME"/>
        </w:rPr>
      </w:pPr>
    </w:p>
    <w:p w:rsidR="003F0EF5" w:rsidRPr="001B3C34" w:rsidRDefault="003F0EF5" w:rsidP="003F0EF5">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3F0EF5" w:rsidRPr="001B3C34" w:rsidRDefault="003F0EF5" w:rsidP="003F0EF5">
      <w:pPr>
        <w:spacing w:after="0" w:line="240" w:lineRule="auto"/>
        <w:jc w:val="both"/>
        <w:rPr>
          <w:rFonts w:ascii="Trebuchet MS" w:eastAsia="Times New Roman" w:hAnsi="Trebuchet MS" w:cs="Times New Roman"/>
          <w:lang w:val="sr-Latn-ME"/>
        </w:rPr>
      </w:pPr>
    </w:p>
    <w:p w:rsidR="001B4891" w:rsidRPr="001B3C34" w:rsidRDefault="003F0EF5" w:rsidP="00411F8C">
      <w:pPr>
        <w:rPr>
          <w:rFonts w:ascii="Trebuchet MS" w:hAnsi="Trebuchet MS"/>
        </w:rPr>
      </w:pPr>
      <w:r w:rsidRPr="001B3C34">
        <w:rPr>
          <w:rFonts w:ascii="Trebuchet MS" w:hAnsi="Trebuchet MS"/>
        </w:rPr>
        <w:t xml:space="preserve">Na </w:t>
      </w:r>
      <w:proofErr w:type="spellStart"/>
      <w:r w:rsidRPr="001B3C34">
        <w:rPr>
          <w:rFonts w:ascii="Trebuchet MS" w:hAnsi="Trebuchet MS"/>
        </w:rPr>
        <w:t>listici</w:t>
      </w:r>
      <w:proofErr w:type="spellEnd"/>
      <w:r w:rsidRPr="001B3C34">
        <w:rPr>
          <w:rFonts w:ascii="Trebuchet MS" w:hAnsi="Trebuchet MS"/>
        </w:rPr>
        <w:t xml:space="preserve"> </w:t>
      </w:r>
      <w:proofErr w:type="spellStart"/>
      <w:proofErr w:type="gramStart"/>
      <w:r w:rsidRPr="001B3C34">
        <w:rPr>
          <w:rFonts w:ascii="Trebuchet MS" w:hAnsi="Trebuchet MS"/>
        </w:rPr>
        <w:t>će</w:t>
      </w:r>
      <w:proofErr w:type="spellEnd"/>
      <w:proofErr w:type="gramEnd"/>
      <w:r w:rsidRPr="001B3C34">
        <w:rPr>
          <w:rFonts w:ascii="Trebuchet MS" w:hAnsi="Trebuchet MS"/>
        </w:rPr>
        <w:t xml:space="preserve"> </w:t>
      </w:r>
      <w:proofErr w:type="spellStart"/>
      <w:r w:rsidRPr="001B3C34">
        <w:rPr>
          <w:rFonts w:ascii="Trebuchet MS" w:hAnsi="Trebuchet MS"/>
        </w:rPr>
        <w:t>biti</w:t>
      </w:r>
      <w:proofErr w:type="spellEnd"/>
      <w:r w:rsidRPr="001B3C34">
        <w:rPr>
          <w:rFonts w:ascii="Trebuchet MS" w:hAnsi="Trebuchet MS"/>
        </w:rPr>
        <w:t xml:space="preserve"> </w:t>
      </w:r>
      <w:proofErr w:type="spellStart"/>
      <w:r w:rsidRPr="001B3C34">
        <w:rPr>
          <w:rFonts w:ascii="Trebuchet MS" w:hAnsi="Trebuchet MS"/>
        </w:rPr>
        <w:t>zadaci</w:t>
      </w:r>
      <w:proofErr w:type="spellEnd"/>
      <w:r w:rsidRPr="001B3C34">
        <w:rPr>
          <w:rFonts w:ascii="Trebuchet MS" w:hAnsi="Trebuchet MS"/>
        </w:rPr>
        <w:t xml:space="preserve"> </w:t>
      </w:r>
      <w:proofErr w:type="spellStart"/>
      <w:r w:rsidRPr="001B3C34">
        <w:rPr>
          <w:rFonts w:ascii="Trebuchet MS" w:hAnsi="Trebuchet MS"/>
        </w:rPr>
        <w:t>iz</w:t>
      </w:r>
      <w:proofErr w:type="spellEnd"/>
      <w:r w:rsidRPr="001B3C34">
        <w:rPr>
          <w:rFonts w:ascii="Trebuchet MS" w:hAnsi="Trebuchet MS"/>
        </w:rPr>
        <w:t xml:space="preserve"> </w:t>
      </w:r>
      <w:proofErr w:type="spellStart"/>
      <w:r w:rsidRPr="001B3C34">
        <w:rPr>
          <w:rFonts w:ascii="Trebuchet MS" w:hAnsi="Trebuchet MS"/>
        </w:rPr>
        <w:t>sadržaja</w:t>
      </w:r>
      <w:proofErr w:type="spellEnd"/>
      <w:r w:rsidRPr="001B3C34">
        <w:rPr>
          <w:rFonts w:ascii="Trebuchet MS" w:hAnsi="Trebuchet MS"/>
        </w:rPr>
        <w:t xml:space="preserve"> </w:t>
      </w:r>
      <w:proofErr w:type="spellStart"/>
      <w:r w:rsidRPr="001B3C34">
        <w:rPr>
          <w:rFonts w:ascii="Trebuchet MS" w:hAnsi="Trebuchet MS"/>
        </w:rPr>
        <w:t>po</w:t>
      </w:r>
      <w:r w:rsidR="00FF242E">
        <w:rPr>
          <w:rFonts w:ascii="Trebuchet MS" w:hAnsi="Trebuchet MS"/>
        </w:rPr>
        <w:t>vezanih</w:t>
      </w:r>
      <w:proofErr w:type="spellEnd"/>
      <w:r w:rsidR="00FF242E">
        <w:rPr>
          <w:rFonts w:ascii="Trebuchet MS" w:hAnsi="Trebuchet MS"/>
        </w:rPr>
        <w:t xml:space="preserve"> </w:t>
      </w:r>
      <w:proofErr w:type="spellStart"/>
      <w:r w:rsidR="00FF242E">
        <w:rPr>
          <w:rFonts w:ascii="Trebuchet MS" w:hAnsi="Trebuchet MS"/>
        </w:rPr>
        <w:t>sa</w:t>
      </w:r>
      <w:proofErr w:type="spellEnd"/>
      <w:r w:rsidR="00FF242E">
        <w:rPr>
          <w:rFonts w:ascii="Trebuchet MS" w:hAnsi="Trebuchet MS"/>
        </w:rPr>
        <w:t xml:space="preserve"> </w:t>
      </w:r>
      <w:proofErr w:type="spellStart"/>
      <w:r w:rsidR="00FF242E">
        <w:rPr>
          <w:rFonts w:ascii="Trebuchet MS" w:hAnsi="Trebuchet MS"/>
        </w:rPr>
        <w:t>sl</w:t>
      </w:r>
      <w:r w:rsidRPr="001B3C34">
        <w:rPr>
          <w:rFonts w:ascii="Trebuchet MS" w:hAnsi="Trebuchet MS"/>
        </w:rPr>
        <w:t>jedećim</w:t>
      </w:r>
      <w:proofErr w:type="spellEnd"/>
      <w:r w:rsidRPr="001B3C34">
        <w:rPr>
          <w:rFonts w:ascii="Trebuchet MS" w:hAnsi="Trebuchet MS"/>
        </w:rPr>
        <w:t xml:space="preserve"> </w:t>
      </w:r>
      <w:proofErr w:type="spellStart"/>
      <w:r w:rsidRPr="001B3C34">
        <w:rPr>
          <w:rFonts w:ascii="Trebuchet MS" w:hAnsi="Trebuchet MS"/>
        </w:rPr>
        <w:t>ishodima</w:t>
      </w:r>
      <w:proofErr w:type="spellEnd"/>
      <w:r w:rsidRPr="001B3C34">
        <w:rPr>
          <w:rFonts w:ascii="Trebuchet MS" w:hAnsi="Trebuchet MS"/>
        </w:rPr>
        <w:t xml:space="preserve"> </w:t>
      </w:r>
      <w:proofErr w:type="spellStart"/>
      <w:r w:rsidRPr="001B3C34">
        <w:rPr>
          <w:rFonts w:ascii="Trebuchet MS" w:hAnsi="Trebuchet MS"/>
        </w:rPr>
        <w:t>učenja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C368E8" w:rsidRPr="00C368E8" w:rsidTr="003C0408">
        <w:tc>
          <w:tcPr>
            <w:tcW w:w="5528" w:type="dxa"/>
            <w:shd w:val="clear" w:color="auto" w:fill="F2F2F2" w:themeFill="background1" w:themeFillShade="F2"/>
          </w:tcPr>
          <w:p w:rsidR="002968B3" w:rsidRPr="00C368E8" w:rsidRDefault="002968B3" w:rsidP="003F0EF5">
            <w:pPr>
              <w:spacing w:after="0" w:line="240" w:lineRule="auto"/>
              <w:jc w:val="center"/>
              <w:rPr>
                <w:rFonts w:ascii="Trebuchet MS" w:eastAsia="Times New Roman" w:hAnsi="Trebuchet MS" w:cs="Times New Roman"/>
                <w:b/>
                <w:lang w:val="sr-Latn-ME"/>
              </w:rPr>
            </w:pPr>
            <w:r w:rsidRPr="00C368E8">
              <w:rPr>
                <w:rFonts w:ascii="Trebuchet MS" w:eastAsia="Times New Roman" w:hAnsi="Trebuchet MS" w:cs="Times New Roman"/>
                <w:b/>
                <w:lang w:val="sr-Latn-ME"/>
              </w:rPr>
              <w:t>Ishodi učenja</w:t>
            </w:r>
          </w:p>
        </w:tc>
        <w:tc>
          <w:tcPr>
            <w:tcW w:w="2227" w:type="dxa"/>
            <w:shd w:val="clear" w:color="auto" w:fill="F2F2F2" w:themeFill="background1" w:themeFillShade="F2"/>
          </w:tcPr>
          <w:p w:rsidR="002968B3" w:rsidRPr="00C368E8" w:rsidRDefault="002968B3" w:rsidP="00C368E8">
            <w:pPr>
              <w:spacing w:after="0" w:line="240" w:lineRule="auto"/>
              <w:jc w:val="center"/>
              <w:rPr>
                <w:rFonts w:ascii="Trebuchet MS" w:eastAsia="Times New Roman" w:hAnsi="Trebuchet MS" w:cs="Times New Roman"/>
                <w:b/>
                <w:lang w:val="sr-Latn-ME"/>
              </w:rPr>
            </w:pPr>
            <w:r w:rsidRPr="00C368E8">
              <w:rPr>
                <w:rFonts w:ascii="Trebuchet MS" w:eastAsia="Times New Roman" w:hAnsi="Trebuchet MS" w:cs="Times New Roman"/>
                <w:b/>
                <w:lang w:val="sr-Latn-ME"/>
              </w:rPr>
              <w:t xml:space="preserve">Zastupljenost ishoda učenja  na </w:t>
            </w:r>
            <w:r w:rsidR="00C368E8" w:rsidRPr="00C368E8">
              <w:rPr>
                <w:rFonts w:ascii="Trebuchet MS" w:eastAsia="Times New Roman" w:hAnsi="Trebuchet MS" w:cs="Times New Roman"/>
                <w:b/>
                <w:lang w:val="sr-Latn-ME"/>
              </w:rPr>
              <w:t xml:space="preserve">praktičnom dijelu </w:t>
            </w:r>
            <w:r w:rsidRPr="00C368E8">
              <w:rPr>
                <w:rFonts w:ascii="Trebuchet MS" w:eastAsia="Times New Roman" w:hAnsi="Trebuchet MS" w:cs="Times New Roman"/>
                <w:b/>
                <w:lang w:val="sr-Latn-ME"/>
              </w:rPr>
              <w:t>u procentima</w:t>
            </w:r>
          </w:p>
        </w:tc>
      </w:tr>
      <w:tr w:rsidR="00C368E8" w:rsidRPr="00C368E8" w:rsidTr="003F0EF5">
        <w:tc>
          <w:tcPr>
            <w:tcW w:w="5528" w:type="dxa"/>
            <w:shd w:val="clear" w:color="auto" w:fill="auto"/>
          </w:tcPr>
          <w:p w:rsidR="002968B3" w:rsidRPr="00C368E8" w:rsidRDefault="00C368E8" w:rsidP="00FB318A">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IU2</w:t>
            </w:r>
          </w:p>
        </w:tc>
        <w:tc>
          <w:tcPr>
            <w:tcW w:w="2227" w:type="dxa"/>
            <w:shd w:val="clear" w:color="auto" w:fill="auto"/>
          </w:tcPr>
          <w:p w:rsidR="002968B3" w:rsidRPr="00C368E8" w:rsidRDefault="00C368E8" w:rsidP="003F0EF5">
            <w:pPr>
              <w:spacing w:after="0" w:line="240" w:lineRule="auto"/>
              <w:jc w:val="center"/>
              <w:rPr>
                <w:rFonts w:ascii="Trebuchet MS" w:eastAsia="Times New Roman" w:hAnsi="Trebuchet MS" w:cs="Times New Roman"/>
                <w:lang w:val="sr-Latn-ME"/>
              </w:rPr>
            </w:pPr>
            <w:r w:rsidRPr="00C368E8">
              <w:rPr>
                <w:rFonts w:ascii="Trebuchet MS" w:eastAsia="Times New Roman" w:hAnsi="Trebuchet MS" w:cs="Times New Roman"/>
                <w:lang w:val="sr-Latn-ME"/>
              </w:rPr>
              <w:t>2</w:t>
            </w:r>
            <w:r w:rsidR="00FB318A" w:rsidRPr="00C368E8">
              <w:rPr>
                <w:rFonts w:ascii="Trebuchet MS" w:eastAsia="Times New Roman" w:hAnsi="Trebuchet MS" w:cs="Times New Roman"/>
                <w:lang w:val="sr-Latn-ME"/>
              </w:rPr>
              <w:t>0</w:t>
            </w:r>
          </w:p>
        </w:tc>
      </w:tr>
      <w:tr w:rsidR="00C368E8" w:rsidRPr="00C368E8" w:rsidTr="003F0EF5">
        <w:tc>
          <w:tcPr>
            <w:tcW w:w="5528" w:type="dxa"/>
            <w:shd w:val="clear" w:color="auto" w:fill="auto"/>
          </w:tcPr>
          <w:p w:rsidR="002968B3" w:rsidRPr="00C368E8" w:rsidRDefault="002968B3" w:rsidP="00C368E8">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IU</w:t>
            </w:r>
            <w:r w:rsidR="00FB318A" w:rsidRPr="00C368E8">
              <w:rPr>
                <w:rFonts w:ascii="Trebuchet MS" w:eastAsia="Times New Roman" w:hAnsi="Trebuchet MS" w:cs="Times New Roman"/>
                <w:lang w:val="sr-Latn-ME"/>
              </w:rPr>
              <w:t>3</w:t>
            </w:r>
          </w:p>
        </w:tc>
        <w:tc>
          <w:tcPr>
            <w:tcW w:w="2227" w:type="dxa"/>
            <w:shd w:val="clear" w:color="auto" w:fill="auto"/>
          </w:tcPr>
          <w:p w:rsidR="002968B3" w:rsidRPr="00C368E8" w:rsidRDefault="00C368E8" w:rsidP="003F0EF5">
            <w:pPr>
              <w:spacing w:after="0" w:line="240" w:lineRule="auto"/>
              <w:jc w:val="center"/>
              <w:rPr>
                <w:rFonts w:ascii="Trebuchet MS" w:eastAsia="Times New Roman" w:hAnsi="Trebuchet MS" w:cs="Times New Roman"/>
                <w:lang w:val="sr-Latn-ME"/>
              </w:rPr>
            </w:pPr>
            <w:r w:rsidRPr="00C368E8">
              <w:rPr>
                <w:rFonts w:ascii="Trebuchet MS" w:eastAsia="Times New Roman" w:hAnsi="Trebuchet MS" w:cs="Times New Roman"/>
                <w:lang w:val="sr-Latn-ME"/>
              </w:rPr>
              <w:t>35</w:t>
            </w:r>
          </w:p>
        </w:tc>
      </w:tr>
      <w:tr w:rsidR="00C368E8" w:rsidRPr="00C368E8" w:rsidTr="003F0EF5">
        <w:tc>
          <w:tcPr>
            <w:tcW w:w="5528" w:type="dxa"/>
            <w:shd w:val="clear" w:color="auto" w:fill="auto"/>
          </w:tcPr>
          <w:p w:rsidR="002968B3" w:rsidRPr="00C368E8" w:rsidRDefault="00C368E8" w:rsidP="00C368E8">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IU4</w:t>
            </w:r>
          </w:p>
        </w:tc>
        <w:tc>
          <w:tcPr>
            <w:tcW w:w="2227" w:type="dxa"/>
            <w:shd w:val="clear" w:color="auto" w:fill="auto"/>
          </w:tcPr>
          <w:p w:rsidR="002968B3" w:rsidRPr="00C368E8" w:rsidRDefault="00C368E8" w:rsidP="003F0EF5">
            <w:pPr>
              <w:spacing w:after="0" w:line="240" w:lineRule="auto"/>
              <w:jc w:val="center"/>
              <w:rPr>
                <w:rFonts w:ascii="Trebuchet MS" w:eastAsia="Times New Roman" w:hAnsi="Trebuchet MS" w:cs="Times New Roman"/>
                <w:lang w:val="sr-Latn-ME"/>
              </w:rPr>
            </w:pPr>
            <w:r w:rsidRPr="00C368E8">
              <w:rPr>
                <w:rFonts w:ascii="Trebuchet MS" w:eastAsia="Times New Roman" w:hAnsi="Trebuchet MS" w:cs="Times New Roman"/>
                <w:lang w:val="sr-Latn-ME"/>
              </w:rPr>
              <w:t>35</w:t>
            </w:r>
          </w:p>
        </w:tc>
      </w:tr>
      <w:tr w:rsidR="00C368E8" w:rsidRPr="00C368E8" w:rsidTr="003F0EF5">
        <w:tc>
          <w:tcPr>
            <w:tcW w:w="5528" w:type="dxa"/>
            <w:shd w:val="clear" w:color="auto" w:fill="auto"/>
          </w:tcPr>
          <w:p w:rsidR="00FB318A" w:rsidRPr="00C368E8" w:rsidRDefault="00C368E8" w:rsidP="002968B3">
            <w:pPr>
              <w:spacing w:after="0" w:line="240" w:lineRule="auto"/>
              <w:jc w:val="both"/>
              <w:rPr>
                <w:rFonts w:ascii="Trebuchet MS" w:eastAsia="Times New Roman" w:hAnsi="Trebuchet MS" w:cs="Times New Roman"/>
                <w:lang w:val="sr-Latn-ME"/>
              </w:rPr>
            </w:pPr>
            <w:r w:rsidRPr="00C368E8">
              <w:rPr>
                <w:rFonts w:ascii="Trebuchet MS" w:eastAsia="Times New Roman" w:hAnsi="Trebuchet MS" w:cs="Times New Roman"/>
                <w:lang w:val="sr-Latn-ME"/>
              </w:rPr>
              <w:t>IU5</w:t>
            </w:r>
          </w:p>
        </w:tc>
        <w:tc>
          <w:tcPr>
            <w:tcW w:w="2227" w:type="dxa"/>
            <w:shd w:val="clear" w:color="auto" w:fill="auto"/>
          </w:tcPr>
          <w:p w:rsidR="00FB318A" w:rsidRPr="00C368E8" w:rsidRDefault="00C368E8" w:rsidP="003F0EF5">
            <w:pPr>
              <w:spacing w:after="0" w:line="240" w:lineRule="auto"/>
              <w:jc w:val="center"/>
              <w:rPr>
                <w:rFonts w:ascii="Trebuchet MS" w:eastAsia="Times New Roman" w:hAnsi="Trebuchet MS" w:cs="Times New Roman"/>
                <w:lang w:val="sr-Latn-ME"/>
              </w:rPr>
            </w:pPr>
            <w:r w:rsidRPr="00C368E8">
              <w:rPr>
                <w:rFonts w:ascii="Trebuchet MS" w:eastAsia="Times New Roman" w:hAnsi="Trebuchet MS" w:cs="Times New Roman"/>
                <w:lang w:val="sr-Latn-ME"/>
              </w:rPr>
              <w:t>1</w:t>
            </w:r>
            <w:r w:rsidR="00FB318A" w:rsidRPr="00C368E8">
              <w:rPr>
                <w:rFonts w:ascii="Trebuchet MS" w:eastAsia="Times New Roman" w:hAnsi="Trebuchet MS" w:cs="Times New Roman"/>
                <w:lang w:val="sr-Latn-ME"/>
              </w:rPr>
              <w:t>0</w:t>
            </w:r>
          </w:p>
        </w:tc>
      </w:tr>
    </w:tbl>
    <w:p w:rsidR="003F0EF5" w:rsidRPr="001B3C34" w:rsidRDefault="003F0EF5" w:rsidP="00411F8C">
      <w:pPr>
        <w:rPr>
          <w:rFonts w:ascii="Trebuchet MS" w:hAnsi="Trebuchet MS"/>
        </w:rPr>
      </w:pPr>
    </w:p>
    <w:p w:rsidR="002968B3" w:rsidRPr="001B3C34" w:rsidRDefault="002968B3" w:rsidP="002968B3">
      <w:pPr>
        <w:pStyle w:val="ListParagraph"/>
        <w:ind w:left="173"/>
        <w:rPr>
          <w:rFonts w:ascii="Trebuchet MS" w:hAnsi="Trebuchet MS"/>
          <w:b/>
        </w:rPr>
      </w:pPr>
      <w:proofErr w:type="spellStart"/>
      <w:r w:rsidRPr="001B3C34">
        <w:rPr>
          <w:rFonts w:ascii="Trebuchet MS" w:hAnsi="Trebuchet MS"/>
          <w:b/>
        </w:rPr>
        <w:t>Kriterijumi</w:t>
      </w:r>
      <w:proofErr w:type="spellEnd"/>
      <w:r w:rsidRPr="001B3C34">
        <w:rPr>
          <w:rFonts w:ascii="Trebuchet MS" w:hAnsi="Trebuchet MS"/>
          <w:b/>
        </w:rPr>
        <w:t xml:space="preserve"> za </w:t>
      </w:r>
      <w:proofErr w:type="spellStart"/>
      <w:r w:rsidRPr="001B3C34">
        <w:rPr>
          <w:rFonts w:ascii="Trebuchet MS" w:hAnsi="Trebuchet MS"/>
          <w:b/>
        </w:rPr>
        <w:t>ocjenjivanje</w:t>
      </w:r>
      <w:proofErr w:type="spellEnd"/>
      <w:r w:rsidRPr="001B3C34">
        <w:rPr>
          <w:rFonts w:ascii="Trebuchet MS" w:hAnsi="Trebuchet MS"/>
          <w:b/>
        </w:rPr>
        <w:t xml:space="preserve"> </w:t>
      </w:r>
      <w:proofErr w:type="spellStart"/>
      <w:r w:rsidRPr="001B3C34">
        <w:rPr>
          <w:rFonts w:ascii="Trebuchet MS" w:hAnsi="Trebuchet MS"/>
          <w:b/>
        </w:rPr>
        <w:t>praktičnog</w:t>
      </w:r>
      <w:proofErr w:type="spellEnd"/>
      <w:r w:rsidRPr="001B3C34">
        <w:rPr>
          <w:rFonts w:ascii="Trebuchet MS" w:hAnsi="Trebuchet MS"/>
          <w:b/>
        </w:rPr>
        <w:t xml:space="preserve"> </w:t>
      </w:r>
      <w:proofErr w:type="spellStart"/>
      <w:r w:rsidRPr="001B3C34">
        <w:rPr>
          <w:rFonts w:ascii="Trebuchet MS" w:hAnsi="Trebuchet MS"/>
          <w:b/>
        </w:rPr>
        <w:t>dijela</w:t>
      </w:r>
      <w:proofErr w:type="spellEnd"/>
      <w:r w:rsidRPr="001B3C34">
        <w:rPr>
          <w:rFonts w:ascii="Trebuchet MS" w:hAnsi="Trebuchet MS"/>
          <w:b/>
        </w:rPr>
        <w:t xml:space="preserve"> </w:t>
      </w:r>
      <w:proofErr w:type="spellStart"/>
      <w:r w:rsidRPr="001B3C34">
        <w:rPr>
          <w:rFonts w:ascii="Trebuchet MS" w:hAnsi="Trebuchet MS"/>
          <w:b/>
        </w:rPr>
        <w:t>ispita</w:t>
      </w:r>
      <w:proofErr w:type="spellEnd"/>
    </w:p>
    <w:p w:rsidR="003F0EF5" w:rsidRPr="001B3C34" w:rsidRDefault="003F0EF5" w:rsidP="00411F8C">
      <w:pPr>
        <w:rPr>
          <w:rFonts w:ascii="Trebuchet MS" w:hAnsi="Trebuchet MS"/>
        </w:rPr>
      </w:pPr>
      <w:proofErr w:type="spellStart"/>
      <w:r w:rsidRPr="001B3C34">
        <w:rPr>
          <w:rFonts w:ascii="Trebuchet MS" w:hAnsi="Trebuchet MS"/>
        </w:rPr>
        <w:t>Praktični</w:t>
      </w:r>
      <w:proofErr w:type="spellEnd"/>
      <w:r w:rsidRPr="001B3C34">
        <w:rPr>
          <w:rFonts w:ascii="Trebuchet MS" w:hAnsi="Trebuchet MS"/>
        </w:rPr>
        <w:t xml:space="preserve"> </w:t>
      </w:r>
      <w:proofErr w:type="spellStart"/>
      <w:r w:rsidRPr="001B3C34">
        <w:rPr>
          <w:rFonts w:ascii="Trebuchet MS" w:hAnsi="Trebuchet MS"/>
        </w:rPr>
        <w:t>dio</w:t>
      </w:r>
      <w:proofErr w:type="spellEnd"/>
      <w:r w:rsidRPr="001B3C34">
        <w:rPr>
          <w:rFonts w:ascii="Trebuchet MS" w:hAnsi="Trebuchet MS"/>
        </w:rPr>
        <w:t xml:space="preserve"> </w:t>
      </w:r>
      <w:proofErr w:type="spellStart"/>
      <w:r w:rsidRPr="001B3C34">
        <w:rPr>
          <w:rFonts w:ascii="Trebuchet MS" w:hAnsi="Trebuchet MS"/>
        </w:rPr>
        <w:t>ispita</w:t>
      </w:r>
      <w:proofErr w:type="spellEnd"/>
      <w:r w:rsidRPr="001B3C34">
        <w:rPr>
          <w:rFonts w:ascii="Trebuchet MS" w:hAnsi="Trebuchet MS"/>
        </w:rPr>
        <w:t xml:space="preserve"> </w:t>
      </w:r>
      <w:proofErr w:type="spellStart"/>
      <w:r w:rsidRPr="001B3C34">
        <w:rPr>
          <w:rFonts w:ascii="Trebuchet MS" w:hAnsi="Trebuchet MS"/>
        </w:rPr>
        <w:t>boduje</w:t>
      </w:r>
      <w:proofErr w:type="spellEnd"/>
      <w:r w:rsidRPr="001B3C34">
        <w:rPr>
          <w:rFonts w:ascii="Trebuchet MS" w:hAnsi="Trebuchet MS"/>
        </w:rPr>
        <w:t xml:space="preserve"> se u </w:t>
      </w:r>
      <w:proofErr w:type="spellStart"/>
      <w:r w:rsidRPr="001B3C34">
        <w:rPr>
          <w:rFonts w:ascii="Trebuchet MS" w:hAnsi="Trebuchet MS"/>
        </w:rPr>
        <w:t>skladu</w:t>
      </w:r>
      <w:proofErr w:type="spellEnd"/>
      <w:r w:rsidRPr="001B3C34">
        <w:rPr>
          <w:rFonts w:ascii="Trebuchet MS" w:hAnsi="Trebuchet MS"/>
        </w:rPr>
        <w:t xml:space="preserve"> </w:t>
      </w:r>
      <w:proofErr w:type="spellStart"/>
      <w:proofErr w:type="gramStart"/>
      <w:r w:rsidRPr="001B3C34">
        <w:rPr>
          <w:rFonts w:ascii="Trebuchet MS" w:hAnsi="Trebuchet MS"/>
        </w:rPr>
        <w:t>sa</w:t>
      </w:r>
      <w:proofErr w:type="spellEnd"/>
      <w:proofErr w:type="gramEnd"/>
      <w:r w:rsidRPr="001B3C34">
        <w:rPr>
          <w:rFonts w:ascii="Trebuchet MS" w:hAnsi="Trebuchet MS"/>
        </w:rPr>
        <w:t xml:space="preserve"> </w:t>
      </w:r>
      <w:proofErr w:type="spellStart"/>
      <w:r w:rsidRPr="001B3C34">
        <w:rPr>
          <w:rFonts w:ascii="Trebuchet MS" w:hAnsi="Trebuchet MS"/>
        </w:rPr>
        <w:t>utvrđenim</w:t>
      </w:r>
      <w:proofErr w:type="spellEnd"/>
      <w:r w:rsidRPr="001B3C34">
        <w:rPr>
          <w:rFonts w:ascii="Trebuchet MS" w:hAnsi="Trebuchet MS"/>
        </w:rPr>
        <w:t xml:space="preserve"> </w:t>
      </w:r>
      <w:proofErr w:type="spellStart"/>
      <w:r w:rsidRPr="001B3C34">
        <w:rPr>
          <w:rFonts w:ascii="Trebuchet MS" w:hAnsi="Trebuchet MS"/>
        </w:rPr>
        <w:t>kriterijumima</w:t>
      </w:r>
      <w:proofErr w:type="spellEnd"/>
      <w:r w:rsidRPr="001B3C34">
        <w:rPr>
          <w:rFonts w:ascii="Trebuchet MS" w:hAnsi="Trebuchet MS"/>
        </w:rPr>
        <w:t xml:space="preserve"> za</w:t>
      </w:r>
      <w:r w:rsidR="00FF242E">
        <w:rPr>
          <w:rFonts w:ascii="Trebuchet MS" w:hAnsi="Trebuchet MS"/>
        </w:rPr>
        <w:t xml:space="preserve"> </w:t>
      </w:r>
      <w:proofErr w:type="spellStart"/>
      <w:r w:rsidR="00FF242E">
        <w:rPr>
          <w:rFonts w:ascii="Trebuchet MS" w:hAnsi="Trebuchet MS"/>
        </w:rPr>
        <w:t>vrednovanje</w:t>
      </w:r>
      <w:proofErr w:type="spellEnd"/>
      <w:r w:rsidR="00FF242E">
        <w:rPr>
          <w:rFonts w:ascii="Trebuchet MS" w:hAnsi="Trebuchet MS"/>
        </w:rPr>
        <w:t xml:space="preserve"> </w:t>
      </w:r>
      <w:proofErr w:type="spellStart"/>
      <w:r w:rsidR="00FF242E">
        <w:rPr>
          <w:rFonts w:ascii="Trebuchet MS" w:hAnsi="Trebuchet MS"/>
        </w:rPr>
        <w:t>stečenih</w:t>
      </w:r>
      <w:proofErr w:type="spellEnd"/>
      <w:r w:rsidR="00FF242E">
        <w:rPr>
          <w:rFonts w:ascii="Trebuchet MS" w:hAnsi="Trebuchet MS"/>
        </w:rPr>
        <w:t xml:space="preserve"> </w:t>
      </w:r>
      <w:proofErr w:type="spellStart"/>
      <w:r w:rsidR="00FF242E">
        <w:rPr>
          <w:rFonts w:ascii="Trebuchet MS" w:hAnsi="Trebuchet MS"/>
        </w:rPr>
        <w:t>vještina</w:t>
      </w:r>
      <w:proofErr w:type="spellEnd"/>
      <w:r w:rsidR="00FF242E">
        <w:rPr>
          <w:rFonts w:ascii="Trebuchet MS" w:hAnsi="Trebuchet MS"/>
        </w:rPr>
        <w:t xml:space="preserve"> i</w:t>
      </w:r>
      <w:r w:rsidRPr="001B3C34">
        <w:rPr>
          <w:rFonts w:ascii="Trebuchet MS" w:hAnsi="Trebuchet MS"/>
        </w:rPr>
        <w:t xml:space="preserve"> </w:t>
      </w:r>
      <w:proofErr w:type="spellStart"/>
      <w:r w:rsidRPr="001B3C34">
        <w:rPr>
          <w:rFonts w:ascii="Trebuchet MS" w:hAnsi="Trebuchet MS"/>
        </w:rPr>
        <w:t>kompetencija</w:t>
      </w:r>
      <w:proofErr w:type="spellEnd"/>
      <w:r w:rsidRPr="001B3C34">
        <w:rPr>
          <w:rFonts w:ascii="Trebuchet MS" w:hAnsi="Trebuchet MS"/>
        </w:rPr>
        <w:t xml:space="preserve"> za </w:t>
      </w:r>
      <w:proofErr w:type="spellStart"/>
      <w:r w:rsidR="000B3E06">
        <w:rPr>
          <w:rFonts w:ascii="Trebuchet MS" w:hAnsi="Trebuchet MS"/>
        </w:rPr>
        <w:t>rukovaoca</w:t>
      </w:r>
      <w:proofErr w:type="spellEnd"/>
      <w:r w:rsidR="000B3E06">
        <w:rPr>
          <w:rFonts w:ascii="Trebuchet MS" w:hAnsi="Trebuchet MS"/>
        </w:rPr>
        <w:t xml:space="preserve"> </w:t>
      </w:r>
      <w:proofErr w:type="spellStart"/>
      <w:r w:rsidR="000B3E06">
        <w:rPr>
          <w:rFonts w:ascii="Trebuchet MS" w:hAnsi="Trebuchet MS"/>
        </w:rPr>
        <w:t>viljuškarom</w:t>
      </w:r>
      <w:proofErr w:type="spellEnd"/>
      <w:r w:rsidRPr="001B3C34">
        <w:rPr>
          <w:rFonts w:ascii="Trebuchet MS" w:hAnsi="Trebuchet MS"/>
        </w:rPr>
        <w:t xml:space="preserve">. </w:t>
      </w:r>
      <w:proofErr w:type="spellStart"/>
      <w:r w:rsidRPr="001B3C34">
        <w:rPr>
          <w:rFonts w:ascii="Trebuchet MS" w:hAnsi="Trebuchet MS"/>
        </w:rPr>
        <w:t>Svaki</w:t>
      </w:r>
      <w:proofErr w:type="spellEnd"/>
      <w:r w:rsidRPr="001B3C34">
        <w:rPr>
          <w:rFonts w:ascii="Trebuchet MS" w:hAnsi="Trebuchet MS"/>
        </w:rPr>
        <w:t xml:space="preserve"> </w:t>
      </w:r>
      <w:proofErr w:type="spellStart"/>
      <w:r w:rsidRPr="001B3C34">
        <w:rPr>
          <w:rFonts w:ascii="Trebuchet MS" w:hAnsi="Trebuchet MS"/>
        </w:rPr>
        <w:t>kriterijum</w:t>
      </w:r>
      <w:proofErr w:type="spellEnd"/>
      <w:r w:rsidRPr="001B3C34">
        <w:rPr>
          <w:rFonts w:ascii="Trebuchet MS" w:hAnsi="Trebuchet MS"/>
        </w:rPr>
        <w:t xml:space="preserve"> </w:t>
      </w:r>
      <w:proofErr w:type="spellStart"/>
      <w:r w:rsidRPr="001B3C34">
        <w:rPr>
          <w:rFonts w:ascii="Trebuchet MS" w:hAnsi="Trebuchet MS"/>
        </w:rPr>
        <w:t>boduje</w:t>
      </w:r>
      <w:proofErr w:type="spellEnd"/>
      <w:r w:rsidRPr="001B3C34">
        <w:rPr>
          <w:rFonts w:ascii="Trebuchet MS" w:hAnsi="Trebuchet MS"/>
        </w:rPr>
        <w:t xml:space="preserve"> se </w:t>
      </w:r>
      <w:proofErr w:type="spellStart"/>
      <w:proofErr w:type="gramStart"/>
      <w:r w:rsidRPr="001B3C34">
        <w:rPr>
          <w:rFonts w:ascii="Trebuchet MS" w:hAnsi="Trebuchet MS"/>
        </w:rPr>
        <w:t>na</w:t>
      </w:r>
      <w:proofErr w:type="spellEnd"/>
      <w:proofErr w:type="gramEnd"/>
      <w:r w:rsidRPr="001B3C34">
        <w:rPr>
          <w:rFonts w:ascii="Trebuchet MS" w:hAnsi="Trebuchet MS"/>
        </w:rPr>
        <w:t xml:space="preserve"> </w:t>
      </w:r>
      <w:proofErr w:type="spellStart"/>
      <w:r w:rsidRPr="001B3C34">
        <w:rPr>
          <w:rFonts w:ascii="Trebuchet MS" w:hAnsi="Trebuchet MS"/>
        </w:rPr>
        <w:t>način</w:t>
      </w:r>
      <w:proofErr w:type="spellEnd"/>
      <w:r w:rsidRPr="001B3C34">
        <w:rPr>
          <w:rFonts w:ascii="Trebuchet MS" w:hAnsi="Trebuchet MS"/>
        </w:rPr>
        <w:t xml:space="preserve"> </w:t>
      </w:r>
      <w:proofErr w:type="spellStart"/>
      <w:r w:rsidRPr="001B3C34">
        <w:rPr>
          <w:rFonts w:ascii="Trebuchet MS" w:hAnsi="Trebuchet MS"/>
        </w:rPr>
        <w:t>koji</w:t>
      </w:r>
      <w:proofErr w:type="spellEnd"/>
      <w:r w:rsidRPr="001B3C34">
        <w:rPr>
          <w:rFonts w:ascii="Trebuchet MS" w:hAnsi="Trebuchet MS"/>
        </w:rPr>
        <w:t xml:space="preserve"> </w:t>
      </w:r>
      <w:proofErr w:type="spellStart"/>
      <w:r w:rsidRPr="001B3C34">
        <w:rPr>
          <w:rFonts w:ascii="Trebuchet MS" w:hAnsi="Trebuchet MS"/>
        </w:rPr>
        <w:t>odslikava</w:t>
      </w:r>
      <w:proofErr w:type="spellEnd"/>
      <w:r w:rsidRPr="001B3C34">
        <w:rPr>
          <w:rFonts w:ascii="Trebuchet MS" w:hAnsi="Trebuchet MS"/>
        </w:rPr>
        <w:t xml:space="preserve"> </w:t>
      </w:r>
      <w:proofErr w:type="spellStart"/>
      <w:r w:rsidRPr="001B3C34">
        <w:rPr>
          <w:rFonts w:ascii="Trebuchet MS" w:hAnsi="Trebuchet MS"/>
        </w:rPr>
        <w:t>očekivani</w:t>
      </w:r>
      <w:proofErr w:type="spellEnd"/>
      <w:r w:rsidRPr="001B3C34">
        <w:rPr>
          <w:rFonts w:ascii="Trebuchet MS" w:hAnsi="Trebuchet MS"/>
        </w:rPr>
        <w:t xml:space="preserve"> </w:t>
      </w:r>
      <w:proofErr w:type="spellStart"/>
      <w:r w:rsidRPr="001B3C34">
        <w:rPr>
          <w:rFonts w:ascii="Trebuchet MS" w:hAnsi="Trebuchet MS"/>
        </w:rPr>
        <w:t>obim</w:t>
      </w:r>
      <w:proofErr w:type="spellEnd"/>
      <w:r w:rsidRPr="001B3C34">
        <w:rPr>
          <w:rFonts w:ascii="Trebuchet MS" w:hAnsi="Trebuchet MS"/>
        </w:rPr>
        <w:t xml:space="preserve"> </w:t>
      </w:r>
      <w:r w:rsidR="000B3E06">
        <w:rPr>
          <w:rFonts w:ascii="Trebuchet MS" w:hAnsi="Trebuchet MS"/>
        </w:rPr>
        <w:t>i</w:t>
      </w:r>
      <w:r w:rsidRPr="001B3C34">
        <w:rPr>
          <w:rFonts w:ascii="Trebuchet MS" w:hAnsi="Trebuchet MS"/>
        </w:rPr>
        <w:t xml:space="preserve"> </w:t>
      </w:r>
      <w:proofErr w:type="spellStart"/>
      <w:r w:rsidRPr="001B3C34">
        <w:rPr>
          <w:rFonts w:ascii="Trebuchet MS" w:hAnsi="Trebuchet MS"/>
        </w:rPr>
        <w:t>stepen</w:t>
      </w:r>
      <w:proofErr w:type="spellEnd"/>
      <w:r w:rsidRPr="001B3C34">
        <w:rPr>
          <w:rFonts w:ascii="Trebuchet MS" w:hAnsi="Trebuchet MS"/>
        </w:rPr>
        <w:t xml:space="preserve"> </w:t>
      </w:r>
      <w:proofErr w:type="spellStart"/>
      <w:r w:rsidRPr="001B3C34">
        <w:rPr>
          <w:rFonts w:ascii="Trebuchet MS" w:hAnsi="Trebuchet MS"/>
        </w:rPr>
        <w:t>ovladavanja</w:t>
      </w:r>
      <w:proofErr w:type="spellEnd"/>
      <w:r w:rsidRPr="001B3C34">
        <w:rPr>
          <w:rFonts w:ascii="Trebuchet MS" w:hAnsi="Trebuchet MS"/>
        </w:rPr>
        <w:t xml:space="preserve"> </w:t>
      </w:r>
      <w:proofErr w:type="spellStart"/>
      <w:r w:rsidRPr="001B3C34">
        <w:rPr>
          <w:rFonts w:ascii="Trebuchet MS" w:hAnsi="Trebuchet MS"/>
        </w:rPr>
        <w:t>ključnim</w:t>
      </w:r>
      <w:proofErr w:type="spellEnd"/>
      <w:r w:rsidRPr="001B3C34">
        <w:rPr>
          <w:rFonts w:ascii="Trebuchet MS" w:hAnsi="Trebuchet MS"/>
        </w:rPr>
        <w:t xml:space="preserve"> </w:t>
      </w:r>
      <w:proofErr w:type="spellStart"/>
      <w:r w:rsidRPr="001B3C34">
        <w:rPr>
          <w:rFonts w:ascii="Trebuchet MS" w:hAnsi="Trebuchet MS"/>
        </w:rPr>
        <w:t>poslovima</w:t>
      </w:r>
      <w:proofErr w:type="spellEnd"/>
      <w:r w:rsidRPr="001B3C34">
        <w:rPr>
          <w:rFonts w:ascii="Trebuchet MS" w:hAnsi="Trebuchet MS"/>
        </w:rPr>
        <w:t xml:space="preserve"> u </w:t>
      </w:r>
      <w:proofErr w:type="spellStart"/>
      <w:r w:rsidRPr="001B3C34">
        <w:rPr>
          <w:rFonts w:ascii="Trebuchet MS" w:hAnsi="Trebuchet MS"/>
        </w:rPr>
        <w:t>okviru</w:t>
      </w:r>
      <w:proofErr w:type="spellEnd"/>
      <w:r w:rsidRPr="001B3C34">
        <w:rPr>
          <w:rFonts w:ascii="Trebuchet MS" w:hAnsi="Trebuchet MS"/>
        </w:rPr>
        <w:t xml:space="preserve"> </w:t>
      </w:r>
      <w:proofErr w:type="spellStart"/>
      <w:r w:rsidRPr="001B3C34">
        <w:rPr>
          <w:rFonts w:ascii="Trebuchet MS" w:hAnsi="Trebuchet MS"/>
        </w:rPr>
        <w:t>datog</w:t>
      </w:r>
      <w:proofErr w:type="spellEnd"/>
      <w:r w:rsidRPr="001B3C34">
        <w:rPr>
          <w:rFonts w:ascii="Trebuchet MS" w:hAnsi="Trebuchet MS"/>
        </w:rPr>
        <w:t xml:space="preserve"> </w:t>
      </w:r>
      <w:proofErr w:type="spellStart"/>
      <w:r w:rsidRPr="001B3C34">
        <w:rPr>
          <w:rFonts w:ascii="Trebuchet MS" w:hAnsi="Trebuchet MS"/>
        </w:rPr>
        <w:t>zanimanja</w:t>
      </w:r>
      <w:proofErr w:type="spellEnd"/>
      <w:r w:rsidRPr="001B3C34">
        <w:rPr>
          <w:rFonts w:ascii="Trebuchet MS" w:hAnsi="Trebuchet MS"/>
        </w:rPr>
        <w:t>.</w:t>
      </w:r>
    </w:p>
    <w:p w:rsidR="002968B3" w:rsidRDefault="003F0EF5" w:rsidP="00411F8C">
      <w:pPr>
        <w:rPr>
          <w:rFonts w:ascii="Trebuchet MS" w:hAnsi="Trebuchet MS"/>
        </w:rPr>
      </w:pPr>
      <w:r w:rsidRPr="001B3C34">
        <w:rPr>
          <w:rFonts w:ascii="Trebuchet MS" w:hAnsi="Trebuchet MS"/>
        </w:rPr>
        <w:t xml:space="preserve"> </w:t>
      </w:r>
    </w:p>
    <w:p w:rsidR="000B3E06" w:rsidRPr="001B3C34" w:rsidRDefault="000B3E06" w:rsidP="00411F8C">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2968B3" w:rsidRPr="001B3C34" w:rsidTr="003C0408">
        <w:trPr>
          <w:trHeight w:val="469"/>
        </w:trPr>
        <w:tc>
          <w:tcPr>
            <w:tcW w:w="5463" w:type="dxa"/>
            <w:shd w:val="clear" w:color="auto" w:fill="F2F2F2" w:themeFill="background1" w:themeFillShade="F2"/>
          </w:tcPr>
          <w:p w:rsidR="002968B3" w:rsidRPr="001B3C34" w:rsidRDefault="002968B3" w:rsidP="002968B3">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Područje ocjenjivanja</w:t>
            </w:r>
          </w:p>
        </w:tc>
        <w:tc>
          <w:tcPr>
            <w:tcW w:w="2518" w:type="dxa"/>
            <w:shd w:val="clear" w:color="auto" w:fill="F2F2F2" w:themeFill="background1" w:themeFillShade="F2"/>
          </w:tcPr>
          <w:p w:rsidR="002968B3" w:rsidRPr="001B3C34" w:rsidRDefault="002968B3" w:rsidP="002968B3">
            <w:pPr>
              <w:spacing w:after="0" w:line="240" w:lineRule="auto"/>
              <w:jc w:val="center"/>
              <w:rPr>
                <w:rFonts w:ascii="Trebuchet MS" w:eastAsia="Times New Roman" w:hAnsi="Trebuchet MS" w:cs="Times New Roman"/>
                <w:b/>
                <w:lang w:val="sr-Latn-ME"/>
              </w:rPr>
            </w:pPr>
            <w:r w:rsidRPr="001B3C34">
              <w:rPr>
                <w:rFonts w:ascii="Trebuchet MS" w:eastAsia="Times New Roman" w:hAnsi="Trebuchet MS" w:cs="Times New Roman"/>
                <w:b/>
                <w:lang w:val="sr-Latn-ME"/>
              </w:rPr>
              <w:t>Procenti (%)</w:t>
            </w:r>
          </w:p>
          <w:p w:rsidR="002968B3" w:rsidRPr="001B3C34" w:rsidRDefault="002968B3" w:rsidP="002968B3">
            <w:pPr>
              <w:spacing w:after="0" w:line="240" w:lineRule="auto"/>
              <w:jc w:val="center"/>
              <w:rPr>
                <w:rFonts w:ascii="Trebuchet MS" w:eastAsia="Times New Roman" w:hAnsi="Trebuchet MS" w:cs="Times New Roman"/>
                <w:b/>
                <w:lang w:val="sr-Latn-ME"/>
              </w:rPr>
            </w:pP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lang w:val="sr-Latn-ME"/>
              </w:rPr>
            </w:pPr>
          </w:p>
          <w:p w:rsidR="002968B3" w:rsidRPr="001B3C34" w:rsidRDefault="002968B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Priprema za posao</w:t>
            </w:r>
          </w:p>
        </w:tc>
        <w:tc>
          <w:tcPr>
            <w:tcW w:w="2518" w:type="dxa"/>
            <w:shd w:val="clear" w:color="auto" w:fill="auto"/>
          </w:tcPr>
          <w:p w:rsidR="002968B3" w:rsidRPr="001B3C34" w:rsidRDefault="008E29E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20</w:t>
            </w: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lang w:val="sr-Latn-ME"/>
              </w:rPr>
            </w:pPr>
          </w:p>
          <w:p w:rsidR="002968B3" w:rsidRPr="001B3C34" w:rsidRDefault="002968B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Izvođenje</w:t>
            </w:r>
          </w:p>
        </w:tc>
        <w:tc>
          <w:tcPr>
            <w:tcW w:w="2518" w:type="dxa"/>
            <w:shd w:val="clear" w:color="auto" w:fill="auto"/>
          </w:tcPr>
          <w:p w:rsidR="002968B3" w:rsidRPr="001B3C34" w:rsidRDefault="008E29E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70</w:t>
            </w: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lang w:val="sr-Latn-ME"/>
              </w:rPr>
            </w:pPr>
          </w:p>
          <w:p w:rsidR="002968B3" w:rsidRPr="001B3C34" w:rsidRDefault="002968B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Zaštita na radu i zaštita životne sredine</w:t>
            </w:r>
          </w:p>
        </w:tc>
        <w:tc>
          <w:tcPr>
            <w:tcW w:w="2518" w:type="dxa"/>
            <w:shd w:val="clear" w:color="auto" w:fill="auto"/>
          </w:tcPr>
          <w:p w:rsidR="002968B3" w:rsidRPr="001B3C34" w:rsidRDefault="008E29E3" w:rsidP="002968B3">
            <w:pPr>
              <w:spacing w:after="0" w:line="240" w:lineRule="auto"/>
              <w:jc w:val="both"/>
              <w:rPr>
                <w:rFonts w:ascii="Trebuchet MS" w:eastAsia="Times New Roman" w:hAnsi="Trebuchet MS" w:cs="Times New Roman"/>
                <w:lang w:val="sr-Latn-ME"/>
              </w:rPr>
            </w:pPr>
            <w:r w:rsidRPr="001B3C34">
              <w:rPr>
                <w:rFonts w:ascii="Trebuchet MS" w:eastAsia="Times New Roman" w:hAnsi="Trebuchet MS" w:cs="Times New Roman"/>
                <w:lang w:val="sr-Latn-ME"/>
              </w:rPr>
              <w:t>10</w:t>
            </w:r>
          </w:p>
        </w:tc>
      </w:tr>
    </w:tbl>
    <w:p w:rsidR="00411F8C" w:rsidRPr="001B3C34" w:rsidRDefault="00411F8C" w:rsidP="00411F8C">
      <w:pPr>
        <w:rPr>
          <w:rFonts w:ascii="Trebuchet MS" w:hAnsi="Trebuchet MS"/>
        </w:rPr>
      </w:pPr>
    </w:p>
    <w:p w:rsidR="002968B3" w:rsidRPr="001B3C34" w:rsidRDefault="00FF242E" w:rsidP="002968B3">
      <w:pPr>
        <w:autoSpaceDE w:val="0"/>
        <w:autoSpaceDN w:val="0"/>
        <w:adjustRightInd w:val="0"/>
        <w:spacing w:after="0" w:line="240" w:lineRule="auto"/>
        <w:rPr>
          <w:rFonts w:ascii="Trebuchet MS" w:eastAsia="Times New Roman" w:hAnsi="Trebuchet MS" w:cs="Times New Roman"/>
          <w:b/>
          <w:lang w:val="sr-Latn-CS"/>
        </w:rPr>
      </w:pPr>
      <w:proofErr w:type="spellStart"/>
      <w:r>
        <w:rPr>
          <w:rFonts w:ascii="Trebuchet MS" w:eastAsia="Times New Roman" w:hAnsi="Trebuchet MS" w:cs="Times New Roman"/>
          <w:lang w:val="en-US"/>
        </w:rPr>
        <w:t>Uspjeh</w:t>
      </w:r>
      <w:proofErr w:type="spellEnd"/>
      <w:r>
        <w:rPr>
          <w:rFonts w:ascii="Trebuchet MS" w:eastAsia="Times New Roman" w:hAnsi="Trebuchet MS" w:cs="Times New Roman"/>
          <w:lang w:val="en-US"/>
        </w:rPr>
        <w:t xml:space="preserve"> </w:t>
      </w:r>
      <w:proofErr w:type="spellStart"/>
      <w:r>
        <w:rPr>
          <w:rFonts w:ascii="Trebuchet MS" w:eastAsia="Times New Roman" w:hAnsi="Trebuchet MS" w:cs="Times New Roman"/>
          <w:lang w:val="en-US"/>
        </w:rPr>
        <w:t>kandidata</w:t>
      </w:r>
      <w:proofErr w:type="spellEnd"/>
      <w:r>
        <w:rPr>
          <w:rFonts w:ascii="Trebuchet MS" w:eastAsia="Times New Roman" w:hAnsi="Trebuchet MS" w:cs="Times New Roman"/>
          <w:lang w:val="en-US"/>
        </w:rPr>
        <w:t xml:space="preserve"> </w:t>
      </w:r>
      <w:proofErr w:type="spellStart"/>
      <w:r>
        <w:rPr>
          <w:rFonts w:ascii="Trebuchet MS" w:eastAsia="Times New Roman" w:hAnsi="Trebuchet MS" w:cs="Times New Roman"/>
          <w:lang w:val="en-US"/>
        </w:rPr>
        <w:t>iz</w:t>
      </w:r>
      <w:proofErr w:type="spellEnd"/>
      <w:r>
        <w:rPr>
          <w:rFonts w:ascii="Trebuchet MS" w:eastAsia="Times New Roman" w:hAnsi="Trebuchet MS" w:cs="Times New Roman"/>
          <w:lang w:val="en-US"/>
        </w:rPr>
        <w:t xml:space="preserve"> </w:t>
      </w:r>
      <w:proofErr w:type="spellStart"/>
      <w:r>
        <w:rPr>
          <w:rFonts w:ascii="Trebuchet MS" w:eastAsia="Times New Roman" w:hAnsi="Trebuchet MS" w:cs="Times New Roman"/>
          <w:lang w:val="en-US"/>
        </w:rPr>
        <w:t>pojedinih</w:t>
      </w:r>
      <w:proofErr w:type="spellEnd"/>
      <w:r>
        <w:rPr>
          <w:rFonts w:ascii="Trebuchet MS" w:eastAsia="Times New Roman" w:hAnsi="Trebuchet MS" w:cs="Times New Roman"/>
          <w:lang w:val="en-US"/>
        </w:rPr>
        <w:t xml:space="preserve"> </w:t>
      </w:r>
      <w:proofErr w:type="spellStart"/>
      <w:r>
        <w:rPr>
          <w:rFonts w:ascii="Trebuchet MS" w:eastAsia="Times New Roman" w:hAnsi="Trebuchet MS" w:cs="Times New Roman"/>
          <w:lang w:val="en-US"/>
        </w:rPr>
        <w:t>d</w:t>
      </w:r>
      <w:r w:rsidR="002968B3" w:rsidRPr="001B3C34">
        <w:rPr>
          <w:rFonts w:ascii="Trebuchet MS" w:eastAsia="Times New Roman" w:hAnsi="Trebuchet MS" w:cs="Times New Roman"/>
          <w:lang w:val="en-US"/>
        </w:rPr>
        <w:t>jelova</w:t>
      </w:r>
      <w:proofErr w:type="spellEnd"/>
      <w:r w:rsidR="002968B3" w:rsidRPr="001B3C34">
        <w:rPr>
          <w:rFonts w:ascii="Trebuchet MS" w:eastAsia="Times New Roman" w:hAnsi="Trebuchet MS" w:cs="Times New Roman"/>
          <w:lang w:val="en-US"/>
        </w:rPr>
        <w:t xml:space="preserve"> </w:t>
      </w:r>
      <w:proofErr w:type="spellStart"/>
      <w:r w:rsidR="002968B3" w:rsidRPr="001B3C34">
        <w:rPr>
          <w:rFonts w:ascii="Trebuchet MS" w:eastAsia="Times New Roman" w:hAnsi="Trebuchet MS" w:cs="Times New Roman"/>
          <w:lang w:val="en-US"/>
        </w:rPr>
        <w:t>ispita</w:t>
      </w:r>
      <w:proofErr w:type="spellEnd"/>
      <w:r w:rsidR="002968B3" w:rsidRPr="001B3C34">
        <w:rPr>
          <w:rFonts w:ascii="Trebuchet MS" w:eastAsia="Times New Roman" w:hAnsi="Trebuchet MS" w:cs="Times New Roman"/>
          <w:lang w:val="en-US"/>
        </w:rPr>
        <w:t xml:space="preserve"> i </w:t>
      </w:r>
      <w:proofErr w:type="spellStart"/>
      <w:r w:rsidR="002968B3" w:rsidRPr="001B3C34">
        <w:rPr>
          <w:rFonts w:ascii="Trebuchet MS" w:eastAsia="Times New Roman" w:hAnsi="Trebuchet MS" w:cs="Times New Roman"/>
          <w:lang w:val="en-US"/>
        </w:rPr>
        <w:t>uspjeh</w:t>
      </w:r>
      <w:proofErr w:type="spellEnd"/>
      <w:r w:rsidR="002968B3" w:rsidRPr="001B3C34">
        <w:rPr>
          <w:rFonts w:ascii="Trebuchet MS" w:eastAsia="Times New Roman" w:hAnsi="Trebuchet MS" w:cs="Times New Roman"/>
          <w:lang w:val="en-US"/>
        </w:rPr>
        <w:t xml:space="preserve"> </w:t>
      </w:r>
      <w:proofErr w:type="spellStart"/>
      <w:r w:rsidR="002968B3" w:rsidRPr="001B3C34">
        <w:rPr>
          <w:rFonts w:ascii="Trebuchet MS" w:eastAsia="Times New Roman" w:hAnsi="Trebuchet MS" w:cs="Times New Roman"/>
          <w:lang w:val="en-US"/>
        </w:rPr>
        <w:t>kandidata</w:t>
      </w:r>
      <w:proofErr w:type="spellEnd"/>
      <w:r w:rsidR="002968B3" w:rsidRPr="001B3C34">
        <w:rPr>
          <w:rFonts w:ascii="Trebuchet MS" w:eastAsia="Times New Roman" w:hAnsi="Trebuchet MS" w:cs="Times New Roman"/>
          <w:lang w:val="en-US"/>
        </w:rPr>
        <w:t xml:space="preserve"> </w:t>
      </w:r>
      <w:proofErr w:type="spellStart"/>
      <w:proofErr w:type="gramStart"/>
      <w:r w:rsidR="002968B3" w:rsidRPr="001B3C34">
        <w:rPr>
          <w:rFonts w:ascii="Trebuchet MS" w:eastAsia="Times New Roman" w:hAnsi="Trebuchet MS" w:cs="Times New Roman"/>
          <w:lang w:val="en-US"/>
        </w:rPr>
        <w:t>na</w:t>
      </w:r>
      <w:proofErr w:type="spellEnd"/>
      <w:proofErr w:type="gramEnd"/>
      <w:r w:rsidR="002968B3" w:rsidRPr="001B3C34">
        <w:rPr>
          <w:rFonts w:ascii="Trebuchet MS" w:eastAsia="Times New Roman" w:hAnsi="Trebuchet MS" w:cs="Times New Roman"/>
          <w:lang w:val="en-US"/>
        </w:rPr>
        <w:t xml:space="preserve"> </w:t>
      </w:r>
      <w:proofErr w:type="spellStart"/>
      <w:r w:rsidR="002968B3" w:rsidRPr="001B3C34">
        <w:rPr>
          <w:rFonts w:ascii="Trebuchet MS" w:eastAsia="Times New Roman" w:hAnsi="Trebuchet MS" w:cs="Times New Roman"/>
          <w:lang w:val="en-US"/>
        </w:rPr>
        <w:t>ispitu</w:t>
      </w:r>
      <w:proofErr w:type="spellEnd"/>
      <w:r w:rsidR="002968B3" w:rsidRPr="001B3C34">
        <w:rPr>
          <w:rFonts w:ascii="Trebuchet MS" w:eastAsia="Times New Roman" w:hAnsi="Trebuchet MS" w:cs="Times New Roman"/>
          <w:lang w:val="en-US"/>
        </w:rPr>
        <w:t xml:space="preserve">, </w:t>
      </w:r>
      <w:proofErr w:type="spellStart"/>
      <w:r w:rsidR="002968B3" w:rsidRPr="001B3C34">
        <w:rPr>
          <w:rFonts w:ascii="Trebuchet MS" w:eastAsia="Times New Roman" w:hAnsi="Trebuchet MS" w:cs="Times New Roman"/>
          <w:lang w:val="en-US"/>
        </w:rPr>
        <w:t>utvrđuje</w:t>
      </w:r>
      <w:proofErr w:type="spellEnd"/>
      <w:r w:rsidR="002968B3" w:rsidRPr="001B3C34">
        <w:rPr>
          <w:rFonts w:ascii="Trebuchet MS" w:eastAsia="Times New Roman" w:hAnsi="Trebuchet MS" w:cs="Times New Roman"/>
          <w:lang w:val="en-US"/>
        </w:rPr>
        <w:t xml:space="preserve"> se </w:t>
      </w:r>
      <w:proofErr w:type="spellStart"/>
      <w:r w:rsidR="002968B3" w:rsidRPr="001B3C34">
        <w:rPr>
          <w:rFonts w:ascii="Trebuchet MS" w:eastAsia="Times New Roman" w:hAnsi="Trebuchet MS" w:cs="Times New Roman"/>
          <w:lang w:val="en-US"/>
        </w:rPr>
        <w:t>opisnim</w:t>
      </w:r>
      <w:proofErr w:type="spellEnd"/>
      <w:r w:rsidR="002968B3" w:rsidRPr="001B3C34">
        <w:rPr>
          <w:rFonts w:ascii="Trebuchet MS" w:eastAsia="Times New Roman" w:hAnsi="Trebuchet MS" w:cs="Times New Roman"/>
          <w:lang w:val="en-US"/>
        </w:rPr>
        <w:t xml:space="preserve"> </w:t>
      </w:r>
      <w:proofErr w:type="spellStart"/>
      <w:r w:rsidR="002968B3" w:rsidRPr="001B3C34">
        <w:rPr>
          <w:rFonts w:ascii="Trebuchet MS" w:eastAsia="Times New Roman" w:hAnsi="Trebuchet MS" w:cs="Times New Roman"/>
          <w:lang w:val="en-US"/>
        </w:rPr>
        <w:t>ocjenama</w:t>
      </w:r>
      <w:proofErr w:type="spellEnd"/>
      <w:r w:rsidR="002968B3" w:rsidRPr="001B3C34">
        <w:rPr>
          <w:rFonts w:ascii="Trebuchet MS" w:eastAsia="Times New Roman" w:hAnsi="Trebuchet MS" w:cs="Times New Roman"/>
          <w:lang w:val="en-US"/>
        </w:rPr>
        <w:t xml:space="preserve"> “</w:t>
      </w:r>
      <w:proofErr w:type="spellStart"/>
      <w:r w:rsidR="002968B3" w:rsidRPr="001B3C34">
        <w:rPr>
          <w:rFonts w:ascii="Trebuchet MS" w:eastAsia="Times New Roman" w:hAnsi="Trebuchet MS" w:cs="Times New Roman"/>
          <w:lang w:val="en-US"/>
        </w:rPr>
        <w:t>položio</w:t>
      </w:r>
      <w:proofErr w:type="spellEnd"/>
      <w:r w:rsidR="002968B3" w:rsidRPr="001B3C34">
        <w:rPr>
          <w:rFonts w:ascii="Trebuchet MS" w:eastAsia="Times New Roman" w:hAnsi="Trebuchet MS" w:cs="Times New Roman"/>
          <w:lang w:val="en-US"/>
        </w:rPr>
        <w:t>” i “</w:t>
      </w:r>
      <w:proofErr w:type="spellStart"/>
      <w:r w:rsidR="002968B3" w:rsidRPr="001B3C34">
        <w:rPr>
          <w:rFonts w:ascii="Trebuchet MS" w:eastAsia="Times New Roman" w:hAnsi="Trebuchet MS" w:cs="Times New Roman"/>
          <w:lang w:val="en-US"/>
        </w:rPr>
        <w:t>nije</w:t>
      </w:r>
      <w:proofErr w:type="spellEnd"/>
      <w:r w:rsidR="002968B3" w:rsidRPr="001B3C34">
        <w:rPr>
          <w:rFonts w:ascii="Trebuchet MS" w:eastAsia="Times New Roman" w:hAnsi="Trebuchet MS" w:cs="Times New Roman"/>
          <w:lang w:val="en-US"/>
        </w:rPr>
        <w:t xml:space="preserve"> </w:t>
      </w:r>
      <w:proofErr w:type="spellStart"/>
      <w:r w:rsidR="002968B3" w:rsidRPr="001B3C34">
        <w:rPr>
          <w:rFonts w:ascii="Trebuchet MS" w:eastAsia="Times New Roman" w:hAnsi="Trebuchet MS" w:cs="Times New Roman"/>
          <w:lang w:val="en-US"/>
        </w:rPr>
        <w:t>položio</w:t>
      </w:r>
      <w:proofErr w:type="spellEnd"/>
      <w:r w:rsidR="002968B3" w:rsidRPr="001B3C34">
        <w:rPr>
          <w:rFonts w:ascii="Trebuchet MS" w:eastAsia="Times New Roman" w:hAnsi="Trebuchet MS" w:cs="Times New Roman"/>
          <w:lang w:val="en-US"/>
        </w:rPr>
        <w:t>”.</w:t>
      </w:r>
    </w:p>
    <w:p w:rsidR="002968B3" w:rsidRPr="001B3C34" w:rsidRDefault="002968B3" w:rsidP="00411F8C">
      <w:pPr>
        <w:rPr>
          <w:rFonts w:ascii="Trebuchet MS" w:hAnsi="Trebuchet MS"/>
        </w:rPr>
      </w:pPr>
    </w:p>
    <w:p w:rsidR="00402419" w:rsidRPr="001B3C34" w:rsidRDefault="00153336">
      <w:pPr>
        <w:rPr>
          <w:rFonts w:ascii="Trebuchet MS" w:hAnsi="Trebuchet MS"/>
        </w:rPr>
      </w:pPr>
      <w:proofErr w:type="gramStart"/>
      <w:r w:rsidRPr="001B3C34">
        <w:rPr>
          <w:rFonts w:ascii="Trebuchet MS" w:hAnsi="Trebuchet MS"/>
          <w:b/>
        </w:rPr>
        <w:t>1.5</w:t>
      </w:r>
      <w:r w:rsidR="00402419" w:rsidRPr="001B3C34">
        <w:rPr>
          <w:rFonts w:ascii="Trebuchet MS" w:hAnsi="Trebuchet MS"/>
          <w:b/>
        </w:rPr>
        <w:t xml:space="preserve"> </w:t>
      </w:r>
      <w:proofErr w:type="spellStart"/>
      <w:r w:rsidR="00402419" w:rsidRPr="001B3C34">
        <w:rPr>
          <w:rFonts w:ascii="Trebuchet MS" w:hAnsi="Trebuchet MS"/>
          <w:b/>
        </w:rPr>
        <w:t>Povezanost</w:t>
      </w:r>
      <w:proofErr w:type="spellEnd"/>
      <w:r w:rsidR="00402419" w:rsidRPr="001B3C34">
        <w:rPr>
          <w:rFonts w:ascii="Trebuchet MS" w:hAnsi="Trebuchet MS"/>
          <w:b/>
        </w:rPr>
        <w:t xml:space="preserve"> </w:t>
      </w:r>
      <w:proofErr w:type="spellStart"/>
      <w:r w:rsidR="00402419" w:rsidRPr="001B3C34">
        <w:rPr>
          <w:rFonts w:ascii="Trebuchet MS" w:hAnsi="Trebuchet MS"/>
          <w:b/>
        </w:rPr>
        <w:t>sa</w:t>
      </w:r>
      <w:proofErr w:type="spellEnd"/>
      <w:proofErr w:type="gramEnd"/>
      <w:r w:rsidR="00402419" w:rsidRPr="001B3C34">
        <w:rPr>
          <w:rFonts w:ascii="Trebuchet MS" w:hAnsi="Trebuchet MS"/>
          <w:b/>
        </w:rPr>
        <w:t xml:space="preserve"> </w:t>
      </w:r>
      <w:proofErr w:type="spellStart"/>
      <w:r w:rsidR="00402419" w:rsidRPr="001B3C34">
        <w:rPr>
          <w:rFonts w:ascii="Trebuchet MS" w:hAnsi="Trebuchet MS"/>
          <w:b/>
        </w:rPr>
        <w:t>programom</w:t>
      </w:r>
      <w:proofErr w:type="spellEnd"/>
      <w:r w:rsidR="00402419" w:rsidRPr="001B3C34">
        <w:rPr>
          <w:rFonts w:ascii="Trebuchet MS" w:hAnsi="Trebuchet MS"/>
          <w:b/>
        </w:rPr>
        <w:t xml:space="preserve"> </w:t>
      </w:r>
      <w:proofErr w:type="spellStart"/>
      <w:r w:rsidR="00402419" w:rsidRPr="001B3C34">
        <w:rPr>
          <w:rFonts w:ascii="Trebuchet MS" w:hAnsi="Trebuchet MS"/>
          <w:b/>
        </w:rPr>
        <w:t>formalnog</w:t>
      </w:r>
      <w:proofErr w:type="spellEnd"/>
      <w:r w:rsidR="00402419" w:rsidRPr="001B3C34">
        <w:rPr>
          <w:rFonts w:ascii="Trebuchet MS" w:hAnsi="Trebuchet MS"/>
          <w:b/>
        </w:rPr>
        <w:t xml:space="preserve"> </w:t>
      </w:r>
      <w:proofErr w:type="spellStart"/>
      <w:r w:rsidR="00402419" w:rsidRPr="001B3C34">
        <w:rPr>
          <w:rFonts w:ascii="Trebuchet MS" w:hAnsi="Trebuchet MS"/>
          <w:b/>
        </w:rPr>
        <w:t>obrazovanja</w:t>
      </w:r>
      <w:proofErr w:type="spellEnd"/>
      <w:r w:rsidR="000F588D" w:rsidRPr="001B3C34">
        <w:rPr>
          <w:rFonts w:ascii="Trebuchet MS" w:hAnsi="Trebuchet MS"/>
        </w:rPr>
        <w:t xml:space="preserve">: </w:t>
      </w:r>
    </w:p>
    <w:p w:rsidR="00402419" w:rsidRPr="001B3C34" w:rsidRDefault="00153336">
      <w:pPr>
        <w:rPr>
          <w:rFonts w:ascii="Trebuchet MS" w:hAnsi="Trebuchet MS"/>
        </w:rPr>
      </w:pPr>
      <w:r w:rsidRPr="001B3C34">
        <w:rPr>
          <w:rFonts w:ascii="Trebuchet MS" w:hAnsi="Trebuchet MS"/>
          <w:b/>
        </w:rPr>
        <w:t>1.6</w:t>
      </w:r>
      <w:r w:rsidR="00402419" w:rsidRPr="001B3C34">
        <w:rPr>
          <w:rFonts w:ascii="Trebuchet MS" w:hAnsi="Trebuchet MS"/>
          <w:b/>
        </w:rPr>
        <w:t xml:space="preserve"> </w:t>
      </w:r>
      <w:proofErr w:type="spellStart"/>
      <w:r w:rsidR="00402419" w:rsidRPr="001B3C34">
        <w:rPr>
          <w:rFonts w:ascii="Trebuchet MS" w:hAnsi="Trebuchet MS"/>
          <w:b/>
        </w:rPr>
        <w:t>Kreditne</w:t>
      </w:r>
      <w:proofErr w:type="spellEnd"/>
      <w:r w:rsidR="00402419" w:rsidRPr="001B3C34">
        <w:rPr>
          <w:rFonts w:ascii="Trebuchet MS" w:hAnsi="Trebuchet MS"/>
          <w:b/>
        </w:rPr>
        <w:t xml:space="preserve"> tačke</w:t>
      </w:r>
      <w:proofErr w:type="gramStart"/>
      <w:r w:rsidR="000F588D" w:rsidRPr="001B3C34">
        <w:rPr>
          <w:rFonts w:ascii="Trebuchet MS" w:hAnsi="Trebuchet MS"/>
        </w:rPr>
        <w:t>:</w:t>
      </w:r>
      <w:r w:rsidR="002301AB">
        <w:rPr>
          <w:rFonts w:ascii="Trebuchet MS" w:hAnsi="Trebuchet MS"/>
        </w:rPr>
        <w:t>3</w:t>
      </w:r>
      <w:proofErr w:type="gramEnd"/>
    </w:p>
    <w:p w:rsidR="0095531C" w:rsidRPr="002301AB" w:rsidRDefault="00153336">
      <w:pPr>
        <w:rPr>
          <w:rFonts w:ascii="Trebuchet MS" w:eastAsia="Times New Roman" w:hAnsi="Trebuchet MS" w:cs="Times New Roman"/>
          <w:color w:val="FF0000"/>
          <w:lang w:val="sr-Latn-ME"/>
        </w:rPr>
      </w:pPr>
      <w:r w:rsidRPr="001B3C34">
        <w:rPr>
          <w:rFonts w:ascii="Trebuchet MS" w:hAnsi="Trebuchet MS"/>
          <w:b/>
        </w:rPr>
        <w:t>1.7</w:t>
      </w:r>
      <w:r w:rsidR="00402419" w:rsidRPr="001B3C34">
        <w:rPr>
          <w:rFonts w:ascii="Trebuchet MS" w:hAnsi="Trebuchet MS"/>
          <w:b/>
        </w:rPr>
        <w:t xml:space="preserve"> </w:t>
      </w:r>
      <w:proofErr w:type="spellStart"/>
      <w:r w:rsidR="00402419" w:rsidRPr="001B3C34">
        <w:rPr>
          <w:rFonts w:ascii="Trebuchet MS" w:hAnsi="Trebuchet MS"/>
          <w:b/>
        </w:rPr>
        <w:t>Obrazovni</w:t>
      </w:r>
      <w:proofErr w:type="spellEnd"/>
      <w:r w:rsidR="00402419" w:rsidRPr="001B3C34">
        <w:rPr>
          <w:rFonts w:ascii="Trebuchet MS" w:hAnsi="Trebuchet MS"/>
          <w:b/>
        </w:rPr>
        <w:t xml:space="preserve"> </w:t>
      </w:r>
      <w:proofErr w:type="spellStart"/>
      <w:r w:rsidR="00402419" w:rsidRPr="001B3C34">
        <w:rPr>
          <w:rFonts w:ascii="Trebuchet MS" w:hAnsi="Trebuchet MS"/>
          <w:b/>
        </w:rPr>
        <w:t>profil</w:t>
      </w:r>
      <w:proofErr w:type="spellEnd"/>
      <w:r w:rsidR="00402419" w:rsidRPr="001B3C34">
        <w:rPr>
          <w:rFonts w:ascii="Trebuchet MS" w:hAnsi="Trebuchet MS"/>
          <w:b/>
        </w:rPr>
        <w:t xml:space="preserve"> i </w:t>
      </w:r>
      <w:proofErr w:type="spellStart"/>
      <w:r w:rsidR="00402419" w:rsidRPr="001B3C34">
        <w:rPr>
          <w:rFonts w:ascii="Trebuchet MS" w:hAnsi="Trebuchet MS"/>
          <w:b/>
        </w:rPr>
        <w:t>nivo</w:t>
      </w:r>
      <w:proofErr w:type="spellEnd"/>
      <w:r w:rsidR="00402419" w:rsidRPr="001B3C34">
        <w:rPr>
          <w:rFonts w:ascii="Trebuchet MS" w:hAnsi="Trebuchet MS"/>
          <w:b/>
        </w:rPr>
        <w:t xml:space="preserve"> </w:t>
      </w:r>
      <w:proofErr w:type="spellStart"/>
      <w:r w:rsidR="00402419" w:rsidRPr="001B3C34">
        <w:rPr>
          <w:rFonts w:ascii="Trebuchet MS" w:hAnsi="Trebuchet MS"/>
          <w:b/>
        </w:rPr>
        <w:t>obra</w:t>
      </w:r>
      <w:r w:rsidR="007941C4" w:rsidRPr="001B3C34">
        <w:rPr>
          <w:rFonts w:ascii="Trebuchet MS" w:hAnsi="Trebuchet MS"/>
          <w:b/>
        </w:rPr>
        <w:t>zovanja</w:t>
      </w:r>
      <w:proofErr w:type="spellEnd"/>
      <w:r w:rsidR="007941C4" w:rsidRPr="001B3C34">
        <w:rPr>
          <w:rFonts w:ascii="Trebuchet MS" w:hAnsi="Trebuchet MS"/>
          <w:b/>
        </w:rPr>
        <w:t xml:space="preserve"> </w:t>
      </w:r>
      <w:proofErr w:type="spellStart"/>
      <w:r w:rsidR="007941C4" w:rsidRPr="001B3C34">
        <w:rPr>
          <w:rFonts w:ascii="Trebuchet MS" w:hAnsi="Trebuchet MS"/>
          <w:b/>
        </w:rPr>
        <w:t>ispitivača</w:t>
      </w:r>
      <w:proofErr w:type="spellEnd"/>
      <w:r w:rsidR="000F588D" w:rsidRPr="001B3C34">
        <w:rPr>
          <w:rFonts w:ascii="Trebuchet MS" w:hAnsi="Trebuchet MS"/>
        </w:rPr>
        <w:t>:</w:t>
      </w:r>
      <w:r w:rsidR="001B3C34" w:rsidRPr="001B3C34">
        <w:rPr>
          <w:rFonts w:ascii="Trebuchet MS" w:hAnsi="Trebuchet MS"/>
        </w:rPr>
        <w:t xml:space="preserve"> </w:t>
      </w:r>
      <w:r w:rsidR="001B3C34" w:rsidRPr="00A67382">
        <w:rPr>
          <w:rFonts w:ascii="Trebuchet MS" w:hAnsi="Trebuchet MS"/>
        </w:rPr>
        <w:t xml:space="preserve">Za </w:t>
      </w:r>
      <w:proofErr w:type="spellStart"/>
      <w:r w:rsidR="000B3E06" w:rsidRPr="00A67382">
        <w:rPr>
          <w:rFonts w:ascii="Trebuchet MS" w:hAnsi="Trebuchet MS"/>
        </w:rPr>
        <w:t>teorijski</w:t>
      </w:r>
      <w:proofErr w:type="spellEnd"/>
      <w:r w:rsidR="000B3E06" w:rsidRPr="00A67382">
        <w:rPr>
          <w:rFonts w:ascii="Trebuchet MS" w:hAnsi="Trebuchet MS"/>
        </w:rPr>
        <w:t xml:space="preserve"> </w:t>
      </w:r>
      <w:proofErr w:type="spellStart"/>
      <w:r w:rsidR="000B3E06" w:rsidRPr="00A67382">
        <w:rPr>
          <w:rFonts w:ascii="Trebuchet MS" w:hAnsi="Trebuchet MS"/>
        </w:rPr>
        <w:t>dio</w:t>
      </w:r>
      <w:proofErr w:type="spellEnd"/>
      <w:r w:rsidR="000B3E06" w:rsidRPr="00A67382">
        <w:rPr>
          <w:rFonts w:ascii="Trebuchet MS" w:hAnsi="Trebuchet MS"/>
        </w:rPr>
        <w:t xml:space="preserve"> </w:t>
      </w:r>
      <w:proofErr w:type="spellStart"/>
      <w:r w:rsidR="000B3E06" w:rsidRPr="00A67382">
        <w:rPr>
          <w:rFonts w:ascii="Trebuchet MS" w:hAnsi="Trebuchet MS"/>
        </w:rPr>
        <w:t>ispita</w:t>
      </w:r>
      <w:proofErr w:type="spellEnd"/>
      <w:r w:rsidR="000B3E06" w:rsidRPr="00A67382">
        <w:rPr>
          <w:rFonts w:ascii="Trebuchet MS" w:hAnsi="Trebuchet MS"/>
        </w:rPr>
        <w:t xml:space="preserve"> </w:t>
      </w:r>
      <w:proofErr w:type="spellStart"/>
      <w:r w:rsidR="000B3E06" w:rsidRPr="00A67382">
        <w:rPr>
          <w:rFonts w:ascii="Trebuchet MS" w:hAnsi="Trebuchet MS"/>
        </w:rPr>
        <w:t>visoka</w:t>
      </w:r>
      <w:proofErr w:type="spellEnd"/>
      <w:r w:rsidR="000B3E06" w:rsidRPr="00A67382">
        <w:rPr>
          <w:rFonts w:ascii="Trebuchet MS" w:hAnsi="Trebuchet MS"/>
        </w:rPr>
        <w:t xml:space="preserve"> </w:t>
      </w:r>
      <w:proofErr w:type="spellStart"/>
      <w:r w:rsidR="000B3E06" w:rsidRPr="00A67382">
        <w:rPr>
          <w:rFonts w:ascii="Trebuchet MS" w:hAnsi="Trebuchet MS"/>
        </w:rPr>
        <w:t>stručna</w:t>
      </w:r>
      <w:proofErr w:type="spellEnd"/>
      <w:r w:rsidR="000B3E06" w:rsidRPr="00A67382">
        <w:rPr>
          <w:rFonts w:ascii="Trebuchet MS" w:hAnsi="Trebuchet MS"/>
        </w:rPr>
        <w:t xml:space="preserve"> </w:t>
      </w:r>
      <w:proofErr w:type="spellStart"/>
      <w:r w:rsidR="000B3E06" w:rsidRPr="00A67382">
        <w:rPr>
          <w:rFonts w:ascii="Trebuchet MS" w:hAnsi="Trebuchet MS"/>
        </w:rPr>
        <w:t>sprema</w:t>
      </w:r>
      <w:proofErr w:type="spellEnd"/>
      <w:r w:rsidR="000B3E06" w:rsidRPr="00A67382">
        <w:rPr>
          <w:rFonts w:ascii="Trebuchet MS" w:hAnsi="Trebuchet MS"/>
        </w:rPr>
        <w:t xml:space="preserve"> </w:t>
      </w:r>
      <w:proofErr w:type="spellStart"/>
      <w:r w:rsidR="000B3E06" w:rsidRPr="00A67382">
        <w:rPr>
          <w:rFonts w:ascii="Trebuchet MS" w:hAnsi="Trebuchet MS"/>
        </w:rPr>
        <w:t>iz</w:t>
      </w:r>
      <w:proofErr w:type="spellEnd"/>
      <w:r w:rsidR="000B3E06" w:rsidRPr="00A67382">
        <w:rPr>
          <w:rFonts w:ascii="Trebuchet MS" w:hAnsi="Trebuchet MS"/>
        </w:rPr>
        <w:t xml:space="preserve"> </w:t>
      </w:r>
      <w:proofErr w:type="spellStart"/>
      <w:r w:rsidR="000B3E06" w:rsidRPr="00A67382">
        <w:rPr>
          <w:rFonts w:ascii="Trebuchet MS" w:hAnsi="Trebuchet MS"/>
        </w:rPr>
        <w:t>oblasti</w:t>
      </w:r>
      <w:proofErr w:type="spellEnd"/>
      <w:r w:rsidR="000B3E06" w:rsidRPr="00A67382">
        <w:rPr>
          <w:rFonts w:ascii="Trebuchet MS" w:hAnsi="Trebuchet MS"/>
        </w:rPr>
        <w:t xml:space="preserve"> </w:t>
      </w:r>
      <w:proofErr w:type="spellStart"/>
      <w:r w:rsidR="000B3E06" w:rsidRPr="00A67382">
        <w:rPr>
          <w:rFonts w:ascii="Trebuchet MS" w:hAnsi="Trebuchet MS"/>
        </w:rPr>
        <w:t>drumskog</w:t>
      </w:r>
      <w:proofErr w:type="spellEnd"/>
      <w:r w:rsidR="000B3E06" w:rsidRPr="00A67382">
        <w:rPr>
          <w:rFonts w:ascii="Trebuchet MS" w:hAnsi="Trebuchet MS"/>
        </w:rPr>
        <w:t xml:space="preserve"> </w:t>
      </w:r>
      <w:proofErr w:type="spellStart"/>
      <w:r w:rsidR="000B3E06" w:rsidRPr="00A67382">
        <w:rPr>
          <w:rFonts w:ascii="Trebuchet MS" w:hAnsi="Trebuchet MS"/>
        </w:rPr>
        <w:t>saobraćaja</w:t>
      </w:r>
      <w:proofErr w:type="spellEnd"/>
      <w:r w:rsidR="000B3E06" w:rsidRPr="00A67382">
        <w:rPr>
          <w:rFonts w:ascii="Trebuchet MS" w:hAnsi="Trebuchet MS"/>
        </w:rPr>
        <w:t xml:space="preserve"> </w:t>
      </w:r>
      <w:proofErr w:type="spellStart"/>
      <w:r w:rsidR="000B3E06" w:rsidRPr="00A67382">
        <w:rPr>
          <w:rFonts w:ascii="Trebuchet MS" w:hAnsi="Trebuchet MS"/>
        </w:rPr>
        <w:t>ili</w:t>
      </w:r>
      <w:proofErr w:type="spellEnd"/>
      <w:r w:rsidR="000B3E06" w:rsidRPr="00A67382">
        <w:rPr>
          <w:rFonts w:ascii="Trebuchet MS" w:hAnsi="Trebuchet MS"/>
        </w:rPr>
        <w:t xml:space="preserve"> </w:t>
      </w:r>
      <w:proofErr w:type="spellStart"/>
      <w:proofErr w:type="gramStart"/>
      <w:r w:rsidR="000B3E06" w:rsidRPr="00A67382">
        <w:rPr>
          <w:rFonts w:ascii="Trebuchet MS" w:hAnsi="Trebuchet MS"/>
        </w:rPr>
        <w:t>mašinstva</w:t>
      </w:r>
      <w:proofErr w:type="spellEnd"/>
      <w:r w:rsidR="000B3E06" w:rsidRPr="00A67382">
        <w:rPr>
          <w:rFonts w:ascii="Trebuchet MS" w:hAnsi="Trebuchet MS"/>
        </w:rPr>
        <w:t xml:space="preserve"> </w:t>
      </w:r>
      <w:r w:rsidR="0024622E" w:rsidRPr="00A67382">
        <w:rPr>
          <w:rFonts w:ascii="Trebuchet MS" w:hAnsi="Trebuchet MS"/>
        </w:rPr>
        <w:t xml:space="preserve"> </w:t>
      </w:r>
      <w:proofErr w:type="spellStart"/>
      <w:r w:rsidR="0024622E" w:rsidRPr="00A67382">
        <w:rPr>
          <w:rFonts w:ascii="Trebuchet MS" w:hAnsi="Trebuchet MS"/>
        </w:rPr>
        <w:t>sa</w:t>
      </w:r>
      <w:proofErr w:type="spellEnd"/>
      <w:proofErr w:type="gramEnd"/>
      <w:r w:rsidR="0024622E" w:rsidRPr="00A67382">
        <w:rPr>
          <w:rFonts w:ascii="Trebuchet MS" w:hAnsi="Trebuchet MS"/>
        </w:rPr>
        <w:t xml:space="preserve"> 240 ECT </w:t>
      </w:r>
      <w:proofErr w:type="spellStart"/>
      <w:r w:rsidR="0024622E" w:rsidRPr="00A67382">
        <w:rPr>
          <w:rFonts w:ascii="Trebuchet MS" w:hAnsi="Trebuchet MS"/>
        </w:rPr>
        <w:t>kredita</w:t>
      </w:r>
      <w:proofErr w:type="spellEnd"/>
      <w:r w:rsidR="00F15C3C" w:rsidRPr="00A67382">
        <w:rPr>
          <w:rFonts w:ascii="Trebuchet MS" w:hAnsi="Trebuchet MS"/>
        </w:rPr>
        <w:t xml:space="preserve"> </w:t>
      </w:r>
      <w:r w:rsidR="00FF242E">
        <w:rPr>
          <w:rFonts w:ascii="Trebuchet MS" w:hAnsi="Trebuchet MS"/>
        </w:rPr>
        <w:t>(</w:t>
      </w:r>
      <w:proofErr w:type="spellStart"/>
      <w:r w:rsidR="0024622E" w:rsidRPr="00A67382">
        <w:rPr>
          <w:rFonts w:ascii="Trebuchet MS" w:hAnsi="Trebuchet MS"/>
        </w:rPr>
        <w:t>sa</w:t>
      </w:r>
      <w:proofErr w:type="spellEnd"/>
      <w:r w:rsidR="0024622E" w:rsidRPr="00A67382">
        <w:rPr>
          <w:rFonts w:ascii="Trebuchet MS" w:hAnsi="Trebuchet MS"/>
        </w:rPr>
        <w:t xml:space="preserve"> </w:t>
      </w:r>
      <w:proofErr w:type="spellStart"/>
      <w:r w:rsidR="0024622E" w:rsidRPr="00A67382">
        <w:rPr>
          <w:rFonts w:ascii="Trebuchet MS" w:hAnsi="Trebuchet MS"/>
        </w:rPr>
        <w:t>radnim</w:t>
      </w:r>
      <w:proofErr w:type="spellEnd"/>
      <w:r w:rsidR="0024622E" w:rsidRPr="00A67382">
        <w:rPr>
          <w:rFonts w:ascii="Trebuchet MS" w:hAnsi="Trebuchet MS"/>
        </w:rPr>
        <w:t xml:space="preserve"> </w:t>
      </w:r>
      <w:proofErr w:type="spellStart"/>
      <w:r w:rsidR="0024622E" w:rsidRPr="00A67382">
        <w:rPr>
          <w:rFonts w:ascii="Trebuchet MS" w:hAnsi="Trebuchet MS"/>
        </w:rPr>
        <w:t>iskustvom</w:t>
      </w:r>
      <w:proofErr w:type="spellEnd"/>
      <w:r w:rsidR="0024622E" w:rsidRPr="00A67382">
        <w:rPr>
          <w:rFonts w:ascii="Trebuchet MS" w:hAnsi="Trebuchet MS"/>
        </w:rPr>
        <w:t xml:space="preserve"> od </w:t>
      </w:r>
      <w:r w:rsidR="000B3E06" w:rsidRPr="00A67382">
        <w:rPr>
          <w:rFonts w:ascii="Trebuchet MS" w:hAnsi="Trebuchet MS"/>
        </w:rPr>
        <w:t>3</w:t>
      </w:r>
      <w:r w:rsidR="00981650">
        <w:rPr>
          <w:rFonts w:ascii="Trebuchet MS" w:hAnsi="Trebuchet MS"/>
        </w:rPr>
        <w:t xml:space="preserve"> </w:t>
      </w:r>
      <w:proofErr w:type="spellStart"/>
      <w:r w:rsidR="00981650">
        <w:rPr>
          <w:rFonts w:ascii="Trebuchet MS" w:hAnsi="Trebuchet MS"/>
        </w:rPr>
        <w:t>godine</w:t>
      </w:r>
      <w:proofErr w:type="spellEnd"/>
      <w:r w:rsidR="0024622E" w:rsidRPr="00A67382">
        <w:rPr>
          <w:rFonts w:ascii="Trebuchet MS" w:hAnsi="Trebuchet MS"/>
        </w:rPr>
        <w:t xml:space="preserve"> </w:t>
      </w:r>
      <w:proofErr w:type="spellStart"/>
      <w:r w:rsidR="0024622E" w:rsidRPr="00A67382">
        <w:rPr>
          <w:rFonts w:ascii="Trebuchet MS" w:hAnsi="Trebuchet MS"/>
        </w:rPr>
        <w:t>na</w:t>
      </w:r>
      <w:proofErr w:type="spellEnd"/>
      <w:r w:rsidR="0024622E" w:rsidRPr="00A67382">
        <w:rPr>
          <w:rFonts w:ascii="Trebuchet MS" w:hAnsi="Trebuchet MS"/>
        </w:rPr>
        <w:t xml:space="preserve"> </w:t>
      </w:r>
      <w:proofErr w:type="spellStart"/>
      <w:r w:rsidR="0024622E" w:rsidRPr="00A67382">
        <w:rPr>
          <w:rFonts w:ascii="Trebuchet MS" w:hAnsi="Trebuchet MS"/>
        </w:rPr>
        <w:t>ovim</w:t>
      </w:r>
      <w:proofErr w:type="spellEnd"/>
      <w:r w:rsidR="0024622E" w:rsidRPr="00A67382">
        <w:rPr>
          <w:rFonts w:ascii="Trebuchet MS" w:hAnsi="Trebuchet MS"/>
        </w:rPr>
        <w:t xml:space="preserve"> </w:t>
      </w:r>
      <w:proofErr w:type="spellStart"/>
      <w:r w:rsidR="0024622E" w:rsidRPr="00A67382">
        <w:rPr>
          <w:rFonts w:ascii="Trebuchet MS" w:hAnsi="Trebuchet MS"/>
        </w:rPr>
        <w:t>poslovima</w:t>
      </w:r>
      <w:proofErr w:type="spellEnd"/>
      <w:r w:rsidR="0024622E" w:rsidRPr="00A67382">
        <w:rPr>
          <w:rFonts w:ascii="Trebuchet MS" w:hAnsi="Trebuchet MS"/>
        </w:rPr>
        <w:t xml:space="preserve"> </w:t>
      </w:r>
      <w:r w:rsidR="000B3E06" w:rsidRPr="00A67382">
        <w:rPr>
          <w:rFonts w:ascii="Trebuchet MS" w:hAnsi="Trebuchet MS"/>
        </w:rPr>
        <w:t xml:space="preserve">u </w:t>
      </w:r>
      <w:proofErr w:type="spellStart"/>
      <w:r w:rsidR="00A67382" w:rsidRPr="00A67382">
        <w:rPr>
          <w:rFonts w:ascii="Trebuchet MS" w:hAnsi="Trebuchet MS"/>
        </w:rPr>
        <w:t>integralnom</w:t>
      </w:r>
      <w:proofErr w:type="spellEnd"/>
      <w:r w:rsidR="000B3E06" w:rsidRPr="00A67382">
        <w:rPr>
          <w:rFonts w:ascii="Trebuchet MS" w:hAnsi="Trebuchet MS"/>
        </w:rPr>
        <w:t xml:space="preserve"> </w:t>
      </w:r>
      <w:proofErr w:type="spellStart"/>
      <w:r w:rsidR="000B3E06" w:rsidRPr="00A67382">
        <w:rPr>
          <w:rFonts w:ascii="Trebuchet MS" w:hAnsi="Trebuchet MS"/>
        </w:rPr>
        <w:t>saobraćaju</w:t>
      </w:r>
      <w:proofErr w:type="spellEnd"/>
      <w:r w:rsidR="0024622E" w:rsidRPr="00A67382">
        <w:rPr>
          <w:rFonts w:ascii="Trebuchet MS" w:hAnsi="Trebuchet MS"/>
        </w:rPr>
        <w:t>)</w:t>
      </w:r>
      <w:r w:rsidR="0095531C" w:rsidRPr="00A67382">
        <w:rPr>
          <w:rFonts w:ascii="Trebuchet MS" w:hAnsi="Trebuchet MS"/>
        </w:rPr>
        <w:t>.</w:t>
      </w:r>
      <w:r w:rsidR="0095531C" w:rsidRPr="00A67382">
        <w:rPr>
          <w:rFonts w:ascii="Trebuchet MS" w:eastAsia="Times New Roman" w:hAnsi="Trebuchet MS" w:cs="Times New Roman"/>
          <w:lang w:val="sr-Latn-ME"/>
        </w:rPr>
        <w:t xml:space="preserve"> Praktični dio viša </w:t>
      </w:r>
      <w:r w:rsidR="00A67382" w:rsidRPr="00A67382">
        <w:rPr>
          <w:rFonts w:ascii="Trebuchet MS" w:eastAsia="Times New Roman" w:hAnsi="Trebuchet MS" w:cs="Times New Roman"/>
          <w:lang w:val="sr-Latn-ME"/>
        </w:rPr>
        <w:t xml:space="preserve">ili visoka </w:t>
      </w:r>
      <w:r w:rsidR="0095531C" w:rsidRPr="00A67382">
        <w:rPr>
          <w:rFonts w:ascii="Trebuchet MS" w:eastAsia="Times New Roman" w:hAnsi="Trebuchet MS" w:cs="Times New Roman"/>
          <w:lang w:val="sr-Latn-ME"/>
        </w:rPr>
        <w:t xml:space="preserve">stručna sprema iz oblasti </w:t>
      </w:r>
      <w:r w:rsidR="00A67382" w:rsidRPr="00A67382">
        <w:rPr>
          <w:rFonts w:ascii="Trebuchet MS" w:eastAsia="Times New Roman" w:hAnsi="Trebuchet MS" w:cs="Times New Roman"/>
          <w:lang w:val="sr-Latn-ME"/>
        </w:rPr>
        <w:t xml:space="preserve">drumskog saobraćaja ili </w:t>
      </w:r>
      <w:r w:rsidR="00FF242E">
        <w:rPr>
          <w:rFonts w:ascii="Trebuchet MS" w:eastAsia="Times New Roman" w:hAnsi="Trebuchet MS" w:cs="Times New Roman"/>
          <w:lang w:val="sr-Latn-ME"/>
        </w:rPr>
        <w:t>mašinstva (</w:t>
      </w:r>
      <w:r w:rsidR="0095531C" w:rsidRPr="00A67382">
        <w:rPr>
          <w:rFonts w:ascii="Trebuchet MS" w:eastAsia="Times New Roman" w:hAnsi="Trebuchet MS" w:cs="Times New Roman"/>
          <w:lang w:val="sr-Latn-ME"/>
        </w:rPr>
        <w:t xml:space="preserve">sa radnim iskustvom od </w:t>
      </w:r>
      <w:r w:rsidR="00A67382" w:rsidRPr="00A67382">
        <w:rPr>
          <w:rFonts w:ascii="Trebuchet MS" w:eastAsia="Times New Roman" w:hAnsi="Trebuchet MS" w:cs="Times New Roman"/>
          <w:lang w:val="sr-Latn-ME"/>
        </w:rPr>
        <w:t>3</w:t>
      </w:r>
      <w:r w:rsidR="00981650">
        <w:rPr>
          <w:rFonts w:ascii="Trebuchet MS" w:eastAsia="Times New Roman" w:hAnsi="Trebuchet MS" w:cs="Times New Roman"/>
          <w:lang w:val="sr-Latn-ME"/>
        </w:rPr>
        <w:t xml:space="preserve"> godine</w:t>
      </w:r>
      <w:r w:rsidR="0095531C" w:rsidRPr="00A67382">
        <w:rPr>
          <w:rFonts w:ascii="Trebuchet MS" w:eastAsia="Times New Roman" w:hAnsi="Trebuchet MS" w:cs="Times New Roman"/>
          <w:lang w:val="sr-Latn-ME"/>
        </w:rPr>
        <w:t xml:space="preserve"> </w:t>
      </w:r>
      <w:r w:rsidR="00A67382" w:rsidRPr="00A67382">
        <w:rPr>
          <w:rFonts w:ascii="Trebuchet MS" w:eastAsia="Times New Roman" w:hAnsi="Trebuchet MS" w:cs="Times New Roman"/>
          <w:lang w:val="sr-Latn-ME"/>
        </w:rPr>
        <w:t>na ovim</w:t>
      </w:r>
      <w:r w:rsidR="0095531C" w:rsidRPr="00A67382">
        <w:rPr>
          <w:rFonts w:ascii="Trebuchet MS" w:eastAsia="Times New Roman" w:hAnsi="Trebuchet MS" w:cs="Times New Roman"/>
          <w:lang w:val="sr-Latn-ME"/>
        </w:rPr>
        <w:t xml:space="preserve"> poslov</w:t>
      </w:r>
      <w:r w:rsidR="00A67382" w:rsidRPr="00A67382">
        <w:rPr>
          <w:rFonts w:ascii="Trebuchet MS" w:eastAsia="Times New Roman" w:hAnsi="Trebuchet MS" w:cs="Times New Roman"/>
          <w:lang w:val="sr-Latn-ME"/>
        </w:rPr>
        <w:t>ima</w:t>
      </w:r>
      <w:r w:rsidR="0095531C" w:rsidRPr="00A67382">
        <w:rPr>
          <w:rFonts w:ascii="Trebuchet MS" w:eastAsia="Times New Roman" w:hAnsi="Trebuchet MS" w:cs="Times New Roman"/>
          <w:lang w:val="sr-Latn-ME"/>
        </w:rPr>
        <w:t xml:space="preserve"> </w:t>
      </w:r>
      <w:r w:rsidR="00A67382" w:rsidRPr="00A67382">
        <w:rPr>
          <w:rFonts w:ascii="Trebuchet MS" w:eastAsia="Times New Roman" w:hAnsi="Trebuchet MS" w:cs="Times New Roman"/>
          <w:lang w:val="sr-Latn-ME"/>
        </w:rPr>
        <w:t>u integralnom saobraćaju</w:t>
      </w:r>
      <w:r w:rsidR="0095531C" w:rsidRPr="00A67382">
        <w:rPr>
          <w:rFonts w:ascii="Trebuchet MS" w:eastAsia="Times New Roman" w:hAnsi="Trebuchet MS" w:cs="Times New Roman"/>
          <w:lang w:val="sr-Latn-ME"/>
        </w:rPr>
        <w:t>)</w:t>
      </w:r>
      <w:r w:rsidR="00A67382">
        <w:rPr>
          <w:rFonts w:ascii="Trebuchet MS" w:eastAsia="Times New Roman" w:hAnsi="Trebuchet MS" w:cs="Times New Roman"/>
          <w:lang w:val="sr-Latn-ME"/>
        </w:rPr>
        <w:t>.</w:t>
      </w:r>
    </w:p>
    <w:p w:rsidR="002968B3" w:rsidRDefault="00402419">
      <w:pPr>
        <w:rPr>
          <w:rFonts w:ascii="Trebuchet MS" w:hAnsi="Trebuchet MS"/>
        </w:rPr>
      </w:pPr>
      <w:r w:rsidRPr="001B3C34">
        <w:rPr>
          <w:rFonts w:ascii="Trebuchet MS" w:hAnsi="Trebuchet MS"/>
          <w:b/>
        </w:rPr>
        <w:t>1</w:t>
      </w:r>
      <w:r w:rsidR="00153336" w:rsidRPr="001B3C34">
        <w:rPr>
          <w:rFonts w:ascii="Trebuchet MS" w:hAnsi="Trebuchet MS"/>
          <w:b/>
        </w:rPr>
        <w:t>.8</w:t>
      </w:r>
      <w:r w:rsidRPr="001B3C34">
        <w:rPr>
          <w:rFonts w:ascii="Trebuchet MS" w:hAnsi="Trebuchet MS"/>
          <w:b/>
        </w:rPr>
        <w:t xml:space="preserve"> </w:t>
      </w:r>
      <w:proofErr w:type="spellStart"/>
      <w:r w:rsidR="000F588D" w:rsidRPr="001B3C34">
        <w:rPr>
          <w:rFonts w:ascii="Trebuchet MS" w:hAnsi="Trebuchet MS"/>
          <w:b/>
        </w:rPr>
        <w:t>U</w:t>
      </w:r>
      <w:r w:rsidRPr="001B3C34">
        <w:rPr>
          <w:rFonts w:ascii="Trebuchet MS" w:hAnsi="Trebuchet MS"/>
          <w:b/>
        </w:rPr>
        <w:t>slovi</w:t>
      </w:r>
      <w:proofErr w:type="spellEnd"/>
      <w:r w:rsidRPr="001B3C34">
        <w:rPr>
          <w:rFonts w:ascii="Trebuchet MS" w:hAnsi="Trebuchet MS"/>
          <w:b/>
        </w:rPr>
        <w:t xml:space="preserve"> </w:t>
      </w:r>
      <w:proofErr w:type="spellStart"/>
      <w:r w:rsidRPr="001B3C34">
        <w:rPr>
          <w:rFonts w:ascii="Trebuchet MS" w:hAnsi="Trebuchet MS"/>
          <w:b/>
        </w:rPr>
        <w:t>koje</w:t>
      </w:r>
      <w:proofErr w:type="spellEnd"/>
      <w:r w:rsidRPr="001B3C34">
        <w:rPr>
          <w:rFonts w:ascii="Trebuchet MS" w:hAnsi="Trebuchet MS"/>
          <w:b/>
        </w:rPr>
        <w:t xml:space="preserve"> </w:t>
      </w:r>
      <w:proofErr w:type="spellStart"/>
      <w:r w:rsidRPr="001B3C34">
        <w:rPr>
          <w:rFonts w:ascii="Trebuchet MS" w:hAnsi="Trebuchet MS"/>
          <w:b/>
        </w:rPr>
        <w:t>treba</w:t>
      </w:r>
      <w:proofErr w:type="spellEnd"/>
      <w:r w:rsidRPr="001B3C34">
        <w:rPr>
          <w:rFonts w:ascii="Trebuchet MS" w:hAnsi="Trebuchet MS"/>
          <w:b/>
        </w:rPr>
        <w:t xml:space="preserve"> da </w:t>
      </w:r>
      <w:proofErr w:type="spellStart"/>
      <w:r w:rsidRPr="001B3C34">
        <w:rPr>
          <w:rFonts w:ascii="Trebuchet MS" w:hAnsi="Trebuchet MS"/>
          <w:b/>
        </w:rPr>
        <w:t>ispunjava</w:t>
      </w:r>
      <w:proofErr w:type="spellEnd"/>
      <w:r w:rsidRPr="001B3C34">
        <w:rPr>
          <w:rFonts w:ascii="Trebuchet MS" w:hAnsi="Trebuchet MS"/>
          <w:b/>
        </w:rPr>
        <w:t xml:space="preserve"> </w:t>
      </w:r>
      <w:proofErr w:type="spellStart"/>
      <w:r w:rsidRPr="001B3C34">
        <w:rPr>
          <w:rFonts w:ascii="Trebuchet MS" w:hAnsi="Trebuchet MS"/>
          <w:b/>
        </w:rPr>
        <w:t>organizator</w:t>
      </w:r>
      <w:proofErr w:type="spellEnd"/>
      <w:r w:rsidRPr="001B3C34">
        <w:rPr>
          <w:rFonts w:ascii="Trebuchet MS" w:hAnsi="Trebuchet MS"/>
          <w:b/>
        </w:rPr>
        <w:t xml:space="preserve"> </w:t>
      </w:r>
      <w:r w:rsidR="0024622E" w:rsidRPr="001B3C34">
        <w:rPr>
          <w:rFonts w:ascii="Trebuchet MS" w:hAnsi="Trebuchet MS"/>
          <w:b/>
        </w:rPr>
        <w:t>obrazovanje</w:t>
      </w:r>
      <w:r w:rsidR="0024622E" w:rsidRPr="001B3C34">
        <w:rPr>
          <w:rFonts w:ascii="Trebuchet MS" w:hAnsi="Trebuchet MS"/>
        </w:rPr>
        <w:t xml:space="preserve">: </w:t>
      </w:r>
    </w:p>
    <w:p w:rsidR="00A67382" w:rsidRPr="001B3C34" w:rsidRDefault="00A67382">
      <w:pPr>
        <w:rPr>
          <w:rFonts w:ascii="Trebuchet MS" w:hAnsi="Trebuchet MS"/>
        </w:rPr>
      </w:pPr>
      <w:proofErr w:type="spellStart"/>
      <w:r>
        <w:rPr>
          <w:rFonts w:ascii="Trebuchet MS" w:hAnsi="Trebuchet MS"/>
        </w:rPr>
        <w:t>Po</w:t>
      </w:r>
      <w:r w:rsidR="00981650">
        <w:rPr>
          <w:rFonts w:ascii="Trebuchet MS" w:hAnsi="Trebuchet MS"/>
        </w:rPr>
        <w:t>treban</w:t>
      </w:r>
      <w:proofErr w:type="spellEnd"/>
      <w:r w:rsidR="00981650">
        <w:rPr>
          <w:rFonts w:ascii="Trebuchet MS" w:hAnsi="Trebuchet MS"/>
        </w:rPr>
        <w:t xml:space="preserve"> </w:t>
      </w:r>
      <w:proofErr w:type="spellStart"/>
      <w:r w:rsidR="00981650">
        <w:rPr>
          <w:rFonts w:ascii="Trebuchet MS" w:hAnsi="Trebuchet MS"/>
        </w:rPr>
        <w:t>pristup</w:t>
      </w:r>
      <w:proofErr w:type="spellEnd"/>
      <w:r w:rsidR="00981650">
        <w:rPr>
          <w:rFonts w:ascii="Trebuchet MS" w:hAnsi="Trebuchet MS"/>
        </w:rPr>
        <w:t xml:space="preserve"> </w:t>
      </w:r>
      <w:proofErr w:type="spellStart"/>
      <w:r w:rsidR="00981650">
        <w:rPr>
          <w:rFonts w:ascii="Trebuchet MS" w:hAnsi="Trebuchet MS"/>
        </w:rPr>
        <w:t>ra</w:t>
      </w:r>
      <w:r w:rsidR="00FF242E">
        <w:rPr>
          <w:rFonts w:ascii="Trebuchet MS" w:hAnsi="Trebuchet MS"/>
        </w:rPr>
        <w:t>d</w:t>
      </w:r>
      <w:r w:rsidR="00981650">
        <w:rPr>
          <w:rFonts w:ascii="Trebuchet MS" w:hAnsi="Trebuchet MS"/>
        </w:rPr>
        <w:t>n</w:t>
      </w:r>
      <w:bookmarkStart w:id="0" w:name="_GoBack"/>
      <w:bookmarkEnd w:id="0"/>
      <w:r w:rsidR="00FF242E">
        <w:rPr>
          <w:rFonts w:ascii="Trebuchet MS" w:hAnsi="Trebuchet MS"/>
        </w:rPr>
        <w:t>om</w:t>
      </w:r>
      <w:proofErr w:type="spellEnd"/>
      <w:r w:rsidR="00FF242E">
        <w:rPr>
          <w:rFonts w:ascii="Trebuchet MS" w:hAnsi="Trebuchet MS"/>
        </w:rPr>
        <w:t xml:space="preserve"> </w:t>
      </w:r>
      <w:proofErr w:type="spellStart"/>
      <w:r w:rsidR="00FF242E">
        <w:rPr>
          <w:rFonts w:ascii="Trebuchet MS" w:hAnsi="Trebuchet MS"/>
        </w:rPr>
        <w:t>prostoru</w:t>
      </w:r>
      <w:proofErr w:type="spellEnd"/>
      <w:r w:rsidR="00FF242E">
        <w:rPr>
          <w:rFonts w:ascii="Trebuchet MS" w:hAnsi="Trebuchet MS"/>
        </w:rPr>
        <w:t xml:space="preserve"> i</w:t>
      </w:r>
      <w:r>
        <w:rPr>
          <w:rFonts w:ascii="Trebuchet MS" w:hAnsi="Trebuchet MS"/>
        </w:rPr>
        <w:t xml:space="preserve"> </w:t>
      </w:r>
      <w:proofErr w:type="spellStart"/>
      <w:r>
        <w:rPr>
          <w:rFonts w:ascii="Trebuchet MS" w:hAnsi="Trebuchet MS"/>
        </w:rPr>
        <w:t>viljuškaru</w:t>
      </w:r>
      <w:proofErr w:type="spellEnd"/>
      <w:r>
        <w:rPr>
          <w:rFonts w:ascii="Trebuchet MS" w:hAnsi="Trebuchet MS"/>
        </w:rPr>
        <w:t>.</w:t>
      </w:r>
    </w:p>
    <w:p w:rsidR="000F588D" w:rsidRPr="001B3C34" w:rsidRDefault="000F588D">
      <w:pPr>
        <w:rPr>
          <w:rFonts w:ascii="Trebuchet MS" w:hAnsi="Trebuchet MS"/>
        </w:rPr>
      </w:pPr>
    </w:p>
    <w:sectPr w:rsidR="000F588D" w:rsidRPr="001B3C34" w:rsidSect="001F6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EE0"/>
    <w:multiLevelType w:val="hybridMultilevel"/>
    <w:tmpl w:val="F5A2067C"/>
    <w:lvl w:ilvl="0" w:tplc="2C1A000F">
      <w:start w:val="1"/>
      <w:numFmt w:val="decimal"/>
      <w:lvlText w:val="%1."/>
      <w:lvlJc w:val="left"/>
      <w:pPr>
        <w:ind w:left="1440" w:hanging="360"/>
      </w:pPr>
      <w:rPr>
        <w:rFonts w:hint="default"/>
        <w:b/>
      </w:rPr>
    </w:lvl>
    <w:lvl w:ilvl="1" w:tplc="7F5C5E94">
      <w:numFmt w:val="bullet"/>
      <w:lvlText w:val=""/>
      <w:lvlJc w:val="left"/>
      <w:pPr>
        <w:ind w:left="2160" w:hanging="360"/>
      </w:pPr>
      <w:rPr>
        <w:rFonts w:ascii="Symbol" w:eastAsia="Times New Roman" w:hAnsi="Symbol" w:cs="Times New Roman" w:hint="default"/>
        <w:b/>
      </w:r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
    <w:nsid w:val="09A107D3"/>
    <w:multiLevelType w:val="hybridMultilevel"/>
    <w:tmpl w:val="D012C892"/>
    <w:lvl w:ilvl="0" w:tplc="C2780E3C">
      <w:numFmt w:val="bullet"/>
      <w:lvlText w:val="-"/>
      <w:lvlJc w:val="left"/>
      <w:pPr>
        <w:ind w:left="720" w:hanging="360"/>
      </w:pPr>
      <w:rPr>
        <w:rFonts w:ascii="Trebuchet MS" w:eastAsia="Times New Roman" w:hAnsi="Trebuchet MS"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cs="Arial" w:hint="default"/>
        <w:sz w:val="20"/>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
    <w:nsid w:val="16311595"/>
    <w:multiLevelType w:val="hybridMultilevel"/>
    <w:tmpl w:val="308A6E4E"/>
    <w:lvl w:ilvl="0" w:tplc="905E063E">
      <w:numFmt w:val="bullet"/>
      <w:lvlRestart w:val="0"/>
      <w:lvlText w:val="-"/>
      <w:lvlJc w:val="left"/>
      <w:pPr>
        <w:tabs>
          <w:tab w:val="num" w:pos="173"/>
        </w:tabs>
        <w:ind w:left="173" w:hanging="173"/>
      </w:pPr>
      <w:rPr>
        <w:rFonts w:ascii="Trebuchet MS" w:hAnsi="Trebuchet MS" w:cs="Trebuchet M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5">
    <w:nsid w:val="19866BD3"/>
    <w:multiLevelType w:val="hybridMultilevel"/>
    <w:tmpl w:val="5C5E022A"/>
    <w:lvl w:ilvl="0" w:tplc="C3CAAE90">
      <w:start w:val="1"/>
      <w:numFmt w:val="decimal"/>
      <w:lvlText w:val="%1."/>
      <w:lvlJc w:val="left"/>
      <w:pPr>
        <w:ind w:left="1288" w:hanging="360"/>
      </w:pPr>
      <w:rPr>
        <w:rFonts w:hint="default"/>
      </w:r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6">
    <w:nsid w:val="271627E0"/>
    <w:multiLevelType w:val="hybridMultilevel"/>
    <w:tmpl w:val="35F463A2"/>
    <w:lvl w:ilvl="0" w:tplc="0EBC7D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D0392C"/>
    <w:multiLevelType w:val="hybridMultilevel"/>
    <w:tmpl w:val="24401A9C"/>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2F4D6112"/>
    <w:multiLevelType w:val="hybridMultilevel"/>
    <w:tmpl w:val="C3D8D2C4"/>
    <w:lvl w:ilvl="0" w:tplc="571ADC94">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nsid w:val="312B01F8"/>
    <w:multiLevelType w:val="hybridMultilevel"/>
    <w:tmpl w:val="6C2896DC"/>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33780B"/>
    <w:multiLevelType w:val="hybridMultilevel"/>
    <w:tmpl w:val="12C697B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45673BC4"/>
    <w:multiLevelType w:val="multilevel"/>
    <w:tmpl w:val="7514FDAA"/>
    <w:lvl w:ilvl="0">
      <w:start w:val="2"/>
      <w:numFmt w:val="bullet"/>
      <w:lvlText w:val="-"/>
      <w:lvlJc w:val="left"/>
      <w:rPr>
        <w:rFonts w:ascii="Trebuchet MS" w:hAnsi="Trebuchet MS" w:cs="Times New Roman" w:hint="default"/>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537909"/>
    <w:multiLevelType w:val="hybridMultilevel"/>
    <w:tmpl w:val="4D0C19AC"/>
    <w:lvl w:ilvl="0" w:tplc="C06CA098">
      <w:start w:val="1"/>
      <w:numFmt w:val="bullet"/>
      <w:lvlText w:val="-"/>
      <w:lvlJc w:val="left"/>
      <w:pPr>
        <w:ind w:left="502" w:hanging="360"/>
      </w:pPr>
      <w:rPr>
        <w:rFonts w:ascii="Calibri" w:eastAsiaTheme="minorHAnsi" w:hAnsi="Calibri" w:cs="Calibri" w:hint="default"/>
        <w:b w:val="0"/>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13">
    <w:nsid w:val="4FEC52C6"/>
    <w:multiLevelType w:val="hybridMultilevel"/>
    <w:tmpl w:val="9EE43B66"/>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58586FF2"/>
    <w:multiLevelType w:val="hybridMultilevel"/>
    <w:tmpl w:val="E340BD4A"/>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985043"/>
    <w:multiLevelType w:val="hybridMultilevel"/>
    <w:tmpl w:val="11600682"/>
    <w:lvl w:ilvl="0" w:tplc="5D6EA2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44BD7"/>
    <w:multiLevelType w:val="hybridMultilevel"/>
    <w:tmpl w:val="C3D8D2C4"/>
    <w:lvl w:ilvl="0" w:tplc="571ADC94">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nsid w:val="6FAE345C"/>
    <w:multiLevelType w:val="hybridMultilevel"/>
    <w:tmpl w:val="717C039A"/>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7E456DF7"/>
    <w:multiLevelType w:val="multilevel"/>
    <w:tmpl w:val="D71A7E8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5"/>
  </w:num>
  <w:num w:numId="3">
    <w:abstractNumId w:val="9"/>
  </w:num>
  <w:num w:numId="4">
    <w:abstractNumId w:val="11"/>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7"/>
  </w:num>
  <w:num w:numId="9">
    <w:abstractNumId w:val="13"/>
  </w:num>
  <w:num w:numId="10">
    <w:abstractNumId w:val="14"/>
  </w:num>
  <w:num w:numId="11">
    <w:abstractNumId w:val="16"/>
  </w:num>
  <w:num w:numId="12">
    <w:abstractNumId w:val="6"/>
  </w:num>
  <w:num w:numId="13">
    <w:abstractNumId w:val="19"/>
  </w:num>
  <w:num w:numId="14">
    <w:abstractNumId w:val="8"/>
  </w:num>
  <w:num w:numId="15">
    <w:abstractNumId w:val="0"/>
  </w:num>
  <w:num w:numId="16">
    <w:abstractNumId w:val="4"/>
  </w:num>
  <w:num w:numId="17">
    <w:abstractNumId w:val="2"/>
  </w:num>
  <w:num w:numId="18">
    <w:abstractNumId w:val="17"/>
  </w:num>
  <w:num w:numId="19">
    <w:abstractNumId w:val="5"/>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08"/>
  <w:hyphenationZone w:val="425"/>
  <w:characterSpacingControl w:val="doNotCompress"/>
  <w:compat>
    <w:compatSetting w:name="compatibilityMode" w:uri="http://schemas.microsoft.com/office/word" w:val="12"/>
  </w:compat>
  <w:rsids>
    <w:rsidRoot w:val="00402419"/>
    <w:rsid w:val="000127A4"/>
    <w:rsid w:val="000507D0"/>
    <w:rsid w:val="000B3E06"/>
    <w:rsid w:val="000F588D"/>
    <w:rsid w:val="00153336"/>
    <w:rsid w:val="001B3C34"/>
    <w:rsid w:val="001B4891"/>
    <w:rsid w:val="001F6327"/>
    <w:rsid w:val="002301AB"/>
    <w:rsid w:val="0024622E"/>
    <w:rsid w:val="002968B3"/>
    <w:rsid w:val="002C3A12"/>
    <w:rsid w:val="0030162F"/>
    <w:rsid w:val="00340BCB"/>
    <w:rsid w:val="00361E1D"/>
    <w:rsid w:val="003B1918"/>
    <w:rsid w:val="003B4B05"/>
    <w:rsid w:val="003C0408"/>
    <w:rsid w:val="003F0EF5"/>
    <w:rsid w:val="00402419"/>
    <w:rsid w:val="00411F8C"/>
    <w:rsid w:val="005879CC"/>
    <w:rsid w:val="005B4B6B"/>
    <w:rsid w:val="005D6F10"/>
    <w:rsid w:val="00655FB9"/>
    <w:rsid w:val="006E7DB8"/>
    <w:rsid w:val="0072314A"/>
    <w:rsid w:val="0073330D"/>
    <w:rsid w:val="007941C4"/>
    <w:rsid w:val="007D780A"/>
    <w:rsid w:val="0081345E"/>
    <w:rsid w:val="00816241"/>
    <w:rsid w:val="00822010"/>
    <w:rsid w:val="008506D9"/>
    <w:rsid w:val="00865A91"/>
    <w:rsid w:val="00870135"/>
    <w:rsid w:val="00874687"/>
    <w:rsid w:val="008B155B"/>
    <w:rsid w:val="008B2326"/>
    <w:rsid w:val="008E29E3"/>
    <w:rsid w:val="0091574B"/>
    <w:rsid w:val="0095531C"/>
    <w:rsid w:val="00981650"/>
    <w:rsid w:val="009861E6"/>
    <w:rsid w:val="009B3410"/>
    <w:rsid w:val="009B78E4"/>
    <w:rsid w:val="009D1F2E"/>
    <w:rsid w:val="00A06534"/>
    <w:rsid w:val="00A30F15"/>
    <w:rsid w:val="00A404DC"/>
    <w:rsid w:val="00A67382"/>
    <w:rsid w:val="00A701B6"/>
    <w:rsid w:val="00AD0980"/>
    <w:rsid w:val="00AF3AE0"/>
    <w:rsid w:val="00B77AFF"/>
    <w:rsid w:val="00BA6C40"/>
    <w:rsid w:val="00BE3A76"/>
    <w:rsid w:val="00C3251A"/>
    <w:rsid w:val="00C368E8"/>
    <w:rsid w:val="00C6449F"/>
    <w:rsid w:val="00C75904"/>
    <w:rsid w:val="00CE1467"/>
    <w:rsid w:val="00D14C42"/>
    <w:rsid w:val="00D313CB"/>
    <w:rsid w:val="00D427B2"/>
    <w:rsid w:val="00D47637"/>
    <w:rsid w:val="00E02F82"/>
    <w:rsid w:val="00E052DB"/>
    <w:rsid w:val="00E31F37"/>
    <w:rsid w:val="00E65613"/>
    <w:rsid w:val="00E7239B"/>
    <w:rsid w:val="00EB086A"/>
    <w:rsid w:val="00EB686E"/>
    <w:rsid w:val="00F15C3C"/>
    <w:rsid w:val="00F62377"/>
    <w:rsid w:val="00FB318A"/>
    <w:rsid w:val="00FF24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19"/>
    <w:pPr>
      <w:ind w:left="720"/>
      <w:contextualSpacing/>
    </w:pPr>
  </w:style>
  <w:style w:type="paragraph" w:styleId="BalloonText">
    <w:name w:val="Balloon Text"/>
    <w:basedOn w:val="Normal"/>
    <w:link w:val="BalloonTextChar"/>
    <w:uiPriority w:val="99"/>
    <w:semiHidden/>
    <w:unhideWhenUsed/>
    <w:rsid w:val="0082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BC2A-F44D-47D1-80A1-249B80EE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CSO-VladoK</dc:creator>
  <cp:lastModifiedBy>Magdalena Jovanović</cp:lastModifiedBy>
  <cp:revision>57</cp:revision>
  <cp:lastPrinted>2015-07-02T15:56:00Z</cp:lastPrinted>
  <dcterms:created xsi:type="dcterms:W3CDTF">2013-03-22T14:46:00Z</dcterms:created>
  <dcterms:modified xsi:type="dcterms:W3CDTF">2015-07-02T16:02:00Z</dcterms:modified>
</cp:coreProperties>
</file>