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1A2050" w:rsidRDefault="00AF6877" w:rsidP="00144409">
      <w:pPr>
        <w:jc w:val="both"/>
        <w:rPr>
          <w:rFonts w:asciiTheme="minorHAnsi" w:hAnsiTheme="minorHAnsi" w:cstheme="minorHAnsi"/>
          <w:b/>
          <w:sz w:val="22"/>
          <w:szCs w:val="22"/>
          <w:highlight w:val="yellow"/>
          <w:u w:val="single"/>
          <w:lang w:val="en-GB"/>
        </w:rPr>
      </w:pPr>
    </w:p>
    <w:p w14:paraId="4413441B" w14:textId="65357E6F" w:rsidR="00144409" w:rsidRPr="0017357C" w:rsidRDefault="00144409" w:rsidP="00144409">
      <w:pPr>
        <w:rPr>
          <w:rFonts w:asciiTheme="minorHAnsi" w:hAnsiTheme="minorHAnsi" w:cstheme="minorHAnsi"/>
          <w:sz w:val="22"/>
          <w:szCs w:val="22"/>
          <w:lang w:val="en-GB"/>
        </w:rPr>
      </w:pPr>
      <w:r w:rsidRPr="0017357C">
        <w:rPr>
          <w:rFonts w:asciiTheme="minorHAnsi" w:hAnsiTheme="minorHAnsi" w:cstheme="minorHAnsi"/>
          <w:sz w:val="22"/>
          <w:szCs w:val="22"/>
          <w:lang w:val="en-GB"/>
        </w:rPr>
        <w:t xml:space="preserve">Lokalni </w:t>
      </w:r>
      <w:r w:rsidR="00B63198" w:rsidRPr="0017357C">
        <w:rPr>
          <w:rFonts w:asciiTheme="minorHAnsi" w:hAnsiTheme="minorHAnsi" w:cstheme="minorHAnsi"/>
          <w:sz w:val="22"/>
          <w:szCs w:val="22"/>
          <w:lang w:val="en-GB"/>
        </w:rPr>
        <w:t xml:space="preserve">eksperti </w:t>
      </w:r>
      <w:r w:rsidRPr="0017357C">
        <w:rPr>
          <w:rFonts w:asciiTheme="minorHAnsi" w:hAnsiTheme="minorHAnsi" w:cstheme="minorHAnsi"/>
          <w:sz w:val="22"/>
          <w:szCs w:val="22"/>
          <w:lang w:val="en-GB"/>
        </w:rPr>
        <w:t>iz oblasti poljoprivrede</w:t>
      </w:r>
    </w:p>
    <w:p w14:paraId="53630E9C" w14:textId="75858273" w:rsidR="00144409" w:rsidRPr="00DA4A99" w:rsidRDefault="00AF6877" w:rsidP="00AF6877">
      <w:pPr>
        <w:ind w:firstLine="720"/>
        <w:rPr>
          <w:rFonts w:asciiTheme="minorHAnsi" w:hAnsiTheme="minorHAnsi" w:cstheme="minorHAnsi"/>
          <w:sz w:val="22"/>
          <w:szCs w:val="22"/>
          <w:lang w:val="en-GB"/>
        </w:rPr>
      </w:pPr>
      <w:r w:rsidRPr="0017357C">
        <w:rPr>
          <w:rFonts w:asciiTheme="minorHAnsi" w:hAnsiTheme="minorHAnsi" w:cstheme="minorHAnsi"/>
          <w:sz w:val="22"/>
          <w:szCs w:val="22"/>
          <w:lang w:val="en-GB"/>
        </w:rPr>
        <w:t>1</w:t>
      </w:r>
      <w:r w:rsidR="00144409" w:rsidRPr="0017357C">
        <w:rPr>
          <w:rFonts w:asciiTheme="minorHAnsi" w:hAnsiTheme="minorHAnsi" w:cstheme="minorHAnsi"/>
          <w:sz w:val="22"/>
          <w:szCs w:val="22"/>
          <w:lang w:val="en-GB"/>
        </w:rPr>
        <w:t xml:space="preserve">. </w:t>
      </w:r>
      <w:r w:rsidR="00B63198" w:rsidRPr="0017357C">
        <w:rPr>
          <w:rFonts w:asciiTheme="minorHAnsi" w:hAnsiTheme="minorHAnsi" w:cstheme="minorHAnsi"/>
          <w:sz w:val="22"/>
          <w:szCs w:val="22"/>
          <w:lang w:val="en-GB"/>
        </w:rPr>
        <w:t xml:space="preserve">Ekspert </w:t>
      </w:r>
      <w:r w:rsidR="00144409" w:rsidRPr="0017357C">
        <w:rPr>
          <w:rFonts w:asciiTheme="minorHAnsi" w:hAnsiTheme="minorHAnsi" w:cstheme="minorHAnsi"/>
          <w:sz w:val="22"/>
          <w:szCs w:val="22"/>
          <w:lang w:val="en-GB"/>
        </w:rPr>
        <w:t xml:space="preserve">u oblasti biljne proizvodnje: </w:t>
      </w:r>
      <w:r w:rsidR="0017357C" w:rsidRPr="0017357C">
        <w:rPr>
          <w:rFonts w:asciiTheme="minorHAnsi" w:hAnsiTheme="minorHAnsi" w:cstheme="minorHAnsi"/>
          <w:sz w:val="22"/>
          <w:szCs w:val="22"/>
          <w:lang w:val="en-GB"/>
        </w:rPr>
        <w:t xml:space="preserve">kontinentalno voće </w:t>
      </w:r>
      <w:r w:rsidR="00144409" w:rsidRPr="0017357C">
        <w:rPr>
          <w:rFonts w:asciiTheme="minorHAnsi" w:hAnsiTheme="minorHAnsi" w:cstheme="minorHAnsi"/>
          <w:sz w:val="22"/>
          <w:szCs w:val="22"/>
          <w:lang w:val="en-GB"/>
        </w:rPr>
        <w:t>(1)</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2464BD73"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sti, (jasno geografsko razgraničenje područja intervencije), za svaku opštinu. Svaki maper će sprovesti skrining uticaja na životnu sredinu i društvo (ESI) i Plan upravljanja životnom i društvenom sredinom (ESMP), na osnovu „indikativnog formata za ESI skrining za projektne aktivnosti“ i „Indikativnog formata ESMP-a za specifične projektne aktivnosti“</w:t>
      </w:r>
      <w:r w:rsidR="005C7489">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1"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1"/>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0B9251BD" w14:textId="77777777" w:rsidR="009C074A" w:rsidRPr="00DA4A99" w:rsidRDefault="009C074A" w:rsidP="007D3125">
      <w:pPr>
        <w:jc w:val="both"/>
        <w:rPr>
          <w:rFonts w:asciiTheme="minorHAnsi" w:hAnsiTheme="minorHAnsi" w:cstheme="minorHAnsi"/>
          <w:sz w:val="22"/>
          <w:szCs w:val="22"/>
          <w:lang w:val="en-GB"/>
        </w:rPr>
      </w:pPr>
    </w:p>
    <w:p w14:paraId="713B36C0" w14:textId="3130AF8D" w:rsidR="009C074A" w:rsidRPr="00DA4A99" w:rsidRDefault="0017357C"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1 </w:t>
      </w:r>
      <w:r w:rsidR="009C074A" w:rsidRPr="00B975FB">
        <w:rPr>
          <w:rFonts w:asciiTheme="minorHAnsi" w:hAnsiTheme="minorHAnsi" w:cstheme="minorHAnsi"/>
          <w:b/>
          <w:sz w:val="22"/>
          <w:szCs w:val="22"/>
          <w:lang w:val="en-GB"/>
        </w:rPr>
        <w:t xml:space="preserve">- Posebni projektni zadaci za eksperta iz oblasti biljne proizvodnje: </w:t>
      </w:r>
      <w:r w:rsidR="009C074A">
        <w:rPr>
          <w:rFonts w:asciiTheme="minorHAnsi" w:hAnsiTheme="minorHAnsi" w:cstheme="minorHAnsi"/>
          <w:b/>
          <w:sz w:val="22"/>
          <w:szCs w:val="22"/>
          <w:lang w:val="en-GB"/>
        </w:rPr>
        <w:t>kontinentalno</w:t>
      </w:r>
      <w:r w:rsidR="009C074A" w:rsidRPr="00B975FB">
        <w:rPr>
          <w:rFonts w:asciiTheme="minorHAnsi" w:hAnsiTheme="minorHAnsi" w:cstheme="minorHAnsi"/>
          <w:b/>
          <w:sz w:val="22"/>
          <w:szCs w:val="22"/>
          <w:lang w:val="en-GB"/>
        </w:rPr>
        <w:t xml:space="preserve"> voće - 1 ekspert</w:t>
      </w:r>
    </w:p>
    <w:p w14:paraId="65EF67E1" w14:textId="77777777" w:rsidR="009C074A" w:rsidRDefault="009C074A" w:rsidP="007D3125">
      <w:pPr>
        <w:jc w:val="both"/>
        <w:rPr>
          <w:rFonts w:asciiTheme="minorHAnsi" w:hAnsiTheme="minorHAnsi" w:cstheme="minorHAnsi"/>
          <w:sz w:val="22"/>
          <w:szCs w:val="22"/>
          <w:lang w:val="en-GB"/>
        </w:rPr>
      </w:pPr>
    </w:p>
    <w:p w14:paraId="37B7FCEF" w14:textId="77777777"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286F1E63" w14:textId="77777777" w:rsidR="009C074A" w:rsidRPr="00DA4A99" w:rsidRDefault="009C074A" w:rsidP="009C074A">
      <w:pPr>
        <w:jc w:val="both"/>
        <w:rPr>
          <w:rFonts w:asciiTheme="minorHAnsi" w:hAnsiTheme="minorHAnsi" w:cstheme="minorHAnsi"/>
          <w:b/>
          <w:sz w:val="22"/>
          <w:szCs w:val="22"/>
          <w:lang w:val="en-GB"/>
        </w:rPr>
      </w:pPr>
    </w:p>
    <w:p w14:paraId="49ED935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3A39F5C7"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5C969B39"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18CDC1EF"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2895BAB4"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13284CC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0C174445"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73A2BED7"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45802BA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61176EB9"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5AFF8CDE"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18CBFC70"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64A01BB8"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6D54432C" w14:textId="2079001D" w:rsidR="009C074A" w:rsidRPr="005C7489" w:rsidRDefault="009C074A" w:rsidP="005C7489">
      <w:pPr>
        <w:ind w:left="720"/>
        <w:jc w:val="both"/>
      </w:pPr>
      <w:r w:rsidRPr="00DA4A99">
        <w:rPr>
          <w:rFonts w:asciiTheme="minorHAnsi" w:hAnsiTheme="minorHAnsi" w:cstheme="minorHAnsi"/>
          <w:bCs/>
          <w:sz w:val="22"/>
          <w:szCs w:val="22"/>
          <w:lang w:val="en-GB"/>
        </w:rPr>
        <w:t xml:space="preserve">- Aktuelna </w:t>
      </w:r>
      <w:r w:rsidR="005C7489">
        <w:rPr>
          <w:rFonts w:asciiTheme="minorHAnsi" w:hAnsiTheme="minorHAnsi" w:cstheme="minorHAnsi"/>
          <w:bCs/>
          <w:sz w:val="22"/>
          <w:szCs w:val="22"/>
          <w:lang w:val="en-GB"/>
        </w:rPr>
        <w:t>analiza stanja sektora koji se mapira - opšti podaci (broj proizvođača, i registrovanih i neregistrovanih, obim proizvodnje, zasađene površine, sorte, vrste...);</w:t>
      </w:r>
    </w:p>
    <w:p w14:paraId="54A1ED50"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6319F97E"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76853208"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6EDD663F"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3EA87D2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60D5AA7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7FF96FA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1F3CF3AC"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005CC22A"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1916CF9"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430E4A46"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1644420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ili grafički prikaz operacija, karika van lanca iu lancu vrijednosti;</w:t>
      </w:r>
    </w:p>
    <w:p w14:paraId="53A5B02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1662B49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63B5B23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4C836AE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68AA231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1443ABC8"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đubriva..): analiza svih dobavljača iz svih industrija - različite sorte (cijena/prinos), vrste zaštite; </w:t>
      </w:r>
    </w:p>
    <w:p w14:paraId="0321CAE9"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42720969"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2BDFE6E7" w14:textId="77777777" w:rsidR="003E65AD" w:rsidRDefault="003E65AD" w:rsidP="003E65AD">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47A9E9A9" w14:textId="77777777" w:rsidR="003E65AD" w:rsidRDefault="003E65AD" w:rsidP="003E65AD">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4AB050F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691E4115"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48B3B56B"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3143AE34"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0C7EBCB0"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75195D76"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69237A8A" w14:textId="77777777" w:rsidR="009C074A" w:rsidRPr="00DA4A99" w:rsidRDefault="009C074A" w:rsidP="009C074A">
      <w:pPr>
        <w:jc w:val="both"/>
        <w:rPr>
          <w:rFonts w:asciiTheme="minorHAnsi" w:hAnsiTheme="minorHAnsi" w:cstheme="minorHAnsi"/>
          <w:sz w:val="22"/>
          <w:szCs w:val="22"/>
          <w:lang w:val="en-GB"/>
        </w:rPr>
      </w:pPr>
    </w:p>
    <w:p w14:paraId="1120F7F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aktivnosti“ (pogledajte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8D4C36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5558FAA4"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51945692" w14:textId="77777777" w:rsidR="009C074A" w:rsidRPr="00DA4A99" w:rsidRDefault="009C074A" w:rsidP="009C074A">
      <w:pPr>
        <w:jc w:val="both"/>
        <w:rPr>
          <w:rFonts w:asciiTheme="minorHAnsi" w:hAnsiTheme="minorHAnsi" w:cstheme="minorHAnsi"/>
          <w:sz w:val="22"/>
          <w:szCs w:val="22"/>
          <w:lang w:val="en-GB"/>
        </w:rPr>
      </w:pPr>
    </w:p>
    <w:p w14:paraId="42C9F595"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714FC0D0" w14:textId="77777777" w:rsidR="009C074A" w:rsidRDefault="009C074A" w:rsidP="00A22509">
      <w:pPr>
        <w:jc w:val="both"/>
        <w:rPr>
          <w:rFonts w:asciiTheme="minorHAnsi" w:hAnsiTheme="minorHAnsi" w:cstheme="minorHAnsi"/>
          <w:b/>
          <w:bCs/>
          <w:color w:val="FF0000"/>
          <w:sz w:val="22"/>
          <w:szCs w:val="22"/>
          <w:lang w:val="en-GB"/>
        </w:rPr>
      </w:pPr>
    </w:p>
    <w:p w14:paraId="6F86098A"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sz w:val="22"/>
          <w:szCs w:val="22"/>
          <w:lang w:val="en-GB"/>
        </w:rPr>
        <w:t xml:space="preserve">Jedan </w:t>
      </w:r>
      <w:r>
        <w:rPr>
          <w:rFonts w:asciiTheme="minorHAnsi" w:hAnsiTheme="minorHAnsi" w:cstheme="minorHAnsi"/>
          <w:sz w:val="22"/>
          <w:szCs w:val="22"/>
          <w:lang w:val="en-GB"/>
        </w:rPr>
        <w:t>ekspert za mapriranje</w:t>
      </w:r>
      <w:r w:rsidRPr="009C074A">
        <w:rPr>
          <w:rFonts w:asciiTheme="minorHAnsi" w:hAnsiTheme="minorHAnsi" w:cstheme="minorHAnsi"/>
          <w:sz w:val="22"/>
          <w:szCs w:val="22"/>
          <w:lang w:val="en-GB"/>
        </w:rPr>
        <w:t xml:space="preserve"> će vršiti procjenu u svih 14 opština: Nikšić, Plužine, Šavnik, Žabljak, Pljevlja, Mojkovac, Kolašin, Bijelo Polje, Berane, Petnjica, Rožaje, Andrijevica, Plav, Gusinje.</w:t>
      </w:r>
    </w:p>
    <w:p w14:paraId="0428E51A" w14:textId="77777777" w:rsidR="009C074A" w:rsidRPr="00DA4A99" w:rsidRDefault="009C074A" w:rsidP="009C074A">
      <w:pPr>
        <w:jc w:val="both"/>
        <w:rPr>
          <w:rFonts w:asciiTheme="minorHAnsi" w:hAnsiTheme="minorHAnsi" w:cstheme="minorHAnsi"/>
          <w:b/>
          <w:sz w:val="22"/>
          <w:szCs w:val="22"/>
          <w:lang w:val="en-GB"/>
        </w:rPr>
      </w:pPr>
    </w:p>
    <w:p w14:paraId="2FE9D490"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388C620B" w14:textId="77777777" w:rsidR="009C074A" w:rsidRPr="00DA4A99" w:rsidRDefault="009C074A" w:rsidP="009C074A">
      <w:pPr>
        <w:jc w:val="both"/>
        <w:rPr>
          <w:rFonts w:asciiTheme="minorHAnsi" w:hAnsiTheme="minorHAnsi" w:cstheme="minorHAnsi"/>
          <w:b/>
          <w:sz w:val="22"/>
          <w:szCs w:val="22"/>
          <w:lang w:val="en-GB"/>
        </w:rPr>
      </w:pPr>
    </w:p>
    <w:p w14:paraId="7C9A0FA4"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D570A01"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4F2792E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3C3C10F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6762EA0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58B81D4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2A4707E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0205FE3C"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3AF6FFD1" w14:textId="77777777" w:rsidR="009C074A" w:rsidRPr="00DA4A99" w:rsidRDefault="009C074A" w:rsidP="009C074A">
      <w:pPr>
        <w:jc w:val="both"/>
        <w:rPr>
          <w:rFonts w:asciiTheme="minorHAnsi" w:hAnsiTheme="minorHAnsi" w:cstheme="minorHAnsi"/>
          <w:sz w:val="22"/>
          <w:szCs w:val="22"/>
          <w:lang w:val="en-GB"/>
        </w:rPr>
      </w:pPr>
    </w:p>
    <w:p w14:paraId="30C0BB5D"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6CE09F5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004EEF62"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6F423D6B"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5B3B2243"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069E5E41" w14:textId="77777777" w:rsidR="009C074A" w:rsidRPr="00DA4A99" w:rsidRDefault="009C074A" w:rsidP="009C074A">
      <w:pPr>
        <w:jc w:val="both"/>
        <w:rPr>
          <w:rFonts w:asciiTheme="minorHAnsi" w:hAnsiTheme="minorHAnsi" w:cstheme="minorHAnsi"/>
          <w:sz w:val="22"/>
          <w:szCs w:val="22"/>
          <w:lang w:val="en-GB"/>
        </w:rPr>
      </w:pPr>
    </w:p>
    <w:p w14:paraId="04928509"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04065E33"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03587949"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7431A62E"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2FC1298C"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2063BCFF" w14:textId="77777777" w:rsidR="009C074A" w:rsidRDefault="009C074A" w:rsidP="009C074A">
      <w:pPr>
        <w:jc w:val="both"/>
        <w:rPr>
          <w:rFonts w:asciiTheme="minorHAnsi" w:hAnsiTheme="minorHAnsi" w:cstheme="minorHAnsi"/>
          <w:b/>
          <w:bCs/>
          <w:sz w:val="22"/>
          <w:szCs w:val="22"/>
          <w:lang w:val="en-GB"/>
        </w:rPr>
      </w:pPr>
    </w:p>
    <w:p w14:paraId="2D565403" w14:textId="77777777" w:rsidR="009C074A" w:rsidRPr="00DA4A99" w:rsidRDefault="009C074A" w:rsidP="009C074A">
      <w:pPr>
        <w:rPr>
          <w:rFonts w:asciiTheme="minorHAnsi" w:hAnsiTheme="minorHAnsi" w:cstheme="minorHAnsi"/>
          <w:sz w:val="22"/>
          <w:szCs w:val="22"/>
        </w:rPr>
      </w:pPr>
    </w:p>
    <w:p w14:paraId="63E1B49B" w14:textId="77777777" w:rsidR="009C074A" w:rsidRPr="00DA4A99" w:rsidRDefault="009C074A" w:rsidP="009C074A">
      <w:pPr>
        <w:jc w:val="both"/>
        <w:rPr>
          <w:rFonts w:asciiTheme="minorHAnsi" w:hAnsiTheme="minorHAnsi" w:cstheme="minorHAnsi"/>
          <w:sz w:val="22"/>
          <w:szCs w:val="22"/>
        </w:rPr>
      </w:pPr>
    </w:p>
    <w:p w14:paraId="2C9DA708" w14:textId="2370E095" w:rsidR="0002308E" w:rsidRPr="00DA4A99" w:rsidRDefault="0002308E" w:rsidP="007247BF">
      <w:pPr>
        <w:jc w:val="both"/>
        <w:rPr>
          <w:rFonts w:asciiTheme="minorHAnsi" w:hAnsiTheme="minorHAnsi" w:cstheme="minorHAnsi"/>
          <w:b/>
          <w:sz w:val="22"/>
          <w:szCs w:val="22"/>
          <w:lang w:val="en-GB"/>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BFF7" w14:textId="77777777" w:rsidR="00985D16" w:rsidRDefault="00985D16" w:rsidP="00B013CE">
      <w:r>
        <w:separator/>
      </w:r>
    </w:p>
  </w:endnote>
  <w:endnote w:type="continuationSeparator" w:id="0">
    <w:p w14:paraId="293ACF89" w14:textId="77777777" w:rsidR="00985D16" w:rsidRDefault="00985D16"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1A7FC" w14:textId="77777777" w:rsidR="00985D16" w:rsidRDefault="00985D16" w:rsidP="00B013CE">
      <w:r>
        <w:separator/>
      </w:r>
    </w:p>
  </w:footnote>
  <w:footnote w:type="continuationSeparator" w:id="0">
    <w:p w14:paraId="61064E15" w14:textId="77777777" w:rsidR="00985D16" w:rsidRDefault="00985D16"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1A7F"/>
    <w:rsid w:val="000D42FF"/>
    <w:rsid w:val="000E0C6F"/>
    <w:rsid w:val="000E11A1"/>
    <w:rsid w:val="000E2A00"/>
    <w:rsid w:val="000F18BB"/>
    <w:rsid w:val="0010339D"/>
    <w:rsid w:val="00112056"/>
    <w:rsid w:val="00112EB6"/>
    <w:rsid w:val="0014120A"/>
    <w:rsid w:val="00144409"/>
    <w:rsid w:val="0015507C"/>
    <w:rsid w:val="00165940"/>
    <w:rsid w:val="0017357C"/>
    <w:rsid w:val="001A2050"/>
    <w:rsid w:val="001A5C39"/>
    <w:rsid w:val="001C0328"/>
    <w:rsid w:val="001F5172"/>
    <w:rsid w:val="00222048"/>
    <w:rsid w:val="00227216"/>
    <w:rsid w:val="00243711"/>
    <w:rsid w:val="00244483"/>
    <w:rsid w:val="00273C7B"/>
    <w:rsid w:val="00282E7C"/>
    <w:rsid w:val="002A5CD8"/>
    <w:rsid w:val="002C6438"/>
    <w:rsid w:val="002F3631"/>
    <w:rsid w:val="002F4748"/>
    <w:rsid w:val="003264EB"/>
    <w:rsid w:val="00330828"/>
    <w:rsid w:val="003320A9"/>
    <w:rsid w:val="003369AC"/>
    <w:rsid w:val="00341F9D"/>
    <w:rsid w:val="00357736"/>
    <w:rsid w:val="00360367"/>
    <w:rsid w:val="0036775A"/>
    <w:rsid w:val="00375E45"/>
    <w:rsid w:val="00376E1D"/>
    <w:rsid w:val="0038608E"/>
    <w:rsid w:val="00395147"/>
    <w:rsid w:val="003A72D7"/>
    <w:rsid w:val="003B693B"/>
    <w:rsid w:val="003C4964"/>
    <w:rsid w:val="003E509C"/>
    <w:rsid w:val="003E65AD"/>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77DB3"/>
    <w:rsid w:val="00587357"/>
    <w:rsid w:val="005A3235"/>
    <w:rsid w:val="005B5CCE"/>
    <w:rsid w:val="005C4140"/>
    <w:rsid w:val="005C469A"/>
    <w:rsid w:val="005C7489"/>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85D16"/>
    <w:rsid w:val="009957D9"/>
    <w:rsid w:val="009B2F75"/>
    <w:rsid w:val="009B78E5"/>
    <w:rsid w:val="009C02D8"/>
    <w:rsid w:val="009C074A"/>
    <w:rsid w:val="009C6FF2"/>
    <w:rsid w:val="009D149C"/>
    <w:rsid w:val="009F118C"/>
    <w:rsid w:val="009F6063"/>
    <w:rsid w:val="009F68B8"/>
    <w:rsid w:val="00A10815"/>
    <w:rsid w:val="00A22509"/>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B1EB0"/>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22AC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563834007">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692220591">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56D3-CC8E-4F9A-8994-9ADA8C0F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3522</Words>
  <Characters>20079</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PC</cp:lastModifiedBy>
  <cp:revision>2</cp:revision>
  <dcterms:created xsi:type="dcterms:W3CDTF">2025-06-12T09:27:00Z</dcterms:created>
  <dcterms:modified xsi:type="dcterms:W3CDTF">2025-06-12T09:27:00Z</dcterms:modified>
</cp:coreProperties>
</file>