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73132" w14:textId="77777777" w:rsidR="00676699" w:rsidRPr="003E6F9B" w:rsidRDefault="00AE71C0"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Na osnovu Sporazuma iz</w:t>
      </w:r>
      <w:r w:rsidR="00C03100" w:rsidRPr="00121FF2">
        <w:rPr>
          <w:rFonts w:ascii="Times New Roman" w:hAnsi="Times New Roman" w:cs="Times New Roman"/>
          <w:sz w:val="24"/>
          <w:szCs w:val="24"/>
          <w:lang w:val="sr-Latn-ME"/>
        </w:rPr>
        <w:t xml:space="preserve">među </w:t>
      </w:r>
      <w:r w:rsidR="00C03100" w:rsidRPr="003E6F9B">
        <w:rPr>
          <w:rFonts w:ascii="Times New Roman" w:hAnsi="Times New Roman" w:cs="Times New Roman"/>
          <w:sz w:val="24"/>
          <w:szCs w:val="24"/>
          <w:lang w:val="sr-Latn-ME"/>
        </w:rPr>
        <w:t>V</w:t>
      </w:r>
      <w:r w:rsidR="009A18A9" w:rsidRPr="003E6F9B">
        <w:rPr>
          <w:rFonts w:ascii="Times New Roman" w:hAnsi="Times New Roman" w:cs="Times New Roman"/>
          <w:sz w:val="24"/>
          <w:szCs w:val="24"/>
          <w:lang w:val="sr-Latn-ME"/>
        </w:rPr>
        <w:t>lade Crne Gore i Vlade Republike</w:t>
      </w:r>
      <w:r w:rsidR="00C03100" w:rsidRPr="003E6F9B">
        <w:rPr>
          <w:rFonts w:ascii="Times New Roman" w:hAnsi="Times New Roman" w:cs="Times New Roman"/>
          <w:sz w:val="24"/>
          <w:szCs w:val="24"/>
          <w:lang w:val="sr-Latn-ME"/>
        </w:rPr>
        <w:t xml:space="preserve"> Slovenije o</w:t>
      </w:r>
      <w:r w:rsidR="002B7BDB" w:rsidRPr="003E6F9B">
        <w:rPr>
          <w:rFonts w:ascii="Times New Roman" w:hAnsi="Times New Roman" w:cs="Times New Roman"/>
          <w:sz w:val="24"/>
          <w:szCs w:val="24"/>
          <w:lang w:val="sr-Latn-ME"/>
        </w:rPr>
        <w:t xml:space="preserve"> naučnoj i tehnološkoj saradnji od 2. jula 2008. godine i </w:t>
      </w:r>
      <w:r w:rsidR="00C03100" w:rsidRPr="003E6F9B">
        <w:rPr>
          <w:rFonts w:ascii="Times New Roman" w:hAnsi="Times New Roman" w:cs="Times New Roman"/>
          <w:sz w:val="24"/>
          <w:szCs w:val="24"/>
          <w:lang w:val="sr-Latn-ME"/>
        </w:rPr>
        <w:t xml:space="preserve">Protokola sa </w:t>
      </w:r>
      <w:r w:rsidR="00094B0C" w:rsidRPr="003E6F9B">
        <w:rPr>
          <w:rFonts w:ascii="Times New Roman" w:hAnsi="Times New Roman" w:cs="Times New Roman"/>
          <w:sz w:val="24"/>
          <w:szCs w:val="24"/>
          <w:lang w:val="sr-Latn-ME"/>
        </w:rPr>
        <w:t xml:space="preserve">Sedmog </w:t>
      </w:r>
      <w:r w:rsidR="00C03100" w:rsidRPr="003E6F9B">
        <w:rPr>
          <w:rFonts w:ascii="Times New Roman" w:hAnsi="Times New Roman" w:cs="Times New Roman"/>
          <w:sz w:val="24"/>
          <w:szCs w:val="24"/>
          <w:lang w:val="sr-Latn-ME"/>
        </w:rPr>
        <w:t>zas</w:t>
      </w:r>
      <w:r w:rsidR="009A18A9" w:rsidRPr="003E6F9B">
        <w:rPr>
          <w:rFonts w:ascii="Times New Roman" w:hAnsi="Times New Roman" w:cs="Times New Roman"/>
          <w:sz w:val="24"/>
          <w:szCs w:val="24"/>
          <w:lang w:val="sr-Latn-ME"/>
        </w:rPr>
        <w:t>i</w:t>
      </w:r>
      <w:r w:rsidR="00C03100" w:rsidRPr="003E6F9B">
        <w:rPr>
          <w:rFonts w:ascii="Times New Roman" w:hAnsi="Times New Roman" w:cs="Times New Roman"/>
          <w:sz w:val="24"/>
          <w:szCs w:val="24"/>
          <w:lang w:val="sr-Latn-ME"/>
        </w:rPr>
        <w:t xml:space="preserve">jedanja Mješovite komisije za naučnu i tehnološku saradnju između Crne Gore i Republike Slovenije, potpisanog </w:t>
      </w:r>
      <w:r w:rsidR="00094B0C" w:rsidRPr="003E6F9B">
        <w:rPr>
          <w:rFonts w:ascii="Times New Roman" w:hAnsi="Times New Roman" w:cs="Times New Roman"/>
          <w:sz w:val="24"/>
          <w:szCs w:val="24"/>
          <w:lang w:val="sr-Latn-ME"/>
        </w:rPr>
        <w:t>20</w:t>
      </w:r>
      <w:r w:rsidR="009A18A9" w:rsidRPr="003E6F9B">
        <w:rPr>
          <w:rFonts w:ascii="Times New Roman" w:hAnsi="Times New Roman" w:cs="Times New Roman"/>
          <w:sz w:val="24"/>
          <w:szCs w:val="24"/>
          <w:lang w:val="sr-Latn-ME"/>
        </w:rPr>
        <w:t xml:space="preserve">. </w:t>
      </w:r>
      <w:r w:rsidR="00094B0C" w:rsidRPr="003E6F9B">
        <w:rPr>
          <w:rFonts w:ascii="Times New Roman" w:hAnsi="Times New Roman" w:cs="Times New Roman"/>
          <w:sz w:val="24"/>
          <w:szCs w:val="24"/>
          <w:lang w:val="sr-Latn-ME"/>
        </w:rPr>
        <w:t>decembra</w:t>
      </w:r>
      <w:r w:rsidR="009A18A9" w:rsidRPr="003E6F9B">
        <w:rPr>
          <w:rFonts w:ascii="Times New Roman" w:hAnsi="Times New Roman" w:cs="Times New Roman"/>
          <w:sz w:val="24"/>
          <w:szCs w:val="24"/>
          <w:lang w:val="sr-Latn-ME"/>
        </w:rPr>
        <w:t xml:space="preserve"> 202</w:t>
      </w:r>
      <w:r w:rsidR="00094B0C" w:rsidRPr="003E6F9B">
        <w:rPr>
          <w:rFonts w:ascii="Times New Roman" w:hAnsi="Times New Roman" w:cs="Times New Roman"/>
          <w:sz w:val="24"/>
          <w:szCs w:val="24"/>
          <w:lang w:val="sr-Latn-ME"/>
        </w:rPr>
        <w:t>2</w:t>
      </w:r>
      <w:r w:rsidR="00C03100" w:rsidRPr="003E6F9B">
        <w:rPr>
          <w:rFonts w:ascii="Times New Roman" w:hAnsi="Times New Roman" w:cs="Times New Roman"/>
          <w:sz w:val="24"/>
          <w:szCs w:val="24"/>
          <w:lang w:val="sr-Latn-ME"/>
        </w:rPr>
        <w:t xml:space="preserve">. godine, </w:t>
      </w:r>
      <w:r w:rsidR="0080613B" w:rsidRPr="003E6F9B">
        <w:rPr>
          <w:rFonts w:ascii="Times New Roman" w:hAnsi="Times New Roman" w:cs="Times New Roman"/>
          <w:sz w:val="24"/>
          <w:szCs w:val="24"/>
          <w:lang w:val="sr-Latn-ME"/>
        </w:rPr>
        <w:t>u</w:t>
      </w:r>
      <w:r w:rsidR="009A18A9" w:rsidRPr="003E6F9B">
        <w:rPr>
          <w:rFonts w:ascii="Times New Roman" w:hAnsi="Times New Roman" w:cs="Times New Roman"/>
          <w:sz w:val="24"/>
          <w:szCs w:val="24"/>
          <w:lang w:val="sr-Latn-ME"/>
        </w:rPr>
        <w:t xml:space="preserve"> Ljubljani</w:t>
      </w:r>
      <w:r w:rsidR="0080613B" w:rsidRPr="003E6F9B">
        <w:rPr>
          <w:rFonts w:ascii="Times New Roman" w:hAnsi="Times New Roman" w:cs="Times New Roman"/>
          <w:sz w:val="24"/>
          <w:szCs w:val="24"/>
          <w:lang w:val="sr-Latn-ME"/>
        </w:rPr>
        <w:t xml:space="preserve"> (Republika Slovenija)</w:t>
      </w:r>
      <w:r w:rsidR="009A18A9" w:rsidRPr="003E6F9B">
        <w:rPr>
          <w:rFonts w:ascii="Times New Roman" w:hAnsi="Times New Roman" w:cs="Times New Roman"/>
          <w:sz w:val="24"/>
          <w:szCs w:val="24"/>
          <w:lang w:val="sr-Latn-ME"/>
        </w:rPr>
        <w:t xml:space="preserve">, </w:t>
      </w:r>
      <w:r w:rsidR="00C03100" w:rsidRPr="003E6F9B">
        <w:rPr>
          <w:rFonts w:ascii="Times New Roman" w:hAnsi="Times New Roman" w:cs="Times New Roman"/>
          <w:sz w:val="24"/>
          <w:szCs w:val="24"/>
          <w:lang w:val="sr-Latn-ME"/>
        </w:rPr>
        <w:t xml:space="preserve">Ministarstvo </w:t>
      </w:r>
      <w:r w:rsidR="009A18A9" w:rsidRPr="003E6F9B">
        <w:rPr>
          <w:rFonts w:ascii="Times New Roman" w:hAnsi="Times New Roman" w:cs="Times New Roman"/>
          <w:sz w:val="24"/>
          <w:szCs w:val="24"/>
          <w:lang w:val="sr-Latn-ME"/>
        </w:rPr>
        <w:t xml:space="preserve">prosvjete, nauke, </w:t>
      </w:r>
      <w:r w:rsidR="00347B04" w:rsidRPr="003E6F9B">
        <w:rPr>
          <w:rFonts w:ascii="Times New Roman" w:hAnsi="Times New Roman" w:cs="Times New Roman"/>
          <w:sz w:val="24"/>
          <w:szCs w:val="24"/>
          <w:lang w:val="sr-Latn-ME"/>
        </w:rPr>
        <w:t>i inovacija</w:t>
      </w:r>
      <w:r w:rsidR="00C03100" w:rsidRPr="003E6F9B">
        <w:rPr>
          <w:rFonts w:ascii="Times New Roman" w:hAnsi="Times New Roman" w:cs="Times New Roman"/>
          <w:sz w:val="24"/>
          <w:szCs w:val="24"/>
          <w:lang w:val="sr-Latn-ME"/>
        </w:rPr>
        <w:t xml:space="preserve"> objavljuje</w:t>
      </w:r>
    </w:p>
    <w:p w14:paraId="75270CB9" w14:textId="77777777" w:rsidR="00C03100" w:rsidRPr="003E6F9B" w:rsidRDefault="00C03100" w:rsidP="003E6F9B">
      <w:pPr>
        <w:spacing w:after="120"/>
        <w:jc w:val="both"/>
        <w:rPr>
          <w:rFonts w:ascii="Times New Roman" w:hAnsi="Times New Roman" w:cs="Times New Roman"/>
          <w:sz w:val="24"/>
          <w:szCs w:val="24"/>
          <w:lang w:val="sr-Latn-ME"/>
        </w:rPr>
      </w:pPr>
    </w:p>
    <w:p w14:paraId="762012EF" w14:textId="422D4B5A" w:rsidR="00C03100" w:rsidRPr="003E6F9B" w:rsidRDefault="00C03100" w:rsidP="003E6F9B">
      <w:pPr>
        <w:spacing w:after="120"/>
        <w:jc w:val="center"/>
        <w:rPr>
          <w:rFonts w:ascii="Times New Roman" w:hAnsi="Times New Roman" w:cs="Times New Roman"/>
          <w:b/>
          <w:caps/>
          <w:sz w:val="28"/>
          <w:szCs w:val="24"/>
          <w:lang w:val="sr-Latn-ME"/>
        </w:rPr>
      </w:pPr>
      <w:r w:rsidRPr="003E6F9B">
        <w:rPr>
          <w:rFonts w:ascii="Times New Roman" w:hAnsi="Times New Roman" w:cs="Times New Roman"/>
          <w:b/>
          <w:sz w:val="28"/>
          <w:szCs w:val="24"/>
          <w:lang w:val="sr-Latn-ME"/>
        </w:rPr>
        <w:t>KONKURS</w:t>
      </w:r>
      <w:r w:rsidR="002B7BDB" w:rsidRPr="003E6F9B">
        <w:rPr>
          <w:rFonts w:ascii="Times New Roman" w:hAnsi="Times New Roman" w:cs="Times New Roman"/>
          <w:b/>
          <w:sz w:val="28"/>
          <w:szCs w:val="24"/>
          <w:lang w:val="sr-Latn-ME"/>
        </w:rPr>
        <w:t xml:space="preserve"> </w:t>
      </w:r>
      <w:r w:rsidRPr="003E6F9B">
        <w:rPr>
          <w:rFonts w:ascii="Times New Roman" w:hAnsi="Times New Roman" w:cs="Times New Roman"/>
          <w:b/>
          <w:caps/>
          <w:sz w:val="28"/>
          <w:szCs w:val="24"/>
          <w:lang w:val="sr-Latn-ME"/>
        </w:rPr>
        <w:t>Za sufinansiranje naučne i tehnološke saradnje između C</w:t>
      </w:r>
      <w:r w:rsidR="002552D9" w:rsidRPr="003E6F9B">
        <w:rPr>
          <w:rFonts w:ascii="Times New Roman" w:hAnsi="Times New Roman" w:cs="Times New Roman"/>
          <w:b/>
          <w:caps/>
          <w:sz w:val="28"/>
          <w:szCs w:val="24"/>
          <w:lang w:val="sr-Latn-ME"/>
        </w:rPr>
        <w:t>rne Gore i Republike Slovenije za period</w:t>
      </w:r>
      <w:r w:rsidRPr="003E6F9B">
        <w:rPr>
          <w:rFonts w:ascii="Times New Roman" w:hAnsi="Times New Roman" w:cs="Times New Roman"/>
          <w:b/>
          <w:caps/>
          <w:sz w:val="28"/>
          <w:szCs w:val="24"/>
          <w:lang w:val="sr-Latn-ME"/>
        </w:rPr>
        <w:t xml:space="preserve"> </w:t>
      </w:r>
      <w:r w:rsidR="009A18A9" w:rsidRPr="003E6F9B">
        <w:rPr>
          <w:rFonts w:ascii="Times New Roman" w:hAnsi="Times New Roman" w:cs="Times New Roman"/>
          <w:b/>
          <w:caps/>
          <w:sz w:val="28"/>
          <w:szCs w:val="24"/>
          <w:lang w:val="sr-Latn-ME"/>
        </w:rPr>
        <w:t>202</w:t>
      </w:r>
      <w:r w:rsidR="00347B04" w:rsidRPr="003E6F9B">
        <w:rPr>
          <w:rFonts w:ascii="Times New Roman" w:hAnsi="Times New Roman" w:cs="Times New Roman"/>
          <w:b/>
          <w:caps/>
          <w:sz w:val="28"/>
          <w:szCs w:val="24"/>
          <w:lang w:val="sr-Latn-ME"/>
        </w:rPr>
        <w:t>5</w:t>
      </w:r>
      <w:r w:rsidR="00741FB1" w:rsidRPr="003E6F9B">
        <w:rPr>
          <w:rFonts w:ascii="Times New Roman" w:hAnsi="Times New Roman" w:cs="Times New Roman"/>
          <w:b/>
          <w:caps/>
          <w:sz w:val="28"/>
          <w:szCs w:val="24"/>
          <w:lang w:val="sr-Latn-ME"/>
        </w:rPr>
        <w:t>-</w:t>
      </w:r>
      <w:r w:rsidR="009A18A9" w:rsidRPr="003E6F9B">
        <w:rPr>
          <w:rFonts w:ascii="Times New Roman" w:hAnsi="Times New Roman" w:cs="Times New Roman"/>
          <w:b/>
          <w:caps/>
          <w:sz w:val="28"/>
          <w:szCs w:val="24"/>
          <w:lang w:val="sr-Latn-ME"/>
        </w:rPr>
        <w:t>202</w:t>
      </w:r>
      <w:r w:rsidR="00347B04" w:rsidRPr="003E6F9B">
        <w:rPr>
          <w:rFonts w:ascii="Times New Roman" w:hAnsi="Times New Roman" w:cs="Times New Roman"/>
          <w:b/>
          <w:caps/>
          <w:sz w:val="28"/>
          <w:szCs w:val="24"/>
          <w:lang w:val="sr-Latn-ME"/>
        </w:rPr>
        <w:t>6</w:t>
      </w:r>
      <w:r w:rsidR="002552D9" w:rsidRPr="003E6F9B">
        <w:rPr>
          <w:rFonts w:ascii="Times New Roman" w:hAnsi="Times New Roman" w:cs="Times New Roman"/>
          <w:b/>
          <w:caps/>
          <w:sz w:val="28"/>
          <w:szCs w:val="24"/>
          <w:lang w:val="sr-Latn-ME"/>
        </w:rPr>
        <w:t>. godina</w:t>
      </w:r>
    </w:p>
    <w:p w14:paraId="5EB087F9" w14:textId="77777777" w:rsidR="005554DA" w:rsidRPr="003E6F9B" w:rsidRDefault="005554DA" w:rsidP="003E6F9B">
      <w:pPr>
        <w:spacing w:after="120"/>
        <w:jc w:val="center"/>
        <w:rPr>
          <w:rFonts w:ascii="Times New Roman" w:hAnsi="Times New Roman" w:cs="Times New Roman"/>
          <w:b/>
          <w:sz w:val="24"/>
          <w:szCs w:val="24"/>
          <w:lang w:val="sr-Latn-ME"/>
        </w:rPr>
      </w:pPr>
    </w:p>
    <w:p w14:paraId="141CFABE" w14:textId="5F825B5A" w:rsidR="00C03100" w:rsidRPr="003E6F9B" w:rsidRDefault="00C03100"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3E6F9B">
        <w:rPr>
          <w:rFonts w:ascii="Times New Roman" w:hAnsi="Times New Roman" w:cs="Times New Roman"/>
          <w:b/>
          <w:sz w:val="24"/>
          <w:szCs w:val="24"/>
          <w:lang w:val="sr-Latn-ME"/>
        </w:rPr>
        <w:t xml:space="preserve">Predmet </w:t>
      </w:r>
      <w:r w:rsidR="008613B2" w:rsidRPr="003E6F9B">
        <w:rPr>
          <w:rFonts w:ascii="Times New Roman" w:hAnsi="Times New Roman" w:cs="Times New Roman"/>
          <w:b/>
          <w:sz w:val="24"/>
          <w:szCs w:val="24"/>
          <w:lang w:val="sr-Latn-ME"/>
        </w:rPr>
        <w:t>K</w:t>
      </w:r>
      <w:r w:rsidRPr="003E6F9B">
        <w:rPr>
          <w:rFonts w:ascii="Times New Roman" w:hAnsi="Times New Roman" w:cs="Times New Roman"/>
          <w:b/>
          <w:sz w:val="24"/>
          <w:szCs w:val="24"/>
          <w:lang w:val="sr-Latn-ME"/>
        </w:rPr>
        <w:t>onkurs</w:t>
      </w:r>
      <w:r w:rsidR="002552D9" w:rsidRPr="003E6F9B">
        <w:rPr>
          <w:rFonts w:ascii="Times New Roman" w:hAnsi="Times New Roman" w:cs="Times New Roman"/>
          <w:b/>
          <w:sz w:val="24"/>
          <w:szCs w:val="24"/>
          <w:lang w:val="sr-Latn-ME"/>
        </w:rPr>
        <w:t>a</w:t>
      </w:r>
      <w:r w:rsidRPr="003E6F9B">
        <w:rPr>
          <w:rFonts w:ascii="Times New Roman" w:hAnsi="Times New Roman" w:cs="Times New Roman"/>
          <w:b/>
          <w:sz w:val="24"/>
          <w:szCs w:val="24"/>
          <w:lang w:val="sr-Latn-ME"/>
        </w:rPr>
        <w:t xml:space="preserve"> je:</w:t>
      </w:r>
    </w:p>
    <w:p w14:paraId="36CC0B9D" w14:textId="08278D24" w:rsidR="00D30BFE" w:rsidRPr="003E6F9B" w:rsidRDefault="00F02BB9" w:rsidP="003E6F9B">
      <w:pPr>
        <w:spacing w:after="120"/>
        <w:jc w:val="both"/>
        <w:rPr>
          <w:rFonts w:ascii="Times New Roman" w:hAnsi="Times New Roman" w:cs="Times New Roman"/>
          <w:sz w:val="24"/>
          <w:szCs w:val="24"/>
          <w:lang w:val="sr-Latn-ME"/>
        </w:rPr>
      </w:pPr>
      <w:r w:rsidRPr="003E6F9B">
        <w:rPr>
          <w:rFonts w:ascii="Times New Roman" w:hAnsi="Times New Roman" w:cs="Times New Roman"/>
          <w:sz w:val="24"/>
          <w:szCs w:val="24"/>
          <w:lang w:val="sr-Latn-ME"/>
        </w:rPr>
        <w:t xml:space="preserve">Sufinansiranje </w:t>
      </w:r>
      <w:r w:rsidR="00C03100" w:rsidRPr="003E6F9B">
        <w:rPr>
          <w:rFonts w:ascii="Times New Roman" w:hAnsi="Times New Roman" w:cs="Times New Roman"/>
          <w:sz w:val="24"/>
          <w:szCs w:val="24"/>
          <w:lang w:val="sr-Latn-ME"/>
        </w:rPr>
        <w:t>međusobni</w:t>
      </w:r>
      <w:r w:rsidR="00451027" w:rsidRPr="003E6F9B">
        <w:rPr>
          <w:rFonts w:ascii="Times New Roman" w:hAnsi="Times New Roman" w:cs="Times New Roman"/>
          <w:sz w:val="24"/>
          <w:szCs w:val="24"/>
          <w:lang w:val="sr-Latn-ME"/>
        </w:rPr>
        <w:t>h posjeta</w:t>
      </w:r>
      <w:r w:rsidRPr="003E6F9B">
        <w:rPr>
          <w:rFonts w:ascii="Times New Roman" w:hAnsi="Times New Roman" w:cs="Times New Roman"/>
          <w:sz w:val="24"/>
          <w:szCs w:val="24"/>
          <w:lang w:val="sr-Latn-ME"/>
        </w:rPr>
        <w:t xml:space="preserve"> (troškovi putovanja i boravka)</w:t>
      </w:r>
      <w:r w:rsidR="00451027" w:rsidRPr="003E6F9B">
        <w:rPr>
          <w:rFonts w:ascii="Times New Roman" w:hAnsi="Times New Roman" w:cs="Times New Roman"/>
          <w:sz w:val="24"/>
          <w:szCs w:val="24"/>
          <w:lang w:val="sr-Latn-ME"/>
        </w:rPr>
        <w:t xml:space="preserve"> istraživača iz Crne Go</w:t>
      </w:r>
      <w:r w:rsidR="00C03100" w:rsidRPr="003E6F9B">
        <w:rPr>
          <w:rFonts w:ascii="Times New Roman" w:hAnsi="Times New Roman" w:cs="Times New Roman"/>
          <w:sz w:val="24"/>
          <w:szCs w:val="24"/>
          <w:lang w:val="sr-Latn-ME"/>
        </w:rPr>
        <w:t xml:space="preserve">re i </w:t>
      </w:r>
      <w:r w:rsidR="00451027" w:rsidRPr="003E6F9B">
        <w:rPr>
          <w:rFonts w:ascii="Times New Roman" w:hAnsi="Times New Roman" w:cs="Times New Roman"/>
          <w:sz w:val="24"/>
          <w:szCs w:val="24"/>
          <w:lang w:val="sr-Latn-ME"/>
        </w:rPr>
        <w:t>i</w:t>
      </w:r>
      <w:r w:rsidR="006D7809" w:rsidRPr="003E6F9B">
        <w:rPr>
          <w:rFonts w:ascii="Times New Roman" w:hAnsi="Times New Roman" w:cs="Times New Roman"/>
          <w:sz w:val="24"/>
          <w:szCs w:val="24"/>
          <w:lang w:val="sr-Latn-ME"/>
        </w:rPr>
        <w:t>s</w:t>
      </w:r>
      <w:r w:rsidR="00451027" w:rsidRPr="003E6F9B">
        <w:rPr>
          <w:rFonts w:ascii="Times New Roman" w:hAnsi="Times New Roman" w:cs="Times New Roman"/>
          <w:sz w:val="24"/>
          <w:szCs w:val="24"/>
          <w:lang w:val="sr-Latn-ME"/>
        </w:rPr>
        <w:t xml:space="preserve">traživača </w:t>
      </w:r>
      <w:r w:rsidR="006D7809" w:rsidRPr="003E6F9B">
        <w:rPr>
          <w:rFonts w:ascii="Times New Roman" w:hAnsi="Times New Roman" w:cs="Times New Roman"/>
          <w:sz w:val="24"/>
          <w:szCs w:val="24"/>
          <w:lang w:val="sr-Latn-ME"/>
        </w:rPr>
        <w:t xml:space="preserve">iz </w:t>
      </w:r>
      <w:r w:rsidR="00530538" w:rsidRPr="003E6F9B">
        <w:rPr>
          <w:rFonts w:ascii="Times New Roman" w:hAnsi="Times New Roman" w:cs="Times New Roman"/>
          <w:sz w:val="24"/>
          <w:szCs w:val="24"/>
          <w:lang w:val="sr-Latn-ME"/>
        </w:rPr>
        <w:t xml:space="preserve">Republike </w:t>
      </w:r>
      <w:r w:rsidR="00C03100" w:rsidRPr="003E6F9B">
        <w:rPr>
          <w:rFonts w:ascii="Times New Roman" w:hAnsi="Times New Roman" w:cs="Times New Roman"/>
          <w:sz w:val="24"/>
          <w:szCs w:val="24"/>
          <w:lang w:val="sr-Latn-ME"/>
        </w:rPr>
        <w:t>Slovenije</w:t>
      </w:r>
      <w:r w:rsidR="00AE71C0" w:rsidRPr="003E6F9B">
        <w:rPr>
          <w:rFonts w:ascii="Times New Roman" w:hAnsi="Times New Roman" w:cs="Times New Roman"/>
          <w:sz w:val="24"/>
          <w:szCs w:val="24"/>
          <w:lang w:val="sr-Latn-ME"/>
        </w:rPr>
        <w:t>, koji će s</w:t>
      </w:r>
      <w:r w:rsidR="00451027" w:rsidRPr="003E6F9B">
        <w:rPr>
          <w:rFonts w:ascii="Times New Roman" w:hAnsi="Times New Roman" w:cs="Times New Roman"/>
          <w:sz w:val="24"/>
          <w:szCs w:val="24"/>
          <w:lang w:val="sr-Latn-ME"/>
        </w:rPr>
        <w:t>p</w:t>
      </w:r>
      <w:r w:rsidR="00AE71C0" w:rsidRPr="003E6F9B">
        <w:rPr>
          <w:rFonts w:ascii="Times New Roman" w:hAnsi="Times New Roman" w:cs="Times New Roman"/>
          <w:sz w:val="24"/>
          <w:szCs w:val="24"/>
          <w:lang w:val="sr-Latn-ME"/>
        </w:rPr>
        <w:t>r</w:t>
      </w:r>
      <w:r w:rsidR="00451027" w:rsidRPr="003E6F9B">
        <w:rPr>
          <w:rFonts w:ascii="Times New Roman" w:hAnsi="Times New Roman" w:cs="Times New Roman"/>
          <w:sz w:val="24"/>
          <w:szCs w:val="24"/>
          <w:lang w:val="sr-Latn-ME"/>
        </w:rPr>
        <w:t>o</w:t>
      </w:r>
      <w:r w:rsidR="00AE71C0" w:rsidRPr="003E6F9B">
        <w:rPr>
          <w:rFonts w:ascii="Times New Roman" w:hAnsi="Times New Roman" w:cs="Times New Roman"/>
          <w:sz w:val="24"/>
          <w:szCs w:val="24"/>
          <w:lang w:val="sr-Latn-ME"/>
        </w:rPr>
        <w:t>vo</w:t>
      </w:r>
      <w:r w:rsidR="00451027" w:rsidRPr="003E6F9B">
        <w:rPr>
          <w:rFonts w:ascii="Times New Roman" w:hAnsi="Times New Roman" w:cs="Times New Roman"/>
          <w:sz w:val="24"/>
          <w:szCs w:val="24"/>
          <w:lang w:val="sr-Latn-ME"/>
        </w:rPr>
        <w:t>diti zajedničke istraživačke projekte (u daljem tekstu: bilater</w:t>
      </w:r>
      <w:r w:rsidR="006D7809" w:rsidRPr="003E6F9B">
        <w:rPr>
          <w:rFonts w:ascii="Times New Roman" w:hAnsi="Times New Roman" w:cs="Times New Roman"/>
          <w:sz w:val="24"/>
          <w:szCs w:val="24"/>
          <w:lang w:val="sr-Latn-ME"/>
        </w:rPr>
        <w:t xml:space="preserve">alne projekte) u </w:t>
      </w:r>
      <w:r w:rsidRPr="003E6F9B">
        <w:rPr>
          <w:rFonts w:ascii="Times New Roman" w:hAnsi="Times New Roman" w:cs="Times New Roman"/>
          <w:sz w:val="24"/>
          <w:szCs w:val="24"/>
          <w:lang w:val="sr-Latn-ME"/>
        </w:rPr>
        <w:t xml:space="preserve">periodu </w:t>
      </w:r>
      <w:r w:rsidR="009A18A9" w:rsidRPr="003E6F9B">
        <w:rPr>
          <w:rFonts w:ascii="Times New Roman" w:hAnsi="Times New Roman" w:cs="Times New Roman"/>
          <w:sz w:val="24"/>
          <w:szCs w:val="24"/>
          <w:lang w:val="sr-Latn-ME"/>
        </w:rPr>
        <w:t>202</w:t>
      </w:r>
      <w:r w:rsidR="00347B04" w:rsidRPr="003E6F9B">
        <w:rPr>
          <w:rFonts w:ascii="Times New Roman" w:hAnsi="Times New Roman" w:cs="Times New Roman"/>
          <w:sz w:val="24"/>
          <w:szCs w:val="24"/>
          <w:lang w:val="sr-Latn-ME"/>
        </w:rPr>
        <w:t>5</w:t>
      </w:r>
      <w:r w:rsidR="0079085A" w:rsidRPr="003E6F9B">
        <w:rPr>
          <w:rFonts w:ascii="Times New Roman" w:hAnsi="Times New Roman" w:cs="Times New Roman"/>
          <w:sz w:val="24"/>
          <w:szCs w:val="24"/>
          <w:lang w:val="sr-Latn-ME"/>
        </w:rPr>
        <w:t>-</w:t>
      </w:r>
      <w:r w:rsidR="009A18A9" w:rsidRPr="003E6F9B">
        <w:rPr>
          <w:rFonts w:ascii="Times New Roman" w:hAnsi="Times New Roman" w:cs="Times New Roman"/>
          <w:sz w:val="24"/>
          <w:szCs w:val="24"/>
          <w:lang w:val="sr-Latn-ME"/>
        </w:rPr>
        <w:t>202</w:t>
      </w:r>
      <w:r w:rsidR="00347B04" w:rsidRPr="003E6F9B">
        <w:rPr>
          <w:rFonts w:ascii="Times New Roman" w:hAnsi="Times New Roman" w:cs="Times New Roman"/>
          <w:sz w:val="24"/>
          <w:szCs w:val="24"/>
          <w:lang w:val="sr-Latn-ME"/>
        </w:rPr>
        <w:t>6</w:t>
      </w:r>
      <w:r w:rsidR="00AE71C0" w:rsidRPr="003E6F9B">
        <w:rPr>
          <w:rFonts w:ascii="Times New Roman" w:hAnsi="Times New Roman" w:cs="Times New Roman"/>
          <w:sz w:val="24"/>
          <w:szCs w:val="24"/>
          <w:lang w:val="sr-Latn-ME"/>
        </w:rPr>
        <w:t>. g</w:t>
      </w:r>
      <w:r w:rsidR="002552D9" w:rsidRPr="003E6F9B">
        <w:rPr>
          <w:rFonts w:ascii="Times New Roman" w:hAnsi="Times New Roman" w:cs="Times New Roman"/>
          <w:sz w:val="24"/>
          <w:szCs w:val="24"/>
          <w:lang w:val="sr-Latn-ME"/>
        </w:rPr>
        <w:t>odina</w:t>
      </w:r>
      <w:r w:rsidR="00451027" w:rsidRPr="003E6F9B">
        <w:rPr>
          <w:rFonts w:ascii="Times New Roman" w:hAnsi="Times New Roman" w:cs="Times New Roman"/>
          <w:sz w:val="24"/>
          <w:szCs w:val="24"/>
          <w:lang w:val="sr-Latn-ME"/>
        </w:rPr>
        <w:t xml:space="preserve">. </w:t>
      </w:r>
      <w:r w:rsidRPr="003E6F9B">
        <w:rPr>
          <w:rFonts w:ascii="Times New Roman" w:hAnsi="Times New Roman" w:cs="Times New Roman"/>
          <w:sz w:val="24"/>
          <w:szCs w:val="24"/>
          <w:lang w:val="sr-Latn-ME"/>
        </w:rPr>
        <w:t>Za studente postdiplomskih studi</w:t>
      </w:r>
      <w:r w:rsidR="00D30BFE" w:rsidRPr="003E6F9B">
        <w:rPr>
          <w:rFonts w:ascii="Times New Roman" w:hAnsi="Times New Roman" w:cs="Times New Roman"/>
          <w:sz w:val="24"/>
          <w:szCs w:val="24"/>
          <w:lang w:val="sr-Latn-ME"/>
        </w:rPr>
        <w:t>ja (magistrante i doktorand</w:t>
      </w:r>
      <w:r w:rsidRPr="003E6F9B">
        <w:rPr>
          <w:rFonts w:ascii="Times New Roman" w:hAnsi="Times New Roman" w:cs="Times New Roman"/>
          <w:sz w:val="24"/>
          <w:szCs w:val="24"/>
          <w:lang w:val="sr-Latn-ME"/>
        </w:rPr>
        <w:t xml:space="preserve">e) i mlade doktore nauka koji su prije najviše pet godina odbranili doktorat (mladi istraživači) </w:t>
      </w:r>
      <w:r w:rsidR="00094B0C" w:rsidRPr="003E6F9B">
        <w:rPr>
          <w:rFonts w:ascii="Times New Roman" w:hAnsi="Times New Roman" w:cs="Times New Roman"/>
          <w:sz w:val="24"/>
          <w:szCs w:val="24"/>
          <w:lang w:val="sr-Latn-ME"/>
        </w:rPr>
        <w:t>Republika Slovenija</w:t>
      </w:r>
      <w:r w:rsidRPr="003E6F9B">
        <w:rPr>
          <w:rFonts w:ascii="Times New Roman" w:hAnsi="Times New Roman" w:cs="Times New Roman"/>
          <w:sz w:val="24"/>
          <w:szCs w:val="24"/>
          <w:lang w:val="sr-Latn-ME"/>
        </w:rPr>
        <w:t xml:space="preserve"> će sufi</w:t>
      </w:r>
      <w:r w:rsidR="00D30BFE" w:rsidRPr="003E6F9B">
        <w:rPr>
          <w:rFonts w:ascii="Times New Roman" w:hAnsi="Times New Roman" w:cs="Times New Roman"/>
          <w:sz w:val="24"/>
          <w:szCs w:val="24"/>
          <w:lang w:val="sr-Latn-ME"/>
        </w:rPr>
        <w:t>nansirati njihove duže posjete</w:t>
      </w:r>
      <w:r w:rsidR="002D65C7" w:rsidRPr="003E6F9B">
        <w:rPr>
          <w:rFonts w:ascii="Times New Roman" w:hAnsi="Times New Roman" w:cs="Times New Roman"/>
          <w:sz w:val="24"/>
          <w:szCs w:val="24"/>
          <w:lang w:val="sr-Latn-ME"/>
        </w:rPr>
        <w:t xml:space="preserve"> (od 1 </w:t>
      </w:r>
      <w:r w:rsidR="00882AAB" w:rsidRPr="003E6F9B">
        <w:rPr>
          <w:rFonts w:ascii="Times New Roman" w:hAnsi="Times New Roman" w:cs="Times New Roman"/>
          <w:sz w:val="24"/>
          <w:szCs w:val="24"/>
          <w:lang w:val="sr-Latn-ME"/>
        </w:rPr>
        <w:t>do</w:t>
      </w:r>
      <w:r w:rsidR="00121FF2" w:rsidRPr="003E6F9B">
        <w:rPr>
          <w:rFonts w:ascii="Times New Roman" w:hAnsi="Times New Roman" w:cs="Times New Roman"/>
          <w:sz w:val="24"/>
          <w:szCs w:val="24"/>
          <w:lang w:val="sr-Latn-ME"/>
        </w:rPr>
        <w:t xml:space="preserve"> </w:t>
      </w:r>
      <w:r w:rsidR="002D65C7" w:rsidRPr="003E6F9B">
        <w:rPr>
          <w:rFonts w:ascii="Times New Roman" w:hAnsi="Times New Roman" w:cs="Times New Roman"/>
          <w:sz w:val="24"/>
          <w:szCs w:val="24"/>
          <w:lang w:val="sr-Latn-ME"/>
        </w:rPr>
        <w:t>3 mjeseca)</w:t>
      </w:r>
      <w:r w:rsidR="00D30BFE" w:rsidRPr="003E6F9B">
        <w:rPr>
          <w:rFonts w:ascii="Times New Roman" w:hAnsi="Times New Roman" w:cs="Times New Roman"/>
          <w:sz w:val="24"/>
          <w:szCs w:val="24"/>
          <w:lang w:val="sr-Latn-ME"/>
        </w:rPr>
        <w:t>.</w:t>
      </w:r>
    </w:p>
    <w:p w14:paraId="4CE64F8A" w14:textId="77777777" w:rsidR="00364BC4" w:rsidRPr="00121FF2" w:rsidRDefault="00364BC4" w:rsidP="003E6F9B">
      <w:pPr>
        <w:spacing w:after="120"/>
        <w:jc w:val="both"/>
        <w:rPr>
          <w:rFonts w:ascii="Times New Roman" w:hAnsi="Times New Roman" w:cs="Times New Roman"/>
          <w:sz w:val="24"/>
          <w:szCs w:val="24"/>
          <w:lang w:val="sr-Latn-ME"/>
        </w:rPr>
      </w:pPr>
      <w:r w:rsidRPr="003E6F9B">
        <w:rPr>
          <w:rFonts w:ascii="Times New Roman" w:hAnsi="Times New Roman" w:cs="Times New Roman"/>
          <w:sz w:val="24"/>
          <w:szCs w:val="24"/>
          <w:lang w:val="sr-Latn-ME"/>
        </w:rPr>
        <w:t xml:space="preserve">Prednost imaju projekti koji nijesu finansirani u prethodnim konkursima </w:t>
      </w:r>
      <w:r w:rsidR="00846EED" w:rsidRPr="003E6F9B">
        <w:rPr>
          <w:rFonts w:ascii="Times New Roman" w:hAnsi="Times New Roman" w:cs="Times New Roman"/>
          <w:sz w:val="24"/>
          <w:szCs w:val="24"/>
          <w:lang w:val="sr-Latn-ME"/>
        </w:rPr>
        <w:t>(20</w:t>
      </w:r>
      <w:r w:rsidR="00347B04" w:rsidRPr="003E6F9B">
        <w:rPr>
          <w:rFonts w:ascii="Times New Roman" w:hAnsi="Times New Roman" w:cs="Times New Roman"/>
          <w:sz w:val="24"/>
          <w:szCs w:val="24"/>
          <w:lang w:val="sr-Latn-ME"/>
        </w:rPr>
        <w:t>21</w:t>
      </w:r>
      <w:r w:rsidR="00846EED" w:rsidRPr="003E6F9B">
        <w:rPr>
          <w:rFonts w:ascii="Times New Roman" w:hAnsi="Times New Roman" w:cs="Times New Roman"/>
          <w:sz w:val="24"/>
          <w:szCs w:val="24"/>
          <w:lang w:val="sr-Latn-ME"/>
        </w:rPr>
        <w:t>-202</w:t>
      </w:r>
      <w:r w:rsidR="00347B04" w:rsidRPr="003E6F9B">
        <w:rPr>
          <w:rFonts w:ascii="Times New Roman" w:hAnsi="Times New Roman" w:cs="Times New Roman"/>
          <w:sz w:val="24"/>
          <w:szCs w:val="24"/>
          <w:lang w:val="sr-Latn-ME"/>
        </w:rPr>
        <w:t>3</w:t>
      </w:r>
      <w:r w:rsidR="009A18A9" w:rsidRPr="003E6F9B">
        <w:rPr>
          <w:rFonts w:ascii="Times New Roman" w:hAnsi="Times New Roman" w:cs="Times New Roman"/>
          <w:sz w:val="24"/>
          <w:szCs w:val="24"/>
          <w:lang w:val="sr-Latn-ME"/>
        </w:rPr>
        <w:t xml:space="preserve"> i 202</w:t>
      </w:r>
      <w:r w:rsidR="00347B04" w:rsidRPr="003E6F9B">
        <w:rPr>
          <w:rFonts w:ascii="Times New Roman" w:hAnsi="Times New Roman" w:cs="Times New Roman"/>
          <w:sz w:val="24"/>
          <w:szCs w:val="24"/>
          <w:lang w:val="sr-Latn-ME"/>
        </w:rPr>
        <w:t>3</w:t>
      </w:r>
      <w:r w:rsidR="009A18A9" w:rsidRPr="003E6F9B">
        <w:rPr>
          <w:rFonts w:ascii="Times New Roman" w:hAnsi="Times New Roman" w:cs="Times New Roman"/>
          <w:sz w:val="24"/>
          <w:szCs w:val="24"/>
          <w:lang w:val="sr-Latn-ME"/>
        </w:rPr>
        <w:t>-202</w:t>
      </w:r>
      <w:r w:rsidR="00347B04" w:rsidRPr="003E6F9B">
        <w:rPr>
          <w:rFonts w:ascii="Times New Roman" w:hAnsi="Times New Roman" w:cs="Times New Roman"/>
          <w:sz w:val="24"/>
          <w:szCs w:val="24"/>
          <w:lang w:val="sr-Latn-ME"/>
        </w:rPr>
        <w:t>4</w:t>
      </w:r>
      <w:r w:rsidR="00846EED" w:rsidRPr="003E6F9B">
        <w:rPr>
          <w:rFonts w:ascii="Times New Roman" w:hAnsi="Times New Roman" w:cs="Times New Roman"/>
          <w:sz w:val="24"/>
          <w:szCs w:val="24"/>
          <w:lang w:val="sr-Latn-ME"/>
        </w:rPr>
        <w:t xml:space="preserve">) </w:t>
      </w:r>
      <w:r w:rsidRPr="003E6F9B">
        <w:rPr>
          <w:rFonts w:ascii="Times New Roman" w:hAnsi="Times New Roman" w:cs="Times New Roman"/>
          <w:sz w:val="24"/>
          <w:szCs w:val="24"/>
          <w:lang w:val="sr-Latn-ME"/>
        </w:rPr>
        <w:t xml:space="preserve">i u kojima su </w:t>
      </w:r>
      <w:r w:rsidR="00846EED" w:rsidRPr="003E6F9B">
        <w:rPr>
          <w:rFonts w:ascii="Times New Roman" w:hAnsi="Times New Roman" w:cs="Times New Roman"/>
          <w:sz w:val="24"/>
          <w:szCs w:val="24"/>
          <w:lang w:val="sr-Latn-ME"/>
        </w:rPr>
        <w:t xml:space="preserve">aktivno </w:t>
      </w:r>
      <w:r w:rsidR="00D4236F" w:rsidRPr="003E6F9B">
        <w:rPr>
          <w:rFonts w:ascii="Times New Roman" w:hAnsi="Times New Roman" w:cs="Times New Roman"/>
          <w:sz w:val="24"/>
          <w:szCs w:val="24"/>
          <w:lang w:val="sr-Latn-ME"/>
        </w:rPr>
        <w:t xml:space="preserve">uključeni </w:t>
      </w:r>
      <w:r w:rsidRPr="003E6F9B">
        <w:rPr>
          <w:rFonts w:ascii="Times New Roman" w:hAnsi="Times New Roman" w:cs="Times New Roman"/>
          <w:sz w:val="24"/>
          <w:szCs w:val="24"/>
          <w:lang w:val="sr-Latn-ME"/>
        </w:rPr>
        <w:t>ist</w:t>
      </w:r>
      <w:bookmarkStart w:id="0" w:name="_GoBack"/>
      <w:bookmarkEnd w:id="0"/>
      <w:r w:rsidRPr="003E6F9B">
        <w:rPr>
          <w:rFonts w:ascii="Times New Roman" w:hAnsi="Times New Roman" w:cs="Times New Roman"/>
          <w:sz w:val="24"/>
          <w:szCs w:val="24"/>
          <w:lang w:val="sr-Latn-ME"/>
        </w:rPr>
        <w:t>raživači</w:t>
      </w:r>
      <w:r w:rsidR="00846EED" w:rsidRPr="003E6F9B">
        <w:rPr>
          <w:rFonts w:ascii="Times New Roman" w:hAnsi="Times New Roman" w:cs="Times New Roman"/>
          <w:sz w:val="24"/>
          <w:szCs w:val="24"/>
          <w:lang w:val="sr-Latn-ME"/>
        </w:rPr>
        <w:t xml:space="preserve"> na početku</w:t>
      </w:r>
      <w:r w:rsidR="00846EED" w:rsidRPr="00121FF2">
        <w:rPr>
          <w:rFonts w:ascii="Times New Roman" w:hAnsi="Times New Roman" w:cs="Times New Roman"/>
          <w:sz w:val="24"/>
          <w:szCs w:val="24"/>
          <w:lang w:val="sr-Latn-ME"/>
        </w:rPr>
        <w:t xml:space="preserve"> karijere</w:t>
      </w:r>
      <w:r w:rsidRPr="00121FF2">
        <w:rPr>
          <w:rFonts w:ascii="Times New Roman" w:hAnsi="Times New Roman" w:cs="Times New Roman"/>
          <w:sz w:val="24"/>
          <w:szCs w:val="24"/>
          <w:lang w:val="sr-Latn-ME"/>
        </w:rPr>
        <w:t>.</w:t>
      </w:r>
    </w:p>
    <w:p w14:paraId="3A86423E" w14:textId="737E3FC9" w:rsidR="00451027" w:rsidRDefault="006D7809"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Bilateralni pro</w:t>
      </w:r>
      <w:r w:rsidR="00451027" w:rsidRPr="00121FF2">
        <w:rPr>
          <w:rFonts w:ascii="Times New Roman" w:hAnsi="Times New Roman" w:cs="Times New Roman"/>
          <w:sz w:val="24"/>
          <w:szCs w:val="24"/>
          <w:lang w:val="sr-Latn-ME"/>
        </w:rPr>
        <w:t>jekti traju 2 godine.</w:t>
      </w:r>
    </w:p>
    <w:p w14:paraId="4D61F628" w14:textId="77777777" w:rsidR="005554DA" w:rsidRPr="00121FF2" w:rsidRDefault="005554DA" w:rsidP="003E6F9B">
      <w:pPr>
        <w:spacing w:after="120"/>
        <w:jc w:val="both"/>
        <w:rPr>
          <w:rFonts w:ascii="Times New Roman" w:hAnsi="Times New Roman" w:cs="Times New Roman"/>
          <w:sz w:val="24"/>
          <w:szCs w:val="24"/>
          <w:lang w:val="sr-Latn-ME"/>
        </w:rPr>
      </w:pPr>
    </w:p>
    <w:p w14:paraId="0837CEC7" w14:textId="77777777" w:rsidR="00451027" w:rsidRPr="00121FF2" w:rsidRDefault="00E93E5A"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t>Uslovi k</w:t>
      </w:r>
      <w:r w:rsidR="00451027" w:rsidRPr="00121FF2">
        <w:rPr>
          <w:rFonts w:ascii="Times New Roman" w:hAnsi="Times New Roman" w:cs="Times New Roman"/>
          <w:b/>
          <w:sz w:val="24"/>
          <w:szCs w:val="24"/>
          <w:lang w:val="sr-Latn-ME"/>
        </w:rPr>
        <w:t>onkursa</w:t>
      </w:r>
    </w:p>
    <w:p w14:paraId="60044E21" w14:textId="705E511A" w:rsidR="00530538" w:rsidRPr="003E6F9B" w:rsidRDefault="00E93E5A"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N</w:t>
      </w:r>
      <w:r w:rsidR="00451027" w:rsidRPr="00121FF2">
        <w:rPr>
          <w:rFonts w:ascii="Times New Roman" w:hAnsi="Times New Roman" w:cs="Times New Roman"/>
          <w:sz w:val="24"/>
          <w:szCs w:val="24"/>
          <w:lang w:val="sr-Latn-ME"/>
        </w:rPr>
        <w:t>a</w:t>
      </w:r>
      <w:r w:rsidRPr="00121FF2">
        <w:rPr>
          <w:rFonts w:ascii="Times New Roman" w:hAnsi="Times New Roman" w:cs="Times New Roman"/>
          <w:sz w:val="24"/>
          <w:szCs w:val="24"/>
          <w:lang w:val="sr-Latn-ME"/>
        </w:rPr>
        <w:t xml:space="preserve"> </w:t>
      </w:r>
      <w:r w:rsidR="00451027" w:rsidRPr="00121FF2">
        <w:rPr>
          <w:rFonts w:ascii="Times New Roman" w:hAnsi="Times New Roman" w:cs="Times New Roman"/>
          <w:sz w:val="24"/>
          <w:szCs w:val="24"/>
          <w:lang w:val="sr-Latn-ME"/>
        </w:rPr>
        <w:t>konkurs se mogu prijaviti nosioci naučnog istraživanja</w:t>
      </w:r>
      <w:r w:rsidR="006D7809" w:rsidRPr="00121FF2">
        <w:rPr>
          <w:rFonts w:ascii="Times New Roman" w:hAnsi="Times New Roman" w:cs="Times New Roman"/>
          <w:sz w:val="24"/>
          <w:szCs w:val="24"/>
          <w:lang w:val="sr-Latn-ME"/>
        </w:rPr>
        <w:t xml:space="preserve"> koji su upisani u Registar Minist</w:t>
      </w:r>
      <w:r w:rsidR="00451027" w:rsidRPr="00121FF2">
        <w:rPr>
          <w:rFonts w:ascii="Times New Roman" w:hAnsi="Times New Roman" w:cs="Times New Roman"/>
          <w:sz w:val="24"/>
          <w:szCs w:val="24"/>
          <w:lang w:val="sr-Latn-ME"/>
        </w:rPr>
        <w:t>a</w:t>
      </w:r>
      <w:r w:rsidR="006D7809" w:rsidRPr="00121FF2">
        <w:rPr>
          <w:rFonts w:ascii="Times New Roman" w:hAnsi="Times New Roman" w:cs="Times New Roman"/>
          <w:sz w:val="24"/>
          <w:szCs w:val="24"/>
          <w:lang w:val="sr-Latn-ME"/>
        </w:rPr>
        <w:t>rstva</w:t>
      </w:r>
      <w:r w:rsidR="00530538" w:rsidRPr="00121FF2">
        <w:rPr>
          <w:rFonts w:ascii="Times New Roman" w:hAnsi="Times New Roman" w:cs="Times New Roman"/>
          <w:sz w:val="24"/>
          <w:szCs w:val="24"/>
          <w:lang w:val="sr-Latn-ME"/>
        </w:rPr>
        <w:t xml:space="preserve"> prosvjete, </w:t>
      </w:r>
      <w:r w:rsidR="00451027" w:rsidRPr="00121FF2">
        <w:rPr>
          <w:rFonts w:ascii="Times New Roman" w:hAnsi="Times New Roman" w:cs="Times New Roman"/>
          <w:sz w:val="24"/>
          <w:szCs w:val="24"/>
          <w:lang w:val="sr-Latn-ME"/>
        </w:rPr>
        <w:t>nauke</w:t>
      </w:r>
      <w:r w:rsidR="00347B04" w:rsidRPr="00121FF2">
        <w:rPr>
          <w:rFonts w:ascii="Times New Roman" w:hAnsi="Times New Roman" w:cs="Times New Roman"/>
          <w:sz w:val="24"/>
          <w:szCs w:val="24"/>
          <w:lang w:val="sr-Latn-ME"/>
        </w:rPr>
        <w:t xml:space="preserve"> i </w:t>
      </w:r>
      <w:r w:rsidR="00347B04" w:rsidRPr="003E6F9B">
        <w:rPr>
          <w:rFonts w:ascii="Times New Roman" w:hAnsi="Times New Roman" w:cs="Times New Roman"/>
          <w:sz w:val="24"/>
          <w:szCs w:val="24"/>
          <w:lang w:val="sr-Latn-ME"/>
        </w:rPr>
        <w:t xml:space="preserve">inovacija </w:t>
      </w:r>
      <w:r w:rsidR="00451027" w:rsidRPr="003E6F9B">
        <w:rPr>
          <w:rFonts w:ascii="Times New Roman" w:hAnsi="Times New Roman" w:cs="Times New Roman"/>
          <w:sz w:val="24"/>
          <w:szCs w:val="24"/>
          <w:lang w:val="sr-Latn-ME"/>
        </w:rPr>
        <w:t xml:space="preserve">Crne Gore. </w:t>
      </w:r>
      <w:r w:rsidRPr="003E6F9B">
        <w:rPr>
          <w:rFonts w:ascii="Times New Roman" w:hAnsi="Times New Roman" w:cs="Times New Roman"/>
          <w:sz w:val="24"/>
          <w:szCs w:val="24"/>
          <w:lang w:val="sr-Latn-ME"/>
        </w:rPr>
        <w:t>Projekat mora ispunjavat</w:t>
      </w:r>
      <w:r w:rsidR="00BA201D" w:rsidRPr="003E6F9B">
        <w:rPr>
          <w:rFonts w:ascii="Times New Roman" w:hAnsi="Times New Roman" w:cs="Times New Roman"/>
          <w:sz w:val="24"/>
          <w:szCs w:val="24"/>
          <w:lang w:val="sr-Latn-ME"/>
        </w:rPr>
        <w:t>i uslove u skladu sa Z</w:t>
      </w:r>
      <w:r w:rsidRPr="003E6F9B">
        <w:rPr>
          <w:rFonts w:ascii="Times New Roman" w:hAnsi="Times New Roman" w:cs="Times New Roman"/>
          <w:sz w:val="24"/>
          <w:szCs w:val="24"/>
          <w:lang w:val="sr-Latn-ME"/>
        </w:rPr>
        <w:t xml:space="preserve">akonom o naučnoistraživačkoj djelatnosti </w:t>
      </w:r>
      <w:r w:rsidR="00530538" w:rsidRPr="003E6F9B">
        <w:rPr>
          <w:rFonts w:ascii="Times New Roman" w:hAnsi="Times New Roman" w:cs="Times New Roman"/>
          <w:sz w:val="24"/>
          <w:szCs w:val="24"/>
          <w:lang w:val="sr-Latn-ME"/>
        </w:rPr>
        <w:t>(</w:t>
      </w:r>
      <w:r w:rsidR="00121FF2" w:rsidRPr="003E6F9B">
        <w:rPr>
          <w:rFonts w:ascii="Times New Roman" w:hAnsi="Times New Roman" w:cs="Times New Roman"/>
          <w:sz w:val="24"/>
          <w:szCs w:val="24"/>
          <w:lang w:val="sr-Latn-ME"/>
        </w:rPr>
        <w:t>„</w:t>
      </w:r>
      <w:r w:rsidR="00530538" w:rsidRPr="003E6F9B">
        <w:rPr>
          <w:rFonts w:ascii="Times New Roman" w:hAnsi="Times New Roman" w:cs="Times New Roman"/>
          <w:color w:val="000000"/>
          <w:shd w:val="clear" w:color="auto" w:fill="FFFFFF"/>
          <w:lang w:val="sr-Latn-ME"/>
        </w:rPr>
        <w:t>Službeni list CG</w:t>
      </w:r>
      <w:r w:rsidR="00121FF2" w:rsidRPr="003E6F9B">
        <w:rPr>
          <w:rFonts w:ascii="Times New Roman" w:hAnsi="Times New Roman" w:cs="Times New Roman"/>
          <w:color w:val="000000"/>
          <w:shd w:val="clear" w:color="auto" w:fill="FFFFFF"/>
          <w:lang w:val="sr-Latn-ME"/>
        </w:rPr>
        <w:t>“</w:t>
      </w:r>
      <w:r w:rsidR="00530538" w:rsidRPr="003E6F9B">
        <w:rPr>
          <w:rFonts w:ascii="Times New Roman" w:hAnsi="Times New Roman" w:cs="Times New Roman"/>
          <w:color w:val="000000"/>
          <w:shd w:val="clear" w:color="auto" w:fill="FFFFFF"/>
          <w:lang w:val="sr-Latn-ME"/>
        </w:rPr>
        <w:t>, br.</w:t>
      </w:r>
      <w:r w:rsidR="00530538" w:rsidRPr="003E6F9B">
        <w:rPr>
          <w:rFonts w:ascii="Times New Roman" w:hAnsi="Times New Roman" w:cs="Times New Roman"/>
          <w:color w:val="000000"/>
          <w:sz w:val="20"/>
          <w:szCs w:val="20"/>
          <w:shd w:val="clear" w:color="auto" w:fill="FFFFFF"/>
          <w:lang w:val="sr-Latn-ME"/>
        </w:rPr>
        <w:t>​​ </w:t>
      </w:r>
      <w:hyperlink r:id="rId6" w:tgtFrame="_top" w:history="1">
        <w:r w:rsidR="00530538" w:rsidRPr="003E6F9B">
          <w:rPr>
            <w:rStyle w:val="t2"/>
            <w:rFonts w:ascii="Times New Roman" w:hAnsi="Times New Roman" w:cs="Times New Roman"/>
            <w:color w:val="000000" w:themeColor="text1"/>
            <w:lang w:val="sr-Latn-ME"/>
          </w:rPr>
          <w:t>80/2010</w:t>
        </w:r>
      </w:hyperlink>
      <w:r w:rsidR="00530538" w:rsidRPr="003E6F9B">
        <w:rPr>
          <w:rFonts w:ascii="Times New Roman" w:hAnsi="Times New Roman" w:cs="Times New Roman"/>
          <w:color w:val="000000" w:themeColor="text1"/>
          <w:shd w:val="clear" w:color="auto" w:fill="FFFFFF"/>
          <w:lang w:val="sr-Latn-ME"/>
        </w:rPr>
        <w:t>,</w:t>
      </w:r>
      <w:r w:rsidR="00530538" w:rsidRPr="003E6F9B">
        <w:rPr>
          <w:rFonts w:ascii="Times New Roman" w:hAnsi="Times New Roman" w:cs="Times New Roman"/>
          <w:color w:val="000000" w:themeColor="text1"/>
          <w:sz w:val="20"/>
          <w:szCs w:val="20"/>
          <w:shd w:val="clear" w:color="auto" w:fill="FFFFFF"/>
          <w:lang w:val="sr-Latn-ME"/>
        </w:rPr>
        <w:t>​​ </w:t>
      </w:r>
      <w:hyperlink r:id="rId7" w:tgtFrame="_top" w:history="1">
        <w:r w:rsidR="00530538" w:rsidRPr="003E6F9B">
          <w:rPr>
            <w:rStyle w:val="t3"/>
            <w:rFonts w:ascii="Times New Roman" w:hAnsi="Times New Roman" w:cs="Times New Roman"/>
            <w:color w:val="000000" w:themeColor="text1"/>
            <w:lang w:val="sr-Latn-ME"/>
          </w:rPr>
          <w:t>40/2011</w:t>
        </w:r>
      </w:hyperlink>
      <w:r w:rsidR="00530538" w:rsidRPr="003E6F9B">
        <w:rPr>
          <w:rFonts w:ascii="Times New Roman" w:hAnsi="Times New Roman" w:cs="Times New Roman"/>
          <w:color w:val="000000"/>
          <w:sz w:val="20"/>
          <w:szCs w:val="20"/>
          <w:shd w:val="clear" w:color="auto" w:fill="FFFFFF"/>
          <w:lang w:val="sr-Latn-ME"/>
        </w:rPr>
        <w:t xml:space="preserve">​​, </w:t>
      </w:r>
      <w:hyperlink r:id="rId8" w:tgtFrame="_top" w:history="1">
        <w:r w:rsidR="00530538" w:rsidRPr="003E6F9B">
          <w:rPr>
            <w:rStyle w:val="Hyperlink1"/>
            <w:rFonts w:ascii="Times New Roman" w:hAnsi="Times New Roman" w:cs="Times New Roman"/>
            <w:lang w:val="sr-Latn-ME"/>
          </w:rPr>
          <w:t>57/2014</w:t>
        </w:r>
      </w:hyperlink>
      <w:r w:rsidR="00530538" w:rsidRPr="003E6F9B">
        <w:rPr>
          <w:rStyle w:val="t5"/>
          <w:rFonts w:ascii="Times New Roman" w:hAnsi="Times New Roman" w:cs="Times New Roman"/>
          <w:shd w:val="clear" w:color="auto" w:fill="FFFFFF"/>
          <w:lang w:val="sr-Latn-ME"/>
        </w:rPr>
        <w:t>​​ </w:t>
      </w:r>
      <w:r w:rsidR="00530538" w:rsidRPr="003E6F9B">
        <w:rPr>
          <w:rFonts w:ascii="Times New Roman" w:hAnsi="Times New Roman" w:cs="Times New Roman"/>
          <w:shd w:val="clear" w:color="auto" w:fill="FFFFFF"/>
          <w:lang w:val="sr-Latn-ME"/>
        </w:rPr>
        <w:t>i</w:t>
      </w:r>
      <w:r w:rsidR="002C47E9" w:rsidRPr="003E6F9B">
        <w:rPr>
          <w:rFonts w:ascii="Times New Roman" w:hAnsi="Times New Roman" w:cs="Times New Roman"/>
          <w:shd w:val="clear" w:color="auto" w:fill="FFFFFF"/>
          <w:lang w:val="sr-Latn-ME"/>
        </w:rPr>
        <w:t xml:space="preserve"> </w:t>
      </w:r>
      <w:r w:rsidR="00530538" w:rsidRPr="003E6F9B">
        <w:rPr>
          <w:rFonts w:ascii="Times New Roman" w:hAnsi="Times New Roman" w:cs="Times New Roman"/>
          <w:sz w:val="20"/>
          <w:szCs w:val="20"/>
          <w:shd w:val="clear" w:color="auto" w:fill="FFFFFF"/>
          <w:lang w:val="sr-Latn-ME"/>
        </w:rPr>
        <w:t>​​</w:t>
      </w:r>
      <w:hyperlink r:id="rId9" w:tgtFrame="_top" w:history="1">
        <w:r w:rsidR="00530538" w:rsidRPr="003E6F9B">
          <w:rPr>
            <w:rStyle w:val="Hyperlink1"/>
            <w:rFonts w:ascii="Times New Roman" w:hAnsi="Times New Roman" w:cs="Times New Roman"/>
            <w:lang w:val="sr-Latn-ME"/>
          </w:rPr>
          <w:t>82/2020</w:t>
        </w:r>
      </w:hyperlink>
      <w:r w:rsidR="00530538" w:rsidRPr="003E6F9B">
        <w:rPr>
          <w:rFonts w:ascii="Times New Roman" w:hAnsi="Times New Roman" w:cs="Times New Roman"/>
          <w:shd w:val="clear" w:color="auto" w:fill="FFFFFF"/>
          <w:lang w:val="sr-Latn-ME"/>
        </w:rPr>
        <w:t xml:space="preserve">). </w:t>
      </w:r>
    </w:p>
    <w:p w14:paraId="48B14F62" w14:textId="75E1CE03" w:rsidR="005554DA" w:rsidRDefault="00F02BB9" w:rsidP="003E6F9B">
      <w:pPr>
        <w:spacing w:after="120"/>
        <w:jc w:val="both"/>
        <w:rPr>
          <w:rFonts w:ascii="Times New Roman" w:hAnsi="Times New Roman" w:cs="Times New Roman"/>
          <w:sz w:val="24"/>
          <w:szCs w:val="24"/>
          <w:lang w:val="sr-Latn-ME"/>
        </w:rPr>
      </w:pPr>
      <w:r w:rsidRPr="003E6F9B">
        <w:rPr>
          <w:rFonts w:ascii="Times New Roman" w:hAnsi="Times New Roman" w:cs="Times New Roman"/>
          <w:sz w:val="24"/>
          <w:szCs w:val="24"/>
          <w:lang w:val="sr-Latn-ME"/>
        </w:rPr>
        <w:t>Rukovodilac projekta mora biti imenovan za svaki projekat u Crnoj Gori i u Republici Sloveniji. Oba rukovodioca projekta treba da pripreme zajedničku projektnu prijavu i podnesu je nadležnim institucijama u svojim državama</w:t>
      </w:r>
      <w:r w:rsidRPr="00121FF2">
        <w:rPr>
          <w:rFonts w:ascii="Times New Roman" w:hAnsi="Times New Roman" w:cs="Times New Roman"/>
          <w:sz w:val="24"/>
          <w:szCs w:val="24"/>
          <w:lang w:val="sr-Latn-ME"/>
        </w:rPr>
        <w:t>. Rukovodilac može podnijeti samo jednu prijavu projekta.</w:t>
      </w:r>
    </w:p>
    <w:p w14:paraId="72A94BB0" w14:textId="77777777" w:rsidR="005554DA" w:rsidRPr="00121FF2" w:rsidRDefault="005554DA" w:rsidP="003E6F9B">
      <w:pPr>
        <w:spacing w:after="120"/>
        <w:jc w:val="both"/>
        <w:rPr>
          <w:rFonts w:ascii="Times New Roman" w:hAnsi="Times New Roman" w:cs="Times New Roman"/>
          <w:sz w:val="24"/>
          <w:szCs w:val="24"/>
          <w:lang w:val="sr-Latn-ME"/>
        </w:rPr>
      </w:pPr>
    </w:p>
    <w:p w14:paraId="2512E98C" w14:textId="77777777" w:rsidR="00BC39F5" w:rsidRPr="00121FF2" w:rsidRDefault="00364BC4"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t>Cilj konkursa</w:t>
      </w:r>
    </w:p>
    <w:p w14:paraId="46A09435" w14:textId="7593F7D4" w:rsidR="005554DA" w:rsidRDefault="00364BC4"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Cilj konkursa je jačanje naučnoi</w:t>
      </w:r>
      <w:r w:rsidR="00870D03" w:rsidRPr="00121FF2">
        <w:rPr>
          <w:rFonts w:ascii="Times New Roman" w:hAnsi="Times New Roman" w:cs="Times New Roman"/>
          <w:sz w:val="24"/>
          <w:szCs w:val="24"/>
          <w:lang w:val="sr-Latn-ME"/>
        </w:rPr>
        <w:t>s</w:t>
      </w:r>
      <w:r w:rsidRPr="00121FF2">
        <w:rPr>
          <w:rFonts w:ascii="Times New Roman" w:hAnsi="Times New Roman" w:cs="Times New Roman"/>
          <w:sz w:val="24"/>
          <w:szCs w:val="24"/>
          <w:lang w:val="sr-Latn-ME"/>
        </w:rPr>
        <w:t xml:space="preserve">traživačke </w:t>
      </w:r>
      <w:r w:rsidR="006E3161" w:rsidRPr="00121FF2">
        <w:rPr>
          <w:rFonts w:ascii="Times New Roman" w:hAnsi="Times New Roman" w:cs="Times New Roman"/>
          <w:sz w:val="24"/>
          <w:szCs w:val="24"/>
          <w:lang w:val="sr-Latn-ME"/>
        </w:rPr>
        <w:t xml:space="preserve">saradnje sa </w:t>
      </w:r>
      <w:r w:rsidR="00530538" w:rsidRPr="00121FF2">
        <w:rPr>
          <w:rFonts w:ascii="Times New Roman" w:hAnsi="Times New Roman" w:cs="Times New Roman"/>
          <w:sz w:val="24"/>
          <w:szCs w:val="24"/>
          <w:lang w:val="sr-Latn-ME"/>
        </w:rPr>
        <w:t xml:space="preserve">Republikom </w:t>
      </w:r>
      <w:r w:rsidR="006E3161" w:rsidRPr="00121FF2">
        <w:rPr>
          <w:rFonts w:ascii="Times New Roman" w:hAnsi="Times New Roman" w:cs="Times New Roman"/>
          <w:sz w:val="24"/>
          <w:szCs w:val="24"/>
          <w:lang w:val="sr-Latn-ME"/>
        </w:rPr>
        <w:t>Slovenijom, povećan</w:t>
      </w:r>
      <w:r w:rsidRPr="00121FF2">
        <w:rPr>
          <w:rFonts w:ascii="Times New Roman" w:hAnsi="Times New Roman" w:cs="Times New Roman"/>
          <w:sz w:val="24"/>
          <w:szCs w:val="24"/>
          <w:lang w:val="sr-Latn-ME"/>
        </w:rPr>
        <w:t>je mobilnosti crnogorskih istraživača i broj posjeta slovenačkih istraživača na najvišem nivou u Crnoj Gori, kao i povećanje broja aplikacija od crnogorskih i slovenačkih istraživača na javnim pozivima za pr</w:t>
      </w:r>
      <w:r w:rsidR="00C91922" w:rsidRPr="00121FF2">
        <w:rPr>
          <w:rFonts w:ascii="Times New Roman" w:hAnsi="Times New Roman" w:cs="Times New Roman"/>
          <w:sz w:val="24"/>
          <w:szCs w:val="24"/>
          <w:lang w:val="sr-Latn-ME"/>
        </w:rPr>
        <w:t>ij</w:t>
      </w:r>
      <w:r w:rsidRPr="00121FF2">
        <w:rPr>
          <w:rFonts w:ascii="Times New Roman" w:hAnsi="Times New Roman" w:cs="Times New Roman"/>
          <w:sz w:val="24"/>
          <w:szCs w:val="24"/>
          <w:lang w:val="sr-Latn-ME"/>
        </w:rPr>
        <w:t>edloge Evropske Unije u oblasti istraživanja i inovacija i drugih međunarodnih konkursa.</w:t>
      </w:r>
    </w:p>
    <w:p w14:paraId="72484C3B" w14:textId="77777777" w:rsidR="009100E8" w:rsidRPr="00121FF2" w:rsidRDefault="009100E8" w:rsidP="003E6F9B">
      <w:pPr>
        <w:spacing w:after="120"/>
        <w:jc w:val="both"/>
        <w:rPr>
          <w:rFonts w:ascii="Times New Roman" w:hAnsi="Times New Roman" w:cs="Times New Roman"/>
          <w:sz w:val="24"/>
          <w:szCs w:val="24"/>
          <w:lang w:val="sr-Latn-ME"/>
        </w:rPr>
      </w:pPr>
    </w:p>
    <w:p w14:paraId="24F88F90" w14:textId="7C72D0AF" w:rsidR="00530538" w:rsidRPr="003E6F9B" w:rsidRDefault="00E93E5A" w:rsidP="003E6F9B">
      <w:pPr>
        <w:pStyle w:val="ListParagraph"/>
        <w:numPr>
          <w:ilvl w:val="0"/>
          <w:numId w:val="5"/>
        </w:numPr>
        <w:spacing w:after="240"/>
        <w:ind w:left="425" w:hanging="425"/>
        <w:contextualSpacing w:val="0"/>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lastRenderedPageBreak/>
        <w:t xml:space="preserve">Prijava na </w:t>
      </w:r>
      <w:r w:rsidR="00121FF2">
        <w:rPr>
          <w:rFonts w:ascii="Times New Roman" w:hAnsi="Times New Roman" w:cs="Times New Roman"/>
          <w:b/>
          <w:sz w:val="24"/>
          <w:szCs w:val="24"/>
          <w:lang w:val="sr-Latn-ME"/>
        </w:rPr>
        <w:t>K</w:t>
      </w:r>
      <w:r w:rsidRPr="00121FF2">
        <w:rPr>
          <w:rFonts w:ascii="Times New Roman" w:hAnsi="Times New Roman" w:cs="Times New Roman"/>
          <w:b/>
          <w:sz w:val="24"/>
          <w:szCs w:val="24"/>
          <w:lang w:val="sr-Latn-ME"/>
        </w:rPr>
        <w:t xml:space="preserve">onkurs </w:t>
      </w:r>
      <w:r w:rsidR="006D7809" w:rsidRPr="00121FF2">
        <w:rPr>
          <w:rFonts w:ascii="Times New Roman" w:hAnsi="Times New Roman" w:cs="Times New Roman"/>
          <w:b/>
          <w:sz w:val="24"/>
          <w:szCs w:val="24"/>
          <w:lang w:val="sr-Latn-ME"/>
        </w:rPr>
        <w:t xml:space="preserve">treba da </w:t>
      </w:r>
      <w:r w:rsidRPr="00121FF2">
        <w:rPr>
          <w:rFonts w:ascii="Times New Roman" w:hAnsi="Times New Roman" w:cs="Times New Roman"/>
          <w:b/>
          <w:sz w:val="24"/>
          <w:szCs w:val="24"/>
          <w:lang w:val="sr-Latn-ME"/>
        </w:rPr>
        <w:t>sa</w:t>
      </w:r>
      <w:r w:rsidR="006D7809" w:rsidRPr="00121FF2">
        <w:rPr>
          <w:rFonts w:ascii="Times New Roman" w:hAnsi="Times New Roman" w:cs="Times New Roman"/>
          <w:b/>
          <w:sz w:val="24"/>
          <w:szCs w:val="24"/>
          <w:lang w:val="sr-Latn-ME"/>
        </w:rPr>
        <w:t>dr</w:t>
      </w:r>
      <w:r w:rsidRPr="00121FF2">
        <w:rPr>
          <w:rFonts w:ascii="Times New Roman" w:hAnsi="Times New Roman" w:cs="Times New Roman"/>
          <w:b/>
          <w:sz w:val="24"/>
          <w:szCs w:val="24"/>
          <w:lang w:val="sr-Latn-ME"/>
        </w:rPr>
        <w:t>ži sljedeće:</w:t>
      </w:r>
    </w:p>
    <w:p w14:paraId="6EA8541D" w14:textId="60F695EA" w:rsidR="00E93E5A" w:rsidRPr="00121FF2" w:rsidRDefault="003F3CFC" w:rsidP="003E6F9B">
      <w:pPr>
        <w:pStyle w:val="ListParagraph"/>
        <w:numPr>
          <w:ilvl w:val="0"/>
          <w:numId w:val="1"/>
        </w:numPr>
        <w:spacing w:after="120"/>
        <w:ind w:left="850" w:hanging="425"/>
        <w:jc w:val="both"/>
        <w:rPr>
          <w:rFonts w:ascii="Times New Roman" w:hAnsi="Times New Roman" w:cs="Times New Roman"/>
          <w:sz w:val="24"/>
          <w:szCs w:val="24"/>
          <w:lang w:val="sr-Latn-ME"/>
        </w:rPr>
      </w:pPr>
      <w:r>
        <w:rPr>
          <w:rFonts w:ascii="Times New Roman" w:hAnsi="Times New Roman" w:cs="Times New Roman"/>
          <w:sz w:val="24"/>
          <w:szCs w:val="24"/>
          <w:lang w:val="sr-Latn-ME"/>
        </w:rPr>
        <w:t>Po</w:t>
      </w:r>
      <w:r w:rsidRPr="00121FF2">
        <w:rPr>
          <w:rFonts w:ascii="Times New Roman" w:hAnsi="Times New Roman" w:cs="Times New Roman"/>
          <w:sz w:val="24"/>
          <w:szCs w:val="24"/>
          <w:lang w:val="sr-Latn-ME"/>
        </w:rPr>
        <w:t xml:space="preserve">punjen </w:t>
      </w:r>
      <w:r w:rsidR="00E93E5A" w:rsidRPr="00121FF2">
        <w:rPr>
          <w:rFonts w:ascii="Times New Roman" w:hAnsi="Times New Roman" w:cs="Times New Roman"/>
          <w:sz w:val="24"/>
          <w:szCs w:val="24"/>
          <w:lang w:val="sr-Latn-ME"/>
        </w:rPr>
        <w:t xml:space="preserve">i potpisan </w:t>
      </w:r>
      <w:r w:rsidR="00CC3360">
        <w:rPr>
          <w:rFonts w:ascii="Times New Roman" w:hAnsi="Times New Roman" w:cs="Times New Roman"/>
          <w:sz w:val="24"/>
          <w:szCs w:val="24"/>
          <w:lang w:val="sr-Latn-ME"/>
        </w:rPr>
        <w:t xml:space="preserve">prijavni </w:t>
      </w:r>
      <w:r w:rsidR="00E93E5A" w:rsidRPr="00121FF2">
        <w:rPr>
          <w:rFonts w:ascii="Times New Roman" w:hAnsi="Times New Roman" w:cs="Times New Roman"/>
          <w:sz w:val="24"/>
          <w:szCs w:val="24"/>
          <w:lang w:val="sr-Latn-ME"/>
        </w:rPr>
        <w:t>obrazac</w:t>
      </w:r>
      <w:r w:rsidR="004F0733" w:rsidRPr="00121FF2">
        <w:rPr>
          <w:rFonts w:ascii="Times New Roman" w:hAnsi="Times New Roman" w:cs="Times New Roman"/>
          <w:sz w:val="24"/>
          <w:szCs w:val="24"/>
          <w:lang w:val="sr-Latn-ME"/>
        </w:rPr>
        <w:t>;</w:t>
      </w:r>
    </w:p>
    <w:p w14:paraId="0211F11B" w14:textId="6F8F6E10" w:rsidR="00C65F7B" w:rsidRDefault="006D7809" w:rsidP="003E6F9B">
      <w:pPr>
        <w:pStyle w:val="ListParagraph"/>
        <w:numPr>
          <w:ilvl w:val="0"/>
          <w:numId w:val="1"/>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K</w:t>
      </w:r>
      <w:r w:rsidR="00E93E5A" w:rsidRPr="00121FF2">
        <w:rPr>
          <w:rFonts w:ascii="Times New Roman" w:hAnsi="Times New Roman" w:cs="Times New Roman"/>
          <w:sz w:val="24"/>
          <w:szCs w:val="24"/>
          <w:lang w:val="sr-Latn-ME"/>
        </w:rPr>
        <w:t xml:space="preserve">ratku biografiju rukovodioca projekta iz Crne Gore, </w:t>
      </w:r>
      <w:r w:rsidR="00C65F7B" w:rsidRPr="00E712D2">
        <w:rPr>
          <w:rFonts w:ascii="Times New Roman" w:hAnsi="Times New Roman" w:cs="Times New Roman"/>
          <w:sz w:val="24"/>
          <w:szCs w:val="24"/>
          <w:lang w:val="sr-Latn-ME"/>
        </w:rPr>
        <w:t>sa najvažnijim publikacijama i radovima u zadnjih pet godina, koja se odnose na sadržaj projekta</w:t>
      </w:r>
      <w:r w:rsidR="00C65F7B">
        <w:rPr>
          <w:rFonts w:ascii="Times New Roman" w:hAnsi="Times New Roman" w:cs="Times New Roman"/>
          <w:sz w:val="24"/>
          <w:szCs w:val="24"/>
          <w:lang w:val="sr-Latn-ME"/>
        </w:rPr>
        <w:t>;</w:t>
      </w:r>
    </w:p>
    <w:p w14:paraId="4AAFBD58" w14:textId="6EE22E76" w:rsidR="00E93E5A" w:rsidRPr="00E712D2" w:rsidRDefault="00C65F7B" w:rsidP="003E6F9B">
      <w:pPr>
        <w:pStyle w:val="ListParagraph"/>
        <w:numPr>
          <w:ilvl w:val="0"/>
          <w:numId w:val="1"/>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 xml:space="preserve">Kratku biografiju </w:t>
      </w:r>
      <w:r w:rsidR="00E93E5A" w:rsidRPr="00121FF2">
        <w:rPr>
          <w:rFonts w:ascii="Times New Roman" w:hAnsi="Times New Roman" w:cs="Times New Roman"/>
          <w:sz w:val="24"/>
          <w:szCs w:val="24"/>
          <w:lang w:val="sr-Latn-ME"/>
        </w:rPr>
        <w:t xml:space="preserve">rukovodioca projekta iz </w:t>
      </w:r>
      <w:r w:rsidR="00530538" w:rsidRPr="00E712D2">
        <w:rPr>
          <w:rFonts w:ascii="Times New Roman" w:hAnsi="Times New Roman" w:cs="Times New Roman"/>
          <w:sz w:val="24"/>
          <w:szCs w:val="24"/>
          <w:lang w:val="sr-Latn-ME"/>
        </w:rPr>
        <w:t xml:space="preserve">Republike </w:t>
      </w:r>
      <w:r w:rsidR="00E93E5A" w:rsidRPr="00E712D2">
        <w:rPr>
          <w:rFonts w:ascii="Times New Roman" w:hAnsi="Times New Roman" w:cs="Times New Roman"/>
          <w:sz w:val="24"/>
          <w:szCs w:val="24"/>
          <w:lang w:val="sr-Latn-ME"/>
        </w:rPr>
        <w:t>Slovenije, sa najvažnijim publikacijama i radovima u zadnjih pet godina, koja se odnose na sadržaj projekta</w:t>
      </w:r>
      <w:r w:rsidR="004F0733" w:rsidRPr="00E712D2">
        <w:rPr>
          <w:rFonts w:ascii="Times New Roman" w:hAnsi="Times New Roman" w:cs="Times New Roman"/>
          <w:sz w:val="24"/>
          <w:szCs w:val="24"/>
          <w:lang w:val="sr-Latn-ME"/>
        </w:rPr>
        <w:t>;</w:t>
      </w:r>
    </w:p>
    <w:p w14:paraId="0EADF959" w14:textId="25BE2945" w:rsidR="004D5CF3" w:rsidRPr="00E712D2" w:rsidRDefault="00E712D2" w:rsidP="003E6F9B">
      <w:pPr>
        <w:pStyle w:val="ListParagraph"/>
        <w:numPr>
          <w:ilvl w:val="0"/>
          <w:numId w:val="1"/>
        </w:numPr>
        <w:spacing w:after="120"/>
        <w:ind w:left="850" w:hanging="425"/>
        <w:jc w:val="both"/>
        <w:rPr>
          <w:rFonts w:ascii="Times New Roman" w:hAnsi="Times New Roman" w:cs="Times New Roman"/>
          <w:sz w:val="24"/>
          <w:szCs w:val="24"/>
          <w:lang w:val="sr-Latn-ME"/>
        </w:rPr>
      </w:pPr>
      <w:r>
        <w:rPr>
          <w:rFonts w:ascii="Times New Roman" w:hAnsi="Times New Roman" w:cs="Times New Roman"/>
          <w:sz w:val="24"/>
          <w:szCs w:val="24"/>
          <w:lang w:val="sr-Latn-ME"/>
        </w:rPr>
        <w:t>Kratku b</w:t>
      </w:r>
      <w:r w:rsidR="004D5CF3" w:rsidRPr="00E712D2">
        <w:rPr>
          <w:rFonts w:ascii="Times New Roman" w:hAnsi="Times New Roman" w:cs="Times New Roman"/>
          <w:sz w:val="24"/>
          <w:szCs w:val="24"/>
          <w:lang w:val="sr-Latn-ME"/>
        </w:rPr>
        <w:t>iografij</w:t>
      </w:r>
      <w:r>
        <w:rPr>
          <w:rFonts w:ascii="Times New Roman" w:hAnsi="Times New Roman" w:cs="Times New Roman"/>
          <w:sz w:val="24"/>
          <w:szCs w:val="24"/>
          <w:lang w:val="sr-Latn-ME"/>
        </w:rPr>
        <w:t xml:space="preserve">u svih </w:t>
      </w:r>
      <w:r w:rsidR="004D5CF3" w:rsidRPr="00E712D2">
        <w:rPr>
          <w:rFonts w:ascii="Times New Roman" w:hAnsi="Times New Roman" w:cs="Times New Roman"/>
          <w:sz w:val="24"/>
          <w:szCs w:val="24"/>
          <w:lang w:val="sr-Latn-ME"/>
        </w:rPr>
        <w:t>članova tima iz Crne Gore;</w:t>
      </w:r>
    </w:p>
    <w:p w14:paraId="15EFEE56" w14:textId="407EFF61" w:rsidR="0005040A" w:rsidRPr="008613B2" w:rsidRDefault="00AB554D" w:rsidP="003E6F9B">
      <w:pPr>
        <w:pStyle w:val="ListParagraph"/>
        <w:numPr>
          <w:ilvl w:val="0"/>
          <w:numId w:val="1"/>
        </w:numPr>
        <w:spacing w:after="120"/>
        <w:ind w:left="851" w:hanging="425"/>
        <w:contextualSpacing w:val="0"/>
        <w:jc w:val="both"/>
        <w:rPr>
          <w:rFonts w:ascii="Times New Roman" w:hAnsi="Times New Roman" w:cs="Times New Roman"/>
          <w:sz w:val="24"/>
          <w:szCs w:val="24"/>
          <w:lang w:val="sr-Latn-ME"/>
        </w:rPr>
      </w:pPr>
      <w:r w:rsidRPr="008069ED">
        <w:rPr>
          <w:rFonts w:ascii="Times New Roman" w:hAnsi="Times New Roman" w:cs="Times New Roman"/>
          <w:sz w:val="24"/>
          <w:szCs w:val="24"/>
          <w:lang w:val="sr-Latn-ME"/>
        </w:rPr>
        <w:t>Kratak opis partnerskih institucija</w:t>
      </w:r>
      <w:r>
        <w:rPr>
          <w:rFonts w:ascii="Times New Roman" w:hAnsi="Times New Roman" w:cs="Times New Roman"/>
          <w:sz w:val="24"/>
          <w:szCs w:val="24"/>
          <w:lang w:val="sr-Latn-ME"/>
        </w:rPr>
        <w:t>.</w:t>
      </w:r>
    </w:p>
    <w:p w14:paraId="1F6CD8C9" w14:textId="77777777" w:rsidR="00121FF2" w:rsidRPr="00E712D2" w:rsidRDefault="00121FF2" w:rsidP="003E6F9B">
      <w:pPr>
        <w:spacing w:after="120"/>
        <w:jc w:val="both"/>
        <w:rPr>
          <w:rFonts w:ascii="Times New Roman" w:hAnsi="Times New Roman" w:cs="Times New Roman"/>
          <w:sz w:val="24"/>
          <w:szCs w:val="24"/>
          <w:lang w:val="sr-Latn-ME"/>
        </w:rPr>
      </w:pPr>
    </w:p>
    <w:p w14:paraId="2E5C9A2E" w14:textId="77777777" w:rsidR="00E93E5A" w:rsidRPr="00121FF2" w:rsidRDefault="004F0733"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t>Selekcija projekta</w:t>
      </w:r>
    </w:p>
    <w:p w14:paraId="3193A5FC" w14:textId="77777777" w:rsidR="004F0733" w:rsidRPr="00121FF2" w:rsidRDefault="004F0733"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Pr</w:t>
      </w:r>
      <w:r w:rsidR="00530538" w:rsidRPr="00121FF2">
        <w:rPr>
          <w:rFonts w:ascii="Times New Roman" w:hAnsi="Times New Roman" w:cs="Times New Roman"/>
          <w:sz w:val="24"/>
          <w:szCs w:val="24"/>
          <w:lang w:val="sr-Latn-ME"/>
        </w:rPr>
        <w:t>i</w:t>
      </w:r>
      <w:r w:rsidR="008D569D" w:rsidRPr="00121FF2">
        <w:rPr>
          <w:rFonts w:ascii="Times New Roman" w:hAnsi="Times New Roman" w:cs="Times New Roman"/>
          <w:sz w:val="24"/>
          <w:szCs w:val="24"/>
          <w:lang w:val="sr-Latn-ME"/>
        </w:rPr>
        <w:t>j</w:t>
      </w:r>
      <w:r w:rsidRPr="00121FF2">
        <w:rPr>
          <w:rFonts w:ascii="Times New Roman" w:hAnsi="Times New Roman" w:cs="Times New Roman"/>
          <w:sz w:val="24"/>
          <w:szCs w:val="24"/>
          <w:lang w:val="sr-Latn-ME"/>
        </w:rPr>
        <w:t>edlog izbora projekt</w:t>
      </w:r>
      <w:r w:rsidR="00AE71C0" w:rsidRPr="00121FF2">
        <w:rPr>
          <w:rFonts w:ascii="Times New Roman" w:hAnsi="Times New Roman" w:cs="Times New Roman"/>
          <w:sz w:val="24"/>
          <w:szCs w:val="24"/>
          <w:lang w:val="sr-Latn-ME"/>
        </w:rPr>
        <w:t>a za buduću raspravu pred nadle</w:t>
      </w:r>
      <w:r w:rsidRPr="00121FF2">
        <w:rPr>
          <w:rFonts w:ascii="Times New Roman" w:hAnsi="Times New Roman" w:cs="Times New Roman"/>
          <w:sz w:val="24"/>
          <w:szCs w:val="24"/>
          <w:lang w:val="sr-Latn-ME"/>
        </w:rPr>
        <w:t>žnim međunarodnim tijelom, Mješovitom crnogorsko-slovenačkom komisijom za naučnu i tehnološku saradnju, priprema imenovana Crnogorska komi</w:t>
      </w:r>
      <w:r w:rsidR="006D7809" w:rsidRPr="00121FF2">
        <w:rPr>
          <w:rFonts w:ascii="Times New Roman" w:hAnsi="Times New Roman" w:cs="Times New Roman"/>
          <w:sz w:val="24"/>
          <w:szCs w:val="24"/>
          <w:lang w:val="sr-Latn-ME"/>
        </w:rPr>
        <w:t>sija u skladu sa sljedećim krite</w:t>
      </w:r>
      <w:r w:rsidRPr="00121FF2">
        <w:rPr>
          <w:rFonts w:ascii="Times New Roman" w:hAnsi="Times New Roman" w:cs="Times New Roman"/>
          <w:sz w:val="24"/>
          <w:szCs w:val="24"/>
          <w:lang w:val="sr-Latn-ME"/>
        </w:rPr>
        <w:t>rijumima:</w:t>
      </w:r>
    </w:p>
    <w:p w14:paraId="08539522" w14:textId="77777777" w:rsidR="004F0733" w:rsidRPr="00121FF2" w:rsidRDefault="006D7809"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R</w:t>
      </w:r>
      <w:r w:rsidR="004F0733" w:rsidRPr="00121FF2">
        <w:rPr>
          <w:rFonts w:ascii="Times New Roman" w:hAnsi="Times New Roman" w:cs="Times New Roman"/>
          <w:sz w:val="24"/>
          <w:szCs w:val="24"/>
          <w:lang w:val="sr-Latn-ME"/>
        </w:rPr>
        <w:t>elevantnost programa finansiranja;</w:t>
      </w:r>
    </w:p>
    <w:p w14:paraId="098CF200" w14:textId="77777777" w:rsidR="004F0733" w:rsidRPr="00121FF2" w:rsidRDefault="006D7809"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S</w:t>
      </w:r>
      <w:r w:rsidR="004F0733" w:rsidRPr="00121FF2">
        <w:rPr>
          <w:rFonts w:ascii="Times New Roman" w:hAnsi="Times New Roman" w:cs="Times New Roman"/>
          <w:sz w:val="24"/>
          <w:szCs w:val="24"/>
          <w:lang w:val="sr-Latn-ME"/>
        </w:rPr>
        <w:t>timulisanje novih bilateralnih projekta;</w:t>
      </w:r>
    </w:p>
    <w:p w14:paraId="7F2CA9C3" w14:textId="77777777" w:rsidR="004F0733" w:rsidRPr="00121FF2" w:rsidRDefault="006D7809"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M</w:t>
      </w:r>
      <w:r w:rsidR="004F0733" w:rsidRPr="00121FF2">
        <w:rPr>
          <w:rFonts w:ascii="Times New Roman" w:hAnsi="Times New Roman" w:cs="Times New Roman"/>
          <w:sz w:val="24"/>
          <w:szCs w:val="24"/>
          <w:lang w:val="sr-Latn-ME"/>
        </w:rPr>
        <w:t>ultilateralno umrežavanje i regionalno povezivanje;</w:t>
      </w:r>
    </w:p>
    <w:p w14:paraId="6F798DC8" w14:textId="77777777" w:rsidR="004F0733" w:rsidRPr="00121FF2" w:rsidRDefault="006D7809"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K</w:t>
      </w:r>
      <w:r w:rsidR="004F0733" w:rsidRPr="00121FF2">
        <w:rPr>
          <w:rFonts w:ascii="Times New Roman" w:hAnsi="Times New Roman" w:cs="Times New Roman"/>
          <w:sz w:val="24"/>
          <w:szCs w:val="24"/>
          <w:lang w:val="sr-Latn-ME"/>
        </w:rPr>
        <w:t>valitet i originalnost istraživačkog pristupa;</w:t>
      </w:r>
    </w:p>
    <w:p w14:paraId="254119E2" w14:textId="77777777" w:rsidR="004F0733" w:rsidRPr="00121FF2" w:rsidRDefault="006D7809"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K</w:t>
      </w:r>
      <w:r w:rsidR="004F0733" w:rsidRPr="00121FF2">
        <w:rPr>
          <w:rFonts w:ascii="Times New Roman" w:hAnsi="Times New Roman" w:cs="Times New Roman"/>
          <w:sz w:val="24"/>
          <w:szCs w:val="24"/>
          <w:lang w:val="sr-Latn-ME"/>
        </w:rPr>
        <w:t>valifikacije podnosioca projekta;</w:t>
      </w:r>
    </w:p>
    <w:p w14:paraId="5EF6A177" w14:textId="2ECE6640" w:rsidR="00F02BB9" w:rsidRDefault="00B74EA2" w:rsidP="003E6F9B">
      <w:pPr>
        <w:pStyle w:val="ListParagraph"/>
        <w:numPr>
          <w:ilvl w:val="0"/>
          <w:numId w:val="2"/>
        </w:numPr>
        <w:spacing w:after="120"/>
        <w:ind w:left="850" w:hanging="425"/>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Podrška mladim istraživačima u smislu da će prednost na konkursu imati projekti kojima rukovode mladi istraživači koji su odbranili doktorat najviše pet godina prije raspisivanja konkursa</w:t>
      </w:r>
      <w:r w:rsidR="006D7809" w:rsidRPr="00E712D2">
        <w:rPr>
          <w:rFonts w:ascii="Times New Roman" w:hAnsi="Times New Roman" w:cs="Times New Roman"/>
          <w:sz w:val="24"/>
          <w:szCs w:val="24"/>
          <w:lang w:val="sr-Latn-ME"/>
        </w:rPr>
        <w:t>.</w:t>
      </w:r>
    </w:p>
    <w:p w14:paraId="3E16B056" w14:textId="77777777" w:rsidR="00121FF2" w:rsidRPr="00E712D2" w:rsidRDefault="00121FF2" w:rsidP="003E6F9B">
      <w:pPr>
        <w:spacing w:after="120"/>
        <w:jc w:val="both"/>
        <w:rPr>
          <w:rFonts w:ascii="Times New Roman" w:hAnsi="Times New Roman" w:cs="Times New Roman"/>
          <w:sz w:val="24"/>
          <w:szCs w:val="24"/>
          <w:lang w:val="sr-Latn-ME"/>
        </w:rPr>
      </w:pPr>
    </w:p>
    <w:p w14:paraId="6D75B835" w14:textId="62709C99" w:rsidR="00E25A10" w:rsidRPr="00121FF2" w:rsidRDefault="004F0733"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t>Troškovi</w:t>
      </w:r>
    </w:p>
    <w:p w14:paraId="5828C137" w14:textId="3F82784C" w:rsidR="00284ED4" w:rsidRPr="00E712D2" w:rsidRDefault="00121FF2" w:rsidP="003E6F9B">
      <w:pPr>
        <w:spacing w:after="120"/>
        <w:jc w:val="both"/>
        <w:rPr>
          <w:rFonts w:ascii="Times New Roman" w:hAnsi="Times New Roman" w:cs="Times New Roman"/>
          <w:sz w:val="24"/>
          <w:szCs w:val="24"/>
          <w:lang w:val="sr-Latn-ME"/>
        </w:rPr>
      </w:pPr>
      <w:r w:rsidRPr="00E712D2">
        <w:rPr>
          <w:rFonts w:ascii="Times New Roman" w:hAnsi="Times New Roman" w:cs="Times New Roman"/>
          <w:sz w:val="24"/>
          <w:szCs w:val="24"/>
          <w:lang w:val="sr-Latn-ME"/>
        </w:rPr>
        <w:t>Troškovi vezani za razmjenu istraživača biće pokriveni na sljedeći način</w:t>
      </w:r>
      <w:r w:rsidRPr="00121FF2">
        <w:rPr>
          <w:rFonts w:ascii="Times New Roman" w:hAnsi="Times New Roman" w:cs="Times New Roman"/>
          <w:sz w:val="24"/>
          <w:szCs w:val="24"/>
          <w:lang w:val="sr-Latn-ME"/>
        </w:rPr>
        <w:t>:</w:t>
      </w:r>
    </w:p>
    <w:p w14:paraId="2E893904" w14:textId="22192D9E" w:rsidR="004F0733" w:rsidRPr="00121FF2" w:rsidRDefault="00E25A10" w:rsidP="003E6F9B">
      <w:pPr>
        <w:pStyle w:val="ListParagraph"/>
        <w:numPr>
          <w:ilvl w:val="0"/>
          <w:numId w:val="3"/>
        </w:numPr>
        <w:spacing w:after="0"/>
        <w:ind w:left="851" w:hanging="425"/>
        <w:contextualSpacing w:val="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s</w:t>
      </w:r>
      <w:r w:rsidR="004F0733" w:rsidRPr="00121FF2">
        <w:rPr>
          <w:rFonts w:ascii="Times New Roman" w:hAnsi="Times New Roman" w:cs="Times New Roman"/>
          <w:sz w:val="24"/>
          <w:szCs w:val="24"/>
          <w:lang w:val="sr-Latn-ME"/>
        </w:rPr>
        <w:t>trana koja prima</w:t>
      </w:r>
      <w:r w:rsidR="000851C7" w:rsidRPr="00121FF2">
        <w:rPr>
          <w:rFonts w:ascii="Times New Roman" w:hAnsi="Times New Roman" w:cs="Times New Roman"/>
          <w:sz w:val="24"/>
          <w:szCs w:val="24"/>
          <w:lang w:val="sr-Latn-ME"/>
        </w:rPr>
        <w:t xml:space="preserve"> istraživače</w:t>
      </w:r>
      <w:r w:rsidR="004F0733" w:rsidRPr="00121FF2">
        <w:rPr>
          <w:rFonts w:ascii="Times New Roman" w:hAnsi="Times New Roman" w:cs="Times New Roman"/>
          <w:sz w:val="24"/>
          <w:szCs w:val="24"/>
          <w:lang w:val="sr-Latn-ME"/>
        </w:rPr>
        <w:t xml:space="preserve"> snos</w:t>
      </w:r>
      <w:r w:rsidR="008E7911" w:rsidRPr="00121FF2">
        <w:rPr>
          <w:rFonts w:ascii="Times New Roman" w:hAnsi="Times New Roman" w:cs="Times New Roman"/>
          <w:sz w:val="24"/>
          <w:szCs w:val="24"/>
          <w:lang w:val="sr-Latn-ME"/>
        </w:rPr>
        <w:t>i troškove smještaja i dnevnica,</w:t>
      </w:r>
    </w:p>
    <w:p w14:paraId="615D26B8" w14:textId="63CA41DE" w:rsidR="004F0733" w:rsidRPr="00121FF2" w:rsidRDefault="00E25A10" w:rsidP="003E6F9B">
      <w:pPr>
        <w:pStyle w:val="ListParagraph"/>
        <w:numPr>
          <w:ilvl w:val="0"/>
          <w:numId w:val="3"/>
        </w:numPr>
        <w:spacing w:after="120"/>
        <w:ind w:left="851" w:hanging="425"/>
        <w:contextualSpacing w:val="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s</w:t>
      </w:r>
      <w:r w:rsidR="004F0733" w:rsidRPr="00121FF2">
        <w:rPr>
          <w:rFonts w:ascii="Times New Roman" w:hAnsi="Times New Roman" w:cs="Times New Roman"/>
          <w:sz w:val="24"/>
          <w:szCs w:val="24"/>
          <w:lang w:val="sr-Latn-ME"/>
        </w:rPr>
        <w:t xml:space="preserve">trana koja upućuje </w:t>
      </w:r>
      <w:r w:rsidR="000851C7" w:rsidRPr="00121FF2">
        <w:rPr>
          <w:rFonts w:ascii="Times New Roman" w:hAnsi="Times New Roman" w:cs="Times New Roman"/>
          <w:sz w:val="24"/>
          <w:szCs w:val="24"/>
          <w:lang w:val="sr-Latn-ME"/>
        </w:rPr>
        <w:t xml:space="preserve">istraživače </w:t>
      </w:r>
      <w:r w:rsidR="004F0733" w:rsidRPr="00121FF2">
        <w:rPr>
          <w:rFonts w:ascii="Times New Roman" w:hAnsi="Times New Roman" w:cs="Times New Roman"/>
          <w:sz w:val="24"/>
          <w:szCs w:val="24"/>
          <w:lang w:val="sr-Latn-ME"/>
        </w:rPr>
        <w:t>snosi troškove međunarodnog prevoza između sjedišta institucija koje sar</w:t>
      </w:r>
      <w:r w:rsidR="006D7809" w:rsidRPr="00121FF2">
        <w:rPr>
          <w:rFonts w:ascii="Times New Roman" w:hAnsi="Times New Roman" w:cs="Times New Roman"/>
          <w:sz w:val="24"/>
          <w:szCs w:val="24"/>
          <w:lang w:val="sr-Latn-ME"/>
        </w:rPr>
        <w:t>a</w:t>
      </w:r>
      <w:r w:rsidR="004F0733" w:rsidRPr="00121FF2">
        <w:rPr>
          <w:rFonts w:ascii="Times New Roman" w:hAnsi="Times New Roman" w:cs="Times New Roman"/>
          <w:sz w:val="24"/>
          <w:szCs w:val="24"/>
          <w:lang w:val="sr-Latn-ME"/>
        </w:rPr>
        <w:t>đuju</w:t>
      </w:r>
      <w:r w:rsidR="00536C3A" w:rsidRPr="00121FF2">
        <w:rPr>
          <w:rFonts w:ascii="Times New Roman" w:hAnsi="Times New Roman" w:cs="Times New Roman"/>
          <w:sz w:val="24"/>
          <w:szCs w:val="24"/>
          <w:lang w:val="sr-Latn-ME"/>
        </w:rPr>
        <w:t>.</w:t>
      </w:r>
    </w:p>
    <w:p w14:paraId="4DA339A2" w14:textId="79359774" w:rsidR="000567E5" w:rsidRPr="00121FF2" w:rsidRDefault="007A4D3E"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 xml:space="preserve">Troškovi smještaja gostujućih istraživača iz Crne Gore tokom posjeta Republici Sloveniji </w:t>
      </w:r>
      <w:r w:rsidR="000851C7" w:rsidRPr="00121FF2">
        <w:rPr>
          <w:rFonts w:ascii="Times New Roman" w:hAnsi="Times New Roman" w:cs="Times New Roman"/>
          <w:sz w:val="24"/>
          <w:szCs w:val="24"/>
          <w:lang w:val="sr-Latn-ME"/>
        </w:rPr>
        <w:t>ne mogu biti veći od</w:t>
      </w:r>
      <w:r w:rsidRPr="00121FF2">
        <w:rPr>
          <w:rFonts w:ascii="Times New Roman" w:hAnsi="Times New Roman" w:cs="Times New Roman"/>
          <w:sz w:val="24"/>
          <w:szCs w:val="24"/>
          <w:lang w:val="sr-Latn-ME"/>
        </w:rPr>
        <w:t xml:space="preserve"> 100</w:t>
      </w:r>
      <w:r w:rsidR="00121FF2" w:rsidRPr="00121FF2">
        <w:rPr>
          <w:rFonts w:ascii="Times New Roman" w:hAnsi="Times New Roman" w:cs="Times New Roman"/>
          <w:sz w:val="24"/>
          <w:szCs w:val="24"/>
          <w:lang w:val="sr-Latn-ME"/>
        </w:rPr>
        <w:t>,00</w:t>
      </w:r>
      <w:r w:rsidRPr="00121FF2">
        <w:rPr>
          <w:rFonts w:ascii="Times New Roman" w:hAnsi="Times New Roman" w:cs="Times New Roman"/>
          <w:sz w:val="24"/>
          <w:szCs w:val="24"/>
          <w:lang w:val="sr-Latn-ME"/>
        </w:rPr>
        <w:t xml:space="preserve"> </w:t>
      </w:r>
      <w:r w:rsidR="000567E5" w:rsidRPr="00121FF2">
        <w:rPr>
          <w:rFonts w:ascii="Times New Roman" w:hAnsi="Times New Roman" w:cs="Times New Roman"/>
          <w:sz w:val="24"/>
          <w:szCs w:val="24"/>
          <w:lang w:val="sr-Latn-ME"/>
        </w:rPr>
        <w:t>EUR</w:t>
      </w:r>
      <w:r w:rsidRPr="00121FF2">
        <w:rPr>
          <w:rFonts w:ascii="Times New Roman" w:hAnsi="Times New Roman" w:cs="Times New Roman"/>
          <w:sz w:val="24"/>
          <w:szCs w:val="24"/>
          <w:lang w:val="sr-Latn-ME"/>
        </w:rPr>
        <w:t xml:space="preserve"> dnevno, a za posjete duže od 15 dana troškovi smještaja </w:t>
      </w:r>
      <w:r w:rsidR="000851C7" w:rsidRPr="00121FF2">
        <w:rPr>
          <w:rFonts w:ascii="Times New Roman" w:hAnsi="Times New Roman" w:cs="Times New Roman"/>
          <w:sz w:val="24"/>
          <w:szCs w:val="24"/>
          <w:lang w:val="sr-Latn-ME"/>
        </w:rPr>
        <w:t xml:space="preserve">mogu biti </w:t>
      </w:r>
      <w:r w:rsidR="000567E5" w:rsidRPr="00121FF2">
        <w:rPr>
          <w:rFonts w:ascii="Times New Roman" w:hAnsi="Times New Roman" w:cs="Times New Roman"/>
          <w:sz w:val="24"/>
          <w:szCs w:val="24"/>
          <w:lang w:val="sr-Latn-ME"/>
        </w:rPr>
        <w:t>do</w:t>
      </w:r>
      <w:r w:rsidRPr="00121FF2">
        <w:rPr>
          <w:rFonts w:ascii="Times New Roman" w:hAnsi="Times New Roman" w:cs="Times New Roman"/>
          <w:sz w:val="24"/>
          <w:szCs w:val="24"/>
          <w:lang w:val="sr-Latn-ME"/>
        </w:rPr>
        <w:t xml:space="preserve"> 1.250,00 </w:t>
      </w:r>
      <w:r w:rsidR="000567E5" w:rsidRPr="00121FF2">
        <w:rPr>
          <w:rFonts w:ascii="Times New Roman" w:hAnsi="Times New Roman" w:cs="Times New Roman"/>
          <w:sz w:val="24"/>
          <w:szCs w:val="24"/>
          <w:lang w:val="sr-Latn-ME"/>
        </w:rPr>
        <w:t>EUR</w:t>
      </w:r>
      <w:r w:rsidRPr="00121FF2">
        <w:rPr>
          <w:rFonts w:ascii="Times New Roman" w:hAnsi="Times New Roman" w:cs="Times New Roman"/>
          <w:sz w:val="24"/>
          <w:szCs w:val="24"/>
          <w:lang w:val="sr-Latn-ME"/>
        </w:rPr>
        <w:t xml:space="preserve"> mjesečno. </w:t>
      </w:r>
      <w:r w:rsidR="000567E5" w:rsidRPr="00121FF2">
        <w:rPr>
          <w:rFonts w:ascii="Times New Roman" w:hAnsi="Times New Roman" w:cs="Times New Roman"/>
          <w:sz w:val="24"/>
          <w:szCs w:val="24"/>
          <w:lang w:val="sr-Latn-ME"/>
        </w:rPr>
        <w:t xml:space="preserve">Dnevnica gostujućih istraživača iz Crne Gore za vrijeme posjeta Republici Sloveniji isplaćuje se u iznosu shodno važećim propisom kojim se uređuje visina naknada troškova rada i drugih prihoda koji ne ulaze u poresku osnovicu; </w:t>
      </w:r>
    </w:p>
    <w:p w14:paraId="09E6DF0F" w14:textId="180032EE" w:rsidR="000567E5" w:rsidRDefault="00F7409B"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 xml:space="preserve">Troškovi prevoza obračunavaju se u skladu sa realnim tržišnim cijenama (karte za prevoz u ekonomskoj klasi ili troškovi prevoza sopstvenim automobilom). Troškovi prevoza sopstvenim automobilom podnosioca prijave na Konkurs obračunavaju se u visini od 25% cijene litra goriva </w:t>
      </w:r>
      <w:r w:rsidRPr="00121FF2">
        <w:rPr>
          <w:rFonts w:ascii="Times New Roman" w:hAnsi="Times New Roman" w:cs="Times New Roman"/>
          <w:sz w:val="24"/>
          <w:szCs w:val="24"/>
          <w:lang w:val="sr-Latn-ME"/>
        </w:rPr>
        <w:lastRenderedPageBreak/>
        <w:t xml:space="preserve">po pređenom kilometru. Ministarstvo može </w:t>
      </w:r>
      <w:r w:rsidR="008069ED">
        <w:rPr>
          <w:rFonts w:ascii="Times New Roman" w:hAnsi="Times New Roman" w:cs="Times New Roman"/>
          <w:sz w:val="24"/>
          <w:szCs w:val="24"/>
          <w:lang w:val="sr-Latn-ME"/>
        </w:rPr>
        <w:t>pokriti</w:t>
      </w:r>
      <w:r w:rsidR="008069ED" w:rsidRPr="00121FF2">
        <w:rPr>
          <w:rFonts w:ascii="Times New Roman" w:hAnsi="Times New Roman" w:cs="Times New Roman"/>
          <w:sz w:val="24"/>
          <w:szCs w:val="24"/>
          <w:lang w:val="sr-Latn-ME"/>
        </w:rPr>
        <w:t xml:space="preserve"> </w:t>
      </w:r>
      <w:r w:rsidRPr="00121FF2">
        <w:rPr>
          <w:rFonts w:ascii="Times New Roman" w:hAnsi="Times New Roman" w:cs="Times New Roman"/>
          <w:sz w:val="24"/>
          <w:szCs w:val="24"/>
          <w:lang w:val="sr-Latn-ME"/>
        </w:rPr>
        <w:t>troškove za ukupan pređeni put od najviše 1.000 km. Troškovi taksi prevoza za potrebe transfera od aerodroma do grada mogu biti prihvatljivi isključivo uz adekvatno obrazloženje (npr. kada javni prevoz nije dostupan, kada je transfer od/do aerodroma u periodu između 22.00h i 7.00h, i slično).</w:t>
      </w:r>
    </w:p>
    <w:p w14:paraId="6C6B2F40" w14:textId="78DFA9F1" w:rsidR="00121FF2" w:rsidRPr="00121FF2" w:rsidRDefault="00121FF2" w:rsidP="003E6F9B">
      <w:pPr>
        <w:spacing w:after="120"/>
        <w:jc w:val="both"/>
        <w:rPr>
          <w:rFonts w:ascii="Times New Roman" w:hAnsi="Times New Roman" w:cs="Times New Roman"/>
          <w:sz w:val="24"/>
          <w:szCs w:val="24"/>
          <w:lang w:val="sr-Latn-ME"/>
        </w:rPr>
      </w:pPr>
      <w:r w:rsidRPr="001957D0">
        <w:rPr>
          <w:rFonts w:ascii="Times New Roman" w:hAnsi="Times New Roman" w:cs="Times New Roman"/>
          <w:sz w:val="24"/>
          <w:szCs w:val="24"/>
          <w:lang w:val="sr-Latn-ME"/>
        </w:rPr>
        <w:t>Ukupna vrijednost sufinansiranja, od strane crnogorskog Ministarstva, po projektu</w:t>
      </w:r>
      <w:r w:rsidR="007D3BE5">
        <w:rPr>
          <w:rFonts w:ascii="Times New Roman" w:hAnsi="Times New Roman" w:cs="Times New Roman"/>
          <w:sz w:val="24"/>
          <w:szCs w:val="24"/>
          <w:lang w:val="sr-Latn-ME"/>
        </w:rPr>
        <w:t>,</w:t>
      </w:r>
      <w:r w:rsidRPr="001957D0">
        <w:rPr>
          <w:rFonts w:ascii="Times New Roman" w:hAnsi="Times New Roman" w:cs="Times New Roman"/>
          <w:sz w:val="24"/>
          <w:szCs w:val="24"/>
          <w:lang w:val="sr-Latn-ME"/>
        </w:rPr>
        <w:t xml:space="preserve"> iznosi </w:t>
      </w:r>
      <w:r w:rsidRPr="001957D0">
        <w:rPr>
          <w:rFonts w:ascii="Times New Roman" w:hAnsi="Times New Roman" w:cs="Times New Roman"/>
          <w:b/>
          <w:sz w:val="24"/>
          <w:szCs w:val="24"/>
          <w:lang w:val="sr-Latn-ME"/>
        </w:rPr>
        <w:t>2.000,00 EUR</w:t>
      </w:r>
      <w:r w:rsidRPr="001957D0">
        <w:rPr>
          <w:rFonts w:ascii="Times New Roman" w:hAnsi="Times New Roman" w:cs="Times New Roman"/>
          <w:sz w:val="24"/>
          <w:szCs w:val="24"/>
          <w:lang w:val="sr-Latn-ME"/>
        </w:rPr>
        <w:t xml:space="preserve"> (1.000,00 EUR po istraživačkoj godini).</w:t>
      </w:r>
    </w:p>
    <w:p w14:paraId="790808CE" w14:textId="77777777" w:rsidR="000567E5" w:rsidRPr="00121FF2" w:rsidRDefault="00F7409B" w:rsidP="003E6F9B">
      <w:pPr>
        <w:spacing w:after="120"/>
        <w:jc w:val="both"/>
        <w:rPr>
          <w:rFonts w:ascii="Times New Roman" w:hAnsi="Times New Roman" w:cs="Times New Roman"/>
          <w:sz w:val="24"/>
          <w:szCs w:val="24"/>
          <w:lang w:val="sr-Latn-ME"/>
        </w:rPr>
      </w:pPr>
      <w:r w:rsidRPr="00E712D2">
        <w:rPr>
          <w:rFonts w:ascii="Times New Roman" w:hAnsi="Times New Roman" w:cs="Times New Roman"/>
          <w:b/>
          <w:sz w:val="24"/>
          <w:szCs w:val="24"/>
          <w:u w:val="single"/>
          <w:lang w:val="sr-Latn-ME"/>
        </w:rPr>
        <w:t>Napomena:</w:t>
      </w:r>
      <w:r w:rsidRPr="00121FF2">
        <w:rPr>
          <w:rFonts w:ascii="Times New Roman" w:hAnsi="Times New Roman" w:cs="Times New Roman"/>
          <w:sz w:val="24"/>
          <w:szCs w:val="24"/>
          <w:lang w:val="sr-Latn-ME"/>
        </w:rPr>
        <w:t xml:space="preserve"> Slovenačka strana pokriće troškove međunarodnog prevoza, smještaja i dnevnica za mlade istraživače iz Crne Gore, za duže posjete Republici Sloveniji.</w:t>
      </w:r>
    </w:p>
    <w:p w14:paraId="4446B62E" w14:textId="355D31DA" w:rsidR="00D71DFA" w:rsidRDefault="00E25A10" w:rsidP="003E6F9B">
      <w:pPr>
        <w:spacing w:after="120"/>
        <w:jc w:val="both"/>
        <w:rPr>
          <w:rFonts w:ascii="Times New Roman" w:hAnsi="Times New Roman" w:cs="Times New Roman"/>
          <w:b/>
          <w:sz w:val="24"/>
          <w:szCs w:val="24"/>
          <w:lang w:val="sr-Latn-ME"/>
        </w:rPr>
      </w:pPr>
      <w:r w:rsidRPr="00121FF2">
        <w:rPr>
          <w:rFonts w:ascii="Times New Roman" w:hAnsi="Times New Roman" w:cs="Times New Roman"/>
          <w:b/>
          <w:sz w:val="24"/>
          <w:szCs w:val="24"/>
          <w:lang w:val="sr-Latn-ME"/>
        </w:rPr>
        <w:t>Predviđeni rok za početak realizacije bil</w:t>
      </w:r>
      <w:r w:rsidR="00AE71C0" w:rsidRPr="00121FF2">
        <w:rPr>
          <w:rFonts w:ascii="Times New Roman" w:hAnsi="Times New Roman" w:cs="Times New Roman"/>
          <w:b/>
          <w:sz w:val="24"/>
          <w:szCs w:val="24"/>
          <w:lang w:val="sr-Latn-ME"/>
        </w:rPr>
        <w:t xml:space="preserve">ateralnih </w:t>
      </w:r>
      <w:r w:rsidR="00E0432E" w:rsidRPr="00121FF2">
        <w:rPr>
          <w:rFonts w:ascii="Times New Roman" w:hAnsi="Times New Roman" w:cs="Times New Roman"/>
          <w:b/>
          <w:sz w:val="24"/>
          <w:szCs w:val="24"/>
          <w:lang w:val="sr-Latn-ME"/>
        </w:rPr>
        <w:t>projek</w:t>
      </w:r>
      <w:r w:rsidR="002552D9" w:rsidRPr="00121FF2">
        <w:rPr>
          <w:rFonts w:ascii="Times New Roman" w:hAnsi="Times New Roman" w:cs="Times New Roman"/>
          <w:b/>
          <w:sz w:val="24"/>
          <w:szCs w:val="24"/>
          <w:lang w:val="sr-Latn-ME"/>
        </w:rPr>
        <w:t>a</w:t>
      </w:r>
      <w:r w:rsidR="00530538" w:rsidRPr="00121FF2">
        <w:rPr>
          <w:rFonts w:ascii="Times New Roman" w:hAnsi="Times New Roman" w:cs="Times New Roman"/>
          <w:b/>
          <w:sz w:val="24"/>
          <w:szCs w:val="24"/>
          <w:lang w:val="sr-Latn-ME"/>
        </w:rPr>
        <w:t>ta je 01. januar 202</w:t>
      </w:r>
      <w:r w:rsidR="008772B3" w:rsidRPr="00121FF2">
        <w:rPr>
          <w:rFonts w:ascii="Times New Roman" w:hAnsi="Times New Roman" w:cs="Times New Roman"/>
          <w:b/>
          <w:sz w:val="24"/>
          <w:szCs w:val="24"/>
          <w:lang w:val="sr-Latn-ME"/>
        </w:rPr>
        <w:t>5</w:t>
      </w:r>
      <w:r w:rsidRPr="00121FF2">
        <w:rPr>
          <w:rFonts w:ascii="Times New Roman" w:hAnsi="Times New Roman" w:cs="Times New Roman"/>
          <w:b/>
          <w:sz w:val="24"/>
          <w:szCs w:val="24"/>
          <w:lang w:val="sr-Latn-ME"/>
        </w:rPr>
        <w:t xml:space="preserve">. </w:t>
      </w:r>
      <w:r w:rsidR="00530538" w:rsidRPr="00121FF2">
        <w:rPr>
          <w:rFonts w:ascii="Times New Roman" w:hAnsi="Times New Roman" w:cs="Times New Roman"/>
          <w:b/>
          <w:sz w:val="24"/>
          <w:szCs w:val="24"/>
          <w:lang w:val="sr-Latn-ME"/>
        </w:rPr>
        <w:t>godine, a završetak 31. decembar 202</w:t>
      </w:r>
      <w:r w:rsidR="008772B3" w:rsidRPr="00121FF2">
        <w:rPr>
          <w:rFonts w:ascii="Times New Roman" w:hAnsi="Times New Roman" w:cs="Times New Roman"/>
          <w:b/>
          <w:sz w:val="24"/>
          <w:szCs w:val="24"/>
          <w:lang w:val="sr-Latn-ME"/>
        </w:rPr>
        <w:t>6</w:t>
      </w:r>
      <w:r w:rsidRPr="00121FF2">
        <w:rPr>
          <w:rFonts w:ascii="Times New Roman" w:hAnsi="Times New Roman" w:cs="Times New Roman"/>
          <w:b/>
          <w:sz w:val="24"/>
          <w:szCs w:val="24"/>
          <w:lang w:val="sr-Latn-ME"/>
        </w:rPr>
        <w:t>. godine.</w:t>
      </w:r>
    </w:p>
    <w:p w14:paraId="534E3C3B" w14:textId="77777777" w:rsidR="005554DA" w:rsidRPr="00121FF2" w:rsidRDefault="005554DA" w:rsidP="003E6F9B">
      <w:pPr>
        <w:spacing w:after="120"/>
        <w:jc w:val="both"/>
        <w:rPr>
          <w:rFonts w:ascii="Times New Roman" w:hAnsi="Times New Roman" w:cs="Times New Roman"/>
          <w:b/>
          <w:sz w:val="24"/>
          <w:szCs w:val="24"/>
          <w:lang w:val="sr-Latn-ME"/>
        </w:rPr>
      </w:pPr>
    </w:p>
    <w:p w14:paraId="35E1EBCE" w14:textId="075FDED3" w:rsidR="000851C7" w:rsidRPr="00E712D2" w:rsidRDefault="000851C7" w:rsidP="003E6F9B">
      <w:pPr>
        <w:pStyle w:val="ListParagraph"/>
        <w:numPr>
          <w:ilvl w:val="0"/>
          <w:numId w:val="5"/>
        </w:numPr>
        <w:spacing w:after="120"/>
        <w:ind w:left="426" w:hanging="426"/>
        <w:jc w:val="both"/>
        <w:rPr>
          <w:rFonts w:ascii="Times New Roman" w:hAnsi="Times New Roman" w:cs="Times New Roman"/>
          <w:b/>
          <w:sz w:val="24"/>
          <w:szCs w:val="24"/>
          <w:lang w:val="sr-Latn-ME"/>
        </w:rPr>
      </w:pPr>
      <w:r w:rsidRPr="00E712D2">
        <w:rPr>
          <w:rFonts w:ascii="Times New Roman" w:hAnsi="Times New Roman" w:cs="Times New Roman"/>
          <w:b/>
          <w:sz w:val="24"/>
          <w:szCs w:val="24"/>
          <w:lang w:val="sr-Latn-ME"/>
        </w:rPr>
        <w:t>Podnošenje prijava</w:t>
      </w:r>
    </w:p>
    <w:p w14:paraId="67C7D98D" w14:textId="5AAE9C9E" w:rsidR="0010687A" w:rsidRPr="00E712D2" w:rsidRDefault="00E25A10" w:rsidP="003E6F9B">
      <w:pPr>
        <w:spacing w:after="120"/>
        <w:jc w:val="both"/>
        <w:rPr>
          <w:rFonts w:ascii="Times New Roman" w:hAnsi="Times New Roman" w:cs="Times New Roman"/>
          <w:sz w:val="24"/>
          <w:szCs w:val="24"/>
          <w:lang w:val="sr-Latn-ME"/>
        </w:rPr>
      </w:pPr>
      <w:r w:rsidRPr="00E712D2">
        <w:rPr>
          <w:rFonts w:ascii="Times New Roman" w:hAnsi="Times New Roman" w:cs="Times New Roman"/>
          <w:sz w:val="24"/>
          <w:szCs w:val="24"/>
          <w:lang w:val="sr-Latn-ME"/>
        </w:rPr>
        <w:t>Prijave sa kompletnom dokumentacijom dostavljaju se Ministars</w:t>
      </w:r>
      <w:r w:rsidR="006D7809" w:rsidRPr="00E712D2">
        <w:rPr>
          <w:rFonts w:ascii="Times New Roman" w:hAnsi="Times New Roman" w:cs="Times New Roman"/>
          <w:sz w:val="24"/>
          <w:szCs w:val="24"/>
          <w:lang w:val="sr-Latn-ME"/>
        </w:rPr>
        <w:t>t</w:t>
      </w:r>
      <w:r w:rsidRPr="00E712D2">
        <w:rPr>
          <w:rFonts w:ascii="Times New Roman" w:hAnsi="Times New Roman" w:cs="Times New Roman"/>
          <w:sz w:val="24"/>
          <w:szCs w:val="24"/>
          <w:lang w:val="sr-Latn-ME"/>
        </w:rPr>
        <w:t>vu</w:t>
      </w:r>
      <w:r w:rsidR="00530538" w:rsidRPr="00E712D2">
        <w:rPr>
          <w:rFonts w:ascii="Times New Roman" w:hAnsi="Times New Roman" w:cs="Times New Roman"/>
          <w:sz w:val="24"/>
          <w:szCs w:val="24"/>
          <w:lang w:val="sr-Latn-ME"/>
        </w:rPr>
        <w:t xml:space="preserve"> prosvjete,</w:t>
      </w:r>
      <w:r w:rsidRPr="00E712D2">
        <w:rPr>
          <w:rFonts w:ascii="Times New Roman" w:hAnsi="Times New Roman" w:cs="Times New Roman"/>
          <w:sz w:val="24"/>
          <w:szCs w:val="24"/>
          <w:lang w:val="sr-Latn-ME"/>
        </w:rPr>
        <w:t xml:space="preserve"> nauke</w:t>
      </w:r>
      <w:r w:rsidR="008772B3" w:rsidRPr="00E712D2">
        <w:rPr>
          <w:rFonts w:ascii="Times New Roman" w:hAnsi="Times New Roman" w:cs="Times New Roman"/>
          <w:sz w:val="24"/>
          <w:szCs w:val="24"/>
          <w:lang w:val="sr-Latn-ME"/>
        </w:rPr>
        <w:t xml:space="preserve"> i inovacija</w:t>
      </w:r>
      <w:r w:rsidR="00530538" w:rsidRPr="00E712D2">
        <w:rPr>
          <w:rFonts w:ascii="Times New Roman" w:hAnsi="Times New Roman" w:cs="Times New Roman"/>
          <w:sz w:val="24"/>
          <w:szCs w:val="24"/>
          <w:lang w:val="sr-Latn-ME"/>
        </w:rPr>
        <w:t xml:space="preserve"> </w:t>
      </w:r>
      <w:r w:rsidRPr="00E712D2">
        <w:rPr>
          <w:rFonts w:ascii="Times New Roman" w:hAnsi="Times New Roman" w:cs="Times New Roman"/>
          <w:sz w:val="24"/>
          <w:szCs w:val="24"/>
          <w:lang w:val="sr-Latn-ME"/>
        </w:rPr>
        <w:t xml:space="preserve">Crne Gore </w:t>
      </w:r>
      <w:r w:rsidRPr="00E712D2">
        <w:rPr>
          <w:rFonts w:ascii="Times New Roman" w:hAnsi="Times New Roman" w:cs="Times New Roman"/>
          <w:b/>
          <w:sz w:val="24"/>
          <w:szCs w:val="24"/>
          <w:lang w:val="sr-Latn-ME"/>
        </w:rPr>
        <w:t>do</w:t>
      </w:r>
      <w:r w:rsidR="00D346DD" w:rsidRPr="00E712D2">
        <w:rPr>
          <w:rFonts w:ascii="Times New Roman" w:hAnsi="Times New Roman" w:cs="Times New Roman"/>
          <w:b/>
          <w:sz w:val="24"/>
          <w:szCs w:val="24"/>
          <w:lang w:val="sr-Latn-ME"/>
        </w:rPr>
        <w:t xml:space="preserve"> 10.</w:t>
      </w:r>
      <w:r w:rsidR="00F02BB9" w:rsidRPr="00E712D2">
        <w:rPr>
          <w:rFonts w:ascii="Times New Roman" w:hAnsi="Times New Roman" w:cs="Times New Roman"/>
          <w:b/>
          <w:sz w:val="24"/>
          <w:szCs w:val="24"/>
          <w:lang w:val="sr-Latn-ME"/>
        </w:rPr>
        <w:t xml:space="preserve"> </w:t>
      </w:r>
      <w:r w:rsidR="00530538" w:rsidRPr="00E712D2">
        <w:rPr>
          <w:rFonts w:ascii="Times New Roman" w:hAnsi="Times New Roman" w:cs="Times New Roman"/>
          <w:b/>
          <w:sz w:val="24"/>
          <w:szCs w:val="24"/>
          <w:lang w:val="sr-Latn-ME"/>
        </w:rPr>
        <w:t>maja</w:t>
      </w:r>
      <w:r w:rsidR="00EE5AA3" w:rsidRPr="00E712D2">
        <w:rPr>
          <w:rFonts w:ascii="Times New Roman" w:hAnsi="Times New Roman" w:cs="Times New Roman"/>
          <w:b/>
          <w:sz w:val="24"/>
          <w:szCs w:val="24"/>
          <w:lang w:val="sr-Latn-ME"/>
        </w:rPr>
        <w:t xml:space="preserve"> </w:t>
      </w:r>
      <w:r w:rsidR="00530538" w:rsidRPr="00E712D2">
        <w:rPr>
          <w:rFonts w:ascii="Times New Roman" w:hAnsi="Times New Roman" w:cs="Times New Roman"/>
          <w:b/>
          <w:sz w:val="24"/>
          <w:szCs w:val="24"/>
          <w:lang w:val="sr-Latn-ME"/>
        </w:rPr>
        <w:t>202</w:t>
      </w:r>
      <w:r w:rsidR="008772B3" w:rsidRPr="00E712D2">
        <w:rPr>
          <w:rFonts w:ascii="Times New Roman" w:hAnsi="Times New Roman" w:cs="Times New Roman"/>
          <w:b/>
          <w:sz w:val="24"/>
          <w:szCs w:val="24"/>
          <w:lang w:val="sr-Latn-ME"/>
        </w:rPr>
        <w:t>4</w:t>
      </w:r>
      <w:r w:rsidRPr="00E712D2">
        <w:rPr>
          <w:rFonts w:ascii="Times New Roman" w:hAnsi="Times New Roman" w:cs="Times New Roman"/>
          <w:b/>
          <w:sz w:val="24"/>
          <w:szCs w:val="24"/>
          <w:lang w:val="sr-Latn-ME"/>
        </w:rPr>
        <w:t>. godine</w:t>
      </w:r>
      <w:r w:rsidR="00530538" w:rsidRPr="00E712D2">
        <w:rPr>
          <w:rFonts w:ascii="Times New Roman" w:hAnsi="Times New Roman" w:cs="Times New Roman"/>
          <w:b/>
          <w:sz w:val="24"/>
          <w:szCs w:val="24"/>
          <w:lang w:val="sr-Latn-ME"/>
        </w:rPr>
        <w:t>, do 1</w:t>
      </w:r>
      <w:r w:rsidR="008772B3" w:rsidRPr="00E712D2">
        <w:rPr>
          <w:rFonts w:ascii="Times New Roman" w:hAnsi="Times New Roman" w:cs="Times New Roman"/>
          <w:b/>
          <w:sz w:val="24"/>
          <w:szCs w:val="24"/>
          <w:lang w:val="sr-Latn-ME"/>
        </w:rPr>
        <w:t>4</w:t>
      </w:r>
      <w:r w:rsidR="00530538" w:rsidRPr="00E712D2">
        <w:rPr>
          <w:rFonts w:ascii="Times New Roman" w:hAnsi="Times New Roman" w:cs="Times New Roman"/>
          <w:b/>
          <w:sz w:val="24"/>
          <w:szCs w:val="24"/>
          <w:lang w:val="sr-Latn-ME"/>
        </w:rPr>
        <w:t>:00h</w:t>
      </w:r>
      <w:r w:rsidR="00530538" w:rsidRPr="00E712D2">
        <w:rPr>
          <w:rFonts w:ascii="Times New Roman" w:hAnsi="Times New Roman" w:cs="Times New Roman"/>
          <w:sz w:val="24"/>
          <w:szCs w:val="24"/>
          <w:lang w:val="sr-Latn-ME"/>
        </w:rPr>
        <w:t xml:space="preserve">, na adresu: </w:t>
      </w:r>
      <w:r w:rsidR="00530538" w:rsidRPr="00E712D2">
        <w:rPr>
          <w:rFonts w:ascii="Times New Roman" w:hAnsi="Times New Roman" w:cs="Times New Roman"/>
          <w:b/>
          <w:sz w:val="24"/>
          <w:szCs w:val="24"/>
          <w:lang w:val="sr-Latn-ME"/>
        </w:rPr>
        <w:t>Ministarstvo prosvjete, nauke</w:t>
      </w:r>
      <w:r w:rsidR="008772B3" w:rsidRPr="00E712D2">
        <w:rPr>
          <w:rFonts w:ascii="Times New Roman" w:hAnsi="Times New Roman" w:cs="Times New Roman"/>
          <w:b/>
          <w:sz w:val="24"/>
          <w:szCs w:val="24"/>
          <w:lang w:val="sr-Latn-ME"/>
        </w:rPr>
        <w:t xml:space="preserve"> i inovacija </w:t>
      </w:r>
      <w:r w:rsidR="00530538" w:rsidRPr="00E712D2">
        <w:rPr>
          <w:rFonts w:ascii="Times New Roman" w:hAnsi="Times New Roman" w:cs="Times New Roman"/>
          <w:b/>
          <w:sz w:val="24"/>
          <w:szCs w:val="24"/>
          <w:lang w:val="sr-Latn-ME"/>
        </w:rPr>
        <w:t xml:space="preserve">ul. </w:t>
      </w:r>
      <w:r w:rsidR="008772B3" w:rsidRPr="00E712D2">
        <w:rPr>
          <w:rFonts w:ascii="Times New Roman" w:hAnsi="Times New Roman" w:cs="Times New Roman"/>
          <w:b/>
          <w:sz w:val="24"/>
          <w:szCs w:val="24"/>
          <w:lang w:val="sr-Latn-ME"/>
        </w:rPr>
        <w:t>Rimski trg</w:t>
      </w:r>
      <w:r w:rsidR="00530538" w:rsidRPr="00E712D2">
        <w:rPr>
          <w:rFonts w:ascii="Times New Roman" w:hAnsi="Times New Roman" w:cs="Times New Roman"/>
          <w:b/>
          <w:sz w:val="24"/>
          <w:szCs w:val="24"/>
          <w:lang w:val="sr-Latn-ME"/>
        </w:rPr>
        <w:t xml:space="preserve"> bb, 81000 Podgorica</w:t>
      </w:r>
      <w:r w:rsidR="00530538" w:rsidRPr="00E712D2">
        <w:rPr>
          <w:rFonts w:ascii="Times New Roman" w:hAnsi="Times New Roman" w:cs="Times New Roman"/>
          <w:sz w:val="24"/>
          <w:szCs w:val="24"/>
          <w:lang w:val="sr-Latn-ME"/>
        </w:rPr>
        <w:t xml:space="preserve">, kao i </w:t>
      </w:r>
      <w:r w:rsidR="00D97F3A" w:rsidRPr="00E712D2">
        <w:rPr>
          <w:rFonts w:ascii="Times New Roman" w:hAnsi="Times New Roman" w:cs="Times New Roman"/>
          <w:sz w:val="24"/>
          <w:szCs w:val="24"/>
          <w:lang w:val="sr-Latn-ME"/>
        </w:rPr>
        <w:t>elektronsk</w:t>
      </w:r>
      <w:r w:rsidR="0091461E" w:rsidRPr="00E712D2">
        <w:rPr>
          <w:rFonts w:ascii="Times New Roman" w:hAnsi="Times New Roman" w:cs="Times New Roman"/>
          <w:sz w:val="24"/>
          <w:szCs w:val="24"/>
          <w:lang w:val="sr-Latn-ME"/>
        </w:rPr>
        <w:t xml:space="preserve">im putem, na sljedeću e-mail </w:t>
      </w:r>
      <w:r w:rsidR="0091461E" w:rsidRPr="00401BA8">
        <w:rPr>
          <w:rFonts w:ascii="Times New Roman" w:hAnsi="Times New Roman" w:cs="Times New Roman"/>
          <w:sz w:val="24"/>
          <w:szCs w:val="24"/>
          <w:lang w:val="sr-Latn-ME"/>
        </w:rPr>
        <w:t>adresu:</w:t>
      </w:r>
      <w:r w:rsidR="0091461E" w:rsidRPr="00C4094D">
        <w:rPr>
          <w:rFonts w:ascii="Times New Roman" w:hAnsi="Times New Roman" w:cs="Times New Roman"/>
          <w:sz w:val="24"/>
          <w:szCs w:val="24"/>
          <w:lang w:val="sr-Latn-ME"/>
        </w:rPr>
        <w:t xml:space="preserve"> </w:t>
      </w:r>
      <w:hyperlink r:id="rId10" w:history="1">
        <w:r w:rsidR="00401BA8" w:rsidRPr="00C4094D">
          <w:rPr>
            <w:rStyle w:val="Hyperlink"/>
            <w:rFonts w:ascii="Times New Roman" w:hAnsi="Times New Roman" w:cs="Times New Roman"/>
            <w:sz w:val="24"/>
            <w:szCs w:val="24"/>
            <w:lang w:val="sr-Latn-ME"/>
          </w:rPr>
          <w:t>ivana.lagator@mpni.gov.me</w:t>
        </w:r>
      </w:hyperlink>
      <w:r w:rsidR="00401BA8">
        <w:rPr>
          <w:rFonts w:ascii="Times New Roman" w:hAnsi="Times New Roman" w:cs="Times New Roman"/>
          <w:sz w:val="24"/>
          <w:szCs w:val="24"/>
          <w:lang w:val="sr-Latn-ME"/>
        </w:rPr>
        <w:t xml:space="preserve">. </w:t>
      </w:r>
    </w:p>
    <w:p w14:paraId="78F1E410" w14:textId="24EDA5B3" w:rsidR="00D346DD" w:rsidRPr="00C4094D" w:rsidRDefault="008613B2" w:rsidP="003E6F9B">
      <w:pPr>
        <w:spacing w:after="120"/>
        <w:jc w:val="both"/>
        <w:rPr>
          <w:rFonts w:ascii="Times New Roman" w:hAnsi="Times New Roman" w:cs="Times New Roman"/>
          <w:sz w:val="24"/>
          <w:szCs w:val="24"/>
          <w:lang w:val="sr-Latn-ME"/>
        </w:rPr>
      </w:pPr>
      <w:r w:rsidRPr="00C4094D">
        <w:rPr>
          <w:rFonts w:ascii="Times New Roman" w:hAnsi="Times New Roman" w:cs="Times New Roman"/>
          <w:sz w:val="24"/>
          <w:szCs w:val="24"/>
          <w:lang w:val="sr-Latn-ME"/>
        </w:rPr>
        <w:t xml:space="preserve">Slovenački partneri svoje prijave za zajedničke projekte u navedenom roku šalju Javnoj agenciji za istraživačku djelatnost Republike Slovenije (više detalja nalazi se na internet stranici: </w:t>
      </w:r>
      <w:hyperlink r:id="rId11" w:history="1">
        <w:r w:rsidR="00401BA8" w:rsidRPr="00C4094D">
          <w:rPr>
            <w:rStyle w:val="Hyperlink"/>
            <w:rFonts w:ascii="Times New Roman" w:hAnsi="Times New Roman" w:cs="Times New Roman"/>
            <w:sz w:val="24"/>
            <w:szCs w:val="24"/>
          </w:rPr>
          <w:t>www.arrs.si</w:t>
        </w:r>
      </w:hyperlink>
      <w:r w:rsidRPr="00C4094D">
        <w:rPr>
          <w:rFonts w:ascii="Times New Roman" w:hAnsi="Times New Roman" w:cs="Times New Roman"/>
          <w:sz w:val="24"/>
          <w:szCs w:val="24"/>
          <w:lang w:val="sr-Latn-ME"/>
        </w:rPr>
        <w:t>.)</w:t>
      </w:r>
    </w:p>
    <w:p w14:paraId="72C744F4" w14:textId="79979374" w:rsidR="00C03100" w:rsidRPr="00C4094D" w:rsidRDefault="002E4E85" w:rsidP="003E6F9B">
      <w:pPr>
        <w:spacing w:after="120"/>
        <w:jc w:val="both"/>
        <w:rPr>
          <w:rFonts w:ascii="Times New Roman" w:hAnsi="Times New Roman" w:cs="Times New Roman"/>
          <w:b/>
          <w:sz w:val="24"/>
          <w:szCs w:val="24"/>
          <w:u w:val="single"/>
          <w:lang w:val="sr-Latn-ME"/>
        </w:rPr>
      </w:pPr>
      <w:r w:rsidRPr="002E4E85">
        <w:rPr>
          <w:rFonts w:ascii="Times New Roman" w:hAnsi="Times New Roman" w:cs="Times New Roman"/>
          <w:sz w:val="24"/>
          <w:szCs w:val="24"/>
          <w:lang w:val="sr-Latn-ME"/>
        </w:rPr>
        <w:t xml:space="preserve">Aplikanti treba da provjere da li je njihov projektni partner podnio prijavu u Sloveniji. </w:t>
      </w:r>
      <w:r w:rsidRPr="00C4094D">
        <w:rPr>
          <w:rFonts w:ascii="Times New Roman" w:hAnsi="Times New Roman" w:cs="Times New Roman"/>
          <w:b/>
          <w:sz w:val="24"/>
          <w:szCs w:val="24"/>
          <w:u w:val="single"/>
          <w:lang w:val="sr-Latn-ME"/>
        </w:rPr>
        <w:t>Jednostran</w:t>
      </w:r>
      <w:r>
        <w:rPr>
          <w:rFonts w:ascii="Times New Roman" w:hAnsi="Times New Roman" w:cs="Times New Roman"/>
          <w:b/>
          <w:sz w:val="24"/>
          <w:szCs w:val="24"/>
          <w:u w:val="single"/>
          <w:lang w:val="sr-Latn-ME"/>
        </w:rPr>
        <w:t>o podnijete</w:t>
      </w:r>
      <w:r w:rsidRPr="00C4094D">
        <w:rPr>
          <w:rFonts w:ascii="Times New Roman" w:hAnsi="Times New Roman" w:cs="Times New Roman"/>
          <w:b/>
          <w:sz w:val="24"/>
          <w:szCs w:val="24"/>
          <w:u w:val="single"/>
          <w:lang w:val="sr-Latn-ME"/>
        </w:rPr>
        <w:t xml:space="preserve"> prijave neće biti razmatrane.</w:t>
      </w:r>
    </w:p>
    <w:p w14:paraId="61AD2A51" w14:textId="0B437563" w:rsidR="00275F05" w:rsidRPr="003E6F9B" w:rsidRDefault="00275F05" w:rsidP="003E6F9B">
      <w:pPr>
        <w:spacing w:after="120"/>
        <w:jc w:val="both"/>
        <w:rPr>
          <w:rFonts w:ascii="Times New Roman" w:hAnsi="Times New Roman" w:cs="Times New Roman"/>
          <w:sz w:val="24"/>
          <w:szCs w:val="24"/>
          <w:lang w:val="sr-Latn-ME"/>
        </w:rPr>
      </w:pPr>
      <w:r w:rsidRPr="00121FF2">
        <w:rPr>
          <w:rFonts w:ascii="Times New Roman" w:hAnsi="Times New Roman" w:cs="Times New Roman"/>
          <w:sz w:val="24"/>
          <w:szCs w:val="24"/>
          <w:lang w:val="sr-Latn-ME"/>
        </w:rPr>
        <w:t xml:space="preserve">Formulare za podnošenje </w:t>
      </w:r>
      <w:r w:rsidRPr="003E6F9B">
        <w:rPr>
          <w:rFonts w:ascii="Times New Roman" w:hAnsi="Times New Roman" w:cs="Times New Roman"/>
          <w:sz w:val="24"/>
          <w:szCs w:val="24"/>
          <w:lang w:val="sr-Latn-ME"/>
        </w:rPr>
        <w:t xml:space="preserve">projektne prijave možete preuzeti </w:t>
      </w:r>
      <w:r w:rsidR="003E6F9B" w:rsidRPr="003E6F9B">
        <w:rPr>
          <w:rFonts w:ascii="Times New Roman" w:hAnsi="Times New Roman" w:cs="Times New Roman"/>
          <w:sz w:val="24"/>
          <w:szCs w:val="24"/>
          <w:lang w:val="sr-Latn-ME"/>
        </w:rPr>
        <w:t>u nastavku</w:t>
      </w:r>
      <w:r w:rsidR="00D346DD" w:rsidRPr="003E6F9B">
        <w:rPr>
          <w:rFonts w:ascii="Times New Roman" w:hAnsi="Times New Roman" w:cs="Times New Roman"/>
          <w:sz w:val="24"/>
          <w:szCs w:val="24"/>
          <w:lang w:val="sr-Latn-ME"/>
        </w:rPr>
        <w:t>.</w:t>
      </w:r>
      <w:r w:rsidRPr="003E6F9B">
        <w:rPr>
          <w:rFonts w:ascii="Times New Roman" w:hAnsi="Times New Roman" w:cs="Times New Roman"/>
          <w:sz w:val="24"/>
          <w:szCs w:val="24"/>
          <w:lang w:val="sr-Latn-ME"/>
        </w:rPr>
        <w:t xml:space="preserve"> </w:t>
      </w:r>
    </w:p>
    <w:p w14:paraId="07AB369D" w14:textId="77777777" w:rsidR="003E6F9B" w:rsidRDefault="003E6F9B" w:rsidP="003E6F9B">
      <w:pPr>
        <w:spacing w:after="120"/>
        <w:jc w:val="both"/>
        <w:rPr>
          <w:rFonts w:ascii="Times New Roman" w:hAnsi="Times New Roman" w:cs="Times New Roman"/>
          <w:b/>
          <w:sz w:val="24"/>
          <w:szCs w:val="24"/>
          <w:lang w:val="sr-Latn-ME"/>
        </w:rPr>
      </w:pPr>
    </w:p>
    <w:p w14:paraId="4B3D51FF" w14:textId="630D1353" w:rsidR="00D346DD" w:rsidRPr="003E6F9B" w:rsidRDefault="00D346DD" w:rsidP="003E6F9B">
      <w:pPr>
        <w:spacing w:after="120"/>
        <w:jc w:val="both"/>
        <w:rPr>
          <w:rFonts w:ascii="Times New Roman" w:hAnsi="Times New Roman" w:cs="Times New Roman"/>
          <w:b/>
          <w:sz w:val="24"/>
          <w:szCs w:val="24"/>
          <w:lang w:val="sr-Latn-ME"/>
        </w:rPr>
      </w:pPr>
      <w:r w:rsidRPr="003E6F9B">
        <w:rPr>
          <w:rFonts w:ascii="Times New Roman" w:hAnsi="Times New Roman" w:cs="Times New Roman"/>
          <w:b/>
          <w:sz w:val="24"/>
          <w:szCs w:val="24"/>
          <w:lang w:val="sr-Latn-ME"/>
        </w:rPr>
        <w:t xml:space="preserve">Kontakt osoba: Ivana Lagator </w:t>
      </w:r>
    </w:p>
    <w:p w14:paraId="0A7F850C" w14:textId="77777777" w:rsidR="00D346DD" w:rsidRPr="00121FF2" w:rsidRDefault="00D346DD" w:rsidP="003E6F9B">
      <w:pPr>
        <w:spacing w:after="120"/>
        <w:jc w:val="both"/>
        <w:rPr>
          <w:rFonts w:ascii="Times New Roman" w:hAnsi="Times New Roman" w:cs="Times New Roman"/>
          <w:b/>
          <w:sz w:val="24"/>
          <w:szCs w:val="24"/>
          <w:lang w:val="sr-Latn-ME"/>
        </w:rPr>
      </w:pPr>
      <w:r w:rsidRPr="003E6F9B">
        <w:rPr>
          <w:rFonts w:ascii="Times New Roman" w:hAnsi="Times New Roman" w:cs="Times New Roman"/>
          <w:b/>
          <w:sz w:val="24"/>
          <w:szCs w:val="24"/>
          <w:lang w:val="sr-Latn-ME"/>
        </w:rPr>
        <w:t>Direkcija za međunarodnu saradnju</w:t>
      </w:r>
      <w:r w:rsidRPr="00121FF2">
        <w:rPr>
          <w:rFonts w:ascii="Times New Roman" w:hAnsi="Times New Roman" w:cs="Times New Roman"/>
          <w:b/>
          <w:sz w:val="24"/>
          <w:szCs w:val="24"/>
          <w:lang w:val="sr-Latn-ME"/>
        </w:rPr>
        <w:t xml:space="preserve"> </w:t>
      </w:r>
    </w:p>
    <w:p w14:paraId="591FD5EE" w14:textId="77777777" w:rsidR="00D346DD" w:rsidRPr="00121FF2" w:rsidRDefault="00D346DD" w:rsidP="003E6F9B">
      <w:pPr>
        <w:spacing w:after="120"/>
        <w:jc w:val="both"/>
        <w:rPr>
          <w:rFonts w:ascii="Times New Roman" w:hAnsi="Times New Roman" w:cs="Times New Roman"/>
          <w:b/>
          <w:lang w:val="sr-Latn-ME"/>
        </w:rPr>
      </w:pPr>
      <w:r w:rsidRPr="00121FF2">
        <w:rPr>
          <w:rFonts w:ascii="Times New Roman" w:hAnsi="Times New Roman" w:cs="Times New Roman"/>
          <w:b/>
          <w:sz w:val="24"/>
          <w:szCs w:val="24"/>
          <w:lang w:val="sr-Latn-ME"/>
        </w:rPr>
        <w:t xml:space="preserve">e-mail: </w:t>
      </w:r>
      <w:hyperlink r:id="rId12" w:history="1">
        <w:r w:rsidRPr="00121FF2">
          <w:rPr>
            <w:rStyle w:val="Hyperlink"/>
            <w:rFonts w:ascii="Times New Roman" w:hAnsi="Times New Roman" w:cs="Times New Roman"/>
            <w:b/>
            <w:lang w:val="sr-Latn-ME"/>
          </w:rPr>
          <w:t>ivana.lagator@mpni.gov.me</w:t>
        </w:r>
      </w:hyperlink>
      <w:r w:rsidRPr="00121FF2">
        <w:rPr>
          <w:rFonts w:ascii="Times New Roman" w:hAnsi="Times New Roman" w:cs="Times New Roman"/>
          <w:b/>
          <w:lang w:val="sr-Latn-ME"/>
        </w:rPr>
        <w:t xml:space="preserve"> </w:t>
      </w:r>
    </w:p>
    <w:p w14:paraId="355EEA9F" w14:textId="77777777" w:rsidR="004C1D03" w:rsidRPr="00121FF2" w:rsidRDefault="004C1D03" w:rsidP="003E6F9B">
      <w:pPr>
        <w:spacing w:after="120"/>
        <w:jc w:val="both"/>
        <w:rPr>
          <w:rFonts w:ascii="Times New Roman" w:hAnsi="Times New Roman" w:cs="Times New Roman"/>
          <w:b/>
          <w:sz w:val="24"/>
          <w:szCs w:val="24"/>
          <w:lang w:val="sr-Latn-ME"/>
        </w:rPr>
      </w:pPr>
    </w:p>
    <w:sectPr w:rsidR="004C1D03" w:rsidRPr="00121FF2" w:rsidSect="00676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16BBE"/>
    <w:multiLevelType w:val="hybridMultilevel"/>
    <w:tmpl w:val="68AE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15C22"/>
    <w:multiLevelType w:val="hybridMultilevel"/>
    <w:tmpl w:val="A9525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34C37"/>
    <w:multiLevelType w:val="hybridMultilevel"/>
    <w:tmpl w:val="E3969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142FB"/>
    <w:multiLevelType w:val="hybridMultilevel"/>
    <w:tmpl w:val="F5FC6B30"/>
    <w:lvl w:ilvl="0" w:tplc="D6308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F00FC"/>
    <w:multiLevelType w:val="hybridMultilevel"/>
    <w:tmpl w:val="D55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00"/>
    <w:rsid w:val="0005040A"/>
    <w:rsid w:val="000567E5"/>
    <w:rsid w:val="000851C7"/>
    <w:rsid w:val="00094B0C"/>
    <w:rsid w:val="00096571"/>
    <w:rsid w:val="001055A3"/>
    <w:rsid w:val="0010687A"/>
    <w:rsid w:val="00121FF2"/>
    <w:rsid w:val="00123AF6"/>
    <w:rsid w:val="00143A50"/>
    <w:rsid w:val="00167777"/>
    <w:rsid w:val="001957D0"/>
    <w:rsid w:val="001A769D"/>
    <w:rsid w:val="001D20FE"/>
    <w:rsid w:val="001F6EE3"/>
    <w:rsid w:val="00234150"/>
    <w:rsid w:val="002552D9"/>
    <w:rsid w:val="002725A8"/>
    <w:rsid w:val="00275F05"/>
    <w:rsid w:val="00281663"/>
    <w:rsid w:val="00284ED4"/>
    <w:rsid w:val="002B50D8"/>
    <w:rsid w:val="002B7BDB"/>
    <w:rsid w:val="002C47E9"/>
    <w:rsid w:val="002D65C7"/>
    <w:rsid w:val="002E4E85"/>
    <w:rsid w:val="00314881"/>
    <w:rsid w:val="00334DD2"/>
    <w:rsid w:val="0033508C"/>
    <w:rsid w:val="00336D65"/>
    <w:rsid w:val="00347B04"/>
    <w:rsid w:val="00352201"/>
    <w:rsid w:val="00364BC4"/>
    <w:rsid w:val="003953B1"/>
    <w:rsid w:val="003E6F9B"/>
    <w:rsid w:val="003F1DD5"/>
    <w:rsid w:val="003F3CFC"/>
    <w:rsid w:val="00401BA8"/>
    <w:rsid w:val="00450C43"/>
    <w:rsid w:val="00451027"/>
    <w:rsid w:val="004C1D03"/>
    <w:rsid w:val="004C435E"/>
    <w:rsid w:val="004D5CF3"/>
    <w:rsid w:val="004F0733"/>
    <w:rsid w:val="00530538"/>
    <w:rsid w:val="00535645"/>
    <w:rsid w:val="00536C3A"/>
    <w:rsid w:val="005554DA"/>
    <w:rsid w:val="005562F2"/>
    <w:rsid w:val="005F2F0B"/>
    <w:rsid w:val="00607F96"/>
    <w:rsid w:val="0065591F"/>
    <w:rsid w:val="00665ED4"/>
    <w:rsid w:val="006752E9"/>
    <w:rsid w:val="00676699"/>
    <w:rsid w:val="006A1C45"/>
    <w:rsid w:val="006C3938"/>
    <w:rsid w:val="006C71FB"/>
    <w:rsid w:val="006D58F3"/>
    <w:rsid w:val="006D7809"/>
    <w:rsid w:val="006E3161"/>
    <w:rsid w:val="00710D5D"/>
    <w:rsid w:val="00723D2C"/>
    <w:rsid w:val="00741FB1"/>
    <w:rsid w:val="00780E11"/>
    <w:rsid w:val="0079085A"/>
    <w:rsid w:val="007A4D3E"/>
    <w:rsid w:val="007D3BE5"/>
    <w:rsid w:val="0080512C"/>
    <w:rsid w:val="0080613B"/>
    <w:rsid w:val="008069ED"/>
    <w:rsid w:val="008256A1"/>
    <w:rsid w:val="0083557B"/>
    <w:rsid w:val="00846EED"/>
    <w:rsid w:val="008613B2"/>
    <w:rsid w:val="00870D03"/>
    <w:rsid w:val="008772B3"/>
    <w:rsid w:val="00882AAB"/>
    <w:rsid w:val="008D569D"/>
    <w:rsid w:val="008E7911"/>
    <w:rsid w:val="008F44B7"/>
    <w:rsid w:val="008F5F26"/>
    <w:rsid w:val="009100E8"/>
    <w:rsid w:val="0091461E"/>
    <w:rsid w:val="009403B6"/>
    <w:rsid w:val="00971C9B"/>
    <w:rsid w:val="009A18A9"/>
    <w:rsid w:val="009B2E21"/>
    <w:rsid w:val="00A6322D"/>
    <w:rsid w:val="00A64861"/>
    <w:rsid w:val="00AA3572"/>
    <w:rsid w:val="00AB554D"/>
    <w:rsid w:val="00AB5A91"/>
    <w:rsid w:val="00AC7965"/>
    <w:rsid w:val="00AD4F47"/>
    <w:rsid w:val="00AE71C0"/>
    <w:rsid w:val="00B662B7"/>
    <w:rsid w:val="00B6713A"/>
    <w:rsid w:val="00B74EA2"/>
    <w:rsid w:val="00BA201D"/>
    <w:rsid w:val="00BA744C"/>
    <w:rsid w:val="00BC39F5"/>
    <w:rsid w:val="00BD272A"/>
    <w:rsid w:val="00BF327B"/>
    <w:rsid w:val="00BF50F4"/>
    <w:rsid w:val="00C03100"/>
    <w:rsid w:val="00C06ACE"/>
    <w:rsid w:val="00C4094D"/>
    <w:rsid w:val="00C4300E"/>
    <w:rsid w:val="00C65F7B"/>
    <w:rsid w:val="00C91922"/>
    <w:rsid w:val="00CB34CF"/>
    <w:rsid w:val="00CC3360"/>
    <w:rsid w:val="00CC6751"/>
    <w:rsid w:val="00CD35AD"/>
    <w:rsid w:val="00D10E67"/>
    <w:rsid w:val="00D30BFE"/>
    <w:rsid w:val="00D323DD"/>
    <w:rsid w:val="00D346DD"/>
    <w:rsid w:val="00D4236F"/>
    <w:rsid w:val="00D54F48"/>
    <w:rsid w:val="00D71DFA"/>
    <w:rsid w:val="00D71DFD"/>
    <w:rsid w:val="00D97F3A"/>
    <w:rsid w:val="00E0432E"/>
    <w:rsid w:val="00E25A10"/>
    <w:rsid w:val="00E712D2"/>
    <w:rsid w:val="00E93E5A"/>
    <w:rsid w:val="00EE5AA3"/>
    <w:rsid w:val="00F02BB9"/>
    <w:rsid w:val="00F4722F"/>
    <w:rsid w:val="00F7409B"/>
    <w:rsid w:val="00FA1A23"/>
    <w:rsid w:val="00FC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058A"/>
  <w15:docId w15:val="{EF8CB906-A4A8-4C58-A8A5-ECF73FF3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5A"/>
    <w:pPr>
      <w:ind w:left="720"/>
      <w:contextualSpacing/>
    </w:pPr>
  </w:style>
  <w:style w:type="character" w:styleId="Hyperlink">
    <w:name w:val="Hyperlink"/>
    <w:basedOn w:val="DefaultParagraphFont"/>
    <w:uiPriority w:val="99"/>
    <w:unhideWhenUsed/>
    <w:rsid w:val="00E25A10"/>
    <w:rPr>
      <w:color w:val="0000FF" w:themeColor="hyperlink"/>
      <w:u w:val="single"/>
    </w:rPr>
  </w:style>
  <w:style w:type="character" w:styleId="CommentReference">
    <w:name w:val="annotation reference"/>
    <w:basedOn w:val="DefaultParagraphFont"/>
    <w:uiPriority w:val="99"/>
    <w:semiHidden/>
    <w:unhideWhenUsed/>
    <w:rsid w:val="006752E9"/>
    <w:rPr>
      <w:sz w:val="16"/>
      <w:szCs w:val="16"/>
    </w:rPr>
  </w:style>
  <w:style w:type="paragraph" w:styleId="CommentText">
    <w:name w:val="annotation text"/>
    <w:basedOn w:val="Normal"/>
    <w:link w:val="CommentTextChar"/>
    <w:uiPriority w:val="99"/>
    <w:semiHidden/>
    <w:unhideWhenUsed/>
    <w:rsid w:val="006752E9"/>
    <w:pPr>
      <w:spacing w:line="240" w:lineRule="auto"/>
    </w:pPr>
    <w:rPr>
      <w:sz w:val="20"/>
      <w:szCs w:val="20"/>
    </w:rPr>
  </w:style>
  <w:style w:type="character" w:customStyle="1" w:styleId="CommentTextChar">
    <w:name w:val="Comment Text Char"/>
    <w:basedOn w:val="DefaultParagraphFont"/>
    <w:link w:val="CommentText"/>
    <w:uiPriority w:val="99"/>
    <w:semiHidden/>
    <w:rsid w:val="006752E9"/>
    <w:rPr>
      <w:sz w:val="20"/>
      <w:szCs w:val="20"/>
    </w:rPr>
  </w:style>
  <w:style w:type="paragraph" w:styleId="CommentSubject">
    <w:name w:val="annotation subject"/>
    <w:basedOn w:val="CommentText"/>
    <w:next w:val="CommentText"/>
    <w:link w:val="CommentSubjectChar"/>
    <w:uiPriority w:val="99"/>
    <w:semiHidden/>
    <w:unhideWhenUsed/>
    <w:rsid w:val="006752E9"/>
    <w:rPr>
      <w:b/>
      <w:bCs/>
    </w:rPr>
  </w:style>
  <w:style w:type="character" w:customStyle="1" w:styleId="CommentSubjectChar">
    <w:name w:val="Comment Subject Char"/>
    <w:basedOn w:val="CommentTextChar"/>
    <w:link w:val="CommentSubject"/>
    <w:uiPriority w:val="99"/>
    <w:semiHidden/>
    <w:rsid w:val="006752E9"/>
    <w:rPr>
      <w:b/>
      <w:bCs/>
      <w:sz w:val="20"/>
      <w:szCs w:val="20"/>
    </w:rPr>
  </w:style>
  <w:style w:type="paragraph" w:styleId="BalloonText">
    <w:name w:val="Balloon Text"/>
    <w:basedOn w:val="Normal"/>
    <w:link w:val="BalloonTextChar"/>
    <w:uiPriority w:val="99"/>
    <w:semiHidden/>
    <w:unhideWhenUsed/>
    <w:rsid w:val="006752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2E9"/>
    <w:rPr>
      <w:rFonts w:ascii="Tahoma" w:hAnsi="Tahoma" w:cs="Tahoma"/>
      <w:sz w:val="16"/>
      <w:szCs w:val="16"/>
    </w:rPr>
  </w:style>
  <w:style w:type="character" w:customStyle="1" w:styleId="t2">
    <w:name w:val="t2"/>
    <w:basedOn w:val="DefaultParagraphFont"/>
    <w:rsid w:val="00530538"/>
  </w:style>
  <w:style w:type="character" w:customStyle="1" w:styleId="t3">
    <w:name w:val="t3"/>
    <w:basedOn w:val="DefaultParagraphFont"/>
    <w:rsid w:val="00530538"/>
  </w:style>
  <w:style w:type="character" w:customStyle="1" w:styleId="t4">
    <w:name w:val="t4"/>
    <w:basedOn w:val="DefaultParagraphFont"/>
    <w:rsid w:val="00530538"/>
  </w:style>
  <w:style w:type="character" w:customStyle="1" w:styleId="Hyperlink1">
    <w:name w:val="Hyperlink1"/>
    <w:basedOn w:val="DefaultParagraphFont"/>
    <w:rsid w:val="00530538"/>
  </w:style>
  <w:style w:type="character" w:customStyle="1" w:styleId="t5">
    <w:name w:val="t5"/>
    <w:basedOn w:val="DefaultParagraphFont"/>
    <w:rsid w:val="00530538"/>
  </w:style>
  <w:style w:type="character" w:styleId="UnresolvedMention">
    <w:name w:val="Unresolved Mention"/>
    <w:basedOn w:val="DefaultParagraphFont"/>
    <w:uiPriority w:val="99"/>
    <w:semiHidden/>
    <w:unhideWhenUsed/>
    <w:rsid w:val="00877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2.propisi.net/Account/Login?skipAuto=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n2.propisi.net/Account/Login?skipAuto=True" TargetMode="External"/><Relationship Id="rId12" Type="http://schemas.openxmlformats.org/officeDocument/2006/relationships/hyperlink" Target="mailto:ivana.lagator@mpni.gov.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n2.propisi.net/Account/Login?skipAuto=True" TargetMode="External"/><Relationship Id="rId11" Type="http://schemas.openxmlformats.org/officeDocument/2006/relationships/hyperlink" Target="http://www.arrs.si" TargetMode="External"/><Relationship Id="rId5" Type="http://schemas.openxmlformats.org/officeDocument/2006/relationships/webSettings" Target="webSettings.xml"/><Relationship Id="rId10" Type="http://schemas.openxmlformats.org/officeDocument/2006/relationships/hyperlink" Target="mailto:ivana.lagator@mpni.gov.me" TargetMode="External"/><Relationship Id="rId4" Type="http://schemas.openxmlformats.org/officeDocument/2006/relationships/settings" Target="settings.xml"/><Relationship Id="rId9" Type="http://schemas.openxmlformats.org/officeDocument/2006/relationships/hyperlink" Target="https://pn2.propisi.net/Account/Login?skipAuto=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90E70-E930-4BA7-A43F-CEF94416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Ministrstvo za šolstvo in šport</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 Krušič</dc:creator>
  <cp:lastModifiedBy>Lidija Vukcevic</cp:lastModifiedBy>
  <cp:revision>49</cp:revision>
  <dcterms:created xsi:type="dcterms:W3CDTF">2024-01-31T09:43:00Z</dcterms:created>
  <dcterms:modified xsi:type="dcterms:W3CDTF">2024-03-08T11:47:00Z</dcterms:modified>
</cp:coreProperties>
</file>