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0A" w:rsidRPr="00C209BD" w:rsidRDefault="00C20E0A" w:rsidP="003A6DB5">
      <w:pPr>
        <w:rPr>
          <w:rFonts w:ascii="Arial Narrow" w:hAnsi="Arial Narrow"/>
        </w:rPr>
      </w:pPr>
    </w:p>
    <w:p w:rsidR="000F2BFC" w:rsidRPr="00C209BD" w:rsidRDefault="000F2BFC" w:rsidP="004112D5">
      <w:pPr>
        <w:spacing w:before="0" w:after="0" w:line="240" w:lineRule="auto"/>
        <w:ind w:left="1134"/>
        <w:rPr>
          <w:rFonts w:cs="Arial"/>
          <w:bCs/>
        </w:rPr>
      </w:pPr>
    </w:p>
    <w:p w:rsidR="002C6A34" w:rsidRPr="00C209BD" w:rsidRDefault="002C6A34" w:rsidP="004112D5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2C6A34" w:rsidRPr="00C209BD" w:rsidRDefault="002C6A34" w:rsidP="004112D5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2C6A34" w:rsidRPr="00C209BD" w:rsidRDefault="002C6A34" w:rsidP="004112D5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2C6A34" w:rsidRPr="00C209BD" w:rsidRDefault="002C6A34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C209BD">
        <w:rPr>
          <w:rFonts w:ascii="Arial" w:hAnsi="Arial" w:cs="Arial"/>
          <w:bCs/>
          <w:sz w:val="20"/>
        </w:rPr>
        <w:t xml:space="preserve">Br: </w:t>
      </w:r>
      <w:r w:rsidR="005C5E87" w:rsidRPr="00C209BD">
        <w:rPr>
          <w:rFonts w:ascii="Arial" w:hAnsi="Arial" w:cs="Arial"/>
          <w:bCs/>
          <w:sz w:val="20"/>
          <w:u w:val="single"/>
        </w:rPr>
        <w:t>0</w:t>
      </w:r>
      <w:r w:rsidR="004B24B2" w:rsidRPr="00C209BD">
        <w:rPr>
          <w:rFonts w:ascii="Arial" w:hAnsi="Arial" w:cs="Arial"/>
          <w:bCs/>
          <w:sz w:val="20"/>
          <w:u w:val="single"/>
        </w:rPr>
        <w:t>1-</w:t>
      </w:r>
      <w:r w:rsidR="00EC75DB" w:rsidRPr="00C209BD">
        <w:rPr>
          <w:rFonts w:ascii="Arial" w:hAnsi="Arial" w:cs="Arial"/>
          <w:bCs/>
          <w:sz w:val="20"/>
          <w:u w:val="single"/>
        </w:rPr>
        <w:t>1171/2</w:t>
      </w:r>
      <w:r w:rsidRPr="00C209BD">
        <w:rPr>
          <w:rFonts w:ascii="Arial" w:hAnsi="Arial" w:cs="Arial"/>
          <w:bCs/>
          <w:sz w:val="20"/>
        </w:rPr>
        <w:t xml:space="preserve">                                                               </w:t>
      </w:r>
      <w:r w:rsidR="000A3610" w:rsidRPr="00C209BD">
        <w:rPr>
          <w:rFonts w:ascii="Arial" w:hAnsi="Arial" w:cs="Arial"/>
          <w:bCs/>
          <w:sz w:val="20"/>
        </w:rPr>
        <w:t xml:space="preserve">                               </w:t>
      </w:r>
      <w:r w:rsidR="004B24B2" w:rsidRPr="00C209BD">
        <w:rPr>
          <w:rFonts w:ascii="Arial" w:hAnsi="Arial" w:cs="Arial"/>
          <w:bCs/>
          <w:sz w:val="20"/>
        </w:rPr>
        <w:t xml:space="preserve">                       </w:t>
      </w:r>
      <w:r w:rsidR="0028788C" w:rsidRPr="00C209BD">
        <w:rPr>
          <w:rFonts w:ascii="Arial" w:hAnsi="Arial" w:cs="Arial"/>
          <w:bCs/>
          <w:sz w:val="20"/>
        </w:rPr>
        <w:t xml:space="preserve"> </w:t>
      </w:r>
      <w:r w:rsidR="00EC75DB" w:rsidRPr="00C209BD">
        <w:rPr>
          <w:rFonts w:ascii="Arial" w:hAnsi="Arial" w:cs="Arial"/>
          <w:bCs/>
          <w:sz w:val="20"/>
        </w:rPr>
        <w:t xml:space="preserve">    </w:t>
      </w:r>
      <w:r w:rsidR="00DE0764">
        <w:rPr>
          <w:rFonts w:ascii="Arial" w:hAnsi="Arial" w:cs="Arial"/>
          <w:bCs/>
          <w:sz w:val="20"/>
        </w:rPr>
        <w:t>24</w:t>
      </w:r>
      <w:r w:rsidRPr="00C209BD">
        <w:rPr>
          <w:rFonts w:ascii="Arial" w:hAnsi="Arial" w:cs="Arial"/>
          <w:bCs/>
          <w:sz w:val="20"/>
        </w:rPr>
        <w:t xml:space="preserve">. </w:t>
      </w:r>
      <w:r w:rsidR="0028788C" w:rsidRPr="00C209BD">
        <w:rPr>
          <w:rFonts w:ascii="Arial" w:hAnsi="Arial" w:cs="Arial"/>
          <w:bCs/>
          <w:sz w:val="20"/>
        </w:rPr>
        <w:t>maj</w:t>
      </w:r>
      <w:r w:rsidRPr="00C209BD">
        <w:rPr>
          <w:rFonts w:ascii="Arial" w:hAnsi="Arial" w:cs="Arial"/>
          <w:bCs/>
          <w:sz w:val="20"/>
        </w:rPr>
        <w:t xml:space="preserve"> 2019.</w:t>
      </w:r>
    </w:p>
    <w:p w:rsidR="00AD376E" w:rsidRPr="00C209BD" w:rsidRDefault="00AD376E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AD376E" w:rsidRPr="00C209BD" w:rsidRDefault="00AD376E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DD19EC" w:rsidRPr="00C209BD" w:rsidRDefault="00AD376E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 xml:space="preserve">Na osnovu člana 32g stav 2 Zakona o nevladinim organizacijama („Službeni list Crne Gore“, br. 39/11 i 37/17), Komisija Ministarstva kulture za raspodjelu sredstava za finansiranje projekata/programa nevladinih organizacija, objavljuje </w:t>
      </w:r>
    </w:p>
    <w:p w:rsidR="00DD19EC" w:rsidRPr="00C209BD" w:rsidRDefault="00DD19EC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DD19EC" w:rsidRPr="00C209BD" w:rsidRDefault="00DD19EC" w:rsidP="00DD19EC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C209BD">
        <w:rPr>
          <w:rFonts w:ascii="Arial" w:hAnsi="Arial" w:cs="Arial"/>
          <w:b/>
          <w:bCs/>
          <w:sz w:val="22"/>
        </w:rPr>
        <w:t xml:space="preserve">LISTU NEVLADINIH ORGANIZACIJA </w:t>
      </w:r>
    </w:p>
    <w:p w:rsidR="00DD19EC" w:rsidRPr="00C209BD" w:rsidRDefault="00DD19EC" w:rsidP="00DD19EC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C209BD">
        <w:rPr>
          <w:rFonts w:ascii="Arial" w:hAnsi="Arial" w:cs="Arial"/>
          <w:b/>
          <w:bCs/>
          <w:sz w:val="22"/>
        </w:rPr>
        <w:t>KOJE NIJESU DOSTAVILE UREDNU I POTPUNU PRIJAVU</w:t>
      </w:r>
    </w:p>
    <w:p w:rsidR="00DD19EC" w:rsidRPr="00C209BD" w:rsidRDefault="00DD19EC" w:rsidP="00DD19EC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</w:p>
    <w:p w:rsidR="00F033A1" w:rsidRDefault="00DD19EC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 xml:space="preserve">na javni konkurs </w:t>
      </w:r>
      <w:r w:rsidRPr="00C209BD">
        <w:rPr>
          <w:rFonts w:ascii="Arial" w:hAnsi="Arial" w:cs="Arial"/>
          <w:sz w:val="22"/>
        </w:rPr>
        <w:t>„Podignimo zavjesu nezavisne kulturne scene“</w:t>
      </w:r>
      <w:r w:rsidRPr="00C209BD">
        <w:rPr>
          <w:rFonts w:ascii="Arial" w:hAnsi="Arial" w:cs="Arial"/>
          <w:bCs/>
          <w:sz w:val="22"/>
        </w:rPr>
        <w:t xml:space="preserve"> </w:t>
      </w:r>
      <w:r w:rsidRPr="00C209BD">
        <w:rPr>
          <w:rFonts w:ascii="Arial" w:hAnsi="Arial" w:cs="Arial"/>
          <w:sz w:val="22"/>
        </w:rPr>
        <w:t>za finansiranje projekata/programa nevladinih organizacija u oblastima umjetnosti i kulture</w:t>
      </w:r>
      <w:r w:rsidRPr="00C209BD">
        <w:rPr>
          <w:rFonts w:ascii="Arial" w:hAnsi="Arial" w:cs="Arial"/>
          <w:bCs/>
          <w:sz w:val="22"/>
        </w:rPr>
        <w:t xml:space="preserve">, </w:t>
      </w:r>
      <w:r w:rsidR="00AD376E" w:rsidRPr="00C209BD">
        <w:rPr>
          <w:rFonts w:ascii="Arial" w:hAnsi="Arial" w:cs="Arial"/>
          <w:bCs/>
          <w:sz w:val="22"/>
        </w:rPr>
        <w:t xml:space="preserve">uz ukazivanje na utvrđene nedostatke koji se odnose na prijavu, odnosno potrebnu dokumentaciju. </w:t>
      </w:r>
    </w:p>
    <w:p w:rsidR="00AD376E" w:rsidRPr="00C209BD" w:rsidRDefault="00AD376E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 xml:space="preserve">(Nazivi NVO i projekata dati su prema originalnim </w:t>
      </w:r>
      <w:r w:rsidR="00F33AB1">
        <w:rPr>
          <w:rFonts w:ascii="Arial" w:hAnsi="Arial" w:cs="Arial"/>
          <w:bCs/>
          <w:sz w:val="22"/>
        </w:rPr>
        <w:t>podacima</w:t>
      </w:r>
      <w:r w:rsidRPr="00C209BD">
        <w:rPr>
          <w:rFonts w:ascii="Arial" w:hAnsi="Arial" w:cs="Arial"/>
          <w:bCs/>
          <w:sz w:val="22"/>
        </w:rPr>
        <w:t xml:space="preserve"> iz prijavnih obrazaca</w:t>
      </w:r>
      <w:bookmarkStart w:id="0" w:name="_GoBack"/>
      <w:bookmarkEnd w:id="0"/>
      <w:r w:rsidRPr="00C209BD">
        <w:rPr>
          <w:rFonts w:ascii="Arial" w:hAnsi="Arial" w:cs="Arial"/>
          <w:bCs/>
          <w:sz w:val="22"/>
        </w:rPr>
        <w:t>)</w:t>
      </w:r>
    </w:p>
    <w:p w:rsidR="009A0A9B" w:rsidRPr="00C209BD" w:rsidRDefault="009A0A9B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tbl>
      <w:tblPr>
        <w:tblW w:w="1098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80"/>
        <w:gridCol w:w="1560"/>
        <w:gridCol w:w="2295"/>
        <w:gridCol w:w="3549"/>
      </w:tblGrid>
      <w:tr w:rsidR="00AC03B7" w:rsidRPr="00C209BD" w:rsidTr="00570933">
        <w:trPr>
          <w:trHeight w:val="600"/>
        </w:trPr>
        <w:tc>
          <w:tcPr>
            <w:tcW w:w="540" w:type="dxa"/>
            <w:shd w:val="clear" w:color="auto" w:fill="D9D9D9" w:themeFill="background1" w:themeFillShade="D9"/>
          </w:tcPr>
          <w:p w:rsidR="00AC03B7" w:rsidRPr="009A0A9B" w:rsidRDefault="00AC03B7" w:rsidP="009A0A9B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redni broj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9A0A9B">
              <w:rPr>
                <w:rFonts w:ascii="Calibri" w:eastAsia="Times New Roman" w:hAnsi="Calibri" w:cs="Times New Roman"/>
                <w:b/>
                <w:bCs/>
                <w:sz w:val="22"/>
              </w:rPr>
              <w:t>NAZIV NVO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9A0A9B">
              <w:rPr>
                <w:rFonts w:ascii="Calibri" w:eastAsia="Times New Roman" w:hAnsi="Calibri" w:cs="Times New Roman"/>
                <w:b/>
                <w:bCs/>
                <w:sz w:val="22"/>
              </w:rPr>
              <w:t>SJEDIŠTE NVO</w:t>
            </w:r>
          </w:p>
        </w:tc>
        <w:tc>
          <w:tcPr>
            <w:tcW w:w="2295" w:type="dxa"/>
            <w:shd w:val="clear" w:color="auto" w:fill="D9D9D9" w:themeFill="background1" w:themeFillShade="D9"/>
            <w:vAlign w:val="center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9A0A9B">
              <w:rPr>
                <w:rFonts w:ascii="Calibri" w:eastAsia="Times New Roman" w:hAnsi="Calibri" w:cs="Times New Roman"/>
                <w:b/>
                <w:bCs/>
                <w:sz w:val="22"/>
              </w:rPr>
              <w:t>NAZIV PROJEKTA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:rsidR="00AC03B7" w:rsidRPr="009A0A9B" w:rsidRDefault="00AC03B7" w:rsidP="00AA38F1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9A0A9B">
              <w:rPr>
                <w:rFonts w:ascii="Calibri" w:eastAsia="Times New Roman" w:hAnsi="Calibri" w:cs="Times New Roman"/>
                <w:b/>
                <w:bCs/>
                <w:sz w:val="22"/>
              </w:rPr>
              <w:t xml:space="preserve">DOKUMENTACIJA </w:t>
            </w:r>
            <w:r w:rsidR="00AA38F1">
              <w:rPr>
                <w:rFonts w:ascii="Calibri" w:eastAsia="Times New Roman" w:hAnsi="Calibri" w:cs="Times New Roman"/>
                <w:b/>
                <w:bCs/>
                <w:sz w:val="22"/>
              </w:rPr>
              <w:t>KOJU TREBA DOSTAVITI</w:t>
            </w:r>
          </w:p>
        </w:tc>
      </w:tr>
      <w:tr w:rsidR="00AC03B7" w:rsidRPr="009A0A9B" w:rsidTr="00570933">
        <w:trPr>
          <w:trHeight w:val="1135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tabs>
                <w:tab w:val="left" w:pos="352"/>
              </w:tabs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LIFT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NIKŠIĆ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ART TERAPIJA LIFT 1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2018. godini navedenom u prijavi - da je NVO bila učesnik u realizaciji (npr. potvrda ili izvještaj od nosioca projekta, press clipping)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NVO,,Muslimani Bihora,,Petnjica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PETNJICA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Stazom kulturno-umjetnickog stvaralastva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62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Savez guslara Crne Gore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XXV festival saveza guslara Crne Gore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2018. godini navedenom u prijavi</w:t>
            </w:r>
          </w:p>
        </w:tc>
      </w:tr>
      <w:tr w:rsidR="00AC03B7" w:rsidRPr="009A0A9B" w:rsidTr="00570933">
        <w:trPr>
          <w:trHeight w:val="226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NVO:Mreža 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PLAV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NE ! LOMITE   KRILA , ANĐELU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statuta u kojem su umjetnost i/ili kultura definisane kao oblast djelovanja - za NVO nosioca i partnera;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relevantan dokaz da su realizovani projekti u 2018. godini, koji su navedeni u prijavi, iz oblasti kulture/umjetnosti (dostavljeni dokaz za realizovani projekat nije iz oblasti kulture/umjetnosti, nego "kultura dijaloga")</w:t>
            </w:r>
          </w:p>
        </w:tc>
      </w:tr>
      <w:tr w:rsidR="00AC03B7" w:rsidRPr="009A0A9B" w:rsidTr="00570933">
        <w:trPr>
          <w:trHeight w:val="55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NVO:Naši Dani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PLAV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Crnogorske - Večeri  Kulture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statuta u kojem su umjetnost i/ili kultura definisane kao oblast djelovanja - za NVO nosioca i partnera;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 xml:space="preserve">relevantan dokaz da su realizovani 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lastRenderedPageBreak/>
              <w:t>projekti u 2018. godini, koji su navedeni u prijavi, iz oblasti kulture/umjetnosti (dostavljeni dokaz za realizovani projekat nije iz oblasti kulture/umjetnosti, nego "kultura dijaloga")</w:t>
            </w:r>
          </w:p>
        </w:tc>
      </w:tr>
      <w:tr w:rsidR="00AC03B7" w:rsidRPr="009A0A9B" w:rsidTr="00570933">
        <w:trPr>
          <w:trHeight w:val="217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NVO:Lejdi Dajana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PLAV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E  t  n  o !  Naše , C r n o g o r s k o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statuta u kojem su umjetnost i/ili kultura definisane kao oblast djelovanja - za NVO nosioca i partnera;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relevantan dokaz da su realizovani projekti u 2018. godini, koji su navedeni u prijavi, iz oblasti kulture/umjetnosti (dostavljeni dokaz za realizovani projekat nije iz oblasti kulture/umjetnosti, nego "kultura dijaloga")</w:t>
            </w:r>
          </w:p>
        </w:tc>
      </w:tr>
      <w:tr w:rsidR="00AC03B7" w:rsidRPr="009A0A9B" w:rsidTr="00570933">
        <w:trPr>
          <w:trHeight w:val="195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NVO Udruženje Roma Crne Gore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“Upoznajte kulturnu baštinu Roma – Jačanje Romskog kulturnog centra“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fotokopija akta o podnesenoj prijavi za prethodnu fiskalnu godinu poreskom organu -bilans stanja i bilans uspjeha, sa brojem iskaza Poreske uprave Crne Gore;</w:t>
            </w:r>
            <w:r w:rsidRPr="009A0A9B">
              <w:rPr>
                <w:rFonts w:ascii="Calibri" w:eastAsia="Times New Roman" w:hAnsi="Calibri" w:cs="Times New Roman"/>
                <w:sz w:val="22"/>
              </w:rPr>
              <w:br/>
              <w:t>dokaz o realizovanim projektima i/ili programima u oblastima umjetnosti i/ili kulture u 2018. godini (projekat koji je realizovan u 2018. godini)</w:t>
            </w:r>
          </w:p>
        </w:tc>
      </w:tr>
      <w:tr w:rsidR="00AC03B7" w:rsidRPr="009A0A9B" w:rsidTr="00570933">
        <w:trPr>
          <w:trHeight w:val="89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Signum Bar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BAR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underMAP - Podvodno nasleđe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akt Uprave za zaštitu kulturnih dobara, u skladu sa Zakonom o zaštiti kulturnih dobara, o korišćenju kulturnog dobra</w:t>
            </w:r>
          </w:p>
        </w:tc>
      </w:tr>
      <w:tr w:rsidR="00AC03B7" w:rsidRPr="009A0A9B" w:rsidTr="00570933">
        <w:trPr>
          <w:trHeight w:val="197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Multimedijal Montenegro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BIJELO POLJE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Tradicija I kultura u Crnogorskim selima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u oblastima umjetnosti/kulture u 2018. godini navedenim u prijavi- npr. snimljeni filmovi (Tivat, Bijelo Polje), potvrda od ustanova, izvještaji/potvrde o prikazivanju</w:t>
            </w:r>
          </w:p>
        </w:tc>
      </w:tr>
      <w:tr w:rsidR="00AC03B7" w:rsidRPr="009A0A9B" w:rsidTr="00570933">
        <w:trPr>
          <w:trHeight w:val="278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Klapa “Bisernice Boke”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KOTOR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Ove, 2019.godine, klapa proslavlja svoj 40. rođendan sa željom da u svom gradu Kotoru krajem mjeseca avgusta organizuje koncert sa svojim gostima na trgu ispred katedrale „Sv.Tripuna.“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80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CULTUROM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Dokumentarni film “Vladimir i Kosara”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 (dokaz da je film prikazan/distribuiran u 2018. godini)</w:t>
            </w:r>
          </w:p>
        </w:tc>
      </w:tr>
      <w:tr w:rsidR="00AC03B7" w:rsidRPr="009A0A9B" w:rsidTr="00570933">
        <w:trPr>
          <w:trHeight w:val="18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Institut za socijalnu i obrazovnu politiku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NIKŠIĆ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Struktura subjekata nezavisne kulturne scene u Crnoj Gori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validan 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82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Kulturno-umjetničko društvo Zeta (KUD Zeta)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Promocija tradicije i folklora svih naroda Crne Gore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akta o podnesenoj prijavi za 2018. godinu poreskom organu -bilans stanja i bilans uspjeha, koja sadrži broj iskaza Poreske uprave Crne Gore;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realizovanom projektu u oblasti umjetnosti/kulture u 2018. godini navedenom u prijavi</w:t>
            </w:r>
          </w:p>
        </w:tc>
      </w:tr>
      <w:tr w:rsidR="00AC03B7" w:rsidRPr="009A0A9B" w:rsidTr="00570933">
        <w:trPr>
          <w:trHeight w:val="82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Folklorna grupa Crna Gora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Igre i pjesme iz stare Crne Gore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</w:t>
            </w:r>
          </w:p>
        </w:tc>
      </w:tr>
      <w:tr w:rsidR="00AC03B7" w:rsidRPr="009A0A9B" w:rsidTr="00570933">
        <w:trPr>
          <w:trHeight w:val="145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NVO,,Vrijedne ruke,,Bihor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PETNJICA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Tradicionalna regionalna manifestacija,,Kulturno –umjetnicko stvaralastvo  Petnjica 2019,,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181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KUD ”Aluminijum” Podgorica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Učešće na Međunarodnom festivalu folklora u Švajcarskoj “CIME-Celebrations Interculturelles de la Montagne-Evolene”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</w:t>
            </w:r>
          </w:p>
        </w:tc>
      </w:tr>
      <w:tr w:rsidR="00AC03B7" w:rsidRPr="009A0A9B" w:rsidTr="00570933">
        <w:trPr>
          <w:trHeight w:val="82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KUD ”Aluminijum” Podgorica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“Crnogorsko oro”- od izvora do scene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</w:t>
            </w:r>
          </w:p>
        </w:tc>
      </w:tr>
      <w:tr w:rsidR="00AC03B7" w:rsidRPr="009A0A9B" w:rsidTr="00570933">
        <w:trPr>
          <w:trHeight w:val="78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ARS CRNA GORA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KULTURNA BAŠTINA CRNE GORE IZ ŽENSKOG UGLA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24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ispravan CD ili USB sa dokumentacijom;</w:t>
            </w:r>
          </w:p>
        </w:tc>
      </w:tr>
      <w:tr w:rsidR="00AC03B7" w:rsidRPr="009A0A9B" w:rsidTr="00570933">
        <w:trPr>
          <w:trHeight w:val="60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NVU Pozorišno društvo Divan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PETNJICA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Pozorišna predstava USPJEŠAN DOKTOR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- predstavi, u 2018. godini, koji je naveden u prijavi</w:t>
            </w:r>
          </w:p>
        </w:tc>
      </w:tr>
      <w:tr w:rsidR="00AC03B7" w:rsidRPr="009A0A9B" w:rsidTr="00570933">
        <w:trPr>
          <w:trHeight w:val="107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LGBT Forum Progres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Promocija i razvoj LGBTIQ kulture i umjetnosti – Monte Queer Fest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godini, navedenim u prijavi (izložba, film, istraživanje)</w:t>
            </w:r>
          </w:p>
        </w:tc>
      </w:tr>
      <w:tr w:rsidR="00AC03B7" w:rsidRPr="009A0A9B" w:rsidTr="00570933">
        <w:trPr>
          <w:trHeight w:val="98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NOVA Centar za feminističku kulturu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Ženska nezavisna kulturna scena – istraživanje i umrežavanje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ispravan CD ili USB sa dokumentacijom</w:t>
            </w:r>
          </w:p>
        </w:tc>
      </w:tr>
      <w:tr w:rsidR="00AC03B7" w:rsidRPr="009A0A9B" w:rsidTr="00B76703">
        <w:trPr>
          <w:trHeight w:val="136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AGORA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BUDVA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INDIE MNE – Mladi na nezavisnoj kulturnoj sceni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dokaz o realizovanom projektu iz oblasti kulture/umjetnosti u 2018. godini, koji je naveden u prijavi (npr. izvještaji za Ministarstvo sporta prema ugovoru)</w:t>
            </w:r>
          </w:p>
        </w:tc>
      </w:tr>
      <w:tr w:rsidR="00AC03B7" w:rsidRPr="009A0A9B" w:rsidTr="00570933">
        <w:trPr>
          <w:trHeight w:val="136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Internacionalnij centar - Liga kulture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Nezavisna scena multikulturalizma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akta o podnesenoj prijavi za prethodnu fiskalnu godinu poreskom organu -bilans stanja i bilans uspjeha, koja sadrži broj iskaza Poreske uprave Crne Gore;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352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Folklorni  ansambl”Nikola  Đurković”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KOTOR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SMOTRA  FOLKLORNIH  ANSAMBALA  CRNE  GORE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i potpisanog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</w:r>
            <w:r w:rsidRPr="009A0A9B">
              <w:rPr>
                <w:rFonts w:ascii="Calibri" w:eastAsia="Times New Roman" w:hAnsi="Calibri" w:cs="Times New Roman"/>
                <w:sz w:val="22"/>
              </w:rPr>
              <w:t>za partnersku NVO: fotokopija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sz w:val="22"/>
              </w:rPr>
              <w:br/>
              <w:t>fotokopija akta o podnesenoj prijavi za prethodnu fiskalnu godinu poreskom organu -bilans stanja i bilans uspjeha, koja sadrži broj iskaza Poreske uprave Crne Gore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rješenja o upisu u registar NVO, a za NVO upisane u registar prije 2012. godine i fotokopiju rješenja o usklađivanju statuta sa Zakonom o NVO („Službeni list CG“, broj 39/11)</w:t>
            </w:r>
          </w:p>
        </w:tc>
      </w:tr>
      <w:tr w:rsidR="00AC03B7" w:rsidRPr="009A0A9B" w:rsidTr="00570933">
        <w:trPr>
          <w:trHeight w:val="82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Centar za ruralni razvoj Crne Gore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Dijalog za nezavisnu kulturnu scenu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222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"Društvo konzervatora i restauratora Crne Gore"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Metode i inovativna rješenja u istraživanjima i konzervaciji, prezentovanju i valorizaciji kulturnog nasljeđa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rješenja o upisu u registar NVO, a za NVO upisane u registar prije 2012. godine i fotokopiju rješenja o usklađivanju statuta sa Zakonom o NVO („Službeni list CG“, broj 39/11);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i/ili programima u oblastima umjetnosti i/ili kulture u 2018. godini</w:t>
            </w:r>
          </w:p>
        </w:tc>
      </w:tr>
      <w:tr w:rsidR="00AC03B7" w:rsidRPr="009A0A9B" w:rsidTr="00570933">
        <w:trPr>
          <w:trHeight w:val="134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Montemisija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Radionice o načinu građenja starih utvrđenja kroz studiju slučaja Medunske tvrđave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</w:t>
            </w:r>
          </w:p>
        </w:tc>
      </w:tr>
      <w:tr w:rsidR="00AC03B7" w:rsidRPr="009A0A9B" w:rsidTr="00B76703">
        <w:trPr>
          <w:trHeight w:val="433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Otvoreni Centar "Bona Fide" Pljevlja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PLJEVLJA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UPOZNAJMO SE DA BI SE RAZUMJELI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cjelokupnog pečatiranog i potpisanog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realizovanom projektu u oblasti umjetnosti/kulture u 2018. godini, koji je naveden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za partnersku NVO: fotokopija statuta u kojem su umjetnost i/ili kultura definisane kao oblast djelovanja i fotokopija akta o podnesenoj prijavi za prethodnu fiskalnu godinu poreskom organu -bilans stanja i bilans uspjeha, koja sadrži broj iskaza Poreske uprave Crne Gore</w:t>
            </w:r>
          </w:p>
        </w:tc>
      </w:tr>
      <w:tr w:rsidR="00AC03B7" w:rsidRPr="009A0A9B" w:rsidTr="00570933">
        <w:trPr>
          <w:trHeight w:val="163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Crnogorsko društvo nezavisnih književnika (CDNK)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KNJIŽEVNOST NA LIMESU 2019-2020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dokaz o realizovanim projektima i/ili programima u oblastima umjetnosti i/ili kulture u 2018. godini navedenim u prijavi;</w:t>
            </w:r>
            <w:r w:rsidRPr="009A0A9B">
              <w:rPr>
                <w:rFonts w:ascii="Calibri" w:eastAsia="Times New Roman" w:hAnsi="Calibri" w:cs="Times New Roman"/>
                <w:sz w:val="22"/>
              </w:rPr>
              <w:br/>
              <w:t>dokaz o regulisanim autorskim pravima sa autorom, odnosno nosiocem autorskih prava (autorski ugovor ili pismeni pristanak autora);</w:t>
            </w:r>
          </w:p>
        </w:tc>
      </w:tr>
      <w:tr w:rsidR="00AC03B7" w:rsidRPr="009A0A9B" w:rsidTr="00570933">
        <w:trPr>
          <w:trHeight w:val="82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Otvoreni kulturni forum (OKF) Cetinje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CETINJE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EMISIJA KAP – KULTURA, ANALIZA, POLEMIKA V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 navedenim u prijavi</w:t>
            </w:r>
          </w:p>
        </w:tc>
      </w:tr>
      <w:tr w:rsidR="00AC03B7" w:rsidRPr="009A0A9B" w:rsidTr="00570933">
        <w:trPr>
          <w:trHeight w:val="105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UDRUŽENJE IZDAVAČA I KNJIŽARA CRNE GORE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Dani prve štampane knjige na slovenskom jugu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B76703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>d</w:t>
            </w:r>
            <w:r w:rsidR="00AC03B7"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okaz da je navedene projekte iz oblasti kulture u 2018. godini realizovalo Udruženje, a ne izdavačka kuća Obodsko slovo ili neka NVO</w:t>
            </w:r>
          </w:p>
        </w:tc>
      </w:tr>
      <w:tr w:rsidR="00AC03B7" w:rsidRPr="009A0A9B" w:rsidTr="00570933">
        <w:trPr>
          <w:trHeight w:val="96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KUD Igalo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HERCEG NOVI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Promocija crnogorskih i bokeških igara i običaja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 xml:space="preserve">fotokopija akta o tome da su navedeni iskazi -bilans stanja i bilans uspjeha, predati Poreskoj upravi, sa brojem iskaza Poreske uprave Crne Gore </w:t>
            </w:r>
          </w:p>
        </w:tc>
      </w:tr>
      <w:tr w:rsidR="00AC03B7" w:rsidRPr="009A0A9B" w:rsidTr="00570933">
        <w:trPr>
          <w:trHeight w:val="114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,, Manifest“  Bijelo Polje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BIJELO POLJE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Kulturno bogatstvo moga kraja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da je navedeni projekat iz oblasti kulture, koji je podržan 2017. godine od strane Fonda za zaštitu i ostvarivanje ljudskih i manjinskih prava CG, realizovan i u 2018. godini</w:t>
            </w:r>
          </w:p>
        </w:tc>
      </w:tr>
      <w:tr w:rsidR="00AC03B7" w:rsidRPr="009A0A9B" w:rsidTr="008A7B11">
        <w:trPr>
          <w:trHeight w:val="55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Centar za regionalnu saradnju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“MUZIČKI MOMENTI”  – muzička manifestacija 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Koncerti sa premijernim izvodjenjem kompozicija crnogorskih autora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lastRenderedPageBreak/>
              <w:t xml:space="preserve">Predavanja i edukativne radionice 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lastRenderedPageBreak/>
              <w:t>fotokopija cjelokupnog pečatiranog i potpisanog statuta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Udruženje “Klape Crne Gore” - Bar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BAR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5. Festival klapske pjesme Crne Gore – 2019.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dokaz o realizovanim projektima u oblasti umjetnosti/kulture u 2018. godini (za navedene koncerte u Podgorici i Ulcinju - potvrde da je Udruženje bilo realizator ili partner)</w:t>
            </w:r>
          </w:p>
        </w:tc>
      </w:tr>
      <w:tr w:rsidR="00AC03B7" w:rsidRPr="009A0A9B" w:rsidTr="00570933">
        <w:trPr>
          <w:trHeight w:val="107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TNT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ROKUMENTARNI DANI 2020. – četvrto izdanje revije muzičkog dokumentarnog filma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primjerak štampane prijave</w:t>
            </w:r>
          </w:p>
        </w:tc>
      </w:tr>
      <w:tr w:rsidR="00AC03B7" w:rsidRPr="009A0A9B" w:rsidTr="00570933">
        <w:trPr>
          <w:trHeight w:val="15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NVU ,, Rastimo zajedno“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DANILOVGRAD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Jednaki u različitostima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 koji je naveden u prijavi</w:t>
            </w:r>
          </w:p>
        </w:tc>
      </w:tr>
      <w:tr w:rsidR="00AC03B7" w:rsidRPr="009A0A9B" w:rsidTr="00570933">
        <w:trPr>
          <w:trHeight w:val="136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Nevladino udruženje “INTELEKT” Podgorica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DIGITALNA RIZNICA KULTURE, VJERE I TRADICIJE BOŠNJAKA CRNE GORE – WWW.BOSNJACI.ME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o realizovanim projektima i/ili programima u oblastima umjetnosti i/ili kulture u 2018. godini (npr. press clipping, finansijski dokazi o izvorima sredstava i utrošku, ugovori i sl.)</w:t>
            </w:r>
          </w:p>
        </w:tc>
      </w:tr>
      <w:tr w:rsidR="00AC03B7" w:rsidRPr="009A0A9B" w:rsidTr="008A7B11">
        <w:trPr>
          <w:trHeight w:val="1351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Medjunarodna Nevladina Organizacija Crne Gore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Fondacija Ruka Prijateljstva e.V.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KULTURNA INKLUZIJA - STARE ROMSKE PRIČE NA NOVI NAČIN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da su projekti iz oblasti kulture navedeni u prijavi i dostavljenoj dokumentaciji realizovani u 2018. godini (npr. press clipping, saglasnost/potvrda od ustanova)</w:t>
            </w:r>
          </w:p>
        </w:tc>
      </w:tr>
      <w:tr w:rsidR="00AC03B7" w:rsidRPr="009A0A9B" w:rsidTr="00570933">
        <w:trPr>
          <w:trHeight w:val="118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Nevladina organizacija ‘’LOVĆEN’’ Cetinje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CETINJE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Diplomatskim koracima Prijestonice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 (dostavljeni dokaz odnosi se na projekat koji nije iz oblasti kulture/umjetnosti)</w:t>
            </w:r>
          </w:p>
        </w:tc>
      </w:tr>
      <w:tr w:rsidR="00AC03B7" w:rsidRPr="009A0A9B" w:rsidTr="00570933">
        <w:trPr>
          <w:trHeight w:val="114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MARKETING ASISTENT-MAX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Kreativni mladi za aktivnu kulturnu scenu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relevantan dokaz o realizovanim projektima  u oblasti umjetnosti/kulture u 2018. godini navedenim u prijavi (dostavljeni ugovor i bilans stanja ne sadrže dokaz da je projekat realizovan)</w:t>
            </w:r>
          </w:p>
        </w:tc>
      </w:tr>
      <w:tr w:rsidR="00AC03B7" w:rsidRPr="009A0A9B" w:rsidTr="00570933">
        <w:trPr>
          <w:trHeight w:val="224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Srećan Život- Happy life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BERANE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Afirmacija mladih bendova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statuta u kojem su umjetnost i/ili kultura definisane kao oblast djelovanja - za nosioca i za partnera;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izjava o istinitosti podataka potpisana i pečatirana;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validan dokaz o realizovanim projektima i/ili programima u oblastima umjetnosti i/ili kulture u 2018. godini (iz dostavljenog dokaza nije evidentno da je projekat iz oblasti kulture/umjetnosti)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"Sinergija"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HERCEG NOVI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Program aktivacije tvrđave Španjola 2019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ispravan CD ili USB sa dokumentacijom;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akt Uprave za zaštitu kulturnih dobara, u skladu sa Zakonom o zaštiti kulturnih dobara, o korišćenju kulturnog dobra</w:t>
            </w:r>
          </w:p>
        </w:tc>
      </w:tr>
      <w:tr w:rsidR="00AC03B7" w:rsidRPr="009A0A9B" w:rsidTr="00570933">
        <w:trPr>
          <w:trHeight w:val="143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Kotorski festival pozorišta za djecu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KOTOR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KAMENA BAŠTINA - Produkcija i izložba 24 instalacije velikog formata u Kotoru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 navedenim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izjava o nepostojanju višesturkog finanasiranja (sa podacima o drugim izvorima finansiranja)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Omladinski Kulturni Centar Herceg Novi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HERCEG NOVI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"N.O.I.S.E"-doprinos aktivnom učešću mladih na nezavisnoj kulturnoj sceni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2018. godini navedenom u prijavi - za projekat reKREATIVACIJA</w:t>
            </w:r>
          </w:p>
        </w:tc>
      </w:tr>
      <w:tr w:rsidR="00AC03B7" w:rsidRPr="009A0A9B" w:rsidTr="00E70718">
        <w:trPr>
          <w:trHeight w:val="109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Bjelopoljski demokratski centar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BIJELO POLJE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Izrada Studije o stanju, potrebama i uslovima za razvoj u oblasti kulture u Bijelom Polju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da je projekat iz oblasti kulture u 2018. godini koji je naveden u prijavi realizovan</w:t>
            </w:r>
          </w:p>
        </w:tc>
      </w:tr>
      <w:tr w:rsidR="00AC03B7" w:rsidRPr="009A0A9B" w:rsidTr="00570933">
        <w:trPr>
          <w:trHeight w:val="100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NU Institut za savremenu umjetnost (ISU)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CETINJE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Aktivacija i afirmacija nezavisne kulture kroz nova povezivanja -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Nagrada Milčik i edukativni program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pečatirana izjava o nepostojanju višestrukog finansiranja;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pečatirana izjava o istinitosti podataka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fotkopija pečatiranog statuta</w:t>
            </w:r>
          </w:p>
        </w:tc>
      </w:tr>
      <w:tr w:rsidR="00AC03B7" w:rsidRPr="009A0A9B" w:rsidTr="00570933">
        <w:trPr>
          <w:trHeight w:val="163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NVU “INTER*MONT”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MJUZIKL „PUTOVANJA....“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(PUTOVANJA...KROZ SVIJET USPJEŠNIH LJUDI SA POSEBNIM POTREBAMA)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da je projekat iz oblasti kulture  koji je naveden u prijavi realizovan u 2018. godini</w:t>
            </w:r>
          </w:p>
        </w:tc>
      </w:tr>
      <w:tr w:rsidR="00AC03B7" w:rsidRPr="009A0A9B" w:rsidTr="00570933">
        <w:trPr>
          <w:trHeight w:val="10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Udruženje umjetnika i intelektualaca "Art Club"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ULCINJ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Časopis za nauku, kulturu i umjetnost "Lemba"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i/ili programima u oblastima umjetnosti i/ili kulture u 2018. godini - navedenim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ispravan CD ili USB sa dokumentacijom</w:t>
            </w:r>
          </w:p>
        </w:tc>
      </w:tr>
      <w:tr w:rsidR="00AC03B7" w:rsidRPr="009A0A9B" w:rsidTr="00570933">
        <w:trPr>
          <w:trHeight w:val="170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“KIšobran za sunce” –“Umbrella for the sun”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PLJEVLJA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Manifestacija “Pljevaljsko likovno kulturno ljeto 2019”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i potpisanog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dokaz da su projekti u oblasti umjetnosti/kulture u 2018. godini koji su navedeni u prijavi realizovani (npr. press clipping)</w:t>
            </w:r>
          </w:p>
        </w:tc>
      </w:tr>
      <w:tr w:rsidR="00AC03B7" w:rsidRPr="009A0A9B" w:rsidTr="00570933">
        <w:trPr>
          <w:trHeight w:val="80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Udruženje građana BERANDA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BERANE</w:t>
            </w:r>
          </w:p>
        </w:tc>
        <w:tc>
          <w:tcPr>
            <w:tcW w:w="2295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Žubor tišine 2019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statuta</w:t>
            </w:r>
          </w:p>
        </w:tc>
      </w:tr>
      <w:tr w:rsidR="00AC03B7" w:rsidRPr="009A0A9B" w:rsidTr="00570933">
        <w:trPr>
          <w:trHeight w:val="1063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Udruženje starih zanata i vještina i njegovanja nematerijalne kulturne baštine -  "Nit"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Radionice starih zanata -  Od starog ka novom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 koji je naveden u prijavi</w:t>
            </w:r>
          </w:p>
        </w:tc>
      </w:tr>
      <w:tr w:rsidR="00AC03B7" w:rsidRPr="009A0A9B" w:rsidTr="00570933">
        <w:trPr>
          <w:trHeight w:val="77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Društvo za izučavanje starina MNEMOSINA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MONUMENTRA NOSTRA </w:t>
            </w:r>
          </w:p>
        </w:tc>
        <w:tc>
          <w:tcPr>
            <w:tcW w:w="3705" w:type="dxa"/>
            <w:shd w:val="clear" w:color="auto" w:fill="auto"/>
            <w:hideMark/>
          </w:tcPr>
          <w:p w:rsidR="00E76BD4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za podnosioca prijave: dokaz o realizovanim projektima programima u oblasti umjetnosti/kulture u 2018. godini, koji su navedeni u prijavi;</w:t>
            </w:r>
            <w:r w:rsidRPr="009A0A9B">
              <w:rPr>
                <w:rFonts w:ascii="Calibri" w:eastAsia="Times New Roman" w:hAnsi="Calibri" w:cs="Times New Roman"/>
                <w:sz w:val="22"/>
              </w:rPr>
              <w:br/>
              <w:t>za partnersku organizaciju: fotokopija rješenja o upisu u registar NVO, a za NVO upisane u registar prije 2012. godine i fotokopiju rješenja o usklađivanju statuta sa Zakonom o NVO („</w:t>
            </w:r>
            <w:r w:rsidR="00E76BD4">
              <w:rPr>
                <w:rFonts w:ascii="Calibri" w:eastAsia="Times New Roman" w:hAnsi="Calibri" w:cs="Times New Roman"/>
                <w:sz w:val="22"/>
              </w:rPr>
              <w:t>Službeni list CG“, broj 39/11);</w:t>
            </w:r>
          </w:p>
          <w:p w:rsidR="00CC130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sz w:val="22"/>
              </w:rPr>
              <w:t>fotokopija akta o podnesenoj prijavi za prethodnu fiskalnu godinu poreskom organu -bilans stanja i bilans uspjeha, sa brojem iskaza Poreske uprave Crne Gore</w:t>
            </w:r>
            <w:r w:rsidR="00711698">
              <w:rPr>
                <w:rFonts w:ascii="Calibri" w:eastAsia="Times New Roman" w:hAnsi="Calibri" w:cs="Times New Roman"/>
                <w:sz w:val="22"/>
              </w:rPr>
              <w:t>;</w:t>
            </w:r>
            <w:r w:rsidR="00711698">
              <w:rPr>
                <w:rFonts w:ascii="Calibri" w:eastAsia="Times New Roman" w:hAnsi="Calibri" w:cs="Times New Roman"/>
                <w:sz w:val="22"/>
              </w:rPr>
              <w:br/>
              <w:t>pečatirani i potpisani Statut</w:t>
            </w:r>
          </w:p>
        </w:tc>
      </w:tr>
      <w:tr w:rsidR="00AC03B7" w:rsidRPr="009A0A9B" w:rsidTr="00570933">
        <w:trPr>
          <w:trHeight w:val="7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Zona kulture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  <w:r w:rsidR="00330FB6" w:rsidRPr="00330FB6">
              <w:rPr>
                <w:rFonts w:ascii="Calibri" w:eastAsia="Times New Roman" w:hAnsi="Calibri" w:cs="Times New Roman"/>
                <w:color w:val="000000"/>
                <w:sz w:val="22"/>
              </w:rPr>
              <w:t>Kulturna baština i savremene interpretacije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2018, koji je naveden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pečatirani i potpisani statut</w:t>
            </w:r>
          </w:p>
        </w:tc>
      </w:tr>
      <w:tr w:rsidR="00AC03B7" w:rsidRPr="009A0A9B" w:rsidTr="00570933">
        <w:trPr>
          <w:trHeight w:val="280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SPORT-AGON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"Nova rujna zora" obrada tradicionalne narodne pjesme i spot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rješenja o upisu u registar NVO, a za NVO upisane u registar prije 2012. godine i fotokopija rješenja o usklađivanju statuta sa Zakonom o NVO („Službeni list CG“, broj 39/11) – dostaviti isto i za partnersku organizaciju;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cjelokupnog pečatirianog i potpisanog statuta u kojem su umjetnost i/ili kultura definisane kao oblast djelovanja – dostaviti isto i za partnersku organizaciju;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</w:r>
            <w:r w:rsidRPr="009A0A9B">
              <w:rPr>
                <w:rFonts w:ascii="Calibri" w:eastAsia="Times New Roman" w:hAnsi="Calibri" w:cs="Times New Roman"/>
                <w:sz w:val="22"/>
              </w:rPr>
              <w:t xml:space="preserve">Dokaz da je projekat video rada realizovan i javno objavljen u 2018.godini, u produkciji i kao projekat NVO Sport-agon; </w:t>
            </w:r>
          </w:p>
        </w:tc>
      </w:tr>
      <w:tr w:rsidR="00AC03B7" w:rsidRPr="009A0A9B" w:rsidTr="00570933">
        <w:trPr>
          <w:trHeight w:val="271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Alternativna teatarska aktivna kompanija – ATAK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Razvoj publike i podsticanje pozorišne produkcije u Centrima za kulturu na sjeveru Crne Gore (II faza)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u oblasti umjetnosti/kulture u 2018. navedenim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za partnera dostaviti: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rješenja o upisu u registar NVO;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statuta u kojem su umjetnost i/ili kultura definisane kao oblast djelovanja;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akta o podnesenoj prijavi za prethodnu fiskalnu godinu poreskom organu -bilans stanja i bilans uspjeha, sa brojem iskaza Poreske uprave Crne Gore</w:t>
            </w:r>
          </w:p>
        </w:tc>
      </w:tr>
      <w:tr w:rsidR="00AC03B7" w:rsidRPr="009A0A9B" w:rsidTr="00570933">
        <w:trPr>
          <w:trHeight w:val="87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NJEGOŠEVE VEČERI POEZIJE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NJEGOŠEVE MEĐUNARODNE VEČERI POEZIJE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2018. godini, koji je naveden u prijavi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Nevladina fondacija Biznis Start Centar Bar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BAR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Razvoj kreativnih i kulturnih industrija i zaštita intelektualne svojine u ovoj oblasti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cjelokupnog, pečatiranog i potpisanog statuta u kojem su umjetnost i/ili kultura definisane kao oblast djelovanja, za podnosioca i partnera</w:t>
            </w:r>
          </w:p>
        </w:tc>
      </w:tr>
      <w:tr w:rsidR="00AC03B7" w:rsidRPr="009A0A9B" w:rsidTr="00570933">
        <w:trPr>
          <w:trHeight w:val="134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Lulu – društvo slobodnih avangardista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ČITALAČKA KULTURA KAO OSNOV ZA KVALITETNO OBRAZOVANJE I USPJEH MLADIH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u oblasti umjetnosti/kulture u 2018. godini, koji su navedeni u prijavi</w:t>
            </w:r>
          </w:p>
        </w:tc>
      </w:tr>
      <w:tr w:rsidR="00AC03B7" w:rsidRPr="009A0A9B" w:rsidTr="00570933">
        <w:trPr>
          <w:trHeight w:val="143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ZINAK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Crnogorski umjetnički kružok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relevantan dokaz o realizovanom projektu u oblasti umjetnosti/kulture u 2018. godini, izuzimajući projekat za koji je ugovor zaključen s Ministarstvom kulture u decembru 2018. godine (konkursna propozicija)</w:t>
            </w:r>
          </w:p>
        </w:tc>
      </w:tr>
      <w:tr w:rsidR="00AC03B7" w:rsidRPr="009A0A9B" w:rsidTr="00570933">
        <w:trPr>
          <w:trHeight w:val="18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Royal ballet of Montenegro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BUDVA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Baletski festival “Ballet Fest Budva 2020” 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</w:t>
            </w:r>
          </w:p>
        </w:tc>
      </w:tr>
      <w:tr w:rsidR="00AC03B7" w:rsidRPr="009A0A9B" w:rsidTr="00570933">
        <w:trPr>
          <w:trHeight w:val="109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SKLAD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ULCINJ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Ulcinjska noć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validan dokaz da je NVO realizovala ili učestvovala u realizaciji festivala u 2018. godini (potvrda Centra za kulturu, ugovor, press clipping)</w:t>
            </w:r>
          </w:p>
        </w:tc>
      </w:tr>
      <w:tr w:rsidR="00AC03B7" w:rsidRPr="009A0A9B" w:rsidTr="00570933">
        <w:trPr>
          <w:trHeight w:val="136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Svjetske umjetničke igre Crna Gora / WAG Montenegro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Internacionalni festival umjetnosti Oda životu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pečatiranog i potpisanog statuta</w:t>
            </w:r>
          </w:p>
        </w:tc>
      </w:tr>
      <w:tr w:rsidR="00AC03B7" w:rsidRPr="009A0A9B" w:rsidTr="00570933">
        <w:trPr>
          <w:trHeight w:val="82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Prazan prostor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Percepcija perspektive/ Realnost Ulcinja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CD ili USB sa dokumentacijom</w:t>
            </w:r>
          </w:p>
        </w:tc>
      </w:tr>
      <w:tr w:rsidR="00AC03B7" w:rsidRPr="009A0A9B" w:rsidTr="00570933">
        <w:trPr>
          <w:trHeight w:val="168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Centar za seoski razvoj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PETNJICA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Otvori oči – život bez poroka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cjelokupnog pečetiranog i potpisanog statuta u kojem su umjetnost i/ili kultura definisane kao oblast djelovanja - za podnosioca i za partnera</w:t>
            </w:r>
          </w:p>
        </w:tc>
      </w:tr>
      <w:tr w:rsidR="00AC03B7" w:rsidRPr="009A0A9B" w:rsidTr="00E70718">
        <w:trPr>
          <w:trHeight w:val="73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Kulturno kreativni centar Matrix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DANILOVGRAD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JADRANSKI PLESNI FESTIVAL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realzovanom projektu u oblasti umjetnosti/kulture u 2018. godini, koji je naveden u prijavi (press clipping ili sl.);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 xml:space="preserve">fotokopija cjelokupnog pečetiranog i potpisanog statuta u kojem su 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lastRenderedPageBreak/>
              <w:t>umjetnost i/ili kultura definisane kao oblast djelovanja - za podnosioca i za partnera</w:t>
            </w:r>
          </w:p>
        </w:tc>
      </w:tr>
      <w:tr w:rsidR="00AC03B7" w:rsidRPr="009A0A9B" w:rsidTr="00570933">
        <w:trPr>
          <w:trHeight w:val="134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Bubulj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BAR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Dokumentarni film kao doprinos jačanju kulturne scene i raznolikosti kulturnih izraza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oblasti umjetnosti/kulture u 2018. godini, koji je naveden u prijavi</w:t>
            </w:r>
          </w:p>
        </w:tc>
      </w:tr>
      <w:tr w:rsidR="00AC03B7" w:rsidRPr="009A0A9B" w:rsidTr="00570933">
        <w:trPr>
          <w:trHeight w:val="161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Kulturna mreža Bijela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HERCEG NOVI, Bijela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Mreža za kulturu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potpisanog i pečatiranog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 xml:space="preserve">fotokopija akta o podnesenoj prijavi za prethodnu fiskalnu godinu poreskom organu -bilans stanja i bilans uspjeha, sa brojem iskaza Poreske uprave Crne Gore </w:t>
            </w:r>
          </w:p>
        </w:tc>
      </w:tr>
      <w:tr w:rsidR="00AC03B7" w:rsidRPr="009A0A9B" w:rsidTr="00570933">
        <w:trPr>
          <w:trHeight w:val="53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Bocche di Cattaro 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Kotor, Risan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Festival gudača – Perast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potpisanog i pečatiranog statuta</w:t>
            </w:r>
          </w:p>
        </w:tc>
      </w:tr>
      <w:tr w:rsidR="00AC03B7" w:rsidRPr="009A0A9B" w:rsidTr="00570933">
        <w:trPr>
          <w:trHeight w:val="188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F.A. ,,Monte folk“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Kupovina albanske narodne nošnje i scenografije za muzičko scenski prikaz albanskih narodnih igara sa područja Malesije.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1 štampani primjerak prijave i propratnih obrazaca;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cjelokupnog potpisanog i pečatiranog statuta</w:t>
            </w:r>
          </w:p>
        </w:tc>
      </w:tr>
      <w:tr w:rsidR="00AC03B7" w:rsidRPr="009A0A9B" w:rsidTr="00570933">
        <w:trPr>
          <w:trHeight w:val="15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LGBTIQ Socijalni Centar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„Zapisi van ormara“ – podizanje vidljivosti LGBTIQ zajednice kroz umjetničko stvaralaštvo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potpisanog i pečatiranog statuta - za podnosioca i za partnera</w:t>
            </w:r>
          </w:p>
        </w:tc>
      </w:tr>
      <w:tr w:rsidR="00AC03B7" w:rsidRPr="009A0A9B" w:rsidTr="00570933">
        <w:trPr>
          <w:trHeight w:val="127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Evropski pokret u Crnoj Gori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Kultura lokalno – kultura u službi razvoja lokalnih zajednica i unaprijedjenja položaja različitih društvenih grupa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potpisanog i pečatiranog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relevantan dokaz da je navedeni projekat iz 2018. godine, realizovan i u oblasti kulture/umjetnosti (npr. Lista učesnika, predavači, agenda, teme, izvještaj itd)</w:t>
            </w:r>
          </w:p>
        </w:tc>
      </w:tr>
      <w:tr w:rsidR="00AC03B7" w:rsidRPr="009A0A9B" w:rsidTr="00570933">
        <w:trPr>
          <w:trHeight w:val="1549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Obrazovna, kulturna, socijalna I informativna inicijativa "OKSI" Berane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BERANE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KNJIŽEVNI SUSRETI "POETSKI KRUGOVI SJEVERA I JUGA – ZAJEDNO"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validan dokaz o realizovanom projektu iz oblasti kulture u 2018. godini navedenom u prijavi (potvrda od Centra za kulturu itd)</w:t>
            </w:r>
          </w:p>
        </w:tc>
      </w:tr>
      <w:tr w:rsidR="00AC03B7" w:rsidRPr="009A0A9B" w:rsidTr="00570933">
        <w:trPr>
          <w:trHeight w:val="1117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”Građanska inicijativa mladih”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ROŽAJE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Promocija kulturne baštine Ražaja i multikulturalizma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C209BD">
              <w:rPr>
                <w:rFonts w:ascii="Calibri" w:eastAsia="Times New Roman" w:hAnsi="Calibri" w:cs="Times New Roman"/>
                <w:color w:val="000000"/>
                <w:sz w:val="22"/>
              </w:rPr>
              <w:t>dokaz o realizovanom projektu u 2018. godini, koji je naveden u prijavi (npr. izvještaji za Ministarstvo sporta prema ugovoru)</w:t>
            </w:r>
          </w:p>
        </w:tc>
      </w:tr>
      <w:tr w:rsidR="00AC03B7" w:rsidRPr="009A0A9B" w:rsidTr="00570933">
        <w:trPr>
          <w:trHeight w:val="900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„Pro Futuro"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NIKŠIĆ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Unutar i izvan drevnih zidina Starog Grada Bedema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cjelokupnog potpisanog i pečatiranog statuta</w:t>
            </w:r>
          </w:p>
        </w:tc>
      </w:tr>
      <w:tr w:rsidR="00AC03B7" w:rsidRPr="009A0A9B" w:rsidTr="00570933">
        <w:trPr>
          <w:trHeight w:val="204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Zabjelo Republika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Jugoslovenska Video Avijacija - Podgorica 2019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fotokopija rješenja o usklađivanju statuta sa Zakonom o NVO („Službeni list CG“, broj 39/11); fotokopija cjelokupnog potpisanog i pečatiranog statuta;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fotokopija akta o podnesenoj prijavi za prethodnu fiskalnu godinu poreskom organu -bilans stanja i bilans uspjeha, sa brojem iskaza Poreske uprave Crne Gore;</w:t>
            </w: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br/>
              <w:t>ispravan CD ili USB sa dokumentacijom</w:t>
            </w:r>
          </w:p>
        </w:tc>
      </w:tr>
      <w:tr w:rsidR="00AC03B7" w:rsidRPr="009A0A9B" w:rsidTr="00570933">
        <w:trPr>
          <w:trHeight w:val="1144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NVO SOCEN – Sociološki centar Crne Gore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Unapređenje zaštite i promocije nematerijalne kulturne baštine Crne Gore</w:t>
            </w:r>
          </w:p>
          <w:p w:rsidR="00EB6C0F" w:rsidRPr="009A0A9B" w:rsidRDefault="00EB6C0F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u oblasti umjetnosti/kulture u 2018. godini, koji su navedeni u prijavi (izvještaj/potvrda da je projekat realizovan i da je NVO realizator/partner)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Udruženje umjetnika i intelektualaca „Art Club“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ULCINJ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Simbolika Basri Čaprićija 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u oblasti umjetnosti/kulture u 2018. godini, koji su navedeni u prijavi</w:t>
            </w:r>
          </w:p>
        </w:tc>
      </w:tr>
      <w:tr w:rsidR="00AC03B7" w:rsidRPr="009A0A9B" w:rsidTr="00570933">
        <w:trPr>
          <w:trHeight w:val="89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Fondacija za promovisanje nauke  - Prona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Njegoš u Japanu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dokaz o realizovanim projektima u oblastima umjetnosti/kulture u 2018. godini, koji su navedeni u prijavi (dokaz da je NVO realizator ili partner)</w:t>
            </w:r>
          </w:p>
        </w:tc>
      </w:tr>
      <w:tr w:rsidR="00AC03B7" w:rsidRPr="009A0A9B" w:rsidTr="00570933">
        <w:trPr>
          <w:trHeight w:val="1162"/>
        </w:trPr>
        <w:tc>
          <w:tcPr>
            <w:tcW w:w="540" w:type="dxa"/>
          </w:tcPr>
          <w:p w:rsidR="00AC03B7" w:rsidRPr="00AC03B7" w:rsidRDefault="00AC03B7" w:rsidP="00AC03B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Crnogorsko-slovačko prijateljstvo - CSP</w:t>
            </w:r>
          </w:p>
        </w:tc>
        <w:tc>
          <w:tcPr>
            <w:tcW w:w="1560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PODGORICA</w:t>
            </w:r>
          </w:p>
        </w:tc>
        <w:tc>
          <w:tcPr>
            <w:tcW w:w="2295" w:type="dxa"/>
            <w:shd w:val="clear" w:color="auto" w:fill="auto"/>
            <w:hideMark/>
          </w:tcPr>
          <w:p w:rsidR="00AC03B7" w:rsidRPr="009A0A9B" w:rsidRDefault="00AC03B7" w:rsidP="009A0A9B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Sjever, sjeveroistok</w:t>
            </w:r>
          </w:p>
        </w:tc>
        <w:tc>
          <w:tcPr>
            <w:tcW w:w="3705" w:type="dxa"/>
            <w:shd w:val="clear" w:color="auto" w:fill="auto"/>
            <w:hideMark/>
          </w:tcPr>
          <w:p w:rsidR="00AC03B7" w:rsidRPr="009A0A9B" w:rsidRDefault="00AC03B7" w:rsidP="00AC03B7">
            <w:pPr>
              <w:spacing w:before="0" w:after="0" w:line="240" w:lineRule="auto"/>
              <w:ind w:right="107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9A0A9B">
              <w:rPr>
                <w:rFonts w:ascii="Calibri" w:eastAsia="Times New Roman" w:hAnsi="Calibri" w:cs="Times New Roman"/>
                <w:color w:val="000000"/>
                <w:sz w:val="22"/>
              </w:rPr>
              <w:t>CD ili USB sa dokumentacijom</w:t>
            </w:r>
          </w:p>
        </w:tc>
      </w:tr>
    </w:tbl>
    <w:p w:rsidR="009A0A9B" w:rsidRPr="00C209BD" w:rsidRDefault="009A0A9B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E6D03" w:rsidRPr="00C209BD" w:rsidRDefault="00AE6D03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 xml:space="preserve">Nevladina organizacija sa liste je dužna da otkloni utvrđene nedostatke u roku od pet od dana objavljivanja liste, zaključno s </w:t>
      </w:r>
      <w:r w:rsidR="00335D7A">
        <w:rPr>
          <w:rFonts w:ascii="Arial" w:hAnsi="Arial" w:cs="Arial"/>
          <w:bCs/>
          <w:sz w:val="22"/>
        </w:rPr>
        <w:t>2</w:t>
      </w:r>
      <w:r w:rsidR="004A5978">
        <w:rPr>
          <w:rFonts w:ascii="Arial" w:hAnsi="Arial" w:cs="Arial"/>
          <w:bCs/>
          <w:sz w:val="22"/>
        </w:rPr>
        <w:t>9</w:t>
      </w:r>
      <w:r w:rsidRPr="00C209BD">
        <w:rPr>
          <w:rFonts w:ascii="Arial" w:hAnsi="Arial" w:cs="Arial"/>
          <w:bCs/>
          <w:sz w:val="22"/>
        </w:rPr>
        <w:t>.5.2019.godine.</w:t>
      </w:r>
      <w:r w:rsidR="00105EE2" w:rsidRPr="00C209BD">
        <w:rPr>
          <w:rFonts w:ascii="Arial" w:hAnsi="Arial" w:cs="Arial"/>
          <w:bCs/>
          <w:sz w:val="22"/>
        </w:rPr>
        <w:t xml:space="preserve"> Ako se utvrđeni nedostaci ne otklone u propisanom roku, prijava se odbacuje.</w:t>
      </w:r>
    </w:p>
    <w:p w:rsidR="00C53811" w:rsidRPr="00C209BD" w:rsidRDefault="00C53811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105EE2" w:rsidRPr="00C209BD" w:rsidRDefault="00105EE2" w:rsidP="002C6A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2B7AF2" w:rsidRPr="00C209BD" w:rsidRDefault="00105EE2" w:rsidP="00105EE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>Dopunu prijave poslati isključivo poštom, preporučenom pošiljkom, na sljedeću adresu:</w:t>
      </w:r>
    </w:p>
    <w:p w:rsidR="00105EE2" w:rsidRPr="00C209BD" w:rsidRDefault="00105EE2" w:rsidP="00105EE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sz w:val="22"/>
        </w:rPr>
      </w:pPr>
      <w:r w:rsidRPr="00C209BD">
        <w:rPr>
          <w:rFonts w:ascii="Arial" w:hAnsi="Arial" w:cs="Arial"/>
          <w:sz w:val="22"/>
        </w:rPr>
        <w:t>Ministarstvo kulture,</w:t>
      </w:r>
    </w:p>
    <w:p w:rsidR="00105EE2" w:rsidRPr="00C209BD" w:rsidRDefault="00105EE2" w:rsidP="00105EE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sz w:val="22"/>
        </w:rPr>
      </w:pPr>
      <w:r w:rsidRPr="00C209BD">
        <w:rPr>
          <w:rFonts w:ascii="Arial" w:hAnsi="Arial" w:cs="Arial"/>
          <w:sz w:val="22"/>
        </w:rPr>
        <w:t>ul. Njegoševa, 81250 Cetinje</w:t>
      </w:r>
    </w:p>
    <w:p w:rsidR="00105EE2" w:rsidRPr="00C209BD" w:rsidRDefault="00105EE2" w:rsidP="00105EE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2"/>
        </w:rPr>
      </w:pPr>
      <w:r w:rsidRPr="00C209BD">
        <w:rPr>
          <w:rFonts w:ascii="Arial" w:hAnsi="Arial" w:cs="Arial"/>
          <w:b/>
          <w:sz w:val="22"/>
        </w:rPr>
        <w:t>sa napomenom: NE OTVARATI – Dopuna prijave na Javni konkurs broj: 01-1171</w:t>
      </w:r>
    </w:p>
    <w:p w:rsidR="00105EE2" w:rsidRPr="00C209BD" w:rsidRDefault="00105EE2" w:rsidP="00105EE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2"/>
        </w:rPr>
      </w:pPr>
      <w:r w:rsidRPr="00C209BD">
        <w:rPr>
          <w:rFonts w:ascii="Arial" w:hAnsi="Arial" w:cs="Arial"/>
          <w:b/>
          <w:sz w:val="22"/>
        </w:rPr>
        <w:t>pod nazivom „Podignimo zavjesu nezavisne kulturne scene“</w:t>
      </w:r>
    </w:p>
    <w:p w:rsidR="002B53C0" w:rsidRPr="00C209BD" w:rsidRDefault="002B53C0" w:rsidP="004B24B2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2B53C0" w:rsidRPr="00C209BD" w:rsidRDefault="002B53C0" w:rsidP="004B24B2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696FA4" w:rsidRPr="00C209BD" w:rsidRDefault="00696FA4" w:rsidP="004B24B2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A26BAD" w:rsidRPr="00C209BD" w:rsidRDefault="00696FA4" w:rsidP="00696FA4">
      <w:pPr>
        <w:spacing w:before="0" w:line="240" w:lineRule="auto"/>
        <w:ind w:firstLine="6379"/>
        <w:jc w:val="right"/>
        <w:rPr>
          <w:rFonts w:ascii="Arial" w:hAnsi="Arial" w:cs="Arial"/>
          <w:sz w:val="22"/>
        </w:rPr>
      </w:pPr>
      <w:r w:rsidRPr="00C209BD">
        <w:rPr>
          <w:rFonts w:ascii="Arial" w:hAnsi="Arial" w:cs="Arial"/>
          <w:sz w:val="22"/>
        </w:rPr>
        <w:t>Dragoljub Janković</w:t>
      </w:r>
    </w:p>
    <w:p w:rsidR="00D13B22" w:rsidRPr="00C209BD" w:rsidRDefault="00696FA4" w:rsidP="00D13B22">
      <w:pPr>
        <w:spacing w:before="0" w:after="0" w:line="240" w:lineRule="auto"/>
        <w:jc w:val="right"/>
        <w:rPr>
          <w:rFonts w:ascii="Arial" w:hAnsi="Arial" w:cs="Arial"/>
          <w:sz w:val="20"/>
        </w:rPr>
      </w:pPr>
      <w:r w:rsidRPr="00C209BD">
        <w:rPr>
          <w:rFonts w:ascii="Arial" w:hAnsi="Arial" w:cs="Arial"/>
          <w:sz w:val="22"/>
        </w:rPr>
        <w:t xml:space="preserve">predsjednik </w:t>
      </w:r>
      <w:r w:rsidR="002B53C0" w:rsidRPr="00C209BD">
        <w:rPr>
          <w:rFonts w:ascii="Arial" w:hAnsi="Arial" w:cs="Arial"/>
          <w:sz w:val="22"/>
        </w:rPr>
        <w:t>Komisij</w:t>
      </w:r>
      <w:r w:rsidRPr="00C209BD">
        <w:rPr>
          <w:rFonts w:ascii="Arial" w:hAnsi="Arial" w:cs="Arial"/>
          <w:sz w:val="22"/>
        </w:rPr>
        <w:t>e</w:t>
      </w:r>
    </w:p>
    <w:p w:rsidR="002B53C0" w:rsidRPr="00C209BD" w:rsidRDefault="002B53C0" w:rsidP="002B53C0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sectPr w:rsidR="002B53C0" w:rsidRPr="00C209BD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3B" w:rsidRDefault="00BE713B" w:rsidP="00A6505B">
      <w:pPr>
        <w:spacing w:before="0" w:after="0" w:line="240" w:lineRule="auto"/>
      </w:pPr>
      <w:r>
        <w:separator/>
      </w:r>
    </w:p>
  </w:endnote>
  <w:endnote w:type="continuationSeparator" w:id="0">
    <w:p w:rsidR="00BE713B" w:rsidRDefault="00BE71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3B" w:rsidRDefault="00BE713B" w:rsidP="00A6505B">
      <w:pPr>
        <w:spacing w:before="0" w:after="0" w:line="240" w:lineRule="auto"/>
      </w:pPr>
      <w:r>
        <w:separator/>
      </w:r>
    </w:p>
  </w:footnote>
  <w:footnote w:type="continuationSeparator" w:id="0">
    <w:p w:rsidR="00BE713B" w:rsidRDefault="00BE71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32A4"/>
    <w:multiLevelType w:val="hybridMultilevel"/>
    <w:tmpl w:val="158291D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F678C"/>
    <w:multiLevelType w:val="hybridMultilevel"/>
    <w:tmpl w:val="64048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4CF0"/>
    <w:multiLevelType w:val="hybridMultilevel"/>
    <w:tmpl w:val="BDFAB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A6B"/>
    <w:rsid w:val="00016009"/>
    <w:rsid w:val="00020673"/>
    <w:rsid w:val="000238C6"/>
    <w:rsid w:val="000475CB"/>
    <w:rsid w:val="00055089"/>
    <w:rsid w:val="00060E6E"/>
    <w:rsid w:val="00075E69"/>
    <w:rsid w:val="00081E54"/>
    <w:rsid w:val="00093103"/>
    <w:rsid w:val="000A3610"/>
    <w:rsid w:val="000B1207"/>
    <w:rsid w:val="000C09B5"/>
    <w:rsid w:val="000E37C4"/>
    <w:rsid w:val="000F0382"/>
    <w:rsid w:val="000F2AA0"/>
    <w:rsid w:val="000F2B95"/>
    <w:rsid w:val="000F2BFC"/>
    <w:rsid w:val="001053EE"/>
    <w:rsid w:val="00105EE2"/>
    <w:rsid w:val="00107821"/>
    <w:rsid w:val="00130676"/>
    <w:rsid w:val="0014607C"/>
    <w:rsid w:val="00154D42"/>
    <w:rsid w:val="001822FC"/>
    <w:rsid w:val="001847FD"/>
    <w:rsid w:val="001951B0"/>
    <w:rsid w:val="00196664"/>
    <w:rsid w:val="001A2CEA"/>
    <w:rsid w:val="001A4C74"/>
    <w:rsid w:val="001A79B6"/>
    <w:rsid w:val="001A7E96"/>
    <w:rsid w:val="001C2DA5"/>
    <w:rsid w:val="001D3909"/>
    <w:rsid w:val="001F6030"/>
    <w:rsid w:val="001F75D5"/>
    <w:rsid w:val="00205759"/>
    <w:rsid w:val="002075FF"/>
    <w:rsid w:val="00214B76"/>
    <w:rsid w:val="002511E4"/>
    <w:rsid w:val="00252A36"/>
    <w:rsid w:val="0028788C"/>
    <w:rsid w:val="00292D5E"/>
    <w:rsid w:val="002A7CB3"/>
    <w:rsid w:val="002B2ED0"/>
    <w:rsid w:val="002B53C0"/>
    <w:rsid w:val="002B7AF2"/>
    <w:rsid w:val="002C2D62"/>
    <w:rsid w:val="002C6A34"/>
    <w:rsid w:val="002F461C"/>
    <w:rsid w:val="003168DA"/>
    <w:rsid w:val="00330FB6"/>
    <w:rsid w:val="00332274"/>
    <w:rsid w:val="00335D7A"/>
    <w:rsid w:val="003417B8"/>
    <w:rsid w:val="00350578"/>
    <w:rsid w:val="00354D08"/>
    <w:rsid w:val="00364539"/>
    <w:rsid w:val="003737F7"/>
    <w:rsid w:val="00375D08"/>
    <w:rsid w:val="003A0A17"/>
    <w:rsid w:val="003A6DB5"/>
    <w:rsid w:val="003B569A"/>
    <w:rsid w:val="003E1F3B"/>
    <w:rsid w:val="003F16CA"/>
    <w:rsid w:val="00404FDB"/>
    <w:rsid w:val="004112D5"/>
    <w:rsid w:val="00433B57"/>
    <w:rsid w:val="004378E1"/>
    <w:rsid w:val="00441A7B"/>
    <w:rsid w:val="00446A7F"/>
    <w:rsid w:val="00451F6C"/>
    <w:rsid w:val="00451FF9"/>
    <w:rsid w:val="004679C3"/>
    <w:rsid w:val="0048157F"/>
    <w:rsid w:val="00482D78"/>
    <w:rsid w:val="00494C63"/>
    <w:rsid w:val="004A5978"/>
    <w:rsid w:val="004B13EA"/>
    <w:rsid w:val="004B24B2"/>
    <w:rsid w:val="004E3DA7"/>
    <w:rsid w:val="004F1FF1"/>
    <w:rsid w:val="004F24B0"/>
    <w:rsid w:val="00523147"/>
    <w:rsid w:val="00525AC3"/>
    <w:rsid w:val="00531FDF"/>
    <w:rsid w:val="00570933"/>
    <w:rsid w:val="005723C7"/>
    <w:rsid w:val="00581BD8"/>
    <w:rsid w:val="005A1674"/>
    <w:rsid w:val="005A1C9D"/>
    <w:rsid w:val="005A4E7E"/>
    <w:rsid w:val="005B44BF"/>
    <w:rsid w:val="005C5E87"/>
    <w:rsid w:val="005C6F24"/>
    <w:rsid w:val="005F56D9"/>
    <w:rsid w:val="00612213"/>
    <w:rsid w:val="00620EFA"/>
    <w:rsid w:val="00630A76"/>
    <w:rsid w:val="00637888"/>
    <w:rsid w:val="00650808"/>
    <w:rsid w:val="006543A6"/>
    <w:rsid w:val="006739CA"/>
    <w:rsid w:val="00696FA4"/>
    <w:rsid w:val="006A24FA"/>
    <w:rsid w:val="006A2C40"/>
    <w:rsid w:val="006B0CEE"/>
    <w:rsid w:val="006B2D7D"/>
    <w:rsid w:val="006C7ACE"/>
    <w:rsid w:val="006D711E"/>
    <w:rsid w:val="006E0682"/>
    <w:rsid w:val="006E262C"/>
    <w:rsid w:val="00711698"/>
    <w:rsid w:val="00721C22"/>
    <w:rsid w:val="00722040"/>
    <w:rsid w:val="0073561A"/>
    <w:rsid w:val="00754786"/>
    <w:rsid w:val="0077100B"/>
    <w:rsid w:val="00786F2E"/>
    <w:rsid w:val="007904A7"/>
    <w:rsid w:val="00794586"/>
    <w:rsid w:val="007978B6"/>
    <w:rsid w:val="007A414D"/>
    <w:rsid w:val="007B2B13"/>
    <w:rsid w:val="007E7818"/>
    <w:rsid w:val="00810444"/>
    <w:rsid w:val="00834152"/>
    <w:rsid w:val="00837124"/>
    <w:rsid w:val="0088156B"/>
    <w:rsid w:val="0088331F"/>
    <w:rsid w:val="00885190"/>
    <w:rsid w:val="008A7B11"/>
    <w:rsid w:val="008C0CC3"/>
    <w:rsid w:val="008C7F82"/>
    <w:rsid w:val="008E1F2A"/>
    <w:rsid w:val="00902E6C"/>
    <w:rsid w:val="00907170"/>
    <w:rsid w:val="00913023"/>
    <w:rsid w:val="009130A0"/>
    <w:rsid w:val="00922A8D"/>
    <w:rsid w:val="009367A1"/>
    <w:rsid w:val="00946A67"/>
    <w:rsid w:val="0096107C"/>
    <w:rsid w:val="00992EED"/>
    <w:rsid w:val="00997C04"/>
    <w:rsid w:val="009A0A9B"/>
    <w:rsid w:val="009A3501"/>
    <w:rsid w:val="009B2A20"/>
    <w:rsid w:val="009C19DA"/>
    <w:rsid w:val="009E3160"/>
    <w:rsid w:val="009E3C15"/>
    <w:rsid w:val="009E4899"/>
    <w:rsid w:val="009E797A"/>
    <w:rsid w:val="00A26BAD"/>
    <w:rsid w:val="00A6505B"/>
    <w:rsid w:val="00A728AA"/>
    <w:rsid w:val="00A73E05"/>
    <w:rsid w:val="00AA38F1"/>
    <w:rsid w:val="00AC03B7"/>
    <w:rsid w:val="00AC775E"/>
    <w:rsid w:val="00AD376E"/>
    <w:rsid w:val="00AD5156"/>
    <w:rsid w:val="00AE6217"/>
    <w:rsid w:val="00AE6D03"/>
    <w:rsid w:val="00AF27FF"/>
    <w:rsid w:val="00B003EE"/>
    <w:rsid w:val="00B13AFC"/>
    <w:rsid w:val="00B146BA"/>
    <w:rsid w:val="00B167AC"/>
    <w:rsid w:val="00B40A06"/>
    <w:rsid w:val="00B473C2"/>
    <w:rsid w:val="00B47D2C"/>
    <w:rsid w:val="00B5537A"/>
    <w:rsid w:val="00B5722B"/>
    <w:rsid w:val="00B76703"/>
    <w:rsid w:val="00B83F7A"/>
    <w:rsid w:val="00B84F08"/>
    <w:rsid w:val="00BA1DBA"/>
    <w:rsid w:val="00BA6F88"/>
    <w:rsid w:val="00BB7FDD"/>
    <w:rsid w:val="00BC6299"/>
    <w:rsid w:val="00BC7504"/>
    <w:rsid w:val="00BD1856"/>
    <w:rsid w:val="00BE3206"/>
    <w:rsid w:val="00BE713B"/>
    <w:rsid w:val="00BF2E28"/>
    <w:rsid w:val="00BF464E"/>
    <w:rsid w:val="00C00644"/>
    <w:rsid w:val="00C123D2"/>
    <w:rsid w:val="00C176EB"/>
    <w:rsid w:val="00C209BD"/>
    <w:rsid w:val="00C20E0A"/>
    <w:rsid w:val="00C233FF"/>
    <w:rsid w:val="00C2499C"/>
    <w:rsid w:val="00C2622E"/>
    <w:rsid w:val="00C3370C"/>
    <w:rsid w:val="00C4431F"/>
    <w:rsid w:val="00C53811"/>
    <w:rsid w:val="00C64553"/>
    <w:rsid w:val="00C66EAB"/>
    <w:rsid w:val="00C84028"/>
    <w:rsid w:val="00C87A33"/>
    <w:rsid w:val="00CA0110"/>
    <w:rsid w:val="00CA4058"/>
    <w:rsid w:val="00CB0AB3"/>
    <w:rsid w:val="00CC1307"/>
    <w:rsid w:val="00CC2580"/>
    <w:rsid w:val="00CD159D"/>
    <w:rsid w:val="00CD7CB7"/>
    <w:rsid w:val="00CF540B"/>
    <w:rsid w:val="00D0153E"/>
    <w:rsid w:val="00D13B22"/>
    <w:rsid w:val="00D23B4D"/>
    <w:rsid w:val="00D2455F"/>
    <w:rsid w:val="00D329D6"/>
    <w:rsid w:val="00D425AD"/>
    <w:rsid w:val="00D463E6"/>
    <w:rsid w:val="00D662C9"/>
    <w:rsid w:val="00DA12CB"/>
    <w:rsid w:val="00DC5DF1"/>
    <w:rsid w:val="00DD19EC"/>
    <w:rsid w:val="00DD2151"/>
    <w:rsid w:val="00DE0764"/>
    <w:rsid w:val="00DF60F7"/>
    <w:rsid w:val="00DF7D8C"/>
    <w:rsid w:val="00E00CA4"/>
    <w:rsid w:val="00E00FAF"/>
    <w:rsid w:val="00E04901"/>
    <w:rsid w:val="00E232B4"/>
    <w:rsid w:val="00E252CC"/>
    <w:rsid w:val="00E70718"/>
    <w:rsid w:val="00E70ED9"/>
    <w:rsid w:val="00E713B5"/>
    <w:rsid w:val="00E73A9B"/>
    <w:rsid w:val="00E74F68"/>
    <w:rsid w:val="00E75466"/>
    <w:rsid w:val="00E76BD4"/>
    <w:rsid w:val="00E86A47"/>
    <w:rsid w:val="00E94A7E"/>
    <w:rsid w:val="00EA3758"/>
    <w:rsid w:val="00EB6C0F"/>
    <w:rsid w:val="00EC75DB"/>
    <w:rsid w:val="00ED2F8F"/>
    <w:rsid w:val="00ED508D"/>
    <w:rsid w:val="00EE1D58"/>
    <w:rsid w:val="00F033A1"/>
    <w:rsid w:val="00F03BB6"/>
    <w:rsid w:val="00F127D8"/>
    <w:rsid w:val="00F14B0C"/>
    <w:rsid w:val="00F16D1B"/>
    <w:rsid w:val="00F21A4A"/>
    <w:rsid w:val="00F323F6"/>
    <w:rsid w:val="00F33AB1"/>
    <w:rsid w:val="00F5662E"/>
    <w:rsid w:val="00F63FBA"/>
    <w:rsid w:val="00F94427"/>
    <w:rsid w:val="00FB1752"/>
    <w:rsid w:val="00FB70CE"/>
    <w:rsid w:val="00FE4CFA"/>
    <w:rsid w:val="00FE576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C0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130</cp:revision>
  <cp:lastPrinted>2019-03-12T13:20:00Z</cp:lastPrinted>
  <dcterms:created xsi:type="dcterms:W3CDTF">2019-01-16T12:35:00Z</dcterms:created>
  <dcterms:modified xsi:type="dcterms:W3CDTF">2019-05-24T10:03:00Z</dcterms:modified>
</cp:coreProperties>
</file>