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10659">
      <w:pPr>
        <w:pStyle w:val="2zakon"/>
        <w:rPr>
          <w:rFonts w:ascii="Roboto" w:hAnsi="Roboto"/>
        </w:rPr>
      </w:pPr>
      <w:bookmarkStart w:id="0" w:name="_GoBack"/>
      <w:bookmarkEnd w:id="0"/>
      <w:r>
        <w:rPr>
          <w:rFonts w:ascii="Roboto" w:hAnsi="Roboto"/>
        </w:rPr>
        <w:t>Pravilnik o postupku oslobađanja od plaćanja poreza na dodatu vrijednost investitora i isporuku određenih proizvoda i usluga</w:t>
      </w:r>
    </w:p>
    <w:p w:rsidR="00000000" w:rsidRDefault="00110659">
      <w:pPr>
        <w:pStyle w:val="3mesto"/>
        <w:rPr>
          <w:rFonts w:ascii="Roboto" w:hAnsi="Roboto"/>
        </w:rPr>
      </w:pPr>
      <w:r>
        <w:rPr>
          <w:rFonts w:ascii="Roboto" w:hAnsi="Roboto"/>
        </w:rPr>
        <w:t xml:space="preserve">Pravilnik je objavljen u "Službenom listu CG", br. </w:t>
      </w:r>
      <w:hyperlink r:id="rId4" w:history="1">
        <w:r>
          <w:rPr>
            <w:rStyle w:val="Hyperlink"/>
            <w:rFonts w:ascii="Roboto" w:hAnsi="Roboto"/>
            <w:color w:val="CC0000"/>
          </w:rPr>
          <w:t>44/2024</w:t>
        </w:r>
      </w:hyperlink>
      <w:r>
        <w:rPr>
          <w:rFonts w:ascii="Roboto" w:hAnsi="Roboto"/>
        </w:rPr>
        <w:t xml:space="preserve">, </w:t>
      </w:r>
      <w:hyperlink r:id="rId5" w:history="1">
        <w:r>
          <w:rPr>
            <w:rStyle w:val="Hyperlink"/>
            <w:rFonts w:ascii="Roboto" w:hAnsi="Roboto"/>
          </w:rPr>
          <w:t>63/2024</w:t>
        </w:r>
      </w:hyperlink>
      <w:r>
        <w:rPr>
          <w:rFonts w:ascii="Roboto" w:hAnsi="Roboto"/>
        </w:rPr>
        <w:t xml:space="preserve">, </w:t>
      </w:r>
      <w:hyperlink r:id="rId6" w:history="1">
        <w:r>
          <w:rPr>
            <w:rStyle w:val="Hyperlink"/>
            <w:rFonts w:ascii="Roboto" w:hAnsi="Roboto"/>
          </w:rPr>
          <w:t>76/2024</w:t>
        </w:r>
      </w:hyperlink>
      <w:r>
        <w:rPr>
          <w:rFonts w:ascii="Roboto" w:hAnsi="Roboto"/>
        </w:rPr>
        <w:t xml:space="preserve">, </w:t>
      </w:r>
      <w:hyperlink r:id="rId7" w:history="1">
        <w:r>
          <w:rPr>
            <w:rStyle w:val="Hyperlink"/>
            <w:rFonts w:ascii="Roboto" w:hAnsi="Roboto"/>
          </w:rPr>
          <w:t>119/2024</w:t>
        </w:r>
      </w:hyperlink>
      <w:r>
        <w:rPr>
          <w:rFonts w:ascii="Roboto" w:hAnsi="Roboto"/>
        </w:rPr>
        <w:t xml:space="preserve">, </w:t>
      </w:r>
      <w:hyperlink r:id="rId8" w:history="1">
        <w:r>
          <w:rPr>
            <w:rStyle w:val="Hyperlink"/>
            <w:rFonts w:ascii="Roboto" w:hAnsi="Roboto"/>
          </w:rPr>
          <w:t>39/2025</w:t>
        </w:r>
      </w:hyperlink>
      <w:r>
        <w:rPr>
          <w:rFonts w:ascii="Roboto" w:hAnsi="Roboto"/>
        </w:rPr>
        <w:t xml:space="preserve"> i </w:t>
      </w:r>
      <w:hyperlink r:id="rId9" w:history="1">
        <w:r>
          <w:rPr>
            <w:rStyle w:val="Hyperlink"/>
            <w:rFonts w:ascii="Roboto" w:hAnsi="Roboto"/>
          </w:rPr>
          <w:t>3/2026</w:t>
        </w:r>
      </w:hyperlink>
      <w:r>
        <w:rPr>
          <w:rFonts w:ascii="Roboto" w:hAnsi="Roboto"/>
        </w:rPr>
        <w:t>.</w:t>
      </w:r>
    </w:p>
    <w:p w:rsidR="00000000" w:rsidRDefault="00110659">
      <w:pPr>
        <w:pStyle w:val="7podnas"/>
        <w:rPr>
          <w:rFonts w:ascii="Roboto" w:hAnsi="Roboto"/>
        </w:rPr>
      </w:pPr>
      <w:r>
        <w:rPr>
          <w:rFonts w:ascii="Roboto" w:hAnsi="Roboto"/>
        </w:rPr>
        <w:t>Predmet</w:t>
      </w:r>
    </w:p>
    <w:p w:rsidR="00000000" w:rsidRDefault="00110659">
      <w:pPr>
        <w:jc w:val="center"/>
        <w:divId w:val="1483622055"/>
        <w:rPr>
          <w:rFonts w:ascii="Roboto" w:eastAsia="Times New Roman" w:hAnsi="Roboto"/>
          <w:b/>
          <w:bCs/>
        </w:rPr>
      </w:pPr>
      <w:r>
        <w:rPr>
          <w:rFonts w:ascii="Roboto" w:eastAsia="Times New Roman" w:hAnsi="Roboto"/>
          <w:b/>
          <w:bCs/>
        </w:rPr>
        <w:t>Član 1</w:t>
      </w:r>
    </w:p>
    <w:p w:rsidR="00000000" w:rsidRDefault="00110659">
      <w:pPr>
        <w:pStyle w:val="1tekst"/>
        <w:rPr>
          <w:rFonts w:ascii="Roboto" w:hAnsi="Roboto"/>
        </w:rPr>
      </w:pPr>
      <w:r>
        <w:rPr>
          <w:rFonts w:ascii="Roboto" w:hAnsi="Roboto"/>
        </w:rPr>
        <w:t>Pravo na oslobađanje od plaćanja poreza na dodatu vrije</w:t>
      </w:r>
      <w:r>
        <w:rPr>
          <w:rFonts w:ascii="Roboto" w:hAnsi="Roboto"/>
        </w:rPr>
        <w:t>dnost (u daljem tekstu: PDV) na isporuku proizvoda, odnosno usluga, za gradnju i opremanje ugostiteljskog objekta kategorije pet i više zvjezdica, energetskog objekta za proizvodnju električne energije instalisane snage veće od 10 MW i kapaciteta za proizv</w:t>
      </w:r>
      <w:r>
        <w:rPr>
          <w:rFonts w:ascii="Roboto" w:hAnsi="Roboto"/>
        </w:rPr>
        <w:t>odnju prehrambenih proizvoda razvrstanih u okviru sektora C grupa 10 Zakona o klasifikaciji djelatnosti ("Službeni list CG", br. 18/11 i 152/22), čija investiciona vrijednost prelazi 500.000 eura, odnosno proizvoda i usluga koji se isporučuju u skladu sa m</w:t>
      </w:r>
      <w:r>
        <w:rPr>
          <w:rFonts w:ascii="Roboto" w:hAnsi="Roboto"/>
        </w:rPr>
        <w:t>eđunarodnim ugovorom o kreditu, odnosno zajmu zaključenim između Crne Gore i međunarodne finansijske organizacije, odnosno druge države ili treće strane u kojem se Crna Gora pojavljuje kao garant, u dijelu koji se finansira dobijenim novčanim sredstvima, a</w:t>
      </w:r>
      <w:r>
        <w:rPr>
          <w:rFonts w:ascii="Roboto" w:hAnsi="Roboto"/>
        </w:rPr>
        <w:t>ko je tim ugovorom predviđeno da se iz dobijenih novčanih sredstava neće plaćati troškovi poreza, kao i prilikom uvoza proizvoda i isporuke proizvoda, odnosno pruženih usluga u zemlji, u slučajevima kada je to predviđeno međunarodnim sporazumom, odnosno ug</w:t>
      </w:r>
      <w:r>
        <w:rPr>
          <w:rFonts w:ascii="Roboto" w:hAnsi="Roboto"/>
        </w:rPr>
        <w:t>ovorom o donaciji ostvaruje se pod uslovima, na način i po postupku propisanim ovim pravilnikom.</w:t>
      </w:r>
    </w:p>
    <w:p w:rsidR="00000000" w:rsidRDefault="00110659">
      <w:pPr>
        <w:pStyle w:val="7podnas"/>
        <w:rPr>
          <w:rFonts w:ascii="Roboto" w:hAnsi="Roboto"/>
        </w:rPr>
      </w:pPr>
      <w:r>
        <w:rPr>
          <w:rFonts w:ascii="Roboto" w:hAnsi="Roboto"/>
        </w:rPr>
        <w:t>Zahtjev investitora</w:t>
      </w:r>
    </w:p>
    <w:p w:rsidR="00000000" w:rsidRDefault="00110659">
      <w:pPr>
        <w:jc w:val="center"/>
        <w:divId w:val="56126053"/>
        <w:rPr>
          <w:rFonts w:ascii="Roboto" w:eastAsia="Times New Roman" w:hAnsi="Roboto"/>
          <w:b/>
          <w:bCs/>
        </w:rPr>
      </w:pPr>
      <w:r>
        <w:rPr>
          <w:rFonts w:ascii="Roboto" w:eastAsia="Times New Roman" w:hAnsi="Roboto"/>
          <w:b/>
          <w:bCs/>
        </w:rPr>
        <w:t>Član 2</w:t>
      </w:r>
    </w:p>
    <w:p w:rsidR="00000000" w:rsidRDefault="00110659">
      <w:pPr>
        <w:pStyle w:val="1tekst"/>
        <w:rPr>
          <w:rFonts w:ascii="Roboto" w:hAnsi="Roboto"/>
        </w:rPr>
      </w:pPr>
      <w:r>
        <w:rPr>
          <w:rFonts w:ascii="Roboto" w:hAnsi="Roboto"/>
        </w:rPr>
        <w:t>Investitor (pravno odnosno fizičko lice), radi oslobađanja od plaćanja PDV na isporuku proizvoda za gradnju i opremanje ugostiteljsk</w:t>
      </w:r>
      <w:r>
        <w:rPr>
          <w:rFonts w:ascii="Roboto" w:hAnsi="Roboto"/>
        </w:rPr>
        <w:t xml:space="preserve">og objekta kategorije pet i više zvjezdica, energetskog objekta za proizvodnju električne energije instalisane snage veće od 10MW i kapaciteta za proizvodnju prehrambenih proizvoda razvrstanih u okviru sektora C grupa 10 Zakona o klasifikaciji djelatnosti </w:t>
      </w:r>
      <w:r>
        <w:rPr>
          <w:rFonts w:ascii="Roboto" w:hAnsi="Roboto"/>
        </w:rPr>
        <w:t>("Službeni list CG", br. 18/11 i 152/22), čija investiciona vrijednost prelazi 500.000 eura, podnosi zahtjev organu uprave nadležnom za poslove poreza (u daljem tekstu: poreski organ).</w:t>
      </w:r>
    </w:p>
    <w:p w:rsidR="00000000" w:rsidRDefault="00110659">
      <w:pPr>
        <w:pStyle w:val="1tekst"/>
        <w:rPr>
          <w:rFonts w:ascii="Roboto" w:hAnsi="Roboto"/>
        </w:rPr>
      </w:pPr>
      <w:r>
        <w:rPr>
          <w:rFonts w:ascii="Roboto" w:hAnsi="Roboto"/>
        </w:rPr>
        <w:t>Investitor uz zahtjev iz stava 1 ovog člana podnosi:</w:t>
      </w:r>
    </w:p>
    <w:p w:rsidR="00000000" w:rsidRDefault="00110659">
      <w:pPr>
        <w:pStyle w:val="1tekst"/>
        <w:rPr>
          <w:rFonts w:ascii="Roboto" w:hAnsi="Roboto"/>
        </w:rPr>
      </w:pPr>
      <w:r>
        <w:rPr>
          <w:rFonts w:ascii="Roboto" w:hAnsi="Roboto"/>
        </w:rPr>
        <w:t>1) prijavu građenj</w:t>
      </w:r>
      <w:r>
        <w:rPr>
          <w:rFonts w:ascii="Roboto" w:hAnsi="Roboto"/>
        </w:rPr>
        <w:t>a objekta, zapisnik nadležnog inspekcijskog organa za radove za koje se ne izdaje građevinska dozvola, odnosno ovjerenu kopiju građevinske dozvole;</w:t>
      </w:r>
    </w:p>
    <w:p w:rsidR="00000000" w:rsidRDefault="00110659">
      <w:pPr>
        <w:pStyle w:val="1tekst"/>
        <w:rPr>
          <w:rFonts w:ascii="Roboto" w:hAnsi="Roboto"/>
        </w:rPr>
      </w:pPr>
      <w:r>
        <w:rPr>
          <w:rFonts w:ascii="Roboto" w:hAnsi="Roboto"/>
        </w:rPr>
        <w:t>2) izjavu revidenta o provjeri ispunjenosti uslova zahtijevane kategorizacije ugostiteljskog objekta, odnosn</w:t>
      </w:r>
      <w:r>
        <w:rPr>
          <w:rFonts w:ascii="Roboto" w:hAnsi="Roboto"/>
        </w:rPr>
        <w:t>o mišljenje nadležnog organa državne uprave da se radi o investiciji iz stava 1 ovog člana;</w:t>
      </w:r>
    </w:p>
    <w:p w:rsidR="00000000" w:rsidRDefault="00110659">
      <w:pPr>
        <w:pStyle w:val="1tekst"/>
        <w:rPr>
          <w:rFonts w:ascii="Roboto" w:hAnsi="Roboto"/>
        </w:rPr>
      </w:pPr>
      <w:r>
        <w:rPr>
          <w:rFonts w:ascii="Roboto" w:hAnsi="Roboto"/>
        </w:rPr>
        <w:t>3) predračunsku vrijednost po glavnom projektu, za izgradnju i opremanje kapaciteta za proizvodnju prehrambenih proizvoda, čiju reviziju vrši ovlašćeni procjenjivač</w:t>
      </w:r>
      <w:r>
        <w:rPr>
          <w:rFonts w:ascii="Roboto" w:hAnsi="Roboto"/>
        </w:rPr>
        <w:t xml:space="preserve"> kojeg odredi poreski organ.</w:t>
      </w:r>
    </w:p>
    <w:p w:rsidR="00000000" w:rsidRDefault="00110659">
      <w:pPr>
        <w:pStyle w:val="1tekst"/>
        <w:rPr>
          <w:rFonts w:ascii="Roboto" w:hAnsi="Roboto"/>
        </w:rPr>
      </w:pPr>
      <w:r>
        <w:rPr>
          <w:rFonts w:ascii="Roboto" w:hAnsi="Roboto"/>
        </w:rPr>
        <w:t>Troškove vršenja revizije iz stava 2 tačka 3 ovog člana, plaća investitor.</w:t>
      </w:r>
    </w:p>
    <w:p w:rsidR="00000000" w:rsidRDefault="00110659">
      <w:pPr>
        <w:pStyle w:val="1tekst"/>
        <w:rPr>
          <w:rFonts w:ascii="Roboto" w:hAnsi="Roboto"/>
        </w:rPr>
      </w:pPr>
      <w:r>
        <w:rPr>
          <w:rFonts w:ascii="Roboto" w:hAnsi="Roboto"/>
        </w:rPr>
        <w:t>Dokumentacija iz stava 3 ovog člana treba da bude vjerodostojna (u izvorniku, odnosno ovjerenoj kopiji), kao i prevedena na službenom jeziku od strane s</w:t>
      </w:r>
      <w:r>
        <w:rPr>
          <w:rFonts w:ascii="Roboto" w:hAnsi="Roboto"/>
        </w:rPr>
        <w:t>talnog sudskog tumača.</w:t>
      </w:r>
    </w:p>
    <w:p w:rsidR="00000000" w:rsidRDefault="00110659">
      <w:pPr>
        <w:pStyle w:val="1tekst"/>
        <w:rPr>
          <w:rFonts w:ascii="Roboto" w:hAnsi="Roboto"/>
        </w:rPr>
      </w:pPr>
      <w:r>
        <w:rPr>
          <w:rFonts w:ascii="Roboto" w:hAnsi="Roboto"/>
        </w:rPr>
        <w:lastRenderedPageBreak/>
        <w:t>Poreski organ donosi rješenje na zahtjev investitora.</w:t>
      </w:r>
    </w:p>
    <w:p w:rsidR="00000000" w:rsidRDefault="00110659">
      <w:pPr>
        <w:pStyle w:val="7podnas"/>
        <w:rPr>
          <w:rFonts w:ascii="Roboto" w:hAnsi="Roboto"/>
        </w:rPr>
      </w:pPr>
      <w:r>
        <w:rPr>
          <w:rFonts w:ascii="Roboto" w:hAnsi="Roboto"/>
        </w:rPr>
        <w:t>Evidentiranje isporuke</w:t>
      </w:r>
    </w:p>
    <w:p w:rsidR="00000000" w:rsidRDefault="00110659">
      <w:pPr>
        <w:jc w:val="center"/>
        <w:divId w:val="982393835"/>
        <w:rPr>
          <w:rFonts w:ascii="Roboto" w:eastAsia="Times New Roman" w:hAnsi="Roboto"/>
          <w:b/>
          <w:bCs/>
        </w:rPr>
      </w:pPr>
      <w:r>
        <w:rPr>
          <w:rFonts w:ascii="Roboto" w:eastAsia="Times New Roman" w:hAnsi="Roboto"/>
          <w:b/>
          <w:bCs/>
        </w:rPr>
        <w:t>Član 3</w:t>
      </w:r>
    </w:p>
    <w:p w:rsidR="00000000" w:rsidRDefault="00110659">
      <w:pPr>
        <w:pStyle w:val="1tekst"/>
        <w:rPr>
          <w:rFonts w:ascii="Roboto" w:hAnsi="Roboto"/>
        </w:rPr>
      </w:pPr>
      <w:r>
        <w:rPr>
          <w:rFonts w:ascii="Roboto" w:hAnsi="Roboto"/>
        </w:rPr>
        <w:t>Investitor, radi evidentiranja isporuke proizvoda i usluga iz člana 2 stav 1 ovog pravilnika, koristi kontrolnu markicu.</w:t>
      </w:r>
    </w:p>
    <w:p w:rsidR="00000000" w:rsidRDefault="00110659">
      <w:pPr>
        <w:pStyle w:val="1tekst"/>
        <w:rPr>
          <w:rFonts w:ascii="Roboto" w:hAnsi="Roboto"/>
        </w:rPr>
      </w:pPr>
      <w:r>
        <w:rPr>
          <w:rFonts w:ascii="Roboto" w:hAnsi="Roboto"/>
        </w:rPr>
        <w:t>Investitor iz stava 1 ovog č</w:t>
      </w:r>
      <w:r>
        <w:rPr>
          <w:rFonts w:ascii="Roboto" w:hAnsi="Roboto"/>
        </w:rPr>
        <w:t>lana, zahtjev za izdavanje kontrolnih markica podnosi poreskom organu.</w:t>
      </w:r>
    </w:p>
    <w:p w:rsidR="00000000" w:rsidRDefault="00110659">
      <w:pPr>
        <w:pStyle w:val="7podnas"/>
        <w:rPr>
          <w:rFonts w:ascii="Roboto" w:hAnsi="Roboto"/>
        </w:rPr>
      </w:pPr>
      <w:r>
        <w:rPr>
          <w:rFonts w:ascii="Roboto" w:hAnsi="Roboto"/>
        </w:rPr>
        <w:t>Štampanje kontrolnih markica</w:t>
      </w:r>
    </w:p>
    <w:p w:rsidR="00000000" w:rsidRDefault="00110659">
      <w:pPr>
        <w:jc w:val="center"/>
        <w:divId w:val="2104959333"/>
        <w:rPr>
          <w:rFonts w:ascii="Roboto" w:eastAsia="Times New Roman" w:hAnsi="Roboto"/>
          <w:b/>
          <w:bCs/>
        </w:rPr>
      </w:pPr>
      <w:r>
        <w:rPr>
          <w:rFonts w:ascii="Roboto" w:eastAsia="Times New Roman" w:hAnsi="Roboto"/>
          <w:b/>
          <w:bCs/>
        </w:rPr>
        <w:t>Član 4</w:t>
      </w:r>
    </w:p>
    <w:p w:rsidR="00000000" w:rsidRDefault="00110659">
      <w:pPr>
        <w:pStyle w:val="1tekst"/>
        <w:rPr>
          <w:rFonts w:ascii="Roboto" w:hAnsi="Roboto"/>
        </w:rPr>
      </w:pPr>
      <w:r>
        <w:rPr>
          <w:rFonts w:ascii="Roboto" w:hAnsi="Roboto"/>
        </w:rPr>
        <w:t>Štampanje kontrolnih markica vrši pravno lice koje ovlasti organ državne uprave nadležan za poslove finansija (u daljem tekstu: Ministarstvo).</w:t>
      </w:r>
    </w:p>
    <w:p w:rsidR="00000000" w:rsidRDefault="00110659">
      <w:pPr>
        <w:pStyle w:val="1tekst"/>
        <w:rPr>
          <w:rFonts w:ascii="Roboto" w:hAnsi="Roboto"/>
        </w:rPr>
      </w:pPr>
      <w:r>
        <w:rPr>
          <w:rFonts w:ascii="Roboto" w:hAnsi="Roboto"/>
        </w:rPr>
        <w:t>Štampa</w:t>
      </w:r>
      <w:r>
        <w:rPr>
          <w:rFonts w:ascii="Roboto" w:hAnsi="Roboto"/>
        </w:rPr>
        <w:t>nje kontrolnih markica vrši se na bezdrvnom papiru, dimenzija 100x50 mm i sadrži hologramsku zaštitu.</w:t>
      </w:r>
    </w:p>
    <w:p w:rsidR="00000000" w:rsidRDefault="00110659">
      <w:pPr>
        <w:pStyle w:val="1tekst"/>
        <w:rPr>
          <w:rFonts w:ascii="Roboto" w:hAnsi="Roboto"/>
        </w:rPr>
      </w:pPr>
      <w:r>
        <w:rPr>
          <w:rFonts w:ascii="Roboto" w:hAnsi="Roboto"/>
        </w:rPr>
        <w:t>Količina kontrolnih markica, naknada za štampanje i vrsta papira za štampanje kontrolnih markica određuje se ugovorom koji sa štamparom zaključuje Minista</w:t>
      </w:r>
      <w:r>
        <w:rPr>
          <w:rFonts w:ascii="Roboto" w:hAnsi="Roboto"/>
        </w:rPr>
        <w:t>rstvo.</w:t>
      </w:r>
    </w:p>
    <w:p w:rsidR="00000000" w:rsidRDefault="00110659">
      <w:pPr>
        <w:pStyle w:val="7podnas"/>
        <w:rPr>
          <w:rFonts w:ascii="Roboto" w:hAnsi="Roboto"/>
        </w:rPr>
      </w:pPr>
      <w:r>
        <w:rPr>
          <w:rFonts w:ascii="Roboto" w:hAnsi="Roboto"/>
        </w:rPr>
        <w:t>Sadržina kontrolnih markica</w:t>
      </w:r>
    </w:p>
    <w:p w:rsidR="00000000" w:rsidRDefault="00110659">
      <w:pPr>
        <w:jc w:val="center"/>
        <w:divId w:val="947935162"/>
        <w:rPr>
          <w:rFonts w:ascii="Roboto" w:eastAsia="Times New Roman" w:hAnsi="Roboto"/>
          <w:b/>
          <w:bCs/>
        </w:rPr>
      </w:pPr>
      <w:r>
        <w:rPr>
          <w:rFonts w:ascii="Roboto" w:eastAsia="Times New Roman" w:hAnsi="Roboto"/>
          <w:b/>
          <w:bCs/>
        </w:rPr>
        <w:t>Član 5</w:t>
      </w:r>
    </w:p>
    <w:p w:rsidR="00000000" w:rsidRDefault="00110659">
      <w:pPr>
        <w:pStyle w:val="1tekst"/>
        <w:rPr>
          <w:rFonts w:ascii="Roboto" w:hAnsi="Roboto"/>
        </w:rPr>
      </w:pPr>
      <w:r>
        <w:rPr>
          <w:rFonts w:ascii="Roboto" w:hAnsi="Roboto"/>
        </w:rPr>
        <w:t>Kontrolna markica sadrži: serijski broj, naziv i PIB isporučioca/uvoznika, broj računa/carinske deklaracije i iznos nabavljenih proizvoda i usluga odnosno vrijednost robe za koju se PDV plaća po stopi od 0%.</w:t>
      </w:r>
    </w:p>
    <w:p w:rsidR="00000000" w:rsidRDefault="00110659">
      <w:pPr>
        <w:pStyle w:val="1tekst"/>
        <w:rPr>
          <w:rFonts w:ascii="Roboto" w:hAnsi="Roboto"/>
        </w:rPr>
      </w:pPr>
      <w:r>
        <w:rPr>
          <w:rFonts w:ascii="Roboto" w:hAnsi="Roboto"/>
        </w:rPr>
        <w:t>Kontro</w:t>
      </w:r>
      <w:r>
        <w:rPr>
          <w:rFonts w:ascii="Roboto" w:hAnsi="Roboto"/>
        </w:rPr>
        <w:t>lna markica sa istim serijskim brojem štampa se u dva primjerka.</w:t>
      </w:r>
    </w:p>
    <w:p w:rsidR="00000000" w:rsidRDefault="00110659">
      <w:pPr>
        <w:pStyle w:val="1tekst"/>
        <w:rPr>
          <w:rFonts w:ascii="Roboto" w:hAnsi="Roboto"/>
        </w:rPr>
      </w:pPr>
      <w:r>
        <w:rPr>
          <w:rFonts w:ascii="Roboto" w:hAnsi="Roboto"/>
        </w:rPr>
        <w:t xml:space="preserve">Obrazac kontrolne markice za gradnju i opremanje ugostiteljskog objekta dat je u Prilogu 1, Obrazac kontrolne markice za gradnju i opremanje energetskog objekta za proizvodnju električne </w:t>
      </w:r>
      <w:r>
        <w:rPr>
          <w:rFonts w:ascii="Roboto" w:hAnsi="Roboto"/>
        </w:rPr>
        <w:t>energije dat je u Prilogu 2 i Obrazac kontrolne markice za gradnju i opremanje kapaciteta za proizvodnju prehrambenih proizvoda dat je u Prilogu 3 koji su sastavni dio ovog pravilnika.</w:t>
      </w:r>
    </w:p>
    <w:p w:rsidR="00000000" w:rsidRDefault="00110659">
      <w:pPr>
        <w:pStyle w:val="1tekst"/>
        <w:rPr>
          <w:rFonts w:ascii="Roboto" w:hAnsi="Roboto"/>
        </w:rPr>
      </w:pPr>
      <w:r>
        <w:rPr>
          <w:rFonts w:ascii="Roboto" w:hAnsi="Roboto"/>
        </w:rPr>
        <w:t>Troškovi štampanja i izdavanja kontrolnih markica padaju na teret inves</w:t>
      </w:r>
      <w:r>
        <w:rPr>
          <w:rFonts w:ascii="Roboto" w:hAnsi="Roboto"/>
        </w:rPr>
        <w:t>titora.</w:t>
      </w:r>
    </w:p>
    <w:p w:rsidR="00000000" w:rsidRDefault="00110659">
      <w:pPr>
        <w:pStyle w:val="7podnas"/>
        <w:rPr>
          <w:rFonts w:ascii="Roboto" w:hAnsi="Roboto"/>
        </w:rPr>
      </w:pPr>
      <w:r>
        <w:rPr>
          <w:rFonts w:ascii="Roboto" w:hAnsi="Roboto"/>
        </w:rPr>
        <w:t>Dostavljanje kontrolnih markica</w:t>
      </w:r>
    </w:p>
    <w:p w:rsidR="00000000" w:rsidRDefault="00110659">
      <w:pPr>
        <w:jc w:val="center"/>
        <w:divId w:val="1398479336"/>
        <w:rPr>
          <w:rFonts w:ascii="Roboto" w:eastAsia="Times New Roman" w:hAnsi="Roboto"/>
          <w:b/>
          <w:bCs/>
        </w:rPr>
      </w:pPr>
      <w:r>
        <w:rPr>
          <w:rFonts w:ascii="Roboto" w:eastAsia="Times New Roman" w:hAnsi="Roboto"/>
          <w:b/>
          <w:bCs/>
        </w:rPr>
        <w:t>Član 6</w:t>
      </w:r>
    </w:p>
    <w:p w:rsidR="00000000" w:rsidRDefault="00110659">
      <w:pPr>
        <w:pStyle w:val="1tekst"/>
        <w:rPr>
          <w:rFonts w:ascii="Roboto" w:hAnsi="Roboto"/>
        </w:rPr>
      </w:pPr>
      <w:r>
        <w:rPr>
          <w:rFonts w:ascii="Roboto" w:hAnsi="Roboto"/>
        </w:rPr>
        <w:t>Investitor, kontrolne markice dostavlja isporučiocu proizvoda i usluga, odnosno carinskom organu prilikom uvoza proizvoda.</w:t>
      </w:r>
    </w:p>
    <w:p w:rsidR="00000000" w:rsidRDefault="00110659">
      <w:pPr>
        <w:pStyle w:val="1tekst"/>
        <w:rPr>
          <w:rFonts w:ascii="Roboto" w:hAnsi="Roboto"/>
        </w:rPr>
      </w:pPr>
      <w:r>
        <w:rPr>
          <w:rFonts w:ascii="Roboto" w:hAnsi="Roboto"/>
        </w:rPr>
        <w:t>Kontrolne markice mogu se koristiti samo za proizvode i usluge namijenjene za izgradnj</w:t>
      </w:r>
      <w:r>
        <w:rPr>
          <w:rFonts w:ascii="Roboto" w:hAnsi="Roboto"/>
        </w:rPr>
        <w:t>u i opremanje objekata i kapaciteta iz člana 2 stav 1 ovog pravilnika.</w:t>
      </w:r>
    </w:p>
    <w:p w:rsidR="00000000" w:rsidRDefault="00110659">
      <w:pPr>
        <w:pStyle w:val="7podnas"/>
        <w:rPr>
          <w:rFonts w:ascii="Roboto" w:hAnsi="Roboto"/>
        </w:rPr>
      </w:pPr>
      <w:r>
        <w:rPr>
          <w:rFonts w:ascii="Roboto" w:hAnsi="Roboto"/>
        </w:rPr>
        <w:t>Korišćenje kontrolnih markica</w:t>
      </w:r>
    </w:p>
    <w:p w:rsidR="00000000" w:rsidRDefault="00110659">
      <w:pPr>
        <w:jc w:val="center"/>
        <w:divId w:val="175778689"/>
        <w:rPr>
          <w:rFonts w:ascii="Roboto" w:eastAsia="Times New Roman" w:hAnsi="Roboto"/>
          <w:b/>
          <w:bCs/>
        </w:rPr>
      </w:pPr>
      <w:r>
        <w:rPr>
          <w:rFonts w:ascii="Roboto" w:eastAsia="Times New Roman" w:hAnsi="Roboto"/>
          <w:b/>
          <w:bCs/>
        </w:rPr>
        <w:t>Član 7</w:t>
      </w:r>
    </w:p>
    <w:p w:rsidR="00000000" w:rsidRDefault="00110659">
      <w:pPr>
        <w:pStyle w:val="1tekst"/>
        <w:rPr>
          <w:rFonts w:ascii="Roboto" w:hAnsi="Roboto"/>
        </w:rPr>
      </w:pPr>
      <w:r>
        <w:rPr>
          <w:rFonts w:ascii="Roboto" w:hAnsi="Roboto"/>
        </w:rPr>
        <w:t>Prilikom nabavke proizvoda i pruženih usluga investitor predaje isporučiocu, odnosno izvođaču radova dva primjerka kontrolne markice sa istim serijs</w:t>
      </w:r>
      <w:r>
        <w:rPr>
          <w:rFonts w:ascii="Roboto" w:hAnsi="Roboto"/>
        </w:rPr>
        <w:t xml:space="preserve">kim brojem, od kojih jedan primjerak </w:t>
      </w:r>
      <w:r>
        <w:rPr>
          <w:rFonts w:ascii="Roboto" w:hAnsi="Roboto"/>
        </w:rPr>
        <w:lastRenderedPageBreak/>
        <w:t>isporučilac, odnosno izvođač radova popunjava i lijepi na poleđini računa koji izdaje investitoru, a drugi primjerak popunjava i lijepi na poleđini računa koji zadržava za sebe.</w:t>
      </w:r>
    </w:p>
    <w:p w:rsidR="00000000" w:rsidRDefault="00110659">
      <w:pPr>
        <w:pStyle w:val="1tekst"/>
        <w:rPr>
          <w:rFonts w:ascii="Roboto" w:hAnsi="Roboto"/>
        </w:rPr>
      </w:pPr>
      <w:r>
        <w:rPr>
          <w:rFonts w:ascii="Roboto" w:hAnsi="Roboto"/>
        </w:rPr>
        <w:t>Prilikom uvoza proizvoda, odnosno privrem</w:t>
      </w:r>
      <w:r>
        <w:rPr>
          <w:rFonts w:ascii="Roboto" w:hAnsi="Roboto"/>
        </w:rPr>
        <w:t>enog uvoza isporučilac, odnosno izvođač radova predaje carinskom organu dva primjerka kontrolne markice sa istim serijskim brojem, od kojih jedan primjerak carinski organ popunjava i lijepi na poleđini carinske deklaracije koju izdaje investitor isporučioc</w:t>
      </w:r>
      <w:r>
        <w:rPr>
          <w:rFonts w:ascii="Roboto" w:hAnsi="Roboto"/>
        </w:rPr>
        <w:t>u, odnosno izvođaču radova, a drugi primjerak popunjava i lijepi na poleđini carinske deklaracije koju zadržava za sebe.</w:t>
      </w:r>
    </w:p>
    <w:p w:rsidR="00000000" w:rsidRDefault="00110659">
      <w:pPr>
        <w:pStyle w:val="7podnas"/>
        <w:rPr>
          <w:rFonts w:ascii="Roboto" w:hAnsi="Roboto"/>
        </w:rPr>
      </w:pPr>
      <w:r>
        <w:rPr>
          <w:rFonts w:ascii="Roboto" w:hAnsi="Roboto"/>
        </w:rPr>
        <w:t>Evidencija iskorišćenih kontrolnih markica</w:t>
      </w:r>
    </w:p>
    <w:p w:rsidR="00000000" w:rsidRDefault="00110659">
      <w:pPr>
        <w:jc w:val="center"/>
        <w:divId w:val="2020544085"/>
        <w:rPr>
          <w:rFonts w:ascii="Roboto" w:eastAsia="Times New Roman" w:hAnsi="Roboto"/>
          <w:b/>
          <w:bCs/>
        </w:rPr>
      </w:pPr>
      <w:r>
        <w:rPr>
          <w:rFonts w:ascii="Roboto" w:eastAsia="Times New Roman" w:hAnsi="Roboto"/>
          <w:b/>
          <w:bCs/>
        </w:rPr>
        <w:t>Član 8</w:t>
      </w:r>
    </w:p>
    <w:p w:rsidR="00000000" w:rsidRDefault="00110659">
      <w:pPr>
        <w:pStyle w:val="1tekst"/>
        <w:rPr>
          <w:rFonts w:ascii="Roboto" w:hAnsi="Roboto"/>
        </w:rPr>
      </w:pPr>
      <w:r>
        <w:rPr>
          <w:rFonts w:ascii="Roboto" w:hAnsi="Roboto"/>
        </w:rPr>
        <w:t>Investitor vodi evidenciju iskorišćenih kontrolnih markica po isporučiocu, postupku u</w:t>
      </w:r>
      <w:r>
        <w:rPr>
          <w:rFonts w:ascii="Roboto" w:hAnsi="Roboto"/>
        </w:rPr>
        <w:t>voza, serijskom broju kontrolne markice i vrijednosti nabavke, na Obrascu iz Priloga 4, koji je sastavni dio ovog pravilnika.</w:t>
      </w:r>
    </w:p>
    <w:p w:rsidR="00000000" w:rsidRDefault="00110659">
      <w:pPr>
        <w:pStyle w:val="1tekst"/>
        <w:rPr>
          <w:rFonts w:ascii="Roboto" w:hAnsi="Roboto"/>
        </w:rPr>
      </w:pPr>
      <w:r>
        <w:rPr>
          <w:rFonts w:ascii="Roboto" w:hAnsi="Roboto"/>
        </w:rPr>
        <w:t>Evidencija iz stava 1 ovog člana, dostavlja se poreskom organu do 15-og u mjesecu, za prethodni mjesec u papirnoj ili elektronskoj</w:t>
      </w:r>
      <w:r>
        <w:rPr>
          <w:rFonts w:ascii="Roboto" w:hAnsi="Roboto"/>
        </w:rPr>
        <w:t xml:space="preserve"> formi.</w:t>
      </w:r>
    </w:p>
    <w:p w:rsidR="00000000" w:rsidRDefault="00110659">
      <w:pPr>
        <w:pStyle w:val="1tekst"/>
        <w:rPr>
          <w:rFonts w:ascii="Roboto" w:hAnsi="Roboto"/>
        </w:rPr>
      </w:pPr>
      <w:r>
        <w:rPr>
          <w:rFonts w:ascii="Roboto" w:hAnsi="Roboto"/>
        </w:rPr>
        <w:t>Investitor u ovom knjigovodstvu vodi evidenciju računovodstvenih promjena u vezi sa objektima i kapacitetima iz člana 1 ovog pravilnika na posebnom analitičkom računu.</w:t>
      </w:r>
    </w:p>
    <w:p w:rsidR="00000000" w:rsidRDefault="00110659">
      <w:pPr>
        <w:pStyle w:val="7podnas"/>
        <w:rPr>
          <w:rFonts w:ascii="Roboto" w:hAnsi="Roboto"/>
        </w:rPr>
      </w:pPr>
      <w:r>
        <w:rPr>
          <w:rFonts w:ascii="Roboto" w:hAnsi="Roboto"/>
        </w:rPr>
        <w:t>Vraćanje kontrolnih markica</w:t>
      </w:r>
    </w:p>
    <w:p w:rsidR="00000000" w:rsidRDefault="00110659">
      <w:pPr>
        <w:jc w:val="center"/>
        <w:divId w:val="1160535670"/>
        <w:rPr>
          <w:rFonts w:ascii="Roboto" w:eastAsia="Times New Roman" w:hAnsi="Roboto"/>
          <w:b/>
          <w:bCs/>
        </w:rPr>
      </w:pPr>
      <w:r>
        <w:rPr>
          <w:rFonts w:ascii="Roboto" w:eastAsia="Times New Roman" w:hAnsi="Roboto"/>
          <w:b/>
          <w:bCs/>
        </w:rPr>
        <w:t>Član 9</w:t>
      </w:r>
    </w:p>
    <w:p w:rsidR="00000000" w:rsidRDefault="00110659">
      <w:pPr>
        <w:pStyle w:val="1tekst"/>
        <w:rPr>
          <w:rFonts w:ascii="Roboto" w:hAnsi="Roboto"/>
        </w:rPr>
      </w:pPr>
      <w:r>
        <w:rPr>
          <w:rFonts w:ascii="Roboto" w:hAnsi="Roboto"/>
        </w:rPr>
        <w:t>Poreski organ vodi evidenciju o broju i serij</w:t>
      </w:r>
      <w:r>
        <w:rPr>
          <w:rFonts w:ascii="Roboto" w:hAnsi="Roboto"/>
        </w:rPr>
        <w:t>skim brojevima izdatih, iskorišćenih, oštećenih, neiskorišćenih i uništenih kontrolnih markica.</w:t>
      </w:r>
    </w:p>
    <w:p w:rsidR="00000000" w:rsidRDefault="00110659">
      <w:pPr>
        <w:pStyle w:val="1tekst"/>
        <w:rPr>
          <w:rFonts w:ascii="Roboto" w:hAnsi="Roboto"/>
        </w:rPr>
      </w:pPr>
      <w:r>
        <w:rPr>
          <w:rFonts w:ascii="Roboto" w:hAnsi="Roboto"/>
        </w:rPr>
        <w:t>Oštećene kontrolne markice sa izvještajem o njihovim serijskim brojevima, investitor vraća poreskom organu do 15-og u mjesecu po isteku kvartala.</w:t>
      </w:r>
    </w:p>
    <w:p w:rsidR="00000000" w:rsidRDefault="00110659">
      <w:pPr>
        <w:pStyle w:val="7podnas"/>
        <w:rPr>
          <w:rFonts w:ascii="Roboto" w:hAnsi="Roboto"/>
        </w:rPr>
      </w:pPr>
      <w:r>
        <w:rPr>
          <w:rFonts w:ascii="Roboto" w:hAnsi="Roboto"/>
        </w:rPr>
        <w:t>Zahtjev korisn</w:t>
      </w:r>
      <w:r>
        <w:rPr>
          <w:rFonts w:ascii="Roboto" w:hAnsi="Roboto"/>
        </w:rPr>
        <w:t>ika novčanih sredstava za oslobađanje od plaćanja PDV za isporuku proizvoda odnosno usluga u skladu sa ugovorom o kreditu, odnosno zajmu</w:t>
      </w:r>
    </w:p>
    <w:p w:rsidR="00000000" w:rsidRDefault="00110659">
      <w:pPr>
        <w:jc w:val="center"/>
        <w:divId w:val="1736274174"/>
        <w:rPr>
          <w:rFonts w:ascii="Roboto" w:eastAsia="Times New Roman" w:hAnsi="Roboto"/>
          <w:b/>
          <w:bCs/>
        </w:rPr>
      </w:pPr>
      <w:r>
        <w:rPr>
          <w:rFonts w:ascii="Roboto" w:eastAsia="Times New Roman" w:hAnsi="Roboto"/>
          <w:b/>
          <w:bCs/>
        </w:rPr>
        <w:t xml:space="preserve">Član 10 </w:t>
      </w:r>
      <w:r>
        <w:rPr>
          <w:rFonts w:ascii="Tahoma" w:eastAsia="Times New Roman" w:hAnsi="Tahoma" w:cs="Tahoma"/>
          <w:b/>
          <w:bCs/>
        </w:rPr>
        <w:t>﻿</w:t>
      </w:r>
    </w:p>
    <w:p w:rsidR="00000000" w:rsidRDefault="00110659">
      <w:pPr>
        <w:pStyle w:val="1tekst"/>
        <w:rPr>
          <w:rFonts w:ascii="Roboto" w:hAnsi="Roboto"/>
        </w:rPr>
      </w:pPr>
      <w:r>
        <w:rPr>
          <w:rFonts w:ascii="Roboto" w:hAnsi="Roboto"/>
        </w:rPr>
        <w:t>Korisnik novčanih sredstava (u daljem tekstu: korisnik), radi oslobađanja od plaćanja PDV za isporuku proizvo</w:t>
      </w:r>
      <w:r>
        <w:rPr>
          <w:rFonts w:ascii="Roboto" w:hAnsi="Roboto"/>
        </w:rPr>
        <w:t>da i usluga koja se vrši u skladu sa ugovorom o kreditu, odnosno zajmu zaključenim između Crne Gore i međunarodne finansijske organizacije, odnosno druge države ili treće strane u kojem se Crna Gora pojavljuje kao garant (u daljem tekstu: ugovor), u dijelu</w:t>
      </w:r>
      <w:r>
        <w:rPr>
          <w:rFonts w:ascii="Roboto" w:hAnsi="Roboto"/>
        </w:rPr>
        <w:t xml:space="preserve"> koji se finansira dobijenim novčanim sredstvima, ako je tim ugovorom predviđeno da se iz dobijenih novčanih sredstava neće plaćati PDV, podnosi zahtjev poreskom organu.</w:t>
      </w:r>
    </w:p>
    <w:p w:rsidR="00000000" w:rsidRDefault="00110659">
      <w:pPr>
        <w:pStyle w:val="1tekst"/>
        <w:rPr>
          <w:rFonts w:ascii="Roboto" w:hAnsi="Roboto"/>
        </w:rPr>
      </w:pPr>
      <w:r>
        <w:rPr>
          <w:rFonts w:ascii="Roboto" w:hAnsi="Roboto"/>
        </w:rPr>
        <w:t>Korisnik uz zahtjev iz stava 1 ovog člana, podnosi:</w:t>
      </w:r>
    </w:p>
    <w:p w:rsidR="00000000" w:rsidRDefault="00110659">
      <w:pPr>
        <w:pStyle w:val="1tekst"/>
        <w:rPr>
          <w:rFonts w:ascii="Roboto" w:hAnsi="Roboto"/>
        </w:rPr>
      </w:pPr>
      <w:r>
        <w:rPr>
          <w:rFonts w:ascii="Roboto" w:hAnsi="Roboto"/>
        </w:rPr>
        <w:t>1) odobrenje za</w:t>
      </w:r>
      <w:r>
        <w:rPr>
          <w:rFonts w:ascii="Roboto" w:hAnsi="Roboto"/>
          <w:lang w:val="hr-HR"/>
        </w:rPr>
        <w:t xml:space="preserve"> </w:t>
      </w:r>
      <w:r>
        <w:rPr>
          <w:rFonts w:ascii="Roboto" w:hAnsi="Roboto"/>
        </w:rPr>
        <w:t>gradnju, prijavu z</w:t>
      </w:r>
      <w:r>
        <w:rPr>
          <w:rFonts w:ascii="Roboto" w:hAnsi="Roboto"/>
        </w:rPr>
        <w:t>a građenje objekta, zapisnik nadležnog inspekcijskog organa za radove za koje se ne izdaje građevinska dozvola, odnosno građevinska dozvola;</w:t>
      </w:r>
    </w:p>
    <w:p w:rsidR="00000000" w:rsidRDefault="00110659">
      <w:pPr>
        <w:pStyle w:val="1tekst"/>
        <w:rPr>
          <w:rFonts w:ascii="Roboto" w:hAnsi="Roboto"/>
        </w:rPr>
      </w:pPr>
      <w:r>
        <w:rPr>
          <w:rFonts w:ascii="Roboto" w:hAnsi="Roboto"/>
        </w:rPr>
        <w:t>2) ugovor iz stava 1 ovog člana;</w:t>
      </w:r>
    </w:p>
    <w:p w:rsidR="00000000" w:rsidRDefault="00110659">
      <w:pPr>
        <w:pStyle w:val="1tekst"/>
        <w:rPr>
          <w:rFonts w:ascii="Roboto" w:hAnsi="Roboto"/>
        </w:rPr>
      </w:pPr>
      <w:r>
        <w:rPr>
          <w:rFonts w:ascii="Roboto" w:hAnsi="Roboto"/>
        </w:rPr>
        <w:t>3) potvrdu organa državne uprave nadležnog za poslove finansija da je ugovor iz st</w:t>
      </w:r>
      <w:r>
        <w:rPr>
          <w:rFonts w:ascii="Roboto" w:hAnsi="Roboto"/>
        </w:rPr>
        <w:t>ava 1 ovog člana ili ugovor o garanciji evidentiran i da je na snazi;</w:t>
      </w:r>
    </w:p>
    <w:p w:rsidR="00000000" w:rsidRDefault="00110659">
      <w:pPr>
        <w:pStyle w:val="1tekst"/>
        <w:rPr>
          <w:rFonts w:ascii="Roboto" w:hAnsi="Roboto"/>
        </w:rPr>
      </w:pPr>
      <w:r>
        <w:rPr>
          <w:rFonts w:ascii="Roboto" w:hAnsi="Roboto"/>
        </w:rPr>
        <w:t>4) ugovor o izvođenju radova na projektu;</w:t>
      </w:r>
    </w:p>
    <w:p w:rsidR="00000000" w:rsidRDefault="00110659">
      <w:pPr>
        <w:pStyle w:val="1tekst"/>
        <w:rPr>
          <w:rFonts w:ascii="Roboto" w:hAnsi="Roboto"/>
        </w:rPr>
      </w:pPr>
      <w:r>
        <w:rPr>
          <w:rFonts w:ascii="Roboto" w:hAnsi="Roboto"/>
        </w:rPr>
        <w:t>5) ugovor o isporuci proizvoda i usluga povezanih sa projektom.</w:t>
      </w:r>
    </w:p>
    <w:p w:rsidR="00000000" w:rsidRDefault="00110659">
      <w:pPr>
        <w:pStyle w:val="1tekst"/>
        <w:rPr>
          <w:rFonts w:ascii="Roboto" w:hAnsi="Roboto"/>
        </w:rPr>
      </w:pPr>
      <w:r>
        <w:rPr>
          <w:rFonts w:ascii="Roboto" w:hAnsi="Roboto"/>
        </w:rPr>
        <w:lastRenderedPageBreak/>
        <w:t xml:space="preserve">6) profakturu, odnosno privremenu situaciju kod građevinskih </w:t>
      </w:r>
      <w:r>
        <w:rPr>
          <w:rFonts w:ascii="Roboto" w:hAnsi="Roboto"/>
        </w:rPr>
        <w:t>radova za isporučene proizvode i usluge.</w:t>
      </w:r>
    </w:p>
    <w:p w:rsidR="00000000" w:rsidRDefault="00110659">
      <w:pPr>
        <w:pStyle w:val="1tekst"/>
        <w:rPr>
          <w:rFonts w:ascii="Roboto" w:hAnsi="Roboto"/>
        </w:rPr>
      </w:pPr>
      <w:r>
        <w:rPr>
          <w:rFonts w:ascii="Roboto" w:hAnsi="Roboto"/>
        </w:rPr>
        <w:t>Dokumentacija iz stava 2 ovog člana treba da bude vjerodostojna (u izvorniku, odnosno ovjerenoj kopiji), kao i prevedena na službenom jeziku od strane stalnog sudskog tumača.</w:t>
      </w:r>
    </w:p>
    <w:p w:rsidR="00000000" w:rsidRDefault="00110659">
      <w:pPr>
        <w:pStyle w:val="1tekst"/>
        <w:rPr>
          <w:rFonts w:ascii="Roboto" w:hAnsi="Roboto"/>
        </w:rPr>
      </w:pPr>
      <w:r>
        <w:rPr>
          <w:rFonts w:ascii="Roboto" w:hAnsi="Roboto"/>
        </w:rPr>
        <w:t>Poreski organ donosi rješenje na zahtjev</w:t>
      </w:r>
      <w:r>
        <w:rPr>
          <w:rFonts w:ascii="Roboto" w:hAnsi="Roboto"/>
        </w:rPr>
        <w:t xml:space="preserve"> korisnika, odnosno jedinice za implementaciju projekta.</w:t>
      </w:r>
    </w:p>
    <w:p w:rsidR="00000000" w:rsidRDefault="00110659">
      <w:pPr>
        <w:pStyle w:val="7podnas"/>
        <w:rPr>
          <w:rFonts w:ascii="Roboto" w:hAnsi="Roboto"/>
        </w:rPr>
      </w:pPr>
      <w:r>
        <w:rPr>
          <w:rFonts w:ascii="Roboto" w:hAnsi="Roboto"/>
        </w:rPr>
        <w:t>Rješenje na zahtjev korisnika</w:t>
      </w:r>
    </w:p>
    <w:p w:rsidR="00000000" w:rsidRDefault="00110659">
      <w:pPr>
        <w:jc w:val="center"/>
        <w:divId w:val="143939277"/>
        <w:rPr>
          <w:rFonts w:ascii="Roboto" w:eastAsia="Times New Roman" w:hAnsi="Roboto"/>
          <w:b/>
          <w:bCs/>
        </w:rPr>
      </w:pPr>
      <w:r>
        <w:rPr>
          <w:rFonts w:ascii="Roboto" w:eastAsia="Times New Roman" w:hAnsi="Roboto"/>
          <w:b/>
          <w:bCs/>
        </w:rPr>
        <w:t xml:space="preserve">Član 11 </w:t>
      </w:r>
      <w:r>
        <w:rPr>
          <w:rFonts w:ascii="Tahoma" w:eastAsia="Times New Roman" w:hAnsi="Tahoma" w:cs="Tahoma"/>
          <w:b/>
          <w:bCs/>
        </w:rPr>
        <w:t>﻿</w:t>
      </w:r>
    </w:p>
    <w:p w:rsidR="00000000" w:rsidRDefault="00110659">
      <w:pPr>
        <w:pStyle w:val="1tekst"/>
        <w:rPr>
          <w:rFonts w:ascii="Roboto" w:hAnsi="Roboto"/>
        </w:rPr>
      </w:pPr>
      <w:r>
        <w:rPr>
          <w:rFonts w:ascii="Roboto" w:hAnsi="Roboto"/>
        </w:rPr>
        <w:t>Rješenje po zahtjevu iz člana 10 ovog pravilnika, sadrži sljedeće podatke:</w:t>
      </w:r>
    </w:p>
    <w:p w:rsidR="00000000" w:rsidRDefault="00110659">
      <w:pPr>
        <w:pStyle w:val="1tekst"/>
        <w:rPr>
          <w:rFonts w:ascii="Roboto" w:hAnsi="Roboto"/>
        </w:rPr>
      </w:pPr>
      <w:r>
        <w:rPr>
          <w:rFonts w:ascii="Roboto" w:hAnsi="Roboto"/>
        </w:rPr>
        <w:t>1) naziv, adresu i PIB korisnika;</w:t>
      </w:r>
    </w:p>
    <w:p w:rsidR="00000000" w:rsidRDefault="00110659">
      <w:pPr>
        <w:pStyle w:val="1tekst"/>
        <w:rPr>
          <w:rFonts w:ascii="Roboto" w:hAnsi="Roboto"/>
        </w:rPr>
      </w:pPr>
      <w:r>
        <w:rPr>
          <w:rFonts w:ascii="Roboto" w:hAnsi="Roboto"/>
        </w:rPr>
        <w:t>2) naziv ugovora o kreditu odnosno zajmu i vrijed</w:t>
      </w:r>
      <w:r>
        <w:rPr>
          <w:rFonts w:ascii="Roboto" w:hAnsi="Roboto"/>
        </w:rPr>
        <w:t>nost ugovora;</w:t>
      </w:r>
    </w:p>
    <w:p w:rsidR="00000000" w:rsidRDefault="00110659">
      <w:pPr>
        <w:pStyle w:val="1tekst"/>
        <w:rPr>
          <w:rFonts w:ascii="Roboto" w:hAnsi="Roboto"/>
        </w:rPr>
      </w:pPr>
      <w:r>
        <w:rPr>
          <w:rFonts w:ascii="Roboto" w:hAnsi="Roboto"/>
        </w:rPr>
        <w:t>3) naziv ugovora o izvođenju radova, odnosno isporučenih proizvoda i usluga i ugovorenu vrijednost;</w:t>
      </w:r>
    </w:p>
    <w:p w:rsidR="00000000" w:rsidRDefault="00110659">
      <w:pPr>
        <w:pStyle w:val="1tekst"/>
        <w:rPr>
          <w:rFonts w:ascii="Roboto" w:hAnsi="Roboto"/>
        </w:rPr>
      </w:pPr>
      <w:r>
        <w:rPr>
          <w:rFonts w:ascii="Roboto" w:hAnsi="Roboto"/>
        </w:rPr>
        <w:t>4) naziv, adresu i PIB izvođača radova, odnosno isporučioca proizvoda i usluga;</w:t>
      </w:r>
    </w:p>
    <w:p w:rsidR="00000000" w:rsidRDefault="00110659">
      <w:pPr>
        <w:pStyle w:val="1tekst"/>
        <w:rPr>
          <w:rFonts w:ascii="Roboto" w:hAnsi="Roboto"/>
        </w:rPr>
      </w:pPr>
      <w:r>
        <w:rPr>
          <w:rFonts w:ascii="Roboto" w:hAnsi="Roboto"/>
        </w:rPr>
        <w:t>5) potvrdu organa državne uprave nadležnog za poslove finansij</w:t>
      </w:r>
      <w:r>
        <w:rPr>
          <w:rFonts w:ascii="Roboto" w:hAnsi="Roboto"/>
        </w:rPr>
        <w:t>a da je ugovor iz člana 10 stav 1 ovog pravilnika ili ugovor o garanciji evidentiran i da je na snazi;</w:t>
      </w:r>
    </w:p>
    <w:p w:rsidR="00000000" w:rsidRDefault="00110659">
      <w:pPr>
        <w:pStyle w:val="1tekst"/>
        <w:rPr>
          <w:rFonts w:ascii="Roboto" w:hAnsi="Roboto"/>
        </w:rPr>
      </w:pPr>
      <w:r>
        <w:rPr>
          <w:rFonts w:ascii="Roboto" w:hAnsi="Roboto"/>
        </w:rPr>
        <w:t>6) broj i vrijednost profakture, odnosno privremene situacije kod građevinskih radova za isporučene proizvode i usluge.</w:t>
      </w:r>
    </w:p>
    <w:p w:rsidR="00000000" w:rsidRDefault="00110659">
      <w:pPr>
        <w:pStyle w:val="1tekst"/>
        <w:rPr>
          <w:rFonts w:ascii="Roboto" w:hAnsi="Roboto"/>
        </w:rPr>
      </w:pPr>
      <w:r>
        <w:rPr>
          <w:rFonts w:ascii="Roboto" w:hAnsi="Roboto"/>
        </w:rPr>
        <w:t>7) pečat i potpis ovlašćenog lica</w:t>
      </w:r>
      <w:r>
        <w:rPr>
          <w:rFonts w:ascii="Roboto" w:hAnsi="Roboto"/>
        </w:rPr>
        <w:t>.</w:t>
      </w:r>
    </w:p>
    <w:p w:rsidR="00000000" w:rsidRDefault="00110659">
      <w:pPr>
        <w:pStyle w:val="1tekst"/>
        <w:rPr>
          <w:rFonts w:ascii="Roboto" w:hAnsi="Roboto"/>
        </w:rPr>
      </w:pPr>
      <w:r>
        <w:rPr>
          <w:rFonts w:ascii="Roboto" w:hAnsi="Roboto"/>
        </w:rPr>
        <w:t>Rješenjem iz stava 1 ovog člana se utvrđuje plaćanje PDV po stopi od 0% na isporučene proizvode i izvršene usluge, na nivou pojedinačnih računa u okviru ugovorene vrijednosti.</w:t>
      </w:r>
    </w:p>
    <w:p w:rsidR="00000000" w:rsidRDefault="00110659">
      <w:pPr>
        <w:pStyle w:val="7podnas"/>
        <w:rPr>
          <w:rFonts w:ascii="Roboto" w:hAnsi="Roboto"/>
        </w:rPr>
      </w:pPr>
      <w:r>
        <w:rPr>
          <w:rFonts w:ascii="Roboto" w:hAnsi="Roboto"/>
        </w:rPr>
        <w:t>Obavještenje o obračunu PDV</w:t>
      </w:r>
    </w:p>
    <w:p w:rsidR="00000000" w:rsidRDefault="00110659">
      <w:pPr>
        <w:jc w:val="center"/>
        <w:divId w:val="835418970"/>
        <w:rPr>
          <w:rFonts w:ascii="Roboto" w:eastAsia="Times New Roman" w:hAnsi="Roboto"/>
          <w:b/>
          <w:bCs/>
        </w:rPr>
      </w:pPr>
      <w:r>
        <w:rPr>
          <w:rFonts w:ascii="Roboto" w:eastAsia="Times New Roman" w:hAnsi="Roboto"/>
          <w:b/>
          <w:bCs/>
        </w:rPr>
        <w:t>Član 12</w:t>
      </w:r>
    </w:p>
    <w:p w:rsidR="00000000" w:rsidRDefault="00110659">
      <w:pPr>
        <w:pStyle w:val="1tekst"/>
        <w:rPr>
          <w:rFonts w:ascii="Roboto" w:hAnsi="Roboto"/>
        </w:rPr>
      </w:pPr>
      <w:r>
        <w:rPr>
          <w:rFonts w:ascii="Roboto" w:hAnsi="Roboto"/>
        </w:rPr>
        <w:t>Korisnik dostavlja izvođaču radova, odnos</w:t>
      </w:r>
      <w:r>
        <w:rPr>
          <w:rFonts w:ascii="Roboto" w:hAnsi="Roboto"/>
        </w:rPr>
        <w:t>no isporučiocu proizvoda i usluga obavještenje o obračunu PDV po stopi 0%, uz kopiju rješenja poreskog organa iz člana 11 ovog pravilnika.</w:t>
      </w:r>
    </w:p>
    <w:p w:rsidR="00000000" w:rsidRDefault="00110659">
      <w:pPr>
        <w:pStyle w:val="7podnas"/>
        <w:rPr>
          <w:rFonts w:ascii="Roboto" w:hAnsi="Roboto"/>
        </w:rPr>
      </w:pPr>
      <w:r>
        <w:rPr>
          <w:rFonts w:ascii="Roboto" w:hAnsi="Roboto"/>
        </w:rPr>
        <w:t>Izdavanje računa korisniku</w:t>
      </w:r>
    </w:p>
    <w:p w:rsidR="00000000" w:rsidRDefault="00110659">
      <w:pPr>
        <w:jc w:val="center"/>
        <w:divId w:val="1722056001"/>
        <w:rPr>
          <w:rFonts w:ascii="Roboto" w:eastAsia="Times New Roman" w:hAnsi="Roboto"/>
          <w:b/>
          <w:bCs/>
        </w:rPr>
      </w:pPr>
      <w:r>
        <w:rPr>
          <w:rFonts w:ascii="Roboto" w:eastAsia="Times New Roman" w:hAnsi="Roboto"/>
          <w:b/>
          <w:bCs/>
        </w:rPr>
        <w:t>Član 13</w:t>
      </w:r>
    </w:p>
    <w:p w:rsidR="00000000" w:rsidRDefault="00110659">
      <w:pPr>
        <w:pStyle w:val="1tekst"/>
        <w:rPr>
          <w:rFonts w:ascii="Roboto" w:hAnsi="Roboto"/>
        </w:rPr>
      </w:pPr>
      <w:r>
        <w:rPr>
          <w:rFonts w:ascii="Roboto" w:hAnsi="Roboto"/>
        </w:rPr>
        <w:t>Izvođač radova, odnosno isporučilac proizvoda i usluga prilikom izdavanja računa k</w:t>
      </w:r>
      <w:r>
        <w:rPr>
          <w:rFonts w:ascii="Roboto" w:hAnsi="Roboto"/>
        </w:rPr>
        <w:t>orisniku obračunava PDV po stopi od 0% na osnovu rješenja poreskog organa iz člana 11 ovog pravilnika.</w:t>
      </w:r>
    </w:p>
    <w:p w:rsidR="00000000" w:rsidRDefault="00110659">
      <w:pPr>
        <w:pStyle w:val="1tekst"/>
        <w:rPr>
          <w:rFonts w:ascii="Roboto" w:hAnsi="Roboto"/>
        </w:rPr>
      </w:pPr>
      <w:r>
        <w:rPr>
          <w:rFonts w:ascii="Roboto" w:hAnsi="Roboto"/>
        </w:rPr>
        <w:t>Izvođač radova, odnosno isporučilac proizvoda i usluga iz stava 1 ovog člana uz izdati račun čuva kopiju rješenja poreskog organa.</w:t>
      </w:r>
    </w:p>
    <w:p w:rsidR="00000000" w:rsidRDefault="00110659">
      <w:pPr>
        <w:pStyle w:val="7podnas"/>
        <w:rPr>
          <w:rFonts w:ascii="Roboto" w:hAnsi="Roboto"/>
        </w:rPr>
      </w:pPr>
      <w:r>
        <w:rPr>
          <w:rFonts w:ascii="Roboto" w:hAnsi="Roboto"/>
        </w:rPr>
        <w:t>Oslobađanje od plaćanj</w:t>
      </w:r>
      <w:r>
        <w:rPr>
          <w:rFonts w:ascii="Roboto" w:hAnsi="Roboto"/>
        </w:rPr>
        <w:t>a PDV za projekte koji se finansiraju iz sredstava Evropske unije u okviru indirektnog i podijeljenog upravljanja</w:t>
      </w:r>
    </w:p>
    <w:p w:rsidR="00000000" w:rsidRDefault="00110659">
      <w:pPr>
        <w:jc w:val="center"/>
        <w:divId w:val="1265383353"/>
        <w:rPr>
          <w:rFonts w:ascii="Roboto" w:eastAsia="Times New Roman" w:hAnsi="Roboto"/>
          <w:b/>
          <w:bCs/>
        </w:rPr>
      </w:pPr>
      <w:r>
        <w:rPr>
          <w:rFonts w:ascii="Roboto" w:eastAsia="Times New Roman" w:hAnsi="Roboto"/>
          <w:b/>
          <w:bCs/>
        </w:rPr>
        <w:t xml:space="preserve">Član 14 </w:t>
      </w:r>
      <w:r>
        <w:rPr>
          <w:rFonts w:ascii="Tahoma" w:eastAsia="Times New Roman" w:hAnsi="Tahoma" w:cs="Tahoma"/>
          <w:b/>
          <w:bCs/>
        </w:rPr>
        <w:t>﻿</w:t>
      </w:r>
    </w:p>
    <w:p w:rsidR="00000000" w:rsidRDefault="00110659">
      <w:pPr>
        <w:pStyle w:val="1tekst"/>
        <w:rPr>
          <w:rFonts w:ascii="Roboto" w:hAnsi="Roboto"/>
        </w:rPr>
      </w:pPr>
      <w:r>
        <w:rPr>
          <w:rFonts w:ascii="Roboto" w:hAnsi="Roboto"/>
        </w:rPr>
        <w:t>Radi ostvarivanja prava na oslobađanje od plaćanja PDV na izvršeni promet proizvoda i usluga, odnosno uvoz proizvoda, kada je to pre</w:t>
      </w:r>
      <w:r>
        <w:rPr>
          <w:rFonts w:ascii="Roboto" w:hAnsi="Roboto"/>
        </w:rPr>
        <w:t xml:space="preserve">dviđeno međunarodnim ugovorom koji se finansira iz sredstava Evropske unije, odnosno sredstava namijenjenih za projekte implementirane u indirektnom i podijeljenom upravljanju ugovarač, odnosno korisnik granta podnosi zahtjev za oslobađanje organu državne </w:t>
      </w:r>
      <w:r>
        <w:rPr>
          <w:rFonts w:ascii="Roboto" w:hAnsi="Roboto"/>
        </w:rPr>
        <w:t>uprave iz stava 3 ovog člana zajedno sa predračunom ili računom za odnosne proizvode i usluge.</w:t>
      </w:r>
    </w:p>
    <w:p w:rsidR="00000000" w:rsidRDefault="00110659">
      <w:pPr>
        <w:pStyle w:val="1tekst"/>
        <w:rPr>
          <w:rFonts w:ascii="Roboto" w:hAnsi="Roboto"/>
        </w:rPr>
      </w:pPr>
      <w:r>
        <w:rPr>
          <w:rFonts w:ascii="Roboto" w:hAnsi="Roboto"/>
        </w:rPr>
        <w:lastRenderedPageBreak/>
        <w:t>Kod podijeljenog upravljanja pravo na oslobađanje od plaćanja PDV na izvršeni promet proizvoda i usluga, odnosno uvoz proizvoda imaju ugovarači, odnosno korisnic</w:t>
      </w:r>
      <w:r>
        <w:rPr>
          <w:rFonts w:ascii="Roboto" w:hAnsi="Roboto"/>
        </w:rPr>
        <w:t>i projekata čija je ukupna vrijednost, uključujući PDV, najmanje pet miliona eura.</w:t>
      </w:r>
    </w:p>
    <w:p w:rsidR="00000000" w:rsidRDefault="00110659">
      <w:pPr>
        <w:pStyle w:val="1tekst"/>
        <w:rPr>
          <w:rFonts w:ascii="Roboto" w:hAnsi="Roboto"/>
        </w:rPr>
      </w:pPr>
      <w:r>
        <w:rPr>
          <w:rFonts w:ascii="Roboto" w:hAnsi="Roboto"/>
        </w:rPr>
        <w:t>Organ državne uprave nadležan za oblast u kojoj se realizuje projekat EU pomoći (Ministarstvo finansija - Direktorat za finansiranje, ugovaranje i sprovođenje sredstava EU p</w:t>
      </w:r>
      <w:r>
        <w:rPr>
          <w:rFonts w:ascii="Roboto" w:hAnsi="Roboto"/>
        </w:rPr>
        <w:t>odrške, Ministarstvo javnih radova - Direktorat za kontrolu kvaliteta, realizaciju ugovora i IPA projekte Uprava za kapitalne projekte, Zavod za zapošljavanje Crne Gore - Sektor za ugovaranje i finansiranje sredstava EU podrške, Ministarstvo evropskih posl</w:t>
      </w:r>
      <w:r>
        <w:rPr>
          <w:rFonts w:ascii="Roboto" w:hAnsi="Roboto"/>
        </w:rPr>
        <w:t>ova - Direktorat za evropsku teritorijalnu saradnju i Ministarstvo poljoprivrede, šumarstva i vodoprivrede - Direktorat za plaćanja) izdaje potvrdu za oslobađanje od plaćanja PDV.</w:t>
      </w:r>
    </w:p>
    <w:p w:rsidR="00000000" w:rsidRDefault="00110659">
      <w:pPr>
        <w:pStyle w:val="1tekst"/>
        <w:rPr>
          <w:rFonts w:ascii="Roboto" w:hAnsi="Roboto"/>
        </w:rPr>
      </w:pPr>
      <w:r>
        <w:rPr>
          <w:rFonts w:ascii="Roboto" w:hAnsi="Roboto"/>
        </w:rPr>
        <w:t>Oslobađanje od plaćanja PDV vrši se na izvršeni promet proizvoda i usluga, o</w:t>
      </w:r>
      <w:r>
        <w:rPr>
          <w:rFonts w:ascii="Roboto" w:hAnsi="Roboto"/>
        </w:rPr>
        <w:t>dnosno uvoz proizvoda na nivou pojedinačnih računa u okviru ugovorene vrijednosti, uključujući sredstva Evropske unije i sredstva kofinansiranja.</w:t>
      </w:r>
    </w:p>
    <w:p w:rsidR="00000000" w:rsidRDefault="00110659">
      <w:pPr>
        <w:pStyle w:val="1tekst"/>
        <w:rPr>
          <w:rFonts w:ascii="Roboto" w:hAnsi="Roboto"/>
        </w:rPr>
      </w:pPr>
      <w:r>
        <w:rPr>
          <w:rFonts w:ascii="Roboto" w:hAnsi="Roboto"/>
        </w:rPr>
        <w:t>Ugovarač, odnosno korisnik granta dostavlja isporučiocu proizvoda odnosno usluga obavještenje o obračunu PDV p</w:t>
      </w:r>
      <w:r>
        <w:rPr>
          <w:rFonts w:ascii="Roboto" w:hAnsi="Roboto"/>
        </w:rPr>
        <w:t>o stopi 0%, uz kopiju potvrde iz stava 2 ovog člana.</w:t>
      </w:r>
    </w:p>
    <w:p w:rsidR="00000000" w:rsidRDefault="00110659">
      <w:pPr>
        <w:pStyle w:val="7podnas"/>
        <w:rPr>
          <w:rFonts w:ascii="Roboto" w:hAnsi="Roboto"/>
        </w:rPr>
      </w:pPr>
      <w:r>
        <w:rPr>
          <w:rFonts w:ascii="Roboto" w:hAnsi="Roboto"/>
        </w:rPr>
        <w:t>Zahtjev za oslobađanje od plaćanja PDV za projekte koji se finansiraju iz sredstava Evropske unije u okviru indirektnog i podijeljenog upravljanja</w:t>
      </w:r>
    </w:p>
    <w:p w:rsidR="00000000" w:rsidRDefault="00110659">
      <w:pPr>
        <w:jc w:val="center"/>
        <w:divId w:val="1328897980"/>
        <w:rPr>
          <w:rFonts w:ascii="Roboto" w:eastAsia="Times New Roman" w:hAnsi="Roboto"/>
          <w:b/>
          <w:bCs/>
        </w:rPr>
      </w:pPr>
      <w:r>
        <w:rPr>
          <w:rFonts w:ascii="Roboto" w:eastAsia="Times New Roman" w:hAnsi="Roboto"/>
          <w:b/>
          <w:bCs/>
        </w:rPr>
        <w:t xml:space="preserve">Član 15 </w:t>
      </w:r>
      <w:r>
        <w:rPr>
          <w:rFonts w:ascii="Tahoma" w:eastAsia="Times New Roman" w:hAnsi="Tahoma" w:cs="Tahoma"/>
          <w:b/>
          <w:bCs/>
        </w:rPr>
        <w:t>﻿</w:t>
      </w:r>
    </w:p>
    <w:p w:rsidR="00000000" w:rsidRDefault="00110659">
      <w:pPr>
        <w:pStyle w:val="1tekst"/>
        <w:rPr>
          <w:rFonts w:ascii="Roboto" w:hAnsi="Roboto"/>
        </w:rPr>
      </w:pPr>
      <w:r>
        <w:rPr>
          <w:rFonts w:ascii="Roboto" w:hAnsi="Roboto"/>
        </w:rPr>
        <w:t xml:space="preserve">Zahtjev za oslobađanje od plaćanja </w:t>
      </w:r>
      <w:r>
        <w:rPr>
          <w:rFonts w:ascii="Roboto" w:hAnsi="Roboto"/>
        </w:rPr>
        <w:t>PDV za projekte koji se finansiraju iz sredstava Evropske unije u okviru indirektnog i podijeljenog upravljanja podnosi se nadležnom organu iz člana 14 stav 3 ovog pravilnika.</w:t>
      </w:r>
    </w:p>
    <w:p w:rsidR="00000000" w:rsidRDefault="00110659">
      <w:pPr>
        <w:pStyle w:val="1tekst"/>
        <w:rPr>
          <w:rFonts w:ascii="Roboto" w:hAnsi="Roboto"/>
        </w:rPr>
      </w:pPr>
      <w:r>
        <w:rPr>
          <w:rFonts w:ascii="Roboto" w:hAnsi="Roboto"/>
        </w:rPr>
        <w:t xml:space="preserve">Obrazac zahtjeva za oslobađanje od plaćanja PDV za projekte koji se finansiraju </w:t>
      </w:r>
      <w:r>
        <w:rPr>
          <w:rFonts w:ascii="Roboto" w:hAnsi="Roboto"/>
        </w:rPr>
        <w:t>iz sredstava Evropske unije u okviru indirektnog i podijeljenog upravljanja dat je u Prilogu 5 ovog pravilnika.</w:t>
      </w:r>
    </w:p>
    <w:p w:rsidR="00000000" w:rsidRDefault="00110659">
      <w:pPr>
        <w:pStyle w:val="7podnas"/>
        <w:rPr>
          <w:rFonts w:ascii="Roboto" w:hAnsi="Roboto"/>
        </w:rPr>
      </w:pPr>
      <w:r>
        <w:rPr>
          <w:rFonts w:ascii="Roboto" w:hAnsi="Roboto"/>
        </w:rPr>
        <w:t>Potvrda za oslobađanje od plaćanja PDV za projekte koji se finansiraju iz sredstava Evropske unije u okviru indirektnog i podijeljenog upravlja</w:t>
      </w:r>
      <w:r>
        <w:rPr>
          <w:rFonts w:ascii="Roboto" w:hAnsi="Roboto"/>
        </w:rPr>
        <w:t>nja</w:t>
      </w:r>
    </w:p>
    <w:p w:rsidR="00000000" w:rsidRDefault="00110659">
      <w:pPr>
        <w:jc w:val="center"/>
        <w:divId w:val="590048594"/>
        <w:rPr>
          <w:rFonts w:ascii="Roboto" w:eastAsia="Times New Roman" w:hAnsi="Roboto"/>
          <w:b/>
          <w:bCs/>
        </w:rPr>
      </w:pPr>
      <w:r>
        <w:rPr>
          <w:rFonts w:ascii="Roboto" w:eastAsia="Times New Roman" w:hAnsi="Roboto"/>
          <w:b/>
          <w:bCs/>
        </w:rPr>
        <w:t xml:space="preserve">Član 16 </w:t>
      </w:r>
      <w:r>
        <w:rPr>
          <w:rFonts w:ascii="Tahoma" w:eastAsia="Times New Roman" w:hAnsi="Tahoma" w:cs="Tahoma"/>
          <w:b/>
          <w:bCs/>
        </w:rPr>
        <w:t>﻿</w:t>
      </w:r>
    </w:p>
    <w:p w:rsidR="00000000" w:rsidRDefault="00110659">
      <w:pPr>
        <w:pStyle w:val="1tekst"/>
        <w:rPr>
          <w:rFonts w:ascii="Roboto" w:hAnsi="Roboto"/>
        </w:rPr>
      </w:pPr>
      <w:r>
        <w:rPr>
          <w:rFonts w:ascii="Roboto" w:hAnsi="Roboto"/>
        </w:rPr>
        <w:t>Potvrda iz člana 14 stav 3 ovog pravilnika sadrži sljedeće podatke:</w:t>
      </w:r>
    </w:p>
    <w:p w:rsidR="00000000" w:rsidRDefault="00110659">
      <w:pPr>
        <w:pStyle w:val="1tekst"/>
        <w:rPr>
          <w:rFonts w:ascii="Roboto" w:hAnsi="Roboto"/>
        </w:rPr>
      </w:pPr>
      <w:r>
        <w:rPr>
          <w:rFonts w:ascii="Roboto" w:hAnsi="Roboto"/>
        </w:rPr>
        <w:t>1) naziv nadležnog organa;</w:t>
      </w:r>
    </w:p>
    <w:p w:rsidR="00000000" w:rsidRDefault="00110659">
      <w:pPr>
        <w:pStyle w:val="1tekst"/>
        <w:rPr>
          <w:rFonts w:ascii="Roboto" w:hAnsi="Roboto"/>
        </w:rPr>
      </w:pPr>
      <w:r>
        <w:rPr>
          <w:rFonts w:ascii="Roboto" w:hAnsi="Roboto"/>
        </w:rPr>
        <w:t>2) naziv programa;</w:t>
      </w:r>
    </w:p>
    <w:p w:rsidR="00000000" w:rsidRDefault="00110659">
      <w:pPr>
        <w:pStyle w:val="1tekst"/>
        <w:rPr>
          <w:rFonts w:ascii="Roboto" w:hAnsi="Roboto"/>
        </w:rPr>
      </w:pPr>
      <w:r>
        <w:rPr>
          <w:rFonts w:ascii="Roboto" w:hAnsi="Roboto"/>
        </w:rPr>
        <w:t>3) naziv ugovarača, korisnika granta (u slučaju kada postoji više korisnika granta, vodeći aplikant podnosi zahtjev u ime ko-apl</w:t>
      </w:r>
      <w:r>
        <w:rPr>
          <w:rFonts w:ascii="Roboto" w:hAnsi="Roboto"/>
        </w:rPr>
        <w:t>ikanta/partnera na projektu, pa se u potvrdi navodi i ime ko-aplikanta/partnera na projektu);</w:t>
      </w:r>
    </w:p>
    <w:p w:rsidR="00000000" w:rsidRDefault="00110659">
      <w:pPr>
        <w:pStyle w:val="1tekst"/>
        <w:rPr>
          <w:rFonts w:ascii="Roboto" w:hAnsi="Roboto"/>
        </w:rPr>
      </w:pPr>
      <w:r>
        <w:rPr>
          <w:rFonts w:ascii="Roboto" w:hAnsi="Roboto"/>
        </w:rPr>
        <w:t>4) naziv ugovora;</w:t>
      </w:r>
    </w:p>
    <w:p w:rsidR="00000000" w:rsidRDefault="00110659">
      <w:pPr>
        <w:pStyle w:val="1tekst"/>
        <w:rPr>
          <w:rFonts w:ascii="Roboto" w:hAnsi="Roboto"/>
        </w:rPr>
      </w:pPr>
      <w:r>
        <w:rPr>
          <w:rFonts w:ascii="Roboto" w:hAnsi="Roboto"/>
        </w:rPr>
        <w:t>5) broj ugovora;</w:t>
      </w:r>
    </w:p>
    <w:p w:rsidR="00000000" w:rsidRDefault="00110659">
      <w:pPr>
        <w:pStyle w:val="1tekst"/>
        <w:rPr>
          <w:rFonts w:ascii="Roboto" w:hAnsi="Roboto"/>
        </w:rPr>
      </w:pPr>
      <w:r>
        <w:rPr>
          <w:rFonts w:ascii="Roboto" w:hAnsi="Roboto"/>
        </w:rPr>
        <w:t>6) broj potvrde;</w:t>
      </w:r>
    </w:p>
    <w:p w:rsidR="00000000" w:rsidRDefault="00110659">
      <w:pPr>
        <w:pStyle w:val="1tekst"/>
        <w:rPr>
          <w:rFonts w:ascii="Roboto" w:hAnsi="Roboto"/>
        </w:rPr>
      </w:pPr>
      <w:r>
        <w:rPr>
          <w:rFonts w:ascii="Roboto" w:hAnsi="Roboto"/>
        </w:rPr>
        <w:t>7) datum početka, odnosno datum završetka implementacije projekta;</w:t>
      </w:r>
    </w:p>
    <w:p w:rsidR="00000000" w:rsidRDefault="00110659">
      <w:pPr>
        <w:pStyle w:val="1tekst"/>
        <w:rPr>
          <w:rFonts w:ascii="Roboto" w:hAnsi="Roboto"/>
        </w:rPr>
      </w:pPr>
      <w:r>
        <w:rPr>
          <w:rFonts w:ascii="Roboto" w:hAnsi="Roboto"/>
        </w:rPr>
        <w:t>8) poziv na odredbu Zakona o potvrđivanju O</w:t>
      </w:r>
      <w:r>
        <w:rPr>
          <w:rFonts w:ascii="Roboto" w:hAnsi="Roboto"/>
        </w:rPr>
        <w:t xml:space="preserve">kvirnog sporazuma između Crne Gore koju predstavlja Vlada Crne Gore i Evropske komisije o pravilima za sprovođenje finansijske pomoći Unije Crnoj Gori u okviru instrumenata pretpristupne podrške (IPA </w:t>
      </w:r>
      <w:r>
        <w:rPr>
          <w:rFonts w:ascii="Roboto" w:hAnsi="Roboto"/>
          <w:lang w:val="hr-HR"/>
        </w:rPr>
        <w:t>II</w:t>
      </w:r>
      <w:r>
        <w:rPr>
          <w:rFonts w:ascii="Roboto" w:hAnsi="Roboto"/>
        </w:rPr>
        <w:t>) ("Službeni list CG - Međunarodni ugovori", broj 5/15</w:t>
      </w:r>
      <w:r>
        <w:rPr>
          <w:rFonts w:ascii="Roboto" w:hAnsi="Roboto"/>
        </w:rPr>
        <w:t>), odredbu Zakona o potvrđivanju Finansijskog Okvirnog partnerskog sporazuma između Crne Gore koju predstavlja Vlada Crne Gore i Evropske komisije o pravilima za sprovođenje finansijske pomoći Unije Crnoj Gori u okviru Instrumenta pretpristupne podrške (IP</w:t>
      </w:r>
      <w:r>
        <w:rPr>
          <w:rFonts w:ascii="Roboto" w:hAnsi="Roboto"/>
        </w:rPr>
        <w:t xml:space="preserve">A </w:t>
      </w:r>
      <w:r>
        <w:rPr>
          <w:rFonts w:ascii="Roboto" w:hAnsi="Roboto"/>
          <w:lang w:val="hr-HR"/>
        </w:rPr>
        <w:t>III</w:t>
      </w:r>
      <w:r>
        <w:rPr>
          <w:rFonts w:ascii="Roboto" w:hAnsi="Roboto"/>
        </w:rPr>
        <w:t xml:space="preserve">) ("Službeni list CG - Međunarodni ugovori", broj 6/22) na osnovu koje se odnosni proizvodi i usluge oslobađaju od plaćanja PDV, odnosno odredbu Zakona o potvrđivanju </w:t>
      </w:r>
      <w:r>
        <w:rPr>
          <w:rFonts w:ascii="Roboto" w:hAnsi="Roboto"/>
        </w:rPr>
        <w:lastRenderedPageBreak/>
        <w:t>Sektorskog sporazuma između Vlade Crne Gore i Evropske komisije kojim se utvrđuju pr</w:t>
      </w:r>
      <w:r>
        <w:rPr>
          <w:rFonts w:ascii="Roboto" w:hAnsi="Roboto"/>
        </w:rPr>
        <w:t>avila za upravljanje i sprovođenje finansijske pomoći Unije Crnoj Gori u okviru Instrumenata pretpristupne podrške za oblast politike "Poljoprivreda i ruralni razvoj" (IPARD) ("Službeni list CG - Međunarodni ugovori", br. 2/16 i 2/21) kod indirektnog uprav</w:t>
      </w:r>
      <w:r>
        <w:rPr>
          <w:rFonts w:ascii="Roboto" w:hAnsi="Roboto"/>
        </w:rPr>
        <w:t>ljanja, odnosno poziv na odredbu Uredbe EU broj 2021/1060 Evropskog parlamenta i Savjeta od 24. juna 2021. godine kod podijeljenog upravljanja;</w:t>
      </w:r>
    </w:p>
    <w:p w:rsidR="00000000" w:rsidRDefault="00110659">
      <w:pPr>
        <w:pStyle w:val="1tekst"/>
        <w:rPr>
          <w:rFonts w:ascii="Roboto" w:hAnsi="Roboto"/>
        </w:rPr>
      </w:pPr>
      <w:r>
        <w:rPr>
          <w:rFonts w:ascii="Roboto" w:hAnsi="Roboto"/>
        </w:rPr>
        <w:t>9) vrijednost profakture sa PDV-om, sa specifikacijom proizvoda koji se uvoze, odnosno nabavljaju u zemlji i usl</w:t>
      </w:r>
      <w:r>
        <w:rPr>
          <w:rFonts w:ascii="Roboto" w:hAnsi="Roboto"/>
        </w:rPr>
        <w:t>uga koje se koriste u zemlji;</w:t>
      </w:r>
    </w:p>
    <w:p w:rsidR="00000000" w:rsidRDefault="00110659">
      <w:pPr>
        <w:pStyle w:val="1tekst"/>
        <w:rPr>
          <w:rFonts w:ascii="Roboto" w:hAnsi="Roboto"/>
        </w:rPr>
      </w:pPr>
      <w:r>
        <w:rPr>
          <w:rFonts w:ascii="Roboto" w:hAnsi="Roboto"/>
        </w:rPr>
        <w:t>10) datum i mjesto izdavanja potvrde, i</w:t>
      </w:r>
    </w:p>
    <w:p w:rsidR="00000000" w:rsidRDefault="00110659">
      <w:pPr>
        <w:pStyle w:val="1tekst"/>
        <w:rPr>
          <w:rFonts w:ascii="Roboto" w:hAnsi="Roboto"/>
        </w:rPr>
      </w:pPr>
      <w:r>
        <w:rPr>
          <w:rFonts w:ascii="Roboto" w:hAnsi="Roboto"/>
        </w:rPr>
        <w:t>11) pečat i potpis ovlašćenog lica izdavaoca potvrde.</w:t>
      </w:r>
    </w:p>
    <w:p w:rsidR="00000000" w:rsidRDefault="00110659">
      <w:pPr>
        <w:pStyle w:val="1tekst"/>
        <w:rPr>
          <w:rFonts w:ascii="Roboto" w:hAnsi="Roboto"/>
        </w:rPr>
      </w:pPr>
      <w:r>
        <w:rPr>
          <w:rFonts w:ascii="Roboto" w:hAnsi="Roboto"/>
        </w:rPr>
        <w:t xml:space="preserve">Potvrda iz stava 1 ovog člana izdaje se ugovaraču, odnosno korisniku granta u roku od osam dana od dana prijema ispravno popunjenog </w:t>
      </w:r>
      <w:r>
        <w:rPr>
          <w:rFonts w:ascii="Roboto" w:hAnsi="Roboto"/>
        </w:rPr>
        <w:t>zahtjeva, odnosno ispravno priloženog predračuna, kao i poreskom organu radi evidentiranja u roku od pet dana od dana izdavanja potvrde.</w:t>
      </w:r>
    </w:p>
    <w:p w:rsidR="00000000" w:rsidRDefault="00110659">
      <w:pPr>
        <w:pStyle w:val="1tekst"/>
        <w:rPr>
          <w:rFonts w:ascii="Roboto" w:hAnsi="Roboto"/>
        </w:rPr>
      </w:pPr>
      <w:r>
        <w:rPr>
          <w:rFonts w:ascii="Roboto" w:hAnsi="Roboto"/>
        </w:rPr>
        <w:t>Obrazac potvrde iz stava 1 ovog člana dat je u Prilogu 6.</w:t>
      </w:r>
    </w:p>
    <w:p w:rsidR="00000000" w:rsidRDefault="00110659">
      <w:pPr>
        <w:pStyle w:val="7podnas"/>
        <w:rPr>
          <w:rFonts w:ascii="Roboto" w:hAnsi="Roboto"/>
        </w:rPr>
      </w:pPr>
      <w:r>
        <w:rPr>
          <w:rFonts w:ascii="Roboto" w:hAnsi="Roboto"/>
        </w:rPr>
        <w:t>Oslobađanje od plaćanja PDV za Programe Unije</w:t>
      </w:r>
    </w:p>
    <w:p w:rsidR="00000000" w:rsidRDefault="00110659">
      <w:pPr>
        <w:jc w:val="center"/>
        <w:divId w:val="20976364"/>
        <w:rPr>
          <w:rFonts w:ascii="Roboto" w:eastAsia="Times New Roman" w:hAnsi="Roboto"/>
          <w:b/>
          <w:bCs/>
        </w:rPr>
      </w:pPr>
      <w:r>
        <w:rPr>
          <w:rFonts w:ascii="Roboto" w:eastAsia="Times New Roman" w:hAnsi="Roboto"/>
          <w:b/>
          <w:bCs/>
        </w:rPr>
        <w:t xml:space="preserve">Član 17 </w:t>
      </w:r>
      <w:r>
        <w:rPr>
          <w:rFonts w:ascii="Tahoma" w:eastAsia="Times New Roman" w:hAnsi="Tahoma" w:cs="Tahoma"/>
          <w:b/>
          <w:bCs/>
        </w:rPr>
        <w:t>﻿</w:t>
      </w:r>
    </w:p>
    <w:p w:rsidR="00000000" w:rsidRDefault="00110659">
      <w:pPr>
        <w:pStyle w:val="1tekst"/>
        <w:rPr>
          <w:rFonts w:ascii="Roboto" w:hAnsi="Roboto"/>
        </w:rPr>
      </w:pPr>
      <w:r>
        <w:rPr>
          <w:rFonts w:ascii="Roboto" w:hAnsi="Roboto"/>
        </w:rPr>
        <w:t>Radi</w:t>
      </w:r>
      <w:r>
        <w:rPr>
          <w:rFonts w:ascii="Roboto" w:hAnsi="Roboto"/>
        </w:rPr>
        <w:t xml:space="preserve"> ostvarivanja prava na oslobađanje od plaćanja PDV za Programe Unije, korisnik podnosi zahtjev za oslobođenje organu državne uprave iz stava 2 ovog člana zajedno sa predračunom ili računom za odnosne proizvode i usluge.</w:t>
      </w:r>
    </w:p>
    <w:p w:rsidR="00000000" w:rsidRDefault="00110659">
      <w:pPr>
        <w:pStyle w:val="1tekst"/>
        <w:rPr>
          <w:rFonts w:ascii="Roboto" w:hAnsi="Roboto"/>
        </w:rPr>
      </w:pPr>
      <w:r>
        <w:rPr>
          <w:rFonts w:ascii="Roboto" w:hAnsi="Roboto"/>
        </w:rPr>
        <w:t>Organ državne uprave nadležan za obl</w:t>
      </w:r>
      <w:r>
        <w:rPr>
          <w:rFonts w:ascii="Roboto" w:hAnsi="Roboto"/>
        </w:rPr>
        <w:t>ast u kojoj se realizuje Program Unije (Ministarstvo prosvjete, nauke i inovacija; Ministarstvo kulture i medije; Ministarstvo regionalno-investicionog razvoja i saradnje sa nevladinim organizacijama; Poreska uprava; Uprava carina; Ministarstvo rada, zapoš</w:t>
      </w:r>
      <w:r>
        <w:rPr>
          <w:rFonts w:ascii="Roboto" w:hAnsi="Roboto"/>
        </w:rPr>
        <w:t>ljavanja i socijalnog dijaloga; Ministarstvo javne uprave; Ministarstvo zdravlja; Ministarstvo za ljudska i manjinska prava i Ministarstvo ekologije, održivog razvoja i razvoja sjevera) izdaje potvrdu za oslobađanje od plaćanja PDV.</w:t>
      </w:r>
    </w:p>
    <w:p w:rsidR="00000000" w:rsidRDefault="00110659">
      <w:pPr>
        <w:pStyle w:val="1tekst"/>
        <w:rPr>
          <w:rFonts w:ascii="Roboto" w:hAnsi="Roboto"/>
        </w:rPr>
      </w:pPr>
      <w:r>
        <w:rPr>
          <w:rFonts w:ascii="Roboto" w:hAnsi="Roboto"/>
        </w:rPr>
        <w:t>Oslobađanje od plaćanja</w:t>
      </w:r>
      <w:r>
        <w:rPr>
          <w:rFonts w:ascii="Roboto" w:hAnsi="Roboto"/>
        </w:rPr>
        <w:t xml:space="preserve"> PDV vrši se na izvršeni promet proizvoda i usluga, odnosno uvoz proizvoda na nivou pojedinačnih računa u okviru ugovorene vrijednosti.</w:t>
      </w:r>
    </w:p>
    <w:p w:rsidR="00000000" w:rsidRDefault="00110659">
      <w:pPr>
        <w:pStyle w:val="1tekst"/>
        <w:rPr>
          <w:rFonts w:ascii="Roboto" w:hAnsi="Roboto"/>
        </w:rPr>
      </w:pPr>
      <w:r>
        <w:rPr>
          <w:rFonts w:ascii="Roboto" w:hAnsi="Roboto"/>
        </w:rPr>
        <w:t>Korisnik dostavlja isporučiocu proizvoda odnosno usluga obavještenje o obračunu PDV po stopi 0%, uz kopiju potvrde iz st</w:t>
      </w:r>
      <w:r>
        <w:rPr>
          <w:rFonts w:ascii="Roboto" w:hAnsi="Roboto"/>
        </w:rPr>
        <w:t>ava 1 ovog člana.</w:t>
      </w:r>
    </w:p>
    <w:p w:rsidR="00000000" w:rsidRDefault="00110659">
      <w:pPr>
        <w:pStyle w:val="7podnas"/>
        <w:rPr>
          <w:rFonts w:ascii="Roboto" w:hAnsi="Roboto"/>
        </w:rPr>
      </w:pPr>
      <w:r>
        <w:rPr>
          <w:rFonts w:ascii="Roboto" w:hAnsi="Roboto"/>
        </w:rPr>
        <w:t>Zahtjev za oslobađanje od plaćanja PDV za Programe Unije</w:t>
      </w:r>
    </w:p>
    <w:p w:rsidR="00000000" w:rsidRDefault="00110659">
      <w:pPr>
        <w:jc w:val="center"/>
        <w:divId w:val="316342775"/>
        <w:rPr>
          <w:rFonts w:ascii="Roboto" w:eastAsia="Times New Roman" w:hAnsi="Roboto"/>
          <w:b/>
          <w:bCs/>
        </w:rPr>
      </w:pPr>
      <w:r>
        <w:rPr>
          <w:rFonts w:ascii="Roboto" w:eastAsia="Times New Roman" w:hAnsi="Roboto"/>
          <w:b/>
          <w:bCs/>
        </w:rPr>
        <w:t xml:space="preserve">Član 18 </w:t>
      </w:r>
      <w:r>
        <w:rPr>
          <w:rFonts w:ascii="Tahoma" w:eastAsia="Times New Roman" w:hAnsi="Tahoma" w:cs="Tahoma"/>
          <w:b/>
          <w:bCs/>
        </w:rPr>
        <w:t>﻿</w:t>
      </w:r>
    </w:p>
    <w:p w:rsidR="00000000" w:rsidRDefault="00110659">
      <w:pPr>
        <w:pStyle w:val="1tekst"/>
        <w:rPr>
          <w:rFonts w:ascii="Roboto" w:hAnsi="Roboto"/>
        </w:rPr>
      </w:pPr>
      <w:r>
        <w:rPr>
          <w:rFonts w:ascii="Roboto" w:hAnsi="Roboto"/>
        </w:rPr>
        <w:t>Zahtjev za oslobađanje od plaćanja PDV za Programe Unije podnosi se nadležnom organu iz člana 17 stav 2 ovog pravilnika.</w:t>
      </w:r>
    </w:p>
    <w:p w:rsidR="00000000" w:rsidRDefault="00110659">
      <w:pPr>
        <w:pStyle w:val="1tekst"/>
        <w:rPr>
          <w:rFonts w:ascii="Roboto" w:hAnsi="Roboto"/>
        </w:rPr>
      </w:pPr>
      <w:r>
        <w:rPr>
          <w:rFonts w:ascii="Roboto" w:hAnsi="Roboto"/>
        </w:rPr>
        <w:t xml:space="preserve">Obrazac zahtjeva za oslobađanje od </w:t>
      </w:r>
      <w:r>
        <w:rPr>
          <w:rFonts w:ascii="Roboto" w:hAnsi="Roboto"/>
        </w:rPr>
        <w:t>plaćanja PDV za projekte koji se finansiraju iz sredstava Programa unije dat je u Prilogu 7 ovog pravilnika.</w:t>
      </w:r>
    </w:p>
    <w:p w:rsidR="00000000" w:rsidRDefault="00110659">
      <w:pPr>
        <w:pStyle w:val="7podnas"/>
        <w:rPr>
          <w:rFonts w:ascii="Roboto" w:hAnsi="Roboto"/>
        </w:rPr>
      </w:pPr>
      <w:r>
        <w:rPr>
          <w:rFonts w:ascii="Roboto" w:hAnsi="Roboto"/>
        </w:rPr>
        <w:t>Potvrda za oslobađanje od plaćanja PDV za Programe Unije</w:t>
      </w:r>
    </w:p>
    <w:p w:rsidR="00000000" w:rsidRDefault="00110659">
      <w:pPr>
        <w:jc w:val="center"/>
        <w:divId w:val="411238999"/>
        <w:rPr>
          <w:rFonts w:ascii="Roboto" w:eastAsia="Times New Roman" w:hAnsi="Roboto"/>
          <w:b/>
          <w:bCs/>
        </w:rPr>
      </w:pPr>
      <w:r>
        <w:rPr>
          <w:rFonts w:ascii="Roboto" w:eastAsia="Times New Roman" w:hAnsi="Roboto"/>
          <w:b/>
          <w:bCs/>
        </w:rPr>
        <w:t xml:space="preserve">Član 19 </w:t>
      </w:r>
      <w:r>
        <w:rPr>
          <w:rFonts w:ascii="Tahoma" w:eastAsia="Times New Roman" w:hAnsi="Tahoma" w:cs="Tahoma"/>
          <w:b/>
          <w:bCs/>
        </w:rPr>
        <w:t>﻿</w:t>
      </w:r>
    </w:p>
    <w:p w:rsidR="00000000" w:rsidRDefault="00110659">
      <w:pPr>
        <w:pStyle w:val="1tekst"/>
        <w:rPr>
          <w:rFonts w:ascii="Roboto" w:hAnsi="Roboto"/>
        </w:rPr>
      </w:pPr>
      <w:r>
        <w:rPr>
          <w:rFonts w:ascii="Roboto" w:hAnsi="Roboto"/>
        </w:rPr>
        <w:t>Potvrda iz člana 17 stav 2 ovog pravilnika sadrži sljedeće podatke:</w:t>
      </w:r>
    </w:p>
    <w:p w:rsidR="00000000" w:rsidRDefault="00110659">
      <w:pPr>
        <w:pStyle w:val="1tekst"/>
        <w:rPr>
          <w:rFonts w:ascii="Roboto" w:hAnsi="Roboto"/>
        </w:rPr>
      </w:pPr>
      <w:r>
        <w:rPr>
          <w:rFonts w:ascii="Roboto" w:hAnsi="Roboto"/>
        </w:rPr>
        <w:t>1) naziv na</w:t>
      </w:r>
      <w:r>
        <w:rPr>
          <w:rFonts w:ascii="Roboto" w:hAnsi="Roboto"/>
        </w:rPr>
        <w:t>dležnog organa;</w:t>
      </w:r>
    </w:p>
    <w:p w:rsidR="00000000" w:rsidRDefault="00110659">
      <w:pPr>
        <w:pStyle w:val="1tekst"/>
        <w:rPr>
          <w:rFonts w:ascii="Roboto" w:hAnsi="Roboto"/>
        </w:rPr>
      </w:pPr>
      <w:r>
        <w:rPr>
          <w:rFonts w:ascii="Roboto" w:hAnsi="Roboto"/>
        </w:rPr>
        <w:t>2) naziv programa;</w:t>
      </w:r>
    </w:p>
    <w:p w:rsidR="00000000" w:rsidRDefault="00110659">
      <w:pPr>
        <w:pStyle w:val="1tekst"/>
        <w:rPr>
          <w:rFonts w:ascii="Roboto" w:hAnsi="Roboto"/>
        </w:rPr>
      </w:pPr>
      <w:r>
        <w:rPr>
          <w:rFonts w:ascii="Roboto" w:hAnsi="Roboto"/>
        </w:rPr>
        <w:t>3) naziv korisnika;</w:t>
      </w:r>
    </w:p>
    <w:p w:rsidR="00000000" w:rsidRDefault="00110659">
      <w:pPr>
        <w:pStyle w:val="1tekst"/>
        <w:rPr>
          <w:rFonts w:ascii="Roboto" w:hAnsi="Roboto"/>
        </w:rPr>
      </w:pPr>
      <w:r>
        <w:rPr>
          <w:rFonts w:ascii="Roboto" w:hAnsi="Roboto"/>
        </w:rPr>
        <w:t>4) naziv ugovora;</w:t>
      </w:r>
    </w:p>
    <w:p w:rsidR="00000000" w:rsidRDefault="00110659">
      <w:pPr>
        <w:pStyle w:val="1tekst"/>
        <w:rPr>
          <w:rFonts w:ascii="Roboto" w:hAnsi="Roboto"/>
        </w:rPr>
      </w:pPr>
      <w:r>
        <w:rPr>
          <w:rFonts w:ascii="Roboto" w:hAnsi="Roboto"/>
        </w:rPr>
        <w:lastRenderedPageBreak/>
        <w:t>5) broj ugovora;</w:t>
      </w:r>
    </w:p>
    <w:p w:rsidR="00000000" w:rsidRDefault="00110659">
      <w:pPr>
        <w:pStyle w:val="1tekst"/>
        <w:rPr>
          <w:rFonts w:ascii="Roboto" w:hAnsi="Roboto"/>
        </w:rPr>
      </w:pPr>
      <w:r>
        <w:rPr>
          <w:rFonts w:ascii="Roboto" w:hAnsi="Roboto"/>
        </w:rPr>
        <w:t>6) broj potvrde;</w:t>
      </w:r>
    </w:p>
    <w:p w:rsidR="00000000" w:rsidRDefault="00110659">
      <w:pPr>
        <w:pStyle w:val="1tekst"/>
        <w:rPr>
          <w:rFonts w:ascii="Roboto" w:hAnsi="Roboto"/>
        </w:rPr>
      </w:pPr>
      <w:r>
        <w:rPr>
          <w:rFonts w:ascii="Roboto" w:hAnsi="Roboto"/>
        </w:rPr>
        <w:t>7) datum početka, odnosno završetka implementacije projekta;</w:t>
      </w:r>
    </w:p>
    <w:p w:rsidR="00000000" w:rsidRDefault="00110659">
      <w:pPr>
        <w:pStyle w:val="1tekst"/>
        <w:rPr>
          <w:rFonts w:ascii="Roboto" w:hAnsi="Roboto"/>
        </w:rPr>
      </w:pPr>
      <w:r>
        <w:rPr>
          <w:rFonts w:ascii="Roboto" w:hAnsi="Roboto"/>
        </w:rPr>
        <w:t>8) poziv na odredbu Zakona o potvrđivanju Okvirnog sporazuma između Crne Gore koju preds</w:t>
      </w:r>
      <w:r>
        <w:rPr>
          <w:rFonts w:ascii="Roboto" w:hAnsi="Roboto"/>
        </w:rPr>
        <w:t xml:space="preserve">tavlja Vlada Crne Gore i Evropske komisije o pravilima za sprovođenje finansijske pomoći Unije Crnoj Gori u okviru instrumenata pretpristupne podrške (IPA </w:t>
      </w:r>
      <w:r>
        <w:rPr>
          <w:rFonts w:ascii="Roboto" w:hAnsi="Roboto"/>
          <w:lang w:val="hr-HR"/>
        </w:rPr>
        <w:t>II</w:t>
      </w:r>
      <w:r>
        <w:rPr>
          <w:rFonts w:ascii="Roboto" w:hAnsi="Roboto"/>
        </w:rPr>
        <w:t>) ("Službeni list CG - Međunarodni ugovori", broj 5/15), na osnovu koje se odnosni proizvodi i uslu</w:t>
      </w:r>
      <w:r>
        <w:rPr>
          <w:rFonts w:ascii="Roboto" w:hAnsi="Roboto"/>
        </w:rPr>
        <w:t>ge oslobađaju od plaćanja PDV, odnosno odredbu Zakona o potvrđivanju Finansijskog Okvirnog partnerskog sporazuma između Crne Gore koju predstavlja Vlada Crne Gore i Evropske komisije o pravilima za sprovođenje finansijske pomoći Unije Crnoj Gori u okviru I</w:t>
      </w:r>
      <w:r>
        <w:rPr>
          <w:rFonts w:ascii="Roboto" w:hAnsi="Roboto"/>
        </w:rPr>
        <w:t xml:space="preserve">nstrumenta pretpristupne podrške (IPA </w:t>
      </w:r>
      <w:r>
        <w:rPr>
          <w:rFonts w:ascii="Roboto" w:hAnsi="Roboto"/>
          <w:lang w:val="hr-HR"/>
        </w:rPr>
        <w:t>III</w:t>
      </w:r>
      <w:r>
        <w:rPr>
          <w:rFonts w:ascii="Roboto" w:hAnsi="Roboto"/>
        </w:rPr>
        <w:t>) ("Službeni list CG - Međunarodni ugovori", broj 6/22);</w:t>
      </w:r>
    </w:p>
    <w:p w:rsidR="00000000" w:rsidRDefault="00110659">
      <w:pPr>
        <w:pStyle w:val="1tekst"/>
        <w:rPr>
          <w:rFonts w:ascii="Roboto" w:hAnsi="Roboto"/>
        </w:rPr>
      </w:pPr>
      <w:r>
        <w:rPr>
          <w:rFonts w:ascii="Roboto" w:hAnsi="Roboto"/>
        </w:rPr>
        <w:t>9) vrijednost profakture sa PDV-om, sa specifikacijom proizvoda koji se uvoze, odnosno nabavljaju u zemlji i usluga koje se koriste u zemlji;</w:t>
      </w:r>
    </w:p>
    <w:p w:rsidR="00000000" w:rsidRDefault="00110659">
      <w:pPr>
        <w:pStyle w:val="1tekst"/>
        <w:rPr>
          <w:rFonts w:ascii="Roboto" w:hAnsi="Roboto"/>
        </w:rPr>
      </w:pPr>
      <w:r>
        <w:rPr>
          <w:rFonts w:ascii="Roboto" w:hAnsi="Roboto"/>
        </w:rPr>
        <w:t>10) datum i mjes</w:t>
      </w:r>
      <w:r>
        <w:rPr>
          <w:rFonts w:ascii="Roboto" w:hAnsi="Roboto"/>
        </w:rPr>
        <w:t>to izdavanja potvrde, i</w:t>
      </w:r>
    </w:p>
    <w:p w:rsidR="00000000" w:rsidRDefault="00110659">
      <w:pPr>
        <w:pStyle w:val="1tekst"/>
        <w:rPr>
          <w:rFonts w:ascii="Roboto" w:hAnsi="Roboto"/>
        </w:rPr>
      </w:pPr>
      <w:r>
        <w:rPr>
          <w:rFonts w:ascii="Roboto" w:hAnsi="Roboto"/>
        </w:rPr>
        <w:t>11) pečat i potpis ovlašćenog lica izdavaoca potvrde.</w:t>
      </w:r>
    </w:p>
    <w:p w:rsidR="00000000" w:rsidRDefault="00110659">
      <w:pPr>
        <w:pStyle w:val="1tekst"/>
        <w:rPr>
          <w:rFonts w:ascii="Roboto" w:hAnsi="Roboto"/>
        </w:rPr>
      </w:pPr>
      <w:r>
        <w:rPr>
          <w:rFonts w:ascii="Roboto" w:hAnsi="Roboto"/>
        </w:rPr>
        <w:t xml:space="preserve">Potvrda iz stava 1 ovog člana izdaje se korisniku u roku od osam dana od dana prijema ispravno popunjenog zahtjeva, odnosno ispravno priloženog predračuna, kao i poreskom organu </w:t>
      </w:r>
      <w:r>
        <w:rPr>
          <w:rFonts w:ascii="Roboto" w:hAnsi="Roboto"/>
        </w:rPr>
        <w:t>radi evidentiranja u roku od pet dana od dana izdavanja potvrde.</w:t>
      </w:r>
    </w:p>
    <w:p w:rsidR="00000000" w:rsidRDefault="00110659">
      <w:pPr>
        <w:pStyle w:val="1tekst"/>
        <w:rPr>
          <w:rFonts w:ascii="Roboto" w:hAnsi="Roboto"/>
        </w:rPr>
      </w:pPr>
      <w:r>
        <w:rPr>
          <w:rFonts w:ascii="Roboto" w:hAnsi="Roboto"/>
        </w:rPr>
        <w:t>Obrazac potvrde iz stava 1 ovog člana dat je u Prilogu 8.</w:t>
      </w:r>
    </w:p>
    <w:p w:rsidR="00000000" w:rsidRDefault="00110659">
      <w:pPr>
        <w:pStyle w:val="7podnas"/>
        <w:rPr>
          <w:rFonts w:ascii="Roboto" w:hAnsi="Roboto"/>
        </w:rPr>
      </w:pPr>
      <w:r>
        <w:rPr>
          <w:rFonts w:ascii="Roboto" w:hAnsi="Roboto"/>
        </w:rPr>
        <w:t>Oslobađanje od plaćanja PDV za projekte koji se finansiraju iz sredstava Evropske unije u okviru direktnog upravljanja, odnosno za p</w:t>
      </w:r>
      <w:r>
        <w:rPr>
          <w:rFonts w:ascii="Roboto" w:hAnsi="Roboto"/>
        </w:rPr>
        <w:t>rojekte koji se finansiraju od strane međunarodnih organizacija</w:t>
      </w:r>
    </w:p>
    <w:p w:rsidR="00000000" w:rsidRDefault="00110659">
      <w:pPr>
        <w:jc w:val="center"/>
        <w:divId w:val="181554409"/>
        <w:rPr>
          <w:rFonts w:ascii="Roboto" w:eastAsia="Times New Roman" w:hAnsi="Roboto"/>
          <w:b/>
          <w:bCs/>
        </w:rPr>
      </w:pPr>
      <w:r>
        <w:rPr>
          <w:rFonts w:ascii="Roboto" w:eastAsia="Times New Roman" w:hAnsi="Roboto"/>
          <w:b/>
          <w:bCs/>
        </w:rPr>
        <w:t xml:space="preserve">Član 20 </w:t>
      </w:r>
      <w:r>
        <w:rPr>
          <w:rFonts w:ascii="Tahoma" w:eastAsia="Times New Roman" w:hAnsi="Tahoma" w:cs="Tahoma"/>
          <w:b/>
          <w:bCs/>
        </w:rPr>
        <w:t>﻿</w:t>
      </w:r>
    </w:p>
    <w:p w:rsidR="00000000" w:rsidRDefault="00110659">
      <w:pPr>
        <w:pStyle w:val="1tekst"/>
        <w:rPr>
          <w:rFonts w:ascii="Roboto" w:hAnsi="Roboto"/>
        </w:rPr>
      </w:pPr>
      <w:r>
        <w:rPr>
          <w:rFonts w:ascii="Roboto" w:hAnsi="Roboto"/>
        </w:rPr>
        <w:t xml:space="preserve">Direktno upravljanje obuhvata ugovore koje finansira Evropska unija, i to: ugovore o pružanju usluga uključujući i okvirne ugovore o isporuci proizvoda, ugovore o izvođenju </w:t>
      </w:r>
      <w:r>
        <w:rPr>
          <w:rFonts w:ascii="Roboto" w:hAnsi="Roboto"/>
        </w:rPr>
        <w:t>radova, ugovore o donacijama, uključujući ugovore o doprinosu zaključene direktno sa Delegacijom Evropske unije u Crnoj Gori kao ugovornim tijelom, odnosno sa nekim od tematskih Generalnih Direktorata Evropske unije ili Agencijama Evropske unije čije aktiv</w:t>
      </w:r>
      <w:r>
        <w:rPr>
          <w:rFonts w:ascii="Roboto" w:hAnsi="Roboto"/>
        </w:rPr>
        <w:t>nosti se djelimično sprovode u Crnoj Gori.</w:t>
      </w:r>
    </w:p>
    <w:p w:rsidR="00000000" w:rsidRDefault="00110659">
      <w:pPr>
        <w:pStyle w:val="1tekst"/>
        <w:rPr>
          <w:rFonts w:ascii="Roboto" w:hAnsi="Roboto"/>
        </w:rPr>
      </w:pPr>
      <w:r>
        <w:rPr>
          <w:rFonts w:ascii="Roboto" w:hAnsi="Roboto"/>
        </w:rPr>
        <w:t>Ugovarač, odnosno korisnik donacije radi ostvarivanja prava na oslobađanje od plaćanja PDV za projekte koji se finansiraju iz sredstava Evropske unije u okviru direktnog upravljanja, odnosno za projekte koji se fi</w:t>
      </w:r>
      <w:r>
        <w:rPr>
          <w:rFonts w:ascii="Roboto" w:hAnsi="Roboto"/>
        </w:rPr>
        <w:t>nansiraju od strane međunarodnih organizacija, dobija potvrdu koju mu izdaje poreski organ.</w:t>
      </w:r>
    </w:p>
    <w:p w:rsidR="00000000" w:rsidRDefault="00110659">
      <w:pPr>
        <w:pStyle w:val="1tekst"/>
        <w:rPr>
          <w:rFonts w:ascii="Roboto" w:hAnsi="Roboto"/>
        </w:rPr>
      </w:pPr>
      <w:r>
        <w:rPr>
          <w:rFonts w:ascii="Roboto" w:hAnsi="Roboto"/>
        </w:rPr>
        <w:t>Oslobađanje od plaćanja PDV vrši se na izvršeni promet proizvoda i usluga, odnosno uvoz proizvoda na nivou pojedinačnih računa u okviru ugovorene vrijednosti.</w:t>
      </w:r>
    </w:p>
    <w:p w:rsidR="00000000" w:rsidRDefault="00110659">
      <w:pPr>
        <w:pStyle w:val="1tekst"/>
        <w:rPr>
          <w:rFonts w:ascii="Roboto" w:hAnsi="Roboto"/>
        </w:rPr>
      </w:pPr>
      <w:r>
        <w:rPr>
          <w:rFonts w:ascii="Roboto" w:hAnsi="Roboto"/>
        </w:rPr>
        <w:t>Ugova</w:t>
      </w:r>
      <w:r>
        <w:rPr>
          <w:rFonts w:ascii="Roboto" w:hAnsi="Roboto"/>
        </w:rPr>
        <w:t>rač, odnosno korisnik donacije dostavlja isporučiocu proizvoda odnosno usluga obavještenje o obračunu PDV po stopi 0%, uz kopiju potvrde iz stava 2 ovog člana.</w:t>
      </w:r>
    </w:p>
    <w:p w:rsidR="00000000" w:rsidRDefault="00110659">
      <w:pPr>
        <w:pStyle w:val="7podnas"/>
        <w:rPr>
          <w:rFonts w:ascii="Roboto" w:hAnsi="Roboto"/>
        </w:rPr>
      </w:pPr>
      <w:r>
        <w:rPr>
          <w:rFonts w:ascii="Roboto" w:hAnsi="Roboto"/>
        </w:rPr>
        <w:t>Zahtjev za oslobađanje od plaćanja PDV za projekte koji se finansiraju iz sredstava Evropske un</w:t>
      </w:r>
      <w:r>
        <w:rPr>
          <w:rFonts w:ascii="Roboto" w:hAnsi="Roboto"/>
        </w:rPr>
        <w:t>ije u okviru direktnog upravljanja odnosno za projekte koji se finansiraju od strane međunarodnih organizacija</w:t>
      </w:r>
    </w:p>
    <w:p w:rsidR="00000000" w:rsidRDefault="00110659">
      <w:pPr>
        <w:jc w:val="center"/>
        <w:divId w:val="55588481"/>
        <w:rPr>
          <w:rFonts w:ascii="Roboto" w:eastAsia="Times New Roman" w:hAnsi="Roboto"/>
          <w:b/>
          <w:bCs/>
        </w:rPr>
      </w:pPr>
      <w:r>
        <w:rPr>
          <w:rFonts w:ascii="Roboto" w:eastAsia="Times New Roman" w:hAnsi="Roboto"/>
          <w:b/>
          <w:bCs/>
        </w:rPr>
        <w:t xml:space="preserve">Član 21 </w:t>
      </w:r>
      <w:r>
        <w:rPr>
          <w:rFonts w:ascii="Tahoma" w:eastAsia="Times New Roman" w:hAnsi="Tahoma" w:cs="Tahoma"/>
          <w:b/>
          <w:bCs/>
        </w:rPr>
        <w:t>﻿</w:t>
      </w:r>
    </w:p>
    <w:p w:rsidR="00000000" w:rsidRDefault="00110659">
      <w:pPr>
        <w:pStyle w:val="1tekst"/>
        <w:rPr>
          <w:rFonts w:ascii="Roboto" w:hAnsi="Roboto"/>
        </w:rPr>
      </w:pPr>
      <w:r>
        <w:rPr>
          <w:rFonts w:ascii="Roboto" w:hAnsi="Roboto"/>
        </w:rPr>
        <w:t>Zahtjev za oslobađanje od plaćanja PDV za projekte koji se finansiraju iz sredstava Evropske unije u okviru direktnog upravljanja, odno</w:t>
      </w:r>
      <w:r>
        <w:rPr>
          <w:rFonts w:ascii="Roboto" w:hAnsi="Roboto"/>
        </w:rPr>
        <w:t>sno za projekte koji se finansiraju od strane međunarodnih organizacija podnosi se poreskom organu.</w:t>
      </w:r>
    </w:p>
    <w:p w:rsidR="00000000" w:rsidRDefault="00110659">
      <w:pPr>
        <w:pStyle w:val="1tekst"/>
        <w:rPr>
          <w:rFonts w:ascii="Roboto" w:hAnsi="Roboto"/>
        </w:rPr>
      </w:pPr>
      <w:r>
        <w:rPr>
          <w:rFonts w:ascii="Roboto" w:hAnsi="Roboto"/>
        </w:rPr>
        <w:lastRenderedPageBreak/>
        <w:t>Prije podnošenja zahtjeva za oslobađanje od plaćanja PDV poreskom organu, ugovarač, odnosno korisnik donacije pribavlja potvrdu o evidenciji ugovora od stra</w:t>
      </w:r>
      <w:r>
        <w:rPr>
          <w:rFonts w:ascii="Roboto" w:hAnsi="Roboto"/>
        </w:rPr>
        <w:t>ne Delegacije Evropske unije, odnosno od strane međunarodne organizacije, koja sadrži: ugovorno tijelo, naziv ugovarača, odnosno korisnika donacije, krajnjeg korisnika projekta (za ugovore o uslugama, nabavci opreme, radovima), odredbu međunarodnog sporazu</w:t>
      </w:r>
      <w:r>
        <w:rPr>
          <w:rFonts w:ascii="Roboto" w:hAnsi="Roboto"/>
        </w:rPr>
        <w:t xml:space="preserve">ma kojom je predviđeno oslobađanje, naziv programa iz kojeg se projekat finansira, naziv projekta, broj projekta, trajanje projekta, tip ugovora, cjelokupan ugovoreni budžet, odnosno vrijednost ugovora, broj i datum izdavanja potvrde, kao i potpis i pečat </w:t>
      </w:r>
      <w:r>
        <w:rPr>
          <w:rFonts w:ascii="Roboto" w:hAnsi="Roboto"/>
        </w:rPr>
        <w:t>ovlašćenog lica.</w:t>
      </w:r>
    </w:p>
    <w:p w:rsidR="00000000" w:rsidRDefault="00110659">
      <w:pPr>
        <w:pStyle w:val="1tekst"/>
        <w:rPr>
          <w:rFonts w:ascii="Roboto" w:hAnsi="Roboto"/>
        </w:rPr>
      </w:pPr>
      <w:r>
        <w:rPr>
          <w:rFonts w:ascii="Roboto" w:hAnsi="Roboto"/>
        </w:rPr>
        <w:t>Potvrda iz stava 2 ovog člana predstavlja sastavni dio zahtjeva iz stava 1 ovog člana.</w:t>
      </w:r>
    </w:p>
    <w:p w:rsidR="00000000" w:rsidRDefault="00110659">
      <w:pPr>
        <w:pStyle w:val="1tekst"/>
        <w:rPr>
          <w:rFonts w:ascii="Roboto" w:hAnsi="Roboto"/>
        </w:rPr>
      </w:pPr>
      <w:r>
        <w:rPr>
          <w:rFonts w:ascii="Roboto" w:hAnsi="Roboto"/>
        </w:rPr>
        <w:t xml:space="preserve">Pored potvrde iz stava 2 ovog člana, prilikom podnošenja zahtjeva za oslobađanje od plaćanja PDV, ugovarač odnosno korisnik donacije </w:t>
      </w:r>
      <w:r>
        <w:rPr>
          <w:rFonts w:ascii="Roboto" w:hAnsi="Roboto"/>
        </w:rPr>
        <w:t>prilaže nadležnom organu iz člana 20 stav 2 ovog pravilnika kopiju ugovora i kopiju budžeta ugovora.</w:t>
      </w:r>
    </w:p>
    <w:p w:rsidR="00000000" w:rsidRDefault="00110659">
      <w:pPr>
        <w:pStyle w:val="1tekst"/>
        <w:rPr>
          <w:rFonts w:ascii="Roboto" w:hAnsi="Roboto"/>
        </w:rPr>
      </w:pPr>
      <w:r>
        <w:rPr>
          <w:rFonts w:ascii="Roboto" w:hAnsi="Roboto"/>
        </w:rPr>
        <w:t>Dokumentacija iz st. 2 i 3 ovog člana dostavlja se prevedena na službenom jeziku od strane stalnog sudskog tumača.”</w:t>
      </w:r>
    </w:p>
    <w:p w:rsidR="00000000" w:rsidRDefault="00110659">
      <w:pPr>
        <w:pStyle w:val="1tekst"/>
        <w:rPr>
          <w:rFonts w:ascii="Roboto" w:hAnsi="Roboto"/>
        </w:rPr>
      </w:pPr>
      <w:r>
        <w:rPr>
          <w:rFonts w:ascii="Roboto" w:hAnsi="Roboto"/>
        </w:rPr>
        <w:t>Obrazac zahtjeva za oslobađanje od plać</w:t>
      </w:r>
      <w:r>
        <w:rPr>
          <w:rFonts w:ascii="Roboto" w:hAnsi="Roboto"/>
        </w:rPr>
        <w:t>anja PDV za projekte koji se finansiraju iz sredstava Evropske unije u okviru direktnog upravljanja odnosno za projekte koji se finansiraju od strane međunarodnih organizacija dat je u Prilogu 9.</w:t>
      </w:r>
    </w:p>
    <w:p w:rsidR="00000000" w:rsidRDefault="00110659">
      <w:pPr>
        <w:pStyle w:val="7podnas"/>
        <w:rPr>
          <w:rFonts w:ascii="Roboto" w:hAnsi="Roboto"/>
        </w:rPr>
      </w:pPr>
      <w:r>
        <w:rPr>
          <w:rFonts w:ascii="Roboto" w:hAnsi="Roboto"/>
        </w:rPr>
        <w:t xml:space="preserve">Potvrda za oslobađanje od plaćanja PDV za projekte koji se </w:t>
      </w:r>
      <w:r>
        <w:rPr>
          <w:rFonts w:ascii="Roboto" w:hAnsi="Roboto"/>
        </w:rPr>
        <w:t>finansiraju iz sredstava Evropske unije u okviru direktnog upravljanja odnosno za projekte koji se finansiraju od strane međunarodnih organizacija</w:t>
      </w:r>
    </w:p>
    <w:p w:rsidR="00000000" w:rsidRDefault="00110659">
      <w:pPr>
        <w:jc w:val="center"/>
        <w:divId w:val="1092317030"/>
        <w:rPr>
          <w:rFonts w:ascii="Roboto" w:eastAsia="Times New Roman" w:hAnsi="Roboto"/>
          <w:b/>
          <w:bCs/>
        </w:rPr>
      </w:pPr>
      <w:r>
        <w:rPr>
          <w:rFonts w:ascii="Roboto" w:eastAsia="Times New Roman" w:hAnsi="Roboto"/>
          <w:b/>
          <w:bCs/>
        </w:rPr>
        <w:t xml:space="preserve">Član 22 </w:t>
      </w:r>
      <w:r>
        <w:rPr>
          <w:rFonts w:ascii="Tahoma" w:eastAsia="Times New Roman" w:hAnsi="Tahoma" w:cs="Tahoma"/>
          <w:b/>
          <w:bCs/>
        </w:rPr>
        <w:t>﻿</w:t>
      </w:r>
    </w:p>
    <w:p w:rsidR="00000000" w:rsidRDefault="00110659">
      <w:pPr>
        <w:pStyle w:val="1tekst"/>
        <w:rPr>
          <w:rFonts w:ascii="Roboto" w:hAnsi="Roboto"/>
        </w:rPr>
      </w:pPr>
      <w:r>
        <w:rPr>
          <w:rFonts w:ascii="Roboto" w:hAnsi="Roboto"/>
        </w:rPr>
        <w:t>Potvrda iz člana 20 stav 2 ovog pravilnika sadrži sljedeće podatke:</w:t>
      </w:r>
    </w:p>
    <w:p w:rsidR="00000000" w:rsidRDefault="00110659">
      <w:pPr>
        <w:pStyle w:val="1tekst"/>
        <w:rPr>
          <w:rFonts w:ascii="Roboto" w:hAnsi="Roboto"/>
        </w:rPr>
      </w:pPr>
      <w:r>
        <w:rPr>
          <w:rFonts w:ascii="Roboto" w:hAnsi="Roboto"/>
        </w:rPr>
        <w:t>1) naziv nadležnog organa;</w:t>
      </w:r>
    </w:p>
    <w:p w:rsidR="00000000" w:rsidRDefault="00110659">
      <w:pPr>
        <w:pStyle w:val="1tekst"/>
        <w:rPr>
          <w:rFonts w:ascii="Roboto" w:hAnsi="Roboto"/>
        </w:rPr>
      </w:pPr>
      <w:r>
        <w:rPr>
          <w:rFonts w:ascii="Roboto" w:hAnsi="Roboto"/>
        </w:rPr>
        <w:t>2) n</w:t>
      </w:r>
      <w:r>
        <w:rPr>
          <w:rFonts w:ascii="Roboto" w:hAnsi="Roboto"/>
        </w:rPr>
        <w:t>aziv programa;</w:t>
      </w:r>
    </w:p>
    <w:p w:rsidR="00000000" w:rsidRDefault="00110659">
      <w:pPr>
        <w:pStyle w:val="1tekst"/>
        <w:rPr>
          <w:rFonts w:ascii="Roboto" w:hAnsi="Roboto"/>
        </w:rPr>
      </w:pPr>
      <w:r>
        <w:rPr>
          <w:rFonts w:ascii="Roboto" w:hAnsi="Roboto"/>
        </w:rPr>
        <w:t>3) naziv ugovora;</w:t>
      </w:r>
    </w:p>
    <w:p w:rsidR="00000000" w:rsidRDefault="00110659">
      <w:pPr>
        <w:pStyle w:val="1tekst"/>
        <w:rPr>
          <w:rFonts w:ascii="Roboto" w:hAnsi="Roboto"/>
        </w:rPr>
      </w:pPr>
      <w:r>
        <w:rPr>
          <w:rFonts w:ascii="Roboto" w:hAnsi="Roboto"/>
        </w:rPr>
        <w:t>4) naziv ugovarača, odnosno korisnika donacije;</w:t>
      </w:r>
    </w:p>
    <w:p w:rsidR="00000000" w:rsidRDefault="00110659">
      <w:pPr>
        <w:pStyle w:val="1tekst"/>
        <w:rPr>
          <w:rFonts w:ascii="Roboto" w:hAnsi="Roboto"/>
        </w:rPr>
      </w:pPr>
      <w:r>
        <w:rPr>
          <w:rFonts w:ascii="Roboto" w:hAnsi="Roboto"/>
        </w:rPr>
        <w:t>5) broj potvrde izdat od strane Delegacije Evropske unije odnosno od strane međunarodne organizacije;</w:t>
      </w:r>
    </w:p>
    <w:p w:rsidR="00000000" w:rsidRDefault="00110659">
      <w:pPr>
        <w:pStyle w:val="1tekst"/>
        <w:rPr>
          <w:rFonts w:ascii="Roboto" w:hAnsi="Roboto"/>
        </w:rPr>
      </w:pPr>
      <w:r>
        <w:rPr>
          <w:rFonts w:ascii="Roboto" w:hAnsi="Roboto"/>
        </w:rPr>
        <w:t>6) vrijednost profakture sa PDV-om, sa specifikacijom proizvoda koji se u</w:t>
      </w:r>
      <w:r>
        <w:rPr>
          <w:rFonts w:ascii="Roboto" w:hAnsi="Roboto"/>
        </w:rPr>
        <w:t>voze, odnosno nabavljaju u zemlji i usluga koje se koriste u zemlji;</w:t>
      </w:r>
    </w:p>
    <w:p w:rsidR="00000000" w:rsidRDefault="00110659">
      <w:pPr>
        <w:pStyle w:val="1tekst"/>
        <w:rPr>
          <w:rFonts w:ascii="Roboto" w:hAnsi="Roboto"/>
        </w:rPr>
      </w:pPr>
      <w:r>
        <w:rPr>
          <w:rFonts w:ascii="Roboto" w:hAnsi="Roboto"/>
        </w:rPr>
        <w:t>7) datum i mjesto izdavanja potvrde, i</w:t>
      </w:r>
    </w:p>
    <w:p w:rsidR="00000000" w:rsidRDefault="00110659">
      <w:pPr>
        <w:pStyle w:val="1tekst"/>
        <w:rPr>
          <w:rFonts w:ascii="Roboto" w:hAnsi="Roboto"/>
        </w:rPr>
      </w:pPr>
      <w:r>
        <w:rPr>
          <w:rFonts w:ascii="Roboto" w:hAnsi="Roboto"/>
        </w:rPr>
        <w:t>8) pečat i potpis ovlašćenog lica izdavaoca potvrde.</w:t>
      </w:r>
    </w:p>
    <w:p w:rsidR="00000000" w:rsidRDefault="00110659">
      <w:pPr>
        <w:pStyle w:val="1tekst"/>
        <w:rPr>
          <w:rFonts w:ascii="Roboto" w:hAnsi="Roboto"/>
        </w:rPr>
      </w:pPr>
      <w:r>
        <w:rPr>
          <w:rFonts w:ascii="Roboto" w:hAnsi="Roboto"/>
        </w:rPr>
        <w:t>Potvrda iz stava 1 ovog člana izdaje se ugovaraču, odnosno korisniku donacije u roku od</w:t>
      </w:r>
      <w:r>
        <w:rPr>
          <w:rFonts w:ascii="Roboto" w:hAnsi="Roboto"/>
          <w:lang w:val="hr-HR"/>
        </w:rPr>
        <w:t xml:space="preserve"> </w:t>
      </w:r>
      <w:r>
        <w:rPr>
          <w:rFonts w:ascii="Roboto" w:hAnsi="Roboto"/>
        </w:rPr>
        <w:t>15 dana</w:t>
      </w:r>
      <w:r>
        <w:rPr>
          <w:rFonts w:ascii="Roboto" w:hAnsi="Roboto"/>
        </w:rPr>
        <w:t xml:space="preserve"> od dana podnošenja zahtjeva.</w:t>
      </w:r>
    </w:p>
    <w:p w:rsidR="00000000" w:rsidRDefault="00110659">
      <w:pPr>
        <w:pStyle w:val="1tekst"/>
        <w:rPr>
          <w:rFonts w:ascii="Roboto" w:hAnsi="Roboto"/>
        </w:rPr>
      </w:pPr>
      <w:r>
        <w:rPr>
          <w:rFonts w:ascii="Roboto" w:hAnsi="Roboto"/>
        </w:rPr>
        <w:t>Obrazac potvrde iz stava 1 ovog člana dat je u Prilogu 10.</w:t>
      </w:r>
    </w:p>
    <w:p w:rsidR="00000000" w:rsidRDefault="00110659">
      <w:pPr>
        <w:pStyle w:val="7podnas"/>
        <w:rPr>
          <w:rFonts w:ascii="Roboto" w:hAnsi="Roboto"/>
        </w:rPr>
      </w:pPr>
      <w:r>
        <w:rPr>
          <w:rFonts w:ascii="Roboto" w:hAnsi="Roboto"/>
        </w:rPr>
        <w:t>Oslobađanje od plaćanja PDV za isporuku proizvoda odnosno usluga u skladu sa međunarodnim sporazumom, odnosno ugovorom o donaciji</w:t>
      </w:r>
    </w:p>
    <w:p w:rsidR="00000000" w:rsidRDefault="00110659">
      <w:pPr>
        <w:jc w:val="center"/>
        <w:divId w:val="1351881686"/>
        <w:rPr>
          <w:rFonts w:ascii="Roboto" w:eastAsia="Times New Roman" w:hAnsi="Roboto"/>
          <w:b/>
          <w:bCs/>
        </w:rPr>
      </w:pPr>
      <w:r>
        <w:rPr>
          <w:rFonts w:ascii="Roboto" w:eastAsia="Times New Roman" w:hAnsi="Roboto"/>
          <w:b/>
          <w:bCs/>
        </w:rPr>
        <w:t xml:space="preserve">Član 23 </w:t>
      </w:r>
      <w:r>
        <w:rPr>
          <w:rFonts w:ascii="Tahoma" w:eastAsia="Times New Roman" w:hAnsi="Tahoma" w:cs="Tahoma"/>
          <w:b/>
          <w:bCs/>
        </w:rPr>
        <w:t>﻿</w:t>
      </w:r>
    </w:p>
    <w:p w:rsidR="00000000" w:rsidRDefault="00110659">
      <w:pPr>
        <w:pStyle w:val="1tekst"/>
        <w:rPr>
          <w:rFonts w:ascii="Roboto" w:hAnsi="Roboto"/>
        </w:rPr>
      </w:pPr>
      <w:r>
        <w:rPr>
          <w:rFonts w:ascii="Roboto" w:hAnsi="Roboto"/>
        </w:rPr>
        <w:t>Radi ostvarivanja prava na</w:t>
      </w:r>
      <w:r>
        <w:rPr>
          <w:rFonts w:ascii="Roboto" w:hAnsi="Roboto"/>
        </w:rPr>
        <w:t xml:space="preserve"> oslobađanje od plaćanja PDV, kada je to predviđeno međunarodnim sporazumom, korisnik podnosi zahtjev za oslobađanje organu državne uprave nadležnog za oblast za koju se realizuje projekat zajedno sa predračunom ili računom za odnosne proizvode i usluge.</w:t>
      </w:r>
    </w:p>
    <w:p w:rsidR="00000000" w:rsidRDefault="00110659">
      <w:pPr>
        <w:pStyle w:val="1tekst"/>
        <w:rPr>
          <w:rFonts w:ascii="Roboto" w:hAnsi="Roboto"/>
        </w:rPr>
      </w:pPr>
      <w:r>
        <w:rPr>
          <w:rFonts w:ascii="Roboto" w:hAnsi="Roboto"/>
        </w:rPr>
        <w:t>O</w:t>
      </w:r>
      <w:r>
        <w:rPr>
          <w:rFonts w:ascii="Roboto" w:hAnsi="Roboto"/>
        </w:rPr>
        <w:t>slobađanje od plaćanja PDV vrši se na izvršeni promet proizvoda i usluga, odnosno uvoz proizvoda na nivou pojedinačnih računa u okviru ugovorene vrijednosti.</w:t>
      </w:r>
    </w:p>
    <w:p w:rsidR="00000000" w:rsidRDefault="00110659">
      <w:pPr>
        <w:pStyle w:val="1tekst"/>
        <w:rPr>
          <w:rFonts w:ascii="Roboto" w:hAnsi="Roboto"/>
        </w:rPr>
      </w:pPr>
      <w:r>
        <w:rPr>
          <w:rFonts w:ascii="Roboto" w:hAnsi="Roboto"/>
        </w:rPr>
        <w:lastRenderedPageBreak/>
        <w:t>Korisnik dostavlja isporučiocu proizvoda odnosno usluga obavještenje o obračunu PDV po stopi 0%, u</w:t>
      </w:r>
      <w:r>
        <w:rPr>
          <w:rFonts w:ascii="Roboto" w:hAnsi="Roboto"/>
        </w:rPr>
        <w:t>z kopiju potvrde iz stava 1 ovog člana.</w:t>
      </w:r>
    </w:p>
    <w:p w:rsidR="00000000" w:rsidRDefault="00110659">
      <w:pPr>
        <w:pStyle w:val="1tekst"/>
        <w:rPr>
          <w:rFonts w:ascii="Roboto" w:hAnsi="Roboto"/>
        </w:rPr>
      </w:pPr>
      <w:r>
        <w:rPr>
          <w:rFonts w:ascii="Roboto" w:hAnsi="Roboto"/>
        </w:rPr>
        <w:t>Radi ostvarivanja prava na oslobađanje od plaćanja PDV za isporuku proizvoda, odnosno usluga kada je ugovorom o donaciji predviđeno da se iz dobijenih novčanih sredstava neće plaćati troškovi poreza:</w:t>
      </w:r>
    </w:p>
    <w:p w:rsidR="00000000" w:rsidRDefault="00110659">
      <w:pPr>
        <w:pStyle w:val="1tekst"/>
        <w:rPr>
          <w:rFonts w:ascii="Roboto" w:hAnsi="Roboto"/>
        </w:rPr>
      </w:pPr>
      <w:r>
        <w:rPr>
          <w:rFonts w:ascii="Roboto" w:hAnsi="Roboto"/>
        </w:rPr>
        <w:t>- kod prometa pr</w:t>
      </w:r>
      <w:r>
        <w:rPr>
          <w:rFonts w:ascii="Roboto" w:hAnsi="Roboto"/>
        </w:rPr>
        <w:t>oizvoda i usluga, isporučilac proizvoda, odnosno usluga izdaje račun sa naznakom člana zakona kojim se uređuje porez na dodatu vrijednost kojim je propisano to oslobađanje;</w:t>
      </w:r>
    </w:p>
    <w:p w:rsidR="00000000" w:rsidRDefault="00110659">
      <w:pPr>
        <w:pStyle w:val="1tekst"/>
        <w:rPr>
          <w:rFonts w:ascii="Roboto" w:hAnsi="Roboto"/>
        </w:rPr>
      </w:pPr>
      <w:r>
        <w:rPr>
          <w:rFonts w:ascii="Roboto" w:hAnsi="Roboto"/>
        </w:rPr>
        <w:t>- kod uvoza proizvoda, uvoznik dostavlja ugovor o donaciji sa specifikacijom proizv</w:t>
      </w:r>
      <w:r>
        <w:rPr>
          <w:rFonts w:ascii="Roboto" w:hAnsi="Roboto"/>
        </w:rPr>
        <w:t>oda koji se uvoze, na uvid carinskom organu.”</w:t>
      </w:r>
    </w:p>
    <w:p w:rsidR="00000000" w:rsidRDefault="00110659">
      <w:pPr>
        <w:pStyle w:val="1tekst"/>
        <w:rPr>
          <w:rFonts w:ascii="Roboto" w:hAnsi="Roboto"/>
        </w:rPr>
      </w:pPr>
      <w:r>
        <w:rPr>
          <w:rFonts w:ascii="Roboto" w:hAnsi="Roboto"/>
        </w:rPr>
        <w:t>Ugovor o donaciji sa specifikacijom proizvoda koji se uvoze iz stava 4 alineja 2 ovog člana, dostavlja se preveden na službeni jezik od strane stalnog sudskog tumača.</w:t>
      </w:r>
    </w:p>
    <w:p w:rsidR="00000000" w:rsidRDefault="00110659">
      <w:pPr>
        <w:pStyle w:val="1tekst"/>
        <w:rPr>
          <w:rFonts w:ascii="Roboto" w:hAnsi="Roboto"/>
        </w:rPr>
      </w:pPr>
      <w:r>
        <w:rPr>
          <w:rFonts w:ascii="Roboto" w:hAnsi="Roboto"/>
        </w:rPr>
        <w:t xml:space="preserve">Za ugovore iz stava 4 ovog člana ne izdaje </w:t>
      </w:r>
      <w:r>
        <w:rPr>
          <w:rFonts w:ascii="Roboto" w:hAnsi="Roboto"/>
        </w:rPr>
        <w:t>se potvrda o oslobađanju od plaćanja PDV.</w:t>
      </w:r>
    </w:p>
    <w:p w:rsidR="00000000" w:rsidRDefault="00110659">
      <w:pPr>
        <w:pStyle w:val="7podnas"/>
        <w:rPr>
          <w:rFonts w:ascii="Roboto" w:hAnsi="Roboto"/>
        </w:rPr>
      </w:pPr>
      <w:r>
        <w:rPr>
          <w:rFonts w:ascii="Roboto" w:hAnsi="Roboto"/>
        </w:rPr>
        <w:t xml:space="preserve">Zahtjev za oslobađanje od plaćanja PDV za isporuku proizvoda odnosno usluga u skladu sa međunarodnim sporazumom </w:t>
      </w:r>
      <w:r>
        <w:rPr>
          <w:rFonts w:ascii="Tahoma" w:hAnsi="Tahoma" w:cs="Tahoma"/>
        </w:rPr>
        <w:t>﻿</w:t>
      </w:r>
      <w:r>
        <w:rPr>
          <w:rFonts w:ascii="Roboto" w:hAnsi="Roboto"/>
        </w:rPr>
        <w:t xml:space="preserve"> </w:t>
      </w:r>
    </w:p>
    <w:p w:rsidR="00000000" w:rsidRDefault="00110659">
      <w:pPr>
        <w:jc w:val="center"/>
        <w:divId w:val="1732925180"/>
        <w:rPr>
          <w:rFonts w:ascii="Roboto" w:eastAsia="Times New Roman" w:hAnsi="Roboto"/>
          <w:b/>
          <w:bCs/>
        </w:rPr>
      </w:pPr>
      <w:r>
        <w:rPr>
          <w:rFonts w:ascii="Roboto" w:eastAsia="Times New Roman" w:hAnsi="Roboto"/>
          <w:b/>
          <w:bCs/>
        </w:rPr>
        <w:t xml:space="preserve">Član 24 </w:t>
      </w:r>
      <w:r>
        <w:rPr>
          <w:rFonts w:ascii="Tahoma" w:eastAsia="Times New Roman" w:hAnsi="Tahoma" w:cs="Tahoma"/>
          <w:b/>
          <w:bCs/>
        </w:rPr>
        <w:t>﻿</w:t>
      </w:r>
    </w:p>
    <w:p w:rsidR="00000000" w:rsidRDefault="00110659">
      <w:pPr>
        <w:pStyle w:val="1tekst"/>
        <w:rPr>
          <w:rFonts w:ascii="Roboto" w:hAnsi="Roboto"/>
        </w:rPr>
      </w:pPr>
      <w:r>
        <w:rPr>
          <w:rFonts w:ascii="Roboto" w:hAnsi="Roboto"/>
        </w:rPr>
        <w:t xml:space="preserve">Zahtjev za oslobađanje od plaćanja PDV za isporuku proizvoda </w:t>
      </w:r>
      <w:r>
        <w:rPr>
          <w:rFonts w:ascii="Roboto" w:hAnsi="Roboto"/>
        </w:rPr>
        <w:t>odnosno usluga u skladu sa međunarodnim sporazumom podnosi se nadležnom organu iz člana 23 stav 1 ovog pravilnika.</w:t>
      </w:r>
    </w:p>
    <w:p w:rsidR="00000000" w:rsidRDefault="00110659">
      <w:pPr>
        <w:pStyle w:val="1tekst"/>
        <w:rPr>
          <w:rFonts w:ascii="Roboto" w:hAnsi="Roboto"/>
        </w:rPr>
      </w:pPr>
      <w:r>
        <w:rPr>
          <w:rFonts w:ascii="Roboto" w:hAnsi="Roboto"/>
        </w:rPr>
        <w:t xml:space="preserve">Obrazac zahtjeva za oslobađanje od plaćanja PDV za isporuku proizvoda odnosno usluga u skladu sa međunarodnim sporazumom dat je u Prilogu 11 </w:t>
      </w:r>
      <w:r>
        <w:rPr>
          <w:rFonts w:ascii="Roboto" w:hAnsi="Roboto"/>
        </w:rPr>
        <w:t>ovog pravilnika.</w:t>
      </w:r>
    </w:p>
    <w:p w:rsidR="00000000" w:rsidRDefault="00110659">
      <w:pPr>
        <w:pStyle w:val="7podnas"/>
        <w:rPr>
          <w:rFonts w:ascii="Roboto" w:hAnsi="Roboto"/>
        </w:rPr>
      </w:pPr>
      <w:r>
        <w:rPr>
          <w:rFonts w:ascii="Roboto" w:hAnsi="Roboto"/>
        </w:rPr>
        <w:t>Potvrda</w:t>
      </w:r>
    </w:p>
    <w:p w:rsidR="00000000" w:rsidRDefault="00110659">
      <w:pPr>
        <w:jc w:val="center"/>
        <w:divId w:val="646084688"/>
        <w:rPr>
          <w:rFonts w:ascii="Roboto" w:eastAsia="Times New Roman" w:hAnsi="Roboto"/>
          <w:b/>
          <w:bCs/>
        </w:rPr>
      </w:pPr>
      <w:r>
        <w:rPr>
          <w:rFonts w:ascii="Roboto" w:eastAsia="Times New Roman" w:hAnsi="Roboto"/>
          <w:b/>
          <w:bCs/>
        </w:rPr>
        <w:t>Član 25</w:t>
      </w:r>
    </w:p>
    <w:p w:rsidR="00000000" w:rsidRDefault="00110659">
      <w:pPr>
        <w:pStyle w:val="1tekst"/>
        <w:rPr>
          <w:rFonts w:ascii="Roboto" w:hAnsi="Roboto"/>
        </w:rPr>
      </w:pPr>
      <w:r>
        <w:rPr>
          <w:rFonts w:ascii="Roboto" w:hAnsi="Roboto"/>
        </w:rPr>
        <w:t>Potvrda iz člana 23 stav 1 ovog pravilnika sadrži sljedeće podatke:</w:t>
      </w:r>
    </w:p>
    <w:p w:rsidR="00000000" w:rsidRDefault="00110659">
      <w:pPr>
        <w:pStyle w:val="1tekst"/>
        <w:rPr>
          <w:rFonts w:ascii="Roboto" w:hAnsi="Roboto"/>
        </w:rPr>
      </w:pPr>
      <w:r>
        <w:rPr>
          <w:rFonts w:ascii="Roboto" w:hAnsi="Roboto"/>
        </w:rPr>
        <w:t>1) naziv nadležnog organa;</w:t>
      </w:r>
    </w:p>
    <w:p w:rsidR="00000000" w:rsidRDefault="00110659">
      <w:pPr>
        <w:pStyle w:val="1tekst"/>
        <w:rPr>
          <w:rFonts w:ascii="Roboto" w:hAnsi="Roboto"/>
        </w:rPr>
      </w:pPr>
      <w:r>
        <w:rPr>
          <w:rFonts w:ascii="Roboto" w:hAnsi="Roboto"/>
        </w:rPr>
        <w:t>2) naziv međunarodnog sporazuma;</w:t>
      </w:r>
    </w:p>
    <w:p w:rsidR="00000000" w:rsidRDefault="00110659">
      <w:pPr>
        <w:pStyle w:val="1tekst"/>
        <w:rPr>
          <w:rFonts w:ascii="Roboto" w:hAnsi="Roboto"/>
        </w:rPr>
      </w:pPr>
      <w:r>
        <w:rPr>
          <w:rFonts w:ascii="Roboto" w:hAnsi="Roboto"/>
        </w:rPr>
        <w:t>3) broj pod kojim je međunarodni sporazum evidentiran kod organa državne uprave nadležnog za v</w:t>
      </w:r>
      <w:r>
        <w:rPr>
          <w:rFonts w:ascii="Roboto" w:hAnsi="Roboto"/>
        </w:rPr>
        <w:t>anjske poslove u skladu sa propisom kojim se uređuje oblast zaključivanja i izvršavanja međunarodnih ugovora ili broj međunarodnog sporazuma evidentiran kod organa državne uprave nadležnog za realizaciju projekta;</w:t>
      </w:r>
    </w:p>
    <w:p w:rsidR="00000000" w:rsidRDefault="00110659">
      <w:pPr>
        <w:pStyle w:val="1tekst"/>
        <w:rPr>
          <w:rFonts w:ascii="Roboto" w:hAnsi="Roboto"/>
        </w:rPr>
      </w:pPr>
      <w:r>
        <w:rPr>
          <w:rFonts w:ascii="Roboto" w:hAnsi="Roboto"/>
        </w:rPr>
        <w:t>4) naziv korisnika;</w:t>
      </w:r>
    </w:p>
    <w:p w:rsidR="00000000" w:rsidRDefault="00110659">
      <w:pPr>
        <w:pStyle w:val="1tekst"/>
        <w:rPr>
          <w:rFonts w:ascii="Roboto" w:hAnsi="Roboto"/>
        </w:rPr>
      </w:pPr>
      <w:r>
        <w:rPr>
          <w:rFonts w:ascii="Roboto" w:hAnsi="Roboto"/>
        </w:rPr>
        <w:t>5) broj potvrde;</w:t>
      </w:r>
    </w:p>
    <w:p w:rsidR="00000000" w:rsidRDefault="00110659">
      <w:pPr>
        <w:pStyle w:val="1tekst"/>
        <w:rPr>
          <w:rFonts w:ascii="Roboto" w:hAnsi="Roboto"/>
        </w:rPr>
      </w:pPr>
      <w:r>
        <w:rPr>
          <w:rFonts w:ascii="Roboto" w:hAnsi="Roboto"/>
        </w:rPr>
        <w:t>6) od</w:t>
      </w:r>
      <w:r>
        <w:rPr>
          <w:rFonts w:ascii="Roboto" w:hAnsi="Roboto"/>
        </w:rPr>
        <w:t>redbu međunarodnog sporazuma kojom je predviđeno poresko oslobađanje;</w:t>
      </w:r>
    </w:p>
    <w:p w:rsidR="00000000" w:rsidRDefault="00110659">
      <w:pPr>
        <w:pStyle w:val="1tekst"/>
        <w:rPr>
          <w:rFonts w:ascii="Roboto" w:hAnsi="Roboto"/>
        </w:rPr>
      </w:pPr>
      <w:r>
        <w:rPr>
          <w:rFonts w:ascii="Roboto" w:hAnsi="Roboto"/>
        </w:rPr>
        <w:t>7) vrijednost profakture sa PDV-om, sa specifikacijom proizvoda koji se uvoze, odnosno nabavljaju u zemlji i usluga koje se koriste u zemlji;</w:t>
      </w:r>
    </w:p>
    <w:p w:rsidR="00000000" w:rsidRDefault="00110659">
      <w:pPr>
        <w:pStyle w:val="1tekst"/>
        <w:rPr>
          <w:rFonts w:ascii="Roboto" w:hAnsi="Roboto"/>
        </w:rPr>
      </w:pPr>
      <w:r>
        <w:rPr>
          <w:rFonts w:ascii="Roboto" w:hAnsi="Roboto"/>
        </w:rPr>
        <w:t>8) datum i mjesto izdavanja potvrde, i</w:t>
      </w:r>
    </w:p>
    <w:p w:rsidR="00000000" w:rsidRDefault="00110659">
      <w:pPr>
        <w:pStyle w:val="1tekst"/>
        <w:rPr>
          <w:rFonts w:ascii="Roboto" w:hAnsi="Roboto"/>
        </w:rPr>
      </w:pPr>
      <w:r>
        <w:rPr>
          <w:rFonts w:ascii="Roboto" w:hAnsi="Roboto"/>
        </w:rPr>
        <w:t>9) pe</w:t>
      </w:r>
      <w:r>
        <w:rPr>
          <w:rFonts w:ascii="Roboto" w:hAnsi="Roboto"/>
        </w:rPr>
        <w:t>čat i potpis ovlašćenog lica izdavaoca potvrde.</w:t>
      </w:r>
    </w:p>
    <w:p w:rsidR="00000000" w:rsidRDefault="00110659">
      <w:pPr>
        <w:pStyle w:val="1tekst"/>
        <w:rPr>
          <w:rFonts w:ascii="Roboto" w:hAnsi="Roboto"/>
        </w:rPr>
      </w:pPr>
      <w:r>
        <w:rPr>
          <w:rFonts w:ascii="Roboto" w:hAnsi="Roboto"/>
        </w:rPr>
        <w:t>Potvrda iz stava 1 ovog člana izdaje se korisniku u roku od osam dana od dana prijema ispravno popunjenog zahtjeva, odnosno ispravno priloženog predračuna, kao i poreskom organu radi evidentiranja u roku od p</w:t>
      </w:r>
      <w:r>
        <w:rPr>
          <w:rFonts w:ascii="Roboto" w:hAnsi="Roboto"/>
        </w:rPr>
        <w:t>et dana od dana izdavanja potvrde.</w:t>
      </w:r>
    </w:p>
    <w:p w:rsidR="00000000" w:rsidRDefault="00110659">
      <w:pPr>
        <w:pStyle w:val="1tekst"/>
        <w:rPr>
          <w:rFonts w:ascii="Roboto" w:hAnsi="Roboto"/>
        </w:rPr>
      </w:pPr>
      <w:r>
        <w:rPr>
          <w:rFonts w:ascii="Roboto" w:hAnsi="Roboto"/>
        </w:rPr>
        <w:t>Obrazac potvrde iz stava 1 ovog člana dat je u Prilogu 12.</w:t>
      </w:r>
    </w:p>
    <w:p w:rsidR="00000000" w:rsidRDefault="00110659">
      <w:pPr>
        <w:pStyle w:val="7podnas"/>
        <w:rPr>
          <w:rFonts w:ascii="Roboto" w:hAnsi="Roboto"/>
        </w:rPr>
      </w:pPr>
      <w:r>
        <w:rPr>
          <w:rFonts w:ascii="Roboto" w:hAnsi="Roboto"/>
        </w:rPr>
        <w:t>Evidencije</w:t>
      </w:r>
    </w:p>
    <w:p w:rsidR="00000000" w:rsidRDefault="00110659">
      <w:pPr>
        <w:jc w:val="center"/>
        <w:divId w:val="2111971309"/>
        <w:rPr>
          <w:rFonts w:ascii="Roboto" w:eastAsia="Times New Roman" w:hAnsi="Roboto"/>
          <w:b/>
          <w:bCs/>
        </w:rPr>
      </w:pPr>
      <w:r>
        <w:rPr>
          <w:rFonts w:ascii="Roboto" w:eastAsia="Times New Roman" w:hAnsi="Roboto"/>
          <w:b/>
          <w:bCs/>
        </w:rPr>
        <w:t>Član 26</w:t>
      </w:r>
    </w:p>
    <w:p w:rsidR="00000000" w:rsidRDefault="00110659">
      <w:pPr>
        <w:pStyle w:val="1tekst"/>
        <w:rPr>
          <w:rFonts w:ascii="Roboto" w:hAnsi="Roboto"/>
        </w:rPr>
      </w:pPr>
      <w:r>
        <w:rPr>
          <w:rFonts w:ascii="Roboto" w:hAnsi="Roboto"/>
        </w:rPr>
        <w:lastRenderedPageBreak/>
        <w:t>Nadležni organi iz člana 14 stav 2, člana 17 stav 1, člana 20 stav 2 i člana 23 stav 1 vode evidenciju o izdatim potvrdama, kao i o isporuci pr</w:t>
      </w:r>
      <w:r>
        <w:rPr>
          <w:rFonts w:ascii="Roboto" w:hAnsi="Roboto"/>
        </w:rPr>
        <w:t>oizvoda, odnosno pružanju usluga na koje se odnosi poresko oslobađanje (naročito po vrsti, količini, vrijednosti proizvoda i usluga) za koje su nadležni.</w:t>
      </w:r>
    </w:p>
    <w:p w:rsidR="00000000" w:rsidRDefault="00110659">
      <w:pPr>
        <w:pStyle w:val="1tekst"/>
        <w:rPr>
          <w:rFonts w:ascii="Roboto" w:hAnsi="Roboto"/>
        </w:rPr>
      </w:pPr>
      <w:r>
        <w:rPr>
          <w:rFonts w:ascii="Roboto" w:hAnsi="Roboto"/>
        </w:rPr>
        <w:t>Dodatno, nadležni organ iz člana 14 stav 2 ovog pravilnika vodi evidenciju o utvrđenim neprihvatljivim</w:t>
      </w:r>
      <w:r>
        <w:rPr>
          <w:rFonts w:ascii="Roboto" w:hAnsi="Roboto"/>
        </w:rPr>
        <w:t xml:space="preserve"> troškovima za koje je sprovedena procedura oslobađanja od plaćanja PDV.</w:t>
      </w:r>
    </w:p>
    <w:p w:rsidR="00000000" w:rsidRDefault="00110659">
      <w:pPr>
        <w:pStyle w:val="1tekst"/>
        <w:rPr>
          <w:rFonts w:ascii="Roboto" w:hAnsi="Roboto"/>
        </w:rPr>
      </w:pPr>
      <w:r>
        <w:rPr>
          <w:rFonts w:ascii="Roboto" w:hAnsi="Roboto"/>
        </w:rPr>
        <w:t>Nakon utvrđivanja neprihvatljivog troška, nadležni organ iz člana 14 stav 2 dostavlja obavještenje ugovaraču, odnosno korisniku granta, radi uplate PDV za iznos neprihvatljivih troško</w:t>
      </w:r>
      <w:r>
        <w:rPr>
          <w:rFonts w:ascii="Roboto" w:hAnsi="Roboto"/>
        </w:rPr>
        <w:t>va.</w:t>
      </w:r>
    </w:p>
    <w:p w:rsidR="00000000" w:rsidRDefault="00110659">
      <w:pPr>
        <w:pStyle w:val="1tekst"/>
        <w:rPr>
          <w:rFonts w:ascii="Roboto" w:hAnsi="Roboto"/>
        </w:rPr>
      </w:pPr>
      <w:r>
        <w:rPr>
          <w:rFonts w:ascii="Roboto" w:hAnsi="Roboto"/>
        </w:rPr>
        <w:t>Obavještenje iz stava 3 ovog člana dostavlja se poreskom organu radi evidentiranja, u roku od pet dana od dana izdavanja.</w:t>
      </w:r>
    </w:p>
    <w:p w:rsidR="00000000" w:rsidRDefault="00110659">
      <w:pPr>
        <w:pStyle w:val="7podnas"/>
        <w:rPr>
          <w:rFonts w:ascii="Roboto" w:hAnsi="Roboto"/>
        </w:rPr>
      </w:pPr>
      <w:r>
        <w:rPr>
          <w:rFonts w:ascii="Roboto" w:hAnsi="Roboto"/>
        </w:rPr>
        <w:t>Prilozi</w:t>
      </w:r>
    </w:p>
    <w:p w:rsidR="00000000" w:rsidRDefault="00110659">
      <w:pPr>
        <w:jc w:val="center"/>
        <w:divId w:val="1665890800"/>
        <w:rPr>
          <w:rFonts w:ascii="Roboto" w:eastAsia="Times New Roman" w:hAnsi="Roboto"/>
          <w:b/>
          <w:bCs/>
        </w:rPr>
      </w:pPr>
      <w:r>
        <w:rPr>
          <w:rFonts w:ascii="Roboto" w:eastAsia="Times New Roman" w:hAnsi="Roboto"/>
          <w:b/>
          <w:bCs/>
        </w:rPr>
        <w:t>Član 27</w:t>
      </w:r>
    </w:p>
    <w:p w:rsidR="00000000" w:rsidRDefault="00110659">
      <w:pPr>
        <w:pStyle w:val="1tekst"/>
        <w:rPr>
          <w:rFonts w:ascii="Roboto" w:hAnsi="Roboto"/>
        </w:rPr>
      </w:pPr>
      <w:r>
        <w:rPr>
          <w:rFonts w:ascii="Roboto" w:hAnsi="Roboto"/>
        </w:rPr>
        <w:t>Prilozi 1 do 12 čine sastavni dio ovog pravilnika.</w:t>
      </w:r>
    </w:p>
    <w:p w:rsidR="00000000" w:rsidRDefault="00110659">
      <w:pPr>
        <w:pStyle w:val="7podnas"/>
        <w:rPr>
          <w:rFonts w:ascii="Roboto" w:hAnsi="Roboto"/>
        </w:rPr>
      </w:pPr>
      <w:r>
        <w:rPr>
          <w:rFonts w:ascii="Roboto" w:hAnsi="Roboto"/>
        </w:rPr>
        <w:t>Prestanak važenja</w:t>
      </w:r>
    </w:p>
    <w:p w:rsidR="00000000" w:rsidRDefault="00110659">
      <w:pPr>
        <w:jc w:val="center"/>
        <w:divId w:val="1391997548"/>
        <w:rPr>
          <w:rFonts w:ascii="Roboto" w:eastAsia="Times New Roman" w:hAnsi="Roboto"/>
          <w:b/>
          <w:bCs/>
        </w:rPr>
      </w:pPr>
      <w:r>
        <w:rPr>
          <w:rFonts w:ascii="Roboto" w:eastAsia="Times New Roman" w:hAnsi="Roboto"/>
          <w:b/>
          <w:bCs/>
        </w:rPr>
        <w:t>Član 28</w:t>
      </w:r>
    </w:p>
    <w:p w:rsidR="00000000" w:rsidRDefault="00110659">
      <w:pPr>
        <w:pStyle w:val="1tekst"/>
        <w:rPr>
          <w:rFonts w:ascii="Roboto" w:hAnsi="Roboto"/>
        </w:rPr>
      </w:pPr>
      <w:r>
        <w:rPr>
          <w:rFonts w:ascii="Roboto" w:hAnsi="Roboto"/>
        </w:rPr>
        <w:t>Danom stupanja na snagu ovog pravilnika prestaje da važi Pravilnik o postupku oslobađanja od plaćanja poreza na dodatu vrijednost investitora i isporuku određenih proizvoda i usluga ("Službeni list CG", br. 17/15, 68/15 i 80/22).</w:t>
      </w:r>
    </w:p>
    <w:p w:rsidR="00000000" w:rsidRDefault="00110659">
      <w:pPr>
        <w:pStyle w:val="7podnas"/>
        <w:rPr>
          <w:rFonts w:ascii="Roboto" w:hAnsi="Roboto"/>
        </w:rPr>
      </w:pPr>
      <w:r>
        <w:rPr>
          <w:rFonts w:ascii="Roboto" w:hAnsi="Roboto"/>
        </w:rPr>
        <w:t>Stupanje na snagu</w:t>
      </w:r>
    </w:p>
    <w:p w:rsidR="00000000" w:rsidRDefault="00110659">
      <w:pPr>
        <w:jc w:val="center"/>
        <w:divId w:val="536159711"/>
        <w:rPr>
          <w:rFonts w:ascii="Roboto" w:eastAsia="Times New Roman" w:hAnsi="Roboto"/>
          <w:b/>
          <w:bCs/>
        </w:rPr>
      </w:pPr>
      <w:r>
        <w:rPr>
          <w:rFonts w:ascii="Roboto" w:eastAsia="Times New Roman" w:hAnsi="Roboto"/>
          <w:b/>
          <w:bCs/>
        </w:rPr>
        <w:t>Član 29</w:t>
      </w:r>
    </w:p>
    <w:p w:rsidR="00000000" w:rsidRDefault="00110659">
      <w:pPr>
        <w:pStyle w:val="1tekst"/>
        <w:rPr>
          <w:rFonts w:ascii="Roboto" w:hAnsi="Roboto"/>
        </w:rPr>
      </w:pPr>
      <w:r>
        <w:rPr>
          <w:rFonts w:ascii="Roboto" w:hAnsi="Roboto"/>
        </w:rPr>
        <w:t>Ovaj pravilnik stupa na snagu osmog dana od dana objavljivanja u "Službenom listu Crne Gore".</w:t>
      </w:r>
    </w:p>
    <w:p w:rsidR="00000000" w:rsidRDefault="00110659">
      <w:pPr>
        <w:pStyle w:val="1tekst"/>
        <w:rPr>
          <w:rFonts w:ascii="Roboto" w:hAnsi="Roboto"/>
        </w:rPr>
      </w:pPr>
      <w:r>
        <w:rPr>
          <w:rFonts w:ascii="Roboto" w:hAnsi="Roboto"/>
        </w:rPr>
        <w:t> </w:t>
      </w:r>
    </w:p>
    <w:p w:rsidR="00000000" w:rsidRDefault="00110659">
      <w:pPr>
        <w:pStyle w:val="1tekst"/>
        <w:rPr>
          <w:rFonts w:ascii="Roboto" w:hAnsi="Roboto"/>
        </w:rPr>
      </w:pPr>
      <w:hyperlink r:id="rId10" w:tgtFrame="_blank" w:history="1">
        <w:r>
          <w:rPr>
            <w:rStyle w:val="Hyperlink"/>
            <w:rFonts w:ascii="Roboto" w:hAnsi="Roboto"/>
            <w:b/>
            <w:bCs/>
          </w:rPr>
          <w:t>Prilog 1</w:t>
        </w:r>
      </w:hyperlink>
      <w:r>
        <w:rPr>
          <w:rFonts w:ascii="Roboto" w:hAnsi="Roboto"/>
        </w:rPr>
        <w:t xml:space="preserve"> (Kontrolna markica - za gradnju i opremanje ugostiteljskog objekta)</w:t>
      </w:r>
    </w:p>
    <w:p w:rsidR="00000000" w:rsidRDefault="00110659">
      <w:pPr>
        <w:pStyle w:val="1tekst"/>
        <w:rPr>
          <w:rFonts w:ascii="Roboto" w:hAnsi="Roboto"/>
        </w:rPr>
      </w:pPr>
      <w:hyperlink r:id="rId11" w:tgtFrame="_blank" w:history="1">
        <w:r>
          <w:rPr>
            <w:rStyle w:val="Hyperlink"/>
            <w:rFonts w:ascii="Roboto" w:hAnsi="Roboto"/>
            <w:b/>
            <w:bCs/>
          </w:rPr>
          <w:t>Prilog 2</w:t>
        </w:r>
      </w:hyperlink>
      <w:r>
        <w:rPr>
          <w:rFonts w:ascii="Roboto" w:hAnsi="Roboto"/>
        </w:rPr>
        <w:t xml:space="preserve"> (Kontrolna markica - za gradnju i opremanje energetskog objekta za proizvodnju električne energije)</w:t>
      </w:r>
    </w:p>
    <w:p w:rsidR="00000000" w:rsidRDefault="00110659">
      <w:pPr>
        <w:pStyle w:val="1tekst"/>
        <w:rPr>
          <w:rFonts w:ascii="Roboto" w:hAnsi="Roboto"/>
        </w:rPr>
      </w:pPr>
      <w:hyperlink r:id="rId12" w:tgtFrame="_blank" w:history="1">
        <w:r>
          <w:rPr>
            <w:rStyle w:val="Hyperlink"/>
            <w:rFonts w:ascii="Roboto" w:hAnsi="Roboto"/>
            <w:b/>
            <w:bCs/>
          </w:rPr>
          <w:t>Prilog 3</w:t>
        </w:r>
      </w:hyperlink>
      <w:r>
        <w:rPr>
          <w:rFonts w:ascii="Roboto" w:hAnsi="Roboto"/>
        </w:rPr>
        <w:t xml:space="preserve"> (Kontrolna markica - za gradnju i opremanje kapaciteta za proizvodnju prehramben</w:t>
      </w:r>
      <w:r>
        <w:rPr>
          <w:rFonts w:ascii="Roboto" w:hAnsi="Roboto"/>
        </w:rPr>
        <w:t>ih proizvoda)</w:t>
      </w:r>
    </w:p>
    <w:p w:rsidR="00000000" w:rsidRDefault="00110659">
      <w:pPr>
        <w:pStyle w:val="1tekst"/>
        <w:rPr>
          <w:rFonts w:ascii="Roboto" w:hAnsi="Roboto"/>
        </w:rPr>
      </w:pPr>
      <w:hyperlink r:id="rId13" w:tgtFrame="_blank" w:history="1">
        <w:r>
          <w:rPr>
            <w:rStyle w:val="Hyperlink"/>
            <w:rFonts w:ascii="Roboto" w:hAnsi="Roboto"/>
            <w:b/>
            <w:bCs/>
          </w:rPr>
          <w:t>Prilog 4</w:t>
        </w:r>
      </w:hyperlink>
      <w:r>
        <w:rPr>
          <w:rFonts w:ascii="Roboto" w:hAnsi="Roboto"/>
        </w:rPr>
        <w:t xml:space="preserve"> (Evidencija iskorišćenih kontrolnih markica)</w:t>
      </w:r>
    </w:p>
    <w:p w:rsidR="00000000" w:rsidRDefault="00110659">
      <w:pPr>
        <w:pStyle w:val="1tekst"/>
        <w:rPr>
          <w:rFonts w:ascii="Roboto" w:hAnsi="Roboto"/>
        </w:rPr>
      </w:pPr>
      <w:hyperlink r:id="rId14" w:tgtFrame="_blank" w:history="1">
        <w:r>
          <w:rPr>
            <w:rStyle w:val="Hyperlink"/>
            <w:rFonts w:ascii="Roboto" w:hAnsi="Roboto"/>
            <w:b/>
            <w:bCs/>
          </w:rPr>
          <w:t>Prilog 5</w:t>
        </w:r>
      </w:hyperlink>
      <w:r>
        <w:rPr>
          <w:rFonts w:ascii="Roboto" w:hAnsi="Roboto"/>
        </w:rPr>
        <w:t xml:space="preserve"> (Zahtjev za oslobađanje od plaćanja PDV za projekte koji se finansiraju iz sredstava </w:t>
      </w:r>
      <w:r>
        <w:rPr>
          <w:rFonts w:ascii="Roboto" w:hAnsi="Roboto"/>
        </w:rPr>
        <w:t>Evropske unije u okviru indirektnog i podijeljenog upravljanja)</w:t>
      </w:r>
    </w:p>
    <w:p w:rsidR="00000000" w:rsidRDefault="00110659">
      <w:pPr>
        <w:pStyle w:val="1tekst"/>
        <w:rPr>
          <w:rFonts w:ascii="Roboto" w:hAnsi="Roboto"/>
        </w:rPr>
      </w:pPr>
      <w:hyperlink r:id="rId15" w:tgtFrame="_blank" w:history="1">
        <w:r>
          <w:rPr>
            <w:rStyle w:val="Hyperlink"/>
            <w:rFonts w:ascii="Roboto" w:hAnsi="Roboto"/>
            <w:b/>
            <w:bCs/>
          </w:rPr>
          <w:t>Prilog 5</w:t>
        </w:r>
      </w:hyperlink>
      <w:r>
        <w:rPr>
          <w:rFonts w:ascii="Roboto" w:hAnsi="Roboto"/>
        </w:rPr>
        <w:t xml:space="preserve"> (Zahtjev za oslobađanje od plaćanja PDV za projekte koji se finansiraju iz sredstava Evropske unije u okviru indirektnog i podijeljenog </w:t>
      </w:r>
      <w:r>
        <w:rPr>
          <w:rFonts w:ascii="Roboto" w:hAnsi="Roboto"/>
        </w:rPr>
        <w:t xml:space="preserve">upravljanja) </w:t>
      </w:r>
      <w:r>
        <w:rPr>
          <w:rFonts w:ascii="Roboto" w:hAnsi="Roboto"/>
          <w:b/>
          <w:bCs/>
        </w:rPr>
        <w:t>- u primjeni do 1.1.2025. godine</w:t>
      </w:r>
    </w:p>
    <w:p w:rsidR="00000000" w:rsidRDefault="00110659">
      <w:pPr>
        <w:pStyle w:val="1tekst"/>
        <w:rPr>
          <w:rFonts w:ascii="Roboto" w:hAnsi="Roboto"/>
        </w:rPr>
      </w:pPr>
      <w:hyperlink r:id="rId16" w:tgtFrame="_blank" w:history="1">
        <w:r>
          <w:rPr>
            <w:rStyle w:val="Hyperlink"/>
            <w:rFonts w:ascii="Roboto" w:hAnsi="Roboto"/>
            <w:b/>
            <w:bCs/>
          </w:rPr>
          <w:t>Prilog 6</w:t>
        </w:r>
      </w:hyperlink>
      <w:r>
        <w:rPr>
          <w:rFonts w:ascii="Roboto" w:hAnsi="Roboto"/>
        </w:rPr>
        <w:t xml:space="preserve"> (Potvrda za oslobađanje od plaćanja PDV za projekte koji se finansiraju iz sredstava Evropske unije u okviru indirektnog upravljanja)</w:t>
      </w:r>
    </w:p>
    <w:p w:rsidR="00000000" w:rsidRDefault="00110659">
      <w:pPr>
        <w:pStyle w:val="1tekst"/>
        <w:rPr>
          <w:rFonts w:ascii="Roboto" w:hAnsi="Roboto"/>
        </w:rPr>
      </w:pPr>
      <w:hyperlink r:id="rId17" w:tgtFrame="_blank" w:history="1">
        <w:r>
          <w:rPr>
            <w:rStyle w:val="Hyperlink"/>
            <w:rFonts w:ascii="Roboto" w:hAnsi="Roboto"/>
            <w:b/>
            <w:bCs/>
          </w:rPr>
          <w:t>Prilog 6</w:t>
        </w:r>
      </w:hyperlink>
      <w:r>
        <w:rPr>
          <w:rFonts w:ascii="Roboto" w:hAnsi="Roboto"/>
        </w:rPr>
        <w:t xml:space="preserve"> (Potvrda za oslobađanje od plaćanja PDV za projekte koji se finansiraju iz sredstava Evropske unije u okviru indirektnog upravljanja) </w:t>
      </w:r>
      <w:r>
        <w:rPr>
          <w:rFonts w:ascii="Roboto" w:hAnsi="Roboto"/>
          <w:b/>
          <w:bCs/>
        </w:rPr>
        <w:t>- u primjeni do 1.1.2025. godine</w:t>
      </w:r>
    </w:p>
    <w:p w:rsidR="00000000" w:rsidRDefault="00110659">
      <w:pPr>
        <w:pStyle w:val="1tekst"/>
        <w:rPr>
          <w:rFonts w:ascii="Roboto" w:hAnsi="Roboto"/>
        </w:rPr>
      </w:pPr>
      <w:hyperlink r:id="rId18" w:tgtFrame="_blank" w:history="1">
        <w:r>
          <w:rPr>
            <w:rStyle w:val="Hyperlink"/>
            <w:rFonts w:ascii="Roboto" w:hAnsi="Roboto"/>
            <w:b/>
            <w:bCs/>
          </w:rPr>
          <w:t>Prilog</w:t>
        </w:r>
        <w:r>
          <w:rPr>
            <w:rStyle w:val="Hyperlink"/>
            <w:rFonts w:ascii="Roboto" w:hAnsi="Roboto"/>
            <w:b/>
            <w:bCs/>
          </w:rPr>
          <w:t xml:space="preserve"> 7</w:t>
        </w:r>
      </w:hyperlink>
      <w:r>
        <w:rPr>
          <w:rFonts w:ascii="Roboto" w:hAnsi="Roboto"/>
        </w:rPr>
        <w:t xml:space="preserve"> (Zahtjev za oslobađanje od plaćanja PDV za programe Unije)</w:t>
      </w:r>
    </w:p>
    <w:p w:rsidR="00000000" w:rsidRDefault="00110659">
      <w:pPr>
        <w:pStyle w:val="1tekst"/>
        <w:rPr>
          <w:rFonts w:ascii="Roboto" w:hAnsi="Roboto"/>
        </w:rPr>
      </w:pPr>
      <w:hyperlink r:id="rId19" w:tgtFrame="_blank" w:history="1">
        <w:r>
          <w:rPr>
            <w:rStyle w:val="Hyperlink"/>
            <w:rFonts w:ascii="Roboto" w:hAnsi="Roboto"/>
            <w:b/>
            <w:bCs/>
          </w:rPr>
          <w:t>Prilog 7</w:t>
        </w:r>
      </w:hyperlink>
      <w:r>
        <w:rPr>
          <w:rFonts w:ascii="Roboto" w:hAnsi="Roboto"/>
        </w:rPr>
        <w:t xml:space="preserve"> (Zahtjev za oslobađanje od plaćanja PDV za programe Unije) </w:t>
      </w:r>
      <w:r>
        <w:rPr>
          <w:rFonts w:ascii="Roboto" w:hAnsi="Roboto"/>
          <w:b/>
          <w:bCs/>
        </w:rPr>
        <w:t>- u primjeni do 1.1.2025. godine</w:t>
      </w:r>
    </w:p>
    <w:p w:rsidR="00000000" w:rsidRDefault="00110659">
      <w:pPr>
        <w:pStyle w:val="1tekst"/>
        <w:rPr>
          <w:rFonts w:ascii="Roboto" w:hAnsi="Roboto"/>
        </w:rPr>
      </w:pPr>
      <w:hyperlink r:id="rId20" w:tgtFrame="_blank" w:history="1">
        <w:r>
          <w:rPr>
            <w:rStyle w:val="Hyperlink"/>
            <w:rFonts w:ascii="Roboto" w:hAnsi="Roboto"/>
            <w:b/>
            <w:bCs/>
          </w:rPr>
          <w:t>Prilog 8</w:t>
        </w:r>
      </w:hyperlink>
      <w:r>
        <w:rPr>
          <w:rFonts w:ascii="Roboto" w:hAnsi="Roboto"/>
        </w:rPr>
        <w:t xml:space="preserve"> (Potvrda za oslobađanje od plaćanja PDV za programe Unije)</w:t>
      </w:r>
    </w:p>
    <w:p w:rsidR="00000000" w:rsidRDefault="00110659">
      <w:pPr>
        <w:pStyle w:val="1tekst"/>
        <w:rPr>
          <w:rFonts w:ascii="Roboto" w:hAnsi="Roboto"/>
        </w:rPr>
      </w:pPr>
      <w:hyperlink r:id="rId21" w:tgtFrame="_blank" w:history="1">
        <w:r>
          <w:rPr>
            <w:rStyle w:val="Hyperlink"/>
            <w:rFonts w:ascii="Roboto" w:hAnsi="Roboto"/>
            <w:b/>
            <w:bCs/>
          </w:rPr>
          <w:t>Prilog 8</w:t>
        </w:r>
      </w:hyperlink>
      <w:r>
        <w:rPr>
          <w:rFonts w:ascii="Roboto" w:hAnsi="Roboto"/>
        </w:rPr>
        <w:t xml:space="preserve"> (Potvrda za oslobađanje od plaćanja PDV za programe Unije) </w:t>
      </w:r>
      <w:r>
        <w:rPr>
          <w:rFonts w:ascii="Roboto" w:hAnsi="Roboto"/>
          <w:b/>
          <w:bCs/>
        </w:rPr>
        <w:t>- u primjeni do 1.1.2025. godine</w:t>
      </w:r>
    </w:p>
    <w:p w:rsidR="00000000" w:rsidRDefault="00110659">
      <w:pPr>
        <w:pStyle w:val="1tekst"/>
        <w:rPr>
          <w:rFonts w:ascii="Roboto" w:hAnsi="Roboto"/>
        </w:rPr>
      </w:pPr>
      <w:hyperlink r:id="rId22" w:tgtFrame="_blank" w:history="1">
        <w:r>
          <w:rPr>
            <w:rStyle w:val="Hyperlink"/>
            <w:rFonts w:ascii="Roboto" w:hAnsi="Roboto"/>
            <w:b/>
            <w:bCs/>
          </w:rPr>
          <w:t>Prilog 9</w:t>
        </w:r>
      </w:hyperlink>
      <w:r>
        <w:rPr>
          <w:rFonts w:ascii="Roboto" w:hAnsi="Roboto"/>
        </w:rPr>
        <w:t xml:space="preserve"> (Zahtjev za oslobađanje od plaćanja PDV za projekte koji se finansiraju iz sredstava Evropske unije u okviru direktnog upravljanja, odnosno za projekte koji se finansiraju od strane međunarodnih organizacija)</w:t>
      </w:r>
    </w:p>
    <w:p w:rsidR="00000000" w:rsidRDefault="00110659">
      <w:pPr>
        <w:pStyle w:val="1tekst"/>
        <w:rPr>
          <w:rFonts w:ascii="Roboto" w:hAnsi="Roboto"/>
        </w:rPr>
      </w:pPr>
      <w:hyperlink r:id="rId23" w:tgtFrame="_blank" w:history="1">
        <w:r>
          <w:rPr>
            <w:rStyle w:val="Hyperlink"/>
            <w:rFonts w:ascii="Roboto" w:hAnsi="Roboto"/>
            <w:b/>
            <w:bCs/>
          </w:rPr>
          <w:t>Prilog 9</w:t>
        </w:r>
      </w:hyperlink>
      <w:r>
        <w:rPr>
          <w:rFonts w:ascii="Roboto" w:hAnsi="Roboto"/>
        </w:rPr>
        <w:t xml:space="preserve"> (Zahtjev za oslobađanje od plaćanja PDV za projekte koji se finansiraju iz sredstava Evropske unije u okviru direktnog upravljanja, odnosno za projekte koji se finansiraju od strane međunarodnih organizacija) </w:t>
      </w:r>
      <w:r>
        <w:rPr>
          <w:rFonts w:ascii="Roboto" w:hAnsi="Roboto"/>
          <w:b/>
          <w:bCs/>
        </w:rPr>
        <w:t>- u primjeni do 1.1.2</w:t>
      </w:r>
      <w:r>
        <w:rPr>
          <w:rFonts w:ascii="Roboto" w:hAnsi="Roboto"/>
          <w:b/>
          <w:bCs/>
        </w:rPr>
        <w:t>025. godine</w:t>
      </w:r>
    </w:p>
    <w:p w:rsidR="00000000" w:rsidRDefault="00110659">
      <w:pPr>
        <w:pStyle w:val="1tekst"/>
        <w:rPr>
          <w:rFonts w:ascii="Roboto" w:hAnsi="Roboto"/>
        </w:rPr>
      </w:pPr>
      <w:hyperlink r:id="rId24" w:tgtFrame="_blank" w:history="1">
        <w:r>
          <w:rPr>
            <w:rStyle w:val="Hyperlink"/>
            <w:rFonts w:ascii="Roboto" w:hAnsi="Roboto"/>
            <w:b/>
            <w:bCs/>
          </w:rPr>
          <w:t>Prilog 10</w:t>
        </w:r>
      </w:hyperlink>
      <w:r>
        <w:rPr>
          <w:rFonts w:ascii="Roboto" w:hAnsi="Roboto"/>
        </w:rPr>
        <w:t xml:space="preserve"> (Potvrda za oslobađanje od plaćanja PDV za projekte koji se finansiraju iz sredstava Evropske unije u okviru direktnog upravljanja, odnosno za projekte koji se finansiraju od strane međun</w:t>
      </w:r>
      <w:r>
        <w:rPr>
          <w:rFonts w:ascii="Roboto" w:hAnsi="Roboto"/>
        </w:rPr>
        <w:t>arodnih organizacija)</w:t>
      </w:r>
    </w:p>
    <w:p w:rsidR="00000000" w:rsidRDefault="00110659">
      <w:pPr>
        <w:pStyle w:val="1tekst"/>
        <w:rPr>
          <w:rFonts w:ascii="Roboto" w:hAnsi="Roboto"/>
        </w:rPr>
      </w:pPr>
      <w:hyperlink r:id="rId25" w:tgtFrame="_blank" w:history="1">
        <w:r>
          <w:rPr>
            <w:rStyle w:val="Hyperlink"/>
            <w:rFonts w:ascii="Roboto" w:hAnsi="Roboto"/>
            <w:b/>
            <w:bCs/>
          </w:rPr>
          <w:t>Prilog 10</w:t>
        </w:r>
      </w:hyperlink>
      <w:r>
        <w:rPr>
          <w:rFonts w:ascii="Roboto" w:hAnsi="Roboto"/>
        </w:rPr>
        <w:t xml:space="preserve"> (Potvrda za oslobađanje od plaćanja PDV za projekte koji se finansiraju iz sredstava Evropske unije u okviru direktnog upravljanja, odnosno za projekte koji se finansiraju od st</w:t>
      </w:r>
      <w:r>
        <w:rPr>
          <w:rFonts w:ascii="Roboto" w:hAnsi="Roboto"/>
        </w:rPr>
        <w:t xml:space="preserve">rane međunarodnih organizacija) </w:t>
      </w:r>
      <w:r>
        <w:rPr>
          <w:rFonts w:ascii="Roboto" w:hAnsi="Roboto"/>
          <w:b/>
          <w:bCs/>
        </w:rPr>
        <w:t>- u primjeni do 1.1.2025. godine</w:t>
      </w:r>
    </w:p>
    <w:p w:rsidR="00000000" w:rsidRDefault="00110659">
      <w:pPr>
        <w:pStyle w:val="1tekst"/>
        <w:rPr>
          <w:rFonts w:ascii="Roboto" w:hAnsi="Roboto"/>
        </w:rPr>
      </w:pPr>
      <w:hyperlink r:id="rId26" w:tgtFrame="_blank" w:history="1">
        <w:r>
          <w:rPr>
            <w:rStyle w:val="Hyperlink"/>
            <w:rFonts w:ascii="Roboto" w:hAnsi="Roboto"/>
            <w:b/>
            <w:bCs/>
          </w:rPr>
          <w:t>Prilog 11</w:t>
        </w:r>
      </w:hyperlink>
      <w:r>
        <w:rPr>
          <w:rFonts w:ascii="Roboto" w:hAnsi="Roboto"/>
        </w:rPr>
        <w:t xml:space="preserve"> (Zahtjev za oslobađanje od plaćanja PDV u skladu sa međunarodnim sporazumom)</w:t>
      </w:r>
    </w:p>
    <w:p w:rsidR="00000000" w:rsidRDefault="00110659">
      <w:pPr>
        <w:pStyle w:val="1tekst"/>
        <w:rPr>
          <w:rFonts w:ascii="Roboto" w:hAnsi="Roboto"/>
        </w:rPr>
      </w:pPr>
      <w:hyperlink r:id="rId27" w:tgtFrame="_blank" w:history="1">
        <w:r>
          <w:rPr>
            <w:rStyle w:val="Hyperlink"/>
            <w:rFonts w:ascii="Roboto" w:hAnsi="Roboto"/>
            <w:b/>
            <w:bCs/>
          </w:rPr>
          <w:t>Prilog 11</w:t>
        </w:r>
      </w:hyperlink>
      <w:r>
        <w:rPr>
          <w:rFonts w:ascii="Roboto" w:hAnsi="Roboto"/>
        </w:rPr>
        <w:t xml:space="preserve"> </w:t>
      </w:r>
      <w:r>
        <w:rPr>
          <w:rFonts w:ascii="Roboto" w:hAnsi="Roboto"/>
        </w:rPr>
        <w:t xml:space="preserve">(Zahtjev za oslobađanje od plaćanja PDV u skladu sa međunarodnim sporazumom) </w:t>
      </w:r>
      <w:r>
        <w:rPr>
          <w:rFonts w:ascii="Roboto" w:hAnsi="Roboto"/>
          <w:b/>
          <w:bCs/>
        </w:rPr>
        <w:t>- u primjeni do 1.1.2025. godine</w:t>
      </w:r>
    </w:p>
    <w:p w:rsidR="00000000" w:rsidRDefault="00110659">
      <w:pPr>
        <w:pStyle w:val="1tekst"/>
        <w:rPr>
          <w:rFonts w:ascii="Roboto" w:hAnsi="Roboto"/>
        </w:rPr>
      </w:pPr>
      <w:hyperlink r:id="rId28" w:tgtFrame="_blank" w:history="1">
        <w:r>
          <w:rPr>
            <w:rStyle w:val="Hyperlink"/>
            <w:rFonts w:ascii="Roboto" w:hAnsi="Roboto"/>
            <w:b/>
            <w:bCs/>
          </w:rPr>
          <w:t>Prilog 12</w:t>
        </w:r>
      </w:hyperlink>
      <w:r>
        <w:rPr>
          <w:rFonts w:ascii="Roboto" w:hAnsi="Roboto"/>
        </w:rPr>
        <w:t xml:space="preserve"> (Potvrda za oslobađanje od plaćanja PDV u skladu sa međunarodnim sporazumom)</w:t>
      </w:r>
    </w:p>
    <w:p w:rsidR="00110659" w:rsidRDefault="00110659">
      <w:pPr>
        <w:pStyle w:val="1tekst"/>
        <w:rPr>
          <w:rFonts w:ascii="Roboto" w:hAnsi="Roboto"/>
        </w:rPr>
      </w:pPr>
      <w:hyperlink r:id="rId29" w:tgtFrame="_blank" w:history="1">
        <w:r>
          <w:rPr>
            <w:rStyle w:val="Hyperlink"/>
            <w:rFonts w:ascii="Roboto" w:hAnsi="Roboto"/>
            <w:b/>
            <w:bCs/>
          </w:rPr>
          <w:t>Prilog 12</w:t>
        </w:r>
      </w:hyperlink>
      <w:r>
        <w:rPr>
          <w:rFonts w:ascii="Roboto" w:hAnsi="Roboto"/>
        </w:rPr>
        <w:t xml:space="preserve"> (Potvrda za oslobađanje od plaćanja PDV u skladu sa međunarodnim sporazumom) </w:t>
      </w:r>
      <w:r>
        <w:rPr>
          <w:rFonts w:ascii="Roboto" w:hAnsi="Roboto"/>
          <w:b/>
          <w:bCs/>
        </w:rPr>
        <w:t>- u primjeni do 1.1.2025. godine</w:t>
      </w:r>
    </w:p>
    <w:sectPr w:rsidR="00110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46B8F"/>
    <w:rsid w:val="00110659"/>
    <w:rsid w:val="00646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1851DE-93B2-47F9-8CD6-98381346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642">
      <w:marLeft w:val="0"/>
      <w:marRight w:val="0"/>
      <w:marTop w:val="240"/>
      <w:marBottom w:val="240"/>
      <w:divBdr>
        <w:top w:val="none" w:sz="0" w:space="0" w:color="auto"/>
        <w:left w:val="none" w:sz="0" w:space="0" w:color="auto"/>
        <w:bottom w:val="none" w:sz="0" w:space="0" w:color="auto"/>
        <w:right w:val="none" w:sz="0" w:space="0" w:color="auto"/>
      </w:divBdr>
      <w:divsChild>
        <w:div w:id="1923295318">
          <w:marLeft w:val="0"/>
          <w:marRight w:val="0"/>
          <w:marTop w:val="0"/>
          <w:marBottom w:val="0"/>
          <w:divBdr>
            <w:top w:val="none" w:sz="0" w:space="0" w:color="auto"/>
            <w:left w:val="none" w:sz="0" w:space="0" w:color="auto"/>
            <w:bottom w:val="none" w:sz="0" w:space="0" w:color="auto"/>
            <w:right w:val="none" w:sz="0" w:space="0" w:color="auto"/>
          </w:divBdr>
          <w:divsChild>
            <w:div w:id="1133643889">
              <w:marLeft w:val="0"/>
              <w:marRight w:val="0"/>
              <w:marTop w:val="0"/>
              <w:marBottom w:val="0"/>
              <w:divBdr>
                <w:top w:val="none" w:sz="0" w:space="0" w:color="auto"/>
                <w:left w:val="none" w:sz="0" w:space="0" w:color="auto"/>
                <w:bottom w:val="none" w:sz="0" w:space="0" w:color="auto"/>
                <w:right w:val="none" w:sz="0" w:space="0" w:color="auto"/>
              </w:divBdr>
              <w:divsChild>
                <w:div w:id="4112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65">
      <w:marLeft w:val="0"/>
      <w:marRight w:val="0"/>
      <w:marTop w:val="240"/>
      <w:marBottom w:val="240"/>
      <w:divBdr>
        <w:top w:val="none" w:sz="0" w:space="0" w:color="auto"/>
        <w:left w:val="none" w:sz="0" w:space="0" w:color="auto"/>
        <w:bottom w:val="none" w:sz="0" w:space="0" w:color="auto"/>
        <w:right w:val="none" w:sz="0" w:space="0" w:color="auto"/>
      </w:divBdr>
      <w:divsChild>
        <w:div w:id="1281106336">
          <w:marLeft w:val="0"/>
          <w:marRight w:val="0"/>
          <w:marTop w:val="0"/>
          <w:marBottom w:val="0"/>
          <w:divBdr>
            <w:top w:val="none" w:sz="0" w:space="0" w:color="auto"/>
            <w:left w:val="none" w:sz="0" w:space="0" w:color="auto"/>
            <w:bottom w:val="none" w:sz="0" w:space="0" w:color="auto"/>
            <w:right w:val="none" w:sz="0" w:space="0" w:color="auto"/>
          </w:divBdr>
          <w:divsChild>
            <w:div w:id="820921874">
              <w:marLeft w:val="0"/>
              <w:marRight w:val="0"/>
              <w:marTop w:val="0"/>
              <w:marBottom w:val="0"/>
              <w:divBdr>
                <w:top w:val="none" w:sz="0" w:space="0" w:color="auto"/>
                <w:left w:val="none" w:sz="0" w:space="0" w:color="auto"/>
                <w:bottom w:val="none" w:sz="0" w:space="0" w:color="auto"/>
                <w:right w:val="none" w:sz="0" w:space="0" w:color="auto"/>
              </w:divBdr>
              <w:divsChild>
                <w:div w:id="17329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90064">
      <w:marLeft w:val="0"/>
      <w:marRight w:val="0"/>
      <w:marTop w:val="240"/>
      <w:marBottom w:val="240"/>
      <w:divBdr>
        <w:top w:val="none" w:sz="0" w:space="0" w:color="auto"/>
        <w:left w:val="none" w:sz="0" w:space="0" w:color="auto"/>
        <w:bottom w:val="none" w:sz="0" w:space="0" w:color="auto"/>
        <w:right w:val="none" w:sz="0" w:space="0" w:color="auto"/>
      </w:divBdr>
      <w:divsChild>
        <w:div w:id="250505570">
          <w:marLeft w:val="0"/>
          <w:marRight w:val="0"/>
          <w:marTop w:val="0"/>
          <w:marBottom w:val="0"/>
          <w:divBdr>
            <w:top w:val="none" w:sz="0" w:space="0" w:color="auto"/>
            <w:left w:val="none" w:sz="0" w:space="0" w:color="auto"/>
            <w:bottom w:val="none" w:sz="0" w:space="0" w:color="auto"/>
            <w:right w:val="none" w:sz="0" w:space="0" w:color="auto"/>
          </w:divBdr>
          <w:divsChild>
            <w:div w:id="1657297022">
              <w:marLeft w:val="0"/>
              <w:marRight w:val="0"/>
              <w:marTop w:val="0"/>
              <w:marBottom w:val="0"/>
              <w:divBdr>
                <w:top w:val="none" w:sz="0" w:space="0" w:color="auto"/>
                <w:left w:val="none" w:sz="0" w:space="0" w:color="auto"/>
                <w:bottom w:val="none" w:sz="0" w:space="0" w:color="auto"/>
                <w:right w:val="none" w:sz="0" w:space="0" w:color="auto"/>
              </w:divBdr>
              <w:divsChild>
                <w:div w:id="53615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4722">
      <w:marLeft w:val="0"/>
      <w:marRight w:val="0"/>
      <w:marTop w:val="240"/>
      <w:marBottom w:val="240"/>
      <w:divBdr>
        <w:top w:val="none" w:sz="0" w:space="0" w:color="auto"/>
        <w:left w:val="none" w:sz="0" w:space="0" w:color="auto"/>
        <w:bottom w:val="none" w:sz="0" w:space="0" w:color="auto"/>
        <w:right w:val="none" w:sz="0" w:space="0" w:color="auto"/>
      </w:divBdr>
      <w:divsChild>
        <w:div w:id="1950508726">
          <w:marLeft w:val="0"/>
          <w:marRight w:val="0"/>
          <w:marTop w:val="0"/>
          <w:marBottom w:val="0"/>
          <w:divBdr>
            <w:top w:val="none" w:sz="0" w:space="0" w:color="auto"/>
            <w:left w:val="none" w:sz="0" w:space="0" w:color="auto"/>
            <w:bottom w:val="none" w:sz="0" w:space="0" w:color="auto"/>
            <w:right w:val="none" w:sz="0" w:space="0" w:color="auto"/>
          </w:divBdr>
          <w:divsChild>
            <w:div w:id="1322847946">
              <w:marLeft w:val="0"/>
              <w:marRight w:val="0"/>
              <w:marTop w:val="0"/>
              <w:marBottom w:val="0"/>
              <w:divBdr>
                <w:top w:val="none" w:sz="0" w:space="0" w:color="auto"/>
                <w:left w:val="none" w:sz="0" w:space="0" w:color="auto"/>
                <w:bottom w:val="none" w:sz="0" w:space="0" w:color="auto"/>
                <w:right w:val="none" w:sz="0" w:space="0" w:color="auto"/>
              </w:divBdr>
              <w:divsChild>
                <w:div w:id="561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1982">
      <w:marLeft w:val="0"/>
      <w:marRight w:val="0"/>
      <w:marTop w:val="240"/>
      <w:marBottom w:val="240"/>
      <w:divBdr>
        <w:top w:val="none" w:sz="0" w:space="0" w:color="auto"/>
        <w:left w:val="none" w:sz="0" w:space="0" w:color="auto"/>
        <w:bottom w:val="none" w:sz="0" w:space="0" w:color="auto"/>
        <w:right w:val="none" w:sz="0" w:space="0" w:color="auto"/>
      </w:divBdr>
      <w:divsChild>
        <w:div w:id="1338191412">
          <w:marLeft w:val="0"/>
          <w:marRight w:val="0"/>
          <w:marTop w:val="0"/>
          <w:marBottom w:val="0"/>
          <w:divBdr>
            <w:top w:val="none" w:sz="0" w:space="0" w:color="auto"/>
            <w:left w:val="none" w:sz="0" w:space="0" w:color="auto"/>
            <w:bottom w:val="none" w:sz="0" w:space="0" w:color="auto"/>
            <w:right w:val="none" w:sz="0" w:space="0" w:color="auto"/>
          </w:divBdr>
          <w:divsChild>
            <w:div w:id="1746486906">
              <w:marLeft w:val="0"/>
              <w:marRight w:val="0"/>
              <w:marTop w:val="0"/>
              <w:marBottom w:val="0"/>
              <w:divBdr>
                <w:top w:val="none" w:sz="0" w:space="0" w:color="auto"/>
                <w:left w:val="none" w:sz="0" w:space="0" w:color="auto"/>
                <w:bottom w:val="none" w:sz="0" w:space="0" w:color="auto"/>
                <w:right w:val="none" w:sz="0" w:space="0" w:color="auto"/>
              </w:divBdr>
              <w:divsChild>
                <w:div w:id="13919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577758">
      <w:marLeft w:val="0"/>
      <w:marRight w:val="0"/>
      <w:marTop w:val="240"/>
      <w:marBottom w:val="240"/>
      <w:divBdr>
        <w:top w:val="none" w:sz="0" w:space="0" w:color="auto"/>
        <w:left w:val="none" w:sz="0" w:space="0" w:color="auto"/>
        <w:bottom w:val="none" w:sz="0" w:space="0" w:color="auto"/>
        <w:right w:val="none" w:sz="0" w:space="0" w:color="auto"/>
      </w:divBdr>
      <w:divsChild>
        <w:div w:id="245388458">
          <w:marLeft w:val="0"/>
          <w:marRight w:val="0"/>
          <w:marTop w:val="0"/>
          <w:marBottom w:val="0"/>
          <w:divBdr>
            <w:top w:val="none" w:sz="0" w:space="0" w:color="auto"/>
            <w:left w:val="none" w:sz="0" w:space="0" w:color="auto"/>
            <w:bottom w:val="none" w:sz="0" w:space="0" w:color="auto"/>
            <w:right w:val="none" w:sz="0" w:space="0" w:color="auto"/>
          </w:divBdr>
          <w:divsChild>
            <w:div w:id="101077628">
              <w:marLeft w:val="0"/>
              <w:marRight w:val="0"/>
              <w:marTop w:val="0"/>
              <w:marBottom w:val="0"/>
              <w:divBdr>
                <w:top w:val="none" w:sz="0" w:space="0" w:color="auto"/>
                <w:left w:val="none" w:sz="0" w:space="0" w:color="auto"/>
                <w:bottom w:val="none" w:sz="0" w:space="0" w:color="auto"/>
                <w:right w:val="none" w:sz="0" w:space="0" w:color="auto"/>
              </w:divBdr>
              <w:divsChild>
                <w:div w:id="13518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82589">
      <w:marLeft w:val="0"/>
      <w:marRight w:val="0"/>
      <w:marTop w:val="240"/>
      <w:marBottom w:val="240"/>
      <w:divBdr>
        <w:top w:val="none" w:sz="0" w:space="0" w:color="auto"/>
        <w:left w:val="none" w:sz="0" w:space="0" w:color="auto"/>
        <w:bottom w:val="none" w:sz="0" w:space="0" w:color="auto"/>
        <w:right w:val="none" w:sz="0" w:space="0" w:color="auto"/>
      </w:divBdr>
      <w:divsChild>
        <w:div w:id="695812801">
          <w:marLeft w:val="0"/>
          <w:marRight w:val="0"/>
          <w:marTop w:val="0"/>
          <w:marBottom w:val="0"/>
          <w:divBdr>
            <w:top w:val="none" w:sz="0" w:space="0" w:color="auto"/>
            <w:left w:val="none" w:sz="0" w:space="0" w:color="auto"/>
            <w:bottom w:val="none" w:sz="0" w:space="0" w:color="auto"/>
            <w:right w:val="none" w:sz="0" w:space="0" w:color="auto"/>
          </w:divBdr>
          <w:divsChild>
            <w:div w:id="143551093">
              <w:marLeft w:val="0"/>
              <w:marRight w:val="0"/>
              <w:marTop w:val="0"/>
              <w:marBottom w:val="0"/>
              <w:divBdr>
                <w:top w:val="none" w:sz="0" w:space="0" w:color="auto"/>
                <w:left w:val="none" w:sz="0" w:space="0" w:color="auto"/>
                <w:bottom w:val="none" w:sz="0" w:space="0" w:color="auto"/>
                <w:right w:val="none" w:sz="0" w:space="0" w:color="auto"/>
              </w:divBdr>
              <w:divsChild>
                <w:div w:id="98239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6886">
      <w:marLeft w:val="0"/>
      <w:marRight w:val="0"/>
      <w:marTop w:val="240"/>
      <w:marBottom w:val="240"/>
      <w:divBdr>
        <w:top w:val="none" w:sz="0" w:space="0" w:color="auto"/>
        <w:left w:val="none" w:sz="0" w:space="0" w:color="auto"/>
        <w:bottom w:val="none" w:sz="0" w:space="0" w:color="auto"/>
        <w:right w:val="none" w:sz="0" w:space="0" w:color="auto"/>
      </w:divBdr>
      <w:divsChild>
        <w:div w:id="344402744">
          <w:marLeft w:val="0"/>
          <w:marRight w:val="0"/>
          <w:marTop w:val="0"/>
          <w:marBottom w:val="0"/>
          <w:divBdr>
            <w:top w:val="none" w:sz="0" w:space="0" w:color="auto"/>
            <w:left w:val="none" w:sz="0" w:space="0" w:color="auto"/>
            <w:bottom w:val="none" w:sz="0" w:space="0" w:color="auto"/>
            <w:right w:val="none" w:sz="0" w:space="0" w:color="auto"/>
          </w:divBdr>
          <w:divsChild>
            <w:div w:id="150025607">
              <w:marLeft w:val="0"/>
              <w:marRight w:val="0"/>
              <w:marTop w:val="0"/>
              <w:marBottom w:val="0"/>
              <w:divBdr>
                <w:top w:val="none" w:sz="0" w:space="0" w:color="auto"/>
                <w:left w:val="none" w:sz="0" w:space="0" w:color="auto"/>
                <w:bottom w:val="none" w:sz="0" w:space="0" w:color="auto"/>
                <w:right w:val="none" w:sz="0" w:space="0" w:color="auto"/>
              </w:divBdr>
              <w:divsChild>
                <w:div w:id="14393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443623">
      <w:marLeft w:val="0"/>
      <w:marRight w:val="0"/>
      <w:marTop w:val="240"/>
      <w:marBottom w:val="240"/>
      <w:divBdr>
        <w:top w:val="none" w:sz="0" w:space="0" w:color="auto"/>
        <w:left w:val="none" w:sz="0" w:space="0" w:color="auto"/>
        <w:bottom w:val="none" w:sz="0" w:space="0" w:color="auto"/>
        <w:right w:val="none" w:sz="0" w:space="0" w:color="auto"/>
      </w:divBdr>
      <w:divsChild>
        <w:div w:id="214237932">
          <w:marLeft w:val="0"/>
          <w:marRight w:val="0"/>
          <w:marTop w:val="0"/>
          <w:marBottom w:val="0"/>
          <w:divBdr>
            <w:top w:val="none" w:sz="0" w:space="0" w:color="auto"/>
            <w:left w:val="none" w:sz="0" w:space="0" w:color="auto"/>
            <w:bottom w:val="none" w:sz="0" w:space="0" w:color="auto"/>
            <w:right w:val="none" w:sz="0" w:space="0" w:color="auto"/>
          </w:divBdr>
          <w:divsChild>
            <w:div w:id="1335839639">
              <w:marLeft w:val="0"/>
              <w:marRight w:val="0"/>
              <w:marTop w:val="0"/>
              <w:marBottom w:val="0"/>
              <w:divBdr>
                <w:top w:val="none" w:sz="0" w:space="0" w:color="auto"/>
                <w:left w:val="none" w:sz="0" w:space="0" w:color="auto"/>
                <w:bottom w:val="none" w:sz="0" w:space="0" w:color="auto"/>
                <w:right w:val="none" w:sz="0" w:space="0" w:color="auto"/>
              </w:divBdr>
              <w:divsChild>
                <w:div w:id="12653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03193">
      <w:marLeft w:val="0"/>
      <w:marRight w:val="0"/>
      <w:marTop w:val="240"/>
      <w:marBottom w:val="240"/>
      <w:divBdr>
        <w:top w:val="none" w:sz="0" w:space="0" w:color="auto"/>
        <w:left w:val="none" w:sz="0" w:space="0" w:color="auto"/>
        <w:bottom w:val="none" w:sz="0" w:space="0" w:color="auto"/>
        <w:right w:val="none" w:sz="0" w:space="0" w:color="auto"/>
      </w:divBdr>
      <w:divsChild>
        <w:div w:id="758872480">
          <w:marLeft w:val="0"/>
          <w:marRight w:val="0"/>
          <w:marTop w:val="0"/>
          <w:marBottom w:val="0"/>
          <w:divBdr>
            <w:top w:val="none" w:sz="0" w:space="0" w:color="auto"/>
            <w:left w:val="none" w:sz="0" w:space="0" w:color="auto"/>
            <w:bottom w:val="none" w:sz="0" w:space="0" w:color="auto"/>
            <w:right w:val="none" w:sz="0" w:space="0" w:color="auto"/>
          </w:divBdr>
          <w:divsChild>
            <w:div w:id="283850997">
              <w:marLeft w:val="0"/>
              <w:marRight w:val="0"/>
              <w:marTop w:val="0"/>
              <w:marBottom w:val="0"/>
              <w:divBdr>
                <w:top w:val="none" w:sz="0" w:space="0" w:color="auto"/>
                <w:left w:val="none" w:sz="0" w:space="0" w:color="auto"/>
                <w:bottom w:val="none" w:sz="0" w:space="0" w:color="auto"/>
                <w:right w:val="none" w:sz="0" w:space="0" w:color="auto"/>
              </w:divBdr>
              <w:divsChild>
                <w:div w:id="16658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666131">
      <w:marLeft w:val="0"/>
      <w:marRight w:val="0"/>
      <w:marTop w:val="240"/>
      <w:marBottom w:val="240"/>
      <w:divBdr>
        <w:top w:val="none" w:sz="0" w:space="0" w:color="auto"/>
        <w:left w:val="none" w:sz="0" w:space="0" w:color="auto"/>
        <w:bottom w:val="none" w:sz="0" w:space="0" w:color="auto"/>
        <w:right w:val="none" w:sz="0" w:space="0" w:color="auto"/>
      </w:divBdr>
      <w:divsChild>
        <w:div w:id="1057972669">
          <w:marLeft w:val="0"/>
          <w:marRight w:val="0"/>
          <w:marTop w:val="0"/>
          <w:marBottom w:val="0"/>
          <w:divBdr>
            <w:top w:val="none" w:sz="0" w:space="0" w:color="auto"/>
            <w:left w:val="none" w:sz="0" w:space="0" w:color="auto"/>
            <w:bottom w:val="none" w:sz="0" w:space="0" w:color="auto"/>
            <w:right w:val="none" w:sz="0" w:space="0" w:color="auto"/>
          </w:divBdr>
          <w:divsChild>
            <w:div w:id="61101450">
              <w:marLeft w:val="0"/>
              <w:marRight w:val="0"/>
              <w:marTop w:val="0"/>
              <w:marBottom w:val="0"/>
              <w:divBdr>
                <w:top w:val="none" w:sz="0" w:space="0" w:color="auto"/>
                <w:left w:val="none" w:sz="0" w:space="0" w:color="auto"/>
                <w:bottom w:val="none" w:sz="0" w:space="0" w:color="auto"/>
                <w:right w:val="none" w:sz="0" w:space="0" w:color="auto"/>
              </w:divBdr>
              <w:divsChild>
                <w:div w:id="5900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40908">
      <w:marLeft w:val="0"/>
      <w:marRight w:val="0"/>
      <w:marTop w:val="240"/>
      <w:marBottom w:val="240"/>
      <w:divBdr>
        <w:top w:val="none" w:sz="0" w:space="0" w:color="auto"/>
        <w:left w:val="none" w:sz="0" w:space="0" w:color="auto"/>
        <w:bottom w:val="none" w:sz="0" w:space="0" w:color="auto"/>
        <w:right w:val="none" w:sz="0" w:space="0" w:color="auto"/>
      </w:divBdr>
      <w:divsChild>
        <w:div w:id="1025639572">
          <w:marLeft w:val="0"/>
          <w:marRight w:val="0"/>
          <w:marTop w:val="0"/>
          <w:marBottom w:val="0"/>
          <w:divBdr>
            <w:top w:val="none" w:sz="0" w:space="0" w:color="auto"/>
            <w:left w:val="none" w:sz="0" w:space="0" w:color="auto"/>
            <w:bottom w:val="none" w:sz="0" w:space="0" w:color="auto"/>
            <w:right w:val="none" w:sz="0" w:space="0" w:color="auto"/>
          </w:divBdr>
          <w:divsChild>
            <w:div w:id="3943632">
              <w:marLeft w:val="0"/>
              <w:marRight w:val="0"/>
              <w:marTop w:val="0"/>
              <w:marBottom w:val="0"/>
              <w:divBdr>
                <w:top w:val="none" w:sz="0" w:space="0" w:color="auto"/>
                <w:left w:val="none" w:sz="0" w:space="0" w:color="auto"/>
                <w:bottom w:val="none" w:sz="0" w:space="0" w:color="auto"/>
                <w:right w:val="none" w:sz="0" w:space="0" w:color="auto"/>
              </w:divBdr>
              <w:divsChild>
                <w:div w:id="11605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5141">
      <w:marLeft w:val="0"/>
      <w:marRight w:val="0"/>
      <w:marTop w:val="240"/>
      <w:marBottom w:val="240"/>
      <w:divBdr>
        <w:top w:val="none" w:sz="0" w:space="0" w:color="auto"/>
        <w:left w:val="none" w:sz="0" w:space="0" w:color="auto"/>
        <w:bottom w:val="none" w:sz="0" w:space="0" w:color="auto"/>
        <w:right w:val="none" w:sz="0" w:space="0" w:color="auto"/>
      </w:divBdr>
      <w:divsChild>
        <w:div w:id="870150947">
          <w:marLeft w:val="0"/>
          <w:marRight w:val="0"/>
          <w:marTop w:val="0"/>
          <w:marBottom w:val="0"/>
          <w:divBdr>
            <w:top w:val="none" w:sz="0" w:space="0" w:color="auto"/>
            <w:left w:val="none" w:sz="0" w:space="0" w:color="auto"/>
            <w:bottom w:val="none" w:sz="0" w:space="0" w:color="auto"/>
            <w:right w:val="none" w:sz="0" w:space="0" w:color="auto"/>
          </w:divBdr>
          <w:divsChild>
            <w:div w:id="1720396501">
              <w:marLeft w:val="0"/>
              <w:marRight w:val="0"/>
              <w:marTop w:val="0"/>
              <w:marBottom w:val="0"/>
              <w:divBdr>
                <w:top w:val="none" w:sz="0" w:space="0" w:color="auto"/>
                <w:left w:val="none" w:sz="0" w:space="0" w:color="auto"/>
                <w:bottom w:val="none" w:sz="0" w:space="0" w:color="auto"/>
                <w:right w:val="none" w:sz="0" w:space="0" w:color="auto"/>
              </w:divBdr>
              <w:divsChild>
                <w:div w:id="139847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92840">
      <w:marLeft w:val="0"/>
      <w:marRight w:val="0"/>
      <w:marTop w:val="240"/>
      <w:marBottom w:val="240"/>
      <w:divBdr>
        <w:top w:val="none" w:sz="0" w:space="0" w:color="auto"/>
        <w:left w:val="none" w:sz="0" w:space="0" w:color="auto"/>
        <w:bottom w:val="none" w:sz="0" w:space="0" w:color="auto"/>
        <w:right w:val="none" w:sz="0" w:space="0" w:color="auto"/>
      </w:divBdr>
      <w:divsChild>
        <w:div w:id="866405376">
          <w:marLeft w:val="0"/>
          <w:marRight w:val="0"/>
          <w:marTop w:val="0"/>
          <w:marBottom w:val="0"/>
          <w:divBdr>
            <w:top w:val="none" w:sz="0" w:space="0" w:color="auto"/>
            <w:left w:val="none" w:sz="0" w:space="0" w:color="auto"/>
            <w:bottom w:val="none" w:sz="0" w:space="0" w:color="auto"/>
            <w:right w:val="none" w:sz="0" w:space="0" w:color="auto"/>
          </w:divBdr>
          <w:divsChild>
            <w:div w:id="32777884">
              <w:marLeft w:val="0"/>
              <w:marRight w:val="0"/>
              <w:marTop w:val="0"/>
              <w:marBottom w:val="0"/>
              <w:divBdr>
                <w:top w:val="none" w:sz="0" w:space="0" w:color="auto"/>
                <w:left w:val="none" w:sz="0" w:space="0" w:color="auto"/>
                <w:bottom w:val="none" w:sz="0" w:space="0" w:color="auto"/>
                <w:right w:val="none" w:sz="0" w:space="0" w:color="auto"/>
              </w:divBdr>
              <w:divsChild>
                <w:div w:id="14836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29000">
      <w:marLeft w:val="0"/>
      <w:marRight w:val="0"/>
      <w:marTop w:val="240"/>
      <w:marBottom w:val="240"/>
      <w:divBdr>
        <w:top w:val="none" w:sz="0" w:space="0" w:color="auto"/>
        <w:left w:val="none" w:sz="0" w:space="0" w:color="auto"/>
        <w:bottom w:val="none" w:sz="0" w:space="0" w:color="auto"/>
        <w:right w:val="none" w:sz="0" w:space="0" w:color="auto"/>
      </w:divBdr>
      <w:divsChild>
        <w:div w:id="1109664032">
          <w:marLeft w:val="0"/>
          <w:marRight w:val="0"/>
          <w:marTop w:val="0"/>
          <w:marBottom w:val="0"/>
          <w:divBdr>
            <w:top w:val="none" w:sz="0" w:space="0" w:color="auto"/>
            <w:left w:val="none" w:sz="0" w:space="0" w:color="auto"/>
            <w:bottom w:val="none" w:sz="0" w:space="0" w:color="auto"/>
            <w:right w:val="none" w:sz="0" w:space="0" w:color="auto"/>
          </w:divBdr>
          <w:divsChild>
            <w:div w:id="1108161768">
              <w:marLeft w:val="0"/>
              <w:marRight w:val="0"/>
              <w:marTop w:val="0"/>
              <w:marBottom w:val="0"/>
              <w:divBdr>
                <w:top w:val="none" w:sz="0" w:space="0" w:color="auto"/>
                <w:left w:val="none" w:sz="0" w:space="0" w:color="auto"/>
                <w:bottom w:val="none" w:sz="0" w:space="0" w:color="auto"/>
                <w:right w:val="none" w:sz="0" w:space="0" w:color="auto"/>
              </w:divBdr>
              <w:divsChild>
                <w:div w:id="10923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5899">
      <w:marLeft w:val="0"/>
      <w:marRight w:val="0"/>
      <w:marTop w:val="240"/>
      <w:marBottom w:val="240"/>
      <w:divBdr>
        <w:top w:val="none" w:sz="0" w:space="0" w:color="auto"/>
        <w:left w:val="none" w:sz="0" w:space="0" w:color="auto"/>
        <w:bottom w:val="none" w:sz="0" w:space="0" w:color="auto"/>
        <w:right w:val="none" w:sz="0" w:space="0" w:color="auto"/>
      </w:divBdr>
      <w:divsChild>
        <w:div w:id="1784298939">
          <w:marLeft w:val="0"/>
          <w:marRight w:val="0"/>
          <w:marTop w:val="0"/>
          <w:marBottom w:val="0"/>
          <w:divBdr>
            <w:top w:val="none" w:sz="0" w:space="0" w:color="auto"/>
            <w:left w:val="none" w:sz="0" w:space="0" w:color="auto"/>
            <w:bottom w:val="none" w:sz="0" w:space="0" w:color="auto"/>
            <w:right w:val="none" w:sz="0" w:space="0" w:color="auto"/>
          </w:divBdr>
          <w:divsChild>
            <w:div w:id="47144609">
              <w:marLeft w:val="0"/>
              <w:marRight w:val="0"/>
              <w:marTop w:val="0"/>
              <w:marBottom w:val="0"/>
              <w:divBdr>
                <w:top w:val="none" w:sz="0" w:space="0" w:color="auto"/>
                <w:left w:val="none" w:sz="0" w:space="0" w:color="auto"/>
                <w:bottom w:val="none" w:sz="0" w:space="0" w:color="auto"/>
                <w:right w:val="none" w:sz="0" w:space="0" w:color="auto"/>
              </w:divBdr>
              <w:divsChild>
                <w:div w:id="209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631">
      <w:marLeft w:val="0"/>
      <w:marRight w:val="0"/>
      <w:marTop w:val="240"/>
      <w:marBottom w:val="240"/>
      <w:divBdr>
        <w:top w:val="none" w:sz="0" w:space="0" w:color="auto"/>
        <w:left w:val="none" w:sz="0" w:space="0" w:color="auto"/>
        <w:bottom w:val="none" w:sz="0" w:space="0" w:color="auto"/>
        <w:right w:val="none" w:sz="0" w:space="0" w:color="auto"/>
      </w:divBdr>
      <w:divsChild>
        <w:div w:id="1485781969">
          <w:marLeft w:val="0"/>
          <w:marRight w:val="0"/>
          <w:marTop w:val="0"/>
          <w:marBottom w:val="0"/>
          <w:divBdr>
            <w:top w:val="none" w:sz="0" w:space="0" w:color="auto"/>
            <w:left w:val="none" w:sz="0" w:space="0" w:color="auto"/>
            <w:bottom w:val="none" w:sz="0" w:space="0" w:color="auto"/>
            <w:right w:val="none" w:sz="0" w:space="0" w:color="auto"/>
          </w:divBdr>
          <w:divsChild>
            <w:div w:id="1719351692">
              <w:marLeft w:val="0"/>
              <w:marRight w:val="0"/>
              <w:marTop w:val="0"/>
              <w:marBottom w:val="0"/>
              <w:divBdr>
                <w:top w:val="none" w:sz="0" w:space="0" w:color="auto"/>
                <w:left w:val="none" w:sz="0" w:space="0" w:color="auto"/>
                <w:bottom w:val="none" w:sz="0" w:space="0" w:color="auto"/>
                <w:right w:val="none" w:sz="0" w:space="0" w:color="auto"/>
              </w:divBdr>
              <w:divsChild>
                <w:div w:id="8354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65752">
      <w:marLeft w:val="0"/>
      <w:marRight w:val="0"/>
      <w:marTop w:val="240"/>
      <w:marBottom w:val="240"/>
      <w:divBdr>
        <w:top w:val="none" w:sz="0" w:space="0" w:color="auto"/>
        <w:left w:val="none" w:sz="0" w:space="0" w:color="auto"/>
        <w:bottom w:val="none" w:sz="0" w:space="0" w:color="auto"/>
        <w:right w:val="none" w:sz="0" w:space="0" w:color="auto"/>
      </w:divBdr>
      <w:divsChild>
        <w:div w:id="831677442">
          <w:marLeft w:val="0"/>
          <w:marRight w:val="0"/>
          <w:marTop w:val="0"/>
          <w:marBottom w:val="0"/>
          <w:divBdr>
            <w:top w:val="none" w:sz="0" w:space="0" w:color="auto"/>
            <w:left w:val="none" w:sz="0" w:space="0" w:color="auto"/>
            <w:bottom w:val="none" w:sz="0" w:space="0" w:color="auto"/>
            <w:right w:val="none" w:sz="0" w:space="0" w:color="auto"/>
          </w:divBdr>
          <w:divsChild>
            <w:div w:id="2074961588">
              <w:marLeft w:val="0"/>
              <w:marRight w:val="0"/>
              <w:marTop w:val="0"/>
              <w:marBottom w:val="0"/>
              <w:divBdr>
                <w:top w:val="none" w:sz="0" w:space="0" w:color="auto"/>
                <w:left w:val="none" w:sz="0" w:space="0" w:color="auto"/>
                <w:bottom w:val="none" w:sz="0" w:space="0" w:color="auto"/>
                <w:right w:val="none" w:sz="0" w:space="0" w:color="auto"/>
              </w:divBdr>
              <w:divsChild>
                <w:div w:id="17362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83869">
      <w:marLeft w:val="0"/>
      <w:marRight w:val="0"/>
      <w:marTop w:val="240"/>
      <w:marBottom w:val="240"/>
      <w:divBdr>
        <w:top w:val="none" w:sz="0" w:space="0" w:color="auto"/>
        <w:left w:val="none" w:sz="0" w:space="0" w:color="auto"/>
        <w:bottom w:val="none" w:sz="0" w:space="0" w:color="auto"/>
        <w:right w:val="none" w:sz="0" w:space="0" w:color="auto"/>
      </w:divBdr>
      <w:divsChild>
        <w:div w:id="636449375">
          <w:marLeft w:val="0"/>
          <w:marRight w:val="0"/>
          <w:marTop w:val="0"/>
          <w:marBottom w:val="0"/>
          <w:divBdr>
            <w:top w:val="none" w:sz="0" w:space="0" w:color="auto"/>
            <w:left w:val="none" w:sz="0" w:space="0" w:color="auto"/>
            <w:bottom w:val="none" w:sz="0" w:space="0" w:color="auto"/>
            <w:right w:val="none" w:sz="0" w:space="0" w:color="auto"/>
          </w:divBdr>
          <w:divsChild>
            <w:div w:id="198324976">
              <w:marLeft w:val="0"/>
              <w:marRight w:val="0"/>
              <w:marTop w:val="0"/>
              <w:marBottom w:val="0"/>
              <w:divBdr>
                <w:top w:val="none" w:sz="0" w:space="0" w:color="auto"/>
                <w:left w:val="none" w:sz="0" w:space="0" w:color="auto"/>
                <w:bottom w:val="none" w:sz="0" w:space="0" w:color="auto"/>
                <w:right w:val="none" w:sz="0" w:space="0" w:color="auto"/>
              </w:divBdr>
              <w:divsChild>
                <w:div w:id="94793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234518">
      <w:marLeft w:val="0"/>
      <w:marRight w:val="0"/>
      <w:marTop w:val="240"/>
      <w:marBottom w:val="240"/>
      <w:divBdr>
        <w:top w:val="none" w:sz="0" w:space="0" w:color="auto"/>
        <w:left w:val="none" w:sz="0" w:space="0" w:color="auto"/>
        <w:bottom w:val="none" w:sz="0" w:space="0" w:color="auto"/>
        <w:right w:val="none" w:sz="0" w:space="0" w:color="auto"/>
      </w:divBdr>
      <w:divsChild>
        <w:div w:id="2004115578">
          <w:marLeft w:val="0"/>
          <w:marRight w:val="0"/>
          <w:marTop w:val="0"/>
          <w:marBottom w:val="0"/>
          <w:divBdr>
            <w:top w:val="none" w:sz="0" w:space="0" w:color="auto"/>
            <w:left w:val="none" w:sz="0" w:space="0" w:color="auto"/>
            <w:bottom w:val="none" w:sz="0" w:space="0" w:color="auto"/>
            <w:right w:val="none" w:sz="0" w:space="0" w:color="auto"/>
          </w:divBdr>
          <w:divsChild>
            <w:div w:id="1140146097">
              <w:marLeft w:val="0"/>
              <w:marRight w:val="0"/>
              <w:marTop w:val="0"/>
              <w:marBottom w:val="0"/>
              <w:divBdr>
                <w:top w:val="none" w:sz="0" w:space="0" w:color="auto"/>
                <w:left w:val="none" w:sz="0" w:space="0" w:color="auto"/>
                <w:bottom w:val="none" w:sz="0" w:space="0" w:color="auto"/>
                <w:right w:val="none" w:sz="0" w:space="0" w:color="auto"/>
              </w:divBdr>
              <w:divsChild>
                <w:div w:id="6460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80898">
      <w:marLeft w:val="0"/>
      <w:marRight w:val="0"/>
      <w:marTop w:val="240"/>
      <w:marBottom w:val="240"/>
      <w:divBdr>
        <w:top w:val="none" w:sz="0" w:space="0" w:color="auto"/>
        <w:left w:val="none" w:sz="0" w:space="0" w:color="auto"/>
        <w:bottom w:val="none" w:sz="0" w:space="0" w:color="auto"/>
        <w:right w:val="none" w:sz="0" w:space="0" w:color="auto"/>
      </w:divBdr>
      <w:divsChild>
        <w:div w:id="1382753615">
          <w:marLeft w:val="0"/>
          <w:marRight w:val="0"/>
          <w:marTop w:val="0"/>
          <w:marBottom w:val="0"/>
          <w:divBdr>
            <w:top w:val="none" w:sz="0" w:space="0" w:color="auto"/>
            <w:left w:val="none" w:sz="0" w:space="0" w:color="auto"/>
            <w:bottom w:val="none" w:sz="0" w:space="0" w:color="auto"/>
            <w:right w:val="none" w:sz="0" w:space="0" w:color="auto"/>
          </w:divBdr>
          <w:divsChild>
            <w:div w:id="457383977">
              <w:marLeft w:val="0"/>
              <w:marRight w:val="0"/>
              <w:marTop w:val="0"/>
              <w:marBottom w:val="0"/>
              <w:divBdr>
                <w:top w:val="none" w:sz="0" w:space="0" w:color="auto"/>
                <w:left w:val="none" w:sz="0" w:space="0" w:color="auto"/>
                <w:bottom w:val="none" w:sz="0" w:space="0" w:color="auto"/>
                <w:right w:val="none" w:sz="0" w:space="0" w:color="auto"/>
              </w:divBdr>
              <w:divsChild>
                <w:div w:id="17577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2023">
      <w:marLeft w:val="0"/>
      <w:marRight w:val="0"/>
      <w:marTop w:val="240"/>
      <w:marBottom w:val="240"/>
      <w:divBdr>
        <w:top w:val="none" w:sz="0" w:space="0" w:color="auto"/>
        <w:left w:val="none" w:sz="0" w:space="0" w:color="auto"/>
        <w:bottom w:val="none" w:sz="0" w:space="0" w:color="auto"/>
        <w:right w:val="none" w:sz="0" w:space="0" w:color="auto"/>
      </w:divBdr>
      <w:divsChild>
        <w:div w:id="1411854161">
          <w:marLeft w:val="0"/>
          <w:marRight w:val="0"/>
          <w:marTop w:val="0"/>
          <w:marBottom w:val="0"/>
          <w:divBdr>
            <w:top w:val="none" w:sz="0" w:space="0" w:color="auto"/>
            <w:left w:val="none" w:sz="0" w:space="0" w:color="auto"/>
            <w:bottom w:val="none" w:sz="0" w:space="0" w:color="auto"/>
            <w:right w:val="none" w:sz="0" w:space="0" w:color="auto"/>
          </w:divBdr>
          <w:divsChild>
            <w:div w:id="1485392386">
              <w:marLeft w:val="0"/>
              <w:marRight w:val="0"/>
              <w:marTop w:val="0"/>
              <w:marBottom w:val="0"/>
              <w:divBdr>
                <w:top w:val="none" w:sz="0" w:space="0" w:color="auto"/>
                <w:left w:val="none" w:sz="0" w:space="0" w:color="auto"/>
                <w:bottom w:val="none" w:sz="0" w:space="0" w:color="auto"/>
                <w:right w:val="none" w:sz="0" w:space="0" w:color="auto"/>
              </w:divBdr>
              <w:divsChild>
                <w:div w:id="31634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2402">
      <w:marLeft w:val="0"/>
      <w:marRight w:val="0"/>
      <w:marTop w:val="240"/>
      <w:marBottom w:val="240"/>
      <w:divBdr>
        <w:top w:val="none" w:sz="0" w:space="0" w:color="auto"/>
        <w:left w:val="none" w:sz="0" w:space="0" w:color="auto"/>
        <w:bottom w:val="none" w:sz="0" w:space="0" w:color="auto"/>
        <w:right w:val="none" w:sz="0" w:space="0" w:color="auto"/>
      </w:divBdr>
      <w:divsChild>
        <w:div w:id="45225177">
          <w:marLeft w:val="0"/>
          <w:marRight w:val="0"/>
          <w:marTop w:val="0"/>
          <w:marBottom w:val="0"/>
          <w:divBdr>
            <w:top w:val="none" w:sz="0" w:space="0" w:color="auto"/>
            <w:left w:val="none" w:sz="0" w:space="0" w:color="auto"/>
            <w:bottom w:val="none" w:sz="0" w:space="0" w:color="auto"/>
            <w:right w:val="none" w:sz="0" w:space="0" w:color="auto"/>
          </w:divBdr>
          <w:divsChild>
            <w:div w:id="1104376590">
              <w:marLeft w:val="0"/>
              <w:marRight w:val="0"/>
              <w:marTop w:val="0"/>
              <w:marBottom w:val="0"/>
              <w:divBdr>
                <w:top w:val="none" w:sz="0" w:space="0" w:color="auto"/>
                <w:left w:val="none" w:sz="0" w:space="0" w:color="auto"/>
                <w:bottom w:val="none" w:sz="0" w:space="0" w:color="auto"/>
                <w:right w:val="none" w:sz="0" w:space="0" w:color="auto"/>
              </w:divBdr>
              <w:divsChild>
                <w:div w:id="172205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073">
      <w:marLeft w:val="0"/>
      <w:marRight w:val="0"/>
      <w:marTop w:val="240"/>
      <w:marBottom w:val="240"/>
      <w:divBdr>
        <w:top w:val="none" w:sz="0" w:space="0" w:color="auto"/>
        <w:left w:val="none" w:sz="0" w:space="0" w:color="auto"/>
        <w:bottom w:val="none" w:sz="0" w:space="0" w:color="auto"/>
        <w:right w:val="none" w:sz="0" w:space="0" w:color="auto"/>
      </w:divBdr>
      <w:divsChild>
        <w:div w:id="1556891616">
          <w:marLeft w:val="0"/>
          <w:marRight w:val="0"/>
          <w:marTop w:val="0"/>
          <w:marBottom w:val="0"/>
          <w:divBdr>
            <w:top w:val="none" w:sz="0" w:space="0" w:color="auto"/>
            <w:left w:val="none" w:sz="0" w:space="0" w:color="auto"/>
            <w:bottom w:val="none" w:sz="0" w:space="0" w:color="auto"/>
            <w:right w:val="none" w:sz="0" w:space="0" w:color="auto"/>
          </w:divBdr>
          <w:divsChild>
            <w:div w:id="9572215">
              <w:marLeft w:val="0"/>
              <w:marRight w:val="0"/>
              <w:marTop w:val="0"/>
              <w:marBottom w:val="0"/>
              <w:divBdr>
                <w:top w:val="none" w:sz="0" w:space="0" w:color="auto"/>
                <w:left w:val="none" w:sz="0" w:space="0" w:color="auto"/>
                <w:bottom w:val="none" w:sz="0" w:space="0" w:color="auto"/>
                <w:right w:val="none" w:sz="0" w:space="0" w:color="auto"/>
              </w:divBdr>
              <w:divsChild>
                <w:div w:id="5558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02482">
      <w:marLeft w:val="0"/>
      <w:marRight w:val="0"/>
      <w:marTop w:val="240"/>
      <w:marBottom w:val="240"/>
      <w:divBdr>
        <w:top w:val="none" w:sz="0" w:space="0" w:color="auto"/>
        <w:left w:val="none" w:sz="0" w:space="0" w:color="auto"/>
        <w:bottom w:val="none" w:sz="0" w:space="0" w:color="auto"/>
        <w:right w:val="none" w:sz="0" w:space="0" w:color="auto"/>
      </w:divBdr>
      <w:divsChild>
        <w:div w:id="1831293113">
          <w:marLeft w:val="0"/>
          <w:marRight w:val="0"/>
          <w:marTop w:val="0"/>
          <w:marBottom w:val="0"/>
          <w:divBdr>
            <w:top w:val="none" w:sz="0" w:space="0" w:color="auto"/>
            <w:left w:val="none" w:sz="0" w:space="0" w:color="auto"/>
            <w:bottom w:val="none" w:sz="0" w:space="0" w:color="auto"/>
            <w:right w:val="none" w:sz="0" w:space="0" w:color="auto"/>
          </w:divBdr>
          <w:divsChild>
            <w:div w:id="1471745695">
              <w:marLeft w:val="0"/>
              <w:marRight w:val="0"/>
              <w:marTop w:val="0"/>
              <w:marBottom w:val="0"/>
              <w:divBdr>
                <w:top w:val="none" w:sz="0" w:space="0" w:color="auto"/>
                <w:left w:val="none" w:sz="0" w:space="0" w:color="auto"/>
                <w:bottom w:val="none" w:sz="0" w:space="0" w:color="auto"/>
                <w:right w:val="none" w:sz="0" w:space="0" w:color="auto"/>
              </w:divBdr>
              <w:divsChild>
                <w:div w:id="2111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13795">
      <w:marLeft w:val="0"/>
      <w:marRight w:val="0"/>
      <w:marTop w:val="240"/>
      <w:marBottom w:val="240"/>
      <w:divBdr>
        <w:top w:val="none" w:sz="0" w:space="0" w:color="auto"/>
        <w:left w:val="none" w:sz="0" w:space="0" w:color="auto"/>
        <w:bottom w:val="none" w:sz="0" w:space="0" w:color="auto"/>
        <w:right w:val="none" w:sz="0" w:space="0" w:color="auto"/>
      </w:divBdr>
      <w:divsChild>
        <w:div w:id="1826511447">
          <w:marLeft w:val="0"/>
          <w:marRight w:val="0"/>
          <w:marTop w:val="0"/>
          <w:marBottom w:val="0"/>
          <w:divBdr>
            <w:top w:val="none" w:sz="0" w:space="0" w:color="auto"/>
            <w:left w:val="none" w:sz="0" w:space="0" w:color="auto"/>
            <w:bottom w:val="none" w:sz="0" w:space="0" w:color="auto"/>
            <w:right w:val="none" w:sz="0" w:space="0" w:color="auto"/>
          </w:divBdr>
          <w:divsChild>
            <w:div w:id="740712531">
              <w:marLeft w:val="0"/>
              <w:marRight w:val="0"/>
              <w:marTop w:val="0"/>
              <w:marBottom w:val="0"/>
              <w:divBdr>
                <w:top w:val="none" w:sz="0" w:space="0" w:color="auto"/>
                <w:left w:val="none" w:sz="0" w:space="0" w:color="auto"/>
                <w:bottom w:val="none" w:sz="0" w:space="0" w:color="auto"/>
                <w:right w:val="none" w:sz="0" w:space="0" w:color="auto"/>
              </w:divBdr>
              <w:divsChild>
                <w:div w:id="18155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06845">
      <w:marLeft w:val="0"/>
      <w:marRight w:val="0"/>
      <w:marTop w:val="240"/>
      <w:marBottom w:val="240"/>
      <w:divBdr>
        <w:top w:val="none" w:sz="0" w:space="0" w:color="auto"/>
        <w:left w:val="none" w:sz="0" w:space="0" w:color="auto"/>
        <w:bottom w:val="none" w:sz="0" w:space="0" w:color="auto"/>
        <w:right w:val="none" w:sz="0" w:space="0" w:color="auto"/>
      </w:divBdr>
      <w:divsChild>
        <w:div w:id="1372144928">
          <w:marLeft w:val="0"/>
          <w:marRight w:val="0"/>
          <w:marTop w:val="0"/>
          <w:marBottom w:val="0"/>
          <w:divBdr>
            <w:top w:val="none" w:sz="0" w:space="0" w:color="auto"/>
            <w:left w:val="none" w:sz="0" w:space="0" w:color="auto"/>
            <w:bottom w:val="none" w:sz="0" w:space="0" w:color="auto"/>
            <w:right w:val="none" w:sz="0" w:space="0" w:color="auto"/>
          </w:divBdr>
          <w:divsChild>
            <w:div w:id="1555048019">
              <w:marLeft w:val="0"/>
              <w:marRight w:val="0"/>
              <w:marTop w:val="0"/>
              <w:marBottom w:val="0"/>
              <w:divBdr>
                <w:top w:val="none" w:sz="0" w:space="0" w:color="auto"/>
                <w:left w:val="none" w:sz="0" w:space="0" w:color="auto"/>
                <w:bottom w:val="none" w:sz="0" w:space="0" w:color="auto"/>
                <w:right w:val="none" w:sz="0" w:space="0" w:color="auto"/>
              </w:divBdr>
              <w:divsChild>
                <w:div w:id="20205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7460">
      <w:marLeft w:val="0"/>
      <w:marRight w:val="0"/>
      <w:marTop w:val="240"/>
      <w:marBottom w:val="240"/>
      <w:divBdr>
        <w:top w:val="none" w:sz="0" w:space="0" w:color="auto"/>
        <w:left w:val="none" w:sz="0" w:space="0" w:color="auto"/>
        <w:bottom w:val="none" w:sz="0" w:space="0" w:color="auto"/>
        <w:right w:val="none" w:sz="0" w:space="0" w:color="auto"/>
      </w:divBdr>
      <w:divsChild>
        <w:div w:id="1518346682">
          <w:marLeft w:val="0"/>
          <w:marRight w:val="0"/>
          <w:marTop w:val="0"/>
          <w:marBottom w:val="0"/>
          <w:divBdr>
            <w:top w:val="none" w:sz="0" w:space="0" w:color="auto"/>
            <w:left w:val="none" w:sz="0" w:space="0" w:color="auto"/>
            <w:bottom w:val="none" w:sz="0" w:space="0" w:color="auto"/>
            <w:right w:val="none" w:sz="0" w:space="0" w:color="auto"/>
          </w:divBdr>
          <w:divsChild>
            <w:div w:id="1339312355">
              <w:marLeft w:val="0"/>
              <w:marRight w:val="0"/>
              <w:marTop w:val="0"/>
              <w:marBottom w:val="0"/>
              <w:divBdr>
                <w:top w:val="none" w:sz="0" w:space="0" w:color="auto"/>
                <w:left w:val="none" w:sz="0" w:space="0" w:color="auto"/>
                <w:bottom w:val="none" w:sz="0" w:space="0" w:color="auto"/>
                <w:right w:val="none" w:sz="0" w:space="0" w:color="auto"/>
              </w:divBdr>
              <w:divsChild>
                <w:div w:id="13288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92323">
      <w:marLeft w:val="0"/>
      <w:marRight w:val="0"/>
      <w:marTop w:val="240"/>
      <w:marBottom w:val="240"/>
      <w:divBdr>
        <w:top w:val="none" w:sz="0" w:space="0" w:color="auto"/>
        <w:left w:val="none" w:sz="0" w:space="0" w:color="auto"/>
        <w:bottom w:val="none" w:sz="0" w:space="0" w:color="auto"/>
        <w:right w:val="none" w:sz="0" w:space="0" w:color="auto"/>
      </w:divBdr>
      <w:divsChild>
        <w:div w:id="1104813231">
          <w:marLeft w:val="0"/>
          <w:marRight w:val="0"/>
          <w:marTop w:val="0"/>
          <w:marBottom w:val="0"/>
          <w:divBdr>
            <w:top w:val="none" w:sz="0" w:space="0" w:color="auto"/>
            <w:left w:val="none" w:sz="0" w:space="0" w:color="auto"/>
            <w:bottom w:val="none" w:sz="0" w:space="0" w:color="auto"/>
            <w:right w:val="none" w:sz="0" w:space="0" w:color="auto"/>
          </w:divBdr>
          <w:divsChild>
            <w:div w:id="610936176">
              <w:marLeft w:val="0"/>
              <w:marRight w:val="0"/>
              <w:marTop w:val="0"/>
              <w:marBottom w:val="0"/>
              <w:divBdr>
                <w:top w:val="none" w:sz="0" w:space="0" w:color="auto"/>
                <w:left w:val="none" w:sz="0" w:space="0" w:color="auto"/>
                <w:bottom w:val="none" w:sz="0" w:space="0" w:color="auto"/>
                <w:right w:val="none" w:sz="0" w:space="0" w:color="auto"/>
              </w:divBdr>
              <w:divsChild>
                <w:div w:id="21049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 Type="http://schemas.openxmlformats.org/officeDocument/2006/relationships/webSettings" Target="webSettings.xml"/><Relationship Id="rId21" Type="http://schemas.openxmlformats.org/officeDocument/2006/relationships/hyperlink" Target="javascript:void(0)" TargetMode="Externa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theme" Target="theme/theme1.xm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4394</Words>
  <Characters>25048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Pejovic</dc:creator>
  <cp:keywords/>
  <dc:description/>
  <cp:lastModifiedBy>Danijela Pejovic</cp:lastModifiedBy>
  <cp:revision>2</cp:revision>
  <dcterms:created xsi:type="dcterms:W3CDTF">2026-03-24T12:28:00Z</dcterms:created>
  <dcterms:modified xsi:type="dcterms:W3CDTF">2026-03-24T12:28:00Z</dcterms:modified>
</cp:coreProperties>
</file>