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ECE8D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28795" wp14:editId="351808F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F4478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61BC6A9" wp14:editId="22A13BA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67DC449D" w14:textId="61B547E9" w:rsidR="00B47784" w:rsidRDefault="00B47784" w:rsidP="00B47784">
      <w:pPr>
        <w:tabs>
          <w:tab w:val="left" w:pos="1245"/>
        </w:tabs>
        <w:rPr>
          <w:rFonts w:ascii="Arial" w:hAnsi="Arial" w:cs="Arial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  <w:r w:rsidR="00A11041">
        <w:rPr>
          <w:rFonts w:ascii="Arial" w:hAnsi="Arial" w:cs="Arial"/>
          <w:lang w:val="es-ES"/>
        </w:rPr>
        <w:t xml:space="preserve">Ministarstvo ekonomskog razvoja </w:t>
      </w:r>
    </w:p>
    <w:p w14:paraId="0294A9DD" w14:textId="4EB79619" w:rsidR="00A11041" w:rsidRDefault="00A11041" w:rsidP="00B47784">
      <w:pPr>
        <w:tabs>
          <w:tab w:val="left" w:pos="124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Direktorat za unutrašnje tržište i konkurenciju </w:t>
      </w:r>
    </w:p>
    <w:p w14:paraId="74061D2D" w14:textId="439D675F" w:rsidR="00A11041" w:rsidRPr="00B47784" w:rsidRDefault="00A11041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 xml:space="preserve">                   Direkcija za tržišnu inspekciju </w:t>
      </w:r>
    </w:p>
    <w:p w14:paraId="0841188D" w14:textId="77777777" w:rsidR="00B47784" w:rsidRDefault="00B47784" w:rsidP="00B47784"/>
    <w:p w14:paraId="445780B6" w14:textId="77777777" w:rsidR="00B47784" w:rsidRDefault="00B47784" w:rsidP="00B47784"/>
    <w:p w14:paraId="6BF19564" w14:textId="77777777" w:rsidR="00B47784" w:rsidRDefault="00B47784" w:rsidP="00B47784"/>
    <w:p w14:paraId="2DFCFDEA" w14:textId="77777777" w:rsidR="00874904" w:rsidRDefault="00874904">
      <w:pPr>
        <w:pStyle w:val="BodyText"/>
        <w:spacing w:before="4"/>
        <w:rPr>
          <w:sz w:val="29"/>
        </w:rPr>
      </w:pPr>
      <w:bookmarkStart w:id="0" w:name="_GoBack"/>
      <w:bookmarkEnd w:id="0"/>
    </w:p>
    <w:p w14:paraId="5DA5B2BA" w14:textId="77777777" w:rsidR="00FC69AB" w:rsidRDefault="00FC69AB" w:rsidP="004D291A">
      <w:pPr>
        <w:pStyle w:val="BodyText"/>
        <w:spacing w:before="120"/>
        <w:ind w:left="915" w:right="915"/>
        <w:jc w:val="center"/>
      </w:pPr>
    </w:p>
    <w:p w14:paraId="30C34395" w14:textId="3F509642" w:rsidR="005B3A5A" w:rsidRPr="00583FE4" w:rsidRDefault="005B3A5A" w:rsidP="00583FE4">
      <w:pPr>
        <w:pStyle w:val="BodyText"/>
        <w:spacing w:before="120"/>
        <w:ind w:left="915" w:right="915"/>
        <w:jc w:val="center"/>
      </w:pPr>
      <w:r>
        <w:t>TRŽIŠNA</w:t>
      </w:r>
      <w:r w:rsidR="00E92DE6">
        <w:t xml:space="preserve"> INSPEKCIJA</w:t>
      </w:r>
    </w:p>
    <w:p w14:paraId="4E046D37" w14:textId="77777777" w:rsidR="00A64CBA" w:rsidRPr="00826ACE" w:rsidRDefault="00A64CBA" w:rsidP="00583FE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26ACE">
        <w:rPr>
          <w:rFonts w:ascii="Arial" w:hAnsi="Arial" w:cs="Arial"/>
          <w:b/>
          <w:sz w:val="24"/>
          <w:szCs w:val="24"/>
        </w:rPr>
        <w:t xml:space="preserve">Kontrolna lista: Kontrola usaglašenosti kristalnog stakla sa propisanim zahtjevima </w:t>
      </w:r>
      <w:r w:rsidR="00D74F37">
        <w:rPr>
          <w:rFonts w:ascii="Arial" w:hAnsi="Arial" w:cs="Arial"/>
          <w:b/>
          <w:sz w:val="24"/>
          <w:szCs w:val="24"/>
        </w:rPr>
        <w:t>-</w:t>
      </w:r>
      <w:r w:rsidRPr="00826ACE">
        <w:rPr>
          <w:rFonts w:ascii="Arial" w:hAnsi="Arial" w:cs="Arial"/>
          <w:b/>
          <w:sz w:val="24"/>
          <w:szCs w:val="24"/>
        </w:rPr>
        <w:t xml:space="preserve"> obaveze</w:t>
      </w:r>
      <w:r w:rsidR="00DB7347" w:rsidRPr="00826ACE">
        <w:rPr>
          <w:rFonts w:ascii="Arial" w:hAnsi="Arial" w:cs="Arial"/>
          <w:b/>
          <w:sz w:val="24"/>
          <w:szCs w:val="24"/>
        </w:rPr>
        <w:t xml:space="preserve"> </w:t>
      </w:r>
      <w:r w:rsidRPr="00826ACE">
        <w:rPr>
          <w:rFonts w:ascii="Arial" w:hAnsi="Arial" w:cs="Arial"/>
          <w:b/>
          <w:sz w:val="24"/>
          <w:szCs w:val="24"/>
        </w:rPr>
        <w:t xml:space="preserve">isporučilaca </w:t>
      </w:r>
      <w:r w:rsidR="00D74F37">
        <w:rPr>
          <w:rFonts w:ascii="Arial" w:hAnsi="Arial" w:cs="Arial"/>
          <w:b/>
          <w:sz w:val="24"/>
          <w:szCs w:val="24"/>
        </w:rPr>
        <w:t>-</w:t>
      </w:r>
      <w:r w:rsidRPr="00826ACE">
        <w:rPr>
          <w:rFonts w:ascii="Arial" w:hAnsi="Arial" w:cs="Arial"/>
          <w:b/>
          <w:sz w:val="24"/>
          <w:szCs w:val="24"/>
        </w:rPr>
        <w:t xml:space="preserve"> uvoznik</w:t>
      </w:r>
    </w:p>
    <w:p w14:paraId="1ADEB8C4" w14:textId="77777777" w:rsidR="00A64CBA" w:rsidRPr="005E045B" w:rsidRDefault="00A64CBA" w:rsidP="00A64CBA">
      <w:pPr>
        <w:rPr>
          <w:b/>
          <w:bCs/>
          <w:i/>
          <w:color w:val="0070C0"/>
          <w:sz w:val="24"/>
          <w:szCs w:val="24"/>
          <w:u w:val="single"/>
          <w:lang w:val="sr-Latn-BA"/>
        </w:rPr>
      </w:pPr>
    </w:p>
    <w:p w14:paraId="6D62EC40" w14:textId="69AA2A0A" w:rsidR="00874904" w:rsidRPr="006B3E47" w:rsidRDefault="006B3E47">
      <w:pPr>
        <w:pStyle w:val="BodyText"/>
        <w:spacing w:before="4" w:after="1"/>
        <w:rPr>
          <w:b w:val="0"/>
          <w:sz w:val="20"/>
          <w:szCs w:val="20"/>
          <w:shd w:val="clear" w:color="auto" w:fill="FFFFFF"/>
        </w:rPr>
      </w:pPr>
      <w:r w:rsidRPr="006B3E47">
        <w:rPr>
          <w:b w:val="0"/>
          <w:sz w:val="20"/>
          <w:szCs w:val="20"/>
          <w:shd w:val="clear" w:color="auto" w:fill="FFFFFF"/>
        </w:rPr>
        <w:t>Pravilnik o tehničkim zahtjevima za kristalno staklo ("Službeni list Crne Gore", br. 048/14)</w:t>
      </w:r>
    </w:p>
    <w:p w14:paraId="5BFF40FE" w14:textId="77777777" w:rsidR="006B3E47" w:rsidRDefault="006B3E47">
      <w:pPr>
        <w:pStyle w:val="BodyText"/>
        <w:spacing w:before="4" w:after="1"/>
        <w:rPr>
          <w:sz w:val="26"/>
        </w:rPr>
      </w:pPr>
    </w:p>
    <w:tbl>
      <w:tblPr>
        <w:tblW w:w="93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3"/>
        <w:gridCol w:w="1524"/>
      </w:tblGrid>
      <w:tr w:rsidR="005828D3" w:rsidRPr="00305D26" w14:paraId="4959F545" w14:textId="77777777" w:rsidTr="006863A7">
        <w:trPr>
          <w:trHeight w:val="515"/>
        </w:trPr>
        <w:tc>
          <w:tcPr>
            <w:tcW w:w="9327" w:type="dxa"/>
            <w:gridSpan w:val="2"/>
            <w:shd w:val="clear" w:color="auto" w:fill="B8CCE3"/>
            <w:tcMar>
              <w:top w:w="29" w:type="dxa"/>
              <w:left w:w="101" w:type="dxa"/>
              <w:right w:w="101" w:type="dxa"/>
            </w:tcMar>
          </w:tcPr>
          <w:p w14:paraId="070E442C" w14:textId="5B61A854" w:rsidR="005828D3" w:rsidRPr="00305D26" w:rsidRDefault="005828D3" w:rsidP="00305D26">
            <w:pPr>
              <w:pStyle w:val="TableParagraph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5828D3" w:rsidRPr="00305D26" w14:paraId="6CE3EDD9" w14:textId="77777777" w:rsidTr="006863A7">
        <w:trPr>
          <w:trHeight w:val="719"/>
        </w:trPr>
        <w:tc>
          <w:tcPr>
            <w:tcW w:w="7803" w:type="dxa"/>
            <w:tcMar>
              <w:top w:w="29" w:type="dxa"/>
              <w:left w:w="101" w:type="dxa"/>
              <w:right w:w="101" w:type="dxa"/>
            </w:tcMar>
          </w:tcPr>
          <w:p w14:paraId="1B233521" w14:textId="23815E62" w:rsidR="005828D3" w:rsidRPr="00305D26" w:rsidRDefault="007A0A47" w:rsidP="00305D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ind w:left="505"/>
              <w:contextualSpacing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</w:t>
            </w:r>
            <w:r w:rsidR="005828D3" w:rsidRPr="00305D26">
              <w:rPr>
                <w:rFonts w:ascii="Arial" w:hAnsi="Arial" w:cs="Arial"/>
                <w:lang w:val="sr-Latn-ME"/>
              </w:rPr>
              <w:t xml:space="preserve">ada se isporučilac odluči da obilježi određenu vrstu proizvoda, da li se proizvodi od kristalnog stakla isporučuju na tržište tako što opis vrste proizvoda iz Priloga 1 kolona b Pravilnika, odgovara utvrđenim svojstvima navedenim u kolonama d,e,f i g? </w:t>
            </w:r>
          </w:p>
        </w:tc>
        <w:tc>
          <w:tcPr>
            <w:tcW w:w="1524" w:type="dxa"/>
            <w:tcMar>
              <w:top w:w="29" w:type="dxa"/>
              <w:left w:w="101" w:type="dxa"/>
              <w:right w:w="101" w:type="dxa"/>
            </w:tcMar>
            <w:vAlign w:val="center"/>
          </w:tcPr>
          <w:p w14:paraId="30B9FD65" w14:textId="77777777" w:rsidR="005828D3" w:rsidRPr="00305D26" w:rsidRDefault="005828D3" w:rsidP="00305D2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 xml:space="preserve"> da     </w:t>
            </w: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>ne</w:t>
            </w:r>
          </w:p>
          <w:p w14:paraId="6A3ACD54" w14:textId="77777777" w:rsidR="005828D3" w:rsidRPr="00305D26" w:rsidRDefault="005828D3" w:rsidP="00305D26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5828D3" w:rsidRPr="00305D26" w14:paraId="046B9CC9" w14:textId="77777777" w:rsidTr="006863A7">
        <w:trPr>
          <w:trHeight w:val="505"/>
        </w:trPr>
        <w:tc>
          <w:tcPr>
            <w:tcW w:w="7803" w:type="dxa"/>
            <w:tcMar>
              <w:top w:w="29" w:type="dxa"/>
              <w:left w:w="101" w:type="dxa"/>
              <w:right w:w="101" w:type="dxa"/>
            </w:tcMar>
          </w:tcPr>
          <w:p w14:paraId="7F2891F8" w14:textId="4902B5B1" w:rsidR="005828D3" w:rsidRPr="00305D26" w:rsidRDefault="007A0A47" w:rsidP="00305D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A</w:t>
            </w:r>
            <w:r w:rsidR="005828D3" w:rsidRPr="00305D26">
              <w:rPr>
                <w:rFonts w:ascii="Arial" w:hAnsi="Arial" w:cs="Arial"/>
                <w:lang w:val="sr-Latn-ME"/>
              </w:rPr>
              <w:t xml:space="preserve">ko je proizvod od kristalnog stakla obilježen jednim od opisa iz člana 4 Pravilnika, da li je na njega   stavljen i odgovarajući simbol koji je dat u Prilogu 1 kolona h, a opisan u koloni i Pravilnika? </w:t>
            </w:r>
          </w:p>
        </w:tc>
        <w:tc>
          <w:tcPr>
            <w:tcW w:w="1524" w:type="dxa"/>
            <w:tcMar>
              <w:top w:w="29" w:type="dxa"/>
              <w:left w:w="101" w:type="dxa"/>
              <w:right w:w="101" w:type="dxa"/>
            </w:tcMar>
            <w:vAlign w:val="center"/>
          </w:tcPr>
          <w:p w14:paraId="5274C5E9" w14:textId="77777777" w:rsidR="00906744" w:rsidRPr="00305D26" w:rsidRDefault="00906744" w:rsidP="00305D2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 xml:space="preserve"> da     </w:t>
            </w: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>ne</w:t>
            </w:r>
          </w:p>
          <w:p w14:paraId="64D96E5C" w14:textId="77777777" w:rsidR="005828D3" w:rsidRPr="00305D26" w:rsidRDefault="005828D3" w:rsidP="00305D26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5828D3" w:rsidRPr="00305D26" w14:paraId="503DEDBD" w14:textId="77777777" w:rsidTr="006863A7">
        <w:trPr>
          <w:trHeight w:val="504"/>
        </w:trPr>
        <w:tc>
          <w:tcPr>
            <w:tcW w:w="7803" w:type="dxa"/>
            <w:tcMar>
              <w:top w:w="29" w:type="dxa"/>
              <w:left w:w="101" w:type="dxa"/>
              <w:right w:w="101" w:type="dxa"/>
            </w:tcMar>
          </w:tcPr>
          <w:p w14:paraId="2F6A8AEF" w14:textId="77777777" w:rsidR="005828D3" w:rsidRPr="00305D26" w:rsidRDefault="005828D3" w:rsidP="00305D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305D26">
              <w:rPr>
                <w:rFonts w:ascii="Arial" w:hAnsi="Arial" w:cs="Arial"/>
                <w:lang w:val="sr-Latn-BA"/>
              </w:rPr>
              <w:t xml:space="preserve">Ako robna marka, naziv privrednog društva ili drugog oblika obavljanja privredne djelatnosti ili bilo koja druga oznaka u svom nazivu sadrži opis naveden u Prilogu 1 kolone b i c ovog pravilnika neposredno ispred robne marke, naziva ili oznake, da li je na jasan i vidljiv način naveden opis proizvoda, ako taj proizvod ima svojstva, navedena u Prilogu 1 kolone d i g  Pravilnika? </w:t>
            </w:r>
          </w:p>
        </w:tc>
        <w:tc>
          <w:tcPr>
            <w:tcW w:w="1524" w:type="dxa"/>
            <w:tcMar>
              <w:top w:w="29" w:type="dxa"/>
              <w:left w:w="101" w:type="dxa"/>
              <w:right w:w="101" w:type="dxa"/>
            </w:tcMar>
            <w:vAlign w:val="center"/>
          </w:tcPr>
          <w:p w14:paraId="2560CA58" w14:textId="77777777" w:rsidR="00906744" w:rsidRPr="00305D26" w:rsidRDefault="00906744" w:rsidP="00305D2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 xml:space="preserve"> da     </w:t>
            </w: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>ne</w:t>
            </w:r>
          </w:p>
          <w:p w14:paraId="0D3F4B71" w14:textId="77777777" w:rsidR="005828D3" w:rsidRPr="00305D26" w:rsidRDefault="005828D3" w:rsidP="00305D26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5828D3" w:rsidRPr="00305D26" w14:paraId="5D5FE00F" w14:textId="77777777" w:rsidTr="006863A7">
        <w:trPr>
          <w:trHeight w:val="475"/>
        </w:trPr>
        <w:tc>
          <w:tcPr>
            <w:tcW w:w="7803" w:type="dxa"/>
            <w:tcMar>
              <w:top w:w="29" w:type="dxa"/>
              <w:left w:w="101" w:type="dxa"/>
              <w:right w:w="101" w:type="dxa"/>
            </w:tcMar>
          </w:tcPr>
          <w:p w14:paraId="72D654A2" w14:textId="77777777" w:rsidR="005828D3" w:rsidRPr="00305D26" w:rsidRDefault="005828D3" w:rsidP="00305D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305D26">
              <w:rPr>
                <w:rFonts w:ascii="Arial" w:hAnsi="Arial" w:cs="Arial"/>
                <w:lang w:val="sr-Latn-ME"/>
              </w:rPr>
              <w:t xml:space="preserve">Ako robna marka, naziv privrednog društva ili drugog oblika obavljanja privredne djelatnosti ili bilo koja druga oznaka u svom nazivu sadrži opis naveden u Prilogu 1 kolone b i c ovog pravilnika neposredno ispred robne marke, naziva ili oznake, da li je  na jasan i vidljiv način navedena izjava o detaljnim svojstvima proizvoda, ako taj proizvod nema svojstva navedena u Prilogu 1 kolone d i g Pravilnika? </w:t>
            </w:r>
          </w:p>
        </w:tc>
        <w:tc>
          <w:tcPr>
            <w:tcW w:w="1524" w:type="dxa"/>
            <w:tcMar>
              <w:top w:w="29" w:type="dxa"/>
              <w:left w:w="101" w:type="dxa"/>
              <w:right w:w="101" w:type="dxa"/>
            </w:tcMar>
            <w:vAlign w:val="center"/>
          </w:tcPr>
          <w:p w14:paraId="2379B70D" w14:textId="77777777" w:rsidR="00906744" w:rsidRPr="00305D26" w:rsidRDefault="00906744" w:rsidP="00305D2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 xml:space="preserve"> da     </w:t>
            </w: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>ne</w:t>
            </w:r>
          </w:p>
          <w:p w14:paraId="0F702C4B" w14:textId="77777777" w:rsidR="005828D3" w:rsidRPr="00305D26" w:rsidRDefault="005828D3" w:rsidP="00305D2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28D3" w:rsidRPr="00305D26" w14:paraId="543DCD16" w14:textId="77777777" w:rsidTr="006863A7">
        <w:trPr>
          <w:trHeight w:val="475"/>
        </w:trPr>
        <w:tc>
          <w:tcPr>
            <w:tcW w:w="7803" w:type="dxa"/>
            <w:tcMar>
              <w:top w:w="29" w:type="dxa"/>
              <w:left w:w="101" w:type="dxa"/>
              <w:right w:w="101" w:type="dxa"/>
            </w:tcMar>
          </w:tcPr>
          <w:p w14:paraId="42237CBC" w14:textId="77777777" w:rsidR="005828D3" w:rsidRPr="00305D26" w:rsidRDefault="005828D3" w:rsidP="00305D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305D26">
              <w:rPr>
                <w:rFonts w:ascii="Arial" w:hAnsi="Arial" w:cs="Arial"/>
                <w:lang w:val="sr-Latn-ME"/>
              </w:rPr>
              <w:t xml:space="preserve">Da li se opis i identifikacioni simboli iz člana 5 stava 2 nalaze na proizvodu od kristalnog stakla koji pripadaju tarifnoj oznaci 7013 Carinske tarife? </w:t>
            </w:r>
          </w:p>
          <w:p w14:paraId="6675179B" w14:textId="77777777" w:rsidR="005828D3" w:rsidRPr="00305D26" w:rsidRDefault="005828D3" w:rsidP="00305D2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24" w:type="dxa"/>
            <w:tcMar>
              <w:top w:w="29" w:type="dxa"/>
              <w:left w:w="101" w:type="dxa"/>
              <w:right w:w="101" w:type="dxa"/>
            </w:tcMar>
            <w:vAlign w:val="center"/>
          </w:tcPr>
          <w:p w14:paraId="351770F2" w14:textId="77777777" w:rsidR="00906744" w:rsidRPr="00305D26" w:rsidRDefault="00906744" w:rsidP="00305D2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 xml:space="preserve"> da     </w:t>
            </w:r>
            <w:r w:rsidRPr="00305D26">
              <w:rPr>
                <w:rFonts w:ascii="Arial" w:hAnsi="Arial" w:cs="Arial"/>
                <w:lang w:val="en-US"/>
              </w:rPr>
              <w:sym w:font="Webdings" w:char="F063"/>
            </w:r>
            <w:r w:rsidRPr="00305D26">
              <w:rPr>
                <w:rFonts w:ascii="Arial" w:hAnsi="Arial" w:cs="Arial"/>
                <w:lang w:val="en-US"/>
              </w:rPr>
              <w:t>ne</w:t>
            </w:r>
          </w:p>
          <w:p w14:paraId="5F54D35F" w14:textId="77777777" w:rsidR="005828D3" w:rsidRPr="00305D26" w:rsidRDefault="005828D3" w:rsidP="00305D26">
            <w:pPr>
              <w:spacing w:before="60" w:after="60"/>
              <w:contextualSpacing/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14:paraId="61F19C35" w14:textId="77777777" w:rsidR="001B6FD5" w:rsidRDefault="001B6FD5"/>
    <w:sectPr w:rsidR="001B6FD5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195B56"/>
    <w:rsid w:val="001B6FD5"/>
    <w:rsid w:val="001F3129"/>
    <w:rsid w:val="002701CB"/>
    <w:rsid w:val="002C038A"/>
    <w:rsid w:val="002E14EC"/>
    <w:rsid w:val="002E7B81"/>
    <w:rsid w:val="002F3D83"/>
    <w:rsid w:val="00305D26"/>
    <w:rsid w:val="00324AE5"/>
    <w:rsid w:val="003419DA"/>
    <w:rsid w:val="0042212D"/>
    <w:rsid w:val="0045619B"/>
    <w:rsid w:val="004D291A"/>
    <w:rsid w:val="00534932"/>
    <w:rsid w:val="005828D3"/>
    <w:rsid w:val="00583FE4"/>
    <w:rsid w:val="00592B2D"/>
    <w:rsid w:val="005B3A5A"/>
    <w:rsid w:val="005C07B6"/>
    <w:rsid w:val="005E045B"/>
    <w:rsid w:val="005F5B61"/>
    <w:rsid w:val="00615ED6"/>
    <w:rsid w:val="006863A7"/>
    <w:rsid w:val="006B3E47"/>
    <w:rsid w:val="006D410C"/>
    <w:rsid w:val="00762501"/>
    <w:rsid w:val="007A0A47"/>
    <w:rsid w:val="007B3B75"/>
    <w:rsid w:val="00801F35"/>
    <w:rsid w:val="00810304"/>
    <w:rsid w:val="00812775"/>
    <w:rsid w:val="00826ACE"/>
    <w:rsid w:val="00874904"/>
    <w:rsid w:val="00906744"/>
    <w:rsid w:val="00975DE5"/>
    <w:rsid w:val="00A01451"/>
    <w:rsid w:val="00A11041"/>
    <w:rsid w:val="00A47DAA"/>
    <w:rsid w:val="00A64CBA"/>
    <w:rsid w:val="00B47784"/>
    <w:rsid w:val="00B87E28"/>
    <w:rsid w:val="00BB1412"/>
    <w:rsid w:val="00BF7E96"/>
    <w:rsid w:val="00C2065E"/>
    <w:rsid w:val="00D30B7A"/>
    <w:rsid w:val="00D3182B"/>
    <w:rsid w:val="00D74F37"/>
    <w:rsid w:val="00D75C0B"/>
    <w:rsid w:val="00DB7347"/>
    <w:rsid w:val="00DB7D89"/>
    <w:rsid w:val="00E92DE6"/>
    <w:rsid w:val="00E96ACD"/>
    <w:rsid w:val="00ED0344"/>
    <w:rsid w:val="00EE76CE"/>
    <w:rsid w:val="00F106E0"/>
    <w:rsid w:val="00F16B68"/>
    <w:rsid w:val="00FC69AB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DDC4"/>
  <w15:docId w15:val="{8F5396C2-56C5-4743-81DA-7215D59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2024-12-27T10:51:00Z</dcterms:created>
  <dcterms:modified xsi:type="dcterms:W3CDTF">2024-12-29T17:38:00Z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