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018CE" w14:textId="1696DF74" w:rsidR="00011F3A" w:rsidRDefault="00011F3A" w:rsidP="0046650E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>Na osnovu čl</w:t>
      </w:r>
      <w:r w:rsidR="00E20E34">
        <w:rPr>
          <w:rFonts w:ascii="Arial" w:hAnsi="Arial" w:cs="Arial"/>
          <w:noProof/>
        </w:rPr>
        <w:t>. 14 i</w:t>
      </w:r>
      <w:r>
        <w:rPr>
          <w:rFonts w:ascii="Arial" w:hAnsi="Arial" w:cs="Arial"/>
          <w:noProof/>
        </w:rPr>
        <w:t xml:space="preserve"> 15 Uredbe o izboru predstavnika nevladinih organizacija u radna tijela organa državne uprave i sprovođenju javne rasprave u pripremi zakona i strategija („Službeni list CG“, br. 41/18), Ministarstvo ekonomskog razvoja, daje na javnu raspravu</w:t>
      </w:r>
    </w:p>
    <w:p w14:paraId="64845241" w14:textId="77777777" w:rsidR="00011F3A" w:rsidRDefault="00011F3A" w:rsidP="0046650E">
      <w:pPr>
        <w:tabs>
          <w:tab w:val="left" w:pos="6574"/>
        </w:tabs>
        <w:spacing w:after="0" w:line="240" w:lineRule="auto"/>
        <w:jc w:val="both"/>
        <w:rPr>
          <w:rFonts w:ascii="Arial" w:hAnsi="Arial" w:cs="Arial"/>
          <w:b/>
          <w:noProof/>
          <w:szCs w:val="24"/>
        </w:rPr>
      </w:pPr>
    </w:p>
    <w:p w14:paraId="43546307" w14:textId="77777777" w:rsidR="00011F3A" w:rsidRDefault="00011F3A" w:rsidP="0046650E">
      <w:pPr>
        <w:tabs>
          <w:tab w:val="left" w:pos="9356"/>
        </w:tabs>
        <w:spacing w:after="0" w:line="240" w:lineRule="auto"/>
        <w:jc w:val="both"/>
        <w:rPr>
          <w:rFonts w:ascii="Arial" w:hAnsi="Arial" w:cs="Arial"/>
          <w:b/>
          <w:noProof/>
          <w:szCs w:val="24"/>
        </w:rPr>
      </w:pPr>
    </w:p>
    <w:p w14:paraId="1767D990" w14:textId="1023254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NACRT ZAKONA O </w:t>
      </w:r>
      <w:r w:rsidR="009F0F1D" w:rsidRPr="009F0F1D">
        <w:rPr>
          <w:rFonts w:ascii="Arial" w:hAnsi="Arial" w:cs="Arial"/>
          <w:b/>
          <w:szCs w:val="24"/>
        </w:rPr>
        <w:t>IZMJENAMA ZAKONA O NEDOZVOLJENOM OGLAŠAVANJU</w:t>
      </w:r>
    </w:p>
    <w:p w14:paraId="061230DF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Cs w:val="24"/>
        </w:rPr>
      </w:pPr>
    </w:p>
    <w:p w14:paraId="02E9A066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noProof/>
          <w:szCs w:val="24"/>
        </w:rPr>
      </w:pPr>
      <w:r>
        <w:rPr>
          <w:rFonts w:ascii="Arial" w:hAnsi="Arial" w:cs="Arial"/>
          <w:b/>
          <w:szCs w:val="24"/>
        </w:rPr>
        <w:t>i</w:t>
      </w:r>
      <w:r>
        <w:rPr>
          <w:rFonts w:ascii="Arial" w:hAnsi="Arial" w:cs="Arial"/>
          <w:b/>
          <w:noProof/>
          <w:szCs w:val="24"/>
        </w:rPr>
        <w:t xml:space="preserve"> upućuje</w:t>
      </w:r>
    </w:p>
    <w:p w14:paraId="57BB242C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noProof/>
          <w:szCs w:val="24"/>
        </w:rPr>
      </w:pPr>
    </w:p>
    <w:p w14:paraId="416791E4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noProof/>
          <w:szCs w:val="24"/>
        </w:rPr>
      </w:pPr>
      <w:r>
        <w:rPr>
          <w:rFonts w:ascii="Arial" w:hAnsi="Arial" w:cs="Arial"/>
          <w:b/>
          <w:noProof/>
          <w:szCs w:val="24"/>
        </w:rPr>
        <w:t>JAVNI POZIV</w:t>
      </w:r>
    </w:p>
    <w:p w14:paraId="3D54A382" w14:textId="77777777" w:rsidR="00011F3A" w:rsidRDefault="00011F3A" w:rsidP="0046650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noProof/>
          <w:szCs w:val="24"/>
        </w:rPr>
      </w:pPr>
    </w:p>
    <w:p w14:paraId="7311773C" w14:textId="77777777" w:rsidR="00011F3A" w:rsidRDefault="00011F3A" w:rsidP="0046650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noProof/>
          <w:szCs w:val="24"/>
        </w:rPr>
      </w:pPr>
    </w:p>
    <w:p w14:paraId="12A33534" w14:textId="046CC5E0" w:rsid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organima, organizacijama, udruženjima i pojedincima (zainteresovana javnost), da se uključe u javnu raspravu i daju svoj doprinos unaprjedenju kvaliteta teksta Nacrta Zakona o </w:t>
      </w:r>
      <w:r w:rsidR="009F0F1D">
        <w:rPr>
          <w:rFonts w:ascii="Arial" w:hAnsi="Arial" w:cs="Arial"/>
          <w:lang w:val="sr-Latn-CS"/>
        </w:rPr>
        <w:t>izmjenama zakona o nedozvoljenom oglašavanju</w:t>
      </w:r>
      <w:r w:rsidR="00C11A1B">
        <w:rPr>
          <w:rFonts w:ascii="Arial" w:hAnsi="Arial" w:cs="Arial"/>
          <w:lang w:val="sr-Latn-CS"/>
        </w:rPr>
        <w:t>.</w:t>
      </w:r>
    </w:p>
    <w:p w14:paraId="749EE0F1" w14:textId="519FCF9F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>Javna rasprava se sprovodi dostavljanjem primjedbi, predloga i sugestija u pisanom i elektronskom obliku.</w:t>
      </w:r>
    </w:p>
    <w:p w14:paraId="425627E5" w14:textId="0931FAAD" w:rsid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Primjedbe, predlozi i sugestije na Nacrt Zakona </w:t>
      </w:r>
      <w:r w:rsidR="001A2F5F">
        <w:rPr>
          <w:rFonts w:ascii="Arial" w:hAnsi="Arial" w:cs="Arial"/>
          <w:lang w:val="sr-Latn-CS"/>
        </w:rPr>
        <w:t>o izmjeni zakona o nedozvoljenom oglašavanju</w:t>
      </w:r>
      <w:r w:rsidRPr="00E20E34">
        <w:rPr>
          <w:rFonts w:ascii="Arial" w:hAnsi="Arial" w:cs="Arial"/>
          <w:lang w:val="sr-Latn-CS"/>
        </w:rPr>
        <w:t xml:space="preserve"> dostavljaju se Ministarstvu ekonomskog razvoja, u pisanoj formi na adresu Rimski trg </w:t>
      </w:r>
      <w:r w:rsidR="00C11A1B">
        <w:rPr>
          <w:rFonts w:ascii="Arial" w:hAnsi="Arial" w:cs="Arial"/>
          <w:lang w:val="sr-Latn-CS"/>
        </w:rPr>
        <w:t xml:space="preserve">br. </w:t>
      </w:r>
      <w:r w:rsidRPr="00E20E34">
        <w:rPr>
          <w:rFonts w:ascii="Arial" w:hAnsi="Arial" w:cs="Arial"/>
          <w:lang w:val="sr-Latn-CS"/>
        </w:rPr>
        <w:t xml:space="preserve">46, Podgorica ili u elektronskoj formi </w:t>
      </w:r>
      <w:r w:rsidR="00F5394C" w:rsidRPr="00F5394C">
        <w:rPr>
          <w:rFonts w:ascii="Arial" w:hAnsi="Arial" w:cs="Arial"/>
          <w:lang w:val="sr-Latn-ME"/>
        </w:rPr>
        <w:t xml:space="preserve">na sljedeće e-mail adrese: </w:t>
      </w:r>
      <w:hyperlink r:id="rId5" w:history="1">
        <w:r w:rsidR="00F5394C" w:rsidRPr="00F5394C">
          <w:rPr>
            <w:rStyle w:val="Hyperlink"/>
            <w:rFonts w:ascii="Arial" w:hAnsi="Arial" w:cs="Arial"/>
            <w:lang w:val="sr-Latn-ME"/>
          </w:rPr>
          <w:t>jasna.vujovic@mek.gov.me</w:t>
        </w:r>
      </w:hyperlink>
      <w:r w:rsidR="00072B3C">
        <w:rPr>
          <w:rFonts w:ascii="Arial" w:hAnsi="Arial" w:cs="Arial"/>
          <w:lang w:val="sr-Latn-ME"/>
        </w:rPr>
        <w:t xml:space="preserve"> </w:t>
      </w:r>
      <w:r w:rsidR="00C11A1B">
        <w:rPr>
          <w:rFonts w:ascii="Arial" w:hAnsi="Arial" w:cs="Arial"/>
          <w:lang w:val="sr-Latn-ME"/>
        </w:rPr>
        <w:t>i</w:t>
      </w:r>
      <w:r w:rsidR="00F5394C" w:rsidRPr="00F5394C">
        <w:rPr>
          <w:rFonts w:ascii="Arial" w:hAnsi="Arial" w:cs="Arial"/>
          <w:lang w:val="sr-Latn-ME"/>
        </w:rPr>
        <w:t xml:space="preserve"> </w:t>
      </w:r>
      <w:hyperlink r:id="rId6" w:history="1">
        <w:r w:rsidR="00F5394C" w:rsidRPr="00F5394C">
          <w:rPr>
            <w:rStyle w:val="Hyperlink"/>
            <w:rFonts w:ascii="Arial" w:hAnsi="Arial" w:cs="Arial"/>
            <w:lang w:val="sr-Latn-ME"/>
          </w:rPr>
          <w:t>zeljko.tomovic@mek.gov.me</w:t>
        </w:r>
      </w:hyperlink>
      <w:r w:rsidR="00F5394C" w:rsidRPr="00F5394C">
        <w:rPr>
          <w:rFonts w:ascii="Arial" w:hAnsi="Arial" w:cs="Arial"/>
          <w:lang w:val="sr-Latn-ME"/>
        </w:rPr>
        <w:t xml:space="preserve">; </w:t>
      </w:r>
      <w:r w:rsidRPr="00E20E34">
        <w:rPr>
          <w:rFonts w:ascii="Arial" w:hAnsi="Arial" w:cs="Arial"/>
          <w:lang w:val="sr-Latn-CS"/>
        </w:rPr>
        <w:t>i to na Obrascu 4: „Primjedbe, predlozi i sugestije", koji je sastavni dio Uredbe o izboru predstavnika nevladinih organizacija u radna tijela organa državne uprave i sprovođenju javne rasprave u pripremi zakona i strategija</w:t>
      </w:r>
      <w:r w:rsidR="00F21505">
        <w:rPr>
          <w:rFonts w:ascii="Arial" w:hAnsi="Arial" w:cs="Arial"/>
          <w:lang w:val="sr-Latn-CS"/>
        </w:rPr>
        <w:t>.</w:t>
      </w:r>
    </w:p>
    <w:p w14:paraId="452D60A3" w14:textId="44A20BC7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Rok za dostavljanje primjedbi, predloga i sugestija je </w:t>
      </w:r>
      <w:r w:rsidR="00C11A1B">
        <w:rPr>
          <w:rFonts w:ascii="Arial" w:hAnsi="Arial" w:cs="Arial"/>
          <w:lang w:val="sr-Latn-CS"/>
        </w:rPr>
        <w:t>2</w:t>
      </w:r>
      <w:r w:rsidRPr="00E20E34">
        <w:rPr>
          <w:rFonts w:ascii="Arial" w:hAnsi="Arial" w:cs="Arial"/>
          <w:lang w:val="sr-Latn-CS"/>
        </w:rPr>
        <w:t>0 dana od dana objavljivanja ovog poziva.</w:t>
      </w:r>
    </w:p>
    <w:p w14:paraId="72D1BCAA" w14:textId="7D295E11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>Program javne rasprave dat je na Obrascu 3 propisanom Uredb</w:t>
      </w:r>
      <w:r w:rsidR="00883CFE">
        <w:rPr>
          <w:rFonts w:ascii="Arial" w:hAnsi="Arial" w:cs="Arial"/>
          <w:lang w:val="sr-Latn-CS"/>
        </w:rPr>
        <w:t>om</w:t>
      </w:r>
      <w:r w:rsidRPr="00E20E34">
        <w:rPr>
          <w:rFonts w:ascii="Arial" w:hAnsi="Arial" w:cs="Arial"/>
          <w:lang w:val="sr-Latn-CS"/>
        </w:rPr>
        <w:t xml:space="preserve"> o izboru predstavnika nevladinih organizacija u radna tijela organa državne uprave i sprovođenju javne rasprave u pripremi zakona i strategija, </w:t>
      </w:r>
      <w:r w:rsidR="00F5394C">
        <w:rPr>
          <w:rFonts w:ascii="Arial" w:hAnsi="Arial" w:cs="Arial"/>
          <w:lang w:val="sr-Latn-CS"/>
        </w:rPr>
        <w:t xml:space="preserve">koji </w:t>
      </w:r>
      <w:r w:rsidRPr="00E20E34">
        <w:rPr>
          <w:rFonts w:ascii="Arial" w:hAnsi="Arial" w:cs="Arial"/>
          <w:lang w:val="sr-Latn-CS"/>
        </w:rPr>
        <w:t>možete preuzeti u nastavku.</w:t>
      </w:r>
    </w:p>
    <w:p w14:paraId="7174B648" w14:textId="7F39C931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Nacrt Zakona o </w:t>
      </w:r>
      <w:r w:rsidR="009F0F1D" w:rsidRPr="009F0F1D">
        <w:rPr>
          <w:rFonts w:ascii="Arial" w:hAnsi="Arial" w:cs="Arial"/>
          <w:lang w:val="sr-Latn-CS"/>
        </w:rPr>
        <w:t xml:space="preserve">izmjenama zakona o nedozvoljenom oglašavanju </w:t>
      </w:r>
      <w:r w:rsidRPr="00E20E34">
        <w:rPr>
          <w:rFonts w:ascii="Arial" w:hAnsi="Arial" w:cs="Arial"/>
          <w:lang w:val="sr-Latn-CS"/>
        </w:rPr>
        <w:t>možete preuzeti u nastavku.</w:t>
      </w:r>
    </w:p>
    <w:p w14:paraId="03C762A8" w14:textId="641030E9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Javni poziv objavljuje se na internet stranici Ministarstva ekonomskog razvoja </w:t>
      </w:r>
      <w:r w:rsidR="003E3261">
        <w:rPr>
          <w:rFonts w:ascii="Arial" w:hAnsi="Arial" w:cs="Arial"/>
          <w:lang w:val="sr-Latn-CS"/>
        </w:rPr>
        <w:t xml:space="preserve"> </w:t>
      </w:r>
      <w:r w:rsidRPr="00E20E34">
        <w:rPr>
          <w:rFonts w:ascii="Arial" w:hAnsi="Arial" w:cs="Arial"/>
          <w:lang w:val="sr-Latn-CS"/>
        </w:rPr>
        <w:t>www.</w:t>
      </w:r>
      <w:r w:rsidR="003E3261">
        <w:rPr>
          <w:rFonts w:ascii="Arial" w:hAnsi="Arial" w:cs="Arial"/>
          <w:lang w:val="sr-Latn-CS"/>
        </w:rPr>
        <w:t>g</w:t>
      </w:r>
      <w:r w:rsidRPr="00E20E34">
        <w:rPr>
          <w:rFonts w:ascii="Arial" w:hAnsi="Arial" w:cs="Arial"/>
          <w:lang w:val="sr-Latn-CS"/>
        </w:rPr>
        <w:t>ov.me/mek i portalu e-uprave.</w:t>
      </w:r>
    </w:p>
    <w:p w14:paraId="2A7EF5AB" w14:textId="3F1D11D1" w:rsidR="00F06437" w:rsidRDefault="00E20E34" w:rsidP="00E20E34">
      <w:pPr>
        <w:jc w:val="both"/>
      </w:pPr>
      <w:r w:rsidRPr="00E20E34">
        <w:rPr>
          <w:rFonts w:ascii="Arial" w:hAnsi="Arial" w:cs="Arial"/>
          <w:lang w:val="sr-Latn-CS"/>
        </w:rPr>
        <w:t>Ministarstvo ekonomskog razvoja će sačiniti Izvještaj o sprovedenoj javnoj raspravi, koji će objaviti na internet stranici ministarstava i portalu e-uprave, u roku od 15 dana od dana završetka javne rasprave</w:t>
      </w:r>
      <w:bookmarkStart w:id="0" w:name="_GoBack"/>
      <w:bookmarkEnd w:id="0"/>
    </w:p>
    <w:p w14:paraId="7F1826C3" w14:textId="068935C1" w:rsidR="00011F3A" w:rsidRPr="0046650E" w:rsidRDefault="00011F3A" w:rsidP="0046650E">
      <w:pPr>
        <w:jc w:val="both"/>
        <w:rPr>
          <w:rFonts w:ascii="Arial" w:hAnsi="Arial" w:cs="Arial"/>
        </w:rPr>
      </w:pPr>
      <w:proofErr w:type="spellStart"/>
      <w:r w:rsidRPr="0046650E">
        <w:rPr>
          <w:rFonts w:ascii="Arial" w:hAnsi="Arial" w:cs="Arial"/>
        </w:rPr>
        <w:t>Broj</w:t>
      </w:r>
      <w:proofErr w:type="spellEnd"/>
      <w:r w:rsidRPr="00C8195D">
        <w:rPr>
          <w:rFonts w:ascii="Arial" w:hAnsi="Arial" w:cs="Arial"/>
        </w:rPr>
        <w:t xml:space="preserve">: </w:t>
      </w:r>
      <w:r w:rsidR="003B31DE" w:rsidRPr="00C8195D">
        <w:rPr>
          <w:rFonts w:ascii="Arial" w:hAnsi="Arial" w:cs="Arial"/>
        </w:rPr>
        <w:t>07-328/25-</w:t>
      </w:r>
      <w:r w:rsidR="00C8195D" w:rsidRPr="00C8195D">
        <w:rPr>
          <w:rFonts w:ascii="Arial" w:hAnsi="Arial" w:cs="Arial"/>
        </w:rPr>
        <w:t>3132</w:t>
      </w:r>
      <w:r w:rsidR="003B31DE" w:rsidRPr="00C8195D">
        <w:rPr>
          <w:rFonts w:ascii="Arial" w:hAnsi="Arial" w:cs="Arial"/>
        </w:rPr>
        <w:t>/1</w:t>
      </w:r>
    </w:p>
    <w:p w14:paraId="28FC0140" w14:textId="5D25EBE4" w:rsidR="00011F3A" w:rsidRPr="0046650E" w:rsidRDefault="00011F3A" w:rsidP="0046650E">
      <w:pPr>
        <w:jc w:val="both"/>
        <w:rPr>
          <w:rFonts w:ascii="Arial" w:hAnsi="Arial" w:cs="Arial"/>
        </w:rPr>
      </w:pPr>
      <w:r w:rsidRPr="0046650E">
        <w:rPr>
          <w:rFonts w:ascii="Arial" w:hAnsi="Arial" w:cs="Arial"/>
        </w:rPr>
        <w:t xml:space="preserve">Podgorica, </w:t>
      </w:r>
      <w:r w:rsidR="009F0F1D">
        <w:rPr>
          <w:rFonts w:ascii="Arial" w:hAnsi="Arial" w:cs="Arial"/>
        </w:rPr>
        <w:t>20</w:t>
      </w:r>
      <w:r w:rsidR="00072B3C">
        <w:rPr>
          <w:rFonts w:ascii="Arial" w:hAnsi="Arial" w:cs="Arial"/>
        </w:rPr>
        <w:t xml:space="preserve">. </w:t>
      </w:r>
      <w:proofErr w:type="spellStart"/>
      <w:r w:rsidR="00072B3C">
        <w:rPr>
          <w:rFonts w:ascii="Arial" w:hAnsi="Arial" w:cs="Arial"/>
        </w:rPr>
        <w:t>juna</w:t>
      </w:r>
      <w:proofErr w:type="spellEnd"/>
      <w:r w:rsidR="00C11A1B">
        <w:rPr>
          <w:rFonts w:ascii="Arial" w:hAnsi="Arial" w:cs="Arial"/>
        </w:rPr>
        <w:t xml:space="preserve"> 2025</w:t>
      </w:r>
      <w:r w:rsidRPr="008671A9">
        <w:rPr>
          <w:rFonts w:ascii="Arial" w:hAnsi="Arial" w:cs="Arial"/>
        </w:rPr>
        <w:t>. godine</w:t>
      </w:r>
    </w:p>
    <w:sectPr w:rsidR="00011F3A" w:rsidRPr="00466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77"/>
    <w:rsid w:val="00005C56"/>
    <w:rsid w:val="00011F3A"/>
    <w:rsid w:val="00072B3C"/>
    <w:rsid w:val="00092EE9"/>
    <w:rsid w:val="001A2F5F"/>
    <w:rsid w:val="003B31DE"/>
    <w:rsid w:val="003E3261"/>
    <w:rsid w:val="00411191"/>
    <w:rsid w:val="0046650E"/>
    <w:rsid w:val="007857F4"/>
    <w:rsid w:val="008671A9"/>
    <w:rsid w:val="00883CFE"/>
    <w:rsid w:val="009F0F1D"/>
    <w:rsid w:val="00A21177"/>
    <w:rsid w:val="00C11A1B"/>
    <w:rsid w:val="00C4102F"/>
    <w:rsid w:val="00C42F80"/>
    <w:rsid w:val="00C8195D"/>
    <w:rsid w:val="00E20E34"/>
    <w:rsid w:val="00E67579"/>
    <w:rsid w:val="00F06437"/>
    <w:rsid w:val="00F21505"/>
    <w:rsid w:val="00F5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2D28"/>
  <w15:chartTrackingRefBased/>
  <w15:docId w15:val="{EDD12494-D5B9-4DB4-8219-413D39D5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F3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F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1F3A"/>
    <w:pPr>
      <w:spacing w:before="120" w:after="120" w:line="264" w:lineRule="auto"/>
      <w:jc w:val="both"/>
    </w:pPr>
    <w:rPr>
      <w:rFonts w:ascii="Times New Roman" w:eastAsiaTheme="minorHAnsi" w:hAnsi="Times New Roman" w:cs="Times New Roman"/>
      <w:sz w:val="24"/>
      <w:szCs w:val="24"/>
      <w:lang w:val="sr-Latn-ME"/>
    </w:rPr>
  </w:style>
  <w:style w:type="paragraph" w:styleId="ListParagraph">
    <w:name w:val="List Paragraph"/>
    <w:basedOn w:val="Normal"/>
    <w:uiPriority w:val="34"/>
    <w:qFormat/>
    <w:rsid w:val="00011F3A"/>
    <w:pPr>
      <w:ind w:left="720"/>
      <w:contextualSpacing/>
    </w:pPr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5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eljko.tomovic@mek.gov.me" TargetMode="External"/><Relationship Id="rId5" Type="http://schemas.openxmlformats.org/officeDocument/2006/relationships/hyperlink" Target="mailto:jasna.vujovic@mek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28576-9307-4427-A6C4-8210561F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Dubljevic</dc:creator>
  <cp:keywords/>
  <dc:description/>
  <cp:lastModifiedBy>Milena Dardic</cp:lastModifiedBy>
  <cp:revision>2</cp:revision>
  <cp:lastPrinted>2025-06-20T10:08:00Z</cp:lastPrinted>
  <dcterms:created xsi:type="dcterms:W3CDTF">2025-07-07T08:18:00Z</dcterms:created>
  <dcterms:modified xsi:type="dcterms:W3CDTF">2025-07-07T08:18:00Z</dcterms:modified>
</cp:coreProperties>
</file>