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337" w:rsidRDefault="009D5337" w:rsidP="009D5337">
      <w:pPr>
        <w:spacing w:after="0" w:line="240" w:lineRule="auto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pl-PL"/>
        </w:rPr>
      </w:pPr>
      <w:r w:rsidRPr="00946EF4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7BEDC3" wp14:editId="485D23BC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3009900" cy="112395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337" w:rsidRDefault="009D5337" w:rsidP="009D533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Svetog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Petra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Cetinjskog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130, 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20 234 197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www.gov.me/mmp</w:t>
                            </w:r>
                          </w:p>
                          <w:p w:rsidR="009D5337" w:rsidRDefault="009D5337" w:rsidP="009D5337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EDC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85.8pt;margin-top:11.25pt;width:237pt;height:8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eIhAIAABE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" stroked="f">
                <v:textbox>
                  <w:txbxContent>
                    <w:p w:rsidR="009D5337" w:rsidRDefault="009D5337" w:rsidP="009D5337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Bulevar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Svetog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Petra </w:t>
                      </w:r>
                      <w:proofErr w:type="spellStart"/>
                      <w:r>
                        <w:rPr>
                          <w:sz w:val="20"/>
                        </w:rPr>
                        <w:t>Cetinjskog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130, 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20 234 197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www.gov.me/mmp</w:t>
                      </w:r>
                    </w:p>
                    <w:p w:rsidR="009D5337" w:rsidRDefault="009D5337" w:rsidP="009D5337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5337" w:rsidRPr="00B679B4" w:rsidRDefault="009D5337" w:rsidP="009D5337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B679B4">
        <w:rPr>
          <w:rFonts w:ascii="Arial" w:eastAsia="Times New Roman" w:hAnsi="Arial" w:cs="Arial"/>
          <w:noProof/>
          <w:spacing w:val="-10"/>
          <w:kern w:val="28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830D198" wp14:editId="43E57615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286DA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B679B4">
        <w:rPr>
          <w:rFonts w:ascii="Arial" w:eastAsia="Times New Roman" w:hAnsi="Arial" w:cs="Arial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54EFD081" wp14:editId="0F1ECCA4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9B4">
        <w:rPr>
          <w:rFonts w:ascii="Arial" w:eastAsia="Times New Roman" w:hAnsi="Arial" w:cs="Arial"/>
          <w:noProof/>
          <w:spacing w:val="-10"/>
          <w:kern w:val="28"/>
          <w:lang w:val="pl-PL"/>
        </w:rPr>
        <w:t>Crna Gora</w:t>
      </w:r>
    </w:p>
    <w:p w:rsidR="009D5337" w:rsidRPr="00B679B4" w:rsidRDefault="009D5337" w:rsidP="009D5337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B679B4">
        <w:rPr>
          <w:rFonts w:ascii="Arial" w:eastAsia="Times New Roman" w:hAnsi="Arial" w:cs="Arial"/>
          <w:noProof/>
          <w:spacing w:val="-10"/>
          <w:kern w:val="28"/>
          <w:lang w:val="pl-PL"/>
        </w:rPr>
        <w:t xml:space="preserve">Ministarstvo ljudskih i manjinskih prava </w:t>
      </w: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94753C" w:rsidRDefault="009D5337" w:rsidP="009D5337">
      <w:pPr>
        <w:spacing w:after="200" w:line="276" w:lineRule="auto"/>
        <w:rPr>
          <w:rFonts w:ascii="Arial" w:hAnsi="Arial" w:cs="Arial"/>
          <w:sz w:val="24"/>
          <w:szCs w:val="24"/>
          <w:lang w:val="pl-PL"/>
        </w:rPr>
      </w:pPr>
    </w:p>
    <w:p w:rsidR="009D5337" w:rsidRPr="00911C47" w:rsidRDefault="0094753C" w:rsidP="009D5337">
      <w:pPr>
        <w:spacing w:after="200" w:line="276" w:lineRule="auto"/>
        <w:rPr>
          <w:rFonts w:ascii="Cambria" w:hAnsi="Cambria" w:cs="Arial"/>
          <w:sz w:val="24"/>
          <w:szCs w:val="24"/>
          <w:lang w:val="pl-PL"/>
        </w:rPr>
      </w:pPr>
      <w:r w:rsidRPr="00911C47">
        <w:rPr>
          <w:rFonts w:ascii="Cambria" w:hAnsi="Cambria" w:cs="Arial"/>
          <w:sz w:val="24"/>
          <w:szCs w:val="24"/>
        </w:rPr>
        <w:t>Br.</w:t>
      </w:r>
      <w:r w:rsidRPr="00911C47">
        <w:rPr>
          <w:rFonts w:ascii="Cambria" w:hAnsi="Cambria" w:cs="Arial"/>
          <w:spacing w:val="-2"/>
          <w:sz w:val="24"/>
          <w:szCs w:val="24"/>
        </w:rPr>
        <w:t xml:space="preserve"> 07-056/24-122-45                                                                              </w:t>
      </w:r>
      <w:r w:rsidR="00911C47">
        <w:rPr>
          <w:rFonts w:ascii="Cambria" w:hAnsi="Cambria" w:cs="Arial"/>
          <w:spacing w:val="-2"/>
          <w:sz w:val="24"/>
          <w:szCs w:val="24"/>
        </w:rPr>
        <w:t xml:space="preserve">                       </w:t>
      </w:r>
      <w:r w:rsidR="00BE12ED" w:rsidRPr="00911C47">
        <w:rPr>
          <w:rFonts w:ascii="Cambria" w:hAnsi="Cambria" w:cs="Arial"/>
          <w:sz w:val="24"/>
          <w:szCs w:val="24"/>
          <w:lang w:val="pl-PL"/>
        </w:rPr>
        <w:t>19</w:t>
      </w:r>
      <w:r w:rsidR="00911C47">
        <w:rPr>
          <w:rFonts w:ascii="Cambria" w:hAnsi="Cambria" w:cs="Arial"/>
          <w:sz w:val="24"/>
          <w:szCs w:val="24"/>
          <w:lang w:val="pl-PL"/>
        </w:rPr>
        <w:t>.02.</w:t>
      </w:r>
      <w:r w:rsidR="009D5337" w:rsidRPr="00911C47">
        <w:rPr>
          <w:rFonts w:ascii="Cambria" w:hAnsi="Cambria" w:cs="Arial"/>
          <w:sz w:val="24"/>
          <w:szCs w:val="24"/>
          <w:lang w:val="pl-PL"/>
        </w:rPr>
        <w:t>202</w:t>
      </w:r>
      <w:r w:rsidR="00BE12ED" w:rsidRPr="00911C47">
        <w:rPr>
          <w:rFonts w:ascii="Cambria" w:hAnsi="Cambria" w:cs="Arial"/>
          <w:sz w:val="24"/>
          <w:szCs w:val="24"/>
          <w:lang w:val="pl-PL"/>
        </w:rPr>
        <w:t>4</w:t>
      </w:r>
      <w:r w:rsidR="009D5337" w:rsidRPr="00911C47">
        <w:rPr>
          <w:rFonts w:ascii="Cambria" w:hAnsi="Cambria" w:cs="Arial"/>
          <w:sz w:val="24"/>
          <w:szCs w:val="24"/>
          <w:lang w:val="pl-PL"/>
        </w:rPr>
        <w:t>. godine</w:t>
      </w:r>
    </w:p>
    <w:p w:rsidR="009D5337" w:rsidRPr="00911C47" w:rsidRDefault="009D5337" w:rsidP="009D5337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 xml:space="preserve">Na osnovu člana 8 Uredbe o izboru predstavnika nevladinih organizacija u radna tijela organa državne uprave i sprovođenju javne rasprave u pripremi zakona i strategija („Službeni list CG”, broj 41/18), </w:t>
      </w:r>
      <w:bookmarkStart w:id="0" w:name="_Hlk130292209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 xml:space="preserve">Ministarstvo ljudskih i manjinskih </w:t>
      </w:r>
      <w:bookmarkEnd w:id="0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prava objavljuje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</w:p>
    <w:p w:rsidR="009D5337" w:rsidRPr="00911C47" w:rsidRDefault="009D5337" w:rsidP="009D5337">
      <w:pPr>
        <w:shd w:val="clear" w:color="auto" w:fill="FFFFFF"/>
        <w:spacing w:after="0" w:line="240" w:lineRule="auto"/>
        <w:jc w:val="center"/>
        <w:textAlignment w:val="top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  <w:t xml:space="preserve">Spisak nevladinih organizacija  koje nijesu dostavile  uredne i potpune predloge 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center"/>
        <w:textAlignment w:val="top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  <w:t xml:space="preserve">predstavnika/ica nevladinih organizacija koji/e su predloženi/e za člana/icu </w:t>
      </w:r>
      <w:r w:rsidR="00BE12ED" w:rsidRPr="00911C47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/>
        </w:rPr>
        <w:t xml:space="preserve">Komisije za raspodjelu sredstava za finansiranje projekata/programa nevladinih organizacija u 2024. godini u oblasti – </w:t>
      </w:r>
      <w:r w:rsidR="0094753C" w:rsidRPr="00911C47">
        <w:rPr>
          <w:rFonts w:ascii="Cambria" w:hAnsi="Cambria" w:cs="Arial"/>
          <w:b/>
          <w:sz w:val="24"/>
          <w:szCs w:val="24"/>
          <w:lang w:val="sr-Latn-ME"/>
        </w:rPr>
        <w:t>Zaštite</w:t>
      </w:r>
      <w:r w:rsidR="0094753C" w:rsidRPr="00911C47">
        <w:rPr>
          <w:rFonts w:ascii="Cambria" w:hAnsi="Cambria" w:cs="Arial"/>
          <w:b/>
          <w:spacing w:val="-9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b/>
          <w:sz w:val="24"/>
          <w:szCs w:val="24"/>
          <w:lang w:val="sr-Latn-ME"/>
        </w:rPr>
        <w:t>i unapređenje ljudskih i manjinskih prava-interkulturalizam.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 </w:t>
      </w:r>
    </w:p>
    <w:p w:rsidR="009D5337" w:rsidRPr="00911C47" w:rsidRDefault="009D5337" w:rsidP="009D5337">
      <w:pPr>
        <w:tabs>
          <w:tab w:val="left" w:pos="6480"/>
        </w:tabs>
        <w:spacing w:after="0" w:line="240" w:lineRule="auto"/>
        <w:rPr>
          <w:rFonts w:ascii="Cambria" w:eastAsia="Times New Roman" w:hAnsi="Cambria" w:cs="Arial"/>
          <w:sz w:val="24"/>
          <w:szCs w:val="24"/>
          <w:lang w:val="sr-Latn-RS"/>
        </w:rPr>
      </w:pP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ME"/>
        </w:rPr>
      </w:pP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Na osnovu Javnog poziva nevladinim organizacijama za predlaganje predstavnika/ce za člana/icu </w:t>
      </w:r>
      <w:bookmarkStart w:id="1" w:name="_GoBack"/>
      <w:bookmarkEnd w:id="1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Komisije za raspodjelu sredstava za finansiranje projekata programa nevladinih organizacija u 202</w:t>
      </w:r>
      <w:r w:rsidR="00BE12ED"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4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. godini u oblasti</w:t>
      </w:r>
      <w:r w:rsidR="00F41749"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Zaštite</w:t>
      </w:r>
      <w:r w:rsidR="0094753C" w:rsidRPr="00911C47">
        <w:rPr>
          <w:rFonts w:ascii="Cambria" w:hAnsi="Cambria" w:cs="Arial"/>
          <w:spacing w:val="-9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i unapređenje ljudskih i manjinskih prava-interkulturalizam koji je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objavljen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dana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02.02.2024 godine,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pod</w:t>
      </w:r>
      <w:r w:rsidR="0094753C" w:rsidRPr="00911C47">
        <w:rPr>
          <w:rFonts w:ascii="Cambria" w:hAnsi="Cambria" w:cs="Arial"/>
          <w:spacing w:val="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z w:val="24"/>
          <w:szCs w:val="24"/>
          <w:lang w:val="sr-Latn-ME"/>
        </w:rPr>
        <w:t>brojem</w:t>
      </w:r>
      <w:r w:rsidR="0094753C" w:rsidRPr="00911C47">
        <w:rPr>
          <w:rFonts w:ascii="Cambria" w:hAnsi="Cambria" w:cs="Arial"/>
          <w:spacing w:val="-1"/>
          <w:sz w:val="24"/>
          <w:szCs w:val="24"/>
          <w:lang w:val="sr-Latn-ME"/>
        </w:rPr>
        <w:t xml:space="preserve"> </w:t>
      </w:r>
      <w:r w:rsidR="0094753C" w:rsidRPr="00911C47">
        <w:rPr>
          <w:rFonts w:ascii="Cambria" w:hAnsi="Cambria" w:cs="Arial"/>
          <w:spacing w:val="-2"/>
          <w:sz w:val="24"/>
          <w:szCs w:val="24"/>
          <w:lang w:val="sr-Latn-ME"/>
        </w:rPr>
        <w:t>07-056/24-122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, na adresu Ministarstva ljudskih i manjinskih prava pristigli su predlozi nevladinih organizacija koji nisu uredni i potpuni u skladu sa kriterijumima iz člana 4 Uredbe</w:t>
      </w:r>
      <w:r w:rsidRPr="00911C47">
        <w:rPr>
          <w:rFonts w:ascii="Cambria" w:hAnsi="Cambria" w:cs="Arial"/>
          <w:sz w:val="24"/>
          <w:szCs w:val="24"/>
          <w:lang w:val="sr-Latn-ME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ME"/>
        </w:rPr>
        <w:t>o izboru predstavnika nevladinih organizacija u radna tijela organa državne uprave i sprovođenju javne rasprave u pripremi zakona i strategija („Službeni list CG”, broj 41/18).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/>
        </w:rPr>
      </w:pP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U nastavku su navedene nevladine organizacije koje su blagovremeno dostavile predloge, ali koji nisu uredni i potpuni u skladu sa kriterijumima iz člana 4 Uredbe</w:t>
      </w:r>
      <w:r w:rsidR="00F41749"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 xml:space="preserve">, za kandidata </w:t>
      </w:r>
      <w:proofErr w:type="spellStart"/>
      <w:r w:rsidR="0094753C" w:rsidRPr="00911C47">
        <w:rPr>
          <w:rFonts w:ascii="Cambria" w:hAnsi="Cambria" w:cs="Arial"/>
          <w:sz w:val="24"/>
          <w:szCs w:val="24"/>
        </w:rPr>
        <w:t>Mladena</w:t>
      </w:r>
      <w:proofErr w:type="spellEnd"/>
      <w:r w:rsidR="0094753C"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4753C" w:rsidRPr="00911C47">
        <w:rPr>
          <w:rFonts w:ascii="Cambria" w:hAnsi="Cambria" w:cs="Arial"/>
          <w:sz w:val="24"/>
          <w:szCs w:val="24"/>
        </w:rPr>
        <w:t>Mališića</w:t>
      </w:r>
      <w:proofErr w:type="spellEnd"/>
      <w:r w:rsidR="0094753C" w:rsidRPr="00911C47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:</w:t>
      </w:r>
    </w:p>
    <w:p w:rsidR="009D5337" w:rsidRPr="00911C4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u w:val="single"/>
          <w:lang w:val="sr-Latn-RS"/>
        </w:rPr>
      </w:pPr>
    </w:p>
    <w:p w:rsidR="0094753C" w:rsidRPr="00911C47" w:rsidRDefault="0094753C" w:rsidP="0094753C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Cambria" w:hAnsi="Cambria" w:cs="Arial"/>
          <w:sz w:val="24"/>
          <w:szCs w:val="24"/>
        </w:rPr>
      </w:pPr>
      <w:r w:rsidRPr="00911C47">
        <w:rPr>
          <w:rFonts w:ascii="Cambria" w:hAnsi="Cambria" w:cs="Arial"/>
          <w:sz w:val="24"/>
          <w:szCs w:val="24"/>
        </w:rPr>
        <w:t xml:space="preserve">NVO </w:t>
      </w:r>
      <w:proofErr w:type="spellStart"/>
      <w:r w:rsidRPr="00911C47">
        <w:rPr>
          <w:rFonts w:ascii="Cambria" w:hAnsi="Cambria" w:cs="Arial"/>
          <w:sz w:val="24"/>
          <w:szCs w:val="24"/>
        </w:rPr>
        <w:t>Inovativni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ključ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911C47">
        <w:rPr>
          <w:rFonts w:ascii="Cambria" w:hAnsi="Cambria" w:cs="Arial"/>
          <w:sz w:val="24"/>
          <w:szCs w:val="24"/>
        </w:rPr>
        <w:t>nisu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dostavili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(sa prilozima) da je u prethodne tri </w:t>
      </w:r>
      <w:proofErr w:type="gramStart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godine  </w:t>
      </w:r>
      <w:r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>u</w:t>
      </w:r>
      <w:proofErr w:type="gramEnd"/>
      <w:r w:rsidRPr="00911C47">
        <w:rPr>
          <w:rFonts w:ascii="Cambria" w:eastAsia="Times New Roman" w:hAnsi="Cambria" w:cs="Arial"/>
          <w:bCs/>
          <w:color w:val="000000"/>
          <w:sz w:val="24"/>
          <w:szCs w:val="24"/>
          <w:lang w:val="sr-Latn-BA" w:eastAsia="en-GB"/>
        </w:rPr>
        <w:t xml:space="preserve"> oblasti  </w:t>
      </w:r>
      <w:proofErr w:type="spellStart"/>
      <w:r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sprovela istraživanje, izradila dokument, organizovala skup ili realizovala projekat usmjeren na unapređenje stanja u ovoj oblast, potpisan od strane lica ovlašćenog za zastupanje i potvrđen pečatom nevladine organizacije);</w:t>
      </w:r>
      <w:r w:rsidRPr="00911C47">
        <w:rPr>
          <w:rFonts w:ascii="Cambria" w:hAnsi="Cambria" w:cs="Arial"/>
          <w:sz w:val="24"/>
          <w:szCs w:val="24"/>
        </w:rPr>
        <w:t xml:space="preserve"> </w:t>
      </w:r>
    </w:p>
    <w:p w:rsidR="0094753C" w:rsidRPr="00911C47" w:rsidRDefault="0094753C" w:rsidP="0094753C">
      <w:pPr>
        <w:pStyle w:val="ListParagraph"/>
        <w:spacing w:before="100" w:beforeAutospacing="1" w:after="100" w:afterAutospacing="1"/>
        <w:jc w:val="both"/>
        <w:rPr>
          <w:rFonts w:ascii="Cambria" w:hAnsi="Cambria" w:cs="Arial"/>
          <w:sz w:val="24"/>
          <w:szCs w:val="24"/>
        </w:rPr>
      </w:pPr>
    </w:p>
    <w:p w:rsidR="0094753C" w:rsidRPr="00911C47" w:rsidRDefault="0094753C" w:rsidP="0094753C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en-GB"/>
        </w:rPr>
      </w:pPr>
      <w:r w:rsidRPr="00911C47">
        <w:rPr>
          <w:rFonts w:ascii="Cambria" w:hAnsi="Cambria" w:cs="Arial"/>
          <w:sz w:val="24"/>
          <w:szCs w:val="24"/>
        </w:rPr>
        <w:t xml:space="preserve">NVO </w:t>
      </w:r>
      <w:proofErr w:type="spellStart"/>
      <w:r w:rsidRPr="00911C47">
        <w:rPr>
          <w:rFonts w:ascii="Cambria" w:hAnsi="Cambria" w:cs="Arial"/>
          <w:sz w:val="24"/>
          <w:szCs w:val="24"/>
        </w:rPr>
        <w:t>Asistent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(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fotokopiju lične karte ili drugog dokumenta na osnovu kojeg se utvrđuje identitet predstavnika/ce nevladine organizacije  za člana/cu Komisije, biografiju predstavnika/ce nevladine organizacije, dokaz o iskustvu predstavnika/ce nevladine organizacije u oblasti </w:t>
      </w:r>
      <w:proofErr w:type="spellStart"/>
      <w:r w:rsidRPr="00911C47">
        <w:rPr>
          <w:rFonts w:ascii="Cambria" w:hAnsi="Cambria" w:cs="Arial"/>
          <w:sz w:val="24"/>
          <w:szCs w:val="24"/>
        </w:rPr>
        <w:t>Zaštite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unapređenja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911C47">
        <w:rPr>
          <w:rFonts w:ascii="Cambria" w:hAnsi="Cambria" w:cs="Arial"/>
          <w:sz w:val="24"/>
          <w:szCs w:val="24"/>
        </w:rPr>
        <w:t>ljudskih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911C47">
        <w:rPr>
          <w:rFonts w:ascii="Cambria" w:hAnsi="Cambria" w:cs="Arial"/>
          <w:sz w:val="24"/>
          <w:szCs w:val="24"/>
        </w:rPr>
        <w:t>manjinskih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prava- </w:t>
      </w:r>
      <w:proofErr w:type="spellStart"/>
      <w:r w:rsidRPr="00911C47">
        <w:rPr>
          <w:rFonts w:ascii="Cambria" w:hAnsi="Cambria" w:cs="Arial"/>
          <w:sz w:val="24"/>
          <w:szCs w:val="24"/>
        </w:rPr>
        <w:t>Interkulturalizam</w:t>
      </w:r>
      <w:proofErr w:type="spellEnd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, (stručni rad, sertifikat ili drugi dokument), izjavu predstavnika/ce da nije član/ca organa političke partije, javni funkcioner/ka, rukovodeće lice ili državni službenik/ca, odnosno namještenik/ca, izjavu predstavnika/ce nevladine organizacije  da prihvata  da ga ta  nevladina organizacija  predloži  kao svog predstavnika/cu  Komisije);</w:t>
      </w:r>
    </w:p>
    <w:p w:rsidR="00E33D49" w:rsidRPr="00911C47" w:rsidRDefault="00E33D49" w:rsidP="00E33D49">
      <w:pPr>
        <w:pStyle w:val="ListParagraph"/>
        <w:spacing w:after="0" w:line="276" w:lineRule="auto"/>
        <w:rPr>
          <w:rFonts w:ascii="Cambria" w:eastAsia="Times New Roman" w:hAnsi="Cambria" w:cs="Arial"/>
          <w:sz w:val="24"/>
          <w:szCs w:val="24"/>
        </w:rPr>
      </w:pPr>
    </w:p>
    <w:p w:rsidR="0094753C" w:rsidRPr="00911C47" w:rsidRDefault="0094753C" w:rsidP="00E33D49">
      <w:pPr>
        <w:pStyle w:val="ListParagraph"/>
        <w:spacing w:after="0" w:line="276" w:lineRule="auto"/>
        <w:rPr>
          <w:rFonts w:ascii="Cambria" w:eastAsia="Times New Roman" w:hAnsi="Cambria" w:cs="Arial"/>
          <w:sz w:val="24"/>
          <w:szCs w:val="24"/>
        </w:rPr>
      </w:pPr>
    </w:p>
    <w:p w:rsidR="0094753C" w:rsidRPr="00911C47" w:rsidRDefault="0094753C" w:rsidP="00E33D49">
      <w:pPr>
        <w:pStyle w:val="ListParagraph"/>
        <w:spacing w:after="0" w:line="276" w:lineRule="auto"/>
        <w:rPr>
          <w:rFonts w:ascii="Cambria" w:eastAsia="Times New Roman" w:hAnsi="Cambria" w:cs="Arial"/>
          <w:sz w:val="24"/>
          <w:szCs w:val="24"/>
        </w:rPr>
      </w:pPr>
    </w:p>
    <w:p w:rsidR="0094753C" w:rsidRPr="00911C47" w:rsidRDefault="0094753C" w:rsidP="0094753C">
      <w:pPr>
        <w:pStyle w:val="BodyText"/>
        <w:spacing w:before="100" w:line="256" w:lineRule="auto"/>
        <w:ind w:left="140" w:right="456" w:firstLine="0"/>
        <w:jc w:val="both"/>
        <w:rPr>
          <w:rFonts w:cs="Arial"/>
        </w:rPr>
      </w:pPr>
      <w:r w:rsidRPr="00911C47">
        <w:rPr>
          <w:rFonts w:cs="Arial"/>
        </w:rPr>
        <w:t>U nastavku su navedene neladine organizacije koji su blagovremeno dostavile predloge ali</w:t>
      </w:r>
      <w:r w:rsidRPr="00911C47">
        <w:rPr>
          <w:rFonts w:cs="Arial"/>
          <w:spacing w:val="1"/>
        </w:rPr>
        <w:t xml:space="preserve"> </w:t>
      </w:r>
      <w:r w:rsidRPr="00911C47">
        <w:rPr>
          <w:rFonts w:cs="Arial"/>
        </w:rPr>
        <w:t>nisu uredne i potpune u skladu sa kriterijuma iz člana 4 Uredbe, za kandidata</w:t>
      </w:r>
      <w:r w:rsidRPr="00911C47">
        <w:rPr>
          <w:rFonts w:cs="Arial"/>
          <w:spacing w:val="1"/>
        </w:rPr>
        <w:t xml:space="preserve"> </w:t>
      </w:r>
      <w:r w:rsidRPr="00911C47">
        <w:rPr>
          <w:rFonts w:cs="Arial"/>
        </w:rPr>
        <w:t>Azru Hrapović:</w:t>
      </w:r>
    </w:p>
    <w:p w:rsidR="0094753C" w:rsidRPr="00911C47" w:rsidRDefault="0094753C" w:rsidP="0094753C">
      <w:pPr>
        <w:pStyle w:val="BodyText"/>
        <w:spacing w:before="100" w:line="256" w:lineRule="auto"/>
        <w:ind w:left="140" w:right="456" w:firstLine="0"/>
        <w:jc w:val="both"/>
        <w:rPr>
          <w:rFonts w:cs="Arial"/>
        </w:rPr>
      </w:pPr>
    </w:p>
    <w:p w:rsidR="0094753C" w:rsidRPr="00911C47" w:rsidRDefault="0094753C" w:rsidP="0094753C">
      <w:pPr>
        <w:pStyle w:val="ListParagraph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21" w:after="0" w:line="240" w:lineRule="auto"/>
        <w:jc w:val="both"/>
        <w:textAlignment w:val="top"/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</w:pPr>
      <w:r w:rsidRPr="00911C47">
        <w:rPr>
          <w:rFonts w:ascii="Cambria" w:hAnsi="Cambria" w:cs="Arial"/>
          <w:sz w:val="24"/>
          <w:szCs w:val="24"/>
        </w:rPr>
        <w:t xml:space="preserve">NVO </w:t>
      </w:r>
      <w:proofErr w:type="spellStart"/>
      <w:r w:rsidRPr="00911C47">
        <w:rPr>
          <w:rFonts w:ascii="Cambria" w:hAnsi="Cambria" w:cs="Arial"/>
          <w:sz w:val="24"/>
          <w:szCs w:val="24"/>
        </w:rPr>
        <w:t>Sistem</w:t>
      </w:r>
      <w:proofErr w:type="spellEnd"/>
      <w:r w:rsidRPr="00911C47">
        <w:rPr>
          <w:rFonts w:ascii="Cambria" w:hAnsi="Cambria" w:cs="Arial"/>
          <w:sz w:val="24"/>
          <w:szCs w:val="24"/>
        </w:rPr>
        <w:t xml:space="preserve"> (</w:t>
      </w:r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 xml:space="preserve">dokaz da je nevladina oganizacija predala poreskom organu prijavu za prethodnu fiskalnu </w:t>
      </w:r>
      <w:proofErr w:type="gramStart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godinu  (</w:t>
      </w:r>
      <w:proofErr w:type="gramEnd"/>
      <w:r w:rsidRPr="00911C47">
        <w:rPr>
          <w:rFonts w:ascii="Cambria" w:eastAsia="Times New Roman" w:hAnsi="Cambria" w:cs="Arial"/>
          <w:color w:val="000000"/>
          <w:sz w:val="24"/>
          <w:szCs w:val="24"/>
          <w:lang w:val="sr-Latn-RS" w:eastAsia="sr-Latn-ME"/>
        </w:rPr>
        <w:t>fotokopiju bilansa stanja i uspjeha);</w:t>
      </w:r>
    </w:p>
    <w:p w:rsidR="0094753C" w:rsidRPr="00911C47" w:rsidRDefault="0094753C" w:rsidP="00E33D49">
      <w:pPr>
        <w:pStyle w:val="ListParagraph"/>
        <w:spacing w:after="0" w:line="276" w:lineRule="auto"/>
        <w:rPr>
          <w:rFonts w:ascii="Cambria" w:eastAsia="Times New Roman" w:hAnsi="Cambria" w:cs="Arial"/>
          <w:sz w:val="24"/>
          <w:szCs w:val="24"/>
        </w:rPr>
      </w:pPr>
    </w:p>
    <w:p w:rsidR="009D5337" w:rsidRPr="00081198" w:rsidRDefault="009D5337" w:rsidP="009D5337">
      <w:pPr>
        <w:spacing w:after="200" w:line="276" w:lineRule="auto"/>
        <w:ind w:left="360"/>
        <w:rPr>
          <w:rFonts w:ascii="Arial" w:eastAsia="Times New Roman" w:hAnsi="Arial" w:cs="Arial"/>
          <w:sz w:val="24"/>
          <w:szCs w:val="24"/>
          <w:lang w:val="sr-Latn-RS"/>
        </w:rPr>
      </w:pPr>
    </w:p>
    <w:p w:rsidR="0087598A" w:rsidRPr="00081198" w:rsidRDefault="00081198" w:rsidP="00081198">
      <w:pPr>
        <w:tabs>
          <w:tab w:val="left" w:pos="64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Latn-RS"/>
        </w:rPr>
      </w:pPr>
      <w:r w:rsidRPr="00081198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MINISTARSTVO LJUDSKIH I MANJINSKIH PRAVA </w:t>
      </w:r>
    </w:p>
    <w:sectPr w:rsidR="0087598A" w:rsidRPr="00081198" w:rsidSect="000B439A">
      <w:pgSz w:w="12240" w:h="15840"/>
      <w:pgMar w:top="990" w:right="99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38A"/>
    <w:multiLevelType w:val="hybridMultilevel"/>
    <w:tmpl w:val="85A80DEA"/>
    <w:lvl w:ilvl="0" w:tplc="0268C4E8">
      <w:start w:val="1"/>
      <w:numFmt w:val="decimal"/>
      <w:lvlText w:val="%1."/>
      <w:lvlJc w:val="left"/>
      <w:pPr>
        <w:ind w:left="859" w:hanging="360"/>
      </w:pPr>
      <w:rPr>
        <w:rFonts w:eastAsia="Cambria" w:cs="Cambri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350010B8"/>
    <w:multiLevelType w:val="hybridMultilevel"/>
    <w:tmpl w:val="E50CC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5D00"/>
    <w:multiLevelType w:val="hybridMultilevel"/>
    <w:tmpl w:val="0DE2D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E6393"/>
    <w:multiLevelType w:val="hybridMultilevel"/>
    <w:tmpl w:val="E8909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75794"/>
    <w:multiLevelType w:val="hybridMultilevel"/>
    <w:tmpl w:val="0304EDDA"/>
    <w:lvl w:ilvl="0" w:tplc="665425A4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hr-HR" w:eastAsia="en-US" w:bidi="ar-SA"/>
      </w:rPr>
    </w:lvl>
    <w:lvl w:ilvl="1" w:tplc="8048AB86">
      <w:numFmt w:val="bullet"/>
      <w:lvlText w:val="•"/>
      <w:lvlJc w:val="left"/>
      <w:pPr>
        <w:ind w:left="1770" w:hanging="360"/>
      </w:pPr>
      <w:rPr>
        <w:rFonts w:hint="default"/>
        <w:lang w:val="hr-HR" w:eastAsia="en-US" w:bidi="ar-SA"/>
      </w:rPr>
    </w:lvl>
    <w:lvl w:ilvl="2" w:tplc="E63AD528">
      <w:numFmt w:val="bullet"/>
      <w:lvlText w:val="•"/>
      <w:lvlJc w:val="left"/>
      <w:pPr>
        <w:ind w:left="2680" w:hanging="360"/>
      </w:pPr>
      <w:rPr>
        <w:rFonts w:hint="default"/>
        <w:lang w:val="hr-HR" w:eastAsia="en-US" w:bidi="ar-SA"/>
      </w:rPr>
    </w:lvl>
    <w:lvl w:ilvl="3" w:tplc="17FC9608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4002F33A">
      <w:numFmt w:val="bullet"/>
      <w:lvlText w:val="•"/>
      <w:lvlJc w:val="left"/>
      <w:pPr>
        <w:ind w:left="4500" w:hanging="360"/>
      </w:pPr>
      <w:rPr>
        <w:rFonts w:hint="default"/>
        <w:lang w:val="hr-HR" w:eastAsia="en-US" w:bidi="ar-SA"/>
      </w:rPr>
    </w:lvl>
    <w:lvl w:ilvl="5" w:tplc="79C4D6BC">
      <w:numFmt w:val="bullet"/>
      <w:lvlText w:val="•"/>
      <w:lvlJc w:val="left"/>
      <w:pPr>
        <w:ind w:left="5410" w:hanging="360"/>
      </w:pPr>
      <w:rPr>
        <w:rFonts w:hint="default"/>
        <w:lang w:val="hr-HR" w:eastAsia="en-US" w:bidi="ar-SA"/>
      </w:rPr>
    </w:lvl>
    <w:lvl w:ilvl="6" w:tplc="66729CA2">
      <w:numFmt w:val="bullet"/>
      <w:lvlText w:val="•"/>
      <w:lvlJc w:val="left"/>
      <w:pPr>
        <w:ind w:left="6320" w:hanging="360"/>
      </w:pPr>
      <w:rPr>
        <w:rFonts w:hint="default"/>
        <w:lang w:val="hr-HR" w:eastAsia="en-US" w:bidi="ar-SA"/>
      </w:rPr>
    </w:lvl>
    <w:lvl w:ilvl="7" w:tplc="5EF65604">
      <w:numFmt w:val="bullet"/>
      <w:lvlText w:val="•"/>
      <w:lvlJc w:val="left"/>
      <w:pPr>
        <w:ind w:left="7230" w:hanging="360"/>
      </w:pPr>
      <w:rPr>
        <w:rFonts w:hint="default"/>
        <w:lang w:val="hr-HR" w:eastAsia="en-US" w:bidi="ar-SA"/>
      </w:rPr>
    </w:lvl>
    <w:lvl w:ilvl="8" w:tplc="4A2873A8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6996E92"/>
    <w:multiLevelType w:val="hybridMultilevel"/>
    <w:tmpl w:val="912E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B5C0C"/>
    <w:multiLevelType w:val="hybridMultilevel"/>
    <w:tmpl w:val="0BD8A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37"/>
    <w:rsid w:val="00081198"/>
    <w:rsid w:val="000F1E58"/>
    <w:rsid w:val="001E1BA9"/>
    <w:rsid w:val="00324AE4"/>
    <w:rsid w:val="005023C9"/>
    <w:rsid w:val="0089639C"/>
    <w:rsid w:val="008E5231"/>
    <w:rsid w:val="00911C47"/>
    <w:rsid w:val="0094753C"/>
    <w:rsid w:val="009D5337"/>
    <w:rsid w:val="00A06859"/>
    <w:rsid w:val="00A61E92"/>
    <w:rsid w:val="00B75E10"/>
    <w:rsid w:val="00BE12ED"/>
    <w:rsid w:val="00D24F4F"/>
    <w:rsid w:val="00DD4912"/>
    <w:rsid w:val="00E05A72"/>
    <w:rsid w:val="00E33D49"/>
    <w:rsid w:val="00F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CBEE7-0C29-49D9-817B-9B597D28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4753C"/>
    <w:pPr>
      <w:widowControl w:val="0"/>
      <w:autoSpaceDE w:val="0"/>
      <w:autoSpaceDN w:val="0"/>
      <w:spacing w:after="0" w:line="240" w:lineRule="auto"/>
      <w:ind w:left="860" w:hanging="361"/>
    </w:pPr>
    <w:rPr>
      <w:rFonts w:ascii="Cambria" w:eastAsia="Cambria" w:hAnsi="Cambria" w:cs="Cambria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94753C"/>
    <w:rPr>
      <w:rFonts w:ascii="Cambria" w:eastAsia="Cambria" w:hAnsi="Cambria" w:cs="Cambria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Emin Ljuljanovic</cp:lastModifiedBy>
  <cp:revision>2</cp:revision>
  <dcterms:created xsi:type="dcterms:W3CDTF">2024-02-20T07:51:00Z</dcterms:created>
  <dcterms:modified xsi:type="dcterms:W3CDTF">2024-02-20T07:51:00Z</dcterms:modified>
</cp:coreProperties>
</file>