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98E1" w14:textId="77777777" w:rsidR="00E57BA4" w:rsidRPr="00A609A3" w:rsidRDefault="005E2C3C" w:rsidP="005E2C3C">
      <w:pPr>
        <w:jc w:val="center"/>
        <w:rPr>
          <w:rFonts w:ascii="Arial" w:hAnsi="Arial" w:cs="Arial"/>
          <w:b/>
          <w:sz w:val="32"/>
          <w:szCs w:val="32"/>
        </w:rPr>
      </w:pPr>
      <w:r w:rsidRPr="00A609A3">
        <w:rPr>
          <w:rFonts w:ascii="Arial" w:hAnsi="Arial" w:cs="Arial"/>
          <w:b/>
          <w:sz w:val="32"/>
          <w:szCs w:val="32"/>
        </w:rPr>
        <w:t>Drugi oficir mašine na brodu sa mašinskim kompleksom pogonske snage od 3000 kW ili jačim</w:t>
      </w:r>
    </w:p>
    <w:p w14:paraId="3174C289" w14:textId="77777777" w:rsidR="0076665D" w:rsidRDefault="0076665D" w:rsidP="00E57BA4">
      <w:pPr>
        <w:rPr>
          <w:rFonts w:ascii="Arial" w:hAnsi="Arial" w:cs="Arial"/>
          <w:b/>
        </w:rPr>
      </w:pPr>
    </w:p>
    <w:p w14:paraId="6757D098" w14:textId="77777777" w:rsidR="00E57BA4" w:rsidRPr="00DB67FA" w:rsidRDefault="0076665D" w:rsidP="00E57BA4">
      <w:pPr>
        <w:rPr>
          <w:rFonts w:ascii="Arial" w:hAnsi="Arial" w:cs="Arial"/>
          <w:b/>
        </w:rPr>
      </w:pPr>
      <w:r w:rsidRPr="0076665D">
        <w:rPr>
          <w:rFonts w:ascii="Arial" w:hAnsi="Arial" w:cs="Arial"/>
          <w:b/>
        </w:rPr>
        <w:t>Motori sa unutrašnjim sagorijevanjem</w:t>
      </w:r>
    </w:p>
    <w:tbl>
      <w:tblPr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0044BD" w:rsidRPr="000044BD" w14:paraId="69E7586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EEA345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Prvi zakon termodinamike glasi: </w:t>
            </w:r>
          </w:p>
        </w:tc>
      </w:tr>
      <w:tr w:rsidR="000044BD" w:rsidRPr="000044BD" w14:paraId="6B8EB1D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B3857D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Što je energija?</w:t>
            </w:r>
          </w:p>
        </w:tc>
      </w:tr>
      <w:tr w:rsidR="000044BD" w:rsidRPr="000044BD" w14:paraId="60F7E3D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C48692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Specifična toplota je:</w:t>
            </w:r>
          </w:p>
        </w:tc>
      </w:tr>
      <w:tr w:rsidR="000044BD" w:rsidRPr="000044BD" w14:paraId="3BC1F72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0ECE96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Adijabata je termodinamički proces pri kome je:</w:t>
            </w:r>
          </w:p>
        </w:tc>
      </w:tr>
      <w:tr w:rsidR="000044BD" w:rsidRPr="000044BD" w14:paraId="11E62D4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B33162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Politropa je termodinamički proces pri kome je:</w:t>
            </w:r>
          </w:p>
        </w:tc>
      </w:tr>
      <w:tr w:rsidR="000044BD" w:rsidRPr="000044BD" w14:paraId="0D7ED1A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664362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Izobara je termodinamički proces pri kome je:  </w:t>
            </w:r>
          </w:p>
        </w:tc>
      </w:tr>
      <w:tr w:rsidR="000044BD" w:rsidRPr="000044BD" w14:paraId="22686F4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3D0EA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Izoterma je termodinamički proces pri kome je:</w:t>
            </w:r>
          </w:p>
        </w:tc>
      </w:tr>
      <w:tr w:rsidR="000044BD" w:rsidRPr="000044BD" w14:paraId="72D3DAB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B825A6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Izohora je termodinamički proces pri kome je:</w:t>
            </w:r>
          </w:p>
        </w:tc>
      </w:tr>
      <w:tr w:rsidR="000044BD" w:rsidRPr="000044BD" w14:paraId="096F03A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79A30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Četvorotaktni motori su oni motori: </w:t>
            </w:r>
          </w:p>
        </w:tc>
      </w:tr>
      <w:tr w:rsidR="000044BD" w:rsidRPr="000044BD" w14:paraId="3077B3E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2EBF08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Otov kružni proces se sastoji od sledećih termodinamičkih procesa:</w:t>
            </w:r>
          </w:p>
        </w:tc>
      </w:tr>
      <w:tr w:rsidR="000044BD" w:rsidRPr="000044BD" w14:paraId="2393954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B3E641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Prvi takt rada četvorotaktnog dizel motora je:</w:t>
            </w:r>
          </w:p>
        </w:tc>
      </w:tr>
      <w:tr w:rsidR="000044BD" w:rsidRPr="000044BD" w14:paraId="093FFE3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FD2E8F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Kružni proces 4-taktnog dizel motora se sastoji od sledećih termodinamičkih promjena:</w:t>
            </w:r>
          </w:p>
        </w:tc>
      </w:tr>
      <w:tr w:rsidR="000044BD" w:rsidRPr="000044BD" w14:paraId="307B6DA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70907C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Drugi takt četvorotaktnog motora je:</w:t>
            </w:r>
          </w:p>
        </w:tc>
      </w:tr>
      <w:tr w:rsidR="000044BD" w:rsidRPr="000044BD" w14:paraId="16D56C5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2A60E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Treći takt pri radu četvorotaktnog motora je:</w:t>
            </w:r>
          </w:p>
        </w:tc>
      </w:tr>
      <w:tr w:rsidR="000044BD" w:rsidRPr="000044BD" w14:paraId="3C4E68A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4A941C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Četvrti takt pri radu četvorotaktnog motora je:</w:t>
            </w:r>
          </w:p>
        </w:tc>
      </w:tr>
      <w:tr w:rsidR="000044BD" w:rsidRPr="000044BD" w14:paraId="4D40310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710DEC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Dvotaktni motori su oni motor kod kojih se:</w:t>
            </w:r>
          </w:p>
        </w:tc>
      </w:tr>
      <w:tr w:rsidR="000044BD" w:rsidRPr="000044BD" w14:paraId="31D5B44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2A6534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Prvi takt kod dvotaktnih dizel motora je:   </w:t>
            </w:r>
          </w:p>
        </w:tc>
      </w:tr>
      <w:tr w:rsidR="000044BD" w:rsidRPr="000044BD" w14:paraId="3778DD3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E72717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Drugi takt kod dvotaktnih dizel motora je:   </w:t>
            </w:r>
          </w:p>
        </w:tc>
      </w:tr>
      <w:tr w:rsidR="000044BD" w:rsidRPr="000044BD" w14:paraId="439278D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2CB7D4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Dijagram toplotnog bilansa motora SUS:</w:t>
            </w:r>
          </w:p>
        </w:tc>
      </w:tr>
      <w:tr w:rsidR="000044BD" w:rsidRPr="000044BD" w14:paraId="42273CC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531CA3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Srednji indicirani pritisak motora SUS pokazuje:</w:t>
            </w:r>
          </w:p>
        </w:tc>
      </w:tr>
      <w:tr w:rsidR="000044BD" w:rsidRPr="000044BD" w14:paraId="57461FD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652885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Specifična indicirana potrošnja goriva motora SUS je:</w:t>
            </w:r>
          </w:p>
        </w:tc>
      </w:tr>
      <w:tr w:rsidR="000044BD" w:rsidRPr="000044BD" w14:paraId="3DCA5B2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841579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Indicirani stepen korisnog dejstva motora SUS predstavlja:</w:t>
            </w:r>
          </w:p>
        </w:tc>
      </w:tr>
      <w:tr w:rsidR="000044BD" w:rsidRPr="000044BD" w14:paraId="064B704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717C77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Efektivna snaga motora je:</w:t>
            </w:r>
          </w:p>
        </w:tc>
      </w:tr>
      <w:tr w:rsidR="000044BD" w:rsidRPr="000044BD" w14:paraId="20B6821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71F240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Pretvaranje hemijske energije goriva a ove u toplotnu energiju se vrši u:</w:t>
            </w:r>
          </w:p>
        </w:tc>
      </w:tr>
      <w:tr w:rsidR="000044BD" w:rsidRPr="000044BD" w14:paraId="33CD95D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4A9091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 xml:space="preserve">Brodski motori se sastoje od: </w:t>
            </w:r>
          </w:p>
        </w:tc>
      </w:tr>
      <w:tr w:rsidR="000044BD" w:rsidRPr="000044BD" w14:paraId="1DB6B7F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0F90EB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Klip je dio motora koji se:</w:t>
            </w:r>
          </w:p>
        </w:tc>
      </w:tr>
      <w:tr w:rsidR="000044BD" w:rsidRPr="000044BD" w14:paraId="19C3334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5BC097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Stapajica kod dvotaktnih dizel motora je:</w:t>
            </w:r>
          </w:p>
        </w:tc>
      </w:tr>
      <w:tr w:rsidR="000044BD" w:rsidRPr="000044BD" w14:paraId="5598305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09314F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Križna glava kod dvotaktnih dizel motora:</w:t>
            </w:r>
          </w:p>
        </w:tc>
      </w:tr>
      <w:tr w:rsidR="000044BD" w:rsidRPr="000044BD" w14:paraId="1D2D2EF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A82F63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Klipni mehanizam čine sledeći djelovi dizel motora:</w:t>
            </w:r>
          </w:p>
        </w:tc>
      </w:tr>
      <w:tr w:rsidR="000044BD" w:rsidRPr="000044BD" w14:paraId="7C0F309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96FAB6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Tačka samopaljenja je:</w:t>
            </w:r>
          </w:p>
        </w:tc>
      </w:tr>
      <w:tr w:rsidR="000044BD" w:rsidRPr="000044BD" w14:paraId="22C6CE0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DC7BDB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Nepokretni dio motora je:</w:t>
            </w:r>
          </w:p>
        </w:tc>
      </w:tr>
      <w:tr w:rsidR="000044BD" w:rsidRPr="000044BD" w14:paraId="2693312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FD9EE2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Klipnjača je dio motora koji služi da:</w:t>
            </w:r>
          </w:p>
        </w:tc>
      </w:tr>
      <w:tr w:rsidR="000044BD" w:rsidRPr="000044BD" w14:paraId="61074B8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7D27CB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Kućište brodskog dvotaktnog motora služi:</w:t>
            </w:r>
          </w:p>
        </w:tc>
      </w:tr>
      <w:tr w:rsidR="000044BD" w:rsidRPr="000044BD" w14:paraId="3E81153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FE8513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Blok </w:t>
            </w:r>
            <w:r w:rsidR="008346E8" w:rsidRPr="000044BD">
              <w:rPr>
                <w:rFonts w:ascii="Arial" w:hAnsi="Arial" w:cs="Arial"/>
              </w:rPr>
              <w:t>ili kućište</w:t>
            </w:r>
            <w:r w:rsidRPr="000044BD">
              <w:rPr>
                <w:rFonts w:ascii="Arial" w:hAnsi="Arial" w:cs="Arial"/>
              </w:rPr>
              <w:t xml:space="preserve"> cilindra brodskog dvotaktnog motora služi:</w:t>
            </w:r>
          </w:p>
        </w:tc>
      </w:tr>
      <w:tr w:rsidR="000044BD" w:rsidRPr="000044BD" w14:paraId="1186B2C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1764E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Šupernica ili brtvenica kod dvotaktnog dizel motora:</w:t>
            </w:r>
          </w:p>
        </w:tc>
      </w:tr>
      <w:tr w:rsidR="000044BD" w:rsidRPr="000044BD" w14:paraId="7B44C45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7866E5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Cilindarska </w:t>
            </w:r>
            <w:r w:rsidR="008346E8" w:rsidRPr="000044BD">
              <w:rPr>
                <w:rFonts w:ascii="Arial" w:hAnsi="Arial" w:cs="Arial"/>
              </w:rPr>
              <w:t>košuljica je</w:t>
            </w:r>
            <w:r w:rsidRPr="000044BD">
              <w:rPr>
                <w:rFonts w:ascii="Arial" w:hAnsi="Arial" w:cs="Arial"/>
              </w:rPr>
              <w:t xml:space="preserve"> dio motora koji </w:t>
            </w:r>
            <w:r w:rsidR="008346E8" w:rsidRPr="000044BD">
              <w:rPr>
                <w:rFonts w:ascii="Arial" w:hAnsi="Arial" w:cs="Arial"/>
              </w:rPr>
              <w:t>služi:</w:t>
            </w:r>
          </w:p>
        </w:tc>
      </w:tr>
      <w:tr w:rsidR="000044BD" w:rsidRPr="000044BD" w14:paraId="1C01F06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82D46C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Najveće dopušteno istrošenje košuljice je: </w:t>
            </w:r>
          </w:p>
        </w:tc>
      </w:tr>
      <w:tr w:rsidR="000044BD" w:rsidRPr="000044BD" w14:paraId="47022AD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1716A2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Maksimalno dopuštena </w:t>
            </w:r>
            <w:r w:rsidR="008346E8" w:rsidRPr="000044BD">
              <w:rPr>
                <w:rFonts w:ascii="Arial" w:hAnsi="Arial" w:cs="Arial"/>
              </w:rPr>
              <w:t>ovalnost je</w:t>
            </w:r>
            <w:r w:rsidRPr="000044BD">
              <w:rPr>
                <w:rFonts w:ascii="Arial" w:hAnsi="Arial" w:cs="Arial"/>
              </w:rPr>
              <w:t xml:space="preserve">: </w:t>
            </w:r>
          </w:p>
        </w:tc>
      </w:tr>
      <w:tr w:rsidR="000044BD" w:rsidRPr="000044BD" w14:paraId="00E465C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933522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Slivni tank glavnog motora je spremnik: </w:t>
            </w:r>
          </w:p>
        </w:tc>
      </w:tr>
      <w:tr w:rsidR="000044BD" w:rsidRPr="000044BD" w14:paraId="04A6EF5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2196E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Kotvenim vijcima se kod velikih brodskih motora povezuju:</w:t>
            </w:r>
          </w:p>
        </w:tc>
      </w:tr>
      <w:tr w:rsidR="000044BD" w:rsidRPr="000044BD" w14:paraId="5C29F5C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337BBB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Klipni prsteni kod motora služe za:</w:t>
            </w:r>
          </w:p>
        </w:tc>
      </w:tr>
      <w:tr w:rsidR="000044BD" w:rsidRPr="000044BD" w14:paraId="2157955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0C7F03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Osovinica klipa je dio:</w:t>
            </w:r>
          </w:p>
        </w:tc>
      </w:tr>
      <w:tr w:rsidR="000044BD" w:rsidRPr="000044BD" w14:paraId="79BE179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80A2F1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Sastavni djelovi temeljnog ležaja </w:t>
            </w:r>
            <w:r w:rsidR="008346E8" w:rsidRPr="000044BD">
              <w:rPr>
                <w:rFonts w:ascii="Arial" w:hAnsi="Arial" w:cs="Arial"/>
              </w:rPr>
              <w:t>su:</w:t>
            </w:r>
          </w:p>
        </w:tc>
      </w:tr>
      <w:tr w:rsidR="000044BD" w:rsidRPr="000044BD" w14:paraId="56022A2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9BF49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Sile u klipnom mehanizmu su posledica:</w:t>
            </w:r>
          </w:p>
        </w:tc>
      </w:tr>
      <w:tr w:rsidR="000044BD" w:rsidRPr="000044BD" w14:paraId="0AF8F58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170A7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Poklopac cilindra ili glava motora služi da:</w:t>
            </w:r>
          </w:p>
        </w:tc>
      </w:tr>
      <w:tr w:rsidR="000044BD" w:rsidRPr="000044BD" w14:paraId="76C0079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EF4F4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Ispiranje dvotaktnog dizel motora ima za cilj:</w:t>
            </w:r>
          </w:p>
        </w:tc>
      </w:tr>
      <w:tr w:rsidR="000044BD" w:rsidRPr="000044BD" w14:paraId="1CF9AFA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FF1092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Najefikasniji sistem ispiranje dvotaktnih motora je:</w:t>
            </w:r>
          </w:p>
        </w:tc>
      </w:tr>
      <w:tr w:rsidR="000044BD" w:rsidRPr="000044BD" w14:paraId="1DE42A0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1D39AB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 prednabijanje i ispiranje dizel motora se može koristiti samo jedan od sledećih uređaja:</w:t>
            </w:r>
          </w:p>
        </w:tc>
      </w:tr>
      <w:tr w:rsidR="000044BD" w:rsidRPr="000044BD" w14:paraId="5050B28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2D924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Prednabijanje motora je:</w:t>
            </w:r>
          </w:p>
        </w:tc>
      </w:tr>
      <w:tr w:rsidR="000044BD" w:rsidRPr="000044BD" w14:paraId="5C98440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2DE135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Cetanski broj predstavlja:</w:t>
            </w:r>
          </w:p>
        </w:tc>
      </w:tr>
      <w:tr w:rsidR="000044BD" w:rsidRPr="000044BD" w14:paraId="52DD9A8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876711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Instrument za mjerenje temperature izduvnih gasova motora se zove: </w:t>
            </w:r>
          </w:p>
        </w:tc>
      </w:tr>
      <w:tr w:rsidR="000044BD" w:rsidRPr="000044BD" w14:paraId="76A02FC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A7E341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Ispitivanje brodskog pogonskog motora na probnom stolu i u toku probne vožnje se vrši:</w:t>
            </w:r>
          </w:p>
        </w:tc>
      </w:tr>
      <w:tr w:rsidR="000044BD" w:rsidRPr="000044BD" w14:paraId="590AD84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563A6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Upućivanje motora na probnom stolu se vrši u hladnom stanju sa temperaturom okoline:</w:t>
            </w:r>
          </w:p>
        </w:tc>
      </w:tr>
      <w:tr w:rsidR="000044BD" w:rsidRPr="000044BD" w14:paraId="0994C4B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01826C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Temeljni ležaj motora: </w:t>
            </w:r>
          </w:p>
        </w:tc>
      </w:tr>
      <w:tr w:rsidR="000044BD" w:rsidRPr="000044BD" w14:paraId="5E9F1CC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B4A5B5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Razvodnik uputnog zraka služi za:</w:t>
            </w:r>
          </w:p>
        </w:tc>
      </w:tr>
      <w:tr w:rsidR="000044BD" w:rsidRPr="000044BD" w14:paraId="7814C69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91FE80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 upućivanje glavniog motora postoji:</w:t>
            </w:r>
          </w:p>
        </w:tc>
      </w:tr>
      <w:tr w:rsidR="000044BD" w:rsidRPr="000044BD" w14:paraId="2BDF6F5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0140A6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Brodski motori se upućuju pevenstveno: </w:t>
            </w:r>
          </w:p>
        </w:tc>
      </w:tr>
      <w:tr w:rsidR="000044BD" w:rsidRPr="000044BD" w14:paraId="6EA1D68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5BEAA8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Razlika u odstupanja pritiska kompresije sagorijevanja goriva od cilindra do cilindra kod dizel motora smije biti:</w:t>
            </w:r>
          </w:p>
        </w:tc>
      </w:tr>
      <w:tr w:rsidR="000044BD" w:rsidRPr="000044BD" w14:paraId="6FDB716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1B0348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Kod četvorotaktnih motora se sagoreli gasovi istiskuju:</w:t>
            </w:r>
          </w:p>
        </w:tc>
      </w:tr>
      <w:tr w:rsidR="000044BD" w:rsidRPr="000044BD" w14:paraId="599BF62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09AB19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Sigurnosni regulator broja okretaja motoru služi da:</w:t>
            </w:r>
          </w:p>
        </w:tc>
      </w:tr>
      <w:tr w:rsidR="000044BD" w:rsidRPr="000044BD" w14:paraId="3DE935D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F3EF92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Za rashlađivanje nepokretnih djelova velikih brodskih motora se koristi: </w:t>
            </w:r>
          </w:p>
        </w:tc>
      </w:tr>
      <w:tr w:rsidR="000044BD" w:rsidRPr="000044BD" w14:paraId="02A48DC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6C36FC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Više izlazne temperature rashladne vode:</w:t>
            </w:r>
          </w:p>
        </w:tc>
      </w:tr>
      <w:tr w:rsidR="000044BD" w:rsidRPr="000044BD" w14:paraId="2C05886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E096C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Izlazna temperatura rashladne vode savremenih pogonskih brodskih motora je obično u rasponu od:</w:t>
            </w:r>
          </w:p>
        </w:tc>
      </w:tr>
      <w:tr w:rsidR="000044BD" w:rsidRPr="000044BD" w14:paraId="38D28E5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B4E605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Izrabljeno cilindrično ulje kod dvotaktnih glavnih dizel motora nakon podmazivanja košuljica se: </w:t>
            </w:r>
          </w:p>
        </w:tc>
      </w:tr>
      <w:tr w:rsidR="000044BD" w:rsidRPr="000044BD" w14:paraId="30ABA6A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0AAB9E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Automatski sistem upravljanja glavnim motorom podrazumijeva:</w:t>
            </w:r>
          </w:p>
        </w:tc>
      </w:tr>
      <w:tr w:rsidR="000044BD" w:rsidRPr="000044BD" w14:paraId="536CF00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24D0D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Kalorična vrijednosti goriva je:</w:t>
            </w:r>
          </w:p>
        </w:tc>
      </w:tr>
      <w:tr w:rsidR="000044BD" w:rsidRPr="000044BD" w14:paraId="28FA24F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5423BB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 regulaciju potrebnog viskoziteta goriva služi uređaj koji se zove:</w:t>
            </w:r>
          </w:p>
        </w:tc>
      </w:tr>
      <w:tr w:rsidR="000044BD" w:rsidRPr="000044BD" w14:paraId="14C3C55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68DBC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Jedinica za mjerenje kinematičkog viskoziteta je:</w:t>
            </w:r>
          </w:p>
        </w:tc>
      </w:tr>
      <w:tr w:rsidR="000044BD" w:rsidRPr="000044BD" w14:paraId="238AD87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576A45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Vrijednost kinematskog viskoziteta goriva na ulazu u motor treba biti:</w:t>
            </w:r>
          </w:p>
        </w:tc>
      </w:tr>
      <w:tr w:rsidR="000044BD" w:rsidRPr="000044BD" w14:paraId="79E8C36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09E748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Dio razvodnika uputnog vazduha dizel motora je:</w:t>
            </w:r>
          </w:p>
        </w:tc>
      </w:tr>
      <w:tr w:rsidR="000044BD" w:rsidRPr="000044BD" w14:paraId="28467BE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9CD28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Bregasto vratilo kod motora SUS je:</w:t>
            </w:r>
          </w:p>
        </w:tc>
      </w:tr>
      <w:tr w:rsidR="000044BD" w:rsidRPr="000044BD" w14:paraId="7E473E4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0C69E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Regulator broja okretaja kod dvotaknih dizel motora:</w:t>
            </w:r>
          </w:p>
        </w:tc>
      </w:tr>
      <w:tr w:rsidR="000044BD" w:rsidRPr="000044BD" w14:paraId="68B0432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E2CD33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Poznate vrste brodskih propulzora su:      </w:t>
            </w:r>
          </w:p>
        </w:tc>
      </w:tr>
      <w:tr w:rsidR="000044BD" w:rsidRPr="000044BD" w14:paraId="7A1EE4A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D0CAB9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Korak ili uspon propelera predstavlja:</w:t>
            </w:r>
          </w:p>
        </w:tc>
      </w:tr>
      <w:tr w:rsidR="000044BD" w:rsidRPr="000044BD" w14:paraId="7A634BF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E374BC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Skliz ili slip propelera je:</w:t>
            </w:r>
          </w:p>
        </w:tc>
      </w:tr>
      <w:tr w:rsidR="000044BD" w:rsidRPr="000044BD" w14:paraId="18D3AF7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E6521E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Dinamički viskozitet fluida pa i pogonskog </w:t>
            </w:r>
            <w:r w:rsidR="008346E8" w:rsidRPr="000044BD">
              <w:rPr>
                <w:rFonts w:ascii="Arial" w:hAnsi="Arial" w:cs="Arial"/>
              </w:rPr>
              <w:t>goriva (</w:t>
            </w:r>
            <w:r w:rsidRPr="000044BD">
              <w:rPr>
                <w:rFonts w:ascii="Arial" w:hAnsi="Arial" w:cs="Arial"/>
              </w:rPr>
              <w:t>znak η) je</w:t>
            </w:r>
          </w:p>
        </w:tc>
      </w:tr>
      <w:tr w:rsidR="000044BD" w:rsidRPr="000044BD" w14:paraId="4D3CB7F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FEE8F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 mjerenje defleksija koljenastog vratila motora SUS služi mjerni instrument:</w:t>
            </w:r>
          </w:p>
        </w:tc>
      </w:tr>
      <w:tr w:rsidR="000044BD" w:rsidRPr="000044BD" w14:paraId="792D14D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D6AE70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 xml:space="preserve">Održavanje motora može biti: </w:t>
            </w:r>
          </w:p>
        </w:tc>
      </w:tr>
      <w:tr w:rsidR="000044BD" w:rsidRPr="000044BD" w14:paraId="2478981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18633A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Stepen savršenstva motora je:</w:t>
            </w:r>
          </w:p>
        </w:tc>
      </w:tr>
      <w:tr w:rsidR="000044BD" w:rsidRPr="000044BD" w14:paraId="4302D51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16E641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Stepen kompresije motora je:</w:t>
            </w:r>
          </w:p>
        </w:tc>
      </w:tr>
      <w:tr w:rsidR="000044BD" w:rsidRPr="000044BD" w14:paraId="00A744F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EB5D48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Nominalna snaga motora je:</w:t>
            </w:r>
          </w:p>
        </w:tc>
      </w:tr>
      <w:tr w:rsidR="000044BD" w:rsidRPr="000044BD" w14:paraId="7ABF280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0C9BB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Maksimalna snaga motora je:</w:t>
            </w:r>
          </w:p>
        </w:tc>
      </w:tr>
      <w:tr w:rsidR="000044BD" w:rsidRPr="000044BD" w14:paraId="5C2A765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26F8AB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Eksploataciona snaga motora je</w:t>
            </w:r>
          </w:p>
        </w:tc>
      </w:tr>
      <w:tr w:rsidR="000044BD" w:rsidRPr="000044BD" w14:paraId="2AD4BD3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0B915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Torzione vibracije su</w:t>
            </w:r>
          </w:p>
        </w:tc>
      </w:tr>
      <w:tr w:rsidR="000044BD" w:rsidRPr="000044BD" w14:paraId="3AB3758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E6B6FF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Konus propelera i osovine propelera je:</w:t>
            </w:r>
          </w:p>
        </w:tc>
      </w:tr>
      <w:tr w:rsidR="000044BD" w:rsidRPr="000044BD" w14:paraId="1B5C04E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1AFABB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Brtveni sistem osovine propelera mora biti sposoban da ispuni sledeće radne uslove:</w:t>
            </w:r>
          </w:p>
        </w:tc>
      </w:tr>
      <w:tr w:rsidR="000044BD" w:rsidRPr="000044BD" w14:paraId="026FAF6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43578F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Kvalitet ulja iz cirkulacionog sistema za podmazivanje motora:</w:t>
            </w:r>
          </w:p>
        </w:tc>
      </w:tr>
      <w:tr w:rsidR="000044BD" w:rsidRPr="000044BD" w14:paraId="6535F49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1A7961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Sistem praćenja koncentracije uljnih para u karteru brodskog dizel motora služi:</w:t>
            </w:r>
          </w:p>
        </w:tc>
      </w:tr>
      <w:tr w:rsidR="000044BD" w:rsidRPr="000044BD" w14:paraId="2BC5CE8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1F5BFA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Požar u ispirnoj komori motora se može gasiti:</w:t>
            </w:r>
          </w:p>
        </w:tc>
      </w:tr>
      <w:tr w:rsidR="000044BD" w:rsidRPr="000044BD" w14:paraId="10F8D89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E918DC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Eksplozija u karteru brodskog motora nastupa: </w:t>
            </w:r>
          </w:p>
        </w:tc>
      </w:tr>
      <w:tr w:rsidR="000044BD" w:rsidRPr="000044BD" w14:paraId="18D97AD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59B109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Bezopasni sadržaj uljnih para u karteru motora iznosi:</w:t>
            </w:r>
          </w:p>
        </w:tc>
      </w:tr>
      <w:tr w:rsidR="000044BD" w:rsidRPr="000044BD" w14:paraId="320B8ED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A49F36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Što je bazni broj BN ulja za podmazivanje?</w:t>
            </w:r>
          </w:p>
        </w:tc>
      </w:tr>
      <w:tr w:rsidR="000044BD" w:rsidRPr="000044BD" w14:paraId="666DAEC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073681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Brodska goriva trenutno mogu imati u svom sastavu van specijalnih područja:</w:t>
            </w:r>
          </w:p>
        </w:tc>
      </w:tr>
      <w:tr w:rsidR="000044BD" w:rsidRPr="000044BD" w14:paraId="7E1FB20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8D6A90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Zatvoreni indikatorski dijagram služi:</w:t>
            </w:r>
          </w:p>
        </w:tc>
      </w:tr>
      <w:tr w:rsidR="000044BD" w:rsidRPr="000044BD" w14:paraId="43FEC50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0FDCF1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U proizvodnji dizel motora se primjenjuju:</w:t>
            </w:r>
          </w:p>
        </w:tc>
      </w:tr>
      <w:tr w:rsidR="000044BD" w:rsidRPr="000044BD" w14:paraId="7535D73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D97A4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Procesom kovanja se izrađuju:</w:t>
            </w:r>
          </w:p>
        </w:tc>
      </w:tr>
      <w:tr w:rsidR="000044BD" w:rsidRPr="000044BD" w14:paraId="5917586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D8EC48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Sile koje djeluju u procesu rada motora su:</w:t>
            </w:r>
          </w:p>
        </w:tc>
      </w:tr>
      <w:tr w:rsidR="000044BD" w:rsidRPr="000044BD" w14:paraId="1B8BA41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FA8031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Inercione sile uzrokovane masama pravolinijskog kretanja klipa se poništavaju:</w:t>
            </w:r>
          </w:p>
        </w:tc>
      </w:tr>
      <w:tr w:rsidR="000044BD" w:rsidRPr="000044BD" w14:paraId="65046E5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72296E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Kritični brojevi okretaja nastaju kada:</w:t>
            </w:r>
          </w:p>
        </w:tc>
      </w:tr>
      <w:tr w:rsidR="000044BD" w:rsidRPr="000044BD" w14:paraId="50AE464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608F50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Zamajac motora služi za:</w:t>
            </w:r>
          </w:p>
        </w:tc>
      </w:tr>
      <w:tr w:rsidR="000044BD" w:rsidRPr="000044BD" w14:paraId="22A0608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8CAAEC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Temeljni ležaji su smješteni:</w:t>
            </w:r>
          </w:p>
        </w:tc>
      </w:tr>
      <w:tr w:rsidR="000044BD" w:rsidRPr="000044BD" w14:paraId="22B2011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A449D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Cilindar motora je:</w:t>
            </w:r>
          </w:p>
        </w:tc>
      </w:tr>
      <w:tr w:rsidR="000044BD" w:rsidRPr="000044BD" w14:paraId="6C02D9F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1E1BC5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Prolaskom kroz turbopuhalo usisani vazduh iz strojarnice se zagrije:</w:t>
            </w:r>
          </w:p>
        </w:tc>
      </w:tr>
      <w:tr w:rsidR="000044BD" w:rsidRPr="000044BD" w14:paraId="1E94023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702DA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Propulzor je uređaj koji:</w:t>
            </w:r>
          </w:p>
        </w:tc>
      </w:tr>
      <w:tr w:rsidR="000044BD" w:rsidRPr="000044BD" w14:paraId="51AB6AA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F25A15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Srednji efektivni pritisak motora je:</w:t>
            </w:r>
          </w:p>
        </w:tc>
      </w:tr>
      <w:tr w:rsidR="000044BD" w:rsidRPr="000044BD" w14:paraId="400DB18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826B58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Mehanički stepen iskorišćenja predstavlja:</w:t>
            </w:r>
          </w:p>
        </w:tc>
      </w:tr>
      <w:tr w:rsidR="000044BD" w:rsidRPr="000044BD" w14:paraId="3DBE53F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85FC96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Efektivni stepen iskorišćenja je:</w:t>
            </w:r>
          </w:p>
        </w:tc>
      </w:tr>
      <w:tr w:rsidR="000044BD" w:rsidRPr="000044BD" w14:paraId="3A2C286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9A781D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 xml:space="preserve">Specifična potrošnja goriva je: </w:t>
            </w:r>
          </w:p>
        </w:tc>
      </w:tr>
      <w:tr w:rsidR="000044BD" w:rsidRPr="000044BD" w14:paraId="2B2EB0A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B16224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Stehiometrijski broj kod motora sa unutrašnjim sagorijevanjem predstavlja:</w:t>
            </w:r>
          </w:p>
        </w:tc>
      </w:tr>
      <w:tr w:rsidR="000044BD" w:rsidRPr="000044BD" w14:paraId="1D71586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93ABCF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Klipnjača je dio motora koji:</w:t>
            </w:r>
          </w:p>
        </w:tc>
      </w:tr>
      <w:tr w:rsidR="000044BD" w:rsidRPr="000044BD" w14:paraId="4347E49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05A4CF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Koljenasto vratilo motora je njegov dio:</w:t>
            </w:r>
          </w:p>
        </w:tc>
      </w:tr>
      <w:tr w:rsidR="000044BD" w:rsidRPr="000044BD" w14:paraId="1C68766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8186F0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Prekretni mehanizam motora služi da:</w:t>
            </w:r>
          </w:p>
        </w:tc>
      </w:tr>
      <w:tr w:rsidR="000044BD" w:rsidRPr="000044BD" w14:paraId="7409A7D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E920D0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Prostora za sagorijevanje cilindra motora je:</w:t>
            </w:r>
          </w:p>
        </w:tc>
      </w:tr>
      <w:tr w:rsidR="000044BD" w:rsidRPr="000044BD" w14:paraId="6131440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177EFA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mjera se koristi za sprečavanje kontaminacije prostora ispirnog zraka cilindričnim uljem?</w:t>
            </w:r>
          </w:p>
        </w:tc>
      </w:tr>
      <w:tr w:rsidR="000044BD" w:rsidRPr="000044BD" w14:paraId="5617FAA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A0B145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glavni razlog za korištenje dvotaktnog dizel motora kao glavnog pogonskog motora na trgovačkim brodovima?</w:t>
            </w:r>
          </w:p>
        </w:tc>
      </w:tr>
      <w:tr w:rsidR="000044BD" w:rsidRPr="000044BD" w14:paraId="537D54C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0F71F6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u brodskim dvotaktnim motorima zadnje generacije (MAN B&amp;W ME engine) obično upravlja radom ventila i ubrizgavanjem goriva?</w:t>
            </w:r>
          </w:p>
        </w:tc>
      </w:tr>
      <w:tr w:rsidR="000044BD" w:rsidRPr="000044BD" w14:paraId="7D7729F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29B7A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najefikasniji metod uklanjanja vode iz brodskog goriva tipa HFO (Heavy Fuel Oil)?</w:t>
            </w:r>
          </w:p>
        </w:tc>
      </w:tr>
      <w:tr w:rsidR="000044BD" w:rsidRPr="000044BD" w14:paraId="0B48F64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F92516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Kod motora sa Alpha sistemom podmazivanja, kako se vrši distribucija maziva na klizne površine?</w:t>
            </w:r>
          </w:p>
        </w:tc>
      </w:tr>
      <w:tr w:rsidR="000044BD" w:rsidRPr="000044BD" w14:paraId="46D1A4D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91D5EF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“scavenge fire”?</w:t>
            </w:r>
          </w:p>
        </w:tc>
      </w:tr>
      <w:tr w:rsidR="000044BD" w:rsidRPr="000044BD" w14:paraId="436B493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3ACB36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opasnost postoji pri korišćenju ECA goriva kod motora koji nisu prilagođeni za to?</w:t>
            </w:r>
          </w:p>
        </w:tc>
      </w:tr>
      <w:tr w:rsidR="000044BD" w:rsidRPr="000044BD" w14:paraId="2CBD48D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5E491E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U dizel motorima sa ''common rail'' sistemom, kakva je uloga akumulatora pritiska?</w:t>
            </w:r>
          </w:p>
        </w:tc>
      </w:tr>
      <w:tr w:rsidR="000044BD" w:rsidRPr="000044BD" w14:paraId="45B89E1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4A053B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od sljedećih faktora najviše utiče na specifičnu potrošnju goriva (SFOC) glavnog motora?</w:t>
            </w:r>
          </w:p>
        </w:tc>
      </w:tr>
      <w:tr w:rsidR="000044BD" w:rsidRPr="000044BD" w14:paraId="539AF2D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96006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osnovna svrha indikatorskog pipca?</w:t>
            </w:r>
          </w:p>
        </w:tc>
      </w:tr>
      <w:tr w:rsidR="000044BD" w:rsidRPr="000044BD" w14:paraId="24BDDA4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6235F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je funkcija Lambda kontrolnog sistema u brodskim motorima?</w:t>
            </w:r>
          </w:p>
        </w:tc>
      </w:tr>
      <w:tr w:rsidR="000044BD" w:rsidRPr="000044BD" w14:paraId="05D37F9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26B34C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tip ispiranja je najčešći kod velikih dvotaktnih brodskih dizel motora?</w:t>
            </w:r>
          </w:p>
        </w:tc>
      </w:tr>
      <w:tr w:rsidR="000044BD" w:rsidRPr="000044BD" w14:paraId="5D226D3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DD3B06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dio motora omogućava protok ispranog zraka kroz cilindar kod istosmjernog sistema?</w:t>
            </w:r>
          </w:p>
        </w:tc>
      </w:tr>
      <w:tr w:rsidR="000044BD" w:rsidRPr="000044BD" w14:paraId="0307E76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C52ACE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može izazvati pad pritiska ispirnog zraka u glavnom motoru?</w:t>
            </w:r>
          </w:p>
        </w:tc>
      </w:tr>
      <w:tr w:rsidR="000044BD" w:rsidRPr="000044BD" w14:paraId="4E8CC9C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145D1C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se dešava ako ispušni ventil ne otvori u pravom trenutku tokom procesa ispiranja?</w:t>
            </w:r>
          </w:p>
        </w:tc>
      </w:tr>
      <w:tr w:rsidR="000044BD" w:rsidRPr="000044BD" w14:paraId="0FCDD36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26DBE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Koja je optimalna temperatura zraka nakon hladnjaka zraka u ispirnom sistemu?</w:t>
            </w:r>
          </w:p>
        </w:tc>
      </w:tr>
      <w:tr w:rsidR="000044BD" w:rsidRPr="000044BD" w14:paraId="6FD759B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633E4A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funkcija rashladnog sistema kod brodskog dizel motora?</w:t>
            </w:r>
          </w:p>
        </w:tc>
      </w:tr>
      <w:tr w:rsidR="000044BD" w:rsidRPr="000044BD" w14:paraId="0815ED9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98CDA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sistem rashlade se koristi kod velikih brodskih motora?</w:t>
            </w:r>
          </w:p>
        </w:tc>
      </w:tr>
      <w:tr w:rsidR="000044BD" w:rsidRPr="000044BD" w14:paraId="35602B6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C495C2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Zašto se koristi ekspanziona posuda (ekspanzioni tank) u rashladnom sistemu?</w:t>
            </w:r>
          </w:p>
        </w:tc>
      </w:tr>
      <w:tr w:rsidR="000044BD" w:rsidRPr="000044BD" w14:paraId="111B3C7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56D672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bi mogao biti uzrok naglog pada temperature rashladne vode?</w:t>
            </w:r>
          </w:p>
        </w:tc>
      </w:tr>
      <w:tr w:rsidR="000044BD" w:rsidRPr="000044BD" w14:paraId="628C878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CEBF11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parametar je najvažniji za nadzor efikasnosti rashladnog sistema?</w:t>
            </w:r>
          </w:p>
        </w:tc>
      </w:tr>
      <w:tr w:rsidR="000044BD" w:rsidRPr="000044BD" w14:paraId="3144224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37F1C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Gdje se mjeri temperatura rashladne vode?</w:t>
            </w:r>
          </w:p>
        </w:tc>
      </w:tr>
      <w:tr w:rsidR="000044BD" w:rsidRPr="000044BD" w14:paraId="771FBE4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DE50C9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sprečava korozija unutar rashladnog sistema?</w:t>
            </w:r>
          </w:p>
        </w:tc>
      </w:tr>
      <w:tr w:rsidR="000044BD" w:rsidRPr="000044BD" w14:paraId="5CACB5C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7D4E04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problem može nastati ako dođe do curenja rashladne vode u cilindar?</w:t>
            </w:r>
          </w:p>
        </w:tc>
      </w:tr>
      <w:tr w:rsidR="000044BD" w:rsidRPr="000044BD" w14:paraId="14B91D3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8C6265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U sistemima rashlade pločastim rashladnicima, šta je važno redovno proveravati?</w:t>
            </w:r>
          </w:p>
        </w:tc>
      </w:tr>
      <w:tr w:rsidR="000044BD" w:rsidRPr="000044BD" w14:paraId="45A1DDA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CA373E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reguliše količina ulja kod modernih sistema podmazivanja cilindara (Alpha lubricators)?</w:t>
            </w:r>
          </w:p>
        </w:tc>
      </w:tr>
      <w:tr w:rsidR="000044BD" w:rsidRPr="000044BD" w14:paraId="22D2FAE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DC111C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glavni uzrok niskog pritiska ulja u sistemu?</w:t>
            </w:r>
          </w:p>
        </w:tc>
      </w:tr>
      <w:tr w:rsidR="000044BD" w:rsidRPr="000044BD" w14:paraId="1C0A2AB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2EFFEA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parametar se prati da bi se procijenilo stanje ulja u sistemu podmazivanja?</w:t>
            </w:r>
          </w:p>
        </w:tc>
      </w:tr>
      <w:tr w:rsidR="000044BD" w:rsidRPr="000044BD" w14:paraId="68B2513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D1639C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može biti posljedica prekomjerne količine ulja u karteru?</w:t>
            </w:r>
          </w:p>
        </w:tc>
      </w:tr>
      <w:tr w:rsidR="000044BD" w:rsidRPr="000044BD" w14:paraId="5F94D55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BE29C5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razlog korišćenja različita maziva za klipove i za ležajeve kod dvotaktnih motora?</w:t>
            </w:r>
          </w:p>
        </w:tc>
      </w:tr>
      <w:tr w:rsidR="000044BD" w:rsidRPr="000044BD" w14:paraId="360E435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BC9C16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mjera se preporučuje ako se otkrije prisustvo metalnih čestica u ulju glavnog motora?</w:t>
            </w:r>
          </w:p>
        </w:tc>
      </w:tr>
      <w:tr w:rsidR="000044BD" w:rsidRPr="000044BD" w14:paraId="6DCAF3C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C3B662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Da li je obavezna analiza ulja od eksterne laboratorije?</w:t>
            </w:r>
          </w:p>
        </w:tc>
      </w:tr>
      <w:tr w:rsidR="000044BD" w:rsidRPr="000044BD" w14:paraId="2D549AF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DF7250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U kojem periodu se ulje mora slati na analizu?</w:t>
            </w:r>
          </w:p>
        </w:tc>
      </w:tr>
      <w:tr w:rsidR="000044BD" w:rsidRPr="000044BD" w14:paraId="59C79C3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1C9E7A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glavna svrha grijavanja teških goriva (HFO) prije ulaska u motor?</w:t>
            </w:r>
          </w:p>
        </w:tc>
      </w:tr>
      <w:tr w:rsidR="000044BD" w:rsidRPr="000044BD" w14:paraId="394EEA8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9C0176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optimalni opseg viskoznosti za HFO pri ubrizgavanju u motor?</w:t>
            </w:r>
          </w:p>
        </w:tc>
      </w:tr>
      <w:tr w:rsidR="000044BD" w:rsidRPr="000044BD" w14:paraId="49163C2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388905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funkcija recirkulacione linije kod sistema goriva?</w:t>
            </w:r>
          </w:p>
        </w:tc>
      </w:tr>
      <w:tr w:rsidR="000044BD" w:rsidRPr="000044BD" w14:paraId="303416B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50DDF1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je kritični problem pri prebacivanju sa HFO na MDO u ECA zonama?</w:t>
            </w:r>
          </w:p>
        </w:tc>
      </w:tr>
      <w:tr w:rsidR="000044BD" w:rsidRPr="000044BD" w14:paraId="124BA37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957A46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dio motora najviše trpi oštećenja zbog nečistoća u gorivu?</w:t>
            </w:r>
          </w:p>
        </w:tc>
      </w:tr>
      <w:tr w:rsidR="000044BD" w:rsidRPr="000044BD" w14:paraId="33B8108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CA089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osnovni princip rada pumpe za ubrizgavanje goriva kod starijih brodskih motora?</w:t>
            </w:r>
          </w:p>
        </w:tc>
      </w:tr>
      <w:tr w:rsidR="000044BD" w:rsidRPr="000044BD" w14:paraId="238F725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75DC65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Koji je prvi znak kontaminacije goriva vodom?</w:t>
            </w:r>
          </w:p>
        </w:tc>
      </w:tr>
      <w:tr w:rsidR="000044BD" w:rsidRPr="000044BD" w14:paraId="08303CA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1215E6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Što su ECA zone?</w:t>
            </w:r>
          </w:p>
        </w:tc>
      </w:tr>
      <w:tr w:rsidR="000044BD" w:rsidRPr="000044BD" w14:paraId="4C60680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D93062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gornja dozvoljena granica %S u gorivima u ECA zonma?</w:t>
            </w:r>
          </w:p>
        </w:tc>
      </w:tr>
      <w:tr w:rsidR="000044BD" w:rsidRPr="000044BD" w14:paraId="1633A80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982B3A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Na koji način se upravlja otvaranjem uputnih ventila tokom starta starijih motora?</w:t>
            </w:r>
          </w:p>
        </w:tc>
      </w:tr>
      <w:tr w:rsidR="000044BD" w:rsidRPr="000044BD" w14:paraId="3D51ED0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C0CBA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uloga sigurnosnog ventila na sistemu uputnog zraka?</w:t>
            </w:r>
          </w:p>
        </w:tc>
      </w:tr>
      <w:tr w:rsidR="000044BD" w:rsidRPr="000044BD" w14:paraId="2059E0C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002A0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tipični radni pritisak startnog zraka za veliki dvotaktni motor?</w:t>
            </w:r>
          </w:p>
        </w:tc>
      </w:tr>
      <w:tr w:rsidR="000044BD" w:rsidRPr="000044BD" w14:paraId="34AB90B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112B0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je uloga vremenskog ventila (time valve) u sistemu uputnog zraka?</w:t>
            </w:r>
          </w:p>
        </w:tc>
      </w:tr>
      <w:tr w:rsidR="000044BD" w:rsidRPr="000044BD" w14:paraId="0DD41BC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4DC988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Zašto je važna funkcija hlađenja komprimiranog zraka?</w:t>
            </w:r>
          </w:p>
        </w:tc>
      </w:tr>
      <w:tr w:rsidR="000044BD" w:rsidRPr="000044BD" w14:paraId="0EBCD5F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D3B807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razlika između Bridge Control (komanda sa mosta) i Engine Control (komanda iz strojarnice)?</w:t>
            </w:r>
          </w:p>
        </w:tc>
      </w:tr>
      <w:tr w:rsidR="000044BD" w:rsidRPr="000044BD" w14:paraId="1D4EF684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68173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znači “Remote Control” u kontekstu glavnog motora?</w:t>
            </w:r>
          </w:p>
        </w:tc>
      </w:tr>
      <w:tr w:rsidR="000044BD" w:rsidRPr="000044BD" w14:paraId="2358852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53EA8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sigurnosna procedura se koristi ako dođe do gubitka kontrole sa mosta?</w:t>
            </w:r>
          </w:p>
        </w:tc>
      </w:tr>
      <w:tr w:rsidR="000044BD" w:rsidRPr="000044BD" w14:paraId="045598B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5F8C97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omogućava "pitch control" kod brodova sa CPP (kontrolisanim korakom propelera)?</w:t>
            </w:r>
          </w:p>
        </w:tc>
      </w:tr>
      <w:tr w:rsidR="000044BD" w:rsidRPr="000044BD" w14:paraId="7C193EE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2D0B76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je osnovna svrha “dead man alarm” sistema u kontrolnim prostorijama?</w:t>
            </w:r>
          </w:p>
        </w:tc>
      </w:tr>
      <w:tr w:rsidR="000044BD" w:rsidRPr="000044BD" w14:paraId="6DAC7DC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F8F75F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znači izraz "shutdown" u kontekstu automatskog nadzora?</w:t>
            </w:r>
          </w:p>
        </w:tc>
      </w:tr>
      <w:tr w:rsidR="000044BD" w:rsidRPr="000044BD" w14:paraId="118D8F7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D625CC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od sledećih parametara obavezno izaziva automatsko zaustavljanje (shutdown) motora?</w:t>
            </w:r>
          </w:p>
        </w:tc>
      </w:tr>
      <w:tr w:rsidR="000044BD" w:rsidRPr="000044BD" w14:paraId="7BE220F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EC58DE9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svrha trend monitoring sistema?</w:t>
            </w:r>
          </w:p>
        </w:tc>
      </w:tr>
      <w:tr w:rsidR="000044BD" w:rsidRPr="000044BD" w14:paraId="2C500F5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D18D27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klasifikuju alarmi u većini brodskih nadzornih sistema?</w:t>
            </w:r>
          </w:p>
        </w:tc>
      </w:tr>
      <w:tr w:rsidR="000044BD" w:rsidRPr="000044BD" w14:paraId="75B2A3E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669D8E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senzor se koristi kod automatsko praćenje temperature ispušnih plinova?</w:t>
            </w:r>
          </w:p>
        </w:tc>
      </w:tr>
      <w:tr w:rsidR="000044BD" w:rsidRPr="000044BD" w14:paraId="17B86CF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147BA0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funkcija “override” tastera u sistemu automatskog gašenja motora?</w:t>
            </w:r>
          </w:p>
        </w:tc>
      </w:tr>
      <w:tr w:rsidR="000044BD" w:rsidRPr="000044BD" w14:paraId="67DA8C7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93A2CE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vrijednost predstavlja razliku između indikovane snage i efektivne (kočione) snage?</w:t>
            </w:r>
          </w:p>
        </w:tc>
      </w:tr>
      <w:tr w:rsidR="000044BD" w:rsidRPr="000044BD" w14:paraId="341E249F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64A86B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znači izraz "kontrolisani korak propelera" (CPP – Controllable Pitch Propeller)?</w:t>
            </w:r>
          </w:p>
        </w:tc>
      </w:tr>
      <w:tr w:rsidR="000044BD" w:rsidRPr="000044BD" w14:paraId="6D3E525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36FA5F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“pitch” propelera u brodskoj propulziji?</w:t>
            </w:r>
          </w:p>
        </w:tc>
      </w:tr>
      <w:tr w:rsidR="000044BD" w:rsidRPr="000044BD" w14:paraId="3F8AB8C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E99F2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“slip” kod brodskog propelera?</w:t>
            </w:r>
          </w:p>
        </w:tc>
      </w:tr>
      <w:tr w:rsidR="000044BD" w:rsidRPr="000044BD" w14:paraId="7344D81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7DFE444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prikazuje indikatorski dijagram klipnog motora?</w:t>
            </w:r>
          </w:p>
        </w:tc>
      </w:tr>
      <w:tr w:rsidR="000044BD" w:rsidRPr="000044BD" w14:paraId="6441546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23174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Za šta se koristi analiza indikatorskog dijagrama u praksi?</w:t>
            </w:r>
          </w:p>
        </w:tc>
      </w:tr>
      <w:tr w:rsidR="000044BD" w:rsidRPr="000044BD" w14:paraId="55EF917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9503AE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Za koju analizu se najčešće koristi zatvoreni indikatorski dijagram?</w:t>
            </w:r>
          </w:p>
        </w:tc>
      </w:tr>
      <w:tr w:rsidR="000044BD" w:rsidRPr="000044BD" w14:paraId="6B9C268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2AB95B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svrha NOx Technical File-a na brodu?</w:t>
            </w:r>
          </w:p>
        </w:tc>
      </w:tr>
      <w:tr w:rsidR="000044BD" w:rsidRPr="000044BD" w14:paraId="0C3DCF6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07F3C6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motor mora imati NOx Technical File?</w:t>
            </w:r>
          </w:p>
        </w:tc>
      </w:tr>
      <w:tr w:rsidR="000044BD" w:rsidRPr="000044BD" w14:paraId="33F5701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A499567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 je odgovoran za ažuriranje NOx Technical File-a kada se izvrše tehničke izmene na motoru?</w:t>
            </w:r>
          </w:p>
        </w:tc>
      </w:tr>
      <w:tr w:rsidR="000044BD" w:rsidRPr="000044BD" w14:paraId="7BA9F82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9DA6D8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se podaci upisuju u Nox Technical File?</w:t>
            </w:r>
          </w:p>
        </w:tc>
      </w:tr>
      <w:tr w:rsidR="000044BD" w:rsidRPr="000044BD" w14:paraId="67B23B8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2A24EB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Da li je Nox File podležan eksternim inspekcijama?</w:t>
            </w:r>
          </w:p>
        </w:tc>
      </w:tr>
      <w:tr w:rsidR="000044BD" w:rsidRPr="000044BD" w14:paraId="4E49688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BA1EE8D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osnovni razlog za sprovođenje laboratorijske analize goriva pre upotrebe na brodu?</w:t>
            </w:r>
          </w:p>
        </w:tc>
      </w:tr>
      <w:tr w:rsidR="000044BD" w:rsidRPr="000044BD" w14:paraId="158BFAE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3B933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"flash point" (tačka paljenja) goriva?</w:t>
            </w:r>
          </w:p>
        </w:tc>
      </w:tr>
      <w:tr w:rsidR="000044BD" w:rsidRPr="000044BD" w14:paraId="4D2A049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62539E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funkcija scrubera u brodskom sistemu ispušnih gasova?</w:t>
            </w:r>
          </w:p>
        </w:tc>
      </w:tr>
      <w:tr w:rsidR="000044BD" w:rsidRPr="000044BD" w14:paraId="2E3AD16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FFDFF5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vrsta vode se koristi u tzv. "open loop" scrubber sistemu?</w:t>
            </w:r>
          </w:p>
        </w:tc>
      </w:tr>
      <w:tr w:rsidR="000044BD" w:rsidRPr="000044BD" w14:paraId="4F384D7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18039D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potencijalni ekološki problem kod "open loop" scrubera?</w:t>
            </w:r>
          </w:p>
        </w:tc>
      </w:tr>
      <w:tr w:rsidR="000044BD" w:rsidRPr="000044BD" w14:paraId="16C6E4A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DFFBB7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glavni razlog zbog kog se brodovi opremaju scruberima umesto da koriste gorivo sa niskim sadržajem sumpora?</w:t>
            </w:r>
          </w:p>
        </w:tc>
      </w:tr>
      <w:tr w:rsidR="000044BD" w:rsidRPr="000044BD" w14:paraId="3EEF339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73D8A4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dokumentacija mora biti ažurna i dostupna prilikom korišćenja scrubera?</w:t>
            </w:r>
          </w:p>
        </w:tc>
      </w:tr>
      <w:tr w:rsidR="000044BD" w:rsidRPr="000044BD" w14:paraId="70236B20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9BFC1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svrha Planned Maintenance System (PMS) na brodu?</w:t>
            </w:r>
          </w:p>
        </w:tc>
      </w:tr>
      <w:tr w:rsidR="000044BD" w:rsidRPr="000044BD" w14:paraId="1B7C59C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9D1AA3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 je primarno odgovoran za ažuriranje i sprovođenje PMS-a na brodu?</w:t>
            </w:r>
          </w:p>
        </w:tc>
      </w:tr>
      <w:tr w:rsidR="000044BD" w:rsidRPr="000044BD" w14:paraId="355B1A0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8DC21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može biti posledica nepravilnog vođenja PMS-a?</w:t>
            </w:r>
          </w:p>
        </w:tc>
      </w:tr>
      <w:tr w:rsidR="000044BD" w:rsidRPr="000044BD" w14:paraId="71718B6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301A70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kritični broj okretaja motora ili turbina?</w:t>
            </w:r>
          </w:p>
        </w:tc>
      </w:tr>
      <w:tr w:rsidR="000044BD" w:rsidRPr="000044BD" w14:paraId="2C720CA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BFD38A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obično rešava problem vibracija pri dostizanju kritičnog broja okretaja?</w:t>
            </w:r>
          </w:p>
        </w:tc>
      </w:tr>
      <w:tr w:rsidR="000044BD" w:rsidRPr="000044BD" w14:paraId="173E868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E5BEA7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glavni cilj inspekcije karterskih ležaja u brodskim motorima?</w:t>
            </w:r>
          </w:p>
        </w:tc>
      </w:tr>
      <w:tr w:rsidR="000044BD" w:rsidRPr="000044BD" w14:paraId="28FAEC1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4BB1AA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alat se koristi za merenje defleksija koljenastog vratila?</w:t>
            </w:r>
          </w:p>
        </w:tc>
      </w:tr>
      <w:tr w:rsidR="000044BD" w:rsidRPr="000044BD" w14:paraId="7A2342CD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D40CDC8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treba učiniti ako se nađu znakovi oštećenja na karterskim ležajevima?</w:t>
            </w:r>
          </w:p>
        </w:tc>
      </w:tr>
      <w:tr w:rsidR="000044BD" w:rsidRPr="000044BD" w14:paraId="21209B6C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5C6A7D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Defleksijom koljenastog vratila kontrolišemo?</w:t>
            </w:r>
          </w:p>
        </w:tc>
      </w:tr>
      <w:tr w:rsidR="000044BD" w:rsidRPr="000044BD" w14:paraId="7D90475B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F7554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Emergency manovra Glavnog motora se koristi?</w:t>
            </w:r>
          </w:p>
        </w:tc>
      </w:tr>
      <w:tr w:rsidR="000044BD" w:rsidRPr="000044BD" w14:paraId="7B751469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30E6CE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Tokom upotrebe Emergency manovre regulator broja okretaja je?</w:t>
            </w:r>
          </w:p>
        </w:tc>
      </w:tr>
      <w:tr w:rsidR="000044BD" w:rsidRPr="000044BD" w14:paraId="03BB812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9D0451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Koji je maksimalni dozvoljeni postotak sumpora u gorivu prema MARPOL Annex VI za gorivo korišćeno na brodovima izvan posebnih zaštićenih oblasti (ECA) a bez sistema obrade ispušnih plinova?</w:t>
            </w:r>
          </w:p>
        </w:tc>
      </w:tr>
      <w:tr w:rsidR="000044BD" w:rsidRPr="000044BD" w14:paraId="4EAB601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B5673F5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lastRenderedPageBreak/>
              <w:t>Koji dokument koristi za kontrola procenta sumpora u gorivu?</w:t>
            </w:r>
          </w:p>
        </w:tc>
      </w:tr>
      <w:tr w:rsidR="000044BD" w:rsidRPr="000044BD" w14:paraId="3EA07D7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91FCEB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Koje operacije moraju biti evidentiran u Knjizi ulja (Oil Record Book)?</w:t>
            </w:r>
          </w:p>
        </w:tc>
      </w:tr>
      <w:tr w:rsidR="000044BD" w:rsidRPr="000044BD" w14:paraId="4AAB78A1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DF9292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Kakve sankcije mogu nastati ako se knjiga ulja ne vodi ispravno?</w:t>
            </w:r>
          </w:p>
        </w:tc>
      </w:tr>
      <w:tr w:rsidR="000044BD" w:rsidRPr="000044BD" w14:paraId="3810AD55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F3FA7AF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ECA zona prema MARPOL Annex VI predstavlja zonu u kojoj se primenjuju zahtevi za smanjenje emisije sumpora i azotnih oksida iz brodskih motora</w:t>
            </w:r>
          </w:p>
        </w:tc>
      </w:tr>
      <w:tr w:rsidR="000044BD" w:rsidRPr="000044BD" w14:paraId="23EE010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2D657A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je NOx Technical File prema zahtevima MARPOL Annex VI?</w:t>
            </w:r>
          </w:p>
        </w:tc>
      </w:tr>
      <w:tr w:rsidR="000044BD" w:rsidRPr="000044BD" w14:paraId="2D9F78FA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CAA5583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se obavlja podmazivanje plungera i barella visokotlačne pumpe tipa Bosch?</w:t>
            </w:r>
          </w:p>
        </w:tc>
      </w:tr>
      <w:tr w:rsidR="000044BD" w:rsidRPr="000044BD" w14:paraId="0A0EED9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9F0E85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Koje mere treba preduzeti kako bi se minimizirao negativni uticaj plitkih voda na rad motora?</w:t>
            </w:r>
          </w:p>
        </w:tc>
      </w:tr>
      <w:tr w:rsidR="000044BD" w:rsidRPr="000044BD" w14:paraId="6FBF8E16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BD570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Koja je osnovna funkcija VIT sistema na brodskim motorima?</w:t>
            </w:r>
          </w:p>
        </w:tc>
      </w:tr>
      <w:tr w:rsidR="000044BD" w:rsidRPr="000044BD" w14:paraId="768469E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2BAE23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Šta predstavlja pojam specifična potrošnja goriva (SFOC) na brodskom motoru?</w:t>
            </w:r>
          </w:p>
        </w:tc>
      </w:tr>
      <w:tr w:rsidR="000044BD" w:rsidRPr="000044BD" w14:paraId="3A07209E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0DFF000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Kako obrasli trup broda utiče na SLIP motora?</w:t>
            </w:r>
          </w:p>
        </w:tc>
      </w:tr>
      <w:tr w:rsidR="000044BD" w:rsidRPr="000044BD" w14:paraId="15A5C072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E7B2776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Odrivni ležaj ima ulogu preuzimanja radijalne sile potiska propelera spriječavalući radijano pomijeranje osovine motora</w:t>
            </w:r>
          </w:p>
        </w:tc>
      </w:tr>
      <w:tr w:rsidR="000044BD" w:rsidRPr="000044BD" w14:paraId="02689867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2D4A272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TBN (Total Base Number) motornog ulja je količina alkalnih aditiva koji pokazuju sposbnost ulja da neutrališe kiseline nastale sagorijevanjem goriva i oksidacijom ulja.</w:t>
            </w:r>
          </w:p>
        </w:tc>
      </w:tr>
      <w:tr w:rsidR="000044BD" w:rsidRPr="000044BD" w14:paraId="27D8DD33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1AB689C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Odaberi tačnu tvrdnju:</w:t>
            </w:r>
          </w:p>
        </w:tc>
      </w:tr>
      <w:tr w:rsidR="000044BD" w:rsidRPr="000044BD" w14:paraId="43478978" w14:textId="77777777" w:rsidTr="000044BD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5AAC4AA" w14:textId="77777777" w:rsidR="000044BD" w:rsidRPr="000044BD" w:rsidRDefault="000044BD" w:rsidP="000044B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44BD">
              <w:rPr>
                <w:rFonts w:ascii="Arial" w:hAnsi="Arial" w:cs="Arial"/>
              </w:rPr>
              <w:t>Defleksije karterskog mehanizma ukazuju na stanje?</w:t>
            </w:r>
          </w:p>
        </w:tc>
      </w:tr>
    </w:tbl>
    <w:p w14:paraId="2A71A706" w14:textId="77777777" w:rsidR="000044BD" w:rsidRDefault="000044BD" w:rsidP="00E57BA4">
      <w:pPr>
        <w:rPr>
          <w:rFonts w:ascii="Arial" w:hAnsi="Arial" w:cs="Arial"/>
          <w:b/>
        </w:rPr>
      </w:pPr>
    </w:p>
    <w:p w14:paraId="65215044" w14:textId="77777777" w:rsidR="000044BD" w:rsidRDefault="000044BD" w:rsidP="00E57BA4">
      <w:pPr>
        <w:rPr>
          <w:rFonts w:ascii="Arial" w:hAnsi="Arial" w:cs="Arial"/>
          <w:b/>
        </w:rPr>
      </w:pPr>
    </w:p>
    <w:p w14:paraId="4A113EA8" w14:textId="77777777" w:rsidR="000044BD" w:rsidRDefault="000044BD" w:rsidP="00E57BA4">
      <w:pPr>
        <w:rPr>
          <w:rFonts w:ascii="Arial" w:hAnsi="Arial" w:cs="Arial"/>
          <w:b/>
        </w:rPr>
      </w:pPr>
    </w:p>
    <w:p w14:paraId="129D99D6" w14:textId="77777777" w:rsidR="000044BD" w:rsidRDefault="000044BD" w:rsidP="00E57BA4">
      <w:pPr>
        <w:rPr>
          <w:rFonts w:ascii="Arial" w:hAnsi="Arial" w:cs="Arial"/>
          <w:b/>
        </w:rPr>
      </w:pPr>
    </w:p>
    <w:p w14:paraId="4323624F" w14:textId="77777777" w:rsidR="000044BD" w:rsidRDefault="000044BD" w:rsidP="00E57BA4">
      <w:pPr>
        <w:rPr>
          <w:rFonts w:ascii="Arial" w:hAnsi="Arial" w:cs="Arial"/>
          <w:b/>
        </w:rPr>
      </w:pPr>
    </w:p>
    <w:p w14:paraId="3F7F5A0C" w14:textId="77777777" w:rsidR="000044BD" w:rsidRDefault="000044BD" w:rsidP="00E57BA4">
      <w:pPr>
        <w:rPr>
          <w:rFonts w:ascii="Arial" w:hAnsi="Arial" w:cs="Arial"/>
          <w:b/>
        </w:rPr>
      </w:pPr>
    </w:p>
    <w:p w14:paraId="13AE670A" w14:textId="77777777" w:rsidR="000044BD" w:rsidRDefault="000044BD" w:rsidP="00E57BA4">
      <w:pPr>
        <w:rPr>
          <w:rFonts w:ascii="Arial" w:hAnsi="Arial" w:cs="Arial"/>
          <w:b/>
        </w:rPr>
      </w:pPr>
    </w:p>
    <w:p w14:paraId="24B39498" w14:textId="77777777" w:rsidR="000044BD" w:rsidRDefault="000044BD" w:rsidP="00E57BA4">
      <w:pPr>
        <w:rPr>
          <w:rFonts w:ascii="Arial" w:hAnsi="Arial" w:cs="Arial"/>
          <w:b/>
        </w:rPr>
      </w:pPr>
    </w:p>
    <w:p w14:paraId="18585A45" w14:textId="77777777" w:rsidR="000044BD" w:rsidRDefault="000044BD" w:rsidP="00E57BA4">
      <w:pPr>
        <w:rPr>
          <w:rFonts w:ascii="Arial" w:hAnsi="Arial" w:cs="Arial"/>
          <w:b/>
        </w:rPr>
      </w:pPr>
    </w:p>
    <w:p w14:paraId="108BD4BF" w14:textId="77777777" w:rsidR="000044BD" w:rsidRDefault="000044BD" w:rsidP="00E57BA4">
      <w:pPr>
        <w:rPr>
          <w:rFonts w:ascii="Arial" w:hAnsi="Arial" w:cs="Arial"/>
          <w:b/>
        </w:rPr>
      </w:pPr>
    </w:p>
    <w:p w14:paraId="5F6D6865" w14:textId="77777777" w:rsidR="000044BD" w:rsidRDefault="000044BD" w:rsidP="00E57BA4">
      <w:pPr>
        <w:rPr>
          <w:rFonts w:ascii="Arial" w:hAnsi="Arial" w:cs="Arial"/>
          <w:b/>
        </w:rPr>
      </w:pPr>
    </w:p>
    <w:p w14:paraId="680EB3CE" w14:textId="77777777" w:rsidR="00DB67FA" w:rsidRDefault="00230586" w:rsidP="00E57BA4">
      <w:pPr>
        <w:rPr>
          <w:rFonts w:ascii="Arial" w:hAnsi="Arial" w:cs="Arial"/>
          <w:b/>
        </w:rPr>
      </w:pPr>
      <w:r w:rsidRPr="00230586">
        <w:rPr>
          <w:rFonts w:ascii="Arial" w:hAnsi="Arial" w:cs="Arial"/>
          <w:b/>
        </w:rPr>
        <w:lastRenderedPageBreak/>
        <w:t>Parni kotlovi i turbine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306336" w:rsidRPr="00306336" w14:paraId="17B0177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14E55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Parni kotao je uređaj:</w:t>
            </w:r>
          </w:p>
        </w:tc>
      </w:tr>
      <w:tr w:rsidR="00306336" w:rsidRPr="00306336" w14:paraId="504DB46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14C0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Prema vrsti proizvedene vodene pare parni kotlovi se dijele na:</w:t>
            </w:r>
          </w:p>
        </w:tc>
      </w:tr>
      <w:tr w:rsidR="00306336" w:rsidRPr="00306336" w14:paraId="60BA3062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0EBEC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Armaturu parnog kotla čine:</w:t>
            </w:r>
          </w:p>
        </w:tc>
      </w:tr>
      <w:tr w:rsidR="00306336" w:rsidRPr="00306336" w14:paraId="46F97D5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DF1A1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Kao radni fluid za proizvonju pare u parnom kotlu se:</w:t>
            </w:r>
          </w:p>
        </w:tc>
      </w:tr>
      <w:tr w:rsidR="00306336" w:rsidRPr="00306336" w14:paraId="7483FB3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4A2BE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 sagorijevanje goriva u ložište parnog kotla je potrebno dovesti potrebnu količinu vazduha procesom koji se naziva:</w:t>
            </w:r>
          </w:p>
        </w:tc>
      </w:tr>
      <w:tr w:rsidR="00306336" w:rsidRPr="00306336" w14:paraId="41EFD1E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4937D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Proces dopreme vazduha ložištu parnog kotla se vrši:</w:t>
            </w:r>
          </w:p>
        </w:tc>
      </w:tr>
      <w:tr w:rsidR="00306336" w:rsidRPr="00306336" w14:paraId="46AD6F0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54577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Brodske parne turbine se mogu po namjeni dijele na:</w:t>
            </w:r>
          </w:p>
        </w:tc>
      </w:tr>
      <w:tr w:rsidR="00306336" w:rsidRPr="00306336" w14:paraId="6AAD4F7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89AC8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Vještačka promaja se ostvaruje pomoću uredjaja koji se zove:</w:t>
            </w:r>
          </w:p>
        </w:tc>
      </w:tr>
      <w:tr w:rsidR="00306336" w:rsidRPr="00306336" w14:paraId="5CA3722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CFB6C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 napojni sistem parnog kotla spadaju:</w:t>
            </w:r>
          </w:p>
        </w:tc>
      </w:tr>
      <w:tr w:rsidR="00306336" w:rsidRPr="00306336" w14:paraId="411DBFEE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5FA3D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Otpjenjivanje parnog kotla:</w:t>
            </w:r>
          </w:p>
        </w:tc>
      </w:tr>
      <w:tr w:rsidR="00306336" w:rsidRPr="00306336" w14:paraId="4804574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58F03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Odmuljivanje parnog kotla se vrši:</w:t>
            </w:r>
          </w:p>
        </w:tc>
      </w:tr>
      <w:tr w:rsidR="00306336" w:rsidRPr="00306336" w14:paraId="768E303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943A5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Ispuštanje vazduha prilikom punjenja praznog kotla vodom:</w:t>
            </w:r>
          </w:p>
        </w:tc>
      </w:tr>
      <w:tr w:rsidR="00306336" w:rsidRPr="00306336" w14:paraId="0D65BD4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DD3C7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Ekonomajzer je uređaj koji za proizvodnju pare na brodu koristi:</w:t>
            </w:r>
          </w:p>
        </w:tc>
      </w:tr>
      <w:tr w:rsidR="00306336" w:rsidRPr="00306336" w14:paraId="3DF21F5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1C40E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Izradjenom parom u parnom postrojenju se naziva:</w:t>
            </w:r>
          </w:p>
        </w:tc>
      </w:tr>
      <w:tr w:rsidR="00306336" w:rsidRPr="00306336" w14:paraId="6359B89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A9A633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Napojne pumpe parnog kotla su najčešće:</w:t>
            </w:r>
          </w:p>
        </w:tc>
      </w:tr>
      <w:tr w:rsidR="00306336" w:rsidRPr="00306336" w14:paraId="3ABC358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0B25F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Eksplozija parnog kotla može nastupiti kao posledica:   </w:t>
            </w:r>
          </w:p>
        </w:tc>
      </w:tr>
      <w:tr w:rsidR="00306336" w:rsidRPr="00306336" w14:paraId="12BFE00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5EF3E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pH faktor napojne vode kotla odražava:</w:t>
            </w:r>
          </w:p>
        </w:tc>
      </w:tr>
      <w:tr w:rsidR="00306336" w:rsidRPr="00306336" w14:paraId="7D1434A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0230B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Glavni uzročnici zagađenja napojne vode parnog kotla na brodu su:</w:t>
            </w:r>
          </w:p>
        </w:tc>
      </w:tr>
      <w:tr w:rsidR="00306336" w:rsidRPr="00306336" w14:paraId="7CD4A0E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349F6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Brodske parne turbine se po broju stepeni dijele na:</w:t>
            </w:r>
          </w:p>
        </w:tc>
      </w:tr>
      <w:tr w:rsidR="00306336" w:rsidRPr="00306336" w14:paraId="76518DE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2E111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Parne turbine se prema mjestu ekspandiranja pare u turbini dijele na:</w:t>
            </w:r>
          </w:p>
        </w:tc>
      </w:tr>
      <w:tr w:rsidR="00306336" w:rsidRPr="00306336" w14:paraId="6EB2CE9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BE5AE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Akcione parne turbine su one turbine:</w:t>
            </w:r>
          </w:p>
        </w:tc>
      </w:tr>
      <w:tr w:rsidR="00306336" w:rsidRPr="00306336" w14:paraId="67678FC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ACACA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Prednost gasnih brodskih turbina je:</w:t>
            </w:r>
          </w:p>
        </w:tc>
      </w:tr>
      <w:tr w:rsidR="00306336" w:rsidRPr="00306336" w14:paraId="4A9D1BA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049A3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Jedan od djelova gasne turbine je:</w:t>
            </w:r>
          </w:p>
        </w:tc>
      </w:tr>
      <w:tr w:rsidR="00306336" w:rsidRPr="00306336" w14:paraId="4E85BEB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3AB02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Osnovne funkcije turbinskog ulja su:</w:t>
            </w:r>
          </w:p>
        </w:tc>
      </w:tr>
      <w:tr w:rsidR="00306336" w:rsidRPr="00306336" w14:paraId="36450AF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F30CF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Prema pritisku pare na ulazu u turbinu parne brodske turbine se dijele na:</w:t>
            </w:r>
          </w:p>
        </w:tc>
      </w:tr>
      <w:tr w:rsidR="00306336" w:rsidRPr="00306336" w14:paraId="6C8B2262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C2783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Aksijalni-odrivni ležaj kod parne turbine ima ulogu da: </w:t>
            </w:r>
          </w:p>
        </w:tc>
      </w:tr>
      <w:tr w:rsidR="00306336" w:rsidRPr="00306336" w14:paraId="5CC315A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B2F73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Gasna turbina je toplotna mašina koja spada u:</w:t>
            </w:r>
          </w:p>
        </w:tc>
      </w:tr>
      <w:tr w:rsidR="00306336" w:rsidRPr="00306336" w14:paraId="2278143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22A09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Turbinske brtvenice kod parne turbine su najčešće:</w:t>
            </w:r>
          </w:p>
        </w:tc>
      </w:tr>
      <w:tr w:rsidR="00306336" w:rsidRPr="00306336" w14:paraId="49E3574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ACDE9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Tvrdoću napojne vode kotla uzrokuju:</w:t>
            </w:r>
          </w:p>
        </w:tc>
      </w:tr>
      <w:tr w:rsidR="00306336" w:rsidRPr="00306336" w14:paraId="418EA86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987A0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Zaštita brodskih parnih turbina se izvodi:</w:t>
            </w:r>
          </w:p>
        </w:tc>
      </w:tr>
      <w:tr w:rsidR="00306336" w:rsidRPr="00306336" w14:paraId="46718E5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DF37E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Gasna turbina je:</w:t>
            </w:r>
          </w:p>
        </w:tc>
      </w:tr>
      <w:tr w:rsidR="00306336" w:rsidRPr="00306336" w14:paraId="00A97D5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6F44A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Brodske pogonske parne turbine su spojene sa osovinskim vodom:</w:t>
            </w:r>
          </w:p>
        </w:tc>
      </w:tr>
      <w:tr w:rsidR="00306336" w:rsidRPr="00306336" w14:paraId="499E50B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3AD8D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Vrijeme potrebno za pripremu i upućivanje parne turbine je:</w:t>
            </w:r>
          </w:p>
        </w:tc>
      </w:tr>
      <w:tr w:rsidR="00306336" w:rsidRPr="00306336" w14:paraId="685C0AFE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BEEF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Stepen korisnog dejstva parne turbine se kreće u granicama:</w:t>
            </w:r>
          </w:p>
        </w:tc>
      </w:tr>
      <w:tr w:rsidR="00306336" w:rsidRPr="00306336" w14:paraId="677E88D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1E9D1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Gasno turbinsko postrojenje otvorenog procesa se sastoji od: </w:t>
            </w:r>
          </w:p>
        </w:tc>
      </w:tr>
      <w:tr w:rsidR="00306336" w:rsidRPr="00306336" w14:paraId="5ECEBE3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54DDD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Godišnj pregled parnog kotla:</w:t>
            </w:r>
          </w:p>
        </w:tc>
      </w:tr>
      <w:tr w:rsidR="00306336" w:rsidRPr="00306336" w14:paraId="49EF2B7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63563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Sagorijevanje goriva u ložištu parnog kotla može biti:</w:t>
            </w:r>
          </w:p>
        </w:tc>
      </w:tr>
      <w:tr w:rsidR="00306336" w:rsidRPr="00306336" w14:paraId="5561448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64140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Pregrijač pare je:</w:t>
            </w:r>
          </w:p>
        </w:tc>
      </w:tr>
      <w:tr w:rsidR="00306336" w:rsidRPr="00306336" w14:paraId="7A8589A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8EF62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brod treba da bude raspremljen na neodređeno vrijeme, morska strana glavnog kondenzatora treba da bude:</w:t>
            </w:r>
          </w:p>
        </w:tc>
      </w:tr>
      <w:tr w:rsidR="00306336" w:rsidRPr="00306336" w14:paraId="233AF29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FEF64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Kotao služi za proizvodnju?</w:t>
            </w:r>
          </w:p>
        </w:tc>
      </w:tr>
      <w:tr w:rsidR="00306336" w:rsidRPr="00306336" w14:paraId="4B3D0B7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78400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se nivo vode ne vidi u donjem dijelu vodokaznog stakla kotla, koju od navedenih radnji treba odmah preduzeti?</w:t>
            </w:r>
          </w:p>
        </w:tc>
      </w:tr>
      <w:tr w:rsidR="00306336" w:rsidRPr="00306336" w14:paraId="768D8B1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EE5DB3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Vodovi povrata kondenzata sa grijača tankova goriva se vode ka:</w:t>
            </w:r>
          </w:p>
        </w:tc>
      </w:tr>
      <w:tr w:rsidR="00306336" w:rsidRPr="00306336" w14:paraId="0969CD0E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1D12D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U kojem od navedenih elemenata se hemijska energija pretvara u toplotnu energiju u vezi sa radom kotla?</w:t>
            </w:r>
          </w:p>
        </w:tc>
      </w:tr>
      <w:tr w:rsidR="00306336" w:rsidRPr="00306336" w14:paraId="17AAFAA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EC55F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nivo vode u kotlu u radu brzo opada i ne može se održati standardnim postupcima, treba:</w:t>
            </w:r>
          </w:p>
        </w:tc>
      </w:tr>
      <w:tr w:rsidR="00306336" w:rsidRPr="00306336" w14:paraId="7B1BB3D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5F10F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Svrha „špijunskog“otvora (peep hole) na oplati kotla je da:</w:t>
            </w:r>
          </w:p>
        </w:tc>
      </w:tr>
      <w:tr w:rsidR="00306336" w:rsidRPr="00306336" w14:paraId="348957F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CE471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Proces raspršivanja goriva u sitne kapljice radi boljeg sagorijevanja naziva se:</w:t>
            </w:r>
          </w:p>
        </w:tc>
      </w:tr>
      <w:tr w:rsidR="00306336" w:rsidRPr="00306336" w14:paraId="03C1F40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00F4F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Najveći gubitak toplote u brodskom kotlu nastaje zbog toplote koja je: </w:t>
            </w:r>
          </w:p>
        </w:tc>
      </w:tr>
      <w:tr w:rsidR="00306336" w:rsidRPr="00306336" w14:paraId="338FB70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BBA40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Tačka paljenja (flash point) rezidualnog goriva koristi se za određivanje: </w:t>
            </w:r>
          </w:p>
        </w:tc>
      </w:tr>
      <w:tr w:rsidR="00306336" w:rsidRPr="00306336" w14:paraId="36ACA4D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6E046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Recirkulacija napojne vode obezbjeđuje protok vode kroz: </w:t>
            </w:r>
          </w:p>
        </w:tc>
      </w:tr>
      <w:tr w:rsidR="00306336" w:rsidRPr="00306336" w14:paraId="07D46BB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3D6EE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Nakon napuštanja turbine para ulazi u:</w:t>
            </w:r>
          </w:p>
        </w:tc>
      </w:tr>
      <w:tr w:rsidR="00306336" w:rsidRPr="00306336" w14:paraId="5CF7C92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35E0A3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karakteristika goriva određuje temperaturu do koje residualno gorivo mora biti zagrijano za pravilnu atomizaciju?</w:t>
            </w:r>
          </w:p>
        </w:tc>
      </w:tr>
      <w:tr w:rsidR="00306336" w:rsidRPr="00306336" w14:paraId="133A00D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EC7B1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Svrha sigurnosnog ventila u sistemu goriva je da: </w:t>
            </w:r>
          </w:p>
        </w:tc>
      </w:tr>
      <w:tr w:rsidR="00306336" w:rsidRPr="00306336" w14:paraId="31F1BC6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3FCEE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Test kotlovske vode na sadržaj hlorida pokazuje količinu:</w:t>
            </w:r>
          </w:p>
        </w:tc>
      </w:tr>
      <w:tr w:rsidR="00306336" w:rsidRPr="00306336" w14:paraId="3CB1C4B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D67E23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Para za zaptivanje šupernice (gland sealing steam) koristi se tokom rada parne turbine da spriječi gubitak:</w:t>
            </w:r>
          </w:p>
        </w:tc>
      </w:tr>
      <w:tr w:rsidR="00306336" w:rsidRPr="00306336" w14:paraId="03D86C1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D40BE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Vodokazno staklo kotla treba povremeno protiskivati da bi se:</w:t>
            </w:r>
          </w:p>
        </w:tc>
      </w:tr>
      <w:tr w:rsidR="00306336" w:rsidRPr="00306336" w14:paraId="3813E45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B76E6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U većini brodskih kotlova, prvi redovi cijevi za generisanje pare (screen tubes) prave se većeg prečnika jer: </w:t>
            </w:r>
          </w:p>
        </w:tc>
      </w:tr>
      <w:tr w:rsidR="00306336" w:rsidRPr="00306336" w14:paraId="06D42ED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2B1BB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Vatrostalni materijali kotla koji su prethodno pečeni i korišćeni osjetljiviji su na:</w:t>
            </w:r>
          </w:p>
        </w:tc>
      </w:tr>
      <w:tr w:rsidR="00306336" w:rsidRPr="00306336" w14:paraId="69DBDB7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15369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Jedinica mjere za sadržaj hlorida u kotlovskoj vodi je:</w:t>
            </w:r>
          </w:p>
        </w:tc>
      </w:tr>
      <w:tr w:rsidR="00306336" w:rsidRPr="00306336" w14:paraId="69F569F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7FBFF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Uzorci kotlovske vode treba da se rashlade kroz rashladni spiralni hladnjak prije analize jer: </w:t>
            </w:r>
          </w:p>
        </w:tc>
      </w:tr>
      <w:tr w:rsidR="00306336" w:rsidRPr="00306336" w14:paraId="12E4C18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EED16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Labirintske zaptivke koje smanjuju curenje oko osovine turbine izrađuju se od: </w:t>
            </w:r>
          </w:p>
        </w:tc>
      </w:tr>
      <w:tr w:rsidR="00306336" w:rsidRPr="00306336" w14:paraId="35A2D37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E2033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vatrostalni materijal je poželjan za male popravke, posebno gdje standardna cigla ne može stati?</w:t>
            </w:r>
          </w:p>
        </w:tc>
      </w:tr>
      <w:tr w:rsidR="00306336" w:rsidRPr="00306336" w14:paraId="19B51B8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9643D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zapaljivi element u lož-ulju je glavni uzrok korozije kotla?</w:t>
            </w:r>
          </w:p>
        </w:tc>
      </w:tr>
      <w:tr w:rsidR="00306336" w:rsidRPr="00306336" w14:paraId="002B53D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EE832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Koja pumpa se obično koristi u sistemu goriva?</w:t>
            </w:r>
          </w:p>
        </w:tc>
      </w:tr>
      <w:tr w:rsidR="00306336" w:rsidRPr="00306336" w14:paraId="22E34E1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3BB6D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od navedenih funkcija opisuje ulogu sapnice (nozzle) u akcionoj (impulsnoj) turbini?</w:t>
            </w:r>
          </w:p>
        </w:tc>
      </w:tr>
      <w:tr w:rsidR="00306336" w:rsidRPr="00306336" w14:paraId="4CF4B78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37E91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Uzorak kotlovske vode se obično uzima:</w:t>
            </w:r>
          </w:p>
        </w:tc>
      </w:tr>
      <w:tr w:rsidR="00306336" w:rsidRPr="00306336" w14:paraId="18EF5CD2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323A3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 vodocijevnom kotlu cirkulacija nastaje zbog razlike u:</w:t>
            </w:r>
          </w:p>
        </w:tc>
      </w:tr>
      <w:tr w:rsidR="00306336" w:rsidRPr="00306336" w14:paraId="7667B7E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C890C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Nivo u atmosferskom kaskadnom tanku se obično održava pomoću:</w:t>
            </w:r>
          </w:p>
        </w:tc>
      </w:tr>
      <w:tr w:rsidR="00306336" w:rsidRPr="00306336" w14:paraId="197C2F9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06F1F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Osnovna funkcija kaskadnog inspekcionog tanka je da:</w:t>
            </w:r>
          </w:p>
        </w:tc>
      </w:tr>
      <w:tr w:rsidR="00306336" w:rsidRPr="00306336" w14:paraId="6196172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39D46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Gotovo transparentni dim iz dimnjaka obično ukazuje na:</w:t>
            </w:r>
          </w:p>
        </w:tc>
      </w:tr>
      <w:tr w:rsidR="00306336" w:rsidRPr="00306336" w14:paraId="57884AA2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034C0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je potrebno napustiti prostor zbog velike opasnosti od curenja pare, najbolji put za izlaz je:</w:t>
            </w:r>
          </w:p>
        </w:tc>
      </w:tr>
      <w:tr w:rsidR="00306336" w:rsidRPr="00306336" w14:paraId="0CBF872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A41B7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Najveći pojedinačni ukupni gubitak efikasnosti cjelokupnog parnog postrojenja i kotla nastaje zbog:</w:t>
            </w:r>
          </w:p>
        </w:tc>
      </w:tr>
      <w:tr w:rsidR="00306336" w:rsidRPr="00306336" w14:paraId="6D0A442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B140A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Kada test kotlovske vode pokaže pH vrijednost 6 ili manje, treba:</w:t>
            </w:r>
          </w:p>
        </w:tc>
      </w:tr>
      <w:tr w:rsidR="00306336" w:rsidRPr="00306336" w14:paraId="42B2F10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E62F5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se pri otvaranju ventila na parovodu pojavi vodeni udar, potrebno je:</w:t>
            </w:r>
          </w:p>
        </w:tc>
      </w:tr>
      <w:tr w:rsidR="00306336" w:rsidRPr="00306336" w14:paraId="698A6E4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D64E6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 automatski loženom kotlu, gubitak ventilatora prinudne promaje će izazvati:</w:t>
            </w:r>
          </w:p>
        </w:tc>
      </w:tr>
      <w:tr w:rsidR="00306336" w:rsidRPr="00306336" w14:paraId="6F9ACD3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B48D3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Koncentracija ukupnih rastvorenih materija u kotlovskoj vodi može porasti zbog:</w:t>
            </w:r>
          </w:p>
        </w:tc>
      </w:tr>
      <w:tr w:rsidR="00306336" w:rsidRPr="00306336" w14:paraId="5AF08E3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BF035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Filteri se ugrađuju u linije goriva kotla da bi:</w:t>
            </w:r>
          </w:p>
        </w:tc>
      </w:tr>
      <w:tr w:rsidR="00306336" w:rsidRPr="00306336" w14:paraId="739C0AC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C3A0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 automatski loženom kotlu, regulator pritiska pare upravlja dovodom goriva prema gorionicima reagujući na promjene u:</w:t>
            </w:r>
          </w:p>
        </w:tc>
      </w:tr>
      <w:tr w:rsidR="00306336" w:rsidRPr="00306336" w14:paraId="323EA76E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55FFA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smjesa zasićene pare sadrži 90% pare i 10% vlage, kvalitet pare je:</w:t>
            </w:r>
          </w:p>
        </w:tc>
      </w:tr>
      <w:tr w:rsidR="00306336" w:rsidRPr="00306336" w14:paraId="19D14DF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A9EC0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Rastvorene i suspendovane materije u kotlovskoj vodi održavaju se na minimumu:</w:t>
            </w:r>
          </w:p>
        </w:tc>
      </w:tr>
      <w:tr w:rsidR="00306336" w:rsidRPr="00306336" w14:paraId="25839F7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A8F31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Grijači napojne vode koriste se na brodovima da smanje termički šok na kotao i da:</w:t>
            </w:r>
          </w:p>
        </w:tc>
      </w:tr>
      <w:tr w:rsidR="00306336" w:rsidRPr="00306336" w14:paraId="1D04D9B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8867D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Kako procenat CO</w:t>
            </w:r>
            <w:r w:rsidRPr="00306336">
              <w:rPr>
                <w:rFonts w:ascii="Cambria Math" w:eastAsia="Times New Roman" w:hAnsi="Cambria Math" w:cs="Cambria Math"/>
                <w:color w:val="000000"/>
              </w:rPr>
              <w:t>₂</w:t>
            </w:r>
            <w:r w:rsidRPr="00306336">
              <w:rPr>
                <w:rFonts w:ascii="Arial" w:eastAsia="Times New Roman" w:hAnsi="Arial" w:cs="Arial"/>
                <w:color w:val="000000"/>
              </w:rPr>
              <w:t xml:space="preserve"> u dimnim gasovima opada, može se pretpostaviti da:</w:t>
            </w:r>
          </w:p>
        </w:tc>
      </w:tr>
      <w:tr w:rsidR="00306336" w:rsidRPr="00306336" w14:paraId="29AB658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20C17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Zašto se u glavnim pogonskim turbinama koristi pregrijana para umjesto zasićene?</w:t>
            </w:r>
          </w:p>
        </w:tc>
      </w:tr>
      <w:tr w:rsidR="00306336" w:rsidRPr="00306336" w14:paraId="7455311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62975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Kada skener plamena registruje nestanak plamena tokom rada kotla, koji događaj se dešava PRVI?</w:t>
            </w:r>
          </w:p>
        </w:tc>
      </w:tr>
      <w:tr w:rsidR="00306336" w:rsidRPr="00306336" w14:paraId="1EDB1B1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48E73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Prekomjeran vazduh za sagorijevanje u kotlu prepoznaje se po plamenu čiji krajevi izgledaju kao:</w:t>
            </w:r>
          </w:p>
        </w:tc>
      </w:tr>
      <w:tr w:rsidR="00306336" w:rsidRPr="00306336" w14:paraId="06AAE95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AB5A1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Rasprskači goriva u gorionicima kotla služe da:</w:t>
            </w:r>
          </w:p>
        </w:tc>
      </w:tr>
      <w:tr w:rsidR="00306336" w:rsidRPr="00306336" w14:paraId="0485AA2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C653B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Vodeni udar u parovodu najbolje se sprječava:</w:t>
            </w:r>
          </w:p>
        </w:tc>
      </w:tr>
      <w:tr w:rsidR="00306336" w:rsidRPr="00306336" w14:paraId="29C0671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DCA55C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Fotoćelija ugrađena u sigurnosni sistem automatskog kotla:</w:t>
            </w:r>
          </w:p>
        </w:tc>
      </w:tr>
      <w:tr w:rsidR="00306336" w:rsidRPr="00306336" w14:paraId="78A0006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3F4DF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Viskozitet goriva prema atomizeru može se smanjiti:</w:t>
            </w:r>
          </w:p>
        </w:tc>
      </w:tr>
      <w:tr w:rsidR="00306336" w:rsidRPr="00306336" w14:paraId="073902F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3C8EA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Automatski sistemi kontrole sagorijevanja sprječavaju trenutno paljenje gorionika nakon normalnog ili sigurnosnog isključenja kako bi se omogućilo vrijeme za:</w:t>
            </w:r>
          </w:p>
        </w:tc>
      </w:tr>
      <w:tr w:rsidR="00306336" w:rsidRPr="00306336" w14:paraId="274CBF8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33B25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tvrdnja je tačna u vezi sa fotoćelijskim sistemom skeniranja plamena?</w:t>
            </w:r>
          </w:p>
        </w:tc>
      </w:tr>
      <w:tr w:rsidR="00306336" w:rsidRPr="00306336" w14:paraId="795B19D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5D037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Šta se dešava sa parom dok prolazi kroz pokretne lopatice u reakcijskoj turbini?</w:t>
            </w:r>
          </w:p>
        </w:tc>
      </w:tr>
      <w:tr w:rsidR="00306336" w:rsidRPr="00306336" w14:paraId="5B45CCC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FB21A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Hemikalije se dodaju u napojnu vodu kotla da bi:</w:t>
            </w:r>
          </w:p>
        </w:tc>
      </w:tr>
      <w:tr w:rsidR="00306336" w:rsidRPr="00306336" w14:paraId="26CDCFE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CD6CA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Prljave cijevi ložišta mogu uzrokovati višu temperaturu u ložištu jer:</w:t>
            </w:r>
          </w:p>
        </w:tc>
      </w:tr>
      <w:tr w:rsidR="00306336" w:rsidRPr="00306336" w14:paraId="0A982CB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AEBD1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Nepravilno raspršivanje goriva može biti uzrokovano:</w:t>
            </w:r>
          </w:p>
        </w:tc>
      </w:tr>
      <w:tr w:rsidR="00306336" w:rsidRPr="00306336" w14:paraId="473617B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F72AE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 akcionoj (impulsnoj) turbini, fiksne lopatice služe da:</w:t>
            </w:r>
          </w:p>
        </w:tc>
      </w:tr>
      <w:tr w:rsidR="00306336" w:rsidRPr="00306336" w14:paraId="77D0531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38B6F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Bypass ventil glavnog parnog stop ventila služi da:  </w:t>
            </w:r>
          </w:p>
        </w:tc>
      </w:tr>
      <w:tr w:rsidR="00306336" w:rsidRPr="00306336" w14:paraId="220D085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104AA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Nepravilno postavljen atomizer u gorionikuu može izazvati: </w:t>
            </w:r>
          </w:p>
        </w:tc>
      </w:tr>
      <w:tr w:rsidR="00306336" w:rsidRPr="00306336" w14:paraId="1ECAC10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05CE5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Unutrašnja napojna cijev u kotlu je perforirana da bi: </w:t>
            </w:r>
          </w:p>
        </w:tc>
      </w:tr>
      <w:tr w:rsidR="00306336" w:rsidRPr="00306336" w14:paraId="71D17CB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5C951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Za neutralisanje korozije, kotlovska voda treba da bude: </w:t>
            </w:r>
          </w:p>
        </w:tc>
      </w:tr>
      <w:tr w:rsidR="00306336" w:rsidRPr="00306336" w14:paraId="1A31370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AB142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Najvažnije ispitivanje napojne vode normalno uključuje test na:</w:t>
            </w:r>
          </w:p>
        </w:tc>
      </w:tr>
      <w:tr w:rsidR="00306336" w:rsidRPr="00306336" w14:paraId="0822378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198C2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 xml:space="preserve">Hemikalije se u kotlovsku vodu dodaju: </w:t>
            </w:r>
          </w:p>
        </w:tc>
      </w:tr>
      <w:tr w:rsidR="00306336" w:rsidRPr="00306336" w14:paraId="1FE5107E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B989B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Zašto se ložište kotla mora pročistiti (produvati) prije paljenja prvog gorionika?</w:t>
            </w:r>
          </w:p>
        </w:tc>
      </w:tr>
      <w:tr w:rsidR="00306336" w:rsidRPr="00306336" w14:paraId="3F2E84B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B6718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Difuzor zraka gorionika:</w:t>
            </w:r>
          </w:p>
        </w:tc>
      </w:tr>
      <w:tr w:rsidR="00306336" w:rsidRPr="00306336" w14:paraId="5E7A971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A6223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Prije paljenja gorionika na hladnom kotlu treba:</w:t>
            </w:r>
          </w:p>
        </w:tc>
      </w:tr>
      <w:tr w:rsidR="00306336" w:rsidRPr="00306336" w14:paraId="48958DE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03B07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Osnovna razlika između mulja i kamenca u cijevima kotla je:</w:t>
            </w:r>
          </w:p>
        </w:tc>
      </w:tr>
      <w:tr w:rsidR="00306336" w:rsidRPr="00306336" w14:paraId="2D30030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7204D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nivo vode u vodokaznom staklu kotla kroz kojeg prolaze ispušni plinovi glavnog motora, ostaje stalan tokom manevrisanja glavnim motorom, najvjerovatniji uzrok je:</w:t>
            </w:r>
          </w:p>
        </w:tc>
      </w:tr>
      <w:tr w:rsidR="00306336" w:rsidRPr="00306336" w14:paraId="42DAC2E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F1A88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Mogućnost povratnog plamena (flareback) smanjuje se ako:</w:t>
            </w:r>
          </w:p>
        </w:tc>
      </w:tr>
      <w:tr w:rsidR="00306336" w:rsidRPr="00306336" w14:paraId="36784DA2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73971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Odzračni pipac parnog doma se otvara pri hlađenju kotla da:</w:t>
            </w:r>
          </w:p>
        </w:tc>
      </w:tr>
      <w:tr w:rsidR="00306336" w:rsidRPr="00306336" w14:paraId="02836F0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47187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Maksimalni prenos toplote u brodskom kotlu postiže se:</w:t>
            </w:r>
          </w:p>
        </w:tc>
      </w:tr>
      <w:tr w:rsidR="00306336" w:rsidRPr="00306336" w14:paraId="67C100D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47C79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Pravilan vakuum u glavnom kondenzatoru je potreban da bi se:</w:t>
            </w:r>
          </w:p>
        </w:tc>
      </w:tr>
      <w:tr w:rsidR="00306336" w:rsidRPr="00306336" w14:paraId="7A68A7A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49204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Najbrži način da se kotlu isključi dovod goriva je:</w:t>
            </w:r>
          </w:p>
        </w:tc>
      </w:tr>
      <w:tr w:rsidR="00306336" w:rsidRPr="00306336" w14:paraId="0BFB359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BF4736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Pri podizanju pare pri zagrijavanju kotla, odzračni pipac se zatvara nakon što:</w:t>
            </w:r>
          </w:p>
        </w:tc>
      </w:tr>
      <w:tr w:rsidR="00306336" w:rsidRPr="00306336" w14:paraId="4B610DB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44BF0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Ako pritisak postane previsok, višak pare se odvodi u:</w:t>
            </w:r>
          </w:p>
        </w:tc>
      </w:tr>
      <w:tr w:rsidR="00306336" w:rsidRPr="00306336" w14:paraId="1F9143D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58ED37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Para koja se dovodi u glavne pogonske turbine je:</w:t>
            </w:r>
          </w:p>
        </w:tc>
      </w:tr>
      <w:tr w:rsidR="00306336" w:rsidRPr="00306336" w14:paraId="4069FBF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E4D91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Sigurnosni ventil kotla mora:</w:t>
            </w:r>
          </w:p>
        </w:tc>
      </w:tr>
      <w:tr w:rsidR="00306336" w:rsidRPr="00306336" w14:paraId="175757D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F4D33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Kod reakcione turbine statorske mlaznice:</w:t>
            </w:r>
          </w:p>
        </w:tc>
      </w:tr>
      <w:tr w:rsidR="00306336" w:rsidRPr="00306336" w14:paraId="0C5C13F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D2C1A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Nakupljanje ulja u kotlovskoj vodi bi:</w:t>
            </w:r>
          </w:p>
        </w:tc>
      </w:tr>
      <w:tr w:rsidR="00306336" w:rsidRPr="00306336" w14:paraId="5CB9A92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778F1A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Pjenjenje u kotlu može biti uzrokovano:</w:t>
            </w:r>
          </w:p>
        </w:tc>
      </w:tr>
      <w:tr w:rsidR="00306336" w:rsidRPr="00306336" w14:paraId="2029F68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9ABBF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Prilikom pranja ložišta i cijevi kotla treba koristiti:</w:t>
            </w:r>
          </w:p>
        </w:tc>
      </w:tr>
      <w:tr w:rsidR="00306336" w:rsidRPr="00306336" w14:paraId="27A3984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E3864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uslov zahtijeva prioritetnu pažnju?</w:t>
            </w:r>
          </w:p>
        </w:tc>
      </w:tr>
      <w:tr w:rsidR="00306336" w:rsidRPr="00306336" w14:paraId="3EDA2E8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15BC0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Senzor indikatora saliniteta nalazi se u:</w:t>
            </w:r>
          </w:p>
        </w:tc>
      </w:tr>
      <w:tr w:rsidR="00306336" w:rsidRPr="00306336" w14:paraId="235CF90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37EBC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Zaslanjenje kondenzata može nastati u:</w:t>
            </w:r>
          </w:p>
        </w:tc>
      </w:tr>
      <w:tr w:rsidR="00306336" w:rsidRPr="00306336" w14:paraId="04E84B0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C9485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je osnovna razlika između vatrocjevnog i vodocjevnog kotla?</w:t>
            </w:r>
          </w:p>
        </w:tc>
      </w:tr>
      <w:tr w:rsidR="00306336" w:rsidRPr="00306336" w14:paraId="4FF97C28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93323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tip kotla se najčešće koristi na savremenim trgovačkim brodovima za prevoz tečnog tereta?</w:t>
            </w:r>
          </w:p>
        </w:tc>
      </w:tr>
      <w:tr w:rsidR="00306336" w:rsidRPr="00306336" w14:paraId="40011930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1CFC2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Koji tip kotla se najčešće koristi na savremenim trgovačkim brodovima za prevoz rasutog tereta?</w:t>
            </w:r>
          </w:p>
        </w:tc>
      </w:tr>
      <w:tr w:rsidR="00306336" w:rsidRPr="00306336" w14:paraId="21F439B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301DC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Utilizacioni kotao koristi toplotu iz:</w:t>
            </w:r>
          </w:p>
        </w:tc>
      </w:tr>
      <w:tr w:rsidR="00306336" w:rsidRPr="00306336" w14:paraId="0B03FE4D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57A93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Glavna prednost vodocjevnih kotlova je:</w:t>
            </w:r>
          </w:p>
        </w:tc>
      </w:tr>
      <w:tr w:rsidR="00306336" w:rsidRPr="00306336" w14:paraId="24B15AD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3F767D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Stepen iskorišćenja kotla predstavlja odnos između:</w:t>
            </w:r>
          </w:p>
        </w:tc>
      </w:tr>
      <w:tr w:rsidR="00306336" w:rsidRPr="00306336" w14:paraId="765371C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F61A1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Ekonomajzer (utilizacioni kotao) služi za:</w:t>
            </w:r>
          </w:p>
        </w:tc>
      </w:tr>
      <w:tr w:rsidR="00306336" w:rsidRPr="00306336" w14:paraId="11BFE3C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4059BF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oblik prenosa topline je dominantan u ložištu kotla?</w:t>
            </w:r>
          </w:p>
        </w:tc>
      </w:tr>
      <w:tr w:rsidR="00306336" w:rsidRPr="00306336" w14:paraId="6F2E4AC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933393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Prenos topline kroz cijevi kotla odvija se prvenstveno putem:</w:t>
            </w:r>
          </w:p>
        </w:tc>
      </w:tr>
      <w:tr w:rsidR="00306336" w:rsidRPr="00306336" w14:paraId="16639C9A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F83705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Prirodna promaja u kotlu zavisi od:</w:t>
            </w:r>
          </w:p>
        </w:tc>
      </w:tr>
      <w:tr w:rsidR="00306336" w:rsidRPr="00306336" w14:paraId="49442531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7B750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Prisilna promaja se ostvaruje pomoću:</w:t>
            </w:r>
          </w:p>
        </w:tc>
      </w:tr>
      <w:tr w:rsidR="00306336" w:rsidRPr="00306336" w14:paraId="600970F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53986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Kapacitet kotla je:</w:t>
            </w:r>
          </w:p>
        </w:tc>
      </w:tr>
      <w:tr w:rsidR="00306336" w:rsidRPr="00306336" w14:paraId="56349D06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3FA89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Temperatura pregrijane pare zavisi od:</w:t>
            </w:r>
          </w:p>
        </w:tc>
      </w:tr>
      <w:tr w:rsidR="00306336" w:rsidRPr="00306336" w14:paraId="24F828A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78D10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faktori utiču na efikasnost kotla?</w:t>
            </w:r>
          </w:p>
        </w:tc>
      </w:tr>
      <w:tr w:rsidR="00306336" w:rsidRPr="00306336" w14:paraId="2899966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3C551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Koje vrste promaje se koriste kod brodskih kotlova?</w:t>
            </w:r>
          </w:p>
        </w:tc>
      </w:tr>
      <w:tr w:rsidR="00306336" w:rsidRPr="00306336" w14:paraId="48F1B19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2B734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su tipovi brodskih parnih kotlova?</w:t>
            </w:r>
          </w:p>
        </w:tc>
      </w:tr>
      <w:tr w:rsidR="00306336" w:rsidRPr="00306336" w14:paraId="2FEE7C97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380A4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Kod akcione (impulsne) turbine, gdje se odvija najveći dio ekspanzije pare?</w:t>
            </w:r>
          </w:p>
        </w:tc>
      </w:tr>
      <w:tr w:rsidR="00306336" w:rsidRPr="00306336" w14:paraId="704BCAD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2E750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Kod reakcione turbine, gdje dolazi do pada pritiska pare?</w:t>
            </w:r>
          </w:p>
        </w:tc>
      </w:tr>
      <w:tr w:rsidR="00306336" w:rsidRPr="00306336" w14:paraId="19B2BD0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B21A9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komponenta turbine preuzima aksijalni potisak?</w:t>
            </w:r>
          </w:p>
        </w:tc>
      </w:tr>
      <w:tr w:rsidR="00306336" w:rsidRPr="00306336" w14:paraId="37EEBC2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0B0C96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Zašto se u modernim brodskim turbinama koristi višestepena ekspanzija?</w:t>
            </w:r>
          </w:p>
        </w:tc>
      </w:tr>
      <w:tr w:rsidR="00306336" w:rsidRPr="00306336" w14:paraId="404EFB35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B5AA3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Šta je funkcija regulacionog ventila na ulazu u turbinu?</w:t>
            </w:r>
          </w:p>
        </w:tc>
      </w:tr>
      <w:tr w:rsidR="00306336" w:rsidRPr="00306336" w14:paraId="1AD5B39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07FF30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Šta se dešava sa specifičnom zapreminom pare tokom ekspanzije u turbini?</w:t>
            </w:r>
          </w:p>
        </w:tc>
      </w:tr>
      <w:tr w:rsidR="00306336" w:rsidRPr="00306336" w14:paraId="28C52BD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57C24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Šta je glavna svrha kondenzatora u parno-turbinskom postrojenju? (više tačnih odgovora)</w:t>
            </w:r>
          </w:p>
        </w:tc>
      </w:tr>
      <w:tr w:rsidR="00306336" w:rsidRPr="00306336" w14:paraId="6CE1E2D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30596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lastRenderedPageBreak/>
              <w:t>U gasnoj turbini, energija ekspanzije gasova prvenstveno se koristi za:</w:t>
            </w:r>
          </w:p>
        </w:tc>
      </w:tr>
      <w:tr w:rsidR="00306336" w:rsidRPr="00306336" w14:paraId="29EF083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C8FF18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Kod gasne turbine sa otvorenim ciklusom, izduvni gasovi se:</w:t>
            </w:r>
          </w:p>
        </w:tc>
      </w:tr>
      <w:tr w:rsidR="00306336" w:rsidRPr="00306336" w14:paraId="79326C9C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1B37A4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sklop gasne turbine ima osnovnu funkciju povećanja pritiska zraka?</w:t>
            </w:r>
          </w:p>
        </w:tc>
      </w:tr>
      <w:tr w:rsidR="00306336" w:rsidRPr="00306336" w14:paraId="53BBB1E9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E7D9B4E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U pogonskim konfiguracijama na brodovima, gasna turbina se najčešće koristi kao:</w:t>
            </w:r>
          </w:p>
        </w:tc>
      </w:tr>
      <w:tr w:rsidR="00306336" w:rsidRPr="00306336" w14:paraId="751A8B7F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A528C9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Koja je glavna prednost gasnih turbina u odnosu na dizel motore u brodskoj primjeni?</w:t>
            </w:r>
          </w:p>
        </w:tc>
      </w:tr>
      <w:tr w:rsidR="00306336" w:rsidRPr="00306336" w14:paraId="73F8E214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66773B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Osnovna funkcija komore za sagorjevanje u gasnoj turbini je:</w:t>
            </w:r>
          </w:p>
        </w:tc>
      </w:tr>
      <w:tr w:rsidR="00306336" w:rsidRPr="00306336" w14:paraId="3B877CDB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061CB1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Koje su karakteristike gasne turbine sa zatvorenim ciklusom?</w:t>
            </w:r>
          </w:p>
        </w:tc>
      </w:tr>
      <w:tr w:rsidR="00306336" w:rsidRPr="00306336" w14:paraId="0877C773" w14:textId="77777777" w:rsidTr="0030633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CDAD22" w14:textId="77777777" w:rsidR="00306336" w:rsidRPr="00306336" w:rsidRDefault="00306336" w:rsidP="00306336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</w:rPr>
            </w:pPr>
            <w:r w:rsidRPr="00306336">
              <w:rPr>
                <w:rFonts w:ascii="Arial" w:eastAsia="Times New Roman" w:hAnsi="Arial" w:cs="Arial"/>
                <w:color w:val="000000"/>
              </w:rPr>
              <w:t>Koji su glavni konstrukcijski djelovi tipične brodske gasne turbine?</w:t>
            </w:r>
          </w:p>
        </w:tc>
      </w:tr>
    </w:tbl>
    <w:p w14:paraId="762B2EF0" w14:textId="77777777" w:rsidR="00DB67FA" w:rsidRDefault="00DB67FA" w:rsidP="00E57BA4">
      <w:pPr>
        <w:rPr>
          <w:rFonts w:ascii="Arial" w:hAnsi="Arial" w:cs="Arial"/>
          <w:b/>
        </w:rPr>
      </w:pPr>
    </w:p>
    <w:p w14:paraId="71B494D0" w14:textId="77777777" w:rsidR="00DB67FA" w:rsidRDefault="00DB67FA" w:rsidP="00E57BA4">
      <w:pPr>
        <w:rPr>
          <w:rFonts w:ascii="Arial" w:hAnsi="Arial" w:cs="Arial"/>
          <w:b/>
        </w:rPr>
      </w:pPr>
    </w:p>
    <w:p w14:paraId="37BDD17F" w14:textId="77777777" w:rsidR="003E78E1" w:rsidRDefault="003E78E1" w:rsidP="00DB67FA">
      <w:pPr>
        <w:rPr>
          <w:rFonts w:ascii="Arial" w:hAnsi="Arial" w:cs="Arial"/>
          <w:b/>
        </w:rPr>
      </w:pPr>
    </w:p>
    <w:p w14:paraId="081AB834" w14:textId="77777777" w:rsidR="003E78E1" w:rsidRDefault="003E78E1" w:rsidP="00DB67FA">
      <w:pPr>
        <w:rPr>
          <w:rFonts w:ascii="Arial" w:hAnsi="Arial" w:cs="Arial"/>
          <w:b/>
        </w:rPr>
      </w:pPr>
    </w:p>
    <w:p w14:paraId="041945D0" w14:textId="77777777" w:rsidR="003E78E1" w:rsidRDefault="003E78E1" w:rsidP="00DB67FA">
      <w:pPr>
        <w:rPr>
          <w:rFonts w:ascii="Arial" w:hAnsi="Arial" w:cs="Arial"/>
          <w:b/>
        </w:rPr>
      </w:pPr>
    </w:p>
    <w:p w14:paraId="5897E266" w14:textId="77777777" w:rsidR="003E78E1" w:rsidRDefault="003E78E1" w:rsidP="00DB67FA">
      <w:pPr>
        <w:rPr>
          <w:rFonts w:ascii="Arial" w:hAnsi="Arial" w:cs="Arial"/>
          <w:b/>
        </w:rPr>
      </w:pPr>
    </w:p>
    <w:p w14:paraId="55D558D7" w14:textId="77777777" w:rsidR="003E78E1" w:rsidRDefault="003E78E1" w:rsidP="00DB67FA">
      <w:pPr>
        <w:rPr>
          <w:rFonts w:ascii="Arial" w:hAnsi="Arial" w:cs="Arial"/>
          <w:b/>
        </w:rPr>
      </w:pPr>
    </w:p>
    <w:p w14:paraId="74BE1E9F" w14:textId="77777777" w:rsidR="003E78E1" w:rsidRDefault="003E78E1" w:rsidP="00DB67FA">
      <w:pPr>
        <w:rPr>
          <w:rFonts w:ascii="Arial" w:hAnsi="Arial" w:cs="Arial"/>
          <w:b/>
        </w:rPr>
      </w:pPr>
    </w:p>
    <w:p w14:paraId="3CA9B6E4" w14:textId="77777777" w:rsidR="003E78E1" w:rsidRDefault="003E78E1" w:rsidP="00DB67FA">
      <w:pPr>
        <w:rPr>
          <w:rFonts w:ascii="Arial" w:hAnsi="Arial" w:cs="Arial"/>
          <w:b/>
        </w:rPr>
      </w:pPr>
    </w:p>
    <w:p w14:paraId="55DA2FDB" w14:textId="77777777" w:rsidR="005E2C3C" w:rsidRDefault="005E2C3C" w:rsidP="00DB67FA">
      <w:pPr>
        <w:rPr>
          <w:rFonts w:ascii="Arial" w:hAnsi="Arial" w:cs="Arial"/>
          <w:b/>
        </w:rPr>
      </w:pPr>
    </w:p>
    <w:p w14:paraId="2E6AB508" w14:textId="77777777" w:rsidR="005E2C3C" w:rsidRDefault="005E2C3C" w:rsidP="00DB67FA">
      <w:pPr>
        <w:rPr>
          <w:rFonts w:ascii="Arial" w:hAnsi="Arial" w:cs="Arial"/>
          <w:b/>
        </w:rPr>
      </w:pPr>
    </w:p>
    <w:p w14:paraId="4EAFD0E4" w14:textId="77777777" w:rsidR="003E78E1" w:rsidRDefault="003E78E1" w:rsidP="00DB67FA">
      <w:pPr>
        <w:rPr>
          <w:rFonts w:ascii="Arial" w:hAnsi="Arial" w:cs="Arial"/>
          <w:b/>
        </w:rPr>
      </w:pPr>
    </w:p>
    <w:p w14:paraId="49EDA4A0" w14:textId="77777777" w:rsidR="003E78E1" w:rsidRDefault="003E78E1" w:rsidP="00DB67FA">
      <w:pPr>
        <w:rPr>
          <w:rFonts w:ascii="Arial" w:hAnsi="Arial" w:cs="Arial"/>
          <w:b/>
        </w:rPr>
      </w:pPr>
    </w:p>
    <w:p w14:paraId="3CD17A3F" w14:textId="77777777" w:rsidR="003E78E1" w:rsidRDefault="003E78E1" w:rsidP="00DB67FA">
      <w:pPr>
        <w:rPr>
          <w:rFonts w:ascii="Arial" w:hAnsi="Arial" w:cs="Arial"/>
          <w:b/>
        </w:rPr>
      </w:pPr>
    </w:p>
    <w:p w14:paraId="4B4BA0D9" w14:textId="77777777" w:rsidR="003E78E1" w:rsidRDefault="003E78E1" w:rsidP="00DB67FA">
      <w:pPr>
        <w:rPr>
          <w:rFonts w:ascii="Arial" w:hAnsi="Arial" w:cs="Arial"/>
          <w:b/>
        </w:rPr>
      </w:pPr>
    </w:p>
    <w:p w14:paraId="2F667621" w14:textId="77777777" w:rsidR="003E78E1" w:rsidRDefault="003E78E1" w:rsidP="00DB67FA">
      <w:pPr>
        <w:rPr>
          <w:rFonts w:ascii="Arial" w:hAnsi="Arial" w:cs="Arial"/>
          <w:b/>
        </w:rPr>
      </w:pPr>
    </w:p>
    <w:p w14:paraId="08CEACE7" w14:textId="77777777" w:rsidR="003E78E1" w:rsidRDefault="003E78E1" w:rsidP="00DB67FA">
      <w:pPr>
        <w:rPr>
          <w:rFonts w:ascii="Arial" w:hAnsi="Arial" w:cs="Arial"/>
          <w:b/>
        </w:rPr>
      </w:pPr>
    </w:p>
    <w:p w14:paraId="7BCBD662" w14:textId="77777777" w:rsidR="003E78E1" w:rsidRDefault="003E78E1" w:rsidP="00DB67FA">
      <w:pPr>
        <w:rPr>
          <w:rFonts w:ascii="Arial" w:hAnsi="Arial" w:cs="Arial"/>
          <w:b/>
        </w:rPr>
      </w:pPr>
    </w:p>
    <w:p w14:paraId="0BA97EA6" w14:textId="77777777" w:rsidR="00DB67FA" w:rsidRPr="00DB67FA" w:rsidRDefault="002D5158" w:rsidP="00DB67FA">
      <w:pPr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Pomoćna postrojenja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A609A3" w:rsidRPr="00A609A3" w14:paraId="65207C1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39AFF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Pomoćni uređaji su: </w:t>
            </w:r>
          </w:p>
        </w:tc>
      </w:tr>
      <w:tr w:rsidR="00A609A3" w:rsidRPr="00A609A3" w14:paraId="5CB26CA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A460EC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Pumpe su uređaju koji na brodu služe za:</w:t>
            </w:r>
          </w:p>
        </w:tc>
      </w:tr>
      <w:tr w:rsidR="00A609A3" w:rsidRPr="00A609A3" w14:paraId="451C82B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3FFBDA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Jedan od kriterijuma podjele pumpi je:</w:t>
            </w:r>
          </w:p>
        </w:tc>
      </w:tr>
      <w:tr w:rsidR="00A609A3" w:rsidRPr="00A609A3" w14:paraId="45CA3E4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1CFA3C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Prema namjeni se pumpe mogu podijeliti na:</w:t>
            </w:r>
          </w:p>
        </w:tc>
      </w:tr>
      <w:tr w:rsidR="00A609A3" w:rsidRPr="00A609A3" w14:paraId="5F13DCF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AC47D9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Stapne i klipne pumpe se prema načinu rada dijele na:    </w:t>
            </w:r>
          </w:p>
        </w:tc>
      </w:tr>
      <w:tr w:rsidR="00A609A3" w:rsidRPr="00A609A3" w14:paraId="0284662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077E47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Diferencijalne klipne pumpe su: </w:t>
            </w:r>
          </w:p>
        </w:tc>
      </w:tr>
      <w:tr w:rsidR="00A609A3" w:rsidRPr="00A609A3" w14:paraId="1F6D4A4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FEF03B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Vazdušna komora kod klipnih i stapnih pumpi služi:</w:t>
            </w:r>
          </w:p>
        </w:tc>
      </w:tr>
      <w:tr w:rsidR="00A609A3" w:rsidRPr="00A609A3" w14:paraId="68495FE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C6B63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Centrifugalne pumpe su one pumpe kod kojih:</w:t>
            </w:r>
          </w:p>
        </w:tc>
      </w:tr>
      <w:tr w:rsidR="00A609A3" w:rsidRPr="00A609A3" w14:paraId="1C4E4F5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1F2024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Podjela centrifugalnih pumpi </w:t>
            </w:r>
            <w:r w:rsidRPr="00A609A3">
              <w:rPr>
                <w:rFonts w:ascii="Arial" w:eastAsia="Times New Roman" w:hAnsi="Arial" w:cs="Arial"/>
              </w:rPr>
              <w:br/>
              <w:t>po osnovu konstruktivnih rešenja je na:</w:t>
            </w:r>
          </w:p>
        </w:tc>
      </w:tr>
      <w:tr w:rsidR="00A609A3" w:rsidRPr="00A609A3" w14:paraId="585BD78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3E3E1D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Paralelni rad centrifugalne pumpe:</w:t>
            </w:r>
          </w:p>
        </w:tc>
      </w:tr>
      <w:tr w:rsidR="00A609A3" w:rsidRPr="00A609A3" w14:paraId="27E2444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6697CB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Rotirajuće radno kolo(rotor) centrifugalne pumpe služi da:     </w:t>
            </w:r>
          </w:p>
        </w:tc>
      </w:tr>
      <w:tr w:rsidR="00A609A3" w:rsidRPr="00A609A3" w14:paraId="350C5FB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E635DA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Samousisni uređaj se ugrađuje centrifugalnoj pumpi:</w:t>
            </w:r>
          </w:p>
        </w:tc>
      </w:tr>
      <w:tr w:rsidR="00A609A3" w:rsidRPr="00A609A3" w14:paraId="0AFB2FA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6C0514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Vakuum pumpa je:</w:t>
            </w:r>
          </w:p>
        </w:tc>
      </w:tr>
      <w:tr w:rsidR="00A609A3" w:rsidRPr="00A609A3" w14:paraId="2841555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15F836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Mjesta koja su najviše izložena kavitacionoj eroziji kod centrifugalne pumpe su:</w:t>
            </w:r>
          </w:p>
        </w:tc>
      </w:tr>
      <w:tr w:rsidR="00A609A3" w:rsidRPr="00A609A3" w14:paraId="397BDDC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D74EB8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Šupernica centrifugalnih pumpi je dio koji:</w:t>
            </w:r>
          </w:p>
        </w:tc>
      </w:tr>
      <w:tr w:rsidR="00A609A3" w:rsidRPr="00A609A3" w14:paraId="68C8E05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FF8D9D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Uzrok grijanja osovine rotacione pumpe: </w:t>
            </w:r>
          </w:p>
        </w:tc>
      </w:tr>
      <w:tr w:rsidR="00A609A3" w:rsidRPr="00A609A3" w14:paraId="6259C01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D5288D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Vijčane pumpe se uglavnom koriste:</w:t>
            </w:r>
          </w:p>
        </w:tc>
      </w:tr>
      <w:tr w:rsidR="00A609A3" w:rsidRPr="00A609A3" w14:paraId="303083F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2BB7A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Vijčana pumpa ima sledeće karakteristike:</w:t>
            </w:r>
          </w:p>
        </w:tc>
      </w:tr>
      <w:tr w:rsidR="00A609A3" w:rsidRPr="00A609A3" w14:paraId="381CF13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A263DC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Zupčaste pumpe:</w:t>
            </w:r>
          </w:p>
        </w:tc>
      </w:tr>
      <w:tr w:rsidR="00A609A3" w:rsidRPr="00A609A3" w14:paraId="65551B9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95F3A8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Zupčaste pumpe su:</w:t>
            </w:r>
          </w:p>
        </w:tc>
      </w:tr>
      <w:tr w:rsidR="00A609A3" w:rsidRPr="00A609A3" w14:paraId="247A78D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D0F714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Mlazne pumpe su:</w:t>
            </w:r>
          </w:p>
        </w:tc>
      </w:tr>
      <w:tr w:rsidR="00A609A3" w:rsidRPr="00A609A3" w14:paraId="31DEF27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97A3F6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 xml:space="preserve">Ejektori su: </w:t>
            </w:r>
          </w:p>
        </w:tc>
      </w:tr>
      <w:tr w:rsidR="00A609A3" w:rsidRPr="00A609A3" w14:paraId="72E81CF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09755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Kompresori su uredjaji koji služe:   </w:t>
            </w:r>
          </w:p>
        </w:tc>
      </w:tr>
      <w:tr w:rsidR="00A609A3" w:rsidRPr="00A609A3" w14:paraId="052D5D2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AD1C8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Kompresori se po konstrukciji dijele na:</w:t>
            </w:r>
          </w:p>
        </w:tc>
      </w:tr>
      <w:tr w:rsidR="00A609A3" w:rsidRPr="00A609A3" w14:paraId="33A5AD7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5BC51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Po pritisku koji proizvode kompresori se dijele: </w:t>
            </w:r>
          </w:p>
        </w:tc>
      </w:tr>
      <w:tr w:rsidR="00A609A3" w:rsidRPr="00A609A3" w14:paraId="20880B2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5FDB14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Klipni-stapni kompresor se na brodu:</w:t>
            </w:r>
          </w:p>
        </w:tc>
      </w:tr>
      <w:tr w:rsidR="00A609A3" w:rsidRPr="00A609A3" w14:paraId="08D1A83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E219158" w14:textId="324FE441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Nakon prvog stepena rada klipnog kompresora vazduha, vazduh ima sledeće parametre:      </w:t>
            </w:r>
          </w:p>
        </w:tc>
      </w:tr>
      <w:tr w:rsidR="00A609A3" w:rsidRPr="00A609A3" w14:paraId="06423FB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E2E6E1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Vazduh pod pritiskom se iz flaša na brodu koristi za: </w:t>
            </w:r>
          </w:p>
        </w:tc>
      </w:tr>
      <w:tr w:rsidR="00A609A3" w:rsidRPr="00A609A3" w14:paraId="50F9897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6936E41" w14:textId="3DF45FFD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Ventilatori na brodu su uređaji koji služe:    </w:t>
            </w:r>
          </w:p>
        </w:tc>
      </w:tr>
      <w:tr w:rsidR="00A609A3" w:rsidRPr="00A609A3" w14:paraId="202B54C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01C13A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Krila ventilatora mogu biti:</w:t>
            </w:r>
          </w:p>
        </w:tc>
      </w:tr>
      <w:tr w:rsidR="00A609A3" w:rsidRPr="00A609A3" w14:paraId="0D2DDFD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95F041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Freoni su: </w:t>
            </w:r>
          </w:p>
        </w:tc>
      </w:tr>
      <w:tr w:rsidR="00A609A3" w:rsidRPr="00A609A3" w14:paraId="4918506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3F13F5B" w14:textId="758845AD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U zavisnosti od smjera strujanja vazduha u radnom kolu,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609A3">
              <w:rPr>
                <w:rFonts w:ascii="Arial" w:eastAsia="Times New Roman" w:hAnsi="Arial" w:cs="Arial"/>
              </w:rPr>
              <w:t xml:space="preserve">ventilatori se dijele na </w:t>
            </w:r>
          </w:p>
        </w:tc>
      </w:tr>
      <w:tr w:rsidR="00A609A3" w:rsidRPr="00A609A3" w14:paraId="186F071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4D0C6F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Regulacija protoka vazduha ventilatora se vrši:</w:t>
            </w:r>
          </w:p>
        </w:tc>
      </w:tr>
      <w:tr w:rsidR="00A609A3" w:rsidRPr="00A609A3" w14:paraId="3F81FE1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6FF11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uredjaji na brodu služe za:</w:t>
            </w:r>
          </w:p>
        </w:tc>
      </w:tr>
      <w:tr w:rsidR="00A609A3" w:rsidRPr="00A609A3" w14:paraId="31D5E5B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8FD8B4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Freoni koji najmanje štete ozonskom omotaču:  </w:t>
            </w:r>
          </w:p>
        </w:tc>
      </w:tr>
      <w:tr w:rsidR="00A609A3" w:rsidRPr="00A609A3" w14:paraId="29535A2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72A358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Freon kao rashladno sredstvo:</w:t>
            </w:r>
          </w:p>
        </w:tc>
      </w:tr>
      <w:tr w:rsidR="00A609A3" w:rsidRPr="00A609A3" w14:paraId="2DE6E49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DB5436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Odstranjivanje krutih nečistoca iz goriva tokom njegove pripreme se vrši:</w:t>
            </w:r>
          </w:p>
        </w:tc>
      </w:tr>
      <w:tr w:rsidR="00A609A3" w:rsidRPr="00A609A3" w14:paraId="2E43B25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DDB39C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Centrifugalni separatori na brodu služe za:</w:t>
            </w:r>
          </w:p>
        </w:tc>
      </w:tr>
      <w:tr w:rsidR="00A609A3" w:rsidRPr="00A609A3" w14:paraId="4FE5E7A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1CF4BD" w14:textId="5ED668AE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U separatorima, usled djelovanja centrifugalne sile se težina čvrstih čestica: </w:t>
            </w:r>
          </w:p>
        </w:tc>
      </w:tr>
      <w:tr w:rsidR="00A609A3" w:rsidRPr="00A609A3" w14:paraId="66B1919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F4C83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Filteri su elementi koji: </w:t>
            </w:r>
          </w:p>
        </w:tc>
      </w:tr>
      <w:tr w:rsidR="00A609A3" w:rsidRPr="00A609A3" w14:paraId="21FAFC3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52B1CC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Automatski filter sa povratnim ispiranjem se upotrebljava:</w:t>
            </w:r>
          </w:p>
        </w:tc>
      </w:tr>
      <w:tr w:rsidR="00A609A3" w:rsidRPr="00A609A3" w14:paraId="1538547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4AABD9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Gravitacioni prsten u separatoru goriva i ulja:</w:t>
            </w:r>
          </w:p>
        </w:tc>
      </w:tr>
      <w:tr w:rsidR="00A609A3" w:rsidRPr="00A609A3" w14:paraId="7A20447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D0D812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Filteri se konstruktivno i namjenski prave u zavisnosti od:</w:t>
            </w:r>
          </w:p>
        </w:tc>
      </w:tr>
      <w:tr w:rsidR="00A609A3" w:rsidRPr="00A609A3" w14:paraId="63C9BE4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2EEF21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Purifikator je:</w:t>
            </w:r>
          </w:p>
        </w:tc>
      </w:tr>
      <w:tr w:rsidR="00A609A3" w:rsidRPr="00A609A3" w14:paraId="2AD4331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96BCC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Klarifikator je:</w:t>
            </w:r>
          </w:p>
        </w:tc>
      </w:tr>
      <w:tr w:rsidR="00A609A3" w:rsidRPr="00A609A3" w14:paraId="16369D2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B8162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Finoća umetaka automatskih i finih filtera je:</w:t>
            </w:r>
          </w:p>
        </w:tc>
      </w:tr>
      <w:tr w:rsidR="00A609A3" w:rsidRPr="00A609A3" w14:paraId="74E3FBF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836AEF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Izmjenjivač toplote je uređaj koji je:</w:t>
            </w:r>
          </w:p>
        </w:tc>
      </w:tr>
      <w:tr w:rsidR="00A609A3" w:rsidRPr="00A609A3" w14:paraId="6EB6CD5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47488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Prema načinu strujanja medija u izmjenjivačima toplote,oni se dijele na:</w:t>
            </w:r>
          </w:p>
        </w:tc>
      </w:tr>
      <w:tr w:rsidR="00A609A3" w:rsidRPr="00A609A3" w14:paraId="26C8B1A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5F0826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Prema namjeni izmjenjivači toplote se dijele na:</w:t>
            </w:r>
          </w:p>
        </w:tc>
      </w:tr>
      <w:tr w:rsidR="00A609A3" w:rsidRPr="00A609A3" w14:paraId="5AC0A44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54C2C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Voda koja se može ispumpati nakon tretmana u kaljužnom separatoru u more može imati:</w:t>
            </w:r>
          </w:p>
        </w:tc>
      </w:tr>
      <w:tr w:rsidR="00A609A3" w:rsidRPr="00A609A3" w14:paraId="4B5B82C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B6B384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Pločasti izmjenjivači toplote imaju sledeće karakteristike:</w:t>
            </w:r>
          </w:p>
        </w:tc>
      </w:tr>
      <w:tr w:rsidR="00A609A3" w:rsidRPr="00A609A3" w14:paraId="1B62CC6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0B56EA8" w14:textId="0DAAAE8A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U brodski osovinski vod spadaju sledeći elementi:</w:t>
            </w:r>
          </w:p>
        </w:tc>
      </w:tr>
      <w:tr w:rsidR="00A609A3" w:rsidRPr="00A609A3" w14:paraId="3CA91BB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47FC5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Kormilarski sistem mora ispunti sledeće zahtjeve:</w:t>
            </w:r>
          </w:p>
        </w:tc>
      </w:tr>
      <w:tr w:rsidR="00A609A3" w:rsidRPr="00A609A3" w14:paraId="02C22A0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98B0C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Propisano vrijeme od strane klasifikacionog društva potrebno za prebacivanje od  “sve lijevo(35°)” do „sve desno(35°)” ne smije biti duže od:</w:t>
            </w:r>
          </w:p>
        </w:tc>
      </w:tr>
      <w:tr w:rsidR="00A609A3" w:rsidRPr="00A609A3" w14:paraId="485C461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DD2BAF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Stepen djelovanja pumpe sadrži:</w:t>
            </w:r>
          </w:p>
        </w:tc>
      </w:tr>
      <w:tr w:rsidR="00A609A3" w:rsidRPr="00A609A3" w14:paraId="07DB85A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6F9CA8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Brodski cjevovodi ne služe za transport različitih medija kao što je:</w:t>
            </w:r>
          </w:p>
        </w:tc>
      </w:tr>
      <w:tr w:rsidR="00A609A3" w:rsidRPr="00A609A3" w14:paraId="00B73AC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BA2D44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U brodogradnji se najviše se upotrebljavaju:</w:t>
            </w:r>
          </w:p>
        </w:tc>
      </w:tr>
      <w:tr w:rsidR="00A609A3" w:rsidRPr="00A609A3" w14:paraId="6E5B06E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056D5F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je:</w:t>
            </w:r>
          </w:p>
        </w:tc>
      </w:tr>
      <w:tr w:rsidR="00A609A3" w:rsidRPr="00A609A3" w14:paraId="54F45F0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524844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Povratna osmoza je:</w:t>
            </w:r>
          </w:p>
        </w:tc>
      </w:tr>
      <w:tr w:rsidR="00A609A3" w:rsidRPr="00A609A3" w14:paraId="5D19C4B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DED8BD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Vakumski evaporator radi na poznatom principu:</w:t>
            </w:r>
          </w:p>
        </w:tc>
      </w:tr>
      <w:tr w:rsidR="00A609A3" w:rsidRPr="00A609A3" w14:paraId="297572F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09B862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Vakumski evaporator se sastoji od:</w:t>
            </w:r>
          </w:p>
        </w:tc>
      </w:tr>
      <w:tr w:rsidR="00A609A3" w:rsidRPr="00A609A3" w14:paraId="05E0AA6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9C7179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Hlađenje je:</w:t>
            </w:r>
          </w:p>
        </w:tc>
      </w:tr>
      <w:tr w:rsidR="00A609A3" w:rsidRPr="00A609A3" w14:paraId="5FF3AAD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6F56A1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sistemi na brodu mogu biti:</w:t>
            </w:r>
          </w:p>
        </w:tc>
      </w:tr>
      <w:tr w:rsidR="00A609A3" w:rsidRPr="00A609A3" w14:paraId="2AF71FB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1ED62E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Isparivač je element rashladnih sistema:</w:t>
            </w:r>
          </w:p>
        </w:tc>
      </w:tr>
      <w:tr w:rsidR="00A609A3" w:rsidRPr="00A609A3" w14:paraId="6508AD5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8972D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Voda ili vlaga u rashladnom sredstvu rashladnog sistema:</w:t>
            </w:r>
          </w:p>
        </w:tc>
      </w:tr>
      <w:tr w:rsidR="00A609A3" w:rsidRPr="00A609A3" w14:paraId="2BE2823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8EF357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Rashladno sredstvo prolazi kroz sledeće faze kružnog kompresorskog procesa i to:</w:t>
            </w:r>
          </w:p>
        </w:tc>
      </w:tr>
      <w:tr w:rsidR="00A609A3" w:rsidRPr="00A609A3" w14:paraId="4E73F14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BAAB1C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Kao rashladno sredstvo u sistemu frižidera i klimatizacije se najviše upotrebljava:</w:t>
            </w:r>
          </w:p>
        </w:tc>
      </w:tr>
      <w:tr w:rsidR="00A609A3" w:rsidRPr="00A609A3" w14:paraId="1490B79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6248D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Manjak radnog rashladnog fluida u rashladnom sistemu se ogleda u:</w:t>
            </w:r>
          </w:p>
        </w:tc>
      </w:tr>
      <w:tr w:rsidR="00A609A3" w:rsidRPr="00A609A3" w14:paraId="2298FC2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EDF2B9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Čovjeku godi:</w:t>
            </w:r>
          </w:p>
        </w:tc>
      </w:tr>
      <w:tr w:rsidR="00A609A3" w:rsidRPr="00A609A3" w14:paraId="333D253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20D4C8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Kaljužni separator moraju imati plovni objekti:</w:t>
            </w:r>
          </w:p>
        </w:tc>
      </w:tr>
      <w:tr w:rsidR="00A609A3" w:rsidRPr="00A609A3" w14:paraId="0EC6442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C990D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Knjigu o uljima I.dio moraju voditi: </w:t>
            </w:r>
          </w:p>
        </w:tc>
      </w:tr>
      <w:tr w:rsidR="00A609A3" w:rsidRPr="00A609A3" w14:paraId="41FC7D6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730460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Da li se zauljena voda sa sadržajem ulja od 15ppm smije ispumpavati u luci?</w:t>
            </w:r>
          </w:p>
        </w:tc>
      </w:tr>
      <w:tr w:rsidR="00A609A3" w:rsidRPr="00A609A3" w14:paraId="1AE3CE6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E6384A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Protivpožarne klapne služe za:</w:t>
            </w:r>
          </w:p>
        </w:tc>
      </w:tr>
      <w:tr w:rsidR="00A609A3" w:rsidRPr="00A609A3" w14:paraId="2D3E7B6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072554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Sadržaj uljnih nečistoća u vodi nakon tretmana u kaljužnom separatoru koja se može ispumpati u more u dozvoljenim područjima iznosi:    </w:t>
            </w:r>
          </w:p>
        </w:tc>
      </w:tr>
      <w:tr w:rsidR="00A609A3" w:rsidRPr="00A609A3" w14:paraId="16274A1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110CD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Najefikasniji sistem prečišćavanja otpadnih voda  sa broda se sastoji od:</w:t>
            </w:r>
          </w:p>
        </w:tc>
      </w:tr>
      <w:tr w:rsidR="00A609A3" w:rsidRPr="00A609A3" w14:paraId="6ED5CCA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51F2A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Incineratori su uređaji koji služe za:</w:t>
            </w:r>
          </w:p>
        </w:tc>
      </w:tr>
      <w:tr w:rsidR="00A609A3" w:rsidRPr="00A609A3" w14:paraId="251B015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18E52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 trgovačkim brodovima cjevovodi se dijele na sledeće vrste:</w:t>
            </w:r>
          </w:p>
        </w:tc>
      </w:tr>
      <w:tr w:rsidR="00A609A3" w:rsidRPr="00A609A3" w14:paraId="035A64C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80E9AE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U zaporne elemente cjevovoda spadaju:</w:t>
            </w:r>
          </w:p>
        </w:tc>
      </w:tr>
      <w:tr w:rsidR="00A609A3" w:rsidRPr="00A609A3" w14:paraId="39487DE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DD897E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Uređaji za mjerenje pritiska koji se  koriste na svim brodskim cjevovodima su:</w:t>
            </w:r>
          </w:p>
        </w:tc>
      </w:tr>
      <w:tr w:rsidR="00A609A3" w:rsidRPr="00A609A3" w14:paraId="5BE3023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D1363A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Cijevi se spajaju:</w:t>
            </w:r>
          </w:p>
        </w:tc>
      </w:tr>
      <w:tr w:rsidR="00A609A3" w:rsidRPr="00A609A3" w14:paraId="50D0819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ED8DE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Ispitivanje nepropusnosti cijevi izvodi se:      </w:t>
            </w:r>
          </w:p>
        </w:tc>
      </w:tr>
      <w:tr w:rsidR="00A609A3" w:rsidRPr="00A609A3" w14:paraId="0C9B162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A0994B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 pražnjenje i punjenje vode balasta na brodu služe:</w:t>
            </w:r>
          </w:p>
        </w:tc>
      </w:tr>
      <w:tr w:rsidR="00A609A3" w:rsidRPr="00A609A3" w14:paraId="0693A5F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7F3FF3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Jedna od greški u sistemu za tretman balasnih voda je:</w:t>
            </w:r>
          </w:p>
        </w:tc>
      </w:tr>
      <w:tr w:rsidR="00A609A3" w:rsidRPr="00A609A3" w14:paraId="0AC242A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52062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Zadatak katodne zaštite brodskog trupa je:</w:t>
            </w:r>
          </w:p>
        </w:tc>
      </w:tr>
      <w:tr w:rsidR="00A609A3" w:rsidRPr="00A609A3" w14:paraId="3A19460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840DFB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Katodna zaštita broda se izvodi:</w:t>
            </w:r>
          </w:p>
        </w:tc>
      </w:tr>
      <w:tr w:rsidR="00A609A3" w:rsidRPr="00A609A3" w14:paraId="23674B7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A141D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Elektrohemijska reakcija na brodu se javlja:</w:t>
            </w:r>
          </w:p>
        </w:tc>
      </w:tr>
      <w:tr w:rsidR="00A609A3" w:rsidRPr="00A609A3" w14:paraId="61B123F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CC5F76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Žrtvovane anode obično se izrađuju od:</w:t>
            </w:r>
          </w:p>
        </w:tc>
      </w:tr>
      <w:tr w:rsidR="00A609A3" w:rsidRPr="00A609A3" w14:paraId="679333A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77466A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Sistem katodne zaštite narinutim naponom se sastoji od:</w:t>
            </w:r>
          </w:p>
        </w:tc>
      </w:tr>
      <w:tr w:rsidR="00A609A3" w:rsidRPr="00A609A3" w14:paraId="3725940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531EB8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Kaljužni separator prečišćava zauljane vode do sadržaje ulja u njoj na maksimum 15ppm,i ona se:</w:t>
            </w:r>
          </w:p>
        </w:tc>
      </w:tr>
      <w:tr w:rsidR="00A609A3" w:rsidRPr="00A609A3" w14:paraId="7467D66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7AC9F4B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Teretni brod mora imati</w:t>
            </w:r>
          </w:p>
        </w:tc>
      </w:tr>
      <w:tr w:rsidR="00A609A3" w:rsidRPr="00A609A3" w14:paraId="7050C19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E99760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Pumpa koja je u pripremi,“stand by”poziciji se uključuje: </w:t>
            </w:r>
          </w:p>
        </w:tc>
      </w:tr>
      <w:tr w:rsidR="00A609A3" w:rsidRPr="00A609A3" w14:paraId="7919657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1F33F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motor (hidromotor, actuator) je:</w:t>
            </w:r>
          </w:p>
        </w:tc>
      </w:tr>
      <w:tr w:rsidR="00A609A3" w:rsidRPr="00A609A3" w14:paraId="383F445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E56852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U palubne uređaje spadaju:      </w:t>
            </w:r>
          </w:p>
        </w:tc>
      </w:tr>
      <w:tr w:rsidR="00A609A3" w:rsidRPr="00A609A3" w14:paraId="6CDD141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E2DC4A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Teretna vitla pomiču teret:</w:t>
            </w:r>
          </w:p>
        </w:tc>
      </w:tr>
      <w:tr w:rsidR="00A609A3" w:rsidRPr="00A609A3" w14:paraId="0B1C0B0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8590B8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Pogon teretnog vitla može biti sa jednim od navedenih uređaja:</w:t>
            </w:r>
          </w:p>
        </w:tc>
      </w:tr>
      <w:tr w:rsidR="00A609A3" w:rsidRPr="00A609A3" w14:paraId="10A982D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1A1A0F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Brodovi za prevoz LPG i LNG iskrcavaju teret:</w:t>
            </w:r>
          </w:p>
        </w:tc>
      </w:tr>
      <w:tr w:rsidR="00A609A3" w:rsidRPr="00A609A3" w14:paraId="0AF84A0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0E55A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Auto-pilot je:</w:t>
            </w:r>
          </w:p>
        </w:tc>
      </w:tr>
      <w:tr w:rsidR="00A609A3" w:rsidRPr="00A609A3" w14:paraId="7349B65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3B982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Apsorpcioni proces snižavanja temperature u rashladnom sistemu je:</w:t>
            </w:r>
          </w:p>
        </w:tc>
      </w:tr>
      <w:tr w:rsidR="00A609A3" w:rsidRPr="00A609A3" w14:paraId="006D7E1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DE4DFE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Generator za proizvodnju inertnog gasa služi:</w:t>
            </w:r>
          </w:p>
        </w:tc>
      </w:tr>
      <w:tr w:rsidR="00A609A3" w:rsidRPr="00A609A3" w14:paraId="167A41C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38B6A5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Ako centrifugalna pumpa ne postiže pritisak tečnosti uzrok može biti:</w:t>
            </w:r>
          </w:p>
        </w:tc>
      </w:tr>
      <w:tr w:rsidR="00A609A3" w:rsidRPr="00A609A3" w14:paraId="0D9B233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B393B0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Vijčana pumpa ima sledeće karakteristike:</w:t>
            </w:r>
          </w:p>
        </w:tc>
      </w:tr>
      <w:tr w:rsidR="00A609A3" w:rsidRPr="00A609A3" w14:paraId="452D2FD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3A1E72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Radni cilindar dvoradnih klipnih kompresora je konstruisan tako da:</w:t>
            </w:r>
          </w:p>
        </w:tc>
      </w:tr>
      <w:tr w:rsidR="00A609A3" w:rsidRPr="00A609A3" w14:paraId="634CA2B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19103D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 xml:space="preserve">Manjak radnog rashladnog fluida se utvrđuje: </w:t>
            </w:r>
          </w:p>
        </w:tc>
      </w:tr>
      <w:tr w:rsidR="00A609A3" w:rsidRPr="00A609A3" w14:paraId="0C938AB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E0C653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Centrifugalna pumpa ima stabilan protok, ali struja elektromotora je stalno iznad nominalne, a ležajevi se zagrijavaju. Koji uzrok jedini logično objašnjava sve simptome?</w:t>
            </w:r>
          </w:p>
        </w:tc>
      </w:tr>
      <w:tr w:rsidR="00A609A3" w:rsidRPr="00A609A3" w14:paraId="25C95C6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33CFD2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Pumpa nakon remonta daje manji protok, ali bez buke i vibracija. Koji uzrok je najvjerovatniji?</w:t>
            </w:r>
          </w:p>
        </w:tc>
      </w:tr>
      <w:tr w:rsidR="00A609A3" w:rsidRPr="00A609A3" w14:paraId="172E534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EA7F9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kratko radi normalno, zatim protok naglo opada bez promjene brzine. Koji je najlogičniji uzrok?</w:t>
            </w:r>
          </w:p>
        </w:tc>
      </w:tr>
      <w:tr w:rsidR="00A609A3" w:rsidRPr="00A609A3" w14:paraId="145404B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73C6DF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radi sa izraženom bukom nalik šljunku, ali bez povećane struje. Šta je uzrok?</w:t>
            </w:r>
          </w:p>
        </w:tc>
      </w:tr>
      <w:tr w:rsidR="00A609A3" w:rsidRPr="00A609A3" w14:paraId="629B1A1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457B6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postiže nominalni pritisak, ali se znatno češće uključuje nego ranije. Koji uzrok je najvjerovatniji?</w:t>
            </w:r>
          </w:p>
        </w:tc>
      </w:tr>
      <w:tr w:rsidR="00A609A3" w:rsidRPr="00A609A3" w14:paraId="364E849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344ED3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potrošnja ulja uz istovremeni pad efikasnosti kompresije ukazuje na:</w:t>
            </w:r>
          </w:p>
        </w:tc>
      </w:tr>
      <w:tr w:rsidR="00A609A3" w:rsidRPr="00A609A3" w14:paraId="7D8C81A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D428F9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goriva radi bez alarma, ali sadržaj vode na izlazu postepeno raste. Koji uzrok to objašnjava?</w:t>
            </w:r>
          </w:p>
        </w:tc>
      </w:tr>
      <w:tr w:rsidR="00A609A3" w:rsidRPr="00A609A3" w14:paraId="292342C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256DB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povećanja protoka kroz separator kvalitet separacije se pogoršava iako je temperatura pravilna. Zašto?</w:t>
            </w:r>
          </w:p>
        </w:tc>
      </w:tr>
      <w:tr w:rsidR="00A609A3" w:rsidRPr="00A609A3" w14:paraId="4864F95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8C4FE8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kompresor se isključuje na visoki pritisak samo tokom toplih dana. Koji uzrok to objašnjava?</w:t>
            </w:r>
          </w:p>
        </w:tc>
      </w:tr>
      <w:tr w:rsidR="00A609A3" w:rsidRPr="00A609A3" w14:paraId="600134A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4BDCA2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Zaleđivanje isparivača se javlja uprkos pravilnoj temperaturi. Koji je uzrok?</w:t>
            </w:r>
          </w:p>
        </w:tc>
      </w:tr>
      <w:tr w:rsidR="00A609A3" w:rsidRPr="00A609A3" w14:paraId="49DD14C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4EAA0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proizvodi dovoljnu količinu vode, ali je salinitet povećan. Koji je uzrok?</w:t>
            </w:r>
          </w:p>
        </w:tc>
      </w:tr>
      <w:tr w:rsidR="00A609A3" w:rsidRPr="00A609A3" w14:paraId="6B713F3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72C80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Pad kapaciteta evaporatora uz stabilan vakuum najčešće ukazuje na:</w:t>
            </w:r>
          </w:p>
        </w:tc>
      </w:tr>
      <w:tr w:rsidR="00A609A3" w:rsidRPr="00A609A3" w14:paraId="0890DFF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92E61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sistem reaguje sporo i pokazuje povišenu temperaturu ulja. Koji uzrok je najlogičniji?</w:t>
            </w:r>
          </w:p>
        </w:tc>
      </w:tr>
      <w:tr w:rsidR="00A609A3" w:rsidRPr="00A609A3" w14:paraId="45131D3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EBB1D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Pritisak u hidrauličnom sistemu osciluje bez promjene opterećenja. Koji uzrok to objašnjava?</w:t>
            </w:r>
          </w:p>
        </w:tc>
      </w:tr>
      <w:tr w:rsidR="00A609A3" w:rsidRPr="00A609A3" w14:paraId="6643FB4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953933B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Različite zone strojarnice imaju znatno različite temperature iako ventilatori rade. Zašto?</w:t>
            </w:r>
          </w:p>
        </w:tc>
      </w:tr>
      <w:tr w:rsidR="00A609A3" w:rsidRPr="00A609A3" w14:paraId="2CFF362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0B992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Ponavljajuća puknuća nosača cjevovoda bez curenja ukazuju na:</w:t>
            </w:r>
          </w:p>
        </w:tc>
      </w:tr>
      <w:tr w:rsidR="00A609A3" w:rsidRPr="00A609A3" w14:paraId="3A4AB60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5CD267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iskusan strojar reaguje na promjenu trenda parametara prije alarma?</w:t>
            </w:r>
          </w:p>
        </w:tc>
      </w:tr>
      <w:tr w:rsidR="00A609A3" w:rsidRPr="00A609A3" w14:paraId="5031CB4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F36B10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dužeg rada pumpa počinje gubiti protok, ali se stanje privremeno popravi nakon zaustavljanja i ponovnog starta. Koji je uzrok najlogičniji?</w:t>
            </w:r>
          </w:p>
        </w:tc>
      </w:tr>
      <w:tr w:rsidR="00A609A3" w:rsidRPr="00A609A3" w14:paraId="493FB4B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1515BE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pokazuje normalan protok, ali se zaptivka brzo pregrijava i troši. Koji uzrok to objašnjava?</w:t>
            </w:r>
          </w:p>
        </w:tc>
      </w:tr>
      <w:tr w:rsidR="00A609A3" w:rsidRPr="00A609A3" w14:paraId="228C242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C03A2E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Pumpa radi stabilno, ali efikasnost postepeno opada tokom mjeseci bez vidljivih kvarova. Koji uzrok je najvjerovatniji?</w:t>
            </w:r>
          </w:p>
        </w:tc>
      </w:tr>
      <w:tr w:rsidR="00A609A3" w:rsidRPr="00A609A3" w14:paraId="44CD164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55479A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ima normalan radni pritisak, ali temperatura izlaznog vazduha je stalno viša nego ranije. Koji uzrok to objašnjava?</w:t>
            </w:r>
          </w:p>
        </w:tc>
      </w:tr>
      <w:tr w:rsidR="00A609A3" w:rsidRPr="00A609A3" w14:paraId="43FEEFE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DC644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Pritisak u vazdušnom sistemu opada brže nego ranije, iako kompresor radi normalno. Koji uzrok je najlogičniji?</w:t>
            </w:r>
          </w:p>
        </w:tc>
      </w:tr>
      <w:tr w:rsidR="00A609A3" w:rsidRPr="00A609A3" w14:paraId="4696768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452B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goriva daje promjenljiv kvalitet goriva u toku iste smjene. Koji uzrok to najbolje objašnjava?</w:t>
            </w:r>
          </w:p>
        </w:tc>
      </w:tr>
      <w:tr w:rsidR="00A609A3" w:rsidRPr="00A609A3" w14:paraId="43BFD72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54CF0D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se ne zaustavlja alarmom, ali se u taložniku brzo nakuplja voda. Koji uzrok je najvjerovatniji?</w:t>
            </w:r>
          </w:p>
        </w:tc>
      </w:tr>
      <w:tr w:rsidR="00A609A3" w:rsidRPr="00A609A3" w14:paraId="10128FB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1AE8AE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ima normalne pritiske, ali potrošnja energije je veća nego ranije. Koji uzrok to objašnjava?</w:t>
            </w:r>
          </w:p>
        </w:tc>
      </w:tr>
      <w:tr w:rsidR="00A609A3" w:rsidRPr="00A609A3" w14:paraId="4CC3AE7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31F246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kompresor se često uključuje i isključuje pri stabilnoj temperaturi prostora. Koji uzrok je najlogičniji?</w:t>
            </w:r>
          </w:p>
        </w:tc>
      </w:tr>
      <w:tr w:rsidR="00A609A3" w:rsidRPr="00A609A3" w14:paraId="7B667CC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084C5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pokazuje postepeni pad vakuuma tokom rada bez vidljivih curenja. Koji uzrok je najvjerovatniji?</w:t>
            </w:r>
          </w:p>
        </w:tc>
      </w:tr>
      <w:tr w:rsidR="00A609A3" w:rsidRPr="00A609A3" w14:paraId="5F9F47C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5CDB4D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hemijskog čišćenja evaporatora kapacitet se poboljšao, ali se brzo ponovo smanjuje. Zašto?</w:t>
            </w:r>
          </w:p>
        </w:tc>
      </w:tr>
      <w:tr w:rsidR="00A609A3" w:rsidRPr="00A609A3" w14:paraId="043B053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91E63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temperatura hidrauličnog ulja bez promjene opterećenja ukazuje na:</w:t>
            </w:r>
          </w:p>
        </w:tc>
      </w:tr>
      <w:tr w:rsidR="00A609A3" w:rsidRPr="00A609A3" w14:paraId="4E349BD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7449C7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Ventilacioni sistem ima dovoljan protok, ali pojedine zone ostaju tople. Zašto?</w:t>
            </w:r>
          </w:p>
        </w:tc>
      </w:tr>
      <w:tr w:rsidR="00A609A3" w:rsidRPr="00A609A3" w14:paraId="0A521DF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34B499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Ponavljajuće pojave zamora materijala na istom dijelu cjevovoda ukazuju na:</w:t>
            </w:r>
          </w:p>
        </w:tc>
      </w:tr>
      <w:tr w:rsidR="00A609A3" w:rsidRPr="00A609A3" w14:paraId="14D7711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B53470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kod iskusnih strojara naglasak stavlja na praćenje trendova, a ne samo trenutnih vrijednosti?</w:t>
            </w:r>
          </w:p>
        </w:tc>
      </w:tr>
      <w:tr w:rsidR="00A609A3" w:rsidRPr="00A609A3" w14:paraId="6F30E23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19572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ima stabilan protok i normalnu struju, ali se temperatura zaptivke stalno povećava. Koji je jedini logičan uzrok?</w:t>
            </w:r>
          </w:p>
        </w:tc>
      </w:tr>
      <w:tr w:rsidR="00A609A3" w:rsidRPr="00A609A3" w14:paraId="31EF0F5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63EFB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pri radu proizvodi povremene udare pritiska u cjevovodu. Koji uzrok to objašnjava?</w:t>
            </w:r>
          </w:p>
        </w:tc>
      </w:tr>
      <w:tr w:rsidR="00A609A3" w:rsidRPr="00A609A3" w14:paraId="17C7906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2BBB9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je projektovana za kontinuirani rad, ali se sada koristi sa čestim startovima (start/stop). Koja posljedica je najizvjesnija?</w:t>
            </w:r>
          </w:p>
        </w:tc>
      </w:tr>
      <w:tr w:rsidR="00A609A3" w:rsidRPr="00A609A3" w14:paraId="185E68B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DFB9A6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pokazuje normalan pritisak, ali kondenzat sadrži znatnu količinu ulja. Koji uzrok to objašnjava?</w:t>
            </w:r>
          </w:p>
        </w:tc>
      </w:tr>
      <w:tr w:rsidR="00A609A3" w:rsidRPr="00A609A3" w14:paraId="56B17CE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8E3D00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dužeg rada kompresor pokazuje pad kapaciteta bez promjene pritiska. Koji uzrok je najvjerovatniji?</w:t>
            </w:r>
          </w:p>
        </w:tc>
      </w:tr>
      <w:tr w:rsidR="00A609A3" w:rsidRPr="00A609A3" w14:paraId="4EB21A9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129A3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Kompresor se isključuje na visoku temperaturu iako je opterećenje nepromijenjeno. Koji uzrok to objašnjava?</w:t>
            </w:r>
          </w:p>
        </w:tc>
      </w:tr>
      <w:tr w:rsidR="00A609A3" w:rsidRPr="00A609A3" w14:paraId="501C4F9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1B24C0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pokazuje stabilan rad, ali potrošnja energije je veća nego ranije. Koji uzrok je najlogičniji?</w:t>
            </w:r>
          </w:p>
        </w:tc>
      </w:tr>
      <w:tr w:rsidR="00A609A3" w:rsidRPr="00A609A3" w14:paraId="172D385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26F90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promjene vrste goriva potrebno je prilagoditi rad separatora prvenstveno zbog:</w:t>
            </w:r>
          </w:p>
        </w:tc>
      </w:tr>
      <w:tr w:rsidR="00A609A3" w:rsidRPr="00A609A3" w14:paraId="305F766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CD772E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postiže željenu temperaturu, ali uz znatno duže vrijeme hlađenja. Koji uzrok to objašnjava?</w:t>
            </w:r>
          </w:p>
        </w:tc>
      </w:tr>
      <w:tr w:rsidR="00A609A3" w:rsidRPr="00A609A3" w14:paraId="0C604AE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4D7A7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servisa rashladnog sistema pritisci su normalni, ali kapacitet manji. Koji uzrok je najvjerovatniji?</w:t>
            </w:r>
          </w:p>
        </w:tc>
      </w:tr>
      <w:tr w:rsidR="00A609A3" w:rsidRPr="00A609A3" w14:paraId="615B1C4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2541D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pokazuje stabilan vakuum, ali proizvodnja destilata je manja nego ranije. Koji uzrok to objašnjava?</w:t>
            </w:r>
          </w:p>
        </w:tc>
      </w:tr>
      <w:tr w:rsidR="00A609A3" w:rsidRPr="00A609A3" w14:paraId="374016D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F59E8A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Postepeni pad kvaliteta destilata bez promjene kapaciteta ukazuje na:</w:t>
            </w:r>
          </w:p>
        </w:tc>
      </w:tr>
      <w:tr w:rsidR="00A609A3" w:rsidRPr="00A609A3" w14:paraId="5B431B2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0B9998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temperatura ulja uz stabilan pritisak najčešće ukazuje na:</w:t>
            </w:r>
          </w:p>
        </w:tc>
      </w:tr>
      <w:tr w:rsidR="00A609A3" w:rsidRPr="00A609A3" w14:paraId="0204CF9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752B24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kod iskusnih strojara kvarovi rijetko javljaju iznenada?</w:t>
            </w:r>
          </w:p>
        </w:tc>
      </w:tr>
      <w:tr w:rsidR="00A609A3" w:rsidRPr="00A609A3" w14:paraId="6649484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D9D4AB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pokazuje povećane vibracije samo pri određenom protoku, dok je pri manjim i većim protocima mirna. Koji uzrok to objašnjava?</w:t>
            </w:r>
          </w:p>
        </w:tc>
      </w:tr>
      <w:tr w:rsidR="00A609A3" w:rsidRPr="00A609A3" w14:paraId="07E8D16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466697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temperatura kućišta pumpe uz normalnu struju motora ukazuje na:</w:t>
            </w:r>
          </w:p>
        </w:tc>
      </w:tr>
      <w:tr w:rsidR="00A609A3" w:rsidRPr="00A609A3" w14:paraId="01BB74F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9B50CD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se često isključuje na zaštitu visoke temperature iako sistem hlađenja radi. Koji uzrok to objašnjava?</w:t>
            </w:r>
          </w:p>
        </w:tc>
      </w:tr>
      <w:tr w:rsidR="00A609A3" w:rsidRPr="00A609A3" w14:paraId="0F5E661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F8228A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buka kompresora bez promjene pritiska i temperature najčešće ukazuje na:</w:t>
            </w:r>
          </w:p>
        </w:tc>
      </w:tr>
      <w:tr w:rsidR="00A609A3" w:rsidRPr="00A609A3" w14:paraId="57BFD0B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380300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nakon dužeg zastoja ima otežan start. Koji uzrok je najlogičniji?</w:t>
            </w:r>
          </w:p>
        </w:tc>
      </w:tr>
      <w:tr w:rsidR="00A609A3" w:rsidRPr="00A609A3" w14:paraId="4A1D314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4B7CC1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zamjene disk paketa separator ima veće vibracije. Koji uzrok to objašnjava?</w:t>
            </w:r>
          </w:p>
        </w:tc>
      </w:tr>
      <w:tr w:rsidR="00A609A3" w:rsidRPr="00A609A3" w14:paraId="348ED40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F816C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zahtijeva češće pražnjenje taložnika nego ranije. Zašto?</w:t>
            </w:r>
          </w:p>
        </w:tc>
      </w:tr>
      <w:tr w:rsidR="00A609A3" w:rsidRPr="00A609A3" w14:paraId="5292747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66883B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dužeg rada separator pokazuje blagi porast struje pogonskog motora. Koji uzrok je najvjerovatniji?</w:t>
            </w:r>
          </w:p>
        </w:tc>
      </w:tr>
      <w:tr w:rsidR="00A609A3" w:rsidRPr="00A609A3" w14:paraId="6DB729B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8A3F9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ima stabilan rad, ali temperatura kondenzacije je viša nego ranije. Koji uzrok to objašnjava?</w:t>
            </w:r>
          </w:p>
        </w:tc>
      </w:tr>
      <w:tr w:rsidR="00A609A3" w:rsidRPr="00A609A3" w14:paraId="75F6DBF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C887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rashladnog sistema radi sa dužim ciklusima bez isključenja. Koji uzrok je najvjerovatniji?</w:t>
            </w:r>
          </w:p>
        </w:tc>
      </w:tr>
      <w:tr w:rsidR="00A609A3" w:rsidRPr="00A609A3" w14:paraId="4042A6A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A62181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Naglo smanjenje vakuuma u evaporatoru bez promjene opterećenja ukazuje na:</w:t>
            </w:r>
          </w:p>
        </w:tc>
      </w:tr>
      <w:tr w:rsidR="00A609A3" w:rsidRPr="00A609A3" w14:paraId="48958A9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801653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pokazuje povećanu potrošnju pare uz isti kapacitet proizvodnje. Koji uzrok to objašnjava?</w:t>
            </w:r>
          </w:p>
        </w:tc>
      </w:tr>
      <w:tr w:rsidR="00A609A3" w:rsidRPr="00A609A3" w14:paraId="0CE0ED0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BF2638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sistem ima kašnjenje u reakciji pri niskim temperaturama. Koji uzrok to objašnjava?</w:t>
            </w:r>
          </w:p>
        </w:tc>
      </w:tr>
      <w:tr w:rsidR="00A609A3" w:rsidRPr="00A609A3" w14:paraId="6698505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BF1640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Često aktiviranje sigurnosnog ventila u hidrauličnom sistemu ukazuje na:</w:t>
            </w:r>
          </w:p>
        </w:tc>
      </w:tr>
      <w:tr w:rsidR="00A609A3" w:rsidRPr="00A609A3" w14:paraId="223C542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4FF37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Ventilacioni sistem stvara povećanu buku bez promjene protoka. Koji uzrok je najvjerovatniji?</w:t>
            </w:r>
          </w:p>
        </w:tc>
      </w:tr>
      <w:tr w:rsidR="00A609A3" w:rsidRPr="00A609A3" w14:paraId="767C718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F763FD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Ponavljajuća oštećenja izolacije na istom dijelu cjevovoda ukazuju na:</w:t>
            </w:r>
          </w:p>
        </w:tc>
      </w:tr>
      <w:tr w:rsidR="00A609A3" w:rsidRPr="00A609A3" w14:paraId="36FC28D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F1D02AB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u praksi prednost daje preventivnim mjerama nad korektivnim?</w:t>
            </w:r>
          </w:p>
        </w:tc>
      </w:tr>
      <w:tr w:rsidR="00A609A3" w:rsidRPr="00A609A3" w14:paraId="060ABF3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2B8C9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ima smanjen protok samo pri dugotrajnom radu, dok je nakon hladnog starta protok normalan. Koji uzrok to objašnjava?</w:t>
            </w:r>
          </w:p>
        </w:tc>
      </w:tr>
      <w:tr w:rsidR="00A609A3" w:rsidRPr="00A609A3" w14:paraId="31E648E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56116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pokazuje stabilan pritisak, ali potrošnja električne energije postepeno raste. Koji uzrok to objašnjava?</w:t>
            </w:r>
          </w:p>
        </w:tc>
      </w:tr>
      <w:tr w:rsidR="00A609A3" w:rsidRPr="00A609A3" w14:paraId="0421FFA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A8825E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servisa kompresor ima kraće intervale između startova. Koji uzrok je najlogičniji?</w:t>
            </w:r>
          </w:p>
        </w:tc>
      </w:tr>
      <w:tr w:rsidR="00A609A3" w:rsidRPr="00A609A3" w14:paraId="3421B55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7599E7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pri radu pokazuje blagi porast temperature kućišta bez promjene parametara. Koji uzrok to objašnjava?</w:t>
            </w:r>
          </w:p>
        </w:tc>
      </w:tr>
      <w:tr w:rsidR="00A609A3" w:rsidRPr="00A609A3" w14:paraId="2921262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C36B09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dužeg rada separator zahtijeva kraće intervale čišćenja. Zašto?</w:t>
            </w:r>
          </w:p>
        </w:tc>
      </w:tr>
      <w:tr w:rsidR="00A609A3" w:rsidRPr="00A609A3" w14:paraId="3BF842A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7C0D6A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održava temperaturu, ali uz povećan rad kompresora. Koji uzrok to objašnjava?</w:t>
            </w:r>
          </w:p>
        </w:tc>
      </w:tr>
      <w:tr w:rsidR="00A609A3" w:rsidRPr="00A609A3" w14:paraId="54EE012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22B7B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kompresor se ne isključuje iako je dostignuta željena temperatura. Koji uzrok je najvjerovatniji?</w:t>
            </w:r>
          </w:p>
        </w:tc>
      </w:tr>
      <w:tr w:rsidR="00A609A3" w:rsidRPr="00A609A3" w14:paraId="38AEE6B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9AE242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ima stabilan vakuum, ali smanjenu proizvodnju destilata. Koji uzrok to objašnjava?</w:t>
            </w:r>
          </w:p>
        </w:tc>
      </w:tr>
      <w:tr w:rsidR="00A609A3" w:rsidRPr="00A609A3" w14:paraId="20BA3B2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D57A1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sistem radi normalno pri malim opterećenjima, ali gubi snagu pri većim. Koji uzrok to objašnjava?</w:t>
            </w:r>
          </w:p>
        </w:tc>
      </w:tr>
      <w:tr w:rsidR="00A609A3" w:rsidRPr="00A609A3" w14:paraId="04E73D1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37CC6E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temperatura hidrauličnog ulja javlja se samo tokom kontinuiranog rada. Koji uzrok je najvjerovatniji?</w:t>
            </w:r>
          </w:p>
        </w:tc>
      </w:tr>
      <w:tr w:rsidR="00A609A3" w:rsidRPr="00A609A3" w14:paraId="5407119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61EBB6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Ventilacioni sistem pokazuje smanjen učinak i pored ispravnih ventilatora. Koji uzrok to objašnjava?</w:t>
            </w:r>
          </w:p>
        </w:tc>
      </w:tr>
      <w:tr w:rsidR="00A609A3" w:rsidRPr="00A609A3" w14:paraId="75469EB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E39AA4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Postepeno povećanje gubitaka pritiska u cjevovodu bez promjene protoka ukazuje na:</w:t>
            </w:r>
          </w:p>
        </w:tc>
      </w:tr>
      <w:tr w:rsidR="00A609A3" w:rsidRPr="00A609A3" w14:paraId="0DE0046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143B76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kod iskusnih strojara bilježe i male promjene parametara?</w:t>
            </w:r>
          </w:p>
        </w:tc>
      </w:tr>
      <w:tr w:rsidR="00A609A3" w:rsidRPr="00A609A3" w14:paraId="611A711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6157AF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pokazuje normalan protok, ali diferencijalni pritisak je manji nego ranije. Koji uzrok to objašnjava?</w:t>
            </w:r>
          </w:p>
        </w:tc>
      </w:tr>
      <w:tr w:rsidR="00A609A3" w:rsidRPr="00A609A3" w14:paraId="7F0A3A7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E71CE7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se ne može održati u radu bez čestog odzračivanja. Koji uzrok je najvjerovatniji?</w:t>
            </w:r>
          </w:p>
        </w:tc>
      </w:tr>
      <w:tr w:rsidR="00A609A3" w:rsidRPr="00A609A3" w14:paraId="71CF570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670D60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pri startu povuče visoku struju, ali se kasnije stabilizuje. Koji uzrok to objašnjava?</w:t>
            </w:r>
          </w:p>
        </w:tc>
      </w:tr>
      <w:tr w:rsidR="00A609A3" w:rsidRPr="00A609A3" w14:paraId="017C18C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A4B9ABD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pokazuje stabilan rad, ali kvalitet separacije varira tokom smjene. Koji uzrok to objašnjava?</w:t>
            </w:r>
          </w:p>
        </w:tc>
      </w:tr>
      <w:tr w:rsidR="00A609A3" w:rsidRPr="00A609A3" w14:paraId="27658FB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0D0700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povećanja protoka separator zahtijeva češće čišćenje. Zašto?</w:t>
            </w:r>
          </w:p>
        </w:tc>
      </w:tr>
      <w:tr w:rsidR="00A609A3" w:rsidRPr="00A609A3" w14:paraId="60E8014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E46103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ima produžene radne cikluse i pored stabilne temperature prostora. Koji uzrok to objašnjava?</w:t>
            </w:r>
          </w:p>
        </w:tc>
      </w:tr>
      <w:tr w:rsidR="00A609A3" w:rsidRPr="00A609A3" w14:paraId="32575DF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F86D2F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kompresor radi sa većom strujom uz normalne pritiske. Koji uzrok je najvjerovatniji?</w:t>
            </w:r>
          </w:p>
        </w:tc>
      </w:tr>
      <w:tr w:rsidR="00A609A3" w:rsidRPr="00A609A3" w14:paraId="240550B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BB99B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pokazuje postepeni pad kapaciteta bez promjene vakuuma. Koji uzrok to objašnjava?</w:t>
            </w:r>
          </w:p>
        </w:tc>
      </w:tr>
      <w:tr w:rsidR="00A609A3" w:rsidRPr="00A609A3" w14:paraId="70C074E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AF6FFC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dužeg rada povećava se salinitet destilata bez pada proizvodnje. Koji uzrok je najvjerovatniji?</w:t>
            </w:r>
          </w:p>
        </w:tc>
      </w:tr>
      <w:tr w:rsidR="00A609A3" w:rsidRPr="00A609A3" w14:paraId="524FA5E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25281F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sistem ima normalan pritisak, ali slabiji potisak pri većem opterećenju. Koji uzrok to objašnjava?</w:t>
            </w:r>
          </w:p>
        </w:tc>
      </w:tr>
      <w:tr w:rsidR="00A609A3" w:rsidRPr="00A609A3" w14:paraId="3E63AF2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49DA22E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Povećana temperatura hidrauličnog ulja javlja se bez promjene opterećenja. Koji uzrok je najlogičniji?</w:t>
            </w:r>
          </w:p>
        </w:tc>
      </w:tr>
      <w:tr w:rsidR="00A609A3" w:rsidRPr="00A609A3" w14:paraId="02EB579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14443D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Ventilacioni sistem ima dovoljan protok, ali slab efekat hlađenja. Koji uzrok to objašnjava?</w:t>
            </w:r>
          </w:p>
        </w:tc>
      </w:tr>
      <w:tr w:rsidR="00A609A3" w:rsidRPr="00A609A3" w14:paraId="03E2A64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98AFB98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Povećanje gubitaka pritiska u cjevovodu bez promjene protoka ukazuje na:</w:t>
            </w:r>
          </w:p>
        </w:tc>
      </w:tr>
      <w:tr w:rsidR="00A609A3" w:rsidRPr="00A609A3" w14:paraId="02ADA4F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10C04A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kod iskusnih strojara kvarovi rijetko javljaju naglo?</w:t>
            </w:r>
          </w:p>
        </w:tc>
      </w:tr>
      <w:tr w:rsidR="00A609A3" w:rsidRPr="00A609A3" w14:paraId="0184F24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A9E2F2F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radi bez buke i vibracija, ali ne može da postigne projektovani pritisak. Koji uzrok je najvjerovatniji?</w:t>
            </w:r>
          </w:p>
        </w:tc>
      </w:tr>
      <w:tr w:rsidR="00A609A3" w:rsidRPr="00A609A3" w14:paraId="70AA681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4501E61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Pumpa se pregrijava i pored normalnog protoka i struje motora. Koji uzrok to objašnjava?</w:t>
            </w:r>
          </w:p>
        </w:tc>
      </w:tr>
      <w:tr w:rsidR="00A609A3" w:rsidRPr="00A609A3" w14:paraId="44FEBC9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4686BDC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lastRenderedPageBreak/>
              <w:t>Pumpa gubi protok samo kada je nivo u usisnom tanku nizak. Koji uzrok to objašnjava?</w:t>
            </w:r>
          </w:p>
        </w:tc>
      </w:tr>
      <w:tr w:rsidR="00A609A3" w:rsidRPr="00A609A3" w14:paraId="4A3FA7B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B96261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ima povećanu potrošnju ulja, ali pritisak ostaje normalan. Koji uzrok je najlogičniji?</w:t>
            </w:r>
          </w:p>
        </w:tc>
      </w:tr>
      <w:tr w:rsidR="00A609A3" w:rsidRPr="00A609A3" w14:paraId="4688DF1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7118786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se zagrijava brže nego ranije pri istom opterećenju. Koji uzrok to objašnjava?</w:t>
            </w:r>
          </w:p>
        </w:tc>
      </w:tr>
      <w:tr w:rsidR="00A609A3" w:rsidRPr="00A609A3" w14:paraId="0BBAA3E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BE282A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Separator pokazuje veće vibracije pri punom protoku nego pri smanjenom. Koji uzrok je najvjerovatniji?</w:t>
            </w:r>
          </w:p>
        </w:tc>
      </w:tr>
      <w:tr w:rsidR="00A609A3" w:rsidRPr="00A609A3" w14:paraId="19E38E0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22E6BA0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Nakon zamjene goriva separator zahtijeva drugačija podešavanja. Zašto?</w:t>
            </w:r>
          </w:p>
        </w:tc>
      </w:tr>
      <w:tr w:rsidR="00A609A3" w:rsidRPr="00A609A3" w14:paraId="406B7FB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9CC5F2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Rashladni sistem ima normalan pritisak isparavanja, ali slab učinak hlađenja. Koji uzrok to objašnjava?</w:t>
            </w:r>
          </w:p>
        </w:tc>
      </w:tr>
      <w:tr w:rsidR="00A609A3" w:rsidRPr="00A609A3" w14:paraId="1EDC0A7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70F3E75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Kompresor rashladnog sistema često radi u dugim ciklusima bez pauze. Koji uzrok je najvjerovatniji?</w:t>
            </w:r>
          </w:p>
        </w:tc>
      </w:tr>
      <w:tr w:rsidR="00A609A3" w:rsidRPr="00A609A3" w14:paraId="7BDAE5F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A892EF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Evaporator ima stabilan vakuum, ali povećanu potrošnju pare. Koji uzrok to objašnjava?</w:t>
            </w:r>
          </w:p>
        </w:tc>
      </w:tr>
      <w:tr w:rsidR="00A609A3" w:rsidRPr="00A609A3" w14:paraId="11D58FA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7B4E583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Postepeni porast saliniteta destilata ukazuje na:</w:t>
            </w:r>
          </w:p>
        </w:tc>
      </w:tr>
      <w:tr w:rsidR="00A609A3" w:rsidRPr="00A609A3" w14:paraId="79594F3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8F4FB4B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Hidraulični sistem ima stabilan pritisak, ali gubi snagu pri dugotrajnom radu. Koji uzrok to objašnjava?</w:t>
            </w:r>
          </w:p>
        </w:tc>
      </w:tr>
      <w:tr w:rsidR="00A609A3" w:rsidRPr="00A609A3" w14:paraId="4BA348C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413BE2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Ventilacioni sistem ima ujednačen protok, ali ne uklanja vlagu iz određenih zona. Koji uzrok to objašnjava?</w:t>
            </w:r>
          </w:p>
        </w:tc>
      </w:tr>
      <w:tr w:rsidR="00A609A3" w:rsidRPr="00A609A3" w14:paraId="23D2E38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2D02D7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Ponavljajuće pukotine na istom dijelu cjevovoda bez promjene pritiska ukazuju na:</w:t>
            </w:r>
          </w:p>
        </w:tc>
      </w:tr>
      <w:tr w:rsidR="00A609A3" w:rsidRPr="00A609A3" w14:paraId="2B1AA37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C704BD9" w14:textId="77777777" w:rsidR="00A609A3" w:rsidRPr="00A609A3" w:rsidRDefault="00A609A3" w:rsidP="00A609A3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</w:rPr>
            </w:pPr>
            <w:r w:rsidRPr="00A609A3">
              <w:rPr>
                <w:rFonts w:ascii="Arial" w:eastAsia="Times New Roman" w:hAnsi="Arial" w:cs="Arial"/>
              </w:rPr>
              <w:t>Zašto se u praksi prati odnos potrošnje energije i učinka sistema?</w:t>
            </w:r>
          </w:p>
        </w:tc>
      </w:tr>
    </w:tbl>
    <w:p w14:paraId="75D4A9BA" w14:textId="77777777" w:rsidR="00DB67FA" w:rsidRDefault="00DB67FA" w:rsidP="00E57BA4">
      <w:pPr>
        <w:rPr>
          <w:rFonts w:ascii="Arial" w:hAnsi="Arial" w:cs="Arial"/>
          <w:b/>
        </w:rPr>
      </w:pPr>
    </w:p>
    <w:p w14:paraId="7A802A78" w14:textId="77777777" w:rsidR="003E78E1" w:rsidRDefault="003E78E1" w:rsidP="001C07E6">
      <w:pPr>
        <w:rPr>
          <w:rFonts w:ascii="Arial" w:hAnsi="Arial" w:cs="Arial"/>
          <w:b/>
        </w:rPr>
      </w:pPr>
    </w:p>
    <w:p w14:paraId="6A97D68C" w14:textId="77777777" w:rsidR="00A609A3" w:rsidRDefault="00A609A3" w:rsidP="001C07E6">
      <w:pPr>
        <w:rPr>
          <w:rFonts w:ascii="Arial" w:hAnsi="Arial" w:cs="Arial"/>
          <w:b/>
        </w:rPr>
      </w:pPr>
    </w:p>
    <w:p w14:paraId="75A20F32" w14:textId="77777777" w:rsidR="00A609A3" w:rsidRDefault="00A609A3" w:rsidP="001C07E6">
      <w:pPr>
        <w:rPr>
          <w:rFonts w:ascii="Arial" w:hAnsi="Arial" w:cs="Arial"/>
          <w:b/>
        </w:rPr>
      </w:pPr>
    </w:p>
    <w:p w14:paraId="2FF8C4A8" w14:textId="77777777" w:rsidR="00A609A3" w:rsidRDefault="00A609A3" w:rsidP="001C07E6">
      <w:pPr>
        <w:rPr>
          <w:rFonts w:ascii="Arial" w:hAnsi="Arial" w:cs="Arial"/>
          <w:b/>
        </w:rPr>
      </w:pPr>
    </w:p>
    <w:p w14:paraId="29618BC9" w14:textId="77777777" w:rsidR="00A609A3" w:rsidRDefault="00A609A3" w:rsidP="001C07E6">
      <w:pPr>
        <w:rPr>
          <w:rFonts w:ascii="Arial" w:hAnsi="Arial" w:cs="Arial"/>
          <w:b/>
        </w:rPr>
      </w:pPr>
    </w:p>
    <w:p w14:paraId="0BFAFC35" w14:textId="77777777" w:rsidR="00A609A3" w:rsidRDefault="00A609A3" w:rsidP="001C07E6">
      <w:pPr>
        <w:rPr>
          <w:rFonts w:ascii="Arial" w:hAnsi="Arial" w:cs="Arial"/>
          <w:b/>
        </w:rPr>
      </w:pPr>
    </w:p>
    <w:p w14:paraId="3B24BBB5" w14:textId="77777777" w:rsidR="00A609A3" w:rsidRDefault="00A609A3" w:rsidP="001C07E6">
      <w:pPr>
        <w:rPr>
          <w:rFonts w:ascii="Arial" w:hAnsi="Arial" w:cs="Arial"/>
          <w:b/>
        </w:rPr>
      </w:pPr>
    </w:p>
    <w:p w14:paraId="7B2019E7" w14:textId="77777777" w:rsidR="00A609A3" w:rsidRDefault="00A609A3" w:rsidP="001C07E6">
      <w:pPr>
        <w:rPr>
          <w:rFonts w:ascii="Arial" w:hAnsi="Arial" w:cs="Arial"/>
          <w:b/>
        </w:rPr>
      </w:pPr>
    </w:p>
    <w:p w14:paraId="201E3C72" w14:textId="77777777" w:rsidR="001C07E6" w:rsidRPr="001C07E6" w:rsidRDefault="002D5158" w:rsidP="001C07E6">
      <w:pPr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Održavanje postrojenja, kvarovi i havarije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A609A3" w:rsidRPr="00A609A3" w14:paraId="4DBD02F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A2204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bookmarkStart w:id="0" w:name="_Hlk231381059"/>
            <w:bookmarkStart w:id="1" w:name="_Hlk231381081"/>
            <w:r w:rsidRPr="00A609A3">
              <w:rPr>
                <w:rFonts w:ascii="Arial" w:eastAsia="Times New Roman" w:hAnsi="Arial" w:cs="Arial"/>
                <w:color w:val="000000"/>
              </w:rPr>
              <w:t>Starije metode provjere radnog stanja i radnih parametara uređaja su se zasnivale na:</w:t>
            </w:r>
          </w:p>
        </w:tc>
      </w:tr>
      <w:tr w:rsidR="00A609A3" w:rsidRPr="00A609A3" w14:paraId="6A2429F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274F9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Metoda bezopasnih pregleda brodskog sistema uključuje</w:t>
            </w:r>
          </w:p>
        </w:tc>
      </w:tr>
      <w:tr w:rsidR="00A609A3" w:rsidRPr="00A609A3" w14:paraId="2C3A2E9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6BD79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Upotreba mikroprocesora omogućava u procesu provjera i otkrivanja kvarova:</w:t>
            </w:r>
          </w:p>
        </w:tc>
      </w:tr>
      <w:tr w:rsidR="00A609A3" w:rsidRPr="00A609A3" w14:paraId="3FAD561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1A514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Obavezni vizuelni nadzor obuhvata prije svega:</w:t>
            </w:r>
          </w:p>
        </w:tc>
      </w:tr>
      <w:tr w:rsidR="00A609A3" w:rsidRPr="00A609A3" w14:paraId="6D1D874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CC211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Faze kontrole kvaliteta zavarenih spojeva se izvode:</w:t>
            </w:r>
          </w:p>
        </w:tc>
      </w:tr>
      <w:tr w:rsidR="00A609A3" w:rsidRPr="00A609A3" w14:paraId="2520520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DBA39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Nakon demontaže, brodski propeler se prenosi u radionicu gdje se:</w:t>
            </w:r>
          </w:p>
        </w:tc>
      </w:tr>
      <w:tr w:rsidR="00A609A3" w:rsidRPr="00A609A3" w14:paraId="4452A9A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F8369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Radiografska kontrola zavarenih spojeva se:</w:t>
            </w:r>
          </w:p>
        </w:tc>
      </w:tr>
      <w:tr w:rsidR="00A609A3" w:rsidRPr="00A609A3" w14:paraId="577B58A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4335F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Jedna od metoda za ispitivanje tvrdoće je:</w:t>
            </w:r>
          </w:p>
        </w:tc>
      </w:tr>
      <w:tr w:rsidR="00A609A3" w:rsidRPr="00A609A3" w14:paraId="173C4D2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057A9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Pregled i čišćenje rashladnika ispirnog zraka obuhvata:</w:t>
            </w:r>
          </w:p>
        </w:tc>
      </w:tr>
      <w:tr w:rsidR="00A609A3" w:rsidRPr="00A609A3" w14:paraId="025AACB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69367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 korektivno,a često i održavanja po stanju:</w:t>
            </w:r>
          </w:p>
        </w:tc>
      </w:tr>
      <w:tr w:rsidR="00A609A3" w:rsidRPr="00A609A3" w14:paraId="1D3E0BD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A1120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Jedna od prhvaćenijih  metode održavanja je:</w:t>
            </w:r>
          </w:p>
        </w:tc>
      </w:tr>
      <w:tr w:rsidR="00A609A3" w:rsidRPr="00A609A3" w14:paraId="4259C71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59DBF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Statutarna certifikacija broda je postupak: </w:t>
            </w:r>
          </w:p>
        </w:tc>
      </w:tr>
      <w:tr w:rsidR="00A609A3" w:rsidRPr="00A609A3" w14:paraId="5676A5D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38789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brodski mašinski inventar se vode:</w:t>
            </w:r>
          </w:p>
        </w:tc>
      </w:tr>
      <w:tr w:rsidR="00A609A3" w:rsidRPr="00A609A3" w14:paraId="2946A18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C4644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Pojava kvara:</w:t>
            </w:r>
          </w:p>
        </w:tc>
      </w:tr>
      <w:tr w:rsidR="00A609A3" w:rsidRPr="00A609A3" w14:paraId="6069CCD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AE727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Kvarovi koji se javljaju na brodu kao tehničkom sistemu se dijele na početne kvarove koji nastaju odmah nakon puštanja u rad, na slučajne kvarove periodu uhodavanja i pomiješani su sa početnim kvarovima I na vremenske ili kvarove koji nastaju zbog dotrajalosti.</w:t>
            </w:r>
          </w:p>
        </w:tc>
      </w:tr>
      <w:tr w:rsidR="00A609A3" w:rsidRPr="00A609A3" w14:paraId="5657DB3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E53CB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Demontaža bilo letećih ili temeljnih ležaja se vrši radi redovnog pregleda:</w:t>
            </w:r>
          </w:p>
        </w:tc>
      </w:tr>
      <w:tr w:rsidR="00A609A3" w:rsidRPr="00A609A3" w14:paraId="0D516E2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812AB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Razlog zamjene šolje ležaja može biti: </w:t>
            </w:r>
          </w:p>
        </w:tc>
      </w:tr>
      <w:tr w:rsidR="00A609A3" w:rsidRPr="00A609A3" w14:paraId="3378BDE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FA96D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Uzroci oštećenja letećih ili temeljnih ležaja:</w:t>
            </w:r>
          </w:p>
        </w:tc>
      </w:tr>
      <w:tr w:rsidR="00A609A3" w:rsidRPr="00A609A3" w14:paraId="3220D05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1AD31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Sve cijevi parnom kotlu se mijenjaju ako je:</w:t>
            </w:r>
          </w:p>
        </w:tc>
      </w:tr>
      <w:tr w:rsidR="00A609A3" w:rsidRPr="00A609A3" w14:paraId="23A711F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E5F2F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Prevntivni pregledi se obavljaju u skladu sa pisanim zahtjevima proizvodjača i obuhvataju:</w:t>
            </w:r>
          </w:p>
        </w:tc>
      </w:tr>
      <w:tr w:rsidR="00A609A3" w:rsidRPr="00A609A3" w14:paraId="742CC5E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695D4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Remont pumpi po metodi održavanje po stanju obuhvata:</w:t>
            </w:r>
          </w:p>
        </w:tc>
      </w:tr>
      <w:tr w:rsidR="00A609A3" w:rsidRPr="00A609A3" w14:paraId="76EC606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B24AC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Pregled generatora obuhvata sledeće radnje:</w:t>
            </w:r>
          </w:p>
        </w:tc>
      </w:tr>
      <w:tr w:rsidR="00A609A3" w:rsidRPr="00A609A3" w14:paraId="09E3C8B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3A553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Glavni plan održavanja broda obuhvata sedmični, mjesečni i gdišnji.</w:t>
            </w:r>
          </w:p>
        </w:tc>
      </w:tr>
      <w:tr w:rsidR="00A609A3" w:rsidRPr="00A609A3" w14:paraId="1A9E65F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97F4F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Jedan od uslova uspješnog održavanja je:</w:t>
            </w:r>
          </w:p>
        </w:tc>
      </w:tr>
      <w:tr w:rsidR="00A609A3" w:rsidRPr="00A609A3" w14:paraId="0072EC4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BA058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Nakon bilo kojeg događaja izazvanog kvarom koji može uticati na bezbjednost broda:</w:t>
            </w:r>
          </w:p>
        </w:tc>
      </w:tr>
      <w:tr w:rsidR="00A609A3" w:rsidRPr="00A609A3" w14:paraId="0EC20E0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DE35C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Planirano održavanje kritičnih sigurnosneih sistema podrazumijeva:</w:t>
            </w:r>
          </w:p>
        </w:tc>
      </w:tr>
      <w:tr w:rsidR="00A609A3" w:rsidRPr="00A609A3" w14:paraId="4AFF38C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A0F5B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Dokovanje je tehnički zahvat kojim se brod izvlači na suvo:</w:t>
            </w:r>
          </w:p>
        </w:tc>
      </w:tr>
      <w:tr w:rsidR="00A609A3" w:rsidRPr="00A609A3" w14:paraId="6EBCD77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323F8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Pogonski el.motor pumpe je preopterećen:</w:t>
            </w:r>
          </w:p>
        </w:tc>
      </w:tr>
      <w:tr w:rsidR="00A609A3" w:rsidRPr="00A609A3" w14:paraId="4DCC513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A2E8D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Najveće dopušteno istrošenje košuljice brodskih dizel motora je: </w:t>
            </w:r>
          </w:p>
        </w:tc>
      </w:tr>
      <w:tr w:rsidR="00A609A3" w:rsidRPr="00A609A3" w14:paraId="6520D51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543FD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Redovni pregled parnog kotla obuhvata hidraulično ispitivanje pod pritiskom hladnom vodom, unutrašnji pregled kotla I spoljnji pregled kotla</w:t>
            </w:r>
          </w:p>
        </w:tc>
      </w:tr>
      <w:tr w:rsidR="00A609A3" w:rsidRPr="00A609A3" w14:paraId="4D2158F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9AEA7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U pravilno opsluživanje,što je uslov dobrog održavanja parnog kotla spada: </w:t>
            </w:r>
          </w:p>
        </w:tc>
      </w:tr>
      <w:tr w:rsidR="00A609A3" w:rsidRPr="00A609A3" w14:paraId="27FA6E9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5E694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Alati i instrumenti za mjerenje u procesu održavanja i opreme i uređaja se dijele na:</w:t>
            </w:r>
          </w:p>
        </w:tc>
      </w:tr>
      <w:tr w:rsidR="00A609A3" w:rsidRPr="00A609A3" w14:paraId="0F76C27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71527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 održavanje glavnog motora se koriste i specijalni mjerni instrumenti u koje spadaju i:</w:t>
            </w:r>
          </w:p>
        </w:tc>
      </w:tr>
      <w:tr w:rsidR="00A609A3" w:rsidRPr="00A609A3" w14:paraId="03033D5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0EC0B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proceduru priprema zamjene košuljice glavnog motora spadaju i sledeće radnje:</w:t>
            </w:r>
          </w:p>
        </w:tc>
      </w:tr>
      <w:tr w:rsidR="00A609A3" w:rsidRPr="00A609A3" w14:paraId="3024AE8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55E45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Korektivno održavanje je:</w:t>
            </w:r>
          </w:p>
        </w:tc>
      </w:tr>
      <w:tr w:rsidR="00A609A3" w:rsidRPr="00A609A3" w14:paraId="6ACA9A4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47426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Obnovni pregled ili obnova klase broda Izdavanje nove svjedodžbe, Je pregled određenih stavki koje se odnose na pojedine svjedodžbe I Preglede, ispitivanja i provjere dovoljnog obima da se utvrdi njihova ispravnost.</w:t>
            </w:r>
          </w:p>
        </w:tc>
      </w:tr>
      <w:tr w:rsidR="00A609A3" w:rsidRPr="00A609A3" w14:paraId="5A13565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8E104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.Nadzor nad kvalitetom izvedenih radova,i pravljenje sopstvenih zapisa tokom boravka broda u brodogradilištu vrši predstavnik brodovlasnika, inspektor klasiﬁkacionog zavoda I predstavnik brodogradilišta</w:t>
            </w:r>
          </w:p>
        </w:tc>
      </w:tr>
      <w:tr w:rsidR="00A609A3" w:rsidRPr="00A609A3" w14:paraId="5D15F64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E3829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Najvažnija svjedodžba koja se izdaje brodu je:</w:t>
            </w:r>
          </w:p>
        </w:tc>
      </w:tr>
      <w:tr w:rsidR="00A609A3" w:rsidRPr="00A609A3" w14:paraId="27C0C4F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95112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Registri propisuju da se svakih:</w:t>
            </w:r>
          </w:p>
        </w:tc>
      </w:tr>
      <w:tr w:rsidR="00A609A3" w:rsidRPr="00A609A3" w14:paraId="21C091E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50F48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Zaštita brodske oplate od galvanske korozije se vrši:</w:t>
            </w:r>
          </w:p>
        </w:tc>
      </w:tr>
      <w:tr w:rsidR="00A609A3" w:rsidRPr="00A609A3" w14:paraId="4E2914C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A9A4E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Katodna zaštita oplate broda narinutim naponom se sastoji ispravljača, ICCP anoda I referntnih elektroda I kondrolne jedinice</w:t>
            </w:r>
          </w:p>
        </w:tc>
      </w:tr>
      <w:tr w:rsidR="00A609A3" w:rsidRPr="00A609A3" w14:paraId="6E8F097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0EF9B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Testiranje tankova na brodu se vrši:</w:t>
            </w:r>
          </w:p>
        </w:tc>
      </w:tr>
      <w:tr w:rsidR="00A609A3" w:rsidRPr="00A609A3" w14:paraId="2940964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06B239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Pritisak testiranja nepropusnosti tankova je:</w:t>
            </w:r>
          </w:p>
        </w:tc>
      </w:tr>
      <w:tr w:rsidR="00A609A3" w:rsidRPr="00A609A3" w14:paraId="030D25E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D2978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Glavni cilj održavanja trgovačkog broda je:</w:t>
            </w:r>
          </w:p>
        </w:tc>
      </w:tr>
      <w:tr w:rsidR="00A609A3" w:rsidRPr="00A609A3" w14:paraId="34F429F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73BBB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Za konstruktivne čelike koji se koriste u procesu gradnje broda,dopuštena maksimalna vrijednosti sadržaja ugljenika je: </w:t>
            </w:r>
          </w:p>
        </w:tc>
      </w:tr>
      <w:tr w:rsidR="00A609A3" w:rsidRPr="00A609A3" w14:paraId="2BD25DB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F9D0F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metode mehaničkih ispitivanja čelika za gradnju broda spada i:</w:t>
            </w:r>
          </w:p>
        </w:tc>
      </w:tr>
      <w:tr w:rsidR="00A609A3" w:rsidRPr="00A609A3" w14:paraId="17B2E2A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62571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Čelik koji se obrađuje kovanjem se prethodno mora:</w:t>
            </w:r>
          </w:p>
        </w:tc>
      </w:tr>
      <w:tr w:rsidR="00A609A3" w:rsidRPr="00A609A3" w14:paraId="4292226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AD2C8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Toplotna obrada materijala se vrši na sledeći način: zagrijavanje do usijanja nakon toga ravnomjerno hladjenje u pećima, zagrijavanje do usijanja i hladjenje vazduhom, kaljenje  hladjenjem u ulju, zagrijavanje do usijanja i hlađenje na atmosferskoj temperature</w:t>
            </w:r>
          </w:p>
        </w:tc>
      </w:tr>
      <w:tr w:rsidR="00A609A3" w:rsidRPr="00A609A3" w14:paraId="3FF572B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3F218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Zaštita materijala na brodu je redovni proces održavanja koji obuhvata:</w:t>
            </w:r>
          </w:p>
        </w:tc>
      </w:tr>
      <w:tr w:rsidR="00A609A3" w:rsidRPr="00A609A3" w14:paraId="0AA6C16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3F6F8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Međunarodna pravila upravljanja sigurnošću ili ISM code je:</w:t>
            </w:r>
          </w:p>
        </w:tc>
      </w:tr>
      <w:tr w:rsidR="00A609A3" w:rsidRPr="00A609A3" w14:paraId="3B7C42A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57203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Jedan od načina održavanja propisan od strane ISM coda, je:</w:t>
            </w:r>
          </w:p>
        </w:tc>
      </w:tr>
      <w:tr w:rsidR="00A609A3" w:rsidRPr="00A609A3" w14:paraId="5408622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16355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Zastupljeniji način preventivnog održavanja brodske opreme i uređaja je:</w:t>
            </w:r>
          </w:p>
        </w:tc>
      </w:tr>
      <w:tr w:rsidR="00A609A3" w:rsidRPr="00A609A3" w14:paraId="04C1C5E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AA6A6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Cilj planskog održavanja je:</w:t>
            </w:r>
          </w:p>
        </w:tc>
      </w:tr>
      <w:tr w:rsidR="00A609A3" w:rsidRPr="00A609A3" w14:paraId="3D8F79F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D1A40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Planirani sistem održavanja na brodovima:</w:t>
            </w:r>
          </w:p>
        </w:tc>
      </w:tr>
      <w:tr w:rsidR="00A609A3" w:rsidRPr="00A609A3" w14:paraId="685FE6D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46BA2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Blagovremeno otkrivanje kvarova na brodskim uredjajima ima za posledicu:</w:t>
            </w:r>
          </w:p>
        </w:tc>
      </w:tr>
      <w:tr w:rsidR="00A609A3" w:rsidRPr="00A609A3" w14:paraId="3339465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28D32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savremenim strojarnicama informacije se prikupljaju na kontrolnom pultu u kontrolnoj sobi:</w:t>
            </w:r>
          </w:p>
        </w:tc>
      </w:tr>
      <w:tr w:rsidR="00A609A3" w:rsidRPr="00A609A3" w14:paraId="1492EAA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4CB39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Primjena planiranog sistema održavanja PMS-a u elektronskoj formi osigurava:</w:t>
            </w:r>
          </w:p>
        </w:tc>
      </w:tr>
      <w:tr w:rsidR="00A609A3" w:rsidRPr="00A609A3" w14:paraId="63C44C7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418626" w14:textId="11D0606C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Planirana šema održavanja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609A3">
              <w:rPr>
                <w:rFonts w:ascii="Arial" w:eastAsia="Times New Roman" w:hAnsi="Arial" w:cs="Arial"/>
                <w:color w:val="000000"/>
              </w:rPr>
              <w:t>(PMS)je:</w:t>
            </w:r>
          </w:p>
        </w:tc>
      </w:tr>
      <w:tr w:rsidR="00A609A3" w:rsidRPr="00A609A3" w14:paraId="639972F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B5C026" w14:textId="5FCB3580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Međunarodni kodeks upravljanja sigurnošću je obavezan za: dve vrste tankera,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609A3">
              <w:rPr>
                <w:rFonts w:ascii="Arial" w:eastAsia="Times New Roman" w:hAnsi="Arial" w:cs="Arial"/>
                <w:color w:val="000000"/>
              </w:rPr>
              <w:t>brodova koji prevoze rasuti teret, teretni hidrogliseri od 500 BRT, putnički brodovi i putnički hidrogliseri I ostali teretni brodovi i pokretne platforme od 500 BRT.</w:t>
            </w:r>
          </w:p>
        </w:tc>
      </w:tr>
      <w:tr w:rsidR="00A609A3" w:rsidRPr="00A609A3" w14:paraId="058BEB0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DCE6B8" w14:textId="7AD53124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Razvojem mikroprocesora, omogućeno je neprekidno praćenje najosjetljivijih parametara kao što su:  </w:t>
            </w:r>
          </w:p>
        </w:tc>
      </w:tr>
      <w:tr w:rsidR="00A609A3" w:rsidRPr="00A609A3" w14:paraId="74E4202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C4184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Unošenje podataka u strojarski dnevnik: </w:t>
            </w:r>
          </w:p>
        </w:tc>
      </w:tr>
      <w:tr w:rsidR="00A609A3" w:rsidRPr="00A609A3" w14:paraId="25888C8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B15EA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 motor djeluju vibracije i to:</w:t>
            </w:r>
          </w:p>
        </w:tc>
      </w:tr>
      <w:tr w:rsidR="00A609A3" w:rsidRPr="00A609A3" w14:paraId="15701CD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83CD8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Do oštećenja na brodskoj opremi i uređajima može doći zbog: Nestručnog pristupa tokom operacije rad ana njima, usled zamora materijala,nekvalitetne izrade djelova I Nepropisane zračnosti ležaja, ovalnosti rukavaca</w:t>
            </w:r>
          </w:p>
        </w:tc>
      </w:tr>
      <w:tr w:rsidR="00A609A3" w:rsidRPr="00A609A3" w14:paraId="0483B75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0E4BE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Oštećenje na parnim kotlovima može biti uzrokovano:</w:t>
            </w:r>
          </w:p>
        </w:tc>
      </w:tr>
      <w:tr w:rsidR="00A609A3" w:rsidRPr="00A609A3" w14:paraId="73E98ED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1C475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Uzroci kvarova gasne turbine mogu biti:</w:t>
            </w:r>
          </w:p>
        </w:tc>
      </w:tr>
      <w:tr w:rsidR="00A609A3" w:rsidRPr="00A609A3" w14:paraId="7714208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1913A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Kvarovi kod centrifugalnih pumpi nastaju zbog:</w:t>
            </w:r>
          </w:p>
        </w:tc>
      </w:tr>
      <w:tr w:rsidR="00A609A3" w:rsidRPr="00A609A3" w14:paraId="1168923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307E4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Pravilno državanje brodskih uredjaja u dobrom radnom stanju podrazumijeva:</w:t>
            </w:r>
          </w:p>
        </w:tc>
      </w:tr>
      <w:tr w:rsidR="00A609A3" w:rsidRPr="00A609A3" w14:paraId="4CF3C3F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BDA1C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Neispravnost kompresora vazduha može biti uzrokovana:</w:t>
            </w:r>
          </w:p>
        </w:tc>
      </w:tr>
      <w:tr w:rsidR="00A609A3" w:rsidRPr="00A609A3" w14:paraId="56F56A0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B23DB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Smanjeni kapacitet i radni pritisak ili ih nema pri radu centrifugalne pumpe je uzrokovan:</w:t>
            </w:r>
          </w:p>
        </w:tc>
      </w:tr>
      <w:tr w:rsidR="00A609A3" w:rsidRPr="00A609A3" w14:paraId="2493258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F2116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Karakteristike centrifugalnih pumpi su:</w:t>
            </w:r>
          </w:p>
        </w:tc>
      </w:tr>
      <w:tr w:rsidR="00A609A3" w:rsidRPr="00A609A3" w14:paraId="40B99EF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13052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Karakteristike vijčanih pumpi:</w:t>
            </w:r>
          </w:p>
        </w:tc>
      </w:tr>
      <w:tr w:rsidR="00A609A3" w:rsidRPr="00A609A3" w14:paraId="124B2CA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13E52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Uzrok preopterećenja elektromotora  centrifugalne pumpe može biti:</w:t>
            </w:r>
          </w:p>
        </w:tc>
      </w:tr>
      <w:tr w:rsidR="00A609A3" w:rsidRPr="00A609A3" w14:paraId="5517DDF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FD364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Uzrok prevelikih vibracija pumpi može biti: </w:t>
            </w:r>
          </w:p>
        </w:tc>
      </w:tr>
      <w:tr w:rsidR="00A609A3" w:rsidRPr="00A609A3" w14:paraId="35A86D0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AB31F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Defleksije motora se mjere uređajem koji se zove:</w:t>
            </w:r>
          </w:p>
        </w:tc>
      </w:tr>
      <w:tr w:rsidR="00A609A3" w:rsidRPr="00A609A3" w14:paraId="724CAB4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6C7EE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sudove pod pritiskom spadaju:</w:t>
            </w:r>
          </w:p>
        </w:tc>
      </w:tr>
      <w:tr w:rsidR="00A609A3" w:rsidRPr="00A609A3" w14:paraId="55159C0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5369F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Hidraulično ispitivanje parnog kotla se izvodi po pravilima registra</w:t>
            </w:r>
          </w:p>
        </w:tc>
      </w:tr>
      <w:tr w:rsidR="00A609A3" w:rsidRPr="00A609A3" w14:paraId="1E76929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0F63D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specijalne alate spadaju:</w:t>
            </w:r>
          </w:p>
        </w:tc>
      </w:tr>
      <w:tr w:rsidR="00A609A3" w:rsidRPr="00A609A3" w14:paraId="1AF0160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E2700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Separatori na brodu su:</w:t>
            </w:r>
          </w:p>
        </w:tc>
      </w:tr>
      <w:tr w:rsidR="00A609A3" w:rsidRPr="00A609A3" w14:paraId="53B46B1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89FCD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Oštećenje na parnom kotlu može nastati:</w:t>
            </w:r>
          </w:p>
        </w:tc>
      </w:tr>
      <w:tr w:rsidR="00A609A3" w:rsidRPr="00A609A3" w14:paraId="3E3F639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7E102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Najčešći uzrok eksplozije kotla je:</w:t>
            </w:r>
          </w:p>
        </w:tc>
      </w:tr>
      <w:tr w:rsidR="00A609A3" w:rsidRPr="00A609A3" w14:paraId="6A918F3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DD730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Uzrok kvara kod parne turbine može biti:</w:t>
            </w:r>
          </w:p>
        </w:tc>
      </w:tr>
      <w:tr w:rsidR="00A609A3" w:rsidRPr="00A609A3" w14:paraId="7EB05C6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30A82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Uzrok kvara rotacione pumpe može biti::    </w:t>
            </w:r>
          </w:p>
        </w:tc>
      </w:tr>
      <w:tr w:rsidR="00A609A3" w:rsidRPr="00A609A3" w14:paraId="51AF2B5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D4B84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Sprečavanje oštećenja ilo kog uređaja se vrši:</w:t>
            </w:r>
          </w:p>
        </w:tc>
      </w:tr>
      <w:tr w:rsidR="00A609A3" w:rsidRPr="00A609A3" w14:paraId="4340133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1E08B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Neispravnost kompresora klima uređaja uzrokovana:</w:t>
            </w:r>
          </w:p>
        </w:tc>
      </w:tr>
      <w:tr w:rsidR="00A609A3" w:rsidRPr="00A609A3" w14:paraId="013BBE5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2EFA0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Najčešće ugradjivane pumpe na brodu su:</w:t>
            </w:r>
          </w:p>
        </w:tc>
      </w:tr>
      <w:tr w:rsidR="00A609A3" w:rsidRPr="00A609A3" w14:paraId="13C3BD9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01952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Mlazne se pumpe drugim imenom zovu:</w:t>
            </w:r>
          </w:p>
        </w:tc>
      </w:tr>
      <w:tr w:rsidR="00A609A3" w:rsidRPr="00A609A3" w14:paraId="34EEF2A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4CB60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Osnovni materijal za gradnju teretnih brodova je:</w:t>
            </w:r>
          </w:p>
        </w:tc>
      </w:tr>
      <w:tr w:rsidR="00A609A3" w:rsidRPr="00A609A3" w14:paraId="35DD553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E06DB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Brodski trup se pravi od:</w:t>
            </w:r>
          </w:p>
        </w:tc>
      </w:tr>
      <w:tr w:rsidR="00A609A3" w:rsidRPr="00A609A3" w14:paraId="422A19C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1B6CD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Ispitivanje kvaliteta limova za gradnju broda: </w:t>
            </w:r>
          </w:p>
        </w:tc>
      </w:tr>
      <w:tr w:rsidR="00A609A3" w:rsidRPr="00A609A3" w14:paraId="6AA3219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2B428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metode ispitivanja kvalitete materijala koji se koristi za gradnju broda spadaju:</w:t>
            </w:r>
          </w:p>
        </w:tc>
      </w:tr>
      <w:tr w:rsidR="00A609A3" w:rsidRPr="00A609A3" w14:paraId="7B271A9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4C3F5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Čelik za brodogradnju karakteriše:</w:t>
            </w:r>
          </w:p>
        </w:tc>
      </w:tr>
      <w:tr w:rsidR="00A609A3" w:rsidRPr="00A609A3" w14:paraId="2FB909A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33E3D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Osovina propelera se pravi od:</w:t>
            </w:r>
          </w:p>
        </w:tc>
      </w:tr>
      <w:tr w:rsidR="00A609A3" w:rsidRPr="00A609A3" w14:paraId="7DEB5D0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B4DF6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Čelik za izradu parnih kotlova mora:</w:t>
            </w:r>
          </w:p>
        </w:tc>
      </w:tr>
      <w:tr w:rsidR="00A609A3" w:rsidRPr="00A609A3" w14:paraId="17BACE5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5D34A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Oštećenja na motoru uzrokuje:</w:t>
            </w:r>
          </w:p>
        </w:tc>
      </w:tr>
      <w:tr w:rsidR="00A609A3" w:rsidRPr="00A609A3" w14:paraId="1BA5650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8B360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Stavljanje broda u raspremu predstavlja: </w:t>
            </w:r>
          </w:p>
        </w:tc>
      </w:tr>
      <w:tr w:rsidR="00A609A3" w:rsidRPr="00A609A3" w14:paraId="1B79CBE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2131A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Čelik za gradnju rodova i naftnih platformi karakterišu:  dobra otpornost na habanje i prihvatljivu koroziju, dobre mehaničke karakteristike, odlično svojstvo zavarivanja I dobra postojanost u kontaktu sa vodom</w:t>
            </w:r>
          </w:p>
        </w:tc>
      </w:tr>
      <w:tr w:rsidR="00A609A3" w:rsidRPr="00A609A3" w14:paraId="730E4D2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900B4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Najčešći kvarovi koji se javljaju kod turbina su uzrokovani:</w:t>
            </w:r>
          </w:p>
        </w:tc>
      </w:tr>
      <w:tr w:rsidR="00A609A3" w:rsidRPr="00A609A3" w14:paraId="16C627D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B2DC9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Ako se začepi više od 20% od ukupnog  broja cijevi:</w:t>
            </w:r>
          </w:p>
        </w:tc>
      </w:tr>
      <w:tr w:rsidR="00A609A3" w:rsidRPr="00A609A3" w14:paraId="0D87F2C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F3FEE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Mašinski dnevnik se mora ispunjavati:</w:t>
            </w:r>
          </w:p>
        </w:tc>
      </w:tr>
      <w:tr w:rsidR="00A609A3" w:rsidRPr="00A609A3" w14:paraId="42C7994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78F7C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Upotreba mikroprocesora omogućava u procesu provjera i otkrivanja kvarova?</w:t>
            </w:r>
          </w:p>
        </w:tc>
      </w:tr>
      <w:tr w:rsidR="00A609A3" w:rsidRPr="00A609A3" w14:paraId="71FBBDD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50849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Obavezni vizuelni nadzor prije svega obuhvata ?</w:t>
            </w:r>
          </w:p>
        </w:tc>
      </w:tr>
      <w:tr w:rsidR="00A609A3" w:rsidRPr="00A609A3" w14:paraId="683D8D1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ADEBD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Faze kontrole kvaliteta zavarenih spojeva se izvode?</w:t>
            </w:r>
          </w:p>
        </w:tc>
      </w:tr>
      <w:tr w:rsidR="00A609A3" w:rsidRPr="00A609A3" w14:paraId="006E6BC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5B94F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Radiografska kontrola zavarenih spojeva omogućava?</w:t>
            </w:r>
          </w:p>
        </w:tc>
      </w:tr>
      <w:tr w:rsidR="00A609A3" w:rsidRPr="00A609A3" w14:paraId="766B350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294C9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Pregled i čišćenje rashladnika ispirnog zraka obuhvata?</w:t>
            </w:r>
          </w:p>
        </w:tc>
      </w:tr>
      <w:tr w:rsidR="00A609A3" w:rsidRPr="00A609A3" w14:paraId="1385262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DD8D5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Demontaža bilo letećih ili temeljnih ležaja se vrši radi redovnog pregleda?</w:t>
            </w:r>
          </w:p>
        </w:tc>
      </w:tr>
      <w:tr w:rsidR="00A609A3" w:rsidRPr="00A609A3" w14:paraId="1FF3CCA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15087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Sve cijevi parnom kotlu se mijenjaju ako je?</w:t>
            </w:r>
          </w:p>
        </w:tc>
      </w:tr>
      <w:tr w:rsidR="00A609A3" w:rsidRPr="00A609A3" w14:paraId="7DCB781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FFC8E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Prevntivni pregledi se obavljaju u skladu sa pisanim zahtjevima proizvodjača i obuhvataju?</w:t>
            </w:r>
          </w:p>
        </w:tc>
      </w:tr>
      <w:tr w:rsidR="00A609A3" w:rsidRPr="00A609A3" w14:paraId="6ACA635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CB2EA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Remont pumpi po metodi održavanje po stanju obuhvata?</w:t>
            </w:r>
          </w:p>
        </w:tc>
      </w:tr>
      <w:tr w:rsidR="00A609A3" w:rsidRPr="00A609A3" w14:paraId="0B36AB1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52A95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Redovan pregled alternatora obuhvata?</w:t>
            </w:r>
          </w:p>
        </w:tc>
      </w:tr>
      <w:tr w:rsidR="00A609A3" w:rsidRPr="00A609A3" w14:paraId="222CD5D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4E9EB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Uslov uspiješnog održavanja predstavlja?</w:t>
            </w:r>
          </w:p>
        </w:tc>
      </w:tr>
      <w:tr w:rsidR="00A609A3" w:rsidRPr="00A609A3" w14:paraId="21C1EF1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1535E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Planirano održavanje kritičnih sigurnosneih sistema podrazumijeva?</w:t>
            </w:r>
          </w:p>
        </w:tc>
      </w:tr>
      <w:tr w:rsidR="00A609A3" w:rsidRPr="00A609A3" w14:paraId="4C7DB9E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FDBE6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Najveće dopušteno istrošenje košuljice brodskih dizel motora je?</w:t>
            </w:r>
          </w:p>
        </w:tc>
      </w:tr>
      <w:tr w:rsidR="00A609A3" w:rsidRPr="00A609A3" w14:paraId="0F94219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528A6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Uz pravilno opsluživanje,što je osnovni uslov dobrog održavanja parnog kotla?</w:t>
            </w:r>
          </w:p>
        </w:tc>
      </w:tr>
      <w:tr w:rsidR="00A609A3" w:rsidRPr="00A609A3" w14:paraId="0469E32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D9F3C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Alati i instrumenti za mjerenje u procesu održavanja i opreme i uređaja se dijele na?</w:t>
            </w:r>
          </w:p>
        </w:tc>
      </w:tr>
      <w:tr w:rsidR="00A609A3" w:rsidRPr="00A609A3" w14:paraId="554C71D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3CEC9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Kod priprema zamjene košuljice glavnog motora koja radnja je obavezna ?</w:t>
            </w:r>
          </w:p>
        </w:tc>
      </w:tr>
      <w:tr w:rsidR="00A609A3" w:rsidRPr="00A609A3" w14:paraId="7D1349D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B8D01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Što predstavlja korektivno održavanje ?</w:t>
            </w:r>
          </w:p>
        </w:tc>
      </w:tr>
      <w:tr w:rsidR="00A609A3" w:rsidRPr="00A609A3" w14:paraId="3023457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05588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Zaštita brodske oplate od galvanske korozije se vrši?</w:t>
            </w:r>
          </w:p>
        </w:tc>
      </w:tr>
      <w:tr w:rsidR="00A609A3" w:rsidRPr="00A609A3" w14:paraId="6E37342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2D703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Za konstruktivne čelike koji se koriste u procesu gradnje broda,dopuštena maksimalna vrijednosti sadržaja ugljenika je?</w:t>
            </w:r>
          </w:p>
        </w:tc>
      </w:tr>
      <w:tr w:rsidR="00A609A3" w:rsidRPr="00A609A3" w14:paraId="61C598A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D919F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Što je cilj planskog održavanja?</w:t>
            </w:r>
          </w:p>
        </w:tc>
      </w:tr>
      <w:tr w:rsidR="00A609A3" w:rsidRPr="00A609A3" w14:paraId="29336EB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7E37E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 xml:space="preserve">Koji su najčešći uzroci kvarova gasne turbine ? </w:t>
            </w:r>
          </w:p>
        </w:tc>
      </w:tr>
      <w:tr w:rsidR="00A609A3" w:rsidRPr="00A609A3" w14:paraId="50D96AF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52B153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kvara kod parne turbine?</w:t>
            </w:r>
          </w:p>
        </w:tc>
      </w:tr>
      <w:tr w:rsidR="00A609A3" w:rsidRPr="00A609A3" w14:paraId="7D1FEF5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E9885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cilj preventivnog održavanja brodskih sistema?</w:t>
            </w:r>
          </w:p>
        </w:tc>
      </w:tr>
      <w:tr w:rsidR="00A609A3" w:rsidRPr="00A609A3" w14:paraId="07E697D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2E650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najvažniji dokument kod preventivnog održavanja?</w:t>
            </w:r>
          </w:p>
        </w:tc>
      </w:tr>
      <w:tr w:rsidR="00A609A3" w:rsidRPr="00A609A3" w14:paraId="39693E2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5B9B8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glavni cilj kontrole radnih parametara na brodskom motoru?</w:t>
            </w:r>
          </w:p>
        </w:tc>
      </w:tr>
      <w:tr w:rsidR="00A609A3" w:rsidRPr="00A609A3" w14:paraId="4F835FE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82A1B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primarni razlog upotrebe termoelemenata u sistemima za mjerenj temperature ispušnih gasova na dvotaktnim glavnim motorima?</w:t>
            </w:r>
          </w:p>
        </w:tc>
      </w:tr>
      <w:tr w:rsidR="00A609A3" w:rsidRPr="00A609A3" w14:paraId="6CBDF1B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03A42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optimalna metoda za verifikaciju ispravnosti RTD (Resistance Temperature Detector) senzora?</w:t>
            </w:r>
          </w:p>
        </w:tc>
      </w:tr>
      <w:tr w:rsidR="00A609A3" w:rsidRPr="00A609A3" w14:paraId="070CEBC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EFE40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U slučaju velikog odstupanja očitavanja temperature između dva identična termoelementa na paralelnim cilindrima, koji je preporučeni postupak?</w:t>
            </w:r>
          </w:p>
        </w:tc>
      </w:tr>
      <w:tr w:rsidR="00A609A3" w:rsidRPr="00A609A3" w14:paraId="48E0382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BE842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neusješnog pokretanja glavnog motora kod pneumatskog sistema za upućivanje?</w:t>
            </w:r>
          </w:p>
        </w:tc>
      </w:tr>
      <w:tr w:rsidR="00A609A3" w:rsidRPr="00A609A3" w14:paraId="4F09FAB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D769F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Kako se najefikasnije dijagnostikuje curenje startnog zraka u liniji prema cilindru?</w:t>
            </w:r>
          </w:p>
        </w:tc>
      </w:tr>
      <w:tr w:rsidR="00A609A3" w:rsidRPr="00A609A3" w14:paraId="7EB5516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E4C06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Ako se glavni motor ne može prebaciti iz stanja „stop“ u režim „ahead“ ili „astern“, koji je prioritetni korak u dijagnostici?</w:t>
            </w:r>
          </w:p>
        </w:tc>
      </w:tr>
      <w:tr w:rsidR="00A609A3" w:rsidRPr="00A609A3" w14:paraId="52DA7C0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FFF80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preporučeni postupak ako se pritisak ulja za podmazivanje iznenada smanji tokom rada glavnog motora?</w:t>
            </w:r>
          </w:p>
        </w:tc>
      </w:tr>
      <w:tr w:rsidR="00A609A3" w:rsidRPr="00A609A3" w14:paraId="401AE81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D4284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osnovni dijagnostički alat za identifikaciju razlike u radu cilindara glavnog motora?</w:t>
            </w:r>
          </w:p>
        </w:tc>
      </w:tr>
      <w:tr w:rsidR="00A609A3" w:rsidRPr="00A609A3" w14:paraId="017F94A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45A2B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Ako motor teško postiže nominalni broj okretaj pri normalnom opterećenju, uzrok može biti?</w:t>
            </w:r>
          </w:p>
        </w:tc>
      </w:tr>
      <w:tr w:rsidR="00A609A3" w:rsidRPr="00A609A3" w14:paraId="61C5730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76AC8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prioritetni korak pri otklanjanju prekomjerne temperature u rashladnom sistemu glavnog motora?</w:t>
            </w:r>
          </w:p>
        </w:tc>
      </w:tr>
      <w:tr w:rsidR="00A609A3" w:rsidRPr="00A609A3" w14:paraId="08C8C3F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DBFEB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nepravilnog očitavanja manometra za mjerenje pritiska goriva u glavnom motoru?</w:t>
            </w:r>
          </w:p>
        </w:tc>
      </w:tr>
      <w:tr w:rsidR="00A609A3" w:rsidRPr="00A609A3" w14:paraId="6240524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11FDB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Kako se testira ispravnost diferencijalnog manometra koji mjeri pritisak između dvije tačke u sistemu goriva?</w:t>
            </w:r>
          </w:p>
        </w:tc>
      </w:tr>
      <w:tr w:rsidR="00A609A3" w:rsidRPr="00A609A3" w14:paraId="2D9663B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A0D84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simptom ukazuje na mogući kvar u sistemu ubrizgavanja goriva kod dizel motora?</w:t>
            </w:r>
          </w:p>
        </w:tc>
      </w:tr>
      <w:tr w:rsidR="00A609A3" w:rsidRPr="00A609A3" w14:paraId="0ED6A47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D7BBB8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Kako dijagnosticirati neispravno ubrizgavanje goriva zbog lošeg stanja rasprskivača?</w:t>
            </w:r>
          </w:p>
        </w:tc>
      </w:tr>
      <w:tr w:rsidR="00A609A3" w:rsidRPr="00A609A3" w14:paraId="6BCF9EC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6FD1C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najvjerojatniji uzrok prekomjernog dimljenja pri pokretanju dizel motora?</w:t>
            </w:r>
          </w:p>
        </w:tc>
      </w:tr>
      <w:tr w:rsidR="00A609A3" w:rsidRPr="00A609A3" w14:paraId="78E0E87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0A155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Kako se dijagnosticira isparenje u sistemu goriva?</w:t>
            </w:r>
          </w:p>
        </w:tc>
      </w:tr>
      <w:tr w:rsidR="00A609A3" w:rsidRPr="00A609A3" w14:paraId="7012840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42285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pada napona izlazne struje na generatoru?</w:t>
            </w:r>
          </w:p>
        </w:tc>
      </w:tr>
      <w:tr w:rsidR="00A609A3" w:rsidRPr="00A609A3" w14:paraId="1BE3BFA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5F9BA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najvjerojatniji uzrok problema sa sinhronizacijom generatora prilikom paralelnog rada sa drugim generatorima?</w:t>
            </w:r>
          </w:p>
        </w:tc>
      </w:tr>
      <w:tr w:rsidR="00A609A3" w:rsidRPr="00A609A3" w14:paraId="3A79A99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3CE71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procedura se koristi za praćenje istrošenosti temeljnih ležajeva motora?</w:t>
            </w:r>
          </w:p>
        </w:tc>
      </w:tr>
      <w:tr w:rsidR="00A609A3" w:rsidRPr="00A609A3" w14:paraId="7EFE07C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6B7F4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smanjenog pritiska ulja u sistemu podmazivanja dizel motora?</w:t>
            </w:r>
          </w:p>
        </w:tc>
      </w:tr>
      <w:tr w:rsidR="00A609A3" w:rsidRPr="00A609A3" w14:paraId="4A1A754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7D405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Kako se dijagnosticira problem sa kontaminiranim uljem u sistemu podmazivanja?</w:t>
            </w:r>
          </w:p>
        </w:tc>
      </w:tr>
      <w:tr w:rsidR="00A609A3" w:rsidRPr="00A609A3" w14:paraId="60F21BD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1190E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mogući uzrok previsoke temperature ulja u sistemu podmazivanja motora?</w:t>
            </w:r>
          </w:p>
        </w:tc>
      </w:tr>
      <w:tr w:rsidR="00A609A3" w:rsidRPr="00A609A3" w14:paraId="4496DBA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23844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simptom koji ukazuje na mogući problem sa viskoznošću ulja u sistemu podmazivanja?</w:t>
            </w:r>
          </w:p>
        </w:tc>
      </w:tr>
      <w:tr w:rsidR="00A609A3" w:rsidRPr="00A609A3" w14:paraId="3AE9AA5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A758E8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Prilikom automatizovanog rada, kotao periodično gubi plamen. Šta treba prvo provjeriti?</w:t>
            </w:r>
          </w:p>
        </w:tc>
      </w:tr>
      <w:tr w:rsidR="00A609A3" w:rsidRPr="00A609A3" w14:paraId="7F25AD1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3952A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Visoka temperatura na izlazu iz konta, ukazuje da je ?</w:t>
            </w:r>
          </w:p>
        </w:tc>
      </w:tr>
      <w:tr w:rsidR="00A609A3" w:rsidRPr="00A609A3" w14:paraId="0BB3DBB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6DF09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radnja je najprikladnija ako se tokom rada kotla uoči nestabilan plamen i povremeno gašenje kotla?</w:t>
            </w:r>
          </w:p>
        </w:tc>
      </w:tr>
      <w:tr w:rsidR="00A609A3" w:rsidRPr="00A609A3" w14:paraId="379B812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002BC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najčešći uzrok prekomjerne pojave pjenjenja u kotlu?</w:t>
            </w:r>
          </w:p>
        </w:tc>
      </w:tr>
      <w:tr w:rsidR="00A609A3" w:rsidRPr="00A609A3" w14:paraId="45D67B5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B585A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Tokom rada centrifugalnog separatora goriva primijećen je pad u efikasnosti separacije. Koji je najvjerovatniji uzrok?</w:t>
            </w:r>
          </w:p>
        </w:tc>
      </w:tr>
      <w:tr w:rsidR="00A609A3" w:rsidRPr="00A609A3" w14:paraId="408C38A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46A09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kvar može dovesti do curenja goriva iz bubnja separatora tokom rada?</w:t>
            </w:r>
          </w:p>
        </w:tc>
      </w:tr>
      <w:tr w:rsidR="00A609A3" w:rsidRPr="00A609A3" w14:paraId="05445E2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65DFB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Tokom rada separatora, uočeno je da je radna amperaža motora značajno viša od uobičajene. Koji je najvjerovatniji uzrok?</w:t>
            </w:r>
          </w:p>
        </w:tc>
      </w:tr>
      <w:tr w:rsidR="00A609A3" w:rsidRPr="00A609A3" w14:paraId="7138A5D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DCBC8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Amperaža motora separatora je značajno manja od nominalne,postaje nestabilna, mogući uzrok je?</w:t>
            </w:r>
          </w:p>
        </w:tc>
      </w:tr>
      <w:tr w:rsidR="00A609A3" w:rsidRPr="00A609A3" w14:paraId="1C7E096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3FD29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Tokom rada dvostepenog klipnog kompresora primjećuje se porast radne temperature u posljednjem stepenu kompresora. Koji je najvjerovatniji uzrok?</w:t>
            </w:r>
          </w:p>
        </w:tc>
      </w:tr>
      <w:tr w:rsidR="00A609A3" w:rsidRPr="00A609A3" w14:paraId="1FC04FF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3A75A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Kompresor ne uspijeva da dostigne radni pritisak. Koji kvar treba prvo dijagnosticirati?</w:t>
            </w:r>
          </w:p>
        </w:tc>
      </w:tr>
      <w:tr w:rsidR="00A609A3" w:rsidRPr="00A609A3" w14:paraId="497F4B8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C8E82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Kompresor ne uspijeva da dostigne radni pritisak. Mogući uzrok je?</w:t>
            </w:r>
          </w:p>
        </w:tc>
      </w:tr>
      <w:tr w:rsidR="00A609A3" w:rsidRPr="00A609A3" w14:paraId="05DA5B7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8163B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Kompresor ne uspijeva da dostigne radni pritisak, amperaža pogonskog motora je ispod nominalne vrijednosti. Mogući uzrok je?</w:t>
            </w:r>
          </w:p>
        </w:tc>
      </w:tr>
      <w:tr w:rsidR="00A609A3" w:rsidRPr="00A609A3" w14:paraId="546889C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F48A4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Ako temperatura rashladne vode brzo raste nakon pokretanja motora, koji je najvjerovatniji uzrok?</w:t>
            </w:r>
          </w:p>
        </w:tc>
      </w:tr>
      <w:tr w:rsidR="00A609A3" w:rsidRPr="00A609A3" w14:paraId="1795BA7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7B3B1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kvar može uzrokovati ulazak rashladne vode u karter motora?</w:t>
            </w:r>
          </w:p>
        </w:tc>
      </w:tr>
      <w:tr w:rsidR="00A609A3" w:rsidRPr="00A609A3" w14:paraId="7D5A53B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2039E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Što ukazivaje na unutrašnje curenje rashladne vode u rashladniku ulja?</w:t>
            </w:r>
          </w:p>
        </w:tc>
      </w:tr>
      <w:tr w:rsidR="00A609A3" w:rsidRPr="00A609A3" w14:paraId="0272027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4A9CE7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moguća posljedica neispravnog rada senzora kaljužnog nivo (float switch)?</w:t>
            </w:r>
          </w:p>
        </w:tc>
      </w:tr>
      <w:tr w:rsidR="00A609A3" w:rsidRPr="00A609A3" w14:paraId="3B7732B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AD65491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bi bila posljedica curenja ulja u kaljužni prostor bez pravovremenog otklanjanja kvara?</w:t>
            </w:r>
          </w:p>
        </w:tc>
      </w:tr>
      <w:tr w:rsidR="00A609A3" w:rsidRPr="00A609A3" w14:paraId="19A37E8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E27B5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mogući uzrok smanjene efikasnosti UV sistema za tretman balasnih voda?</w:t>
            </w:r>
          </w:p>
        </w:tc>
      </w:tr>
      <w:tr w:rsidR="00A609A3" w:rsidRPr="00A609A3" w14:paraId="4E570FD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3A799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posljedica neispravnosti automatskog sistema doziranja hemikalija u BWT sistemu?</w:t>
            </w:r>
          </w:p>
        </w:tc>
      </w:tr>
      <w:tr w:rsidR="00A609A3" w:rsidRPr="00A609A3" w14:paraId="43F49F7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D0856B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Šta može izazvati blokadu u filterskoj jedinici BWT sistema tokom punjenja balasta?</w:t>
            </w:r>
          </w:p>
        </w:tc>
      </w:tr>
      <w:tr w:rsidR="00A609A3" w:rsidRPr="00A609A3" w14:paraId="2558DBD1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96C6E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direktna posljedica kvara na senzorima protoka u BWT sistemu?</w:t>
            </w:r>
          </w:p>
        </w:tc>
      </w:tr>
      <w:tr w:rsidR="00A609A3" w:rsidRPr="00A609A3" w14:paraId="56842B7B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F5A33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namijena By-pass ventila u sistemu BWT?</w:t>
            </w:r>
          </w:p>
        </w:tc>
      </w:tr>
      <w:tr w:rsidR="00A609A3" w:rsidRPr="00A609A3" w14:paraId="34D4A1C3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85031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Prije upotrebe By-pass ventil BWT sistema dužni smo ?</w:t>
            </w:r>
          </w:p>
        </w:tc>
      </w:tr>
      <w:tr w:rsidR="00A609A3" w:rsidRPr="00A609A3" w14:paraId="49CBBBD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4E7AD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Korišćenje by-pass ventila BWTS je?</w:t>
            </w:r>
          </w:p>
        </w:tc>
      </w:tr>
      <w:tr w:rsidR="00A609A3" w:rsidRPr="00A609A3" w14:paraId="0380E1A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F1D4E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simptom ukazuje na moguće curenje pare u sistemu grijanja tankova goriva?</w:t>
            </w:r>
          </w:p>
        </w:tc>
      </w:tr>
      <w:tr w:rsidR="00A609A3" w:rsidRPr="00A609A3" w14:paraId="3AD2191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5CBD2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glavni do stvaranja kamenca u kotlu i smanjene efikasnosti izmjene toplote?</w:t>
            </w:r>
          </w:p>
        </w:tc>
      </w:tr>
      <w:tr w:rsidR="00A609A3" w:rsidRPr="00A609A3" w14:paraId="5CB2F70F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19C54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ispravan postupak nakon aktivacije alarma niskog nivoa vode u kotlu?</w:t>
            </w:r>
          </w:p>
        </w:tc>
      </w:tr>
      <w:tr w:rsidR="00A609A3" w:rsidRPr="00A609A3" w14:paraId="6084BCE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BCDD5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instrument se koristi za mjerenje radijalnog zazora u glavnim ležajevima radilice?</w:t>
            </w:r>
          </w:p>
        </w:tc>
      </w:tr>
      <w:tr w:rsidR="00A609A3" w:rsidRPr="00A609A3" w14:paraId="17C7199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4FE9B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Šta je vjerovatan uzrok pojave metalnih čestica u uljnom filteru nakon periodičnog rada motora?</w:t>
            </w:r>
          </w:p>
        </w:tc>
      </w:tr>
      <w:tr w:rsidR="00A609A3" w:rsidRPr="00A609A3" w14:paraId="7CB4753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2D30C3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Prisustvo goriva u sistemu podmazivanja karterskog mehanizma, za poslijedicu može imati?</w:t>
            </w:r>
          </w:p>
        </w:tc>
      </w:tr>
      <w:tr w:rsidR="00A609A3" w:rsidRPr="00A609A3" w14:paraId="6059295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00B62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Šta može biti posljedica ignorisanja loših rezultata mjerenja defleksije?</w:t>
            </w:r>
          </w:p>
        </w:tc>
      </w:tr>
      <w:tr w:rsidR="00A609A3" w:rsidRPr="00A609A3" w14:paraId="407C661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93143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Snimanjem defleksija motora, dobijamo uvid u stanje?</w:t>
            </w:r>
          </w:p>
        </w:tc>
      </w:tr>
      <w:tr w:rsidR="00A609A3" w:rsidRPr="00A609A3" w14:paraId="12B1BE2D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664D55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mogući uzrok prekomjernih vibracija tokom rada pomoćne parne turbine?</w:t>
            </w:r>
          </w:p>
        </w:tc>
      </w:tr>
      <w:tr w:rsidR="00A609A3" w:rsidRPr="00A609A3" w14:paraId="7F2C906C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D9876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Šta je vjerovatan uzrok naglog povećanja temperature ležaja turbine tokom rada?</w:t>
            </w:r>
          </w:p>
        </w:tc>
      </w:tr>
      <w:tr w:rsidR="00A609A3" w:rsidRPr="00A609A3" w14:paraId="77F394F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AD71C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Na šta ukazuje pad vakuuma u kondenzatoru tokom rada parne turbine?</w:t>
            </w:r>
          </w:p>
        </w:tc>
      </w:tr>
      <w:tr w:rsidR="00A609A3" w:rsidRPr="00A609A3" w14:paraId="5B787DB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A6E3A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dokument obavezno prati sve preventivne preglede brodskih sistema?</w:t>
            </w:r>
          </w:p>
        </w:tc>
      </w:tr>
      <w:tr w:rsidR="00A609A3" w:rsidRPr="00A609A3" w14:paraId="0431303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7BE5F1" w14:textId="0338058E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Koji simptom najčešće ukazuje na nedostatak rashladnog medija u sistemu klimatizacije </w:t>
            </w:r>
          </w:p>
        </w:tc>
      </w:tr>
      <w:tr w:rsidR="00A609A3" w:rsidRPr="00A609A3" w14:paraId="4E761C05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12488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Šta je vjerovatan uzrok čestog uključenja i isključenja kompresora klima uređaja (short cycling)?</w:t>
            </w:r>
          </w:p>
        </w:tc>
      </w:tr>
      <w:tr w:rsidR="00A609A3" w:rsidRPr="00A609A3" w14:paraId="2390E296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1DBAB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je poslijedica začepljenog ekspanzionog ventila kod sistema klimatizacije?</w:t>
            </w:r>
          </w:p>
        </w:tc>
      </w:tr>
      <w:tr w:rsidR="00A609A3" w:rsidRPr="00A609A3" w14:paraId="351F9A4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5161BF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osnovni postupak dijagnostike pri sumnji na curenje rashladnog plina?</w:t>
            </w:r>
          </w:p>
        </w:tc>
      </w:tr>
      <w:tr w:rsidR="00A609A3" w:rsidRPr="00A609A3" w14:paraId="5FF1293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6E70F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uzrok je povećanje pritiska na tlačnoj strani kompresora klima uređaja?</w:t>
            </w:r>
          </w:p>
        </w:tc>
      </w:tr>
      <w:tr w:rsidR="00A609A3" w:rsidRPr="00A609A3" w14:paraId="6D6F9D6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C63F1A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je uzrok pojave leda na isušivaču sistema rashladnog medija (dryer)?</w:t>
            </w:r>
          </w:p>
        </w:tc>
      </w:tr>
      <w:tr w:rsidR="00A609A3" w:rsidRPr="00A609A3" w14:paraId="2EE0FA60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F6C498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kvar može uzrokovati nizak pritisak kompresije na indikatorskom dijagramu?</w:t>
            </w:r>
          </w:p>
        </w:tc>
      </w:tr>
      <w:tr w:rsidR="00A609A3" w:rsidRPr="00A609A3" w14:paraId="67D5C61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F1F1CC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Koja promjena na glavnom motoru zahtijeva reviziju i ažuriranje NOx fajla?</w:t>
            </w:r>
          </w:p>
        </w:tc>
      </w:tr>
      <w:tr w:rsidR="00A609A3" w:rsidRPr="00A609A3" w14:paraId="552A8EE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1C8BC4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Da li Nox file može biti predmet PSC inspekcija?</w:t>
            </w:r>
          </w:p>
        </w:tc>
      </w:tr>
      <w:tr w:rsidR="00A609A3" w:rsidRPr="00A609A3" w14:paraId="48731689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B936AB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Odaberi tačnu tvrdnju:</w:t>
            </w:r>
          </w:p>
        </w:tc>
      </w:tr>
      <w:tr w:rsidR="00A609A3" w:rsidRPr="00A609A3" w14:paraId="30331F1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346C80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Odaberi tačnu tvrdnju:</w:t>
            </w:r>
          </w:p>
        </w:tc>
      </w:tr>
      <w:tr w:rsidR="00A609A3" w:rsidRPr="00A609A3" w14:paraId="20BEF38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3CEF8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kvar može uzrokovati pogrešno očitavanje vrijednosti ppm monitora?</w:t>
            </w:r>
          </w:p>
        </w:tc>
      </w:tr>
      <w:tr w:rsidR="00A609A3" w:rsidRPr="00A609A3" w14:paraId="593CF8C4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914CD2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lastRenderedPageBreak/>
              <w:t>Koja operacija se obavezno mora evidentirati u Oil Record Book-u (Dio I)?</w:t>
            </w:r>
          </w:p>
        </w:tc>
      </w:tr>
      <w:tr w:rsidR="00A609A3" w:rsidRPr="00A609A3" w14:paraId="5D279E42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20674D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Šta može biti posljedica netačnog ili nepotpunog vođenja Oil Record Book-a?</w:t>
            </w:r>
          </w:p>
        </w:tc>
      </w:tr>
      <w:tr w:rsidR="00A609A3" w:rsidRPr="00A609A3" w14:paraId="18B9750A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EF2709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Koji tip tretmana se najčešće koristi u brodskim sewage sistemima prije ispuštanja u more?</w:t>
            </w:r>
          </w:p>
        </w:tc>
      </w:tr>
      <w:tr w:rsidR="00A609A3" w:rsidRPr="00A609A3" w14:paraId="2CE8AF67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CBC246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>Kada je dozvoljeno ispuštanje obrađene fekalne vode iz sewage sistema u more, prema MARPOL Aneksu IV?</w:t>
            </w:r>
          </w:p>
        </w:tc>
      </w:tr>
      <w:tr w:rsidR="00A609A3" w:rsidRPr="00A609A3" w14:paraId="4248D678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9DD031" w14:textId="1739C193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Na pad proizvodnje slatke vode u FWG najviše utiče </w:t>
            </w:r>
          </w:p>
        </w:tc>
      </w:tr>
      <w:tr w:rsidR="00A609A3" w:rsidRPr="00A609A3" w14:paraId="05C0881E" w14:textId="77777777" w:rsidTr="00A609A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589E5E" w14:textId="77777777" w:rsidR="00A609A3" w:rsidRPr="00A609A3" w:rsidRDefault="00A609A3" w:rsidP="00A609A3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A609A3">
              <w:rPr>
                <w:rFonts w:ascii="Arial" w:eastAsia="Times New Roman" w:hAnsi="Arial" w:cs="Arial"/>
                <w:color w:val="000000"/>
              </w:rPr>
              <w:t xml:space="preserve">Kapacitet produkcije FWG zavisi od? </w:t>
            </w:r>
          </w:p>
        </w:tc>
      </w:tr>
      <w:bookmarkEnd w:id="0"/>
      <w:bookmarkEnd w:id="1"/>
    </w:tbl>
    <w:p w14:paraId="385B3FE9" w14:textId="77777777" w:rsidR="00DB67FA" w:rsidRDefault="00DB67FA" w:rsidP="00E57BA4">
      <w:pPr>
        <w:rPr>
          <w:rFonts w:ascii="Arial" w:hAnsi="Arial" w:cs="Arial"/>
          <w:b/>
        </w:rPr>
      </w:pPr>
    </w:p>
    <w:p w14:paraId="1FAF90EF" w14:textId="77777777" w:rsidR="009724C8" w:rsidRDefault="009724C8" w:rsidP="00E57BA4">
      <w:pPr>
        <w:rPr>
          <w:rFonts w:ascii="Arial" w:hAnsi="Arial" w:cs="Arial"/>
          <w:b/>
        </w:rPr>
      </w:pPr>
    </w:p>
    <w:p w14:paraId="2D57D8A6" w14:textId="77777777" w:rsidR="003E78E1" w:rsidRDefault="003E78E1" w:rsidP="00E57BA4">
      <w:pPr>
        <w:rPr>
          <w:rFonts w:ascii="Arial" w:hAnsi="Arial" w:cs="Arial"/>
          <w:b/>
        </w:rPr>
      </w:pPr>
    </w:p>
    <w:p w14:paraId="1E1F1825" w14:textId="77777777" w:rsidR="003E78E1" w:rsidRDefault="003E78E1" w:rsidP="00E57BA4">
      <w:pPr>
        <w:rPr>
          <w:rFonts w:ascii="Arial" w:hAnsi="Arial" w:cs="Arial"/>
          <w:b/>
        </w:rPr>
      </w:pPr>
    </w:p>
    <w:p w14:paraId="29EE13FE" w14:textId="77777777" w:rsidR="00F97BDA" w:rsidRDefault="00F97BDA" w:rsidP="00E57BA4">
      <w:pPr>
        <w:rPr>
          <w:rFonts w:ascii="Arial" w:hAnsi="Arial" w:cs="Arial"/>
          <w:b/>
        </w:rPr>
      </w:pPr>
    </w:p>
    <w:p w14:paraId="2D81B4DE" w14:textId="77777777" w:rsidR="00F97BDA" w:rsidRDefault="00F97BDA" w:rsidP="00E57BA4">
      <w:pPr>
        <w:rPr>
          <w:rFonts w:ascii="Arial" w:hAnsi="Arial" w:cs="Arial"/>
          <w:b/>
        </w:rPr>
      </w:pPr>
    </w:p>
    <w:p w14:paraId="640467F6" w14:textId="77777777" w:rsidR="00F97BDA" w:rsidRDefault="00F97BDA" w:rsidP="00E57BA4">
      <w:pPr>
        <w:rPr>
          <w:rFonts w:ascii="Arial" w:hAnsi="Arial" w:cs="Arial"/>
          <w:b/>
        </w:rPr>
      </w:pPr>
    </w:p>
    <w:p w14:paraId="181534DE" w14:textId="77777777" w:rsidR="00F97BDA" w:rsidRDefault="00F97BDA" w:rsidP="00E57BA4">
      <w:pPr>
        <w:rPr>
          <w:rFonts w:ascii="Arial" w:hAnsi="Arial" w:cs="Arial"/>
          <w:b/>
        </w:rPr>
      </w:pPr>
    </w:p>
    <w:p w14:paraId="0099DCBA" w14:textId="77777777" w:rsidR="00F97BDA" w:rsidRDefault="00F97BDA" w:rsidP="00E57BA4">
      <w:pPr>
        <w:rPr>
          <w:rFonts w:ascii="Arial" w:hAnsi="Arial" w:cs="Arial"/>
          <w:b/>
        </w:rPr>
      </w:pPr>
    </w:p>
    <w:p w14:paraId="29B58844" w14:textId="77777777" w:rsidR="00F97BDA" w:rsidRDefault="00F97BDA" w:rsidP="00E57BA4">
      <w:pPr>
        <w:rPr>
          <w:rFonts w:ascii="Arial" w:hAnsi="Arial" w:cs="Arial"/>
          <w:b/>
        </w:rPr>
      </w:pPr>
    </w:p>
    <w:p w14:paraId="34395120" w14:textId="77777777" w:rsidR="00F97BDA" w:rsidRDefault="00F97BDA" w:rsidP="00E57BA4">
      <w:pPr>
        <w:rPr>
          <w:rFonts w:ascii="Arial" w:hAnsi="Arial" w:cs="Arial"/>
          <w:b/>
        </w:rPr>
      </w:pPr>
    </w:p>
    <w:p w14:paraId="15EA155A" w14:textId="77777777" w:rsidR="00F97BDA" w:rsidRDefault="00F97BDA" w:rsidP="00E57BA4">
      <w:pPr>
        <w:rPr>
          <w:rFonts w:ascii="Arial" w:hAnsi="Arial" w:cs="Arial"/>
          <w:b/>
        </w:rPr>
      </w:pPr>
    </w:p>
    <w:p w14:paraId="5041DBEC" w14:textId="77777777" w:rsidR="00F97BDA" w:rsidRDefault="00F97BDA" w:rsidP="00E57BA4">
      <w:pPr>
        <w:rPr>
          <w:rFonts w:ascii="Arial" w:hAnsi="Arial" w:cs="Arial"/>
          <w:b/>
        </w:rPr>
      </w:pPr>
    </w:p>
    <w:p w14:paraId="099ED41A" w14:textId="77777777" w:rsidR="00F97BDA" w:rsidRDefault="00F97BDA" w:rsidP="00E57BA4">
      <w:pPr>
        <w:rPr>
          <w:rFonts w:ascii="Arial" w:hAnsi="Arial" w:cs="Arial"/>
          <w:b/>
        </w:rPr>
      </w:pPr>
    </w:p>
    <w:p w14:paraId="2D3B9FB2" w14:textId="77777777" w:rsidR="00F97BDA" w:rsidRDefault="00F97BDA" w:rsidP="00E57BA4">
      <w:pPr>
        <w:rPr>
          <w:rFonts w:ascii="Arial" w:hAnsi="Arial" w:cs="Arial"/>
          <w:b/>
        </w:rPr>
      </w:pPr>
    </w:p>
    <w:p w14:paraId="7F4BC3BE" w14:textId="77777777" w:rsidR="00A609A3" w:rsidRDefault="00A609A3" w:rsidP="00E57BA4">
      <w:pPr>
        <w:rPr>
          <w:rFonts w:ascii="Arial" w:hAnsi="Arial" w:cs="Arial"/>
          <w:b/>
        </w:rPr>
      </w:pPr>
    </w:p>
    <w:p w14:paraId="00198C9D" w14:textId="77777777" w:rsidR="00A609A3" w:rsidRDefault="00A609A3" w:rsidP="00E57BA4">
      <w:pPr>
        <w:rPr>
          <w:rFonts w:ascii="Arial" w:hAnsi="Arial" w:cs="Arial"/>
          <w:b/>
        </w:rPr>
      </w:pPr>
    </w:p>
    <w:p w14:paraId="3C64905C" w14:textId="77777777" w:rsidR="00A609A3" w:rsidRDefault="00A609A3" w:rsidP="00E57BA4">
      <w:pPr>
        <w:rPr>
          <w:rFonts w:ascii="Arial" w:hAnsi="Arial" w:cs="Arial"/>
          <w:b/>
        </w:rPr>
      </w:pPr>
    </w:p>
    <w:p w14:paraId="636A369F" w14:textId="77777777" w:rsidR="00F97BDA" w:rsidRDefault="00F97BDA" w:rsidP="00E57BA4">
      <w:pPr>
        <w:rPr>
          <w:rFonts w:ascii="Arial" w:hAnsi="Arial" w:cs="Arial"/>
          <w:b/>
        </w:rPr>
      </w:pPr>
    </w:p>
    <w:p w14:paraId="7CBE4C1F" w14:textId="77777777" w:rsidR="00F97BDA" w:rsidRDefault="00F97BDA" w:rsidP="00E57BA4">
      <w:pPr>
        <w:rPr>
          <w:rFonts w:ascii="Arial" w:hAnsi="Arial" w:cs="Arial"/>
          <w:b/>
        </w:rPr>
      </w:pPr>
    </w:p>
    <w:p w14:paraId="2B7B43B7" w14:textId="77777777" w:rsidR="00F97BDA" w:rsidRDefault="00F97BDA" w:rsidP="00E57BA4">
      <w:pPr>
        <w:rPr>
          <w:rFonts w:ascii="Arial" w:hAnsi="Arial" w:cs="Arial"/>
          <w:b/>
        </w:rPr>
      </w:pPr>
    </w:p>
    <w:p w14:paraId="0FFC16E7" w14:textId="77777777" w:rsidR="003E78E1" w:rsidRDefault="002D5158" w:rsidP="00E57BA4">
      <w:pPr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Upravljanje postrojenjem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1C3488" w:rsidRPr="001C3488" w14:paraId="3E52E68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9C897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od niže navedenog nije normalni metod obuke na brodu:</w:t>
            </w:r>
          </w:p>
        </w:tc>
      </w:tr>
      <w:tr w:rsidR="001C3488" w:rsidRPr="001C3488" w14:paraId="4BF901F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63E29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od navedenog najprikladnije definiše Lanac grešaka?</w:t>
            </w:r>
          </w:p>
        </w:tc>
      </w:tr>
      <w:tr w:rsidR="001C3488" w:rsidRPr="001C3488" w14:paraId="799DCB3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CC45C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od navedenog najprikladnije definiše Zamor / umor?</w:t>
            </w:r>
          </w:p>
        </w:tc>
      </w:tr>
      <w:tr w:rsidR="001C3488" w:rsidRPr="001C3488" w14:paraId="0963EA2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589FAB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MLC 2006?</w:t>
            </w:r>
          </w:p>
        </w:tc>
      </w:tr>
      <w:tr w:rsidR="001C3488" w:rsidRPr="001C3488" w14:paraId="011F629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1B232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Sigurnosna kultura je okruženje na brodovima gdje brodsko osoblje / posada obavlja svaki zadatak uz potrebne mjere sigurnosti, čak i u situacijama gdje zaobilaženje sigurnosti izgleda da je mnogo povoljnija i brža opcija završetka zadatka</w:t>
            </w:r>
          </w:p>
        </w:tc>
      </w:tr>
      <w:tr w:rsidR="001C3488" w:rsidRPr="001C3488" w14:paraId="010EEC5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16C84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lanac komande / zapovijedanja?</w:t>
            </w:r>
          </w:p>
        </w:tc>
      </w:tr>
      <w:tr w:rsidR="001C3488" w:rsidRPr="001C3488" w14:paraId="3CC0E54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8DBE0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Faktori koji utiču na profesionalnu efikasnost posade mogu se podijeliti na sledeće kategorije:</w:t>
            </w:r>
          </w:p>
        </w:tc>
      </w:tr>
      <w:tr w:rsidR="001C3488" w:rsidRPr="001C3488" w14:paraId="49779FC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27EB3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svakoj komunikaciji mora postojati:</w:t>
            </w:r>
          </w:p>
        </w:tc>
      </w:tr>
      <w:tr w:rsidR="001C3488" w:rsidRPr="001C3488" w14:paraId="187C23F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3A813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Liderstvo je način da utičete na ljude izvan rutine poštovanja uputstava i naređenja, odnosno to je vještina da natjerate druge da urade ono što oni žele</w:t>
            </w:r>
          </w:p>
        </w:tc>
      </w:tr>
      <w:tr w:rsidR="001C3488" w:rsidRPr="001C3488" w14:paraId="4896FCF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7BFC9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po definiciji Brodski menadžment?</w:t>
            </w:r>
          </w:p>
        </w:tc>
      </w:tr>
      <w:tr w:rsidR="001C3488" w:rsidRPr="001C3488" w14:paraId="797E96F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74236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Odredbe kojih međunarodnih instrumenata su dale veliki doprinos u definisanju zapovjedničkih obaveza, prava i odgovornosti kao i za članove brodske posade?</w:t>
            </w:r>
          </w:p>
        </w:tc>
      </w:tr>
      <w:tr w:rsidR="001C3488" w:rsidRPr="001C3488" w14:paraId="4087526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730B5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 xml:space="preserve">Međunarodna pomorska organizacija (IMO) osnovana je 1948.  godine u  Ženevi  , stupila je na snagu 1958.  godine, a prva skupština je bila 1959.  godine. </w:t>
            </w:r>
          </w:p>
        </w:tc>
      </w:tr>
      <w:tr w:rsidR="001C3488" w:rsidRPr="001C3488" w14:paraId="50E67B0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707FE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Međunarodna konvencija o zaštiti života na moru (SOLAS), utvrđuje najmanje sigurnosne mjere u konstrukciji, opremi i radu trgovačkih brodova. SOLAS Konvencija je</w:t>
            </w:r>
            <w:r w:rsidRPr="001C3488">
              <w:rPr>
                <w:rFonts w:ascii="Arial" w:eastAsia="Times New Roman" w:hAnsi="Arial" w:cs="Arial"/>
                <w:color w:val="000000"/>
              </w:rPr>
              <w:br/>
              <w:t>instrument IMO Organizacije</w:t>
            </w:r>
          </w:p>
        </w:tc>
      </w:tr>
      <w:tr w:rsidR="001C3488" w:rsidRPr="001C3488" w14:paraId="7977ED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50AC6C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Što je ISPS (International Ship and Port Facility Security) kodeks?</w:t>
            </w:r>
          </w:p>
        </w:tc>
      </w:tr>
      <w:tr w:rsidR="001C3488" w:rsidRPr="001C3488" w14:paraId="594F2C2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CDC6C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označava MARPOL?</w:t>
            </w:r>
          </w:p>
        </w:tc>
      </w:tr>
      <w:tr w:rsidR="001C3488" w:rsidRPr="001C3488" w14:paraId="07B6741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5D19E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sadrži MLC 2006 konvencija?</w:t>
            </w:r>
          </w:p>
        </w:tc>
      </w:tr>
      <w:tr w:rsidR="001C3488" w:rsidRPr="001C3488" w14:paraId="1441D0C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D8FE49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STCW konvencija je organizovana u tri komponente: Članovi,Dodatak i STCW Kodeks. Ove tri komponente su međusobno povezane i nijedna se ne može čitati odvojeno od druge dvije.</w:t>
            </w:r>
          </w:p>
        </w:tc>
      </w:tr>
      <w:tr w:rsidR="001C3488" w:rsidRPr="001C3488" w14:paraId="7283B2B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F2F3E7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Šta znači efikasno sarađivati?</w:t>
            </w:r>
          </w:p>
        </w:tc>
      </w:tr>
      <w:tr w:rsidR="001C3488" w:rsidRPr="001C3488" w14:paraId="458FF4D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6B1EF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uzroci ljudskih grešaka na brodovima ?</w:t>
            </w:r>
          </w:p>
        </w:tc>
      </w:tr>
      <w:tr w:rsidR="001C3488" w:rsidRPr="001C3488" w14:paraId="4C02109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B1F49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Važnost raspodjele, dodjele i prioritizacija resursa ne odnosi se na resurse koji se okupljaju i distribuiraju prema potrebi u odgovarajućem prioritetu za postizanje optimalnog efekta posla.</w:t>
            </w:r>
          </w:p>
        </w:tc>
      </w:tr>
      <w:tr w:rsidR="001C3488" w:rsidRPr="001C3488" w14:paraId="370C47B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4242E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Svjesnost situacije je sposobnost opažanja, razumijevanja i efikasnog reagovanja na vlastitu situaciju.</w:t>
            </w:r>
          </w:p>
        </w:tc>
      </w:tr>
      <w:tr w:rsidR="001C3488" w:rsidRPr="001C3488" w14:paraId="13F3A72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27339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Strukturirani program obuke na brodu pomaže:</w:t>
            </w:r>
          </w:p>
        </w:tc>
      </w:tr>
      <w:tr w:rsidR="001C3488" w:rsidRPr="001C3488" w14:paraId="45037A1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5FBDD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od niže navedena faktora su najčešći razlozi za zamor/umor?</w:t>
            </w:r>
          </w:p>
        </w:tc>
      </w:tr>
      <w:tr w:rsidR="001C3488" w:rsidRPr="001C3488" w14:paraId="1D352DF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6F7DA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Zapovjedni lanac može uključivati početnika koji odgovara/raportira nekom zaposlenom a koji odgovara oficiru koji podnosi izvještaj zapovjedniku/upravitelju broda koji zatim odgovara glavnom izvršnom direktoru firme.</w:t>
            </w:r>
          </w:p>
        </w:tc>
      </w:tr>
      <w:tr w:rsidR="001C3488" w:rsidRPr="001C3488" w14:paraId="24C86A9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31279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komunikaciji je bitan:</w:t>
            </w:r>
          </w:p>
        </w:tc>
      </w:tr>
      <w:tr w:rsidR="001C3488" w:rsidRPr="001C3488" w14:paraId="147CB3E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AD756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kvaliet imaju dobri lideri:</w:t>
            </w:r>
          </w:p>
        </w:tc>
      </w:tr>
      <w:tr w:rsidR="001C3488" w:rsidRPr="001C3488" w14:paraId="34566CE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0E581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kome na kopnu je odgovoran menadžerski tim na brodu?</w:t>
            </w:r>
          </w:p>
        </w:tc>
      </w:tr>
      <w:tr w:rsidR="001C3488" w:rsidRPr="001C3488" w14:paraId="60919CC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9BDD9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Pored osnovnog zadatka o sigurnosti pomorske plovidbe, IMO vodi brigu i o:</w:t>
            </w:r>
          </w:p>
        </w:tc>
      </w:tr>
      <w:tr w:rsidR="001C3488" w:rsidRPr="001C3488" w14:paraId="6E9AEAE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37BEA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Koliko poglavlja ima SOLAS konvencija?</w:t>
            </w:r>
          </w:p>
        </w:tc>
      </w:tr>
      <w:tr w:rsidR="001C3488" w:rsidRPr="001C3488" w14:paraId="36A5E51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31B97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ciljevi ISM Kodeksa?</w:t>
            </w:r>
          </w:p>
        </w:tc>
      </w:tr>
      <w:tr w:rsidR="001C3488" w:rsidRPr="001C3488" w14:paraId="0089ADF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51DCA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STCW konvencija je skraćenica za standarde obuke, certifikacije i držanja straže.</w:t>
            </w:r>
          </w:p>
        </w:tc>
      </w:tr>
      <w:tr w:rsidR="001C3488" w:rsidRPr="001C3488" w14:paraId="1EFB5B0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E4577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primarna prednost efikasnog timskog rada ?</w:t>
            </w:r>
          </w:p>
        </w:tc>
      </w:tr>
      <w:tr w:rsidR="001C3488" w:rsidRPr="001C3488" w14:paraId="6A544C0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E0CE3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uloga kompromisa u timskom radu ?</w:t>
            </w:r>
          </w:p>
        </w:tc>
      </w:tr>
      <w:tr w:rsidR="001C3488" w:rsidRPr="001C3488" w14:paraId="49BA415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F4A06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Što je kulturna svijest?</w:t>
            </w:r>
          </w:p>
        </w:tc>
      </w:tr>
      <w:tr w:rsidR="001C3488" w:rsidRPr="001C3488" w14:paraId="128A73F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68BF9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komponente svijesti o situaciji ( svjesnosti situacije) ?</w:t>
            </w:r>
          </w:p>
        </w:tc>
      </w:tr>
      <w:tr w:rsidR="001C3488" w:rsidRPr="001C3488" w14:paraId="7E3D63E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8FDDD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šta je samozadovoljstvo (complacency)</w:t>
            </w:r>
          </w:p>
        </w:tc>
      </w:tr>
      <w:tr w:rsidR="001C3488" w:rsidRPr="001C3488" w14:paraId="59A2DD7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2E91F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uzroci ljudskih pogrešaka na brodovima?</w:t>
            </w:r>
          </w:p>
        </w:tc>
      </w:tr>
      <w:tr w:rsidR="001C3488" w:rsidRPr="001C3488" w14:paraId="5FE49E9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1605A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Komunikacija je proces razmjene informacija i ideja između dvije ili više osoba, a na brodu je komunikacija ključna za postizanje sigurnih, efikasnih i profitabilnih brodskih operacija</w:t>
            </w:r>
          </w:p>
        </w:tc>
      </w:tr>
      <w:tr w:rsidR="001C3488" w:rsidRPr="001C3488" w14:paraId="21EAA40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A480B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Upravljanje rizikom se može definisati kao:</w:t>
            </w:r>
          </w:p>
        </w:tc>
      </w:tr>
      <w:tr w:rsidR="001C3488" w:rsidRPr="001C3488" w14:paraId="12C95B5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A284B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Brodsko Upravljanje na najbolji način koristi raspoloživa sredstva kao što su oprema, komunikacije, proces i ljude kako bi poboljšalo sigurnost i povećalo operativne aktivnosti unutar pomorske industrije</w:t>
            </w:r>
          </w:p>
        </w:tc>
      </w:tr>
      <w:tr w:rsidR="001C3488" w:rsidRPr="001C3488" w14:paraId="0E49E6A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C1AE5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odnos između ljudskog faktora i ljudske greške</w:t>
            </w:r>
          </w:p>
        </w:tc>
      </w:tr>
      <w:tr w:rsidR="001C3488" w:rsidRPr="001C3488" w14:paraId="6A5D3F8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2213C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radno opterećenje</w:t>
            </w:r>
          </w:p>
        </w:tc>
      </w:tr>
      <w:tr w:rsidR="001C3488" w:rsidRPr="001C3488" w14:paraId="24558E9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5A615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se od niže navedenih metoda koriste za procjenu obuke na brodu</w:t>
            </w:r>
          </w:p>
        </w:tc>
      </w:tr>
      <w:tr w:rsidR="001C3488" w:rsidRPr="001C3488" w14:paraId="5D013BA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4C08F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Da li se MCL 2006 direktno primjenjuje na brodovlasnike, brodove i pomorce</w:t>
            </w:r>
          </w:p>
        </w:tc>
      </w:tr>
      <w:tr w:rsidR="001C3488" w:rsidRPr="001C3488" w14:paraId="10B665A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5A77E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Pomorske nezgode se rijetko dešavaju kao rezultat jedne ljudske greške, već se dešavaju usled Lančanih grešaka više ljudi u organizaciji rada na brodu i nepažnje brodara čija je uloga izuzetno važna kada je u pitanju sigurnost plovidbe</w:t>
            </w:r>
          </w:p>
        </w:tc>
      </w:tr>
      <w:tr w:rsidR="001C3488" w:rsidRPr="001C3488" w14:paraId="3EF67FB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66B33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načina situacionog liderstva</w:t>
            </w:r>
          </w:p>
        </w:tc>
      </w:tr>
      <w:tr w:rsidR="001C3488" w:rsidRPr="001C3488" w14:paraId="0C269E6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8DE8B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Osnovni organ IMO-a je Skupština ,koja se sastaje svake 5 godine</w:t>
            </w:r>
          </w:p>
        </w:tc>
      </w:tr>
      <w:tr w:rsidR="001C3488" w:rsidRPr="001C3488" w14:paraId="7B49BE4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96FBE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 koja se plovna sredstva/brodove primjenjuju odredbe SOLAS Konvencije</w:t>
            </w:r>
          </w:p>
        </w:tc>
      </w:tr>
      <w:tr w:rsidR="001C3488" w:rsidRPr="001C3488" w14:paraId="4DCF328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14A37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od sledećeg bitan element dobre komunikacije u timskom radu?</w:t>
            </w:r>
          </w:p>
        </w:tc>
      </w:tr>
      <w:tr w:rsidR="001C3488" w:rsidRPr="001C3488" w14:paraId="515268F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D2C81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Sukob unutar tima može biti konstruktivan kada:</w:t>
            </w:r>
          </w:p>
        </w:tc>
      </w:tr>
      <w:tr w:rsidR="001C3488" w:rsidRPr="001C3488" w14:paraId="3E80A94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92241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faktore koji se odnose na samozadovoljstvo?</w:t>
            </w:r>
          </w:p>
        </w:tc>
      </w:tr>
      <w:tr w:rsidR="001C3488" w:rsidRPr="001C3488" w14:paraId="1932ADE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EAF7D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Upravljanje osobljem na brodu se svodi na upravljačke oficire koji imaju veće odgovornosti zato što su oni jedini koji donose odluke.</w:t>
            </w:r>
          </w:p>
        </w:tc>
      </w:tr>
      <w:tr w:rsidR="001C3488" w:rsidRPr="001C3488" w14:paraId="6CB4E22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47272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tipove radnog opterećenja:</w:t>
            </w:r>
          </w:p>
        </w:tc>
      </w:tr>
      <w:tr w:rsidR="001C3488" w:rsidRPr="001C3488" w14:paraId="3266B3A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54986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glavne vrste aktivnosti u kojima se prave ljudske greške?</w:t>
            </w:r>
          </w:p>
        </w:tc>
      </w:tr>
      <w:tr w:rsidR="001C3488" w:rsidRPr="001C3488" w14:paraId="0B089F9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06F59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Ljudski resursi (Prilagođavanje osobe poslu) su:</w:t>
            </w:r>
          </w:p>
        </w:tc>
      </w:tr>
      <w:tr w:rsidR="001C3488" w:rsidRPr="001C3488" w14:paraId="5C5E374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DF0F6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Komunikacija je prenos i primanje potpunih i tačnih informacija osiguravajući da pošiljalac i primalac dijele isto razumijevanje.</w:t>
            </w:r>
          </w:p>
        </w:tc>
      </w:tr>
      <w:tr w:rsidR="001C3488" w:rsidRPr="001C3488" w14:paraId="7238E2C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7AC73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Mnoge prestižne i stabilne pomorske kompanije (tkz. blue chip kompanije) prepoznaju da za ključne promjene koje vode do povećanja produktivnosti, smanjenju grešaka i gubitaka, uz poštovanje međunarodnih standarda, je bitno:</w:t>
            </w:r>
          </w:p>
        </w:tc>
      </w:tr>
      <w:tr w:rsidR="001C3488" w:rsidRPr="001C3488" w14:paraId="0B7546B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6060F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svrha utvrđivanja ciljeva i zadataka tima?</w:t>
            </w:r>
          </w:p>
        </w:tc>
      </w:tr>
      <w:tr w:rsidR="001C3488" w:rsidRPr="001C3488" w14:paraId="19B9226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25AF0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Stres je povećanje stanja uzbuđenja ili spremnosti osobe, izazvano nekim nadražajem/podsticanjem ili zahtjevom. Kako se uzbuđenje stresa povećava, zdravlje ili radni učinak se u stvari poboljšavaju.</w:t>
            </w:r>
          </w:p>
        </w:tc>
      </w:tr>
      <w:tr w:rsidR="001C3488" w:rsidRPr="001C3488" w14:paraId="7FEC5E2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6A528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Stil rukovođenja/upravljanja označava način postupanja i pristupa koji rukovodilac/lider koristi u davanju smjernica, sprovođenju planova i motivisanju saradnika, bez obzira da li je brod u luci, plovidbi ili u različitim vremenskim ili bezbjednosnim situacijama.</w:t>
            </w:r>
          </w:p>
        </w:tc>
      </w:tr>
      <w:tr w:rsidR="001C3488" w:rsidRPr="001C3488" w14:paraId="4F72A61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E4F40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kako možemo podijeliti pomorske nezgode prema vrsti (osnovnom uzroku), broju i učestalosti?</w:t>
            </w:r>
          </w:p>
        </w:tc>
      </w:tr>
      <w:tr w:rsidR="001C3488" w:rsidRPr="001C3488" w14:paraId="51D0995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5B336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označava planiranje ljudskih resursa u brodskoj industriji?</w:t>
            </w:r>
          </w:p>
        </w:tc>
      </w:tr>
      <w:tr w:rsidR="001C3488" w:rsidRPr="001C3488" w14:paraId="543EDD1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986A9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standardi za minimalne sate odmora i maksimalne sate rada za pomorce na brodovima?</w:t>
            </w:r>
          </w:p>
        </w:tc>
      </w:tr>
      <w:tr w:rsidR="001C3488" w:rsidRPr="001C3488" w14:paraId="62A6352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B5270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Do ljudske greške može doći iz više razloga, koji se mogu podijeliti u slijedeće kategorije:</w:t>
            </w:r>
          </w:p>
        </w:tc>
      </w:tr>
      <w:tr w:rsidR="001C3488" w:rsidRPr="001C3488" w14:paraId="0292E02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528A5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Najprikladniji liderski stil zavisi od situacije i različitih faktora kao što su:</w:t>
            </w:r>
          </w:p>
        </w:tc>
      </w:tr>
      <w:tr w:rsidR="001C3488" w:rsidRPr="001C3488" w14:paraId="576F643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AE5E9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Menadžment je pojam koji u sebe uključuju, osim upravljanja, i ponašanje, odnosno i odlučivanje sa hijerarhijsko-upravljačkog vrha.</w:t>
            </w:r>
          </w:p>
        </w:tc>
      </w:tr>
      <w:tr w:rsidR="001C3488" w:rsidRPr="001C3488" w14:paraId="2865CD2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64FDB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označava pojam liderstvo?</w:t>
            </w:r>
          </w:p>
        </w:tc>
      </w:tr>
      <w:tr w:rsidR="001C3488" w:rsidRPr="001C3488" w14:paraId="1ADB617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7C97E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neke međunarodne konvencije je ugrađen mehanizam "tacit acceptance", što znači:</w:t>
            </w:r>
          </w:p>
        </w:tc>
      </w:tr>
      <w:tr w:rsidR="001C3488" w:rsidRPr="001C3488" w14:paraId="10FCD94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37CE9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na koje se vrste plovnih objekata/brodova koji obavljaju međunarodna putovanja odnosi ISPS kodeks, a na koje plovne objekte se ne odnosi?</w:t>
            </w:r>
          </w:p>
        </w:tc>
      </w:tr>
      <w:tr w:rsidR="001C3488" w:rsidRPr="001C3488" w14:paraId="3DADDCC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279C8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Konvencija MARPOL zahtijeva da brodovi prijavljuju incidente zagadjivanja. Što je od slijedećeg glavni razlog za to?</w:t>
            </w:r>
          </w:p>
        </w:tc>
      </w:tr>
      <w:tr w:rsidR="001C3488" w:rsidRPr="001C3488" w14:paraId="47AA1C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FBE5C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članovi tima mogu pokazati odgovornost?</w:t>
            </w:r>
          </w:p>
        </w:tc>
      </w:tr>
      <w:tr w:rsidR="001C3488" w:rsidRPr="001C3488" w14:paraId="53CC565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02A04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efikasno upravljanje vremenom može doprinijeti timskom radu?</w:t>
            </w:r>
          </w:p>
        </w:tc>
      </w:tr>
      <w:tr w:rsidR="001C3488" w:rsidRPr="001C3488" w14:paraId="0DF3878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18C2B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Stil vođstva/ liderstva koji uzima u obzir preglede, mišljenje i ideje drugih naziva se</w:t>
            </w:r>
          </w:p>
        </w:tc>
      </w:tr>
      <w:tr w:rsidR="001C3488" w:rsidRPr="001C3488" w14:paraId="7DF5F28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A4239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Koji su faktori odgovorni za rast upravljanja ljudskim resursima?</w:t>
            </w:r>
          </w:p>
        </w:tc>
      </w:tr>
      <w:tr w:rsidR="001C3488" w:rsidRPr="001C3488" w14:paraId="6AC149E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66185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Donošenje odluka uključuje odabir/izbor ili biranje smjera djelovanja između dvije ili više mogućih alternativa kako bi se došlo do rješenja za određeni problem.</w:t>
            </w:r>
          </w:p>
        </w:tc>
      </w:tr>
      <w:tr w:rsidR="001C3488" w:rsidRPr="001C3488" w14:paraId="5E32B4D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3C090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Ključ aktivnosti u ponašanju upravljanja brodom je da se razvije/stvori jedan ambijent u kojemu je posada motivisana prema timskom radu.</w:t>
            </w:r>
          </w:p>
        </w:tc>
      </w:tr>
      <w:tr w:rsidR="001C3488" w:rsidRPr="001C3488" w14:paraId="640497C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50ACD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Faktori koji određuju radno opterećenje:</w:t>
            </w:r>
          </w:p>
        </w:tc>
      </w:tr>
      <w:tr w:rsidR="001C3488" w:rsidRPr="001C3488" w14:paraId="75DC3DF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4003B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 efikasno upravljanje ljudskim resursima na brodu centralna je?</w:t>
            </w:r>
          </w:p>
        </w:tc>
      </w:tr>
      <w:tr w:rsidR="001C3488" w:rsidRPr="001C3488" w14:paraId="79C0707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41A0B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Svjesnost situacije je sposobnost/stručnost dostupna za proaktivno djelovanje u raznim situacijama i za precizno utvrđivanje postojanja rizika, mogućnosti zagađivanja ambijenta, ilegalnih situacija i vjerovatnoće incidenta.</w:t>
            </w:r>
          </w:p>
        </w:tc>
      </w:tr>
      <w:tr w:rsidR="001C3488" w:rsidRPr="001C3488" w14:paraId="3DD1A9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A75E1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Radno opterećenje je količina posla koju pojedinci moraju obaviti, takođe se može klasifikovati kao kvantitativno (količina posla koji treba uraditi) ili kvalitativno (težina rada):</w:t>
            </w:r>
          </w:p>
        </w:tc>
      </w:tr>
      <w:tr w:rsidR="001C3488" w:rsidRPr="001C3488" w14:paraId="7F3AE81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4EDB2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Menadžerski stilovi su:</w:t>
            </w:r>
          </w:p>
        </w:tc>
      </w:tr>
      <w:tr w:rsidR="001C3488" w:rsidRPr="001C3488" w14:paraId="606C799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E6DB0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Upravljanje je planiranje, zapošljavanje, usmjeravanje, koordinisanje, izvršavanje, kontrolisanje.</w:t>
            </w:r>
          </w:p>
        </w:tc>
      </w:tr>
      <w:tr w:rsidR="001C3488" w:rsidRPr="001C3488" w14:paraId="7D5F403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82B4C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Rukovođenje je sposobnost djelotvornog uticaja na mišljenje, na stavove i na ponašanje saradnika zbog ispunjavanja zahtjeva organizacije.</w:t>
            </w:r>
          </w:p>
        </w:tc>
      </w:tr>
      <w:tr w:rsidR="001C3488" w:rsidRPr="001C3488" w14:paraId="7220D9E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2E6D3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 koje se brodove ne primenjuje SOLAS?</w:t>
            </w:r>
          </w:p>
        </w:tc>
      </w:tr>
      <w:tr w:rsidR="001C3488" w:rsidRPr="001C3488" w14:paraId="297317F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53731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četiri međunarodne konvencije predstavljaju četiri osnovna stupca IMO-a međunarodnog regulatornog režima za kvalitetno pomorstvo?</w:t>
            </w:r>
          </w:p>
        </w:tc>
      </w:tr>
      <w:tr w:rsidR="001C3488" w:rsidRPr="001C3488" w14:paraId="3445E20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6C2EA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može izgraditi povjerenje unutar tima?</w:t>
            </w:r>
          </w:p>
        </w:tc>
      </w:tr>
      <w:tr w:rsidR="001C3488" w:rsidRPr="001C3488" w14:paraId="1EC2405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FC227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su četiri efikasne komunikacione tehnike?</w:t>
            </w:r>
          </w:p>
        </w:tc>
      </w:tr>
      <w:tr w:rsidR="001C3488" w:rsidRPr="001C3488" w14:paraId="1638D4E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2B03A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Opasnost je situacija ili praksa koja ima potencijal izazvati štetu.</w:t>
            </w:r>
          </w:p>
        </w:tc>
      </w:tr>
      <w:tr w:rsidR="001C3488" w:rsidRPr="001C3488" w14:paraId="344726D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4D29B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Rizik je vjerovatnoća nastanka štete (u kombinaciji sa posledicom štete) :</w:t>
            </w:r>
          </w:p>
        </w:tc>
      </w:tr>
      <w:tr w:rsidR="001C3488" w:rsidRPr="001C3488" w14:paraId="2C70AD3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AA685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su odgovornosti procesa "Upravljanja Ljudskim Resursima"?</w:t>
            </w:r>
          </w:p>
        </w:tc>
      </w:tr>
      <w:tr w:rsidR="001C3488" w:rsidRPr="001C3488" w14:paraId="3773DC5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B1DCE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Ako se greške učinjene od članova posade podijele u greške rukovođenja i operativne greške, onda:</w:t>
            </w:r>
          </w:p>
        </w:tc>
      </w:tr>
      <w:tr w:rsidR="001C3488" w:rsidRPr="001C3488" w14:paraId="2295A9C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D9A4D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neke kritične/ ključne elemente bez kojih pravljanje ljudskim resursima na brodu ne može postići svakoj krajnji cilj:</w:t>
            </w:r>
          </w:p>
        </w:tc>
      </w:tr>
      <w:tr w:rsidR="001C3488" w:rsidRPr="001C3488" w14:paraId="7A725A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9EA02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Upravitelj mašine se priprema za remont glavnog stroja. Što od slijedećeg treba razmotriti prije početka rada?</w:t>
            </w:r>
          </w:p>
        </w:tc>
      </w:tr>
      <w:tr w:rsidR="001C3488" w:rsidRPr="001C3488" w14:paraId="5228AF9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F5577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Samopouzdanje označava:</w:t>
            </w:r>
          </w:p>
        </w:tc>
      </w:tr>
      <w:tr w:rsidR="001C3488" w:rsidRPr="001C3488" w14:paraId="3634147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DE430E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Upravljanje rizikom je proces u kojem se donose odluke o prihvatanju poznatog ili procijenjenog rizika i/ili sprovođenju radnji za smanjenje posledica ili vjerovatnoće pojavljivanja</w:t>
            </w:r>
          </w:p>
        </w:tc>
      </w:tr>
      <w:tr w:rsidR="001C3488" w:rsidRPr="001C3488" w14:paraId="68932A6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01BBE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četiri osnovna stila komunikacije</w:t>
            </w:r>
          </w:p>
        </w:tc>
      </w:tr>
      <w:tr w:rsidR="001C3488" w:rsidRPr="001C3488" w14:paraId="338C75B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CE407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osnovne stilove u rukovođenju/ upravljanju ljudskim resursima!</w:t>
            </w:r>
          </w:p>
        </w:tc>
      </w:tr>
      <w:tr w:rsidR="001C3488" w:rsidRPr="001C3488" w14:paraId="6AE6D98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8CCED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razloge zbog kojih pomorac može biti iskrcan sa broda!</w:t>
            </w:r>
          </w:p>
        </w:tc>
      </w:tr>
      <w:tr w:rsidR="001C3488" w:rsidRPr="001C3488" w14:paraId="250A848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533F35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su vrste ljudskih grešaka prema djelovanju?</w:t>
            </w:r>
          </w:p>
        </w:tc>
      </w:tr>
      <w:tr w:rsidR="001C3488" w:rsidRPr="001C3488" w14:paraId="5A05407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8C076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Što od slijedećeg najbolje opisuje timski rad?</w:t>
            </w:r>
          </w:p>
        </w:tc>
      </w:tr>
      <w:tr w:rsidR="001C3488" w:rsidRPr="001C3488" w14:paraId="40BF38D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867EE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Kakav je uticaj efikasne komunikacije na produktivnost tima?</w:t>
            </w:r>
          </w:p>
        </w:tc>
      </w:tr>
      <w:tr w:rsidR="001C3488" w:rsidRPr="001C3488" w14:paraId="4C2AF76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F355B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organizacionu strukturu na brodu:</w:t>
            </w:r>
          </w:p>
        </w:tc>
      </w:tr>
      <w:tr w:rsidR="001C3488" w:rsidRPr="001C3488" w14:paraId="021758B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62530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Ljudska greška je glavni uzročnik za:</w:t>
            </w:r>
          </w:p>
        </w:tc>
      </w:tr>
      <w:tr w:rsidR="001C3488" w:rsidRPr="001C3488" w14:paraId="118F227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B3D21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glavni cilj MARPOL-a?</w:t>
            </w:r>
          </w:p>
        </w:tc>
      </w:tr>
      <w:tr w:rsidR="001C3488" w:rsidRPr="001C3488" w14:paraId="273FCB5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28CCA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Što je od slijedećeg efikasan način za riješavanje sukoba unutar tima?</w:t>
            </w:r>
          </w:p>
        </w:tc>
      </w:tr>
      <w:tr w:rsidR="001C3488" w:rsidRPr="001C3488" w14:paraId="3F0C70A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692DB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od ovih vanjskih zvukova prisutan u kanalima komunikacije?</w:t>
            </w:r>
          </w:p>
        </w:tc>
      </w:tr>
      <w:tr w:rsidR="001C3488" w:rsidRPr="001C3488" w14:paraId="6F41E0C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4B3520" w14:textId="43A55ECF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Upravljanje je odgovornost dodijeljena odozgo, dok je rukovođenje privilegija delegirana odozdo Umetnite nedostajuće riječi.</w:t>
            </w:r>
          </w:p>
        </w:tc>
      </w:tr>
      <w:tr w:rsidR="001C3488" w:rsidRPr="001C3488" w14:paraId="6099EBC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58BEB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Koliko tehničkih dodataka ima MARPOL?</w:t>
            </w:r>
          </w:p>
        </w:tc>
      </w:tr>
      <w:tr w:rsidR="001C3488" w:rsidRPr="001C3488" w14:paraId="10083A9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F6A44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spada u ljudske resurse na brodu/poslu?</w:t>
            </w:r>
          </w:p>
        </w:tc>
      </w:tr>
      <w:tr w:rsidR="001C3488" w:rsidRPr="001C3488" w14:paraId="276EDCD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BC78B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MLC 2006 Konvencija se primjenjuje na sve brodove, osim onih koji plove isključivo u unutrašnjim vodama ili vodama unutar ili u neposrednoj blizini zaštićenih voda ili gdje se primjenjuju lučki propisi.</w:t>
            </w:r>
          </w:p>
        </w:tc>
      </w:tr>
      <w:tr w:rsidR="001C3488" w:rsidRPr="001C3488" w14:paraId="43E564F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1BFDD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MLC 2006 Konvencija se ne primjenjuje na:</w:t>
            </w:r>
          </w:p>
        </w:tc>
      </w:tr>
      <w:tr w:rsidR="001C3488" w:rsidRPr="001C3488" w14:paraId="019125C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5E2A7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 koje načine se može izvesti proces komunikacije?</w:t>
            </w:r>
          </w:p>
        </w:tc>
      </w:tr>
      <w:tr w:rsidR="001C3488" w:rsidRPr="001C3488" w14:paraId="48794B8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62FC6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Koji su ključni elementi brodskog upravljanja ljudskim resursima?</w:t>
            </w:r>
          </w:p>
        </w:tc>
      </w:tr>
      <w:tr w:rsidR="001C3488" w:rsidRPr="001C3488" w14:paraId="5A5840D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53CFD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Lanac zapovijedanja od najviše vlasti do najnižeg nivoa u organizaciji je:</w:t>
            </w:r>
          </w:p>
        </w:tc>
      </w:tr>
      <w:tr w:rsidR="001C3488" w:rsidRPr="001C3488" w14:paraId="2BAA9E6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BD6A7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Podopterećenje se javlja pri visokim nivoima radnog opterećenja</w:t>
            </w:r>
          </w:p>
        </w:tc>
      </w:tr>
      <w:tr w:rsidR="001C3488" w:rsidRPr="001C3488" w14:paraId="366ADC7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8B348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tipove radnog opterećenja:</w:t>
            </w:r>
          </w:p>
        </w:tc>
      </w:tr>
      <w:tr w:rsidR="001C3488" w:rsidRPr="001C3488" w14:paraId="61F00BC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9958C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obrazovanje?</w:t>
            </w:r>
          </w:p>
        </w:tc>
      </w:tr>
      <w:tr w:rsidR="001C3488" w:rsidRPr="001C3488" w14:paraId="04ED945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FFEB2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Navedite na koje načine se konflikti na brodu mogu riješiti:</w:t>
            </w:r>
          </w:p>
        </w:tc>
      </w:tr>
      <w:tr w:rsidR="001C3488" w:rsidRPr="001C3488" w14:paraId="142E7BC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6148B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Umor je smanjenje tjelesne i/ili mentalne sposobnosti kao rezultat prevelikog mentalnog, emocionalnog ili fizičkog napora.</w:t>
            </w:r>
          </w:p>
        </w:tc>
      </w:tr>
      <w:tr w:rsidR="001C3488" w:rsidRPr="001C3488" w14:paraId="3C59C52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4F541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 koji način se vrši prekret glavnog sporohodnog dvotaktnog dizel motora?</w:t>
            </w:r>
          </w:p>
        </w:tc>
      </w:tr>
      <w:tr w:rsidR="001C3488" w:rsidRPr="001C3488" w14:paraId="03ED203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EE52D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vrši daljinsko upravljanje brodskim kormilo strojem?</w:t>
            </w:r>
          </w:p>
        </w:tc>
      </w:tr>
      <w:tr w:rsidR="001C3488" w:rsidRPr="001C3488" w14:paraId="094FBA4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F94EC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od sljedećeg uvijek treba provjeriti prije pokretanja dizel motora?</w:t>
            </w:r>
          </w:p>
        </w:tc>
      </w:tr>
      <w:tr w:rsidR="001C3488" w:rsidRPr="001C3488" w14:paraId="5ED0A66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AA000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Prije pokretanja, svrha prekretanja dizel motora s otvorenim indikatorskim pipcima cilindara je da?</w:t>
            </w:r>
          </w:p>
        </w:tc>
      </w:tr>
      <w:tr w:rsidR="001C3488" w:rsidRPr="001C3488" w14:paraId="1C3AEF9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8D63D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od sljedećih problema može nastati uslijed nakupljanja uljnih para u karteru dizel motora?</w:t>
            </w:r>
          </w:p>
        </w:tc>
      </w:tr>
      <w:tr w:rsidR="001C3488" w:rsidRPr="001C3488" w14:paraId="374D097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06433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 tretiranju residualnog goriva, faktori za sprječavanje oštećenja na komponentama sagorijevanja motora  uslijed djelovanja abrazivnih čestica su?</w:t>
            </w:r>
          </w:p>
        </w:tc>
      </w:tr>
      <w:tr w:rsidR="001C3488" w:rsidRPr="001C3488" w14:paraId="62F9F3B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700EF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Prije nego što se započne bilo kakav rad na gorioniku kotla, uvijek treba…</w:t>
            </w:r>
          </w:p>
        </w:tc>
      </w:tr>
      <w:tr w:rsidR="001C3488" w:rsidRPr="001C3488" w14:paraId="595003E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06935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Ako dođe do požara u prostoru ispirnog (scavenging) zraka na sporohodnom dvotaktnom dizel motoru i isti se zaustavi, što od sljedećeg treba učiniti kako bi se spriječila deformacija uslijed djelovanja visoke temperature?</w:t>
            </w:r>
          </w:p>
        </w:tc>
      </w:tr>
      <w:tr w:rsidR="001C3488" w:rsidRPr="001C3488" w14:paraId="66DBE9C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B2290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je obezbijeđena zaštita glavnog brodskog motora od niskog pritiska ulja za podmazivanje?</w:t>
            </w:r>
          </w:p>
        </w:tc>
      </w:tr>
      <w:tr w:rsidR="001C3488" w:rsidRPr="001C3488" w14:paraId="3D46220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A425A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vrši kontrola rada brodskog propelera sa zakretnim lopaticama (CPP – Controllable Pitch Propeller)?</w:t>
            </w:r>
          </w:p>
        </w:tc>
      </w:tr>
      <w:tr w:rsidR="001C3488" w:rsidRPr="001C3488" w14:paraId="47E5ABA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9471F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je obavezna mogućnost lokalnog startovanja glavnog brodskog motora?</w:t>
            </w:r>
          </w:p>
        </w:tc>
      </w:tr>
      <w:tr w:rsidR="001C3488" w:rsidRPr="001C3488" w14:paraId="397C73B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F7477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savremenim brodskim sistemima daljinskog upravljanja kormilo strojem, osnovni razlog primjene elektro-hidrauličkog sistema je:</w:t>
            </w:r>
          </w:p>
        </w:tc>
      </w:tr>
      <w:tr w:rsidR="001C3488" w:rsidRPr="001C3488" w14:paraId="70F08BC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713AF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Koja operativna prednost se postiže korištenjem kormilo stroja sa redundantnim hidrauličkim krugovima?</w:t>
            </w:r>
          </w:p>
        </w:tc>
      </w:tr>
      <w:tr w:rsidR="001C3488" w:rsidRPr="001C3488" w14:paraId="6180DE9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2FD81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Uloga EMG generatora u brodskom elektroenergetskom sistemu je prvenstveno:</w:t>
            </w:r>
          </w:p>
        </w:tc>
      </w:tr>
      <w:tr w:rsidR="001C3488" w:rsidRPr="001C3488" w14:paraId="331B212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E9101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se faza „najave“ pri zaustavljanju glavnog motora smatra ključnom za sigurnost pogona?</w:t>
            </w:r>
          </w:p>
        </w:tc>
      </w:tr>
      <w:tr w:rsidR="001C3488" w:rsidRPr="001C3488" w14:paraId="6B63E6E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D3334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Prekret glavnog motora podrazumijeva:</w:t>
            </w:r>
          </w:p>
        </w:tc>
      </w:tr>
      <w:tr w:rsidR="001C3488" w:rsidRPr="001C3488" w14:paraId="4685F80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9E85F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propelera sa zakretnim lopaticama, regulacija potiska je efikasnija nego kod fiksnog propelera zato što:</w:t>
            </w:r>
          </w:p>
        </w:tc>
      </w:tr>
      <w:tr w:rsidR="001C3488" w:rsidRPr="001C3488" w14:paraId="4644A6F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88C6F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Povećano pjenjenje ulja u karteru rashladnog kompresora, vidljivo na inspekcijskom staklu,  pri startovanju može dovesti do:</w:t>
            </w:r>
          </w:p>
        </w:tc>
      </w:tr>
      <w:tr w:rsidR="001C3488" w:rsidRPr="001C3488" w14:paraId="25C4ED7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C68AB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Hidraulički sistem daljinskog upravljanja propelerom sa promjenjivim uglom lopatica mora imati sigurnosne zaštite kako bi se:</w:t>
            </w:r>
          </w:p>
        </w:tc>
      </w:tr>
      <w:tr w:rsidR="001C3488" w:rsidRPr="001C3488" w14:paraId="640206F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D6DDA7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Neispravan sistem rashladne HT vode može dovesti do ozbiljnih oštećenja glavnog motora jer:</w:t>
            </w:r>
          </w:p>
        </w:tc>
      </w:tr>
      <w:tr w:rsidR="001C3488" w:rsidRPr="001C3488" w14:paraId="615D6E5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D20D8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Efektivna separacija goriva prije ulaska u sistem ubrizgavanja ima direktan uticaj na:</w:t>
            </w:r>
          </w:p>
        </w:tc>
      </w:tr>
      <w:tr w:rsidR="001C3488" w:rsidRPr="001C3488" w14:paraId="5667AAB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5F2DA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se napojna voda za kotao mora hemijski tretirati?</w:t>
            </w:r>
          </w:p>
        </w:tc>
      </w:tr>
      <w:tr w:rsidR="001C3488" w:rsidRPr="001C3488" w14:paraId="35EEAEB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0D5E7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Tokom bunkerisanja goriva iznad 90% kapaciteta tankova, povećan rizik postoji zbog:</w:t>
            </w:r>
          </w:p>
        </w:tc>
      </w:tr>
      <w:tr w:rsidR="001C3488" w:rsidRPr="001C3488" w14:paraId="7354BE6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B24D8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uslovima plovidbe kroz područja prisutnosti leda, dodatna opasnost za mašinski kompleks nastaje zbog:</w:t>
            </w:r>
          </w:p>
        </w:tc>
      </w:tr>
      <w:tr w:rsidR="001C3488" w:rsidRPr="001C3488" w14:paraId="6AA56F6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1891F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Smanjen pritisak ulja za podmazivanje u motoru dovodi do:</w:t>
            </w:r>
          </w:p>
        </w:tc>
      </w:tr>
      <w:tr w:rsidR="001C3488" w:rsidRPr="001C3488" w14:paraId="5444619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AF89B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Neravnomjerno sagorijevanje po cilindrima uzrokuje smanjenje pouzdanosti motora jer:</w:t>
            </w:r>
          </w:p>
        </w:tc>
      </w:tr>
      <w:tr w:rsidR="001C3488" w:rsidRPr="001C3488" w14:paraId="427376C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60CBB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brodskog sistema tretiranja otpadnih voda (sewage treatment plant) zasnovanog na biološkom procesu, koja je primarna funkcija sistema aeracije u bioreaktoru?</w:t>
            </w:r>
          </w:p>
        </w:tc>
      </w:tr>
      <w:tr w:rsidR="001C3488" w:rsidRPr="001C3488" w14:paraId="6DE1883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A1A27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Obzirom da pepeo nastao sagorijevanjem otpada u brodskom incineratoru može sadržavati toksične materije, koji je ispravan postupak njegovog zbrinjavanja u skladu sa međunarodnim propisima?</w:t>
            </w:r>
          </w:p>
        </w:tc>
      </w:tr>
      <w:tr w:rsidR="001C3488" w:rsidRPr="001C3488" w14:paraId="537084F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033848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Kontinuirani tretman i centrifugalna separacija ulja za podmazivanje ima za cilj:</w:t>
            </w:r>
          </w:p>
        </w:tc>
      </w:tr>
      <w:tr w:rsidR="001C3488" w:rsidRPr="001C3488" w14:paraId="717569A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EA9C19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UMS režim rada se ne može aktivirati ako:</w:t>
            </w:r>
          </w:p>
        </w:tc>
      </w:tr>
      <w:tr w:rsidR="001C3488" w:rsidRPr="001C3488" w14:paraId="24DF134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62AEF7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Sistem za hlađenje brodskih motora koristi koju vodu?</w:t>
            </w:r>
          </w:p>
        </w:tc>
      </w:tr>
      <w:tr w:rsidR="001C3488" w:rsidRPr="001C3488" w14:paraId="35420CF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F31A3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Uređaj za odvajanje ulja i vode zove se?</w:t>
            </w:r>
          </w:p>
        </w:tc>
      </w:tr>
      <w:tr w:rsidR="001C3488" w:rsidRPr="001C3488" w14:paraId="4C0FA96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F76CA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Tokom recirkulacije dilucije sumporne kiseline kroz evaporator radi uklanjanja kamenca, koja je indikacija uspješnog procesa?</w:t>
            </w:r>
          </w:p>
        </w:tc>
      </w:tr>
      <w:tr w:rsidR="001C3488" w:rsidRPr="001C3488" w14:paraId="1C0990E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E33F8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Kompresor zraka predstavlja važan dio brodske opreme jer obezbjeđuje:</w:t>
            </w:r>
          </w:p>
        </w:tc>
      </w:tr>
      <w:tr w:rsidR="001C3488" w:rsidRPr="001C3488" w14:paraId="7127AC0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0822B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Povećana koncetracija saliniteta kod produkcije vode na evaporatoru može biti uslijed:</w:t>
            </w:r>
          </w:p>
        </w:tc>
      </w:tr>
      <w:tr w:rsidR="001C3488" w:rsidRPr="001C3488" w14:paraId="1B9883D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00611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Napojna pumpa kotla mora imati pouzdan rad jer:</w:t>
            </w:r>
          </w:p>
        </w:tc>
      </w:tr>
      <w:tr w:rsidR="001C3488" w:rsidRPr="001C3488" w14:paraId="32966C8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06D7E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Alarm visokog nivoa kaljuža ukazuje na:</w:t>
            </w:r>
          </w:p>
        </w:tc>
      </w:tr>
      <w:tr w:rsidR="001C3488" w:rsidRPr="001C3488" w14:paraId="0EAA077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CD365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KaljuŽni separator sa alarmom od 15 ppm služi da:</w:t>
            </w:r>
          </w:p>
        </w:tc>
      </w:tr>
      <w:tr w:rsidR="001C3488" w:rsidRPr="001C3488" w14:paraId="4189F36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ED16A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Ispiranje turbopuhala glavnog motora se vrši radi:</w:t>
            </w:r>
          </w:p>
        </w:tc>
      </w:tr>
      <w:tr w:rsidR="001C3488" w:rsidRPr="001C3488" w14:paraId="24033E0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4AC8B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brodskog freonskog rashladnog sistema, koji je najčešći i najpouzdaniji indikator nedostatka rashladnog sredstva (refrigerant shortage) u sistemu?</w:t>
            </w:r>
          </w:p>
        </w:tc>
      </w:tr>
      <w:tr w:rsidR="001C3488" w:rsidRPr="001C3488" w14:paraId="03EA50E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7007D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zaprljanosti centralnog LT rashladnika, diferencijacija pritisaka morske vode između ulaza i izlaza je:</w:t>
            </w:r>
          </w:p>
        </w:tc>
      </w:tr>
      <w:tr w:rsidR="001C3488" w:rsidRPr="001C3488" w14:paraId="645AFE4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2F4AF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Ukoliko se primjeti obrastanje travom i školjkama morskog cjevovoda potrebno je:</w:t>
            </w:r>
          </w:p>
        </w:tc>
      </w:tr>
      <w:tr w:rsidR="001C3488" w:rsidRPr="001C3488" w14:paraId="4897929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D8E36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Ukoliko je, uprkos ispravnom radu MGPS sistema, obrastanje u cjevovodu i dalje prisutno, potrebno je:</w:t>
            </w:r>
          </w:p>
        </w:tc>
      </w:tr>
      <w:tr w:rsidR="001C3488" w:rsidRPr="001C3488" w14:paraId="1794EEE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DFBE5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USCG propisi za sistem tretiranja balastnih voda su striktniji u odnosu na one definisane IMO konvencijama i Marpolom?</w:t>
            </w:r>
          </w:p>
        </w:tc>
      </w:tr>
      <w:tr w:rsidR="001C3488" w:rsidRPr="001C3488" w14:paraId="762BAED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9D3CA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Minimalna posada mašinskog prostora po moru, sidru i luci se određuje kako bi se:</w:t>
            </w:r>
          </w:p>
        </w:tc>
      </w:tr>
      <w:tr w:rsidR="001C3488" w:rsidRPr="001C3488" w14:paraId="3833D12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E09EA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Tutorstvo na brodu ima za cilj da:</w:t>
            </w:r>
          </w:p>
        </w:tc>
      </w:tr>
      <w:tr w:rsidR="001C3488" w:rsidRPr="001C3488" w14:paraId="5EFC1CA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EA8BA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Startni zrak mora biti suh i čist kako bi se:</w:t>
            </w:r>
          </w:p>
        </w:tc>
      </w:tr>
      <w:tr w:rsidR="001C3488" w:rsidRPr="001C3488" w14:paraId="4B238D7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E4C34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Pregrijavanje rashladne vode na glavnom motoru ukazuje na:</w:t>
            </w:r>
          </w:p>
        </w:tc>
      </w:tr>
      <w:tr w:rsidR="001C3488" w:rsidRPr="001C3488" w14:paraId="7F9D28A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F73446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je važno da gorivo za glavni motor ima propisanu viskoznost?</w:t>
            </w:r>
          </w:p>
        </w:tc>
      </w:tr>
      <w:tr w:rsidR="001C3488" w:rsidRPr="001C3488" w14:paraId="5A4E725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2EB7D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Neravnomjeran rad cilindara kod dizel motora najčešće dovodi do:</w:t>
            </w:r>
          </w:p>
        </w:tc>
      </w:tr>
      <w:tr w:rsidR="001C3488" w:rsidRPr="001C3488" w14:paraId="0666A54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84596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Zatvoreni indikatorski dijagram se koristi za:</w:t>
            </w:r>
          </w:p>
        </w:tc>
      </w:tr>
      <w:tr w:rsidR="001C3488" w:rsidRPr="001C3488" w14:paraId="7A566A6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E04F7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BWTS sistema zasnovanog na UV tehnologiji, zašto se UV tretman primjenjuje i tokom balastiranja i tokom debalastiranja?</w:t>
            </w:r>
          </w:p>
        </w:tc>
      </w:tr>
      <w:tr w:rsidR="001C3488" w:rsidRPr="001C3488" w14:paraId="2C17256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3D55F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Alternator dizel motora imati zaštitu od preopterećenja kako bi se:</w:t>
            </w:r>
          </w:p>
        </w:tc>
      </w:tr>
      <w:tr w:rsidR="001C3488" w:rsidRPr="001C3488" w14:paraId="0AE37EF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03410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Sinhronizacija generatora podrazumijeva:</w:t>
            </w:r>
          </w:p>
        </w:tc>
      </w:tr>
      <w:tr w:rsidR="001C3488" w:rsidRPr="001C3488" w14:paraId="0C6C0BA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8BA5F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UMS alarm mora biti dostupan:</w:t>
            </w:r>
          </w:p>
        </w:tc>
      </w:tr>
      <w:tr w:rsidR="001C3488" w:rsidRPr="001C3488" w14:paraId="652708C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08656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Morsko obrastanje u sistemu hlađenja dovodi do:</w:t>
            </w:r>
          </w:p>
        </w:tc>
      </w:tr>
      <w:tr w:rsidR="001C3488" w:rsidRPr="001C3488" w14:paraId="1ACC037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892E9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je važno vršiti redovnu inspekciju kondicije klipnih prstenova i košuljica glavnog motora?</w:t>
            </w:r>
          </w:p>
        </w:tc>
      </w:tr>
      <w:tr w:rsidR="001C3488" w:rsidRPr="001C3488" w14:paraId="02FA622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AE763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Preventivno održavanje podrazumijeva:</w:t>
            </w:r>
          </w:p>
        </w:tc>
      </w:tr>
      <w:tr w:rsidR="001C3488" w:rsidRPr="001C3488" w14:paraId="19FAB6A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94CFF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Planirano održavanje podrazumijeva:</w:t>
            </w:r>
          </w:p>
        </w:tc>
      </w:tr>
      <w:tr w:rsidR="001C3488" w:rsidRPr="001C3488" w14:paraId="6780750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3E34E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UMS režim smanjuje potrebu za stalnom oficirskom stražom?</w:t>
            </w:r>
          </w:p>
        </w:tc>
      </w:tr>
      <w:tr w:rsidR="001C3488" w:rsidRPr="001C3488" w14:paraId="47CA375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15A79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Kaljužna voda se smije direktno ispustiti u more, ali samo u slučaju nužde?</w:t>
            </w:r>
          </w:p>
        </w:tc>
      </w:tr>
      <w:tr w:rsidR="001C3488" w:rsidRPr="001C3488" w14:paraId="0805C97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BA2AB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MARPOL Anex VI definisanim ECA zonama, da li je moguće sagorjevanje goriva koje nije u skladu sa regulativom?</w:t>
            </w:r>
          </w:p>
        </w:tc>
      </w:tr>
      <w:tr w:rsidR="001C3488" w:rsidRPr="001C3488" w14:paraId="5C04923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0D731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Ako sigurnosni ventil na kotlu ne radi ispravno, postoji rizik:</w:t>
            </w:r>
          </w:p>
        </w:tc>
      </w:tr>
      <w:tr w:rsidR="001C3488" w:rsidRPr="001C3488" w14:paraId="49ECAB4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6B356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Prije startovanja parne turbine neophodno je:</w:t>
            </w:r>
          </w:p>
        </w:tc>
      </w:tr>
      <w:tr w:rsidR="001C3488" w:rsidRPr="001C3488" w14:paraId="6B2A3E7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747E9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navigaciji po otvorenom i mirnom moru, mrežno opterećenje dizel generatora je 80-85%. Obzirom na povećano opterećenje, potrebno je startovati i sinhronizovati na mrežu još jedan dizel generator.</w:t>
            </w:r>
          </w:p>
        </w:tc>
      </w:tr>
      <w:tr w:rsidR="001C3488" w:rsidRPr="001C3488" w14:paraId="2A64BE6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ABA84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Zaštita elektromotora od kratkog spoja služi za:</w:t>
            </w:r>
          </w:p>
        </w:tc>
      </w:tr>
      <w:tr w:rsidR="001C3488" w:rsidRPr="001C3488" w14:paraId="759196B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E88DB7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Prednost elektromotornog pogona u odnosu na klasični dizel pogon je:</w:t>
            </w:r>
          </w:p>
        </w:tc>
      </w:tr>
      <w:tr w:rsidR="001C3488" w:rsidRPr="001C3488" w14:paraId="0E12FC1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4F162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Dobra organizacija radova u mašinskom prostoru podrazumijeva:</w:t>
            </w:r>
          </w:p>
        </w:tc>
      </w:tr>
      <w:tr w:rsidR="001C3488" w:rsidRPr="001C3488" w14:paraId="6F3353B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5DD14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slučaju alarma tokom UMS režima, postupak dežurnog oficira je:</w:t>
            </w:r>
          </w:p>
        </w:tc>
      </w:tr>
      <w:tr w:rsidR="001C3488" w:rsidRPr="001C3488" w14:paraId="2FB2B20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202831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Brodski elektromotori nemaju potrebe za hlađenjem.</w:t>
            </w:r>
          </w:p>
        </w:tc>
      </w:tr>
      <w:tr w:rsidR="001C3488" w:rsidRPr="001C3488" w14:paraId="018431C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63677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Kod BWTS sistema koji koristi mehaničku filtraciju i UV reaktore, tokom balastiranja sistem prijavljuje alarm „low UV dose/UV intensity“ i automatski ograničava protok. Koji je najispravniji postupak i tehničko objašnjenje?</w:t>
            </w:r>
          </w:p>
        </w:tc>
      </w:tr>
      <w:tr w:rsidR="001C3488" w:rsidRPr="001C3488" w14:paraId="3C5BE9D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77073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brodskog sistema tretiranja otpadnih voda (sewage treatment plant) opremljenog i certificiranog prema MARPOL Annex IV, koja od navedenih radnji je najvažnija za osiguranje usklađenosti sa međunarodnim propisima o otpuštanju tretirane otpadne vode u more?</w:t>
            </w:r>
          </w:p>
        </w:tc>
      </w:tr>
      <w:tr w:rsidR="001C3488" w:rsidRPr="001C3488" w14:paraId="280FF5E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260EB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Prema MARPOL Anex VI propisima, u kojim uslovima i područjima lokacije broda je dozvoljeno koristiti incinerator za spaljivanje otpada na brodu?</w:t>
            </w:r>
          </w:p>
        </w:tc>
      </w:tr>
      <w:tr w:rsidR="001C3488" w:rsidRPr="001C3488" w14:paraId="2C16871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5A3E5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brodskih rashladnih komora namijenjenih za čuvanje smrznute hrane, koja je najvažnija operativna mjera za očuvanje kvaliteta proizvoda i sprečavanje mikrobiološke degradacije?</w:t>
            </w:r>
          </w:p>
        </w:tc>
      </w:tr>
      <w:tr w:rsidR="001C3488" w:rsidRPr="001C3488" w14:paraId="7A404E1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4A58D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Da bi se poboljšala kondicija kontrolnog (instrument) zraka i uklonila vlaga i masnoća, koji je najispravniji tehnički postupak?</w:t>
            </w:r>
          </w:p>
        </w:tc>
      </w:tr>
      <w:tr w:rsidR="001C3488" w:rsidRPr="001C3488" w14:paraId="7B1D48D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006B3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centralnog brodskog klima uređaja, prilikom hlađenja, koji je najpouzdaniji operativni pokazatelj zaprljanosti isparivača (evaporatora)?</w:t>
            </w:r>
          </w:p>
        </w:tc>
      </w:tr>
      <w:tr w:rsidR="001C3488" w:rsidRPr="001C3488" w14:paraId="2595EBA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80144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glavni pokazatelji koji se prate analizom ulja iz podklipnog prostora (scavenge drain oil) sporohodnog dvotaktnog dizel motora?</w:t>
            </w:r>
          </w:p>
        </w:tc>
      </w:tr>
      <w:tr w:rsidR="001C3488" w:rsidRPr="001C3488" w14:paraId="0677D75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7DA6E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Broj posade na manovri određuje se prema:</w:t>
            </w:r>
          </w:p>
        </w:tc>
      </w:tr>
      <w:tr w:rsidR="001C3488" w:rsidRPr="001C3488" w14:paraId="3B2DDC1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8CD0AA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slučaju da analiza ulja statvene cijevi (stern tube oil) pokaže prisustvo vode iznad dozvoljenih granica, koji su ispravni operativni koraci koje treba preduzeti?</w:t>
            </w:r>
          </w:p>
        </w:tc>
      </w:tr>
      <w:tr w:rsidR="001C3488" w:rsidRPr="001C3488" w14:paraId="6689D7E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61C32F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slučaju da se analizom utvrdi povećan salinitet kotlovske vode iznad dozvoljenih vrijednosti, koji je ispravan postupak za zaštitu kotla i održavanje kvaliteta pare?</w:t>
            </w:r>
          </w:p>
        </w:tc>
      </w:tr>
      <w:tr w:rsidR="001C3488" w:rsidRPr="001C3488" w14:paraId="68298CB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2DE15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Zašto odgovorna osoba koja obavlja održavanje na kompresoru zraka treba da isključi električnu sklopku na razvodnoj tabli, mehanički blokira (lock) i označi (tag) ventile sistema u zatvorenom položaju?</w:t>
            </w:r>
          </w:p>
        </w:tc>
      </w:tr>
      <w:tr w:rsidR="001C3488" w:rsidRPr="001C3488" w14:paraId="529C82B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07E302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Emulzifikacija ulja u sistemu za podmazivanje motora ima za posljedicu da:</w:t>
            </w:r>
          </w:p>
        </w:tc>
      </w:tr>
      <w:tr w:rsidR="001C3488" w:rsidRPr="001C3488" w14:paraId="00D73BD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5083A5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od navedenih tipova zaptivki (gaskets) se tipično koristi na prirubničkim spojevima visokopritisnih parnih vodova?</w:t>
            </w:r>
          </w:p>
        </w:tc>
      </w:tr>
      <w:tr w:rsidR="001C3488" w:rsidRPr="001C3488" w14:paraId="63491AF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206ED7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Prilikom konzervacije i stavljanja evaporatora van upotrebe na duži vremenski period, koji je ispravan postupak?</w:t>
            </w:r>
          </w:p>
        </w:tc>
      </w:tr>
      <w:tr w:rsidR="001C3488" w:rsidRPr="001C3488" w14:paraId="482C505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9CCB3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Centrifugalna pumpa može da ne obezbjeđuje protok vode prilikom prvog pokretanja ako je:</w:t>
            </w:r>
          </w:p>
        </w:tc>
      </w:tr>
      <w:tr w:rsidR="001C3488" w:rsidRPr="001C3488" w14:paraId="4497C80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12501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Ako centrifugalna pumpa tokom rada proizvodi pojačane vibracije i neuobičajenu buku, uzrok tome može biti:</w:t>
            </w:r>
          </w:p>
        </w:tc>
      </w:tr>
      <w:tr w:rsidR="001C3488" w:rsidRPr="001C3488" w14:paraId="10D812C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E121B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Ako se kapacitet centrifugalne pumpe postepeno smanjuje tokom dužeg vremenskog perioda, uzrok može biti:</w:t>
            </w:r>
          </w:p>
        </w:tc>
      </w:tr>
      <w:tr w:rsidR="001C3488" w:rsidRPr="001C3488" w14:paraId="17594D8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55EC5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Centralni rashladnici zahtijevaju redovno održavanje jer:</w:t>
            </w:r>
          </w:p>
        </w:tc>
      </w:tr>
      <w:tr w:rsidR="001C3488" w:rsidRPr="001C3488" w14:paraId="7121C76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FF1DA9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Ukoliko klipni kompresor zraka prilikom startovanja se zaustavlja uslijed alarma preopterećenja elektromotora, razlog može biti:</w:t>
            </w:r>
          </w:p>
        </w:tc>
      </w:tr>
      <w:tr w:rsidR="001C3488" w:rsidRPr="001C3488" w14:paraId="5497A70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EB2FD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Nakon ukrcaja novog člana posade na brod, prioritetna aktivnost je:</w:t>
            </w:r>
          </w:p>
        </w:tc>
      </w:tr>
      <w:tr w:rsidR="001C3488" w:rsidRPr="001C3488" w14:paraId="6ED34B1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EF4913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UMS režim rada zahtijeva da se u brodskom (mašinskom) dnevniku evidentira:</w:t>
            </w:r>
          </w:p>
        </w:tc>
      </w:tr>
      <w:tr w:rsidR="001C3488" w:rsidRPr="001C3488" w14:paraId="398B4ED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F3E454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slučaju preuzimanja straže u mašinskom prostoru, dežurni oficir je dužan da:</w:t>
            </w:r>
          </w:p>
        </w:tc>
      </w:tr>
      <w:tr w:rsidR="001C3488" w:rsidRPr="001C3488" w14:paraId="6B0B500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5C96A0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Kontinuirana obuka brodske posade je važna jer:</w:t>
            </w:r>
          </w:p>
        </w:tc>
      </w:tr>
      <w:tr w:rsidR="001C3488" w:rsidRPr="001C3488" w14:paraId="045D81A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0985C4" w14:textId="466B82BC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slučaju neposredne opasnosti tokom navigacije, na brodskom telegrafu je moguće izvršiti trenutnu promjenu komande iz „svom snagom naprijed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C3488">
              <w:rPr>
                <w:rFonts w:ascii="Arial" w:eastAsia="Times New Roman" w:hAnsi="Arial" w:cs="Arial"/>
                <w:color w:val="000000"/>
              </w:rPr>
              <w:t>“u „svom snagom nazad“ bez međukoraka.</w:t>
            </w:r>
          </w:p>
        </w:tc>
      </w:tr>
      <w:tr w:rsidR="001C3488" w:rsidRPr="001C3488" w14:paraId="4896BAC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43A828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Timski rad smanjuje mogućnost grešaka u radu.</w:t>
            </w:r>
          </w:p>
        </w:tc>
      </w:tr>
      <w:tr w:rsidR="001C3488" w:rsidRPr="001C3488" w14:paraId="3BBE355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76F1B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UMS režim ne zahtijeva ljudsku intervenciju u slučaju alarma.</w:t>
            </w:r>
          </w:p>
        </w:tc>
      </w:tr>
      <w:tr w:rsidR="001C3488" w:rsidRPr="001C3488" w14:paraId="3BC1620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118FAC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Preventivno održavanje smanjuje vjerovatnoću havarija.</w:t>
            </w:r>
          </w:p>
        </w:tc>
      </w:tr>
      <w:tr w:rsidR="001C3488" w:rsidRPr="001C3488" w14:paraId="438653F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DA3DED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Prema kompanijskom SMS-u i SOLAS propisima, u kojem intervalu se mora vršiti testiranje pomoćnog (emergency) kormilarskog uređaja (emergency steering gear)?</w:t>
            </w:r>
          </w:p>
        </w:tc>
      </w:tr>
      <w:tr w:rsidR="001C3488" w:rsidRPr="001C3488" w14:paraId="1E1A69A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50CECE" w14:textId="77777777" w:rsidR="001C3488" w:rsidRPr="001C3488" w:rsidRDefault="001C3488" w:rsidP="001C3488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od navedenih razloga može dovesti do stvaranja leda na usisnom vodu rashladnog kompresora?</w:t>
            </w:r>
          </w:p>
        </w:tc>
      </w:tr>
    </w:tbl>
    <w:p w14:paraId="5C6FD54D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956D1C6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2BA7ADD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7083345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0A3C6BE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60C3758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DB42061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24B1B49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6625E51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6C91601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A925C4B" w14:textId="77777777" w:rsidR="001C3488" w:rsidRDefault="001C3488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7FEF2E8" w14:textId="77777777" w:rsidR="001C3488" w:rsidRDefault="001C3488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01FC01B" w14:textId="77777777" w:rsidR="001C3488" w:rsidRDefault="001C3488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B5E0744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149B2EA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F21A684" w14:textId="77777777" w:rsidR="00AD311F" w:rsidRDefault="002D5158" w:rsidP="00E57BA4">
      <w:pPr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Brodska elektrotehnika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D6101" w:rsidRPr="00ED6101" w14:paraId="0989CCC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14017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Invertor je sklop energetske elektronike koji transformiše:</w:t>
            </w:r>
          </w:p>
        </w:tc>
      </w:tr>
      <w:tr w:rsidR="00ED6101" w:rsidRPr="00ED6101" w14:paraId="47362FC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821397" w14:textId="65CA416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Ciklokonvertor je sklop energetske elektronike koji transformiše:</w:t>
            </w:r>
          </w:p>
        </w:tc>
      </w:tr>
      <w:tr w:rsidR="00ED6101" w:rsidRPr="00ED6101" w14:paraId="6046307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D45179" w14:textId="1B3BE8E2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Glavna razvodna tabla je:</w:t>
            </w:r>
          </w:p>
        </w:tc>
      </w:tr>
      <w:tr w:rsidR="00ED6101" w:rsidRPr="00ED6101" w14:paraId="25D8634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BD8D08" w14:textId="6461DF1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Električni luk između kontakata prekidača može se ugasiti:</w:t>
            </w:r>
          </w:p>
        </w:tc>
      </w:tr>
      <w:tr w:rsidR="00ED6101" w:rsidRPr="00ED6101" w14:paraId="35042BA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650F2D" w14:textId="19B98AD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Prekostrujna zaštita djeluje:</w:t>
            </w:r>
          </w:p>
        </w:tc>
      </w:tr>
      <w:tr w:rsidR="00ED6101" w:rsidRPr="00ED6101" w14:paraId="402CE03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0AAA1C" w14:textId="7E1141FC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Relejna zaštita:</w:t>
            </w:r>
          </w:p>
        </w:tc>
      </w:tr>
      <w:tr w:rsidR="00ED6101" w:rsidRPr="00ED6101" w14:paraId="3D33C76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A29B7D" w14:textId="771D4A7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Selektivnost relejne zaštite podrazumijeva svojstvo relejne zaštite da:</w:t>
            </w:r>
          </w:p>
        </w:tc>
      </w:tr>
      <w:tr w:rsidR="00ED6101" w:rsidRPr="00ED6101" w14:paraId="66F0C33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758EB7" w14:textId="39BFBDF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Promjenom napona napajanja MJSS:</w:t>
            </w:r>
          </w:p>
        </w:tc>
      </w:tr>
      <w:tr w:rsidR="00ED6101" w:rsidRPr="00ED6101" w14:paraId="28A381E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7E12C9" w14:textId="0BE829E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Regulacija DC mašina na brodovima zahtijeva upotrebu:</w:t>
            </w:r>
          </w:p>
        </w:tc>
      </w:tr>
      <w:tr w:rsidR="00ED6101" w:rsidRPr="00ED6101" w14:paraId="4A63570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BAA547" w14:textId="649CC6C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Prevalni moment AM (asinhronog motora) je:</w:t>
            </w:r>
          </w:p>
        </w:tc>
      </w:tr>
      <w:tr w:rsidR="00ED6101" w:rsidRPr="00ED6101" w14:paraId="2ACDB88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0E9742" w14:textId="6D82B92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Frekventno upravljanje AM zahtijeva istovremenu promjenu:</w:t>
            </w:r>
          </w:p>
        </w:tc>
      </w:tr>
      <w:tr w:rsidR="00ED6101" w:rsidRPr="00ED6101" w14:paraId="0A5BCDB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2C44E5" w14:textId="4B05E67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Realizacija frekventnog upravljanja se ostvaruje upotrebom:</w:t>
            </w:r>
          </w:p>
        </w:tc>
      </w:tr>
      <w:tr w:rsidR="00ED6101" w:rsidRPr="00ED6101" w14:paraId="590E056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F00573" w14:textId="3C67EA4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Neposredno nakon sinhronizovanja generatora na mrežu:</w:t>
            </w:r>
          </w:p>
        </w:tc>
      </w:tr>
      <w:tr w:rsidR="00ED6101" w:rsidRPr="00ED6101" w14:paraId="35F505B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F27812" w14:textId="7994823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 xml:space="preserve">Najbitniji dio rotirajuće pobude je: </w:t>
            </w:r>
          </w:p>
        </w:tc>
      </w:tr>
      <w:tr w:rsidR="00ED6101" w:rsidRPr="00ED6101" w14:paraId="0A098CC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E9C3CF" w14:textId="51541D3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Povećanje faktora snage dovodi do:</w:t>
            </w:r>
          </w:p>
        </w:tc>
      </w:tr>
      <w:tr w:rsidR="00ED6101" w:rsidRPr="00ED6101" w14:paraId="0CC1F2F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699691" w14:textId="22F1D1D3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Serijskim vezivanjem izvora električne struje dobijamo:</w:t>
            </w:r>
          </w:p>
        </w:tc>
      </w:tr>
      <w:tr w:rsidR="00ED6101" w:rsidRPr="00ED6101" w14:paraId="2C90668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792FA13" w14:textId="320B5562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Kod čeličnih akumulatora se kao elektrolit koristi:</w:t>
            </w:r>
          </w:p>
        </w:tc>
      </w:tr>
      <w:tr w:rsidR="00ED6101" w:rsidRPr="00ED6101" w14:paraId="2C365A1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BAD2D0" w14:textId="77D7603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Promjenom broja okretaja rotora sinhronog generatora mijenja se:</w:t>
            </w:r>
          </w:p>
        </w:tc>
      </w:tr>
      <w:tr w:rsidR="00ED6101" w:rsidRPr="00ED6101" w14:paraId="7F46161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C2C0199" w14:textId="1C94545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Promjenom struje uzbude (pobude) kod sinhronog generatora mijenja se:</w:t>
            </w:r>
          </w:p>
        </w:tc>
      </w:tr>
      <w:tr w:rsidR="00ED6101" w:rsidRPr="00ED6101" w14:paraId="0ED5E0A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CB0D9C" w14:textId="01734B9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Kolikom brzinom se okreće rotor generatora?</w:t>
            </w:r>
          </w:p>
        </w:tc>
      </w:tr>
      <w:tr w:rsidR="00ED6101" w:rsidRPr="00ED6101" w14:paraId="2105394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175ADA" w14:textId="3F28BBF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Sinhroni generator se na brodu pobudjuje (uzbudjuje):</w:t>
            </w:r>
          </w:p>
        </w:tc>
      </w:tr>
      <w:tr w:rsidR="00ED6101" w:rsidRPr="00ED6101" w14:paraId="4585D0A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73620F" w14:textId="18C0158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Osovinski generator na brodu proizvodi:</w:t>
            </w:r>
          </w:p>
        </w:tc>
      </w:tr>
      <w:tr w:rsidR="00ED6101" w:rsidRPr="00ED6101" w14:paraId="3334191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A2BCDC" w14:textId="1C079C3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Osovinski generator ne može da radi bez:</w:t>
            </w:r>
          </w:p>
        </w:tc>
      </w:tr>
      <w:tr w:rsidR="00ED6101" w:rsidRPr="00ED6101" w14:paraId="52283CC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B45B87" w14:textId="6B00A33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Koliko je maksimalno vrijeme koje je potrebno generatoru u nuždi da počne da napaja potrošače?</w:t>
            </w:r>
          </w:p>
        </w:tc>
      </w:tr>
      <w:tr w:rsidR="00ED6101" w:rsidRPr="00ED6101" w14:paraId="2CC8C6E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AFBBE9" w14:textId="1282B93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Prilikom sinhronizovanja generatora sijalice služe za provjeru:</w:t>
            </w:r>
          </w:p>
        </w:tc>
      </w:tr>
      <w:tr w:rsidR="00ED6101" w:rsidRPr="00ED6101" w14:paraId="12B2E6A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82EC60" w14:textId="3C08686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Kod kombinovanog spoja sijalica generator je u sinhronizmu kada:</w:t>
            </w:r>
          </w:p>
        </w:tc>
      </w:tr>
      <w:tr w:rsidR="00ED6101" w:rsidRPr="00ED6101" w14:paraId="79383FE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479551" w14:textId="2999B65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 postupku sinhronizovanja pomoću sinhronoskopa se provjerava:</w:t>
            </w:r>
          </w:p>
        </w:tc>
      </w:tr>
      <w:tr w:rsidR="00ED6101" w:rsidRPr="00ED6101" w14:paraId="43783D3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F88E4E" w14:textId="08F61F8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 namotaj primara transformatora priključuje se:</w:t>
            </w:r>
          </w:p>
        </w:tc>
      </w:tr>
      <w:tr w:rsidR="00ED6101" w:rsidRPr="00ED6101" w14:paraId="043566A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D27DEA" w14:textId="65241651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Oznaka Y na trofaznom transformatoru znači:</w:t>
            </w:r>
          </w:p>
        </w:tc>
      </w:tr>
      <w:tr w:rsidR="00ED6101" w:rsidRPr="00ED6101" w14:paraId="6D91298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AFFD32" w14:textId="34791BE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Veći broj navojaka na sekundarnom namotaju nego na primarnom znači:</w:t>
            </w:r>
          </w:p>
        </w:tc>
      </w:tr>
      <w:tr w:rsidR="00ED6101" w:rsidRPr="00ED6101" w14:paraId="4A85DBF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F3DD83" w14:textId="253178F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Brzina sa kojom se okreće rotor asinhronog motora je:</w:t>
            </w:r>
          </w:p>
        </w:tc>
      </w:tr>
      <w:tr w:rsidR="00ED6101" w:rsidRPr="00ED6101" w14:paraId="1153BEC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54191A" w14:textId="75FB619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Klizanje kod asinhrone mašine pokazuje:</w:t>
            </w:r>
          </w:p>
        </w:tc>
      </w:tr>
      <w:tr w:rsidR="00ED6101" w:rsidRPr="00ED6101" w14:paraId="02E6689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CACB4F" w14:textId="47DBDC5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 kojem od sledećih režima rada asinhrona mašina ne može da radi?</w:t>
            </w:r>
          </w:p>
        </w:tc>
      </w:tr>
      <w:tr w:rsidR="00ED6101" w:rsidRPr="00ED6101" w14:paraId="177C8A6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C467ED5" w14:textId="58A09A1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Kako se zove rotor kod asinhrone mašine kod kojega nemamo mogućnost električnog kontakta?</w:t>
            </w:r>
          </w:p>
        </w:tc>
      </w:tr>
      <w:tr w:rsidR="00ED6101" w:rsidRPr="00ED6101" w14:paraId="769A1F5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D62D72" w14:textId="2444762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Problem direktnog starta asinhronog motora je:</w:t>
            </w:r>
          </w:p>
        </w:tc>
      </w:tr>
      <w:tr w:rsidR="00ED6101" w:rsidRPr="00ED6101" w14:paraId="57A06C9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B13DE6" w14:textId="7176153A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Zaštita od opasnog napona dodira ne postiže se:</w:t>
            </w:r>
          </w:p>
        </w:tc>
      </w:tr>
      <w:tr w:rsidR="00ED6101" w:rsidRPr="00ED6101" w14:paraId="24F01B4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735E29" w14:textId="5A19487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Maksimalno dozvoljeni napon za proizvodnju na brodu je:</w:t>
            </w:r>
          </w:p>
        </w:tc>
      </w:tr>
      <w:tr w:rsidR="00ED6101" w:rsidRPr="00ED6101" w14:paraId="6F1C124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53E244" w14:textId="16FD8A0C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 glavnoj razvodnoj tabli ne postoji polje:</w:t>
            </w:r>
          </w:p>
        </w:tc>
      </w:tr>
      <w:tr w:rsidR="00ED6101" w:rsidRPr="00ED6101" w14:paraId="397FEFD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F559BA" w14:textId="17A5A42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Oznaka IP XY kod motora označava:</w:t>
            </w:r>
          </w:p>
        </w:tc>
      </w:tr>
      <w:tr w:rsidR="00ED6101" w:rsidRPr="00ED6101" w14:paraId="13219EE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20D894" w14:textId="48977C6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Bimetali štite električni uređaj od:</w:t>
            </w:r>
          </w:p>
        </w:tc>
      </w:tr>
      <w:tr w:rsidR="00ED6101" w:rsidRPr="00ED6101" w14:paraId="60F7F2B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DAB900" w14:textId="768C6E81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OCR relej štiti električni uređaj od:</w:t>
            </w:r>
          </w:p>
        </w:tc>
      </w:tr>
      <w:tr w:rsidR="00ED6101" w:rsidRPr="00ED6101" w14:paraId="57D0D1A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283047" w14:textId="04784B12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Termistori štite od:</w:t>
            </w:r>
          </w:p>
        </w:tc>
      </w:tr>
      <w:tr w:rsidR="00ED6101" w:rsidRPr="00ED6101" w14:paraId="519571D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0901C4" w14:textId="15E49CED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Relej od povratne snage štiti:</w:t>
            </w:r>
          </w:p>
        </w:tc>
      </w:tr>
      <w:tr w:rsidR="00ED6101" w:rsidRPr="00ED6101" w14:paraId="6E68BCC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3D9422" w14:textId="7E64EA1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UV relej na brodu štiti generator od:</w:t>
            </w:r>
          </w:p>
        </w:tc>
      </w:tr>
      <w:tr w:rsidR="00ED6101" w:rsidRPr="00ED6101" w14:paraId="20540CA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1F3C2B" w14:textId="007564D4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Da bi se omogućila selektivnost zaštite u brodskoj električnoj mreži, vrijeme reagovanja zaštite je:</w:t>
            </w:r>
          </w:p>
        </w:tc>
      </w:tr>
      <w:tr w:rsidR="00ED6101" w:rsidRPr="00ED6101" w14:paraId="149B864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76EE29" w14:textId="32A9BED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Električni kablovi se na brodu polažu /postavljaju:</w:t>
            </w:r>
          </w:p>
        </w:tc>
      </w:tr>
      <w:tr w:rsidR="00ED6101" w:rsidRPr="00ED6101" w14:paraId="59B2CAE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7AC3B5" w14:textId="350BA6FC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Koja jačina električne struje je opasna po ljudski život?</w:t>
            </w:r>
          </w:p>
        </w:tc>
      </w:tr>
      <w:tr w:rsidR="00ED6101" w:rsidRPr="00ED6101" w14:paraId="23BB1C8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1EB2B8" w14:textId="1B11E53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Mjere zaštite od opasnog djelovanja električne struje koje se koriste na brodu su:</w:t>
            </w:r>
          </w:p>
        </w:tc>
      </w:tr>
      <w:tr w:rsidR="00ED6101" w:rsidRPr="00ED6101" w14:paraId="747DD2B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C423F28" w14:textId="1892E14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Dahlanderov spoj kod kaveznih aisnhronih elektromotora označava:</w:t>
            </w:r>
          </w:p>
        </w:tc>
      </w:tr>
      <w:tr w:rsidR="00ED6101" w:rsidRPr="00ED6101" w14:paraId="2C93DB8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0AD4D6" w14:textId="55DA54A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Uslovi za paralelan rad transformatora su:</w:t>
            </w:r>
          </w:p>
        </w:tc>
      </w:tr>
      <w:tr w:rsidR="00ED6101" w:rsidRPr="00ED6101" w14:paraId="4550CF2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589B76" w14:textId="33ED53C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Tranzistori su:</w:t>
            </w:r>
          </w:p>
        </w:tc>
      </w:tr>
      <w:tr w:rsidR="00ED6101" w:rsidRPr="00ED6101" w14:paraId="4F3E637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285B2B" w14:textId="32B4E78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Integrisani elektronski sklopovi sastoje se od:</w:t>
            </w:r>
          </w:p>
        </w:tc>
      </w:tr>
      <w:tr w:rsidR="00ED6101" w:rsidRPr="00ED6101" w14:paraId="139E546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7A2306" w14:textId="612393F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Uopšteno gledajući današnja električna propulzija broda se sastoji od sledećih osnovnih cjelina:</w:t>
            </w:r>
          </w:p>
        </w:tc>
      </w:tr>
      <w:tr w:rsidR="00ED6101" w:rsidRPr="00ED6101" w14:paraId="1DC6975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C18C83D" w14:textId="2CEF533A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Uređaji i sklopovi energetske elektronike:</w:t>
            </w:r>
          </w:p>
        </w:tc>
      </w:tr>
      <w:tr w:rsidR="00ED6101" w:rsidRPr="00ED6101" w14:paraId="4B71D04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A7B905" w14:textId="7458A744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Ispravljač je sklop energetske elektronike koji transformiše:</w:t>
            </w:r>
          </w:p>
        </w:tc>
      </w:tr>
      <w:tr w:rsidR="00ED6101" w:rsidRPr="00ED6101" w14:paraId="0926F06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5111DB" w14:textId="0815DBA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Glavni sistemi napajanja u električnom sistemu broda:</w:t>
            </w:r>
          </w:p>
        </w:tc>
      </w:tr>
      <w:tr w:rsidR="00ED6101" w:rsidRPr="00ED6101" w14:paraId="7D361FF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E06958" w14:textId="4999855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Dozvoljeni naponi generatora za proizvodnju naizmjenične električne energije na brodovima su:</w:t>
            </w:r>
          </w:p>
        </w:tc>
      </w:tr>
      <w:tr w:rsidR="00ED6101" w:rsidRPr="00ED6101" w14:paraId="52E93A0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75667B" w14:textId="219D405C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Mehanička karakteristika sinhrone mašine:</w:t>
            </w:r>
          </w:p>
        </w:tc>
      </w:tr>
      <w:tr w:rsidR="00ED6101" w:rsidRPr="00ED6101" w14:paraId="2F5F3BA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64D57F" w14:textId="28BAD68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Upravljanje dodavanjem otpora u kolo rotora AM dolazi do:</w:t>
            </w:r>
          </w:p>
        </w:tc>
      </w:tr>
      <w:tr w:rsidR="00ED6101" w:rsidRPr="00ED6101" w14:paraId="7FA42BE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7F8F2A" w14:textId="22C4A90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 xml:space="preserve">Prilikom mjerenja otpornosti izolacije sa megaometrom dobri rezultati su: </w:t>
            </w:r>
          </w:p>
        </w:tc>
      </w:tr>
      <w:tr w:rsidR="00ED6101" w:rsidRPr="00ED6101" w14:paraId="63BD009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3426B0" w14:textId="6D94221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Kako se može smanjiti pad napona do potrošača?</w:t>
            </w:r>
          </w:p>
        </w:tc>
      </w:tr>
      <w:tr w:rsidR="00ED6101" w:rsidRPr="00ED6101" w14:paraId="0A0EDD9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CC3B61" w14:textId="66EBC17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Instrument za mjerenje aktivne snage naizmjenične električne struje se zove?</w:t>
            </w:r>
          </w:p>
        </w:tc>
      </w:tr>
      <w:tr w:rsidR="00ED6101" w:rsidRPr="00ED6101" w14:paraId="23D7F5B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58C705" w14:textId="7D68C8D0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Klizni kolutovi kod sinhronog generatora se nalaze na:</w:t>
            </w:r>
          </w:p>
        </w:tc>
      </w:tr>
      <w:tr w:rsidR="00ED6101" w:rsidRPr="00ED6101" w14:paraId="76384BB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FB354B" w14:textId="37ECDFA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Prilikom sinhronizovanja generatora na mrežu dupli voltmetar mjeri:</w:t>
            </w:r>
          </w:p>
        </w:tc>
      </w:tr>
      <w:tr w:rsidR="00ED6101" w:rsidRPr="00ED6101" w14:paraId="5421B44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BDCB00" w14:textId="154DE3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 direktnom uključenju velikog jednosmjernog motora na mrežu najprije može doći do oštećenja :</w:t>
            </w:r>
          </w:p>
        </w:tc>
      </w:tr>
      <w:tr w:rsidR="00ED6101" w:rsidRPr="00ED6101" w14:paraId="1620ACA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0D5272" w14:textId="681C0A1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Sekundarna razvodna tabla se napaja:</w:t>
            </w:r>
          </w:p>
        </w:tc>
      </w:tr>
      <w:tr w:rsidR="00ED6101" w:rsidRPr="00ED6101" w14:paraId="7C94804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8CDA02" w14:textId="16BD2274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Ukoliko se kod elektromotora ustanovi proboj medjuzavojne izolacije (kratak spoj između dvije faze), kvar se može otkloniti:</w:t>
            </w:r>
          </w:p>
        </w:tc>
      </w:tr>
      <w:tr w:rsidR="00ED6101" w:rsidRPr="00ED6101" w14:paraId="62AA3DB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09FFE1" w14:textId="70DF71C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Glavna razvodna tabla je podijeljena na:</w:t>
            </w:r>
          </w:p>
        </w:tc>
      </w:tr>
      <w:tr w:rsidR="00ED6101" w:rsidRPr="00ED6101" w14:paraId="22438FB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0E93A9" w14:textId="471D2E52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Za pogon palubnih i električnih uređaja na brodu se koriste:</w:t>
            </w:r>
          </w:p>
        </w:tc>
      </w:tr>
      <w:tr w:rsidR="00ED6101" w:rsidRPr="00ED6101" w14:paraId="0D976A8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EE1B3B" w14:textId="4586D4D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Osnovni djelovi digitalnih instrumenata su:</w:t>
            </w:r>
          </w:p>
        </w:tc>
      </w:tr>
      <w:tr w:rsidR="00ED6101" w:rsidRPr="00ED6101" w14:paraId="01F1FD8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DF349C" w14:textId="609FCF6F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Katodni osciloskop je isntrument koji ima:</w:t>
            </w:r>
          </w:p>
        </w:tc>
      </w:tr>
      <w:tr w:rsidR="00ED6101" w:rsidRPr="00ED6101" w14:paraId="672C38D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98922A" w14:textId="6DE5D04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Digitalni multimetri mogu mjeriti:</w:t>
            </w:r>
          </w:p>
        </w:tc>
      </w:tr>
      <w:tr w:rsidR="00ED6101" w:rsidRPr="00ED6101" w14:paraId="1A263A9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8D69F2" w14:textId="247436C5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Katodnim osciloskopom se mogu mjeriti sledeće veličine:</w:t>
            </w:r>
          </w:p>
        </w:tc>
      </w:tr>
      <w:tr w:rsidR="00ED6101" w:rsidRPr="00ED6101" w14:paraId="3C2B5D5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7A265E2" w14:textId="1965EA8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Zaokružite sve isntrumente koji mjere naizmjenični napon:</w:t>
            </w:r>
          </w:p>
        </w:tc>
      </w:tr>
      <w:tr w:rsidR="00ED6101" w:rsidRPr="00ED6101" w14:paraId="5C90C20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A82B44" w14:textId="75E2F10A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Što je bipolarni tranzistor:</w:t>
            </w:r>
          </w:p>
        </w:tc>
      </w:tr>
      <w:tr w:rsidR="00ED6101" w:rsidRPr="00ED6101" w14:paraId="623B8C4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7100E1" w14:textId="1E460F1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Što je unipolarni tranzistor i kakav može biti:</w:t>
            </w:r>
          </w:p>
        </w:tc>
      </w:tr>
      <w:tr w:rsidR="00ED6101" w:rsidRPr="00ED6101" w14:paraId="5CF8BFD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80959F" w14:textId="00BD7B9D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Tranzistori sa efektom polja (FET tranzistori) jesu tranzistori u kojima se :</w:t>
            </w:r>
          </w:p>
        </w:tc>
      </w:tr>
      <w:tr w:rsidR="00ED6101" w:rsidRPr="00ED6101" w14:paraId="506CF95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E47518" w14:textId="003BE77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Tranzistor sa efektom polja i izoliranom upravljačkom elektrodom naziva se:</w:t>
            </w:r>
          </w:p>
        </w:tc>
      </w:tr>
      <w:tr w:rsidR="00ED6101" w:rsidRPr="00ED6101" w14:paraId="190F34B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A5DCA9" w14:textId="152C7BC2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Koje sve vrste pretvarača frekvencije koristimo u električnoj propulziji broda?</w:t>
            </w:r>
          </w:p>
        </w:tc>
      </w:tr>
      <w:tr w:rsidR="00ED6101" w:rsidRPr="00ED6101" w14:paraId="3F0C369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66D527" w14:textId="66947C2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Izjava o elektromagnetskoj kompatibilnosti je:</w:t>
            </w:r>
          </w:p>
        </w:tc>
      </w:tr>
      <w:tr w:rsidR="00ED6101" w:rsidRPr="00ED6101" w14:paraId="15822D4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97681E" w14:textId="696CD5B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Elektromagnetska interferencija je:</w:t>
            </w:r>
          </w:p>
        </w:tc>
      </w:tr>
      <w:tr w:rsidR="00ED6101" w:rsidRPr="00ED6101" w14:paraId="591DDE0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0ECEBC" w14:textId="0F4FA1A1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Elementi energetske elektronike se koriste:</w:t>
            </w:r>
          </w:p>
        </w:tc>
      </w:tr>
      <w:tr w:rsidR="00ED6101" w:rsidRPr="00ED6101" w14:paraId="0BC992A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DAD927" w14:textId="7CF85049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Sa aspekta izvedbe visoko-naponska električna postrojenja na brodovima mogu biti:</w:t>
            </w:r>
          </w:p>
        </w:tc>
      </w:tr>
      <w:tr w:rsidR="00ED6101" w:rsidRPr="00ED6101" w14:paraId="68DC247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0AB55A" w14:textId="5D2D0691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Prekidači u poljima u glavnoj razvodnoj tabli služe za:</w:t>
            </w:r>
          </w:p>
        </w:tc>
      </w:tr>
      <w:tr w:rsidR="00ED6101" w:rsidRPr="00ED6101" w14:paraId="69CFBB8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70FE11" w14:textId="2361C0D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Sa aspekta izvedbe, visokonaponska električna postrojenja na brodovima mogu biti:</w:t>
            </w:r>
          </w:p>
        </w:tc>
      </w:tr>
      <w:tr w:rsidR="00ED6101" w:rsidRPr="00ED6101" w14:paraId="51CD2F6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59EC5A" w14:textId="7830D67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Struja kratkog spoja:</w:t>
            </w:r>
          </w:p>
        </w:tc>
      </w:tr>
      <w:tr w:rsidR="00ED6101" w:rsidRPr="00ED6101" w14:paraId="4FA37F5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79F91A7" w14:textId="04A0A0EC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Najveća mana regulacije brzine MJSS dodavanjem otpora u kolo rotora je:</w:t>
            </w:r>
          </w:p>
        </w:tc>
      </w:tr>
      <w:tr w:rsidR="00ED6101" w:rsidRPr="00ED6101" w14:paraId="50B9749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593E57" w14:textId="214A43C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 regulaciju napona veliki uticaj imaju:</w:t>
            </w:r>
          </w:p>
        </w:tc>
      </w:tr>
      <w:tr w:rsidR="00ED6101" w:rsidRPr="00ED6101" w14:paraId="2F4B231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BB58D0" w14:textId="3917963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Koji odgovor je tačan?</w:t>
            </w:r>
          </w:p>
        </w:tc>
      </w:tr>
      <w:tr w:rsidR="00ED6101" w:rsidRPr="00ED6101" w14:paraId="14035C7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8E0930" w14:textId="58EAA328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Prenos energije pod visokim naponima se sprovodi zbog:</w:t>
            </w:r>
          </w:p>
        </w:tc>
      </w:tr>
      <w:tr w:rsidR="00ED6101" w:rsidRPr="00ED6101" w14:paraId="7D872B8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001088" w14:textId="3C8213F1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Ispravljač kod samouzbudnog sinhronog generatora je vezan između:</w:t>
            </w:r>
          </w:p>
        </w:tc>
      </w:tr>
      <w:tr w:rsidR="00ED6101" w:rsidRPr="00ED6101" w14:paraId="5FB72B4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9E29D2" w14:textId="6543D94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Sinhroni kompenzator kod osovinskog generatora:</w:t>
            </w:r>
          </w:p>
        </w:tc>
      </w:tr>
      <w:tr w:rsidR="00ED6101" w:rsidRPr="00ED6101" w14:paraId="778BD80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049319" w14:textId="76F3FCCB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Prekid jedne faze prilikom rada motora izazvaće:</w:t>
            </w:r>
          </w:p>
        </w:tc>
      </w:tr>
      <w:tr w:rsidR="00ED6101" w:rsidRPr="00ED6101" w14:paraId="7171AB7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EC9735" w14:textId="0935DCD4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preoptereti asinhroni motor dolazi do:</w:t>
            </w:r>
          </w:p>
        </w:tc>
      </w:tr>
      <w:tr w:rsidR="00ED6101" w:rsidRPr="00ED6101" w14:paraId="376575F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CCAF15" w14:textId="726565D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Kod trofaznih asinhronih elektromotornih pogona palubnih uređaja, najčešće se koriste:</w:t>
            </w:r>
          </w:p>
        </w:tc>
      </w:tr>
      <w:tr w:rsidR="00ED6101" w:rsidRPr="00ED6101" w14:paraId="40B9F6A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6C8869" w14:textId="3700C51E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Elektromagnetna kočnica elektromotornih palubnih uređaja/vitala se napaja sa:</w:t>
            </w:r>
          </w:p>
        </w:tc>
      </w:tr>
      <w:tr w:rsidR="00ED6101" w:rsidRPr="00ED6101" w14:paraId="2C6F7A7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37CAE5" w14:textId="3396EBD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Navedite kako smo podijelili električnu propulziju broda u vezi sa izvorom električne energije:</w:t>
            </w:r>
          </w:p>
        </w:tc>
      </w:tr>
      <w:tr w:rsidR="00ED6101" w:rsidRPr="00ED6101" w14:paraId="214A9B4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B95DA7" w14:textId="3FE245B6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Prije postavljanja, odnosno ugradnje električne opreme na tankerima, navedite kako su sve zone, odnosno područja rizika na toj vrsti broda klasifikovane:</w:t>
            </w:r>
          </w:p>
        </w:tc>
      </w:tr>
      <w:tr w:rsidR="00ED6101" w:rsidRPr="00ED6101" w14:paraId="425406B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338A7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Povećanje faktora snage dovodi do:</w:t>
            </w:r>
          </w:p>
        </w:tc>
      </w:tr>
      <w:tr w:rsidR="00ED6101" w:rsidRPr="00ED6101" w14:paraId="0E5C27B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92949D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Zbog čega dolazi do pada napona na kablu</w:t>
            </w:r>
          </w:p>
        </w:tc>
      </w:tr>
      <w:tr w:rsidR="00ED6101" w:rsidRPr="00ED6101" w14:paraId="64FA989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6CB223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Kako se može smanjiti pad napona do potoršača</w:t>
            </w:r>
          </w:p>
        </w:tc>
      </w:tr>
      <w:tr w:rsidR="00ED6101" w:rsidRPr="00ED6101" w14:paraId="74448D0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BCDBA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Koliki je maksimalni dozvoljeni pad napona na kablu preko kojeg se napaja potrošač</w:t>
            </w:r>
          </w:p>
        </w:tc>
      </w:tr>
      <w:tr w:rsidR="00ED6101" w:rsidRPr="00ED6101" w14:paraId="4658311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E4533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Instrument za mjerenje aktivne snage zove se:</w:t>
            </w:r>
          </w:p>
        </w:tc>
      </w:tr>
      <w:tr w:rsidR="00ED6101" w:rsidRPr="00ED6101" w14:paraId="2FC4D35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5FA18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Dva otpor od 2 oma su vezana redno u kolo jednosmjerne struje od 40 volti. Kolika će biti struja u kolu?</w:t>
            </w:r>
          </w:p>
        </w:tc>
      </w:tr>
      <w:tr w:rsidR="00ED6101" w:rsidRPr="00ED6101" w14:paraId="34E275C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EDABB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Što utiče ne promjenu električne otpornosti provodnika</w:t>
            </w:r>
          </w:p>
        </w:tc>
      </w:tr>
      <w:tr w:rsidR="00ED6101" w:rsidRPr="00ED6101" w14:paraId="34E09EB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CC763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Generatori pretvaraju</w:t>
            </w:r>
          </w:p>
        </w:tc>
      </w:tr>
      <w:tr w:rsidR="00ED6101" w:rsidRPr="00ED6101" w14:paraId="23D1CE2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35678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Rednim vezivanjem izvora dobijamo</w:t>
            </w:r>
          </w:p>
        </w:tc>
      </w:tr>
      <w:tr w:rsidR="00ED6101" w:rsidRPr="00ED6101" w14:paraId="19C80F1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DFABA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Akumulatori pretvaraju</w:t>
            </w:r>
          </w:p>
        </w:tc>
      </w:tr>
      <w:tr w:rsidR="00ED6101" w:rsidRPr="00ED6101" w14:paraId="54A0C8C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F6AEE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Kao elektrolit kod olovniog akumulatora korisiti se:</w:t>
            </w:r>
          </w:p>
        </w:tc>
      </w:tr>
      <w:tr w:rsidR="00ED6101" w:rsidRPr="00ED6101" w14:paraId="574E86B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446E76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Bometrom se provjerava</w:t>
            </w:r>
          </w:p>
        </w:tc>
      </w:tr>
      <w:tr w:rsidR="00ED6101" w:rsidRPr="00ED6101" w14:paraId="7F7AEC4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934996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 čeličnog akumulatora kao elektrolit se koristi:</w:t>
            </w:r>
          </w:p>
        </w:tc>
      </w:tr>
      <w:tr w:rsidR="00ED6101" w:rsidRPr="00ED6101" w14:paraId="6ABE980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C7A2D5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 napajanju potrošača iz akumulatora napon smije da oscijluje maksimalno</w:t>
            </w:r>
          </w:p>
        </w:tc>
      </w:tr>
      <w:tr w:rsidR="00ED6101" w:rsidRPr="00ED6101" w14:paraId="696C325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DB056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Sinhroni generatori na brodu služe za:</w:t>
            </w:r>
          </w:p>
        </w:tc>
      </w:tr>
      <w:tr w:rsidR="00ED6101" w:rsidRPr="00ED6101" w14:paraId="3EB30FF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D4043A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Promjenom broja obrtaja rotora sinhronog generatora mijenje se:</w:t>
            </w:r>
          </w:p>
        </w:tc>
      </w:tr>
      <w:tr w:rsidR="00ED6101" w:rsidRPr="00ED6101" w14:paraId="2A20E5C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7964E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Promjenom struje pobude kod sinhronog generatora mijenja se:</w:t>
            </w:r>
          </w:p>
        </w:tc>
      </w:tr>
      <w:tr w:rsidR="00ED6101" w:rsidRPr="00ED6101" w14:paraId="693809F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1B166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Rotor sinhronog generatora ima 5 pari polova, a frekvencija u brodskoj mreži je 60 Hz. Kolikom brzinom treba da se okreće rotor</w:t>
            </w:r>
          </w:p>
        </w:tc>
      </w:tr>
      <w:tr w:rsidR="00ED6101" w:rsidRPr="00ED6101" w14:paraId="42F2438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E4508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 xml:space="preserve">Sinhroni generatora na brodu se pobuđuje </w:t>
            </w:r>
          </w:p>
        </w:tc>
      </w:tr>
      <w:tr w:rsidR="00ED6101" w:rsidRPr="00ED6101" w14:paraId="484B899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156EE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Kolika klizna koluta se nalaze na rotoru sinhronog generatora</w:t>
            </w:r>
          </w:p>
        </w:tc>
      </w:tr>
      <w:tr w:rsidR="00ED6101" w:rsidRPr="00ED6101" w14:paraId="09136F2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EAA6F3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Ispravljač kod samopobudnog sinhronog generatora je vezan između</w:t>
            </w:r>
          </w:p>
        </w:tc>
      </w:tr>
      <w:tr w:rsidR="00ED6101" w:rsidRPr="00ED6101" w14:paraId="5901417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9AF6F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Klizni kolutovi kod sinhronog generatora se nalaze na:</w:t>
            </w:r>
          </w:p>
        </w:tc>
      </w:tr>
      <w:tr w:rsidR="00ED6101" w:rsidRPr="00ED6101" w14:paraId="746FC9D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3A377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 xml:space="preserve">Osovinski generator na brodu proizvodi </w:t>
            </w:r>
          </w:p>
        </w:tc>
      </w:tr>
      <w:tr w:rsidR="00ED6101" w:rsidRPr="00ED6101" w14:paraId="4030251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A0357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Osovinski generator ne može da radi bez:</w:t>
            </w:r>
          </w:p>
        </w:tc>
      </w:tr>
      <w:tr w:rsidR="00ED6101" w:rsidRPr="00ED6101" w14:paraId="11E30F7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0CD8BA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 xml:space="preserve">Sinhroni kompenzator kod osovinskog generatora </w:t>
            </w:r>
          </w:p>
        </w:tc>
      </w:tr>
      <w:tr w:rsidR="00ED6101" w:rsidRPr="00ED6101" w14:paraId="646E7CD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D5356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Koliko je maksimalno vrijeme koje je potrebno generatoru u nuždi da počne napajati potrošače</w:t>
            </w:r>
          </w:p>
        </w:tc>
      </w:tr>
      <w:tr w:rsidR="00ED6101" w:rsidRPr="00ED6101" w14:paraId="22B3CA4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B84EC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Dva generatora mogu raditi u paraleli ako nemaju</w:t>
            </w:r>
          </w:p>
        </w:tc>
      </w:tr>
      <w:tr w:rsidR="00ED6101" w:rsidRPr="00ED6101" w14:paraId="0F02E54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636AB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Prilikom sinhronizovanja generatora sijalice služe za provjeru:</w:t>
            </w:r>
          </w:p>
        </w:tc>
      </w:tr>
      <w:tr w:rsidR="00ED6101" w:rsidRPr="00ED6101" w14:paraId="2E546D7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2277A2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Kod kombinovanog spoja sijalica generator je u sinhronizmu kad:</w:t>
            </w:r>
          </w:p>
        </w:tc>
      </w:tr>
      <w:tr w:rsidR="00ED6101" w:rsidRPr="00ED6101" w14:paraId="73013FE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F7A852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Prilikom sinhronizovanja generatora na mrežu dupli volmetar mjeri:</w:t>
            </w:r>
          </w:p>
        </w:tc>
      </w:tr>
      <w:tr w:rsidR="00ED6101" w:rsidRPr="00ED6101" w14:paraId="6DA4837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FE8E44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 postupku sinhronizovanja pomoću sinhronoskopa provjerava se:</w:t>
            </w:r>
          </w:p>
        </w:tc>
      </w:tr>
      <w:tr w:rsidR="00ED6101" w:rsidRPr="00ED6101" w14:paraId="5299BB9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54785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 namotaj primara transformatora priključuje se</w:t>
            </w:r>
          </w:p>
        </w:tc>
      </w:tr>
      <w:tr w:rsidR="00ED6101" w:rsidRPr="00ED6101" w14:paraId="0FF9B5C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BE276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Oznaka Y na trofaznom transformatoru znači</w:t>
            </w:r>
          </w:p>
        </w:tc>
      </w:tr>
      <w:tr w:rsidR="00ED6101" w:rsidRPr="00ED6101" w14:paraId="515FF88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BFE27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Veći broj navojaka na sekundranom namotaju nego na primarnom znači:</w:t>
            </w:r>
          </w:p>
        </w:tc>
      </w:tr>
      <w:tr w:rsidR="00ED6101" w:rsidRPr="00ED6101" w14:paraId="7C058AC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CD175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Nominalana struja na sekundaru strujnog mjernog transformatora je:</w:t>
            </w:r>
          </w:p>
        </w:tc>
      </w:tr>
      <w:tr w:rsidR="00ED6101" w:rsidRPr="00ED6101" w14:paraId="58623D0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AA894D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Nominalani napon na sekundaru naponskog mjernog transformatora je:</w:t>
            </w:r>
          </w:p>
        </w:tc>
      </w:tr>
      <w:tr w:rsidR="00ED6101" w:rsidRPr="00ED6101" w14:paraId="047EB68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CCA264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Ako je broj pari polova na statoru asinhronog motora 2 a frekvencije struje 50 Hz kojom se brzinom okreće Teslino obrtno polje</w:t>
            </w:r>
          </w:p>
        </w:tc>
      </w:tr>
      <w:tr w:rsidR="00ED6101" w:rsidRPr="00ED6101" w14:paraId="49D2C65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2D884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Brzina kojm se okeće rotor asinhronog motora je</w:t>
            </w:r>
          </w:p>
        </w:tc>
      </w:tr>
      <w:tr w:rsidR="00ED6101" w:rsidRPr="00ED6101" w14:paraId="1AEAF12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0FE5AD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Klizanje kod asinhrone mašine pokazuje:</w:t>
            </w:r>
          </w:p>
        </w:tc>
      </w:tr>
      <w:tr w:rsidR="00ED6101" w:rsidRPr="00ED6101" w14:paraId="338FF99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32D7D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Klizanje asinhorne mašine se obilježava sa</w:t>
            </w:r>
          </w:p>
        </w:tc>
      </w:tr>
      <w:tr w:rsidR="00ED6101" w:rsidRPr="00ED6101" w14:paraId="3127244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665066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 kojem od sledećih režima asinhrona mašina ne može da radi</w:t>
            </w:r>
          </w:p>
        </w:tc>
      </w:tr>
      <w:tr w:rsidR="00ED6101" w:rsidRPr="00ED6101" w14:paraId="5066EAF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A7C615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Kako se zove rotor kod asinhrone mašine kod kojeg nemamo mogućnost električnog kontakta</w:t>
            </w:r>
          </w:p>
        </w:tc>
      </w:tr>
      <w:tr w:rsidR="00ED6101" w:rsidRPr="00ED6101" w14:paraId="416AF1B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520A8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Prevalni momenat asnhronog motora je</w:t>
            </w:r>
          </w:p>
        </w:tc>
      </w:tr>
      <w:tr w:rsidR="00ED6101" w:rsidRPr="00ED6101" w14:paraId="7E2BB27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C7484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Problem direktnog starta asinhronog motora je</w:t>
            </w:r>
          </w:p>
        </w:tc>
      </w:tr>
      <w:tr w:rsidR="00ED6101" w:rsidRPr="00ED6101" w14:paraId="487CF3F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6B4D2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Prilikom starta asinhronog motora pomoću autotransformatora dolazi do</w:t>
            </w:r>
          </w:p>
        </w:tc>
      </w:tr>
      <w:tr w:rsidR="00ED6101" w:rsidRPr="00ED6101" w14:paraId="382B0754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A745B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Prilikom starta asinhronog motora preklopkom zvijezda trougao dolazi do:</w:t>
            </w:r>
          </w:p>
        </w:tc>
      </w:tr>
      <w:tr w:rsidR="00ED6101" w:rsidRPr="00ED6101" w14:paraId="4DD2476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C4E6A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Prilikom starta kliznokolutnog asinhronog motora</w:t>
            </w:r>
          </w:p>
        </w:tc>
      </w:tr>
      <w:tr w:rsidR="00ED6101" w:rsidRPr="00ED6101" w14:paraId="191FC46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0AEC8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Kako se može smanjiti brzina asinhronog motora</w:t>
            </w:r>
          </w:p>
        </w:tc>
      </w:tr>
      <w:tr w:rsidR="00ED6101" w:rsidRPr="00ED6101" w14:paraId="21E95A1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BEEF25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Ako se kod asinhronog motora brzina reguliše promjenom frekvencije, proporcionalno se mora mijenjeti još i</w:t>
            </w:r>
          </w:p>
        </w:tc>
      </w:tr>
      <w:tr w:rsidR="00ED6101" w:rsidRPr="00ED6101" w14:paraId="504931D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3159A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Smanjenje pobudnog fluksa kod jednosmjenog motora dovodi do</w:t>
            </w:r>
          </w:p>
        </w:tc>
      </w:tr>
      <w:tr w:rsidR="00ED6101" w:rsidRPr="00ED6101" w14:paraId="4654454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09B43D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Pri direktnom uključenju velikog jednosmjernog motora na mrežu najprije može doći do oštećenja</w:t>
            </w:r>
          </w:p>
        </w:tc>
      </w:tr>
      <w:tr w:rsidR="00ED6101" w:rsidRPr="00ED6101" w14:paraId="7D1712BF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F37D35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Maksimalni napona prenosnih svjetiljki je:</w:t>
            </w:r>
          </w:p>
        </w:tc>
      </w:tr>
      <w:tr w:rsidR="00ED6101" w:rsidRPr="00ED6101" w14:paraId="54041A7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3727F0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Zaštita od opasnog napona dodira ne postiže se:</w:t>
            </w:r>
          </w:p>
        </w:tc>
      </w:tr>
      <w:tr w:rsidR="00ED6101" w:rsidRPr="00ED6101" w14:paraId="4DEE68D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C7775C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Koja je granična vrijednost napona koja se smatra bezbjedonosnom granicom?</w:t>
            </w:r>
          </w:p>
        </w:tc>
      </w:tr>
      <w:tr w:rsidR="00ED6101" w:rsidRPr="00ED6101" w14:paraId="04BDC16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393BF3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Maksimalni dozvoljeni napon za proizvodnju na brodu je</w:t>
            </w:r>
          </w:p>
        </w:tc>
      </w:tr>
      <w:tr w:rsidR="00ED6101" w:rsidRPr="00ED6101" w14:paraId="1BEE568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B25ED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Koji sistem distribucije električne energije na brodu nije dozvoljen</w:t>
            </w:r>
          </w:p>
        </w:tc>
      </w:tr>
      <w:tr w:rsidR="00ED6101" w:rsidRPr="00ED6101" w14:paraId="07054BA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7B01E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Sklopke služe za:</w:t>
            </w:r>
          </w:p>
        </w:tc>
      </w:tr>
      <w:tr w:rsidR="00ED6101" w:rsidRPr="00ED6101" w14:paraId="0EF343A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34BAE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Prekidači služe za:</w:t>
            </w:r>
          </w:p>
        </w:tc>
      </w:tr>
      <w:tr w:rsidR="00ED6101" w:rsidRPr="00ED6101" w14:paraId="0D372DA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78252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 glavnoj razvodnoj tabli ne postoji polje:</w:t>
            </w:r>
          </w:p>
        </w:tc>
      </w:tr>
      <w:tr w:rsidR="00ED6101" w:rsidRPr="00ED6101" w14:paraId="6A96A45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E0292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Sekundarna razvodna tabla se napaja</w:t>
            </w:r>
          </w:p>
        </w:tc>
      </w:tr>
      <w:tr w:rsidR="00ED6101" w:rsidRPr="00ED6101" w14:paraId="68EED39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2A7C4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Razvodna tabla u nuždi je povezana sa:</w:t>
            </w:r>
          </w:p>
        </w:tc>
      </w:tr>
      <w:tr w:rsidR="00ED6101" w:rsidRPr="00ED6101" w14:paraId="5813792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37FDE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Klasa električnog mjernog instrumenta pokazuje:</w:t>
            </w:r>
          </w:p>
        </w:tc>
      </w:tr>
      <w:tr w:rsidR="00ED6101" w:rsidRPr="00ED6101" w14:paraId="07D13328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1BB3E4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Koja klasa tačnosti od navedenih označava instrument sa najvećom tačnošću</w:t>
            </w:r>
          </w:p>
        </w:tc>
      </w:tr>
      <w:tr w:rsidR="00ED6101" w:rsidRPr="00ED6101" w14:paraId="5D22B14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A44CC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Niskonaponski kablovi na brodu su izrađeni za napon do:</w:t>
            </w:r>
          </w:p>
        </w:tc>
      </w:tr>
      <w:tr w:rsidR="00ED6101" w:rsidRPr="00ED6101" w14:paraId="1C4A5DE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F6FCB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Koji od navedenih materijala se ne može koristi za izradu izolacije kod kabla</w:t>
            </w:r>
          </w:p>
        </w:tc>
      </w:tr>
      <w:tr w:rsidR="00ED6101" w:rsidRPr="00ED6101" w14:paraId="13ABD39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019486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Oznaka IP XY kod motora označava:</w:t>
            </w:r>
          </w:p>
        </w:tc>
      </w:tr>
      <w:tr w:rsidR="00ED6101" w:rsidRPr="00ED6101" w14:paraId="4BF7521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E010F5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Što označava broj X kod oznake IP XY na električnom motoru:</w:t>
            </w:r>
          </w:p>
        </w:tc>
      </w:tr>
      <w:tr w:rsidR="00ED6101" w:rsidRPr="00ED6101" w14:paraId="3A87920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14C99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Što označava broj Y kod oznake IP XY na električnom motoru:</w:t>
            </w:r>
          </w:p>
        </w:tc>
      </w:tr>
      <w:tr w:rsidR="00ED6101" w:rsidRPr="00ED6101" w14:paraId="5A7B8B5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F927D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Osigurači štite električni uređaj od:</w:t>
            </w:r>
          </w:p>
        </w:tc>
      </w:tr>
      <w:tr w:rsidR="00ED6101" w:rsidRPr="00ED6101" w14:paraId="4EF0DEA7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9DC08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Bimetali štite električni uređaj od:</w:t>
            </w:r>
          </w:p>
        </w:tc>
      </w:tr>
      <w:tr w:rsidR="00ED6101" w:rsidRPr="00ED6101" w14:paraId="0888B681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9A890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OCR relej štite električni uređaj od:</w:t>
            </w:r>
          </w:p>
        </w:tc>
      </w:tr>
      <w:tr w:rsidR="00ED6101" w:rsidRPr="00ED6101" w14:paraId="24901309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CE333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Termistori štite od:</w:t>
            </w:r>
          </w:p>
        </w:tc>
      </w:tr>
      <w:tr w:rsidR="00ED6101" w:rsidRPr="00ED6101" w14:paraId="482895E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370787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Termistori se postavljaju:</w:t>
            </w:r>
          </w:p>
        </w:tc>
      </w:tr>
      <w:tr w:rsidR="00ED6101" w:rsidRPr="00ED6101" w14:paraId="64CCEBD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0C23F9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Relej povratne snage štiti:</w:t>
            </w:r>
          </w:p>
        </w:tc>
      </w:tr>
      <w:tr w:rsidR="00ED6101" w:rsidRPr="00ED6101" w14:paraId="0D82E02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81400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UV releji na brodu štite generator od (ilustracija E-032)</w:t>
            </w:r>
          </w:p>
        </w:tc>
      </w:tr>
      <w:tr w:rsidR="00ED6101" w:rsidRPr="00ED6101" w14:paraId="705470C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DD2EA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UF releji na brodu štite generator od (ilustracija E-032):</w:t>
            </w:r>
          </w:p>
        </w:tc>
      </w:tr>
      <w:tr w:rsidR="00ED6101" w:rsidRPr="00ED6101" w14:paraId="61CC9E8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77322B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EL relej na brodu štiti generator od (ilustracija E-032):</w:t>
            </w:r>
          </w:p>
        </w:tc>
      </w:tr>
      <w:tr w:rsidR="00ED6101" w:rsidRPr="00ED6101" w14:paraId="11DC707B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EA3ABF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Zaštita elektromotora tromim osiguračima omogućava:</w:t>
            </w:r>
          </w:p>
        </w:tc>
      </w:tr>
      <w:tr w:rsidR="00ED6101" w:rsidRPr="00ED6101" w14:paraId="68DC1B72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D3CFEA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Prekid jedne faze prilikom rada motora prouzorokvat će:</w:t>
            </w:r>
          </w:p>
        </w:tc>
      </w:tr>
      <w:tr w:rsidR="00ED6101" w:rsidRPr="00ED6101" w14:paraId="65CAF4C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15E3A4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Da bi se omogućila selektivnost zaštite u brodskoj električnoj mreži vrijeme reagovanja zaštite je:</w:t>
            </w:r>
          </w:p>
        </w:tc>
      </w:tr>
      <w:tr w:rsidR="00ED6101" w:rsidRPr="00ED6101" w14:paraId="7790100C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1C525A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Provjera otpora izolacija na električnim uređajima na brodu spada u:</w:t>
            </w:r>
          </w:p>
        </w:tc>
      </w:tr>
      <w:tr w:rsidR="00ED6101" w:rsidRPr="00ED6101" w14:paraId="4CB73DA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C495E4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Čišćenje elektromotora na brodu doprinosi</w:t>
            </w:r>
          </w:p>
        </w:tc>
      </w:tr>
      <w:tr w:rsidR="00ED6101" w:rsidRPr="00ED6101" w14:paraId="120C9C0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C4B97C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Nakon dužeg perioda u kojem generator nije radio koriste se grijači da bi</w:t>
            </w:r>
          </w:p>
        </w:tc>
      </w:tr>
      <w:tr w:rsidR="00ED6101" w:rsidRPr="00ED6101" w14:paraId="513B629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CA3AB8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Ukoliko se kod elektromotora ustanovi proboj međuzavojne izolacije (kratak spoj između dvije faze) kvar se može otkloniti</w:t>
            </w:r>
          </w:p>
        </w:tc>
      </w:tr>
      <w:tr w:rsidR="00ED6101" w:rsidRPr="00ED6101" w14:paraId="707E1A4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41E1BE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u kolo jednosmjerne struje uključi kondenzator dolazi do:</w:t>
            </w:r>
          </w:p>
        </w:tc>
      </w:tr>
      <w:tr w:rsidR="00ED6101" w:rsidRPr="00ED6101" w14:paraId="41A96903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C2F122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u kolo naizmjuenične struje uključi kalem dolazi do:</w:t>
            </w:r>
          </w:p>
        </w:tc>
      </w:tr>
      <w:tr w:rsidR="00ED6101" w:rsidRPr="00ED6101" w14:paraId="5FF527B5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2E72C1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dva otpornika od 20 oma vežu paraleleno u kolo, ekvivalentan otpor je:</w:t>
            </w:r>
          </w:p>
        </w:tc>
      </w:tr>
      <w:tr w:rsidR="00ED6101" w:rsidRPr="00ED6101" w14:paraId="5A88D77A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014389" w14:textId="66993034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transformator 220V/110V priključi namrežu od 110 V koliki je napon na sekundaru?</w:t>
            </w:r>
          </w:p>
        </w:tc>
      </w:tr>
      <w:tr w:rsidR="00ED6101" w:rsidRPr="00ED6101" w14:paraId="1D2F1650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BF5510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preoptereti asinhorni motor dolazi do:</w:t>
            </w:r>
          </w:p>
        </w:tc>
      </w:tr>
      <w:tr w:rsidR="00ED6101" w:rsidRPr="00ED6101" w14:paraId="38946616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77CA30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lastRenderedPageBreak/>
              <w:t>Kada se u kolo nizmenjične struje od 220 volti priključi sijalica od 100 vati, kolikom će snagom sijalica sijati</w:t>
            </w:r>
          </w:p>
        </w:tc>
      </w:tr>
      <w:tr w:rsidR="00ED6101" w:rsidRPr="00ED6101" w14:paraId="679D0F1D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1D1AE2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u kolo jednosmjerne struje, napona 12 V, priključi potrošač od 2 oma, kolika će biti struja</w:t>
            </w:r>
          </w:p>
        </w:tc>
      </w:tr>
      <w:tr w:rsidR="00ED6101" w:rsidRPr="00ED6101" w14:paraId="0188533E" w14:textId="77777777" w:rsidTr="00ED6101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59C286" w14:textId="77777777" w:rsidR="00ED6101" w:rsidRPr="00ED6101" w:rsidRDefault="00ED6101" w:rsidP="00ED6101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</w:rPr>
            </w:pPr>
            <w:r w:rsidRPr="00ED6101">
              <w:rPr>
                <w:rFonts w:ascii="Arial" w:eastAsia="Times New Roman" w:hAnsi="Arial" w:cs="Arial"/>
                <w:color w:val="000000"/>
              </w:rPr>
              <w:t>Kada se grijač od 10 oma uključi u kolo jednosmjerne struje od 20 volti, kolika će biti snaga grijača</w:t>
            </w:r>
          </w:p>
        </w:tc>
      </w:tr>
    </w:tbl>
    <w:p w14:paraId="36F2EEF0" w14:textId="77777777" w:rsidR="00AD311F" w:rsidRDefault="00AD311F" w:rsidP="00E57BA4">
      <w:pPr>
        <w:rPr>
          <w:rFonts w:ascii="Arial" w:hAnsi="Arial" w:cs="Arial"/>
          <w:b/>
        </w:rPr>
      </w:pPr>
    </w:p>
    <w:p w14:paraId="20C546E1" w14:textId="77777777" w:rsidR="00AD311F" w:rsidRPr="00AD311F" w:rsidRDefault="00AD311F" w:rsidP="00AD311F">
      <w:pPr>
        <w:rPr>
          <w:rFonts w:ascii="Arial" w:hAnsi="Arial" w:cs="Arial"/>
        </w:rPr>
      </w:pPr>
    </w:p>
    <w:p w14:paraId="4B3CE979" w14:textId="77777777" w:rsidR="00AD311F" w:rsidRPr="00AD311F" w:rsidRDefault="00AD311F" w:rsidP="00AD311F">
      <w:pPr>
        <w:rPr>
          <w:rFonts w:ascii="Arial" w:hAnsi="Arial" w:cs="Arial"/>
        </w:rPr>
      </w:pPr>
    </w:p>
    <w:p w14:paraId="7AD5A896" w14:textId="77777777" w:rsidR="00AD311F" w:rsidRPr="00AD311F" w:rsidRDefault="00AD311F" w:rsidP="00AD311F">
      <w:pPr>
        <w:rPr>
          <w:rFonts w:ascii="Arial" w:hAnsi="Arial" w:cs="Arial"/>
        </w:rPr>
      </w:pPr>
    </w:p>
    <w:p w14:paraId="71B17654" w14:textId="77777777" w:rsidR="00AD311F" w:rsidRPr="00AD311F" w:rsidRDefault="00AD311F" w:rsidP="00AD311F">
      <w:pPr>
        <w:rPr>
          <w:rFonts w:ascii="Arial" w:hAnsi="Arial" w:cs="Arial"/>
        </w:rPr>
      </w:pPr>
    </w:p>
    <w:p w14:paraId="40156DD3" w14:textId="77777777" w:rsidR="00AD311F" w:rsidRPr="00AD311F" w:rsidRDefault="00AD311F" w:rsidP="00AD311F">
      <w:pPr>
        <w:rPr>
          <w:rFonts w:ascii="Arial" w:hAnsi="Arial" w:cs="Arial"/>
        </w:rPr>
      </w:pPr>
    </w:p>
    <w:p w14:paraId="1123147E" w14:textId="77777777" w:rsidR="00AD311F" w:rsidRPr="00AD311F" w:rsidRDefault="00AD311F" w:rsidP="00AD311F">
      <w:pPr>
        <w:rPr>
          <w:rFonts w:ascii="Arial" w:hAnsi="Arial" w:cs="Arial"/>
        </w:rPr>
      </w:pPr>
    </w:p>
    <w:p w14:paraId="09D5DB47" w14:textId="77777777" w:rsidR="00AD311F" w:rsidRPr="00AD311F" w:rsidRDefault="00AD311F" w:rsidP="00AD311F">
      <w:pPr>
        <w:rPr>
          <w:rFonts w:ascii="Arial" w:hAnsi="Arial" w:cs="Arial"/>
        </w:rPr>
      </w:pPr>
    </w:p>
    <w:p w14:paraId="6C49DA6D" w14:textId="77777777" w:rsidR="00AD311F" w:rsidRPr="00AD311F" w:rsidRDefault="00AD311F" w:rsidP="00AD311F">
      <w:pPr>
        <w:rPr>
          <w:rFonts w:ascii="Arial" w:hAnsi="Arial" w:cs="Arial"/>
        </w:rPr>
      </w:pPr>
    </w:p>
    <w:p w14:paraId="684D8B2B" w14:textId="77777777" w:rsidR="00AD311F" w:rsidRPr="00AD311F" w:rsidRDefault="00AD311F" w:rsidP="00AD311F">
      <w:pPr>
        <w:rPr>
          <w:rFonts w:ascii="Arial" w:hAnsi="Arial" w:cs="Arial"/>
        </w:rPr>
      </w:pPr>
    </w:p>
    <w:p w14:paraId="01E0EF54" w14:textId="77777777" w:rsidR="00AD311F" w:rsidRPr="00AD311F" w:rsidRDefault="00AD311F" w:rsidP="00AD311F">
      <w:pPr>
        <w:rPr>
          <w:rFonts w:ascii="Arial" w:hAnsi="Arial" w:cs="Arial"/>
        </w:rPr>
      </w:pPr>
    </w:p>
    <w:p w14:paraId="2D4A22EA" w14:textId="77777777" w:rsidR="00AD311F" w:rsidRPr="00AD311F" w:rsidRDefault="00AD311F" w:rsidP="00AD311F">
      <w:pPr>
        <w:rPr>
          <w:rFonts w:ascii="Arial" w:hAnsi="Arial" w:cs="Arial"/>
        </w:rPr>
      </w:pPr>
    </w:p>
    <w:p w14:paraId="102A23BC" w14:textId="77777777" w:rsidR="00AD311F" w:rsidRPr="00AD311F" w:rsidRDefault="00AD311F" w:rsidP="00AD311F">
      <w:pPr>
        <w:rPr>
          <w:rFonts w:ascii="Arial" w:hAnsi="Arial" w:cs="Arial"/>
        </w:rPr>
      </w:pPr>
    </w:p>
    <w:p w14:paraId="3BA99AAB" w14:textId="77777777" w:rsidR="00AD311F" w:rsidRPr="00AD311F" w:rsidRDefault="00AD311F" w:rsidP="00AD311F">
      <w:pPr>
        <w:rPr>
          <w:rFonts w:ascii="Arial" w:hAnsi="Arial" w:cs="Arial"/>
        </w:rPr>
      </w:pPr>
    </w:p>
    <w:p w14:paraId="749F74E0" w14:textId="77777777" w:rsidR="00AD311F" w:rsidRDefault="00AD311F" w:rsidP="00AD311F">
      <w:pPr>
        <w:rPr>
          <w:rFonts w:ascii="Arial" w:hAnsi="Arial" w:cs="Arial"/>
        </w:rPr>
      </w:pPr>
    </w:p>
    <w:p w14:paraId="5725A641" w14:textId="77777777" w:rsidR="00ED6101" w:rsidRDefault="00ED6101" w:rsidP="00AD311F">
      <w:pPr>
        <w:rPr>
          <w:rFonts w:ascii="Arial" w:hAnsi="Arial" w:cs="Arial"/>
        </w:rPr>
      </w:pPr>
    </w:p>
    <w:p w14:paraId="6005575C" w14:textId="77777777" w:rsidR="00ED6101" w:rsidRDefault="00ED6101" w:rsidP="00AD311F">
      <w:pPr>
        <w:rPr>
          <w:rFonts w:ascii="Arial" w:hAnsi="Arial" w:cs="Arial"/>
        </w:rPr>
      </w:pPr>
    </w:p>
    <w:p w14:paraId="2B13EBF4" w14:textId="77777777" w:rsidR="00ED6101" w:rsidRDefault="00ED6101" w:rsidP="00AD311F">
      <w:pPr>
        <w:rPr>
          <w:rFonts w:ascii="Arial" w:hAnsi="Arial" w:cs="Arial"/>
        </w:rPr>
      </w:pPr>
    </w:p>
    <w:p w14:paraId="2E6FBFAB" w14:textId="77777777" w:rsidR="00ED6101" w:rsidRDefault="00ED6101" w:rsidP="00AD311F">
      <w:pPr>
        <w:rPr>
          <w:rFonts w:ascii="Arial" w:hAnsi="Arial" w:cs="Arial"/>
        </w:rPr>
      </w:pPr>
    </w:p>
    <w:p w14:paraId="20A30BED" w14:textId="77777777" w:rsidR="00ED6101" w:rsidRDefault="00ED6101" w:rsidP="00AD311F">
      <w:pPr>
        <w:rPr>
          <w:rFonts w:ascii="Arial" w:hAnsi="Arial" w:cs="Arial"/>
        </w:rPr>
      </w:pPr>
    </w:p>
    <w:p w14:paraId="5B5D4FC2" w14:textId="77777777" w:rsidR="00ED6101" w:rsidRDefault="00ED6101" w:rsidP="00AD311F">
      <w:pPr>
        <w:rPr>
          <w:rFonts w:ascii="Arial" w:hAnsi="Arial" w:cs="Arial"/>
        </w:rPr>
      </w:pPr>
    </w:p>
    <w:p w14:paraId="44DA621D" w14:textId="77777777" w:rsidR="00ED6101" w:rsidRDefault="00ED6101" w:rsidP="00AD311F">
      <w:pPr>
        <w:rPr>
          <w:rFonts w:ascii="Arial" w:hAnsi="Arial" w:cs="Arial"/>
        </w:rPr>
      </w:pPr>
    </w:p>
    <w:p w14:paraId="6404E2A7" w14:textId="77777777" w:rsidR="00ED6101" w:rsidRDefault="00ED6101" w:rsidP="00AD311F">
      <w:pPr>
        <w:rPr>
          <w:rFonts w:ascii="Arial" w:hAnsi="Arial" w:cs="Arial"/>
        </w:rPr>
      </w:pPr>
    </w:p>
    <w:p w14:paraId="57FA5D16" w14:textId="77777777" w:rsidR="00ED6101" w:rsidRDefault="00ED6101" w:rsidP="00AD311F">
      <w:pPr>
        <w:rPr>
          <w:rFonts w:ascii="Arial" w:hAnsi="Arial" w:cs="Arial"/>
        </w:rPr>
      </w:pPr>
    </w:p>
    <w:p w14:paraId="258D12FB" w14:textId="77777777" w:rsidR="00ED6101" w:rsidRDefault="00ED6101" w:rsidP="00AD311F">
      <w:pPr>
        <w:rPr>
          <w:rFonts w:ascii="Arial" w:hAnsi="Arial" w:cs="Arial"/>
        </w:rPr>
      </w:pPr>
    </w:p>
    <w:p w14:paraId="24539EA7" w14:textId="77777777" w:rsidR="00AD311F" w:rsidRDefault="002D5158" w:rsidP="00AD311F">
      <w:pPr>
        <w:tabs>
          <w:tab w:val="left" w:pos="960"/>
        </w:tabs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Brodska automatizacija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AD311F" w:rsidRPr="00AD311F" w14:paraId="35E0AF68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FA2816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2" w:name="_Hlk231382079"/>
            <w:r w:rsidRPr="008C578C">
              <w:rPr>
                <w:rFonts w:ascii="Arial" w:eastAsia="Times New Roman" w:hAnsi="Arial" w:cs="Arial"/>
                <w:color w:val="000000"/>
              </w:rPr>
              <w:t>Definišite sistem automatskog upravljanja?</w:t>
            </w:r>
          </w:p>
        </w:tc>
      </w:tr>
      <w:tr w:rsidR="00AD311F" w:rsidRPr="00AD311F" w14:paraId="6A44F9D0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7B5F357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Senzori položaja služe za:</w:t>
            </w:r>
          </w:p>
        </w:tc>
      </w:tr>
      <w:tr w:rsidR="00AD311F" w:rsidRPr="00AD311F" w14:paraId="2B049758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309D04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je senzor?</w:t>
            </w:r>
          </w:p>
        </w:tc>
      </w:tr>
      <w:tr w:rsidR="00AD311F" w:rsidRPr="00AD311F" w14:paraId="4ACC5A43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2ECC3B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Koje tri osnovne vrste elemenata senzora pomaka se koriste kod deformacionih mjernih pretvarača pritiska?</w:t>
            </w:r>
          </w:p>
          <w:p w14:paraId="205DD54B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19F873AA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AFA923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Nivo se mjeri mjernim senzorima koji se nazivaju</w:t>
            </w:r>
            <w:r w:rsidR="00897942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92222C" w:rsidRPr="00AD311F" w14:paraId="45445DCC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7A1354" w14:textId="77777777" w:rsidR="0092222C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Nivo se izražava, odnosno prikazuje u:</w:t>
            </w:r>
          </w:p>
        </w:tc>
      </w:tr>
      <w:tr w:rsidR="00AD311F" w:rsidRPr="00AD311F" w14:paraId="62AC63B4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CF44AE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 xml:space="preserve">Koja je oznaka za mjerni pretvarač momenta koji mjeri napon otklona-uvijanje osovine izložene djelovanju zakretnog momenta na osnovu promjene magnetskog polja        </w:t>
            </w:r>
          </w:p>
          <w:p w14:paraId="2C8AC4CB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019CF994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79E6EE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Penosni I fiksni detektori se koriste kod uredjaja za odredjivanje nivoa odvojenosti ulje-voda</w:t>
            </w:r>
          </w:p>
        </w:tc>
      </w:tr>
      <w:tr w:rsidR="00AD311F" w:rsidRPr="00AD311F" w14:paraId="05A267CF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1F5052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 xml:space="preserve">Navedite glavne djelove uredjaja za nadzor i upravljanje ispuštanjem ulja na </w:t>
            </w:r>
            <w:r w:rsidR="00897942" w:rsidRPr="008C578C">
              <w:rPr>
                <w:rFonts w:ascii="Arial" w:eastAsia="Times New Roman" w:hAnsi="Arial" w:cs="Arial"/>
                <w:color w:val="000000"/>
              </w:rPr>
              <w:t>brodovima (</w:t>
            </w:r>
            <w:r w:rsidRPr="008C578C">
              <w:rPr>
                <w:rFonts w:ascii="Arial" w:eastAsia="Times New Roman" w:hAnsi="Arial" w:cs="Arial"/>
                <w:color w:val="000000"/>
              </w:rPr>
              <w:t>ODMCS)?</w:t>
            </w:r>
          </w:p>
          <w:p w14:paraId="1259446B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235C5038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7526BF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 xml:space="preserve">Pod analizom SAU (sistema automatskog upravljanja) se </w:t>
            </w:r>
            <w:r w:rsidR="00897942" w:rsidRPr="008C578C">
              <w:rPr>
                <w:rFonts w:ascii="Arial" w:eastAsia="Times New Roman" w:hAnsi="Arial" w:cs="Arial"/>
                <w:color w:val="000000"/>
              </w:rPr>
              <w:t>podrazumijeva:</w:t>
            </w:r>
          </w:p>
        </w:tc>
      </w:tr>
      <w:tr w:rsidR="00AD311F" w:rsidRPr="00AD311F" w14:paraId="3125EE4B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7E3E3A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Prema tipu regulacionog djelovanja, regulatori mogu biti:</w:t>
            </w:r>
          </w:p>
        </w:tc>
      </w:tr>
      <w:tr w:rsidR="00AD311F" w:rsidRPr="00AD311F" w14:paraId="2EF7BF55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338811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Sigurnosno-zaštitni sistem stroja/motora ima zadatak da u slučaju kvara stroja:</w:t>
            </w:r>
          </w:p>
        </w:tc>
      </w:tr>
      <w:tr w:rsidR="00AD311F" w:rsidRPr="00AD311F" w14:paraId="50D5FA03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73DA78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Koja od navedenih eksperimentalnih metoda se najviše koristi kod optimizacije rada PID regulatora?</w:t>
            </w:r>
          </w:p>
          <w:p w14:paraId="04912F73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18E69891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E51783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 xml:space="preserve">Koji elemenat u sistemu automatske kontrole sagorijevanja otkriva grešku u paljenju kotla i grešku u plamenu u gorioniku kotla?  </w:t>
            </w:r>
          </w:p>
          <w:p w14:paraId="5EC3CEEF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07687F9B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77C22C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Automatska regulacija parnog kotla se u osnovi sastoji od tri glavna i medjusobno povezana funkcionalna sistema, i to:</w:t>
            </w:r>
          </w:p>
          <w:p w14:paraId="4A610779" w14:textId="77777777" w:rsidR="003A3FAF" w:rsidRPr="00AD311F" w:rsidRDefault="003A3FAF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0637498C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F41E32" w14:textId="77777777" w:rsidR="00AD311F" w:rsidRPr="008C578C" w:rsidRDefault="003A3FAF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čini upravljački sistem brodskog dizel-pogona?</w:t>
            </w:r>
          </w:p>
        </w:tc>
      </w:tr>
      <w:tr w:rsidR="00AD311F" w:rsidRPr="00AD311F" w14:paraId="1E15ABD3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0D2A1F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Termopar je:</w:t>
            </w:r>
          </w:p>
        </w:tc>
      </w:tr>
      <w:tr w:rsidR="00AD311F" w:rsidRPr="00AD311F" w14:paraId="42C1E357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6D78D9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Mjerni pretvarači protoka se u osnovi svrstavaju u tri grupe, i to:</w:t>
            </w:r>
          </w:p>
        </w:tc>
      </w:tr>
      <w:tr w:rsidR="00AD311F" w:rsidRPr="00AD311F" w14:paraId="36997E21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3B5786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Otpornički temperaturni senzori sa oznakom Pt 100 karakteriše promjena otpora od:</w:t>
            </w:r>
          </w:p>
        </w:tc>
      </w:tr>
      <w:tr w:rsidR="00AD311F" w:rsidRPr="00AD311F" w14:paraId="79EC3460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8898A6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lastRenderedPageBreak/>
              <w:t>Za mjerenje nivoa naročito viskoznih goriva na brodu pogodnije je koristiti pretvarače koji ne dolaze u direktni kontakt sa gorivom, navedite koji su to pretvarači?</w:t>
            </w:r>
          </w:p>
          <w:p w14:paraId="4854D7EB" w14:textId="77777777" w:rsidR="0092222C" w:rsidRPr="00AD311F" w:rsidRDefault="0092222C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6B2C376D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A23731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Mjerni davač viskoziteta goriva se sastoji iz?</w:t>
            </w:r>
          </w:p>
        </w:tc>
      </w:tr>
      <w:tr w:rsidR="00AD311F" w:rsidRPr="00AD311F" w14:paraId="22731DD8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574EB4" w14:textId="77777777" w:rsidR="006450A4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Na tankerima za ulje, uredjaj za odredjivanje nivoa odvojenosti ulje-voda se koristi</w:t>
            </w:r>
          </w:p>
        </w:tc>
      </w:tr>
      <w:tr w:rsidR="00AD311F" w:rsidRPr="00AD311F" w14:paraId="57E69BD1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4CA1C4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Koliko iznose standardizovani izlazni električni strujni signali mjernog pretvarača,</w:t>
            </w:r>
          </w:p>
        </w:tc>
      </w:tr>
      <w:tr w:rsidR="00AD311F" w:rsidRPr="00AD311F" w14:paraId="734FD4C7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F482EF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Aktuator je?</w:t>
            </w:r>
          </w:p>
        </w:tc>
      </w:tr>
      <w:tr w:rsidR="00AD311F" w:rsidRPr="00AD311F" w14:paraId="75E6E7AD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A2BAD8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Navedite glavne djelove uredjaja za nadzor i upravljanje ispuštanjem ulja na brodovima</w:t>
            </w:r>
            <w:r w:rsidR="008C578C" w:rsidRPr="008C578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C578C">
              <w:rPr>
                <w:rFonts w:ascii="Arial" w:eastAsia="Times New Roman" w:hAnsi="Arial" w:cs="Arial"/>
                <w:color w:val="000000"/>
              </w:rPr>
              <w:t>(ODMCS)?</w:t>
            </w:r>
          </w:p>
        </w:tc>
      </w:tr>
      <w:tr w:rsidR="00AD311F" w:rsidRPr="00AD311F" w14:paraId="2328DD31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52D7AD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Uloga regulatora u automatskim sistemima:</w:t>
            </w:r>
          </w:p>
        </w:tc>
      </w:tr>
      <w:tr w:rsidR="00AD311F" w:rsidRPr="00AD311F" w14:paraId="195BDEA0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BA765E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Na koje načine se može ispitivati stabilnost automatskih upravljačkih sistema?</w:t>
            </w:r>
          </w:p>
        </w:tc>
      </w:tr>
      <w:tr w:rsidR="00AD311F" w:rsidRPr="00AD311F" w14:paraId="47D2C51E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7857F2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Za analizu stabilnosti sistema automatskog upravljanja kriterijumi mogu biti:</w:t>
            </w:r>
          </w:p>
        </w:tc>
      </w:tr>
      <w:tr w:rsidR="00AD311F" w:rsidRPr="00AD311F" w14:paraId="50E450FA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E0E071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Ako aktiviranjem sistema zaštite i blokade pogonskog motora postoji opasnost za brod ucjelini,</w:t>
            </w:r>
            <w:r w:rsidR="008C578C" w:rsidRPr="008C578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C578C">
              <w:rPr>
                <w:rFonts w:ascii="Arial" w:eastAsia="Times New Roman" w:hAnsi="Arial" w:cs="Arial"/>
                <w:color w:val="000000"/>
              </w:rPr>
              <w:t>konstruktivno mora biti predvidjena mogućnost za:</w:t>
            </w:r>
          </w:p>
          <w:p w14:paraId="7D0F595D" w14:textId="77777777" w:rsidR="0092222C" w:rsidRPr="00AD311F" w:rsidRDefault="0092222C" w:rsidP="00922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7707C6DF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035AF7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Ziegler-Nicholsovi postupci odredjivanja parametara-optimalnosti regulatora zasnivaju se na dvije metode i to:</w:t>
            </w:r>
          </w:p>
          <w:p w14:paraId="35C58EE5" w14:textId="77777777" w:rsidR="0092222C" w:rsidRPr="00AD311F" w:rsidRDefault="0092222C" w:rsidP="00AD31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D311F" w:rsidRPr="00AD311F" w14:paraId="4ADA47A0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65577F" w14:textId="77777777" w:rsidR="00AD311F" w:rsidRPr="008C578C" w:rsidRDefault="0092222C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Kod trokomponentne regulacije nivoa vode u kotlu, a radi još boljeg odziva regulacione staze u proces regulacije se uključuju tri parametra, i to:</w:t>
            </w:r>
          </w:p>
        </w:tc>
      </w:tr>
      <w:tr w:rsidR="00AD311F" w:rsidRPr="00AD311F" w14:paraId="5654CB65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FAB093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Upravljanje-regulacija okretaja glavnog motora sa fiksnim propelerom kod daljinskog automatskog upravljanja omogućava da se:</w:t>
            </w:r>
          </w:p>
        </w:tc>
      </w:tr>
      <w:tr w:rsidR="00AD311F" w:rsidRPr="00AD311F" w14:paraId="76B55914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0BD349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Upravljanje-regulacija okretaja glavnog motora sa propelerom sa zakretnim krilima (automatsko daljinsko upravljanje) može biti izvedeno tako da se:</w:t>
            </w:r>
          </w:p>
        </w:tc>
      </w:tr>
      <w:tr w:rsidR="00AD311F" w:rsidRPr="00AD311F" w14:paraId="4D8175AF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2751FF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Koja dva tipa alarma nivoa se mogu sresti kod brodskih parnih kotlova?</w:t>
            </w:r>
          </w:p>
        </w:tc>
      </w:tr>
      <w:tr w:rsidR="00AD311F" w:rsidRPr="00AD311F" w14:paraId="7D8E1F08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8C9070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označava skraćenica CMOS?</w:t>
            </w:r>
          </w:p>
        </w:tc>
      </w:tr>
      <w:tr w:rsidR="00AD311F" w:rsidRPr="00AD311F" w14:paraId="2B7336DF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4969F8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Opšte karakteristike mjernih pretvarača su:</w:t>
            </w:r>
          </w:p>
        </w:tc>
      </w:tr>
      <w:tr w:rsidR="00AD311F" w:rsidRPr="00AD311F" w14:paraId="4CF21330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0CD270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Na kojem principu funkcionišu otpornički uredjaji-senzori za mjerenje temperature:</w:t>
            </w:r>
          </w:p>
        </w:tc>
      </w:tr>
      <w:tr w:rsidR="00AD311F" w:rsidRPr="00AD311F" w14:paraId="3D103D53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D7060E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Za pojačanje pritiska ili protoka radnog sredstva, kao i za stvaranje potrebnih sila ili brzina izvršnog motora,</w:t>
            </w:r>
            <w:r w:rsidR="008C578C" w:rsidRPr="008C578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C578C">
              <w:rPr>
                <w:rFonts w:ascii="Arial" w:eastAsia="Times New Roman" w:hAnsi="Arial" w:cs="Arial"/>
                <w:color w:val="000000"/>
              </w:rPr>
              <w:t>u sistemima automatskog upravljanja se često koriste:</w:t>
            </w:r>
          </w:p>
        </w:tc>
      </w:tr>
      <w:tr w:rsidR="00AD311F" w:rsidRPr="00AD311F" w14:paraId="23E4E443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0D64E8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Tri osnovna dijela aktuatora su pojačalo snage, pogon, izvršni član?</w:t>
            </w:r>
          </w:p>
        </w:tc>
      </w:tr>
      <w:tr w:rsidR="00AD311F" w:rsidRPr="00AD311F" w14:paraId="1A960472" w14:textId="77777777" w:rsidTr="00AD311F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1598DC" w14:textId="77777777" w:rsidR="00AD311F" w:rsidRPr="008C578C" w:rsidRDefault="00982070" w:rsidP="008C57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je elektromagnetski, odnosno solenoid ventil</w:t>
            </w:r>
          </w:p>
        </w:tc>
      </w:tr>
    </w:tbl>
    <w:bookmarkEnd w:id="2"/>
    <w:p w14:paraId="083538B3" w14:textId="3499C5F8" w:rsidR="006450A4" w:rsidRDefault="002D5158" w:rsidP="00AD311F">
      <w:pPr>
        <w:tabs>
          <w:tab w:val="left" w:pos="960"/>
        </w:tabs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>Pomorsko pravo i sigurnosna zaštita na brodu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1C3488" w:rsidRPr="001C3488" w14:paraId="3F0976C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CCE21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bookmarkStart w:id="3" w:name="_Hlk231384017"/>
            <w:r w:rsidRPr="001C3488">
              <w:rPr>
                <w:rFonts w:ascii="Arial" w:eastAsia="Times New Roman" w:hAnsi="Arial" w:cs="Arial"/>
                <w:color w:val="000000"/>
              </w:rPr>
              <w:t>Koja je osnovna karakteristika pomorskog prava?</w:t>
            </w:r>
          </w:p>
        </w:tc>
      </w:tr>
      <w:tr w:rsidR="001C3488" w:rsidRPr="001C3488" w14:paraId="72F4237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1F5B0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dijeli pomorsko pravo?</w:t>
            </w:r>
          </w:p>
        </w:tc>
      </w:tr>
      <w:tr w:rsidR="001C3488" w:rsidRPr="001C3488" w14:paraId="1CCFF3A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0152B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cilj unifikacije pomorskog prava?</w:t>
            </w:r>
          </w:p>
        </w:tc>
      </w:tr>
      <w:tr w:rsidR="001C3488" w:rsidRPr="001C3488" w14:paraId="0925DF8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C3231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je ključna organizacija za razvoj pomorskog prava?</w:t>
            </w:r>
          </w:p>
        </w:tc>
      </w:tr>
      <w:tr w:rsidR="001C3488" w:rsidRPr="001C3488" w14:paraId="666CF5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FD247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osnovna uloga IMO-a?</w:t>
            </w:r>
          </w:p>
        </w:tc>
      </w:tr>
      <w:tr w:rsidR="001C3488" w:rsidRPr="001C3488" w14:paraId="4321E51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01A4F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obuhvata sigurnost pomorske plovidbe?</w:t>
            </w:r>
          </w:p>
        </w:tc>
      </w:tr>
      <w:tr w:rsidR="001C3488" w:rsidRPr="001C3488" w14:paraId="61ECF18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5E123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elementi sigurnosti plovidbe?</w:t>
            </w:r>
          </w:p>
        </w:tc>
      </w:tr>
      <w:tr w:rsidR="001C3488" w:rsidRPr="001C3488" w14:paraId="6A5B5C0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FA174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balisažne oznake?</w:t>
            </w:r>
          </w:p>
        </w:tc>
      </w:tr>
      <w:tr w:rsidR="001C3488" w:rsidRPr="001C3488" w14:paraId="16555DE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E6479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svrha pilotaže?</w:t>
            </w:r>
          </w:p>
        </w:tc>
      </w:tr>
      <w:tr w:rsidR="001C3488" w:rsidRPr="001C3488" w14:paraId="6FE24A5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00059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obuhvata pomorska meteorologija?</w:t>
            </w:r>
          </w:p>
        </w:tc>
      </w:tr>
      <w:tr w:rsidR="001C3488" w:rsidRPr="001C3488" w14:paraId="472C8F4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49D99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znači SAR?</w:t>
            </w:r>
          </w:p>
        </w:tc>
      </w:tr>
      <w:tr w:rsidR="001C3488" w:rsidRPr="001C3488" w14:paraId="69B6526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817D7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obaveza broda u slučaju opasnosti drugog broda?</w:t>
            </w:r>
          </w:p>
        </w:tc>
      </w:tr>
      <w:tr w:rsidR="001C3488" w:rsidRPr="001C3488" w14:paraId="7932916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84516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sistem omogućava komunikaciju u nuždi?</w:t>
            </w:r>
          </w:p>
        </w:tc>
      </w:tr>
      <w:tr w:rsidR="001C3488" w:rsidRPr="001C3488" w14:paraId="0752E42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024D0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su organi sigurnosti plovidbe u Crnoj Gori?</w:t>
            </w:r>
          </w:p>
        </w:tc>
      </w:tr>
      <w:tr w:rsidR="001C3488" w:rsidRPr="001C3488" w14:paraId="2855BE5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06C23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su ovlašćenja lučke kapetanije?</w:t>
            </w:r>
          </w:p>
        </w:tc>
      </w:tr>
      <w:tr w:rsidR="001C3488" w:rsidRPr="001C3488" w14:paraId="72BBC7C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736A2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cilj SOLAS Convention?</w:t>
            </w:r>
          </w:p>
        </w:tc>
      </w:tr>
      <w:tr w:rsidR="001C3488" w:rsidRPr="001C3488" w14:paraId="3052724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ED3D3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cilj MARPOL Convention?</w:t>
            </w:r>
          </w:p>
        </w:tc>
      </w:tr>
      <w:tr w:rsidR="001C3488" w:rsidRPr="001C3488" w14:paraId="447B7B9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F6B49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cilj Load Line Convention?</w:t>
            </w:r>
          </w:p>
        </w:tc>
      </w:tr>
      <w:tr w:rsidR="001C3488" w:rsidRPr="001C3488" w14:paraId="757AF7A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41558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osnovni princip sigurnosti plovidbe?</w:t>
            </w:r>
          </w:p>
        </w:tc>
      </w:tr>
      <w:tr w:rsidR="001C3488" w:rsidRPr="001C3488" w14:paraId="0F1F62D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7CADA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brod u pravnom smislu?</w:t>
            </w:r>
          </w:p>
        </w:tc>
      </w:tr>
      <w:tr w:rsidR="001C3488" w:rsidRPr="001C3488" w14:paraId="5B85FED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1FDD9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osnovna podjela brodova?</w:t>
            </w:r>
          </w:p>
        </w:tc>
      </w:tr>
      <w:tr w:rsidR="001C3488" w:rsidRPr="001C3488" w14:paraId="7A3A5DC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8E756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Šta određuje kategoriju plovidbe?</w:t>
            </w:r>
          </w:p>
        </w:tc>
      </w:tr>
      <w:tr w:rsidR="001C3488" w:rsidRPr="001C3488" w14:paraId="2847232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2BD2E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su kategorije plovidbe?</w:t>
            </w:r>
          </w:p>
        </w:tc>
      </w:tr>
      <w:tr w:rsidR="001C3488" w:rsidRPr="001C3488" w14:paraId="09BEA20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C1CD90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znači individualizacija broda?</w:t>
            </w:r>
          </w:p>
        </w:tc>
      </w:tr>
      <w:tr w:rsidR="001C3488" w:rsidRPr="001C3488" w14:paraId="6C1337C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5BDBF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osnovni elementi individualizacije broda?</w:t>
            </w:r>
          </w:p>
        </w:tc>
      </w:tr>
      <w:tr w:rsidR="001C3488" w:rsidRPr="001C3488" w14:paraId="5F563CE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4F900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IMO broj?</w:t>
            </w:r>
          </w:p>
        </w:tc>
      </w:tr>
      <w:tr w:rsidR="001C3488" w:rsidRPr="001C3488" w14:paraId="79C9FAB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6C5A1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upisnik brodova?</w:t>
            </w:r>
          </w:p>
        </w:tc>
      </w:tr>
      <w:tr w:rsidR="001C3488" w:rsidRPr="001C3488" w14:paraId="248AFFA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A3A20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vodi upisnik brodova u Crna Gora?</w:t>
            </w:r>
          </w:p>
        </w:tc>
      </w:tr>
      <w:tr w:rsidR="001C3488" w:rsidRPr="001C3488" w14:paraId="3C45150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7F0DE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se upisuje u Upisnik brodova?</w:t>
            </w:r>
          </w:p>
        </w:tc>
      </w:tr>
      <w:tr w:rsidR="001C3488" w:rsidRPr="001C3488" w14:paraId="062003A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44C40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upisni list?</w:t>
            </w:r>
          </w:p>
        </w:tc>
      </w:tr>
      <w:tr w:rsidR="001C3488" w:rsidRPr="001C3488" w14:paraId="4037E48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38D45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popis posade (crew list)?</w:t>
            </w:r>
          </w:p>
        </w:tc>
      </w:tr>
      <w:tr w:rsidR="001C3488" w:rsidRPr="001C3488" w14:paraId="4EFEB20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47DD3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brodske isprave?</w:t>
            </w:r>
          </w:p>
        </w:tc>
      </w:tr>
      <w:tr w:rsidR="001C3488" w:rsidRPr="001C3488" w14:paraId="71DFFD3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011DC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isprave potvrđuju sposobnost broda za plovidbu?</w:t>
            </w:r>
          </w:p>
        </w:tc>
      </w:tr>
      <w:tr w:rsidR="001C3488" w:rsidRPr="001C3488" w14:paraId="3B45CC2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02CB8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najvažniji brodski dnevnik?</w:t>
            </w:r>
          </w:p>
        </w:tc>
      </w:tr>
      <w:tr w:rsidR="001C3488" w:rsidRPr="001C3488" w14:paraId="624CC42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B51DF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vodi brodski dnevnik?</w:t>
            </w:r>
          </w:p>
        </w:tc>
      </w:tr>
      <w:tr w:rsidR="001C3488" w:rsidRPr="001C3488" w14:paraId="7E18C53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0F255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dnevnik se koristi za evidenciju ulja?</w:t>
            </w:r>
          </w:p>
        </w:tc>
      </w:tr>
      <w:tr w:rsidR="001C3488" w:rsidRPr="001C3488" w14:paraId="544989E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52887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dnevnik se koristi za evidenciju balasta?</w:t>
            </w:r>
          </w:p>
        </w:tc>
      </w:tr>
      <w:tr w:rsidR="001C3488" w:rsidRPr="001C3488" w14:paraId="3943A9F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3C52D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osnovni značaj brodskih isprava?</w:t>
            </w:r>
          </w:p>
        </w:tc>
      </w:tr>
      <w:tr w:rsidR="001C3488" w:rsidRPr="001C3488" w14:paraId="13A8673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DD80F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straža na brodu?</w:t>
            </w:r>
          </w:p>
        </w:tc>
      </w:tr>
      <w:tr w:rsidR="001C3488" w:rsidRPr="001C3488" w14:paraId="2174A5E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8C250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je odgovoran za sigurnu plovidbu tokom straže?</w:t>
            </w:r>
          </w:p>
        </w:tc>
      </w:tr>
      <w:tr w:rsidR="001C3488" w:rsidRPr="001C3488" w14:paraId="5EFD9BD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0C6EA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ima vrhovnu odgovornost na brodu?</w:t>
            </w:r>
          </w:p>
        </w:tc>
      </w:tr>
      <w:tr w:rsidR="001C3488" w:rsidRPr="001C3488" w14:paraId="1E20128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50502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Kada oficir straže mora obavijestiti kapetana?</w:t>
            </w:r>
          </w:p>
        </w:tc>
      </w:tr>
      <w:tr w:rsidR="001C3488" w:rsidRPr="001C3488" w14:paraId="4A2C02E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74AD5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osnovna dužnost oficira straže?</w:t>
            </w:r>
          </w:p>
        </w:tc>
      </w:tr>
      <w:tr w:rsidR="001C3488" w:rsidRPr="001C3488" w14:paraId="45F8E20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785F9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Šta podrazumijeva dobra pomorska praksa?</w:t>
            </w:r>
          </w:p>
        </w:tc>
      </w:tr>
      <w:tr w:rsidR="001C3488" w:rsidRPr="001C3488" w14:paraId="25BB807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802FD4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dužnost posade prema naređenjima?</w:t>
            </w:r>
          </w:p>
        </w:tc>
      </w:tr>
      <w:tr w:rsidR="001C3488" w:rsidRPr="001C3488" w14:paraId="2A80705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3CD9E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prava ima posada prema MLC 2006?</w:t>
            </w:r>
          </w:p>
        </w:tc>
      </w:tr>
      <w:tr w:rsidR="001C3488" w:rsidRPr="001C3488" w14:paraId="18A0854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62E2B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određuje raspored straže?</w:t>
            </w:r>
          </w:p>
        </w:tc>
      </w:tr>
      <w:tr w:rsidR="001C3488" w:rsidRPr="001C3488" w14:paraId="67A4A35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251BB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straža u luci?</w:t>
            </w:r>
          </w:p>
        </w:tc>
      </w:tr>
      <w:tr w:rsidR="001C3488" w:rsidRPr="001C3488" w14:paraId="6902B08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1BA12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odgovornost kapetana prema zakonu?</w:t>
            </w:r>
          </w:p>
        </w:tc>
      </w:tr>
      <w:tr w:rsidR="001C3488" w:rsidRPr="001C3488" w14:paraId="4B4F1C6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3C31C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su ovlašćenja kapetana?</w:t>
            </w:r>
          </w:p>
        </w:tc>
      </w:tr>
      <w:tr w:rsidR="001C3488" w:rsidRPr="001C3488" w14:paraId="1195125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01653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potvrđuje osposobljenost članova posade?</w:t>
            </w:r>
          </w:p>
        </w:tc>
      </w:tr>
      <w:tr w:rsidR="001C3488" w:rsidRPr="001C3488" w14:paraId="7E6B0A7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ECD31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pomorska knjižica?</w:t>
            </w:r>
          </w:p>
        </w:tc>
      </w:tr>
      <w:tr w:rsidR="001C3488" w:rsidRPr="001C3488" w14:paraId="71320D3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7E8E9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značaj pomorske knjižice?</w:t>
            </w:r>
          </w:p>
        </w:tc>
      </w:tr>
      <w:tr w:rsidR="001C3488" w:rsidRPr="001C3488" w14:paraId="086CE61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315A9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vodi evidenciju o straži?</w:t>
            </w:r>
          </w:p>
        </w:tc>
      </w:tr>
      <w:tr w:rsidR="001C3488" w:rsidRPr="001C3488" w14:paraId="194069A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C4B42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osnovni princip organizacije posade?</w:t>
            </w:r>
          </w:p>
        </w:tc>
      </w:tr>
      <w:tr w:rsidR="001C3488" w:rsidRPr="001C3488" w14:paraId="29D8EC6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210C1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Podjela morskog prostranstva;</w:t>
            </w:r>
          </w:p>
        </w:tc>
      </w:tr>
      <w:tr w:rsidR="001C3488" w:rsidRPr="001C3488" w14:paraId="5CEBF42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F2DBE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unutrašnje morske vode?</w:t>
            </w:r>
          </w:p>
        </w:tc>
      </w:tr>
      <w:tr w:rsidR="001C3488" w:rsidRPr="001C3488" w14:paraId="4A7691D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01787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pravni status unutrašnjih voda?</w:t>
            </w:r>
          </w:p>
        </w:tc>
      </w:tr>
      <w:tr w:rsidR="001C3488" w:rsidRPr="001C3488" w14:paraId="3A070E7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C4E80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Kolika je širina teritorijalnog mora?</w:t>
            </w:r>
          </w:p>
        </w:tc>
      </w:tr>
      <w:tr w:rsidR="001C3488" w:rsidRPr="001C3488" w14:paraId="62BA80C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C3D47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pravni status teritorijalnog mora?</w:t>
            </w:r>
          </w:p>
        </w:tc>
      </w:tr>
      <w:tr w:rsidR="001C3488" w:rsidRPr="001C3488" w14:paraId="1A7DE36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EBC1F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neškodljiv prolazak?</w:t>
            </w:r>
          </w:p>
        </w:tc>
      </w:tr>
      <w:tr w:rsidR="001C3488" w:rsidRPr="001C3488" w14:paraId="14783DC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8892E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Kada prolazak NIJE neškodljiv?</w:t>
            </w:r>
          </w:p>
        </w:tc>
      </w:tr>
      <w:tr w:rsidR="001C3488" w:rsidRPr="001C3488" w14:paraId="46837D5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E7967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spoljni morski pojas (contiguous zonE)?</w:t>
            </w:r>
          </w:p>
        </w:tc>
      </w:tr>
      <w:tr w:rsidR="001C3488" w:rsidRPr="001C3488" w14:paraId="2050406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6D2C7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Kolika je širina spoljneg morskog pojasa?</w:t>
            </w:r>
          </w:p>
        </w:tc>
      </w:tr>
      <w:tr w:rsidR="001C3488" w:rsidRPr="001C3488" w14:paraId="044A881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C3817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država može u spoljnjem pojasu?</w:t>
            </w:r>
          </w:p>
        </w:tc>
      </w:tr>
      <w:tr w:rsidR="001C3488" w:rsidRPr="001C3488" w14:paraId="449FE4C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54071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Šta je epikontinentalni pojas?</w:t>
            </w:r>
          </w:p>
        </w:tc>
      </w:tr>
      <w:tr w:rsidR="001C3488" w:rsidRPr="001C3488" w14:paraId="7B7F50D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196D3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prava ima država na epikontinentalnom pojasu?</w:t>
            </w:r>
          </w:p>
        </w:tc>
      </w:tr>
      <w:tr w:rsidR="001C3488" w:rsidRPr="001C3488" w14:paraId="4AF78DE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4CFFA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Kolika je širina EEZ?</w:t>
            </w:r>
          </w:p>
        </w:tc>
      </w:tr>
      <w:tr w:rsidR="001C3488" w:rsidRPr="001C3488" w14:paraId="4A68E25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0B4BD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prava država ima u EEZ?</w:t>
            </w:r>
          </w:p>
        </w:tc>
      </w:tr>
      <w:tr w:rsidR="001C3488" w:rsidRPr="001C3488" w14:paraId="53DB3E4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C0647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otvoreno more?</w:t>
            </w:r>
          </w:p>
        </w:tc>
      </w:tr>
      <w:tr w:rsidR="001C3488" w:rsidRPr="001C3488" w14:paraId="4FC705A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F0750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princip otvorenog mora?</w:t>
            </w:r>
          </w:p>
        </w:tc>
      </w:tr>
      <w:tr w:rsidR="001C3488" w:rsidRPr="001C3488" w14:paraId="43F6ABE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2FDB2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ima jurisdikciju na otvorenom moru?</w:t>
            </w:r>
          </w:p>
        </w:tc>
      </w:tr>
      <w:tr w:rsidR="001C3488" w:rsidRPr="001C3488" w14:paraId="1117EF0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2D7CC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cilj UNCLOS konvencije?</w:t>
            </w:r>
          </w:p>
        </w:tc>
      </w:tr>
      <w:tr w:rsidR="001C3488" w:rsidRPr="001C3488" w14:paraId="634E070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399D2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značaj UNCLOS-a?</w:t>
            </w:r>
          </w:p>
        </w:tc>
      </w:tr>
      <w:tr w:rsidR="001C3488" w:rsidRPr="001C3488" w14:paraId="4E864E1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70840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osnovni princip podjele mora?</w:t>
            </w:r>
          </w:p>
        </w:tc>
      </w:tr>
      <w:tr w:rsidR="001C3488" w:rsidRPr="001C3488" w14:paraId="40F4050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6DEB9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je vlasnik broda?</w:t>
            </w:r>
          </w:p>
        </w:tc>
      </w:tr>
      <w:tr w:rsidR="001C3488" w:rsidRPr="001C3488" w14:paraId="3DCBF86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70C89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je brodar?</w:t>
            </w:r>
          </w:p>
        </w:tc>
      </w:tr>
      <w:tr w:rsidR="001C3488" w:rsidRPr="001C3488" w14:paraId="7A68CA2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06A15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Da li vlasnik i brodar moraju biti isto lice?</w:t>
            </w:r>
          </w:p>
        </w:tc>
      </w:tr>
      <w:tr w:rsidR="001C3488" w:rsidRPr="001C3488" w14:paraId="7E24142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20B09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ugovori o iskorišćavanju brodova?</w:t>
            </w:r>
          </w:p>
        </w:tc>
      </w:tr>
      <w:tr w:rsidR="001C3488" w:rsidRPr="001C3488" w14:paraId="7C62614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271BC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osnovna podjela charter ugovora?</w:t>
            </w:r>
          </w:p>
        </w:tc>
      </w:tr>
      <w:tr w:rsidR="001C3488" w:rsidRPr="001C3488" w14:paraId="4B9B04D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3C0BB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je odgovoran za ukrcaj i slaganje tereta kod klasičnog ugovora?</w:t>
            </w:r>
          </w:p>
        </w:tc>
      </w:tr>
      <w:tr w:rsidR="001C3488" w:rsidRPr="001C3488" w14:paraId="7059C4C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1561E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znači pravilno slaganje tereta?</w:t>
            </w:r>
          </w:p>
        </w:tc>
      </w:tr>
      <w:tr w:rsidR="001C3488" w:rsidRPr="001C3488" w14:paraId="1C5137C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DF6C7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stojnice (laytimE)?</w:t>
            </w:r>
          </w:p>
        </w:tc>
      </w:tr>
      <w:tr w:rsidR="001C3488" w:rsidRPr="001C3488" w14:paraId="24FEF80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D65EC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vrste stojnice postoje?</w:t>
            </w:r>
          </w:p>
        </w:tc>
      </w:tr>
      <w:tr w:rsidR="001C3488" w:rsidRPr="001C3488" w14:paraId="6B98D01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7EB2A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prekostojnice (demurragE)?</w:t>
            </w:r>
          </w:p>
        </w:tc>
      </w:tr>
      <w:tr w:rsidR="001C3488" w:rsidRPr="001C3488" w14:paraId="7D5F8B7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74D6C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plaća demurrage?</w:t>
            </w:r>
          </w:p>
        </w:tc>
      </w:tr>
      <w:tr w:rsidR="001C3488" w:rsidRPr="001C3488" w14:paraId="14CBA8A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756C6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vremenska tablica (Statement of Facts)?</w:t>
            </w:r>
          </w:p>
        </w:tc>
      </w:tr>
      <w:tr w:rsidR="001C3488" w:rsidRPr="001C3488" w14:paraId="3547299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12836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Zašto je važna vremenska tablica?</w:t>
            </w:r>
          </w:p>
        </w:tc>
      </w:tr>
      <w:tr w:rsidR="001C3488" w:rsidRPr="001C3488" w14:paraId="247DE94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1310F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teretnica?</w:t>
            </w:r>
          </w:p>
        </w:tc>
      </w:tr>
      <w:tr w:rsidR="001C3488" w:rsidRPr="001C3488" w14:paraId="44B9E4F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6A5E8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Kome se predaje teret?</w:t>
            </w:r>
          </w:p>
        </w:tc>
      </w:tr>
      <w:tr w:rsidR="001C3488" w:rsidRPr="001C3488" w14:paraId="38B9962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91DC3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odgovara za djela posade?</w:t>
            </w:r>
          </w:p>
        </w:tc>
      </w:tr>
      <w:tr w:rsidR="001C3488" w:rsidRPr="001C3488" w14:paraId="05B406D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C11E4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vozarina (freight)?</w:t>
            </w:r>
          </w:p>
        </w:tc>
      </w:tr>
      <w:tr w:rsidR="001C3488" w:rsidRPr="001C3488" w14:paraId="732B46E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76B5D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Koje vrste vozarine postoje?</w:t>
            </w:r>
          </w:p>
        </w:tc>
      </w:tr>
      <w:tr w:rsidR="001C3488" w:rsidRPr="001C3488" w14:paraId="4E8725C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4D176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Kada se vozarina plaća?</w:t>
            </w:r>
          </w:p>
        </w:tc>
      </w:tr>
      <w:tr w:rsidR="001C3488" w:rsidRPr="001C3488" w14:paraId="598D074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C123F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Sta su pomorske havarije</w:t>
            </w:r>
          </w:p>
        </w:tc>
      </w:tr>
      <w:tr w:rsidR="001C3488" w:rsidRPr="001C3488" w14:paraId="74DBDFB7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5C2A9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dijele pomorske havarije?</w:t>
            </w:r>
          </w:p>
        </w:tc>
      </w:tr>
      <w:tr w:rsidR="001C3488" w:rsidRPr="001C3488" w14:paraId="69FEAE1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22540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generalna havarija?</w:t>
            </w:r>
          </w:p>
        </w:tc>
      </w:tr>
      <w:tr w:rsidR="001C3488" w:rsidRPr="001C3488" w14:paraId="14E45AF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6A8E5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su osnovni elementi generalne havarije?</w:t>
            </w:r>
          </w:p>
        </w:tc>
      </w:tr>
      <w:tr w:rsidR="001C3488" w:rsidRPr="001C3488" w14:paraId="1B0F1C4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8316D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 snosi troškove generalne havarije?</w:t>
            </w:r>
          </w:p>
        </w:tc>
      </w:tr>
      <w:tr w:rsidR="001C3488" w:rsidRPr="001C3488" w14:paraId="3A4B977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BCAD2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pravila uređuju generalnu havariju?</w:t>
            </w:r>
          </w:p>
        </w:tc>
      </w:tr>
      <w:tr w:rsidR="001C3488" w:rsidRPr="001C3488" w14:paraId="22EBD54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FDC7E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havarija štete (particular averagE)?</w:t>
            </w:r>
          </w:p>
        </w:tc>
      </w:tr>
      <w:tr w:rsidR="001C3488" w:rsidRPr="001C3488" w14:paraId="7A7A4C1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C62844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sudar brodova?</w:t>
            </w:r>
          </w:p>
        </w:tc>
      </w:tr>
      <w:tr w:rsidR="001C3488" w:rsidRPr="001C3488" w14:paraId="7CDDC33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C5BC8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akt reguliše sudar brodova?</w:t>
            </w:r>
          </w:p>
        </w:tc>
      </w:tr>
      <w:tr w:rsidR="001C3488" w:rsidRPr="001C3488" w14:paraId="6DDD2E8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979FE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Kako se utvrđuje odgovornost kod sudara?</w:t>
            </w:r>
          </w:p>
        </w:tc>
      </w:tr>
      <w:tr w:rsidR="001C3488" w:rsidRPr="001C3488" w14:paraId="2ABF18C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4E452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spašavanje na moru?</w:t>
            </w:r>
          </w:p>
        </w:tc>
      </w:tr>
      <w:tr w:rsidR="001C3488" w:rsidRPr="001C3488" w14:paraId="50EF5BD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261B3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znači princip “no cure – no pay”?</w:t>
            </w:r>
          </w:p>
        </w:tc>
      </w:tr>
      <w:tr w:rsidR="001C3488" w:rsidRPr="001C3488" w14:paraId="6C20F95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A3CDF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posebna naknada (special compensation)?</w:t>
            </w:r>
          </w:p>
        </w:tc>
      </w:tr>
      <w:tr w:rsidR="001C3488" w:rsidRPr="001C3488" w14:paraId="6BAEBFA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0B119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je pomorsko osiguranje?</w:t>
            </w:r>
          </w:p>
        </w:tc>
      </w:tr>
      <w:tr w:rsidR="001C3488" w:rsidRPr="001C3488" w14:paraId="4396FEC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FBFFF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svrha pomorskog osiguranja?</w:t>
            </w:r>
          </w:p>
        </w:tc>
      </w:tr>
      <w:tr w:rsidR="001C3488" w:rsidRPr="001C3488" w14:paraId="743DDEE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B992B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Koji su osnovni elementi osiguranja?</w:t>
            </w:r>
          </w:p>
        </w:tc>
      </w:tr>
      <w:tr w:rsidR="001C3488" w:rsidRPr="001C3488" w14:paraId="76CDE8C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9C2F4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je osnovni princip osiguranja?</w:t>
            </w:r>
          </w:p>
        </w:tc>
      </w:tr>
      <w:tr w:rsidR="001C3488" w:rsidRPr="001C3488" w14:paraId="498B2B2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688A3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Šta su P&amp;I klubovi?</w:t>
            </w:r>
          </w:p>
        </w:tc>
      </w:tr>
      <w:tr w:rsidR="001C3488" w:rsidRPr="001C3488" w14:paraId="2D99EA3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02984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Koja je dužnost kapetana kod havarije?</w:t>
            </w:r>
          </w:p>
        </w:tc>
      </w:tr>
      <w:tr w:rsidR="001C3488" w:rsidRPr="001C3488" w14:paraId="6F5FFCB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BA050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Klasifikaciju brodova obavlja?</w:t>
            </w:r>
          </w:p>
        </w:tc>
      </w:tr>
      <w:tr w:rsidR="001C3488" w:rsidRPr="001C3488" w14:paraId="22E97FC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6DE4A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Lučka kapetanija vrši?</w:t>
            </w:r>
          </w:p>
        </w:tc>
      </w:tr>
      <w:tr w:rsidR="001C3488" w:rsidRPr="001C3488" w14:paraId="3EF20DE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D70BF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Klasifikacija brodova je postupak utvrđivanja kvaliteta, odnosno klase broda prema tehničkim svojstvima i očuvanosti?</w:t>
            </w:r>
          </w:p>
        </w:tc>
      </w:tr>
      <w:tr w:rsidR="001C3488" w:rsidRPr="001C3488" w14:paraId="6FB396E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0CC37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Emergency pumpa morske vode ima pogon:</w:t>
            </w:r>
          </w:p>
        </w:tc>
      </w:tr>
      <w:tr w:rsidR="001C3488" w:rsidRPr="001C3488" w14:paraId="61152C7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B1F51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Pregled koji se obavlja prije upisa broda u upisnik brodova je?</w:t>
            </w:r>
          </w:p>
        </w:tc>
      </w:tr>
      <w:tr w:rsidR="001C3488" w:rsidRPr="001C3488" w14:paraId="49B9B54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58477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Pregled određenih djelova trupa, mašinskih uređaja i opreme broda radi utvrđivanja da li se ti djelovi i oprema održavaju na zadovoljavajućem nivou prema namjeni broda je:</w:t>
            </w:r>
          </w:p>
        </w:tc>
      </w:tr>
      <w:tr w:rsidR="001C3488" w:rsidRPr="001C3488" w14:paraId="24817A2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6D69D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Knjiga u kojoj se stalno upisuju važni radni parametri glavne mašine i pomoćnih mašina, svi radovi u mašinskom prostoru dok brod plovi i kad je u luci je:</w:t>
            </w:r>
          </w:p>
        </w:tc>
      </w:tr>
      <w:tr w:rsidR="001C3488" w:rsidRPr="001C3488" w14:paraId="5610DE4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36F99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Međunarodna konvencija o sprečavanju zagađenja sa brodova, nastala 1973 gopdine a koja je prihvaćena od Međunarodne konferencije o pomorskom zagađenju 1978 je:</w:t>
            </w:r>
          </w:p>
        </w:tc>
      </w:tr>
      <w:tr w:rsidR="001C3488" w:rsidRPr="001C3488" w14:paraId="1E02CE9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2C493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Zapaljivi metali (aluminijum, magnezijum, titanijum, cirkonijum, natrijum, kalijum) se gase?</w:t>
            </w:r>
          </w:p>
        </w:tc>
      </w:tr>
      <w:tr w:rsidR="001C3488" w:rsidRPr="001C3488" w14:paraId="210BC38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BCC62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Zaokružite brodske knjige?</w:t>
            </w:r>
          </w:p>
        </w:tc>
      </w:tr>
      <w:tr w:rsidR="001C3488" w:rsidRPr="001C3488" w14:paraId="230CDCC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59E75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 koji ima posadu pored ostalih mora imati:</w:t>
            </w:r>
          </w:p>
        </w:tc>
      </w:tr>
      <w:tr w:rsidR="001C3488" w:rsidRPr="001C3488" w14:paraId="56E3CF7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7DC46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Fekalne odpadne vode se moraju skladištiti u posebne tankove. Te vode čine:</w:t>
            </w:r>
          </w:p>
        </w:tc>
      </w:tr>
      <w:tr w:rsidR="001C3488" w:rsidRPr="001C3488" w14:paraId="0E19674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9C2A8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Osnovni pregled obuhvata provjeru mašina, trupa, opreme i uređaja ugrađenih na brod?</w:t>
            </w:r>
          </w:p>
        </w:tc>
      </w:tr>
      <w:tr w:rsidR="001C3488" w:rsidRPr="001C3488" w14:paraId="6D8AEE9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9AB7D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Zapovjednik nije dužan pregledati mašinski dnevnik već to čini upravitelj mašine?</w:t>
            </w:r>
          </w:p>
        </w:tc>
      </w:tr>
      <w:tr w:rsidR="001C3488" w:rsidRPr="001C3488" w14:paraId="0ED89DB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F1230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Klasifikacioni zavodi tokom eksploatacije broda vrše preglede u cilju obezbeđenja svih zahtijeva iz klasifikacionih propisa:</w:t>
            </w:r>
          </w:p>
        </w:tc>
      </w:tr>
      <w:tr w:rsidR="001C3488" w:rsidRPr="001C3488" w14:paraId="3B8525E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27C38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 može izgubiti klasu I prije isteka roka važenja klasifikacionih isprava?</w:t>
            </w:r>
          </w:p>
        </w:tc>
      </w:tr>
      <w:tr w:rsidR="001C3488" w:rsidRPr="001C3488" w14:paraId="03D9C2B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0AEAA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Bacanje ostataka hrane neusitnjene ili nesamljevene dozvoljeno je samo ako se brod nalazi najmanje 12NM od kopna u svim područjima:</w:t>
            </w:r>
          </w:p>
        </w:tc>
      </w:tr>
      <w:tr w:rsidR="001C3488" w:rsidRPr="001C3488" w14:paraId="5A4ED7A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0EE40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Svaki član broda mora učestvovati najmanje jednom mjesečno u vježbi napuštanja broda i vježbi gašenje požara?</w:t>
            </w:r>
          </w:p>
        </w:tc>
      </w:tr>
      <w:tr w:rsidR="001C3488" w:rsidRPr="001C3488" w14:paraId="43E8F91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DB500B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Prilikom izlivanja ulja preko palube obavezno je izvjestiti lučke vlasti, brodara i obalnu radio stanicu?</w:t>
            </w:r>
          </w:p>
        </w:tc>
      </w:tr>
      <w:tr w:rsidR="001C3488" w:rsidRPr="001C3488" w14:paraId="5480D7F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A7EEC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Koliko MARPOL konvencija ima aneksa?</w:t>
            </w:r>
          </w:p>
        </w:tc>
      </w:tr>
      <w:tr w:rsidR="001C3488" w:rsidRPr="001C3488" w14:paraId="5E8E583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EAAA2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Anex I MARPOL konvencije se odnosi na?</w:t>
            </w:r>
          </w:p>
        </w:tc>
      </w:tr>
      <w:tr w:rsidR="001C3488" w:rsidRPr="001C3488" w14:paraId="06C5A70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DAD26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Sposobnost broda za plovidbu se utvrđuje?</w:t>
            </w:r>
          </w:p>
        </w:tc>
      </w:tr>
      <w:tr w:rsidR="001C3488" w:rsidRPr="001C3488" w14:paraId="3975B46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A4D46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Upisivanje podataka o radnim satima dizel generatora u mašinski dnevnik od osobite su važnosti:</w:t>
            </w:r>
          </w:p>
        </w:tc>
      </w:tr>
      <w:tr w:rsidR="001C3488" w:rsidRPr="001C3488" w14:paraId="23F5832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97DC9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 bilo koji tank koji je sadržavao tečnost ili bio zapečaćen mora se pretpostaviti da u njemu postoji štetan vazduh, znači da je zabranjen ulaz u taj prostor bez korišćenja aparata za disanje.</w:t>
            </w:r>
          </w:p>
        </w:tc>
      </w:tr>
      <w:tr w:rsidR="001C3488" w:rsidRPr="001C3488" w14:paraId="5B9A226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B4B540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Tonaža broda se utvrđuje?</w:t>
            </w:r>
          </w:p>
        </w:tc>
      </w:tr>
      <w:tr w:rsidR="001C3488" w:rsidRPr="001C3488" w14:paraId="638D68C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27A90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 xml:space="preserve">Čišćenjem tankova ostaju velike količine mješavine goriva i morske vode koje treba odijeliti tj vodu ispumpati van broda, a talog odvesti u posebne tankove za otpadno gorivo tzv slop tankove. U tu svrhu ugrađuju se posebni: </w:t>
            </w:r>
          </w:p>
        </w:tc>
      </w:tr>
      <w:tr w:rsidR="001C3488" w:rsidRPr="001C3488" w14:paraId="006EA05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F9B3A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Upis broda koji je u cjelini u svojini preduzeća ili drugog pravnog lica ili u svojini domaćih državljana ili pravnog lica sa sjedištem u Crnoj Gori je:</w:t>
            </w:r>
          </w:p>
        </w:tc>
      </w:tr>
      <w:tr w:rsidR="001C3488" w:rsidRPr="001C3488" w14:paraId="4496BC3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0A98D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 brodovima u svojstvu parnih i plinovitih protivpošarnih sredstava koriste se u prvom redu vodena para, ugljen dioksid i lako isparljive tečnosti?</w:t>
            </w:r>
          </w:p>
        </w:tc>
      </w:tr>
      <w:tr w:rsidR="001C3488" w:rsidRPr="001C3488" w14:paraId="75284D5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BF40D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Dnevnik mašine vodi?</w:t>
            </w:r>
          </w:p>
        </w:tc>
      </w:tr>
      <w:tr w:rsidR="001C3488" w:rsidRPr="001C3488" w14:paraId="6B8F4D2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2B70B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Svaki tanker od 200 BRT i više i svaki brod od 150 BRT i više mora imati knjigu o uljima - dio 1 u kome se unose podaci o važnim operacijama u mašinskom prostoru?</w:t>
            </w:r>
          </w:p>
        </w:tc>
      </w:tr>
      <w:tr w:rsidR="001C3488" w:rsidRPr="001C3488" w14:paraId="4AD3802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8EDD7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Brodska isprava o identitetu broda je?</w:t>
            </w:r>
          </w:p>
        </w:tc>
      </w:tr>
      <w:tr w:rsidR="001C3488" w:rsidRPr="001C3488" w14:paraId="098EA65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E7B16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Vanredni pregled broda je obavezan:</w:t>
            </w:r>
          </w:p>
        </w:tc>
      </w:tr>
      <w:tr w:rsidR="001C3488" w:rsidRPr="001C3488" w14:paraId="5BE429B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8F7E1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Kojim se pregledom provjerava pravilno održavanje broda?</w:t>
            </w:r>
          </w:p>
        </w:tc>
      </w:tr>
      <w:tr w:rsidR="001C3488" w:rsidRPr="001C3488" w14:paraId="00EF3D6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204B2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Upisnik broda je javna knjiga koja se sastoji od?</w:t>
            </w:r>
          </w:p>
        </w:tc>
      </w:tr>
      <w:tr w:rsidR="001C3488" w:rsidRPr="001C3488" w14:paraId="0857C58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13816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Konvencija UN o pravu mora je donijeta?</w:t>
            </w:r>
          </w:p>
        </w:tc>
      </w:tr>
      <w:tr w:rsidR="001C3488" w:rsidRPr="001C3488" w14:paraId="3129FBE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41962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unutrašnjim morskim vodama država nema punu suverenost kao i u svom kopnenom dijelu?</w:t>
            </w:r>
          </w:p>
        </w:tc>
      </w:tr>
      <w:tr w:rsidR="001C3488" w:rsidRPr="001C3488" w14:paraId="0FBA3E7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B2C84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ugovora o zakupu broda, zakupac ima obavezu da zakupodavac plaća:</w:t>
            </w:r>
          </w:p>
        </w:tc>
      </w:tr>
      <w:tr w:rsidR="001C3488" w:rsidRPr="001C3488" w14:paraId="6FAD9CE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F9FEB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 xml:space="preserve">U takozvani "Sivi popis" nabrajaju se stvari koje je moguće potapati ali uz posebne mjere i uz posebnu dozvolu, to su: </w:t>
            </w:r>
          </w:p>
        </w:tc>
      </w:tr>
      <w:tr w:rsidR="001C3488" w:rsidRPr="001C3488" w14:paraId="23A7AD2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683AE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rešavanju problema sprječavanja zagađenja mora koje nastaju kao rezultat pomorskih havarija bavi se:</w:t>
            </w:r>
          </w:p>
        </w:tc>
      </w:tr>
      <w:tr w:rsidR="001C3488" w:rsidRPr="001C3488" w14:paraId="2ADC11F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AB25F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Koji manevar se smije koristiti kad se uoči čovjek u moru?</w:t>
            </w:r>
          </w:p>
        </w:tc>
      </w:tr>
      <w:tr w:rsidR="001C3488" w:rsidRPr="001C3488" w14:paraId="1F3F25B4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A9917C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Brodovi imaju pravo neškodljivog prolaska u?</w:t>
            </w:r>
          </w:p>
        </w:tc>
      </w:tr>
      <w:tr w:rsidR="001C3488" w:rsidRPr="001C3488" w14:paraId="215D38C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963432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Da li je zapovjednik broda zastupnik brodara što znači da se u ime i za račun brodara zaključuje pravne poslove:</w:t>
            </w:r>
          </w:p>
        </w:tc>
      </w:tr>
      <w:tr w:rsidR="001C3488" w:rsidRPr="001C3488" w14:paraId="21409D5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58299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MLC konvencija se sastoji od 16 članova pravilnika (Kodeks) koji je podijeljen u:</w:t>
            </w:r>
          </w:p>
        </w:tc>
      </w:tr>
      <w:tr w:rsidR="001C3488" w:rsidRPr="001C3488" w14:paraId="5C3285A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E1B6E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Uslovi zapošljavanja propisani MLC konvencijom sadržani su u?</w:t>
            </w:r>
          </w:p>
        </w:tc>
      </w:tr>
      <w:tr w:rsidR="001C3488" w:rsidRPr="001C3488" w14:paraId="7AB76DB3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3E00F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Sudar brodova je takav događaj u kojem jedan brod ili više brodova direktnim dodirom ili indirektno uzrokuju štetu drugom brodu ili imovini ili licima koja se na brodu nalaze.</w:t>
            </w:r>
          </w:p>
        </w:tc>
      </w:tr>
      <w:tr w:rsidR="001C3488" w:rsidRPr="001C3488" w14:paraId="780CBFD2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F85CC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Vrste sudara brodova su?</w:t>
            </w:r>
          </w:p>
        </w:tc>
      </w:tr>
      <w:tr w:rsidR="001C3488" w:rsidRPr="001C3488" w14:paraId="3C1450E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27C09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Najvažnija isprava o osiguranju koja predstavlja dokaz o sklopljenom ugovoru o osiguranju je:</w:t>
            </w:r>
          </w:p>
        </w:tc>
      </w:tr>
      <w:tr w:rsidR="001C3488" w:rsidRPr="001C3488" w14:paraId="37447C4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6F6A0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Rizik je budući i neizvjestan događaj, što znači da se može dogoditi prije zaključenja ugovara o osiguranju?</w:t>
            </w:r>
          </w:p>
        </w:tc>
      </w:tr>
      <w:tr w:rsidR="001C3488" w:rsidRPr="001C3488" w14:paraId="59B1BD1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602D2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Jedan od osnovnih uslova za postojanje zajedničke havarije je da je šteta nastala?</w:t>
            </w:r>
          </w:p>
        </w:tc>
      </w:tr>
      <w:tr w:rsidR="001C3488" w:rsidRPr="001C3488" w14:paraId="2341E18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B0C9F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Pomorske havarije se dijele na?</w:t>
            </w:r>
          </w:p>
        </w:tc>
      </w:tr>
      <w:tr w:rsidR="001C3488" w:rsidRPr="001C3488" w14:paraId="31FBD56F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76B49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Konvencija o prevozu tereta morem (Hamburška pravilA) je povećala odgovornost prevoznika kod ugovora o prevozu morem i uspostavila princip:</w:t>
            </w:r>
          </w:p>
        </w:tc>
      </w:tr>
      <w:tr w:rsidR="001C3488" w:rsidRPr="001C3488" w14:paraId="6AC4EA9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37DA7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Kod ugovora o zakupu broda, zakupac postaje brodar?</w:t>
            </w:r>
          </w:p>
        </w:tc>
      </w:tr>
      <w:tr w:rsidR="001C3488" w:rsidRPr="001C3488" w14:paraId="7FF0163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6850C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Brodski plan u slučaju opasnosti od zagađenja uljem - SOPEP plan mora imati:</w:t>
            </w:r>
          </w:p>
        </w:tc>
      </w:tr>
      <w:tr w:rsidR="001C3488" w:rsidRPr="001C3488" w14:paraId="14EF8E2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905A93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Znak za opštu uzbunu se sastoji od?</w:t>
            </w:r>
          </w:p>
        </w:tc>
      </w:tr>
      <w:tr w:rsidR="001C3488" w:rsidRPr="001C3488" w14:paraId="6C31CDF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2D0BFD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Kojom se konvencijom obavezuje zapovjednik broda da pruži pomoć drugim osobama ili brodu?</w:t>
            </w:r>
          </w:p>
        </w:tc>
      </w:tr>
      <w:tr w:rsidR="001C3488" w:rsidRPr="001C3488" w14:paraId="3030413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B83E0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 lična sredstva za spašavanje spadaju?</w:t>
            </w:r>
          </w:p>
        </w:tc>
      </w:tr>
      <w:tr w:rsidR="001C3488" w:rsidRPr="001C3488" w14:paraId="148DBEC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4307C4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SOLAS konvencija kaže da se vježbe "napuštanja broda" i požara na brodu moraju održavati?</w:t>
            </w:r>
          </w:p>
        </w:tc>
      </w:tr>
      <w:tr w:rsidR="001C3488" w:rsidRPr="001C3488" w14:paraId="76D3A42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DD74B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Iz koliko priloga se sastoji MARPOL konvencija?</w:t>
            </w:r>
          </w:p>
        </w:tc>
      </w:tr>
      <w:tr w:rsidR="001C3488" w:rsidRPr="001C3488" w14:paraId="30D6E500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4DB99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Kod sudara brodova kao osnova odgovornosti primjenjuje se načelo?</w:t>
            </w:r>
          </w:p>
        </w:tc>
      </w:tr>
      <w:tr w:rsidR="001C3488" w:rsidRPr="001C3488" w14:paraId="2F8B664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1BFB7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 Konvenciji o ograničenju odgovornosti za pomorska potraživanja (LLMC) pravo na ograničenje odgovornosti imaju:</w:t>
            </w:r>
          </w:p>
        </w:tc>
      </w:tr>
      <w:tr w:rsidR="001C3488" w:rsidRPr="001C3488" w14:paraId="594A303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DFFF1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Dopunski rizici se odnose na?</w:t>
            </w:r>
          </w:p>
        </w:tc>
      </w:tr>
      <w:tr w:rsidR="001C3488" w:rsidRPr="001C3488" w14:paraId="5D864E3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29329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Udruženja preduzetnika u pomorskom prevozu koji se bave pokrićem onih šteta i troškova u vezi s brodom koje osiguravatelji obično ne pokrivaju su P&amp;I klubovi.</w:t>
            </w:r>
          </w:p>
        </w:tc>
      </w:tr>
      <w:tr w:rsidR="001C3488" w:rsidRPr="001C3488" w14:paraId="6D87F0CE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73E79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Brodski dnevnik mora voditi svaki brod:</w:t>
            </w:r>
          </w:p>
        </w:tc>
      </w:tr>
      <w:tr w:rsidR="001C3488" w:rsidRPr="001C3488" w14:paraId="65B98A58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2DF91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Dnevnik masine popunjava:</w:t>
            </w:r>
          </w:p>
        </w:tc>
      </w:tr>
      <w:tr w:rsidR="001C3488" w:rsidRPr="001C3488" w14:paraId="25465F2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FD4B81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 xml:space="preserve">Najvažnija od svih IMO-ovih konvencija je Konvencija o zastiti ljudskih života na moru, donijeta 1974. godine je: </w:t>
            </w:r>
          </w:p>
        </w:tc>
      </w:tr>
      <w:tr w:rsidR="001C3488" w:rsidRPr="001C3488" w14:paraId="650E546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BDBD2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Klasifikaciju broda obavija:</w:t>
            </w:r>
          </w:p>
        </w:tc>
      </w:tr>
      <w:tr w:rsidR="001C3488" w:rsidRPr="001C3488" w14:paraId="4F94151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C938C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Teritorijalno more je morski pojas širok 24 nautičke milje, računajući od polazne crte u smjeru mora.</w:t>
            </w:r>
          </w:p>
        </w:tc>
      </w:tr>
      <w:tr w:rsidR="001C3488" w:rsidRPr="001C3488" w14:paraId="31A340B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F900DE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Aneks I MARPOL Konvencije se odnosi na:</w:t>
            </w:r>
          </w:p>
        </w:tc>
      </w:tr>
      <w:tr w:rsidR="001C3488" w:rsidRPr="001C3488" w14:paraId="485FCE0D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F717FA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Pravila za prevenciju zagadenja vazduha sa brodova su sadzana u:</w:t>
            </w:r>
          </w:p>
        </w:tc>
      </w:tr>
      <w:tr w:rsidR="001C3488" w:rsidRPr="001C3488" w14:paraId="6304F561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70A8B5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Sredstvo za gašenja požara koje je potpuno neotrovno I neškodljivo u odnosu na čovjeka, ima sposobnost gašenja požara I pri najnižim temperaturama, kao I sposobnost gašenja skoro svih klasa požara sa većim I manjim uspjehom je?</w:t>
            </w:r>
          </w:p>
        </w:tc>
      </w:tr>
      <w:tr w:rsidR="001C3488" w:rsidRPr="001C3488" w14:paraId="3882990A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466AF8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lastRenderedPageBreak/>
              <w:t>Sistem koji djeluje na principu usisavanja „masne mrlje" u sam sistem spada:</w:t>
            </w:r>
          </w:p>
        </w:tc>
      </w:tr>
      <w:tr w:rsidR="001C3488" w:rsidRPr="001C3488" w14:paraId="01A5A2A6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35F286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Bacanje otpada: plastike, papira, metala i dr. dozvoljeno je bacati u more:</w:t>
            </w:r>
          </w:p>
        </w:tc>
      </w:tr>
      <w:tr w:rsidR="001C3488" w:rsidRPr="001C3488" w14:paraId="7E5D56E9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5D74F9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Zapremina svih zatvorenih prostora broda- prostor za teret, za mašine i kotlove, prostorije za pomone ured za kuhinju, stambene prostorije spada u:</w:t>
            </w:r>
          </w:p>
        </w:tc>
      </w:tr>
      <w:tr w:rsidR="001C3488" w:rsidRPr="001C3488" w14:paraId="61F28055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DDC27DF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Teretnica je isprava kojom brodar potvrđuje da je radi prevoza na brod primio teret i obavezuje se da će po završetku putovanja teret predati ovlašćenom imaocu teretnice.</w:t>
            </w:r>
          </w:p>
        </w:tc>
      </w:tr>
      <w:tr w:rsidR="001C3488" w:rsidRPr="001C3488" w14:paraId="33EB50FC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32336B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Međunarodna konvencija o sprječavanju zagađenja mora odlaganjem otpada i drugog materijala (LDC) se bavi zagadjenjem sa:</w:t>
            </w:r>
          </w:p>
        </w:tc>
      </w:tr>
      <w:tr w:rsidR="001C3488" w:rsidRPr="001C3488" w14:paraId="2CBB6ADB" w14:textId="77777777" w:rsidTr="001C3488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8EA777" w14:textId="77777777" w:rsidR="001C3488" w:rsidRPr="001C3488" w:rsidRDefault="001C3488" w:rsidP="001C3488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1C3488">
              <w:rPr>
                <w:rFonts w:ascii="Arial" w:eastAsia="Times New Roman" w:hAnsi="Arial" w:cs="Arial"/>
                <w:color w:val="000000"/>
              </w:rPr>
              <w:t>Po Međunarodnoj Konvenciji o gradanskoj odgovornosti za štetu od zagađenja mora naftom, u slučaju nastanka štete odgovoran je:</w:t>
            </w:r>
          </w:p>
        </w:tc>
      </w:tr>
      <w:bookmarkEnd w:id="3"/>
    </w:tbl>
    <w:p w14:paraId="75CAA466" w14:textId="77777777" w:rsidR="006450A4" w:rsidRDefault="006450A4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A11CB59" w14:textId="77777777" w:rsidR="002D5158" w:rsidRDefault="002D515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3508888B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5F2D8870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2CBF3BB5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38B8D5EA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1DF9370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BCF4217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5BA40F92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6198AA6D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9CB7C6C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251F762F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4B44E885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6660A56E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2A76A65B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29CD63AC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127ABC6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9E54E9F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267AEE06" w14:textId="77777777" w:rsidR="001C3488" w:rsidRDefault="001C348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17B2FD8F" w14:textId="77777777" w:rsidR="002D5158" w:rsidRDefault="002D515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48B623E6" w14:textId="77777777" w:rsidR="002D5158" w:rsidRDefault="002D5158" w:rsidP="006450A4">
      <w:pPr>
        <w:tabs>
          <w:tab w:val="left" w:pos="960"/>
        </w:tabs>
        <w:rPr>
          <w:rFonts w:ascii="Arial" w:hAnsi="Arial" w:cs="Arial"/>
          <w:b/>
        </w:rPr>
      </w:pPr>
      <w:r w:rsidRPr="002D5158">
        <w:rPr>
          <w:rFonts w:ascii="Arial" w:hAnsi="Arial" w:cs="Arial"/>
          <w:b/>
        </w:rPr>
        <w:lastRenderedPageBreak/>
        <w:t xml:space="preserve">Stabilitet </w:t>
      </w:r>
      <w:r>
        <w:rPr>
          <w:rFonts w:ascii="Arial" w:hAnsi="Arial" w:cs="Arial"/>
          <w:b/>
        </w:rPr>
        <w:t>bro</w:t>
      </w:r>
      <w:r w:rsidR="001A102D">
        <w:rPr>
          <w:rFonts w:ascii="Arial" w:hAnsi="Arial" w:cs="Arial"/>
          <w:b/>
        </w:rPr>
        <w:t>da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454314" w:rsidRPr="00F97BDA" w14:paraId="0F121CAC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8C1D4D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Plimsolova oznaka na oplati broda definiše njegovo?</w:t>
            </w:r>
          </w:p>
          <w:p w14:paraId="304CD848" w14:textId="77777777" w:rsidR="00454314" w:rsidRPr="00F97BDA" w:rsidRDefault="00454314" w:rsidP="001B122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4314" w:rsidRPr="00F97BDA" w14:paraId="4872841B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E2B625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Slovo F na oznaci nadvođa znači?</w:t>
            </w:r>
          </w:p>
        </w:tc>
      </w:tr>
      <w:tr w:rsidR="00454314" w:rsidRPr="00F97BDA" w14:paraId="5A685533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42D167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Tačka sistemnog težišta broda (engl centre of Gravity) obilježava se sa</w:t>
            </w:r>
          </w:p>
        </w:tc>
      </w:tr>
      <w:tr w:rsidR="00454314" w:rsidRPr="00F97BDA" w14:paraId="6E8CB589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997E3C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Metracentarska visina se obilježava sa:</w:t>
            </w:r>
          </w:p>
        </w:tc>
      </w:tr>
      <w:tr w:rsidR="00454314" w:rsidRPr="00F97BDA" w14:paraId="27FE5BCB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1D3EC9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Kako definišemo brodski čučanj (engl squat)?</w:t>
            </w:r>
          </w:p>
        </w:tc>
      </w:tr>
      <w:tr w:rsidR="00454314" w:rsidRPr="00F97BDA" w14:paraId="79B8FEC6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144C1E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je trim broda?</w:t>
            </w:r>
          </w:p>
        </w:tc>
      </w:tr>
      <w:tr w:rsidR="00454314" w:rsidRPr="00F97BDA" w14:paraId="779AAB9D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12F701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Negativna metacentarska visina (GM) označava:</w:t>
            </w:r>
          </w:p>
        </w:tc>
      </w:tr>
      <w:tr w:rsidR="00454314" w:rsidRPr="00F97BDA" w14:paraId="111CE399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B6A677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Brod sa velikom metacentarskom visinom se opisuje kao „tvrd“ brod i on :</w:t>
            </w:r>
          </w:p>
        </w:tc>
      </w:tr>
      <w:tr w:rsidR="00454314" w:rsidRPr="00F97BDA" w14:paraId="6156E72E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54192F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Slobodne površine djelimično punog tanka uzrokuju?</w:t>
            </w:r>
          </w:p>
        </w:tc>
      </w:tr>
      <w:tr w:rsidR="00454314" w:rsidRPr="00F97BDA" w14:paraId="50731EEF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DEFB802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Ukupna masa tereta koju brod može prevoziti (teret, gorivo, voda itd) naziva se:</w:t>
            </w:r>
          </w:p>
        </w:tc>
      </w:tr>
      <w:tr w:rsidR="00454314" w:rsidRPr="00F97BDA" w14:paraId="40112A7D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769A7A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Ukupna težina broda je njegov:</w:t>
            </w:r>
          </w:p>
        </w:tc>
      </w:tr>
      <w:tr w:rsidR="00454314" w:rsidRPr="00F97BDA" w14:paraId="74B0C95A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97D41A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Brod je na ravnoj kobilici (engl. Even keel) kada je:</w:t>
            </w:r>
          </w:p>
        </w:tc>
      </w:tr>
      <w:tr w:rsidR="00454314" w:rsidRPr="00F97BDA" w14:paraId="79894768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296EB7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Brod je inprovan (pretežan) kada je:</w:t>
            </w:r>
          </w:p>
        </w:tc>
      </w:tr>
      <w:tr w:rsidR="00454314" w:rsidRPr="00F97BDA" w14:paraId="7000AB39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855453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Udaljenost metacentra od kobilice se obilježava sa:</w:t>
            </w:r>
          </w:p>
        </w:tc>
      </w:tr>
      <w:tr w:rsidR="00454314" w:rsidRPr="00F97BDA" w14:paraId="256CE230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B596F3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Udaljenost sistemnog težišta od kobilice se obilježava sa</w:t>
            </w:r>
          </w:p>
        </w:tc>
      </w:tr>
      <w:tr w:rsidR="00454314" w:rsidRPr="00F97BDA" w14:paraId="4BA425A2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D2E1338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je to nadvođe broda (engl. Freeboard)?</w:t>
            </w:r>
          </w:p>
        </w:tc>
      </w:tr>
      <w:tr w:rsidR="00454314" w:rsidRPr="00F97BDA" w14:paraId="27E0ED1F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448CF8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Ako neka spoljna sila (vjetar talasi...) djeluje na brod koji ima dobru stabilnost; kako će se brod ponašati?</w:t>
            </w:r>
          </w:p>
        </w:tc>
      </w:tr>
      <w:tr w:rsidR="00454314" w:rsidRPr="00F97BDA" w14:paraId="39747F28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F58ECE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Ako brod pređe iz slatke u slanu vodu:</w:t>
            </w:r>
          </w:p>
        </w:tc>
      </w:tr>
      <w:tr w:rsidR="00454314" w:rsidRPr="00F97BDA" w14:paraId="184A6AB6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3EE0FF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Da bi se smanjio efekat sinhronizovanog valjanja broda poželjno je da podesimo kurs i brzinu broda:</w:t>
            </w:r>
          </w:p>
        </w:tc>
      </w:tr>
      <w:tr w:rsidR="00454314" w:rsidRPr="00F97BDA" w14:paraId="7F291514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EC73F2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Brod je inkrman (zatežan) kada je:</w:t>
            </w:r>
          </w:p>
        </w:tc>
      </w:tr>
      <w:tr w:rsidR="00454314" w:rsidRPr="00F97BDA" w14:paraId="263A70F7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1A9E5E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Koje zahtjeve treba uzeti u obzir kod krcanja terete na glavnu palubu?</w:t>
            </w:r>
          </w:p>
        </w:tc>
      </w:tr>
      <w:tr w:rsidR="00454314" w:rsidRPr="00F97BDA" w14:paraId="16E5C229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0C6E07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lastRenderedPageBreak/>
              <w:t>Slovo S na oznaci nadvođa znači?</w:t>
            </w:r>
          </w:p>
        </w:tc>
      </w:tr>
      <w:tr w:rsidR="00454314" w:rsidRPr="00F97BDA" w14:paraId="16DC2A17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7565A8B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Da li postoji neko ograničenje za ulazak u skladište dok je brod po moru?</w:t>
            </w:r>
          </w:p>
        </w:tc>
      </w:tr>
      <w:tr w:rsidR="00454314" w:rsidRPr="00F97BDA" w14:paraId="2B02358F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47728C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Koji od navedenih terete je sklon samozapaljenju?</w:t>
            </w:r>
          </w:p>
        </w:tc>
      </w:tr>
      <w:tr w:rsidR="00454314" w:rsidRPr="00F97BDA" w14:paraId="7BE077C1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CD7A7B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Negativna metacentarska visina (GM) označava:</w:t>
            </w:r>
          </w:p>
        </w:tc>
      </w:tr>
      <w:tr w:rsidR="00454314" w:rsidRPr="00F97BDA" w14:paraId="739CE0F7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5F145B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Kada je brod u stabilnoj ravnoteži, sistemno težište broda mora biti</w:t>
            </w:r>
          </w:p>
        </w:tc>
      </w:tr>
      <w:tr w:rsidR="00454314" w:rsidRPr="00F97BDA" w14:paraId="1DA7B89D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6F51F3" w14:textId="77777777" w:rsidR="00454314" w:rsidRPr="008C578C" w:rsidRDefault="00BF12EF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Slobodne površine djelimično punog tanka uzrokuju?</w:t>
            </w:r>
          </w:p>
        </w:tc>
      </w:tr>
      <w:tr w:rsidR="00454314" w:rsidRPr="00F97BDA" w14:paraId="3B25207F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6210A3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Jedan kubni metar slatke vode je težak:</w:t>
            </w:r>
          </w:p>
        </w:tc>
      </w:tr>
      <w:tr w:rsidR="00454314" w:rsidRPr="00F97BDA" w14:paraId="68131B16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5C7577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Vrste i raspored brodskih tankova.</w:t>
            </w:r>
          </w:p>
        </w:tc>
      </w:tr>
      <w:tr w:rsidR="00454314" w:rsidRPr="00F97BDA" w14:paraId="51CCC39F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03186C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Koji su osnovni uslovi koje brod mora ispuniti za određenu kategoriju plovidbe?</w:t>
            </w:r>
          </w:p>
        </w:tc>
      </w:tr>
      <w:tr w:rsidR="00454314" w:rsidRPr="00F97BDA" w14:paraId="4BAA3C13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79832E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Klasifikaciona društva, klasifikacija brodova.</w:t>
            </w:r>
          </w:p>
        </w:tc>
      </w:tr>
      <w:tr w:rsidR="00454314" w:rsidRPr="00F97BDA" w14:paraId="1F692EC2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CCF7FDD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Koju funkciju imaju kobilica, rebra i palube u konstrukciji broda?</w:t>
            </w:r>
          </w:p>
        </w:tc>
      </w:tr>
      <w:tr w:rsidR="00454314" w:rsidRPr="00F97BDA" w14:paraId="5151D85A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338A6A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Koji faktori najviše utiču na stabilitet broda tokom eksploatacije?</w:t>
            </w:r>
          </w:p>
        </w:tc>
      </w:tr>
      <w:tr w:rsidR="00454314" w:rsidRPr="00F97BDA" w14:paraId="4BA9BE80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E5D859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Koji je značaj IMO Intact Stability Code za sigurnost plovidbe?</w:t>
            </w:r>
          </w:p>
        </w:tc>
      </w:tr>
      <w:tr w:rsidR="00454314" w:rsidRPr="00F97BDA" w14:paraId="31FD56D7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FE0B1E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Koja je razlika između LOA i LBP dužine broda?</w:t>
            </w:r>
          </w:p>
        </w:tc>
      </w:tr>
      <w:tr w:rsidR="00454314" w:rsidRPr="00F97BDA" w14:paraId="1B3B0295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F940E2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Koje podatke sadrži kapacitetni plan teretnog broda?</w:t>
            </w:r>
          </w:p>
        </w:tc>
      </w:tr>
      <w:tr w:rsidR="00454314" w:rsidRPr="00F97BDA" w14:paraId="1D0BE293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DED7DC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znači da su metacentar i težište u istoj tački?</w:t>
            </w:r>
          </w:p>
        </w:tc>
      </w:tr>
      <w:tr w:rsidR="00454314" w:rsidRPr="00F97BDA" w14:paraId="511227D9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FFD819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Šta označavaju pojedine linije na Plimsoll oznaci?</w:t>
            </w:r>
          </w:p>
        </w:tc>
      </w:tr>
      <w:tr w:rsidR="00454314" w:rsidRPr="00F97BDA" w14:paraId="5FC38495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8F97E8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Zašto je plan tereta važan za stabilitet i sigurnost broda?</w:t>
            </w:r>
          </w:p>
        </w:tc>
      </w:tr>
      <w:tr w:rsidR="00454314" w:rsidRPr="00F97BDA" w14:paraId="37F0D27C" w14:textId="77777777" w:rsidTr="001B122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C23825" w14:textId="77777777" w:rsidR="00454314" w:rsidRPr="008C578C" w:rsidRDefault="008C578C" w:rsidP="008C57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C578C">
              <w:rPr>
                <w:rFonts w:ascii="Arial" w:eastAsia="Times New Roman" w:hAnsi="Arial" w:cs="Arial"/>
                <w:color w:val="000000"/>
              </w:rPr>
              <w:t>Vrste pregleda u cilju utvrđivanja sposobnosti broda za plovidbu.</w:t>
            </w:r>
          </w:p>
        </w:tc>
      </w:tr>
    </w:tbl>
    <w:p w14:paraId="2CC7C03B" w14:textId="77777777" w:rsidR="002D5158" w:rsidRDefault="002D515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6266177" w14:textId="77777777" w:rsidR="008C578C" w:rsidRDefault="008C578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975D765" w14:textId="77777777" w:rsidR="002D5158" w:rsidRDefault="002D5158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8D4E3E9" w14:textId="77777777" w:rsidR="001A102D" w:rsidRDefault="001A102D" w:rsidP="006450A4">
      <w:pPr>
        <w:tabs>
          <w:tab w:val="left" w:pos="960"/>
        </w:tabs>
        <w:rPr>
          <w:rFonts w:ascii="Arial" w:hAnsi="Arial" w:cs="Arial"/>
          <w:b/>
        </w:rPr>
      </w:pPr>
    </w:p>
    <w:p w14:paraId="6A38072E" w14:textId="77777777" w:rsidR="001A102D" w:rsidRDefault="00454314" w:rsidP="006450A4">
      <w:pPr>
        <w:tabs>
          <w:tab w:val="left" w:pos="9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</w:t>
      </w:r>
      <w:r w:rsidR="001A102D" w:rsidRPr="001A102D">
        <w:rPr>
          <w:rFonts w:ascii="Arial" w:hAnsi="Arial" w:cs="Arial"/>
          <w:b/>
        </w:rPr>
        <w:t>ngleski jezik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8C5F74" w:rsidRPr="008C5F74" w14:paraId="488C35A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7D8CB9" w14:textId="2846DF04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Engineers ____________ fuel consumption in the engine logbook.</w:t>
            </w:r>
          </w:p>
        </w:tc>
      </w:tr>
      <w:tr w:rsidR="008C5F74" w:rsidRPr="008C5F74" w14:paraId="1956CC84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F3141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fuel pump ____________oil to the main engine.</w:t>
            </w:r>
          </w:p>
        </w:tc>
      </w:tr>
      <w:tr w:rsidR="008C5F74" w:rsidRPr="008C5F74" w14:paraId="75F9A81D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F097BB" w14:textId="3CBA61F1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Is the following sentence gram</w:t>
            </w:r>
            <w:r>
              <w:rPr>
                <w:rFonts w:ascii="Arial" w:eastAsia="Times New Roman" w:hAnsi="Arial" w:cs="Arial"/>
                <w:color w:val="000000"/>
              </w:rPr>
              <w:t>m</w:t>
            </w:r>
            <w:r w:rsidRPr="008C5F74">
              <w:rPr>
                <w:rFonts w:ascii="Arial" w:eastAsia="Times New Roman" w:hAnsi="Arial" w:cs="Arial"/>
                <w:color w:val="000000"/>
              </w:rPr>
              <w:t>atically correct?</w:t>
            </w:r>
            <w:r w:rsidRPr="008C5F74">
              <w:rPr>
                <w:rFonts w:ascii="Arial" w:eastAsia="Times New Roman" w:hAnsi="Arial" w:cs="Arial"/>
                <w:color w:val="000000"/>
              </w:rPr>
              <w:br/>
              <w:t xml:space="preserve">The chief engineer is testing the fuel transfer system now.                                                                                                                                                                       </w:t>
            </w:r>
          </w:p>
        </w:tc>
      </w:tr>
      <w:tr w:rsidR="008C5F74" w:rsidRPr="008C5F74" w14:paraId="4B0961A2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B34FCF" w14:textId="1E3199DF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the correct form of the verb in brackets. (present simple or present continous)                                                                                                                              The purifier __________ (separate) sludge from the fuel at the moment.</w:t>
            </w:r>
          </w:p>
        </w:tc>
      </w:tr>
      <w:tr w:rsidR="008C5F74" w:rsidRPr="008C5F74" w14:paraId="32F0635C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F36ED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the correct form of the verb in brackets using past continuous.</w:t>
            </w:r>
            <w:r w:rsidRPr="008C5F74">
              <w:rPr>
                <w:rFonts w:ascii="Arial" w:eastAsia="Times New Roman" w:hAnsi="Arial" w:cs="Arial"/>
                <w:color w:val="000000"/>
              </w:rPr>
              <w:br/>
              <w:t>The crew members ________________(repair) a leaking fuel pipe when the alarm sounded.</w:t>
            </w:r>
          </w:p>
        </w:tc>
      </w:tr>
      <w:tr w:rsidR="008C5F74" w:rsidRPr="008C5F74" w14:paraId="3947167E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2082C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While the technician __________ the coolant level, the engine shut down.</w:t>
            </w:r>
          </w:p>
        </w:tc>
      </w:tr>
      <w:tr w:rsidR="008C5F74" w:rsidRPr="008C5F74" w14:paraId="073F8772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36AAB3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 xml:space="preserve">Complete the sentence with the correct form of the verb in brackets using past simple tense.                                                                                                       They ___________ (notice) a leak while they were adding a coolant.                     </w:t>
            </w:r>
          </w:p>
        </w:tc>
      </w:tr>
      <w:tr w:rsidR="008C5F74" w:rsidRPr="008C5F74" w14:paraId="33590B30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3BE1FA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Don’t worry, I ______ the message to the engine room.</w:t>
            </w:r>
          </w:p>
        </w:tc>
      </w:tr>
      <w:tr w:rsidR="008C5F74" w:rsidRPr="008C5F74" w14:paraId="2CD9652D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0F0255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pilot boat ______ alongside the vessel in five minutes.</w:t>
            </w:r>
          </w:p>
        </w:tc>
      </w:tr>
      <w:tr w:rsidR="008C5F74" w:rsidRPr="008C5F74" w14:paraId="676BB17E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0B313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Look at the sky! It _________________(rain).</w:t>
            </w:r>
          </w:p>
        </w:tc>
      </w:tr>
      <w:tr w:rsidR="008C5F74" w:rsidRPr="008C5F74" w14:paraId="7766DC60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5A5474" w14:textId="38F42BA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Choose grammatically correct sentence.</w:t>
            </w:r>
            <w:r w:rsidRPr="008C5F74">
              <w:rPr>
                <w:rFonts w:ascii="Arial" w:eastAsia="Times New Roman" w:hAnsi="Arial" w:cs="Arial"/>
                <w:color w:val="000000"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711D0609" wp14:editId="66E9F23C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542766772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360" cy="360"/>
                                </w14:xfrm>
                              </w14:contentPart>
                            </mc:Choice>
                            <mc:Fallback xmlns:lc="http://schemas.openxmlformats.org/drawingml/2006/lockedCanvas" xmlns="">
                              <a:pic>
                                <a:nvPicPr>
                                  <a:cNvPr id="11" name="Ink 10">
                                    <a:extLst>
                                      <a:ext uri="{FF2B5EF4-FFF2-40B4-BE49-F238E27FC236}">
                                        <a16:creationId xmlns:a16="http://schemas.microsoft.com/office/drawing/2014/main" id="{0BD9D4FE-BFDB-CF95-83A3-914EC27603E7}"/>
                                      </a:ext>
                                    </a:extLst>
                                  </a:cNvPr>
                                  <a:cNvPicPr/>
                                </a:nvPicPr>
                                <a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12224378" y="9509007"/>
                                    <a:ext cx="18000" cy="18000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 wp14:anchorId="711D0609" wp14:editId="66E9F23C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542766772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2766772" name="Ink 1">
                                <a:extLst>
                                  <a:ext uri="{FF2B5EF4-FFF2-40B4-BE49-F238E27FC236}">
                                    <a16:creationId xmlns:a16="http://schemas.microsoft.com/office/drawing/2014/main" id="{0BD9D4FE-BFDB-CF95-83A3-914EC27603E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Fallback>
              </mc:AlternateContent>
            </w:r>
          </w:p>
        </w:tc>
      </w:tr>
      <w:tr w:rsidR="008C5F74" w:rsidRPr="008C5F74" w14:paraId="56C71C53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2140FE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To grease means to:</w:t>
            </w:r>
          </w:p>
        </w:tc>
      </w:tr>
      <w:tr w:rsidR="008C5F74" w:rsidRPr="008C5F74" w14:paraId="3C52EAC3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968401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Lubricating oil has the ability to prevent impurities from clogging together.</w:t>
            </w:r>
          </w:p>
        </w:tc>
      </w:tr>
      <w:tr w:rsidR="008C5F74" w:rsidRPr="008C5F74" w14:paraId="61648F7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0510DB" w14:textId="0A3B8415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lube oil doesn't serve as an anti-corrosive agent which means that it prevents the forming of rust.</w:t>
            </w:r>
          </w:p>
        </w:tc>
      </w:tr>
      <w:tr w:rsidR="008C5F74" w:rsidRPr="008C5F74" w14:paraId="7DA498A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E12711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Space between the level of the oil and the top of the tank which allows for the expansion of the oil when the engine gets hot is called the ______________.</w:t>
            </w:r>
          </w:p>
        </w:tc>
      </w:tr>
      <w:tr w:rsidR="008C5F74" w:rsidRPr="008C5F74" w14:paraId="31248DDD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814AE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thickness of lubricating oil is indicated by the viscosity grade.</w:t>
            </w:r>
          </w:p>
        </w:tc>
      </w:tr>
      <w:tr w:rsidR="008C5F74" w:rsidRPr="008C5F74" w14:paraId="109D1E9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63255C" w14:textId="2E846259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When liquid is very "viscous", it resists the tendency to flow.</w:t>
            </w:r>
          </w:p>
        </w:tc>
      </w:tr>
      <w:tr w:rsidR="008C5F74" w:rsidRPr="008C5F74" w14:paraId="38110164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ABCE2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lastRenderedPageBreak/>
              <w:t>A liquid of low viscosity, such as water, doesn't flow easily through pumps and piping systems.</w:t>
            </w:r>
          </w:p>
        </w:tc>
      </w:tr>
      <w:tr w:rsidR="008C5F74" w:rsidRPr="008C5F74" w14:paraId="684FC730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6F34F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When the engine- temperature rises, the viscosity of the oil is _____________and the oil becomes less effective.</w:t>
            </w:r>
          </w:p>
        </w:tc>
      </w:tr>
      <w:tr w:rsidR="008C5F74" w:rsidRPr="008C5F74" w14:paraId="32F1180D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99662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gap with the correct type of a pump.</w:t>
            </w:r>
          </w:p>
        </w:tc>
      </w:tr>
      <w:tr w:rsidR="008C5F74" w:rsidRPr="008C5F74" w14:paraId="034ACDF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34667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Write the correct type of a pump in gap.</w:t>
            </w:r>
          </w:p>
        </w:tc>
      </w:tr>
      <w:tr w:rsidR="008C5F74" w:rsidRPr="008C5F74" w14:paraId="319E60E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CCA9E3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Generators ___________________ electric power for cranes, winches and auxiliaries.</w:t>
            </w:r>
          </w:p>
        </w:tc>
      </w:tr>
      <w:tr w:rsidR="008C5F74" w:rsidRPr="008C5F74" w14:paraId="0A11D63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F85CEE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Direct current excites the rotor.</w:t>
            </w:r>
          </w:p>
        </w:tc>
      </w:tr>
      <w:tr w:rsidR="008C5F74" w:rsidRPr="008C5F74" w14:paraId="5F0E2061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5438A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7623B426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FD0E8B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1E9DDA2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C304D9" w14:textId="7124DECD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Choose the best passive form for the following sentence.                                                     ACTIVE: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C5F74">
              <w:rPr>
                <w:rFonts w:ascii="Arial" w:eastAsia="Times New Roman" w:hAnsi="Arial" w:cs="Arial"/>
                <w:color w:val="000000"/>
              </w:rPr>
              <w:t>Commutator collects the induced current.</w:t>
            </w:r>
            <w:r w:rsidRPr="008C5F74">
              <w:rPr>
                <w:rFonts w:ascii="Arial" w:eastAsia="Times New Roman" w:hAnsi="Arial" w:cs="Arial"/>
                <w:color w:val="000000"/>
              </w:rPr>
              <w:br/>
              <w:t>PASSIVE: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C5F74">
              <w:rPr>
                <w:rFonts w:ascii="Arial" w:eastAsia="Times New Roman" w:hAnsi="Arial" w:cs="Arial"/>
                <w:color w:val="000000"/>
              </w:rPr>
              <w:t>The induced current _______________________by the commutator.</w:t>
            </w:r>
          </w:p>
        </w:tc>
      </w:tr>
      <w:tr w:rsidR="008C5F74" w:rsidRPr="008C5F74" w14:paraId="021D4EFE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C7553A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water in the boiler is turned _________ steam. This steam is used for heating purposes.</w:t>
            </w:r>
          </w:p>
        </w:tc>
      </w:tr>
      <w:tr w:rsidR="008C5F74" w:rsidRPr="008C5F74" w14:paraId="0144A20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6C0D3D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Electric current is measured in ________________.</w:t>
            </w:r>
          </w:p>
        </w:tc>
      </w:tr>
      <w:tr w:rsidR="008C5F74" w:rsidRPr="008C5F74" w14:paraId="7F51E2C8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0887E3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Electrical resistance is measured in knots.</w:t>
            </w:r>
          </w:p>
        </w:tc>
      </w:tr>
      <w:tr w:rsidR="008C5F74" w:rsidRPr="008C5F74" w14:paraId="655F20D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761DBA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5FC4E74C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7BC1C2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amount of electric current flowing through a circuit will partly depend on EMF of the electrical supply.                                                                        EMF stands for :</w:t>
            </w:r>
          </w:p>
        </w:tc>
      </w:tr>
      <w:tr w:rsidR="008C5F74" w:rsidRPr="008C5F74" w14:paraId="76F8E01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EA34D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Electrical power is indeed measured in watts (W).</w:t>
            </w:r>
          </w:p>
        </w:tc>
      </w:tr>
      <w:tr w:rsidR="008C5F74" w:rsidRPr="008C5F74" w14:paraId="40528F74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BA762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1677CED1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56293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Piston is located in a :</w:t>
            </w:r>
          </w:p>
        </w:tc>
      </w:tr>
      <w:tr w:rsidR="008C5F74" w:rsidRPr="008C5F74" w14:paraId="4D7D1EE4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45E55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What is located in a cylinder head?</w:t>
            </w:r>
          </w:p>
        </w:tc>
      </w:tr>
      <w:tr w:rsidR="008C5F74" w:rsidRPr="008C5F74" w14:paraId="0C7DA795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16DF34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584A79E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92C2DD" w14:textId="5205FCDC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There is a gap between pistons and cylinder walls.</w:t>
            </w:r>
          </w:p>
        </w:tc>
      </w:tr>
      <w:tr w:rsidR="008C5F74" w:rsidRPr="008C5F74" w14:paraId="3104CCA1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C33F9D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lastRenderedPageBreak/>
              <w:t>Two stroke cycle of a diesel engine is completed in two strokes of the piston and one revolution of the _______________.</w:t>
            </w:r>
          </w:p>
        </w:tc>
      </w:tr>
      <w:tr w:rsidR="008C5F74" w:rsidRPr="008C5F74" w14:paraId="2E5DD933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2B0B51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According to the cylinder arrangement, diesel engines are classified into      in line(L)  and _________________.</w:t>
            </w:r>
          </w:p>
        </w:tc>
      </w:tr>
      <w:tr w:rsidR="008C5F74" w:rsidRPr="008C5F74" w14:paraId="12E03D70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624AE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Engine coolants are:</w:t>
            </w:r>
          </w:p>
        </w:tc>
      </w:tr>
      <w:tr w:rsidR="008C5F74" w:rsidRPr="008C5F74" w14:paraId="3804E586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A1AA09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8C5F74" w:rsidRPr="008C5F74" w14:paraId="4D5CA29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E61FB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Ash in a fuel refers to the amount of non-organic non- combustible materials present in a fuel, such as vanadium, sodium, calcium, zinc, lead, iron, nickel etc</w:t>
            </w:r>
          </w:p>
        </w:tc>
      </w:tr>
      <w:tr w:rsidR="008C5F74" w:rsidRPr="008C5F74" w14:paraId="49CFB1CE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D6BAF8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The _________point of a fuel indicates the lowest temperature at which the vapour above a liquid in closed surroundings can be ignited by means of a spark.</w:t>
            </w:r>
          </w:p>
        </w:tc>
      </w:tr>
      <w:tr w:rsidR="008C5F74" w:rsidRPr="008C5F74" w14:paraId="522877B9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E5137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Viscosity is most commonly measured in centistokes (cSt).</w:t>
            </w:r>
          </w:p>
        </w:tc>
      </w:tr>
      <w:tr w:rsidR="008C5F74" w:rsidRPr="008C5F74" w14:paraId="2A86254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85D69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a correct form of the verb in Present Simple Passive</w:t>
            </w:r>
          </w:p>
        </w:tc>
      </w:tr>
      <w:tr w:rsidR="008C5F74" w:rsidRPr="008C5F74" w14:paraId="06A358F4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5157D4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a correct form of the verb in Past Simple Passive</w:t>
            </w:r>
          </w:p>
        </w:tc>
      </w:tr>
      <w:tr w:rsidR="008C5F74" w:rsidRPr="008C5F74" w14:paraId="43441131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9842B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Decide whether the following sentence is grammatically correct.                 The compressor was inspected last week.</w:t>
            </w:r>
          </w:p>
        </w:tc>
      </w:tr>
      <w:tr w:rsidR="008C5F74" w:rsidRPr="008C5F74" w14:paraId="2E136A08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544CC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Choose grammatically correct solution for the following sentence in passive voice.                                                                                                         The spare parts ____________ in the workshop.</w:t>
            </w:r>
          </w:p>
        </w:tc>
      </w:tr>
      <w:tr w:rsidR="008C5F74" w:rsidRPr="008C5F74" w14:paraId="1AFCA48C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D77DAA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 xml:space="preserve">Choose grammatically correct solution for the following sentence in passive voice.                                                                                                         The main engine __________ tomorrow. </w:t>
            </w:r>
          </w:p>
        </w:tc>
      </w:tr>
      <w:tr w:rsidR="008C5F74" w:rsidRPr="008C5F74" w14:paraId="0A5DCF1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4154C4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Choose the most appropriate modal verb for the following statement.                                                                                          Crew memebers _____________ wear safety equipment while working near moving machinery.</w:t>
            </w:r>
          </w:p>
        </w:tc>
      </w:tr>
      <w:tr w:rsidR="008C5F74" w:rsidRPr="008C5F74" w14:paraId="407DC929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DEE18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Decide whether the following sentence is grammatically correct.                The machinery is controlled from the engine control room every day.</w:t>
            </w:r>
          </w:p>
        </w:tc>
      </w:tr>
      <w:tr w:rsidR="008C5F74" w:rsidRPr="008C5F74" w14:paraId="3A35D19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9B05A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 xml:space="preserve">Complete the sentence with a correct form of the verb in Future simple(will+V-inf) passive. </w:t>
            </w:r>
          </w:p>
        </w:tc>
      </w:tr>
      <w:tr w:rsidR="008C5F74" w:rsidRPr="008C5F74" w14:paraId="31D3538C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B708A4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 xml:space="preserve">Complete the sentence with a correct form of the verb in Present Continuous passive. </w:t>
            </w:r>
          </w:p>
        </w:tc>
      </w:tr>
      <w:tr w:rsidR="008C5F74" w:rsidRPr="008C5F74" w14:paraId="07C7459F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38DEC7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Decide whether the following statement is correct.</w:t>
            </w:r>
          </w:p>
        </w:tc>
      </w:tr>
      <w:tr w:rsidR="008C5F74" w:rsidRPr="008C5F74" w14:paraId="1A660FD5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2C6A9A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 xml:space="preserve">Choose the most appropriate modal verb for the following statement.  The engineers __________ stop the engine in case of a serious failure.                                                                                         </w:t>
            </w:r>
          </w:p>
        </w:tc>
      </w:tr>
      <w:tr w:rsidR="008C5F74" w:rsidRPr="008C5F74" w14:paraId="5E6DA2D6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7A1467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lastRenderedPageBreak/>
              <w:t xml:space="preserve">Choose the most appropriate modal verb for the following statement.  The fuel oil filters __________ be cleaned regularly.                                                                                      </w:t>
            </w:r>
          </w:p>
        </w:tc>
      </w:tr>
      <w:tr w:rsidR="008C5F74" w:rsidRPr="008C5F74" w14:paraId="18975035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0CC967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Choose the most appropriate modal verb for the following statement. Engineers____________work without protective equipment.</w:t>
            </w:r>
          </w:p>
        </w:tc>
      </w:tr>
      <w:tr w:rsidR="008C5F74" w:rsidRPr="008C5F74" w14:paraId="39CC79DA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ECC848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Is the following sentence grammatically correct?</w:t>
            </w:r>
            <w:r w:rsidRPr="008C5F74">
              <w:rPr>
                <w:rFonts w:ascii="Arial" w:eastAsia="Times New Roman" w:hAnsi="Arial" w:cs="Arial"/>
                <w:color w:val="000000"/>
              </w:rPr>
              <w:br/>
              <w:t xml:space="preserve">The pump can supplies fuel to the engine.                                                                                                                                                 </w:t>
            </w:r>
          </w:p>
        </w:tc>
      </w:tr>
      <w:tr w:rsidR="008C5F74" w:rsidRPr="008C5F74" w14:paraId="59F0800B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6B783C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Is the following sentence grammatically correct?</w:t>
            </w:r>
            <w:r w:rsidRPr="008C5F74">
              <w:rPr>
                <w:rFonts w:ascii="Arial" w:eastAsia="Times New Roman" w:hAnsi="Arial" w:cs="Arial"/>
                <w:color w:val="000000"/>
              </w:rPr>
              <w:br/>
              <w:t xml:space="preserve">The engineers have to checking the oil pressure.                                                                                                                                              </w:t>
            </w:r>
          </w:p>
        </w:tc>
      </w:tr>
      <w:tr w:rsidR="008C5F74" w:rsidRPr="008C5F74" w14:paraId="45E6E0A7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6D15B6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an appropriate form of the verb in PAST SIMPLE TENSE.</w:t>
            </w:r>
          </w:p>
        </w:tc>
      </w:tr>
      <w:tr w:rsidR="008C5F74" w:rsidRPr="008C5F74" w14:paraId="0AA0A5BC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45321F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an appropriate form of the verb in PAST SIMPLE TENSE.</w:t>
            </w:r>
          </w:p>
        </w:tc>
      </w:tr>
      <w:tr w:rsidR="008C5F74" w:rsidRPr="008C5F74" w14:paraId="14D6E736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02C1F0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Which statement is grammatically correct?</w:t>
            </w:r>
          </w:p>
        </w:tc>
      </w:tr>
      <w:tr w:rsidR="008C5F74" w:rsidRPr="008C5F74" w14:paraId="6781F751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70BFFD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Is the following statement true?                                                                  Piston rings and crankshaft bearings do not require lubricating.</w:t>
            </w:r>
          </w:p>
        </w:tc>
      </w:tr>
      <w:tr w:rsidR="008C5F74" w:rsidRPr="008C5F74" w14:paraId="2EC4E4D6" w14:textId="77777777" w:rsidTr="008C5F7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F9D748" w14:textId="77777777" w:rsidR="008C5F74" w:rsidRPr="008C5F74" w:rsidRDefault="008C5F74" w:rsidP="008C5F74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8C5F74">
              <w:rPr>
                <w:rFonts w:ascii="Arial" w:eastAsia="Times New Roman" w:hAnsi="Arial" w:cs="Arial"/>
                <w:color w:val="000000"/>
              </w:rPr>
              <w:t>Complete the sentence with an appropriate form of the verb in PAST CONTINUOUS.</w:t>
            </w:r>
          </w:p>
        </w:tc>
      </w:tr>
    </w:tbl>
    <w:p w14:paraId="07388E64" w14:textId="77777777" w:rsidR="001A102D" w:rsidRDefault="001A102D" w:rsidP="006450A4">
      <w:pPr>
        <w:tabs>
          <w:tab w:val="left" w:pos="960"/>
        </w:tabs>
        <w:rPr>
          <w:rFonts w:ascii="Arial" w:hAnsi="Arial" w:cs="Arial"/>
          <w:b/>
        </w:rPr>
      </w:pPr>
    </w:p>
    <w:p w14:paraId="1FBB4641" w14:textId="77777777" w:rsidR="001A102D" w:rsidRPr="00AD311F" w:rsidRDefault="001A102D" w:rsidP="006450A4">
      <w:pPr>
        <w:tabs>
          <w:tab w:val="left" w:pos="960"/>
        </w:tabs>
        <w:rPr>
          <w:rFonts w:ascii="Arial" w:hAnsi="Arial" w:cs="Arial"/>
          <w:b/>
        </w:rPr>
      </w:pPr>
    </w:p>
    <w:sectPr w:rsidR="001A102D" w:rsidRPr="00AD3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BD7"/>
    <w:multiLevelType w:val="hybridMultilevel"/>
    <w:tmpl w:val="D48C7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84831"/>
    <w:multiLevelType w:val="hybridMultilevel"/>
    <w:tmpl w:val="7E145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F659A"/>
    <w:multiLevelType w:val="hybridMultilevel"/>
    <w:tmpl w:val="1E342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437E0"/>
    <w:multiLevelType w:val="hybridMultilevel"/>
    <w:tmpl w:val="84CCF3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D45DF"/>
    <w:multiLevelType w:val="hybridMultilevel"/>
    <w:tmpl w:val="6D5E319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D570E"/>
    <w:multiLevelType w:val="hybridMultilevel"/>
    <w:tmpl w:val="153AA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8003B"/>
    <w:multiLevelType w:val="hybridMultilevel"/>
    <w:tmpl w:val="0E0C3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A669E"/>
    <w:multiLevelType w:val="hybridMultilevel"/>
    <w:tmpl w:val="2C92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57663"/>
    <w:multiLevelType w:val="hybridMultilevel"/>
    <w:tmpl w:val="01C2AC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B12D1D"/>
    <w:multiLevelType w:val="hybridMultilevel"/>
    <w:tmpl w:val="F7D41B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01330"/>
    <w:multiLevelType w:val="hybridMultilevel"/>
    <w:tmpl w:val="B874D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A392B"/>
    <w:multiLevelType w:val="hybridMultilevel"/>
    <w:tmpl w:val="B5B6A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31F4F"/>
    <w:multiLevelType w:val="hybridMultilevel"/>
    <w:tmpl w:val="AFDE8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B6F55"/>
    <w:multiLevelType w:val="hybridMultilevel"/>
    <w:tmpl w:val="B7C8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96BD8"/>
    <w:multiLevelType w:val="hybridMultilevel"/>
    <w:tmpl w:val="23747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F38B0"/>
    <w:multiLevelType w:val="hybridMultilevel"/>
    <w:tmpl w:val="CFD221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50112C"/>
    <w:multiLevelType w:val="hybridMultilevel"/>
    <w:tmpl w:val="13969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D1335"/>
    <w:multiLevelType w:val="hybridMultilevel"/>
    <w:tmpl w:val="1FFC7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50837">
    <w:abstractNumId w:val="1"/>
  </w:num>
  <w:num w:numId="2" w16cid:durableId="117573912">
    <w:abstractNumId w:val="12"/>
  </w:num>
  <w:num w:numId="3" w16cid:durableId="89745075">
    <w:abstractNumId w:val="4"/>
  </w:num>
  <w:num w:numId="4" w16cid:durableId="844436101">
    <w:abstractNumId w:val="0"/>
  </w:num>
  <w:num w:numId="5" w16cid:durableId="2061443673">
    <w:abstractNumId w:val="5"/>
  </w:num>
  <w:num w:numId="6" w16cid:durableId="1820924022">
    <w:abstractNumId w:val="11"/>
  </w:num>
  <w:num w:numId="7" w16cid:durableId="2093506320">
    <w:abstractNumId w:val="10"/>
  </w:num>
  <w:num w:numId="8" w16cid:durableId="573707923">
    <w:abstractNumId w:val="7"/>
  </w:num>
  <w:num w:numId="9" w16cid:durableId="1009331763">
    <w:abstractNumId w:val="13"/>
  </w:num>
  <w:num w:numId="10" w16cid:durableId="563830608">
    <w:abstractNumId w:val="16"/>
  </w:num>
  <w:num w:numId="11" w16cid:durableId="295838397">
    <w:abstractNumId w:val="2"/>
  </w:num>
  <w:num w:numId="12" w16cid:durableId="99567067">
    <w:abstractNumId w:val="8"/>
  </w:num>
  <w:num w:numId="13" w16cid:durableId="284704072">
    <w:abstractNumId w:val="9"/>
  </w:num>
  <w:num w:numId="14" w16cid:durableId="1984001380">
    <w:abstractNumId w:val="14"/>
  </w:num>
  <w:num w:numId="15" w16cid:durableId="1187526182">
    <w:abstractNumId w:val="3"/>
  </w:num>
  <w:num w:numId="16" w16cid:durableId="1759054398">
    <w:abstractNumId w:val="6"/>
  </w:num>
  <w:num w:numId="17" w16cid:durableId="1924298162">
    <w:abstractNumId w:val="15"/>
  </w:num>
  <w:num w:numId="18" w16cid:durableId="16868597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A4"/>
    <w:rsid w:val="000044BD"/>
    <w:rsid w:val="00072585"/>
    <w:rsid w:val="00137586"/>
    <w:rsid w:val="00144BCF"/>
    <w:rsid w:val="001A102D"/>
    <w:rsid w:val="001B1227"/>
    <w:rsid w:val="001C07E6"/>
    <w:rsid w:val="001C3488"/>
    <w:rsid w:val="00230586"/>
    <w:rsid w:val="002412DC"/>
    <w:rsid w:val="002D5158"/>
    <w:rsid w:val="00302625"/>
    <w:rsid w:val="00303AA5"/>
    <w:rsid w:val="00306336"/>
    <w:rsid w:val="003A3FAF"/>
    <w:rsid w:val="003B1A8B"/>
    <w:rsid w:val="003E78E1"/>
    <w:rsid w:val="00454314"/>
    <w:rsid w:val="005E2C3C"/>
    <w:rsid w:val="006450A4"/>
    <w:rsid w:val="006B1E04"/>
    <w:rsid w:val="0076665D"/>
    <w:rsid w:val="007F7D96"/>
    <w:rsid w:val="008346E8"/>
    <w:rsid w:val="00897942"/>
    <w:rsid w:val="008C578C"/>
    <w:rsid w:val="008C5F74"/>
    <w:rsid w:val="008C7544"/>
    <w:rsid w:val="0092222C"/>
    <w:rsid w:val="009724C8"/>
    <w:rsid w:val="00982070"/>
    <w:rsid w:val="00A609A3"/>
    <w:rsid w:val="00AD311F"/>
    <w:rsid w:val="00BF12EF"/>
    <w:rsid w:val="00C00B3C"/>
    <w:rsid w:val="00D11F87"/>
    <w:rsid w:val="00D966C8"/>
    <w:rsid w:val="00DB67FA"/>
    <w:rsid w:val="00DD76AB"/>
    <w:rsid w:val="00E57BA4"/>
    <w:rsid w:val="00ED6101"/>
    <w:rsid w:val="00F14CC3"/>
    <w:rsid w:val="00F17518"/>
    <w:rsid w:val="00F64429"/>
    <w:rsid w:val="00F97BDA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19F5"/>
  <w15:chartTrackingRefBased/>
  <w15:docId w15:val="{BE62D470-D756-45F5-B005-B000859B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5T21:21:06.090"/>
    </inkml:context>
    <inkml:brush xml:id="br0">
      <inkml:brushProperty name="width" value="0.05" units="cm"/>
      <inkml:brushProperty name="height" value="0.05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79</Pages>
  <Words>15984</Words>
  <Characters>91113</Characters>
  <Application>Microsoft Office Word</Application>
  <DocSecurity>0</DocSecurity>
  <Lines>759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 Lalic</dc:creator>
  <cp:keywords/>
  <dc:description/>
  <cp:lastModifiedBy>Vlado Lalić</cp:lastModifiedBy>
  <cp:revision>22</cp:revision>
  <dcterms:created xsi:type="dcterms:W3CDTF">2026-06-03T07:03:00Z</dcterms:created>
  <dcterms:modified xsi:type="dcterms:W3CDTF">2026-08-27T07:40:00Z</dcterms:modified>
</cp:coreProperties>
</file>