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D85" w:rsidRDefault="00E503B9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D85" w:rsidRDefault="002831BC">
      <w:pPr>
        <w:spacing w:after="0"/>
      </w:pPr>
      <w:r>
        <w:rPr>
          <w:sz w:val="22"/>
          <w:szCs w:val="22"/>
        </w:rPr>
        <w:t>Br:  02/1-100/20-6078/3</w:t>
      </w:r>
    </w:p>
    <w:p w:rsidR="00750D85" w:rsidRDefault="002831BC">
      <w:r>
        <w:rPr>
          <w:sz w:val="22"/>
          <w:szCs w:val="22"/>
        </w:rPr>
        <w:t>Podgorica, 25. Novembar 2020.godine</w:t>
      </w:r>
    </w:p>
    <w:p w:rsidR="00750D85" w:rsidRDefault="002831BC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02/1-100/20-6078/1</w:t>
      </w:r>
      <w:r>
        <w:rPr>
          <w:sz w:val="22"/>
          <w:szCs w:val="22"/>
        </w:rPr>
        <w:t xml:space="preserve"> od 25.11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750D85" w:rsidRDefault="00750D85"/>
    <w:p w:rsidR="00750D85" w:rsidRDefault="002831BC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750D85" w:rsidRDefault="00750D85"/>
    <w:p w:rsidR="00750D85" w:rsidRDefault="002831BC" w:rsidP="002831BC">
      <w:pPr>
        <w:jc w:val="both"/>
      </w:pPr>
      <w:r>
        <w:rPr>
          <w:sz w:val="22"/>
          <w:szCs w:val="22"/>
        </w:rPr>
        <w:t>Po javnom oglasu br. 02/1-100/20-4714/2, objavljenom dana</w:t>
      </w:r>
      <w:r>
        <w:rPr>
          <w:sz w:val="22"/>
          <w:szCs w:val="22"/>
        </w:rPr>
        <w:t xml:space="preserve"> 02.10.2020. godine, za potrebe  </w:t>
      </w:r>
      <w:r>
        <w:rPr>
          <w:b/>
          <w:bCs/>
          <w:sz w:val="22"/>
          <w:szCs w:val="22"/>
        </w:rPr>
        <w:t>Uprave za imovinu</w:t>
      </w:r>
      <w:r>
        <w:rPr>
          <w:sz w:val="22"/>
          <w:szCs w:val="22"/>
        </w:rPr>
        <w:t xml:space="preserve">, za radno mjesto:  </w:t>
      </w:r>
    </w:p>
    <w:p w:rsidR="00750D85" w:rsidRDefault="002831BC" w:rsidP="002831BC">
      <w:pPr>
        <w:jc w:val="both"/>
      </w:pPr>
      <w:r>
        <w:rPr>
          <w:b/>
          <w:bCs/>
          <w:sz w:val="22"/>
          <w:szCs w:val="22"/>
        </w:rPr>
        <w:t>Viši savjetnik</w:t>
      </w:r>
      <w:r>
        <w:rPr>
          <w:b/>
          <w:bCs/>
          <w:sz w:val="22"/>
          <w:szCs w:val="22"/>
        </w:rPr>
        <w:t xml:space="preserve"> III, Odsjek za investiciono i tekuće održavanje, Sektor za </w:t>
      </w:r>
      <w:r>
        <w:rPr>
          <w:b/>
          <w:bCs/>
          <w:sz w:val="22"/>
          <w:szCs w:val="22"/>
        </w:rPr>
        <w:t>upravljanje i zaštitu državne imovine</w:t>
      </w:r>
      <w:r>
        <w:rPr>
          <w:sz w:val="22"/>
          <w:szCs w:val="22"/>
        </w:rPr>
        <w:t xml:space="preserve"> - Izvršilaca: 1, na neodređeno vrijeme, </w:t>
      </w:r>
      <w:r>
        <w:rPr>
          <w:sz w:val="22"/>
          <w:szCs w:val="22"/>
        </w:rPr>
        <w:t>VII1 nivo kvalifikacije obrazovanja, Fakultet iz oblasti društvenih nauka:</w:t>
      </w:r>
    </w:p>
    <w:p w:rsidR="00750D85" w:rsidRDefault="00750D85">
      <w:pPr>
        <w:jc w:val="both"/>
      </w:pPr>
    </w:p>
    <w:p w:rsidR="00750D85" w:rsidRDefault="002831BC" w:rsidP="002831BC">
      <w:pPr>
        <w:pStyle w:val="ListParagraph"/>
        <w:numPr>
          <w:ilvl w:val="0"/>
          <w:numId w:val="1"/>
        </w:numPr>
      </w:pPr>
      <w:r w:rsidRPr="002831BC">
        <w:rPr>
          <w:b/>
          <w:bCs/>
          <w:sz w:val="22"/>
          <w:szCs w:val="22"/>
        </w:rPr>
        <w:t>ZORAN MAROVIĆ - ostvareni broj bodova 18.77</w:t>
      </w:r>
    </w:p>
    <w:p w:rsidR="00750D85" w:rsidRDefault="00750D85"/>
    <w:p w:rsidR="00750D85" w:rsidRDefault="002831BC">
      <w:pPr>
        <w:jc w:val="both"/>
      </w:pPr>
      <w:r>
        <w:rPr>
          <w:sz w:val="22"/>
          <w:szCs w:val="22"/>
        </w:rPr>
        <w:t>Odluka o izboru kandidata donosi se u skladu sa č</w:t>
      </w:r>
      <w:r>
        <w:rPr>
          <w:sz w:val="22"/>
          <w:szCs w:val="22"/>
        </w:rPr>
        <w:t>lanom 48 Zakona o državnim službenicima i namještenicima ("Službeni list CG", br. 2/18), i dostavlja Upravi za kadrove najkasnije u roku od deset dana od dana prijema liste za izbor kandidata.</w:t>
      </w:r>
    </w:p>
    <w:p w:rsidR="00750D85" w:rsidRDefault="00750D85"/>
    <w:p w:rsidR="00750D85" w:rsidRDefault="002831BC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750D85" w:rsidRDefault="002831BC">
      <w:pPr>
        <w:pStyle w:val="leftRight"/>
      </w:pPr>
      <w:r>
        <w:rPr>
          <w:b/>
          <w:bCs/>
          <w:sz w:val="22"/>
          <w:szCs w:val="22"/>
        </w:rPr>
        <w:tab/>
        <w:t>Svetlana Vuković</w:t>
      </w:r>
    </w:p>
    <w:p w:rsidR="00750D85" w:rsidRDefault="002831BC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750D85" w:rsidRDefault="002831BC">
      <w:pPr>
        <w:spacing w:after="0"/>
      </w:pPr>
      <w:r>
        <w:rPr>
          <w:sz w:val="22"/>
          <w:szCs w:val="22"/>
        </w:rPr>
        <w:t xml:space="preserve">       - Upravi</w:t>
      </w:r>
      <w:bookmarkStart w:id="0" w:name="_GoBack"/>
      <w:bookmarkEnd w:id="0"/>
      <w:r>
        <w:rPr>
          <w:sz w:val="22"/>
          <w:szCs w:val="22"/>
        </w:rPr>
        <w:t xml:space="preserve"> z</w:t>
      </w:r>
      <w:r>
        <w:rPr>
          <w:sz w:val="22"/>
          <w:szCs w:val="22"/>
        </w:rPr>
        <w:t>a imovinu</w:t>
      </w:r>
    </w:p>
    <w:p w:rsidR="00750D85" w:rsidRDefault="002831BC">
      <w:pPr>
        <w:spacing w:after="0"/>
      </w:pPr>
      <w:r>
        <w:rPr>
          <w:sz w:val="22"/>
          <w:szCs w:val="22"/>
        </w:rPr>
        <w:t xml:space="preserve">       - a/a</w:t>
      </w:r>
    </w:p>
    <w:sectPr w:rsidR="00750D8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C0F84"/>
    <w:multiLevelType w:val="hybridMultilevel"/>
    <w:tmpl w:val="FDFAEB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D85"/>
    <w:rsid w:val="002831BC"/>
    <w:rsid w:val="00750D85"/>
    <w:rsid w:val="00E5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EB5E2"/>
  <w15:docId w15:val="{C80EE52A-C8B8-4FCD-88A8-5B6DD5501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283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2020-11-25T11:15:00Z</dcterms:created>
  <dcterms:modified xsi:type="dcterms:W3CDTF">2020-11-25T11:16:00Z</dcterms:modified>
  <cp:category/>
</cp:coreProperties>
</file>