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5845AE" w14:textId="1F4F11AE" w:rsidR="002E1DBA" w:rsidRPr="005579D8" w:rsidRDefault="00314CA8" w:rsidP="005579D8">
      <w:pPr>
        <w:pStyle w:val="2zakon"/>
        <w:spacing w:before="0" w:beforeAutospacing="0" w:after="0" w:afterAutospacing="0"/>
        <w:jc w:val="right"/>
        <w:rPr>
          <w:rFonts w:ascii="Times New Roman" w:hAnsi="Times New Roman" w:cs="Times New Roman"/>
          <w:b/>
          <w:color w:val="auto"/>
          <w:sz w:val="24"/>
          <w:szCs w:val="24"/>
        </w:rPr>
      </w:pPr>
      <w:r w:rsidRPr="005579D8">
        <w:rPr>
          <w:rFonts w:ascii="Times New Roman" w:hAnsi="Times New Roman" w:cs="Times New Roman"/>
          <w:b/>
          <w:color w:val="auto"/>
          <w:sz w:val="24"/>
          <w:szCs w:val="24"/>
        </w:rPr>
        <w:t>NACRT</w:t>
      </w:r>
    </w:p>
    <w:p w14:paraId="21DFCA15" w14:textId="77777777" w:rsidR="002E1DBA" w:rsidRPr="005579D8" w:rsidRDefault="002E1DBA" w:rsidP="005579D8">
      <w:pPr>
        <w:pStyle w:val="2zakon"/>
        <w:spacing w:before="0" w:beforeAutospacing="0" w:after="0" w:afterAutospacing="0"/>
        <w:rPr>
          <w:rFonts w:ascii="Times New Roman" w:hAnsi="Times New Roman" w:cs="Times New Roman"/>
          <w:b/>
          <w:color w:val="auto"/>
          <w:sz w:val="24"/>
          <w:szCs w:val="24"/>
        </w:rPr>
      </w:pPr>
    </w:p>
    <w:p w14:paraId="4037AF37" w14:textId="31C1601A" w:rsidR="007E13C9" w:rsidRDefault="005579D8" w:rsidP="005579D8">
      <w:pPr>
        <w:pStyle w:val="2zakon"/>
        <w:spacing w:before="0" w:beforeAutospacing="0" w:after="0" w:afterAutospacing="0"/>
        <w:rPr>
          <w:rFonts w:ascii="Times New Roman" w:hAnsi="Times New Roman" w:cs="Times New Roman"/>
          <w:b/>
          <w:color w:val="auto"/>
          <w:sz w:val="24"/>
          <w:szCs w:val="24"/>
        </w:rPr>
      </w:pPr>
      <w:r w:rsidRPr="005579D8">
        <w:rPr>
          <w:rFonts w:ascii="Times New Roman" w:hAnsi="Times New Roman" w:cs="Times New Roman"/>
          <w:b/>
          <w:color w:val="auto"/>
          <w:sz w:val="24"/>
          <w:szCs w:val="24"/>
        </w:rPr>
        <w:t>ZAKON O LOBIRANJU</w:t>
      </w:r>
    </w:p>
    <w:p w14:paraId="6290A161" w14:textId="77777777" w:rsidR="005579D8" w:rsidRPr="005579D8" w:rsidRDefault="005579D8" w:rsidP="005579D8">
      <w:pPr>
        <w:pStyle w:val="2zakon"/>
        <w:spacing w:before="0" w:beforeAutospacing="0" w:after="0" w:afterAutospacing="0"/>
        <w:rPr>
          <w:rFonts w:ascii="Times New Roman" w:hAnsi="Times New Roman" w:cs="Times New Roman"/>
          <w:b/>
          <w:color w:val="auto"/>
          <w:sz w:val="24"/>
          <w:szCs w:val="24"/>
        </w:rPr>
      </w:pPr>
    </w:p>
    <w:p w14:paraId="2C4D8A69" w14:textId="77777777" w:rsidR="007E13C9" w:rsidRPr="005579D8" w:rsidRDefault="008969D8" w:rsidP="005579D8">
      <w:pPr>
        <w:pStyle w:val="6naslov"/>
        <w:spacing w:before="0" w:after="0"/>
        <w:rPr>
          <w:rFonts w:ascii="Times New Roman" w:hAnsi="Times New Roman" w:cs="Times New Roman"/>
          <w:sz w:val="24"/>
          <w:szCs w:val="24"/>
        </w:rPr>
      </w:pPr>
      <w:r w:rsidRPr="005579D8">
        <w:rPr>
          <w:rFonts w:ascii="Times New Roman" w:hAnsi="Times New Roman" w:cs="Times New Roman"/>
          <w:sz w:val="24"/>
          <w:szCs w:val="24"/>
        </w:rPr>
        <w:t>I. OSNOVNE ODREDBE</w:t>
      </w:r>
    </w:p>
    <w:p w14:paraId="35C3AC72" w14:textId="77777777" w:rsidR="007E13C9" w:rsidRPr="005579D8" w:rsidRDefault="008969D8" w:rsidP="005579D8">
      <w:pPr>
        <w:pStyle w:val="7podnas"/>
        <w:spacing w:before="0"/>
        <w:rPr>
          <w:rFonts w:ascii="Times New Roman" w:hAnsi="Times New Roman" w:cs="Times New Roman"/>
          <w:sz w:val="24"/>
          <w:szCs w:val="24"/>
        </w:rPr>
      </w:pPr>
      <w:r w:rsidRPr="005579D8">
        <w:rPr>
          <w:rFonts w:ascii="Times New Roman" w:hAnsi="Times New Roman" w:cs="Times New Roman"/>
          <w:sz w:val="24"/>
          <w:szCs w:val="24"/>
        </w:rPr>
        <w:t>Predmet</w:t>
      </w:r>
    </w:p>
    <w:p w14:paraId="2EBB6423" w14:textId="77777777" w:rsidR="007E13C9" w:rsidRPr="005579D8" w:rsidRDefault="008969D8" w:rsidP="005579D8">
      <w:pPr>
        <w:pStyle w:val="4clan"/>
        <w:spacing w:before="0" w:after="0"/>
        <w:rPr>
          <w:rFonts w:ascii="Times New Roman" w:hAnsi="Times New Roman" w:cs="Times New Roman"/>
        </w:rPr>
      </w:pPr>
      <w:r w:rsidRPr="005579D8">
        <w:rPr>
          <w:rFonts w:ascii="Times New Roman" w:hAnsi="Times New Roman" w:cs="Times New Roman"/>
        </w:rPr>
        <w:t>Član 1</w:t>
      </w:r>
    </w:p>
    <w:p w14:paraId="65FD5A92" w14:textId="77777777"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Ovim zakonom uređuju se uslovi i način obavljanja djelatnosti lobiranja, pravila lobiranja i druga pitanja od značaja za lobiranje.</w:t>
      </w:r>
    </w:p>
    <w:p w14:paraId="7A3E54EE" w14:textId="77777777" w:rsidR="00C450C7" w:rsidRPr="005579D8" w:rsidRDefault="00C450C7" w:rsidP="005579D8">
      <w:pPr>
        <w:pStyle w:val="7podnas"/>
        <w:spacing w:before="0"/>
        <w:rPr>
          <w:rFonts w:ascii="Times New Roman" w:hAnsi="Times New Roman" w:cs="Times New Roman"/>
          <w:sz w:val="24"/>
          <w:szCs w:val="24"/>
        </w:rPr>
      </w:pPr>
    </w:p>
    <w:p w14:paraId="4388744C" w14:textId="41371C1D" w:rsidR="007E13C9" w:rsidRPr="005579D8" w:rsidRDefault="008969D8" w:rsidP="005579D8">
      <w:pPr>
        <w:pStyle w:val="7podnas"/>
        <w:spacing w:before="0"/>
        <w:rPr>
          <w:rFonts w:ascii="Times New Roman" w:hAnsi="Times New Roman" w:cs="Times New Roman"/>
          <w:sz w:val="24"/>
          <w:szCs w:val="24"/>
        </w:rPr>
      </w:pPr>
      <w:r w:rsidRPr="005579D8">
        <w:rPr>
          <w:rFonts w:ascii="Times New Roman" w:hAnsi="Times New Roman" w:cs="Times New Roman"/>
          <w:sz w:val="24"/>
          <w:szCs w:val="24"/>
        </w:rPr>
        <w:t>Definicija lobiranja</w:t>
      </w:r>
    </w:p>
    <w:p w14:paraId="64E2589B" w14:textId="77777777" w:rsidR="007E13C9" w:rsidRPr="005579D8" w:rsidRDefault="008969D8" w:rsidP="005579D8">
      <w:pPr>
        <w:pStyle w:val="4clan"/>
        <w:spacing w:before="0" w:after="0"/>
        <w:rPr>
          <w:rFonts w:ascii="Times New Roman" w:hAnsi="Times New Roman" w:cs="Times New Roman"/>
        </w:rPr>
      </w:pPr>
      <w:r w:rsidRPr="005579D8">
        <w:rPr>
          <w:rFonts w:ascii="Times New Roman" w:hAnsi="Times New Roman" w:cs="Times New Roman"/>
        </w:rPr>
        <w:t>Član 2</w:t>
      </w:r>
    </w:p>
    <w:p w14:paraId="5A6E19B5" w14:textId="290594AD" w:rsidR="007E13C9" w:rsidRPr="005579D8" w:rsidRDefault="008969D8" w:rsidP="005579D8">
      <w:pPr>
        <w:pStyle w:val="1tekst"/>
        <w:ind w:firstLine="558"/>
        <w:rPr>
          <w:rFonts w:ascii="Times New Roman" w:hAnsi="Times New Roman" w:cs="Times New Roman"/>
          <w:sz w:val="24"/>
          <w:szCs w:val="24"/>
        </w:rPr>
      </w:pPr>
      <w:r w:rsidRPr="005579D8">
        <w:rPr>
          <w:rFonts w:ascii="Times New Roman" w:hAnsi="Times New Roman" w:cs="Times New Roman"/>
          <w:sz w:val="24"/>
          <w:szCs w:val="24"/>
        </w:rPr>
        <w:t>Lobiranje je djelatnost kojom se</w:t>
      </w:r>
      <w:r w:rsidR="00CD3DE6" w:rsidRPr="005579D8">
        <w:rPr>
          <w:rFonts w:ascii="Times New Roman" w:hAnsi="Times New Roman" w:cs="Times New Roman"/>
          <w:sz w:val="24"/>
          <w:szCs w:val="24"/>
        </w:rPr>
        <w:t xml:space="preserve"> preduzimaju radnje </w:t>
      </w:r>
      <w:r w:rsidR="00B543E8" w:rsidRPr="005579D8">
        <w:rPr>
          <w:rFonts w:ascii="Times New Roman" w:hAnsi="Times New Roman" w:cs="Times New Roman"/>
          <w:sz w:val="24"/>
          <w:szCs w:val="24"/>
        </w:rPr>
        <w:t>u cilju vršenja</w:t>
      </w:r>
      <w:r w:rsidR="00DE231B" w:rsidRPr="005579D8">
        <w:rPr>
          <w:rFonts w:ascii="Times New Roman" w:hAnsi="Times New Roman" w:cs="Times New Roman"/>
          <w:sz w:val="24"/>
          <w:szCs w:val="24"/>
        </w:rPr>
        <w:t xml:space="preserve"> </w:t>
      </w:r>
      <w:r w:rsidRPr="005579D8">
        <w:rPr>
          <w:rFonts w:ascii="Times New Roman" w:hAnsi="Times New Roman" w:cs="Times New Roman"/>
          <w:sz w:val="24"/>
          <w:szCs w:val="24"/>
        </w:rPr>
        <w:t>uticaj</w:t>
      </w:r>
      <w:r w:rsidR="00B543E8" w:rsidRPr="005579D8">
        <w:rPr>
          <w:rFonts w:ascii="Times New Roman" w:hAnsi="Times New Roman" w:cs="Times New Roman"/>
          <w:sz w:val="24"/>
          <w:szCs w:val="24"/>
        </w:rPr>
        <w:t>a</w:t>
      </w:r>
      <w:r w:rsidRPr="005579D8">
        <w:rPr>
          <w:rFonts w:ascii="Times New Roman" w:hAnsi="Times New Roman" w:cs="Times New Roman"/>
          <w:sz w:val="24"/>
          <w:szCs w:val="24"/>
        </w:rPr>
        <w:t xml:space="preserve"> na organe zakonodavne i izvršne vlasti na državnom, odnosno lokalnom nivou, organe državne uprave, nezavisna tijela, regulatorna tijela, javne ustanove, javna preduzeća i druga pravna lica koja vrše javna ovlašćenja, odnosno djelatnosti od javnog interesa ili su u većinskom državnom vlasništvu (u daljem tekstu: organ vlasti) u postupku donošenja </w:t>
      </w:r>
      <w:r w:rsidR="003938CB" w:rsidRPr="005579D8">
        <w:rPr>
          <w:rFonts w:ascii="Times New Roman" w:hAnsi="Times New Roman" w:cs="Times New Roman"/>
          <w:sz w:val="24"/>
          <w:szCs w:val="24"/>
        </w:rPr>
        <w:t>opštih</w:t>
      </w:r>
      <w:r w:rsidR="006F0E50" w:rsidRPr="005579D8">
        <w:rPr>
          <w:rFonts w:ascii="Times New Roman" w:hAnsi="Times New Roman" w:cs="Times New Roman"/>
          <w:sz w:val="24"/>
          <w:szCs w:val="24"/>
        </w:rPr>
        <w:t xml:space="preserve"> akata, kao</w:t>
      </w:r>
      <w:r w:rsidR="003938CB" w:rsidRPr="005579D8">
        <w:rPr>
          <w:rFonts w:ascii="Times New Roman" w:hAnsi="Times New Roman" w:cs="Times New Roman"/>
          <w:sz w:val="24"/>
          <w:szCs w:val="24"/>
        </w:rPr>
        <w:t xml:space="preserve"> i </w:t>
      </w:r>
      <w:r w:rsidR="00DE231B" w:rsidRPr="005579D8">
        <w:rPr>
          <w:rFonts w:ascii="Times New Roman" w:hAnsi="Times New Roman" w:cs="Times New Roman"/>
          <w:sz w:val="24"/>
          <w:szCs w:val="24"/>
        </w:rPr>
        <w:t>pojedinačnih</w:t>
      </w:r>
      <w:r w:rsidR="003938CB" w:rsidRPr="005579D8">
        <w:rPr>
          <w:rFonts w:ascii="Times New Roman" w:hAnsi="Times New Roman" w:cs="Times New Roman"/>
          <w:sz w:val="24"/>
          <w:szCs w:val="24"/>
        </w:rPr>
        <w:t xml:space="preserve"> akata koji</w:t>
      </w:r>
      <w:r w:rsidR="006C0474" w:rsidRPr="005579D8">
        <w:rPr>
          <w:rFonts w:ascii="Times New Roman" w:hAnsi="Times New Roman" w:cs="Times New Roman"/>
          <w:sz w:val="24"/>
          <w:szCs w:val="24"/>
        </w:rPr>
        <w:t xml:space="preserve"> su</w:t>
      </w:r>
      <w:r w:rsidR="003938CB" w:rsidRPr="005579D8">
        <w:rPr>
          <w:rFonts w:ascii="Times New Roman" w:hAnsi="Times New Roman" w:cs="Times New Roman"/>
          <w:sz w:val="24"/>
          <w:szCs w:val="24"/>
        </w:rPr>
        <w:t xml:space="preserve"> </w:t>
      </w:r>
      <w:r w:rsidR="00B543E8" w:rsidRPr="005579D8">
        <w:rPr>
          <w:rFonts w:ascii="Times New Roman" w:hAnsi="Times New Roman" w:cs="Times New Roman"/>
          <w:sz w:val="24"/>
          <w:szCs w:val="24"/>
        </w:rPr>
        <w:t>od javnog interesa</w:t>
      </w:r>
      <w:r w:rsidRPr="005579D8">
        <w:rPr>
          <w:rFonts w:ascii="Times New Roman" w:hAnsi="Times New Roman" w:cs="Times New Roman"/>
          <w:sz w:val="24"/>
          <w:szCs w:val="24"/>
        </w:rPr>
        <w:t>, iz nadležnosti tih organa vlasti, radi ostvarivanja</w:t>
      </w:r>
      <w:r w:rsidR="000F501F" w:rsidRPr="005579D8">
        <w:rPr>
          <w:rFonts w:ascii="Times New Roman" w:hAnsi="Times New Roman" w:cs="Times New Roman"/>
          <w:sz w:val="24"/>
          <w:szCs w:val="24"/>
        </w:rPr>
        <w:t xml:space="preserve"> interes</w:t>
      </w:r>
      <w:r w:rsidR="008649A9" w:rsidRPr="005579D8">
        <w:rPr>
          <w:rFonts w:ascii="Times New Roman" w:hAnsi="Times New Roman" w:cs="Times New Roman"/>
          <w:sz w:val="24"/>
          <w:szCs w:val="24"/>
        </w:rPr>
        <w:t>a onoga</w:t>
      </w:r>
      <w:r w:rsidR="006D4185" w:rsidRPr="005579D8">
        <w:rPr>
          <w:rFonts w:ascii="Times New Roman" w:hAnsi="Times New Roman" w:cs="Times New Roman"/>
          <w:sz w:val="24"/>
          <w:szCs w:val="24"/>
        </w:rPr>
        <w:t xml:space="preserve"> u čije ime lobista nastupa</w:t>
      </w:r>
      <w:r w:rsidRPr="005579D8">
        <w:rPr>
          <w:rFonts w:ascii="Times New Roman" w:hAnsi="Times New Roman" w:cs="Times New Roman"/>
          <w:sz w:val="24"/>
          <w:szCs w:val="24"/>
        </w:rPr>
        <w:t>, u skladu sa zakonom.</w:t>
      </w:r>
    </w:p>
    <w:p w14:paraId="5F716806" w14:textId="77777777" w:rsidR="00C450C7" w:rsidRPr="005579D8" w:rsidRDefault="00C450C7" w:rsidP="005579D8">
      <w:pPr>
        <w:pStyle w:val="7podnas"/>
        <w:spacing w:before="0"/>
        <w:rPr>
          <w:rFonts w:ascii="Times New Roman" w:hAnsi="Times New Roman" w:cs="Times New Roman"/>
          <w:sz w:val="24"/>
          <w:szCs w:val="24"/>
        </w:rPr>
      </w:pPr>
    </w:p>
    <w:p w14:paraId="4CDD2811" w14:textId="444D2AD8" w:rsidR="007E13C9" w:rsidRPr="005579D8" w:rsidRDefault="008969D8" w:rsidP="005579D8">
      <w:pPr>
        <w:pStyle w:val="7podnas"/>
        <w:spacing w:before="0"/>
        <w:rPr>
          <w:rFonts w:ascii="Times New Roman" w:hAnsi="Times New Roman" w:cs="Times New Roman"/>
          <w:sz w:val="24"/>
          <w:szCs w:val="24"/>
        </w:rPr>
      </w:pPr>
      <w:r w:rsidRPr="005579D8">
        <w:rPr>
          <w:rFonts w:ascii="Times New Roman" w:hAnsi="Times New Roman" w:cs="Times New Roman"/>
          <w:sz w:val="24"/>
          <w:szCs w:val="24"/>
        </w:rPr>
        <w:t>Lobista i pravno lice koje obavlja djelatnost lobiranja</w:t>
      </w:r>
    </w:p>
    <w:p w14:paraId="5B5702EB" w14:textId="77777777" w:rsidR="007E13C9" w:rsidRPr="005579D8" w:rsidRDefault="008969D8" w:rsidP="005579D8">
      <w:pPr>
        <w:pStyle w:val="4clan"/>
        <w:spacing w:before="0" w:after="0"/>
        <w:rPr>
          <w:rFonts w:ascii="Times New Roman" w:hAnsi="Times New Roman" w:cs="Times New Roman"/>
        </w:rPr>
      </w:pPr>
      <w:r w:rsidRPr="005579D8">
        <w:rPr>
          <w:rFonts w:ascii="Times New Roman" w:hAnsi="Times New Roman" w:cs="Times New Roman"/>
        </w:rPr>
        <w:t>Član 3</w:t>
      </w:r>
    </w:p>
    <w:p w14:paraId="2AECD373" w14:textId="47732CAB" w:rsidR="005B35B6" w:rsidRPr="005579D8" w:rsidRDefault="008969D8" w:rsidP="005579D8">
      <w:pPr>
        <w:pStyle w:val="1tekst"/>
        <w:ind w:firstLine="558"/>
        <w:rPr>
          <w:rFonts w:ascii="Times New Roman" w:hAnsi="Times New Roman" w:cs="Times New Roman"/>
          <w:sz w:val="24"/>
          <w:szCs w:val="24"/>
        </w:rPr>
      </w:pPr>
      <w:r w:rsidRPr="005579D8">
        <w:rPr>
          <w:rFonts w:ascii="Times New Roman" w:hAnsi="Times New Roman" w:cs="Times New Roman"/>
          <w:sz w:val="24"/>
          <w:szCs w:val="24"/>
        </w:rPr>
        <w:t>Djelatnost lobiranja može da obavlja</w:t>
      </w:r>
      <w:r w:rsidR="006D4185" w:rsidRPr="005579D8">
        <w:rPr>
          <w:rFonts w:ascii="Times New Roman" w:hAnsi="Times New Roman" w:cs="Times New Roman"/>
          <w:sz w:val="24"/>
          <w:szCs w:val="24"/>
        </w:rPr>
        <w:t xml:space="preserve"> </w:t>
      </w:r>
      <w:r w:rsidRPr="005579D8">
        <w:rPr>
          <w:rFonts w:ascii="Times New Roman" w:hAnsi="Times New Roman" w:cs="Times New Roman"/>
          <w:sz w:val="24"/>
          <w:szCs w:val="24"/>
        </w:rPr>
        <w:t xml:space="preserve">fizičko lice koje ima odobrenje za obavljanje djelatnosti lobiranja izdato u skladu sa ovim zakonom (u daljem tekstu: </w:t>
      </w:r>
      <w:r w:rsidR="002F2B73" w:rsidRPr="005579D8">
        <w:rPr>
          <w:rFonts w:ascii="Times New Roman" w:hAnsi="Times New Roman" w:cs="Times New Roman"/>
          <w:sz w:val="24"/>
          <w:szCs w:val="24"/>
        </w:rPr>
        <w:t>„</w:t>
      </w:r>
      <w:r w:rsidRPr="005579D8">
        <w:rPr>
          <w:rFonts w:ascii="Times New Roman" w:hAnsi="Times New Roman" w:cs="Times New Roman"/>
          <w:sz w:val="24"/>
          <w:szCs w:val="24"/>
        </w:rPr>
        <w:t>lobista</w:t>
      </w:r>
      <w:r w:rsidR="002F2B73" w:rsidRPr="005579D8">
        <w:rPr>
          <w:rFonts w:ascii="Times New Roman" w:hAnsi="Times New Roman" w:cs="Times New Roman"/>
          <w:sz w:val="24"/>
          <w:szCs w:val="24"/>
        </w:rPr>
        <w:t>“</w:t>
      </w:r>
      <w:r w:rsidRPr="005579D8">
        <w:rPr>
          <w:rFonts w:ascii="Times New Roman" w:hAnsi="Times New Roman" w:cs="Times New Roman"/>
          <w:sz w:val="24"/>
          <w:szCs w:val="24"/>
        </w:rPr>
        <w:t>)</w:t>
      </w:r>
      <w:r w:rsidR="005B35B6" w:rsidRPr="005579D8">
        <w:rPr>
          <w:rFonts w:ascii="Times New Roman" w:hAnsi="Times New Roman" w:cs="Times New Roman"/>
          <w:sz w:val="24"/>
          <w:szCs w:val="24"/>
        </w:rPr>
        <w:t xml:space="preserve"> i privredno društvo, odn</w:t>
      </w:r>
      <w:r w:rsidR="00492E97" w:rsidRPr="005579D8">
        <w:rPr>
          <w:rFonts w:ascii="Times New Roman" w:hAnsi="Times New Roman" w:cs="Times New Roman"/>
          <w:sz w:val="24"/>
          <w:szCs w:val="24"/>
        </w:rPr>
        <w:t>osno nevladina organizacija koja ispunjava</w:t>
      </w:r>
      <w:r w:rsidR="005B35B6" w:rsidRPr="005579D8">
        <w:rPr>
          <w:rFonts w:ascii="Times New Roman" w:hAnsi="Times New Roman" w:cs="Times New Roman"/>
          <w:sz w:val="24"/>
          <w:szCs w:val="24"/>
        </w:rPr>
        <w:t xml:space="preserve"> uslove propisane ovim zakonom (u daljem tekstu: </w:t>
      </w:r>
      <w:r w:rsidR="002F2B73" w:rsidRPr="005579D8">
        <w:rPr>
          <w:rFonts w:ascii="Times New Roman" w:hAnsi="Times New Roman" w:cs="Times New Roman"/>
          <w:sz w:val="24"/>
          <w:szCs w:val="24"/>
        </w:rPr>
        <w:t>„</w:t>
      </w:r>
      <w:r w:rsidR="005B35B6" w:rsidRPr="005579D8">
        <w:rPr>
          <w:rFonts w:ascii="Times New Roman" w:hAnsi="Times New Roman" w:cs="Times New Roman"/>
          <w:sz w:val="24"/>
          <w:szCs w:val="24"/>
        </w:rPr>
        <w:t>pravno lice koje obavlja djelatnost lobiranja</w:t>
      </w:r>
      <w:r w:rsidR="002F2B73" w:rsidRPr="005579D8">
        <w:rPr>
          <w:rFonts w:ascii="Times New Roman" w:hAnsi="Times New Roman" w:cs="Times New Roman"/>
          <w:sz w:val="24"/>
          <w:szCs w:val="24"/>
        </w:rPr>
        <w:t>“</w:t>
      </w:r>
      <w:r w:rsidR="005B35B6" w:rsidRPr="005579D8">
        <w:rPr>
          <w:rFonts w:ascii="Times New Roman" w:hAnsi="Times New Roman" w:cs="Times New Roman"/>
          <w:sz w:val="24"/>
          <w:szCs w:val="24"/>
        </w:rPr>
        <w:t>).</w:t>
      </w:r>
    </w:p>
    <w:p w14:paraId="0DC1A014" w14:textId="5FFDF4B5" w:rsidR="00250AE2" w:rsidRPr="005579D8" w:rsidRDefault="003630FE" w:rsidP="005579D8">
      <w:pPr>
        <w:pStyle w:val="1tekst"/>
        <w:ind w:firstLine="558"/>
        <w:rPr>
          <w:rFonts w:ascii="Times New Roman" w:hAnsi="Times New Roman" w:cs="Times New Roman"/>
          <w:sz w:val="24"/>
          <w:szCs w:val="24"/>
        </w:rPr>
      </w:pPr>
      <w:r w:rsidRPr="005579D8">
        <w:rPr>
          <w:rFonts w:ascii="Times New Roman" w:hAnsi="Times New Roman" w:cs="Times New Roman"/>
          <w:sz w:val="24"/>
          <w:szCs w:val="24"/>
        </w:rPr>
        <w:t>Djelatnost lobiranja može obavljati i fizičko lice iz stava 1</w:t>
      </w:r>
      <w:r w:rsidR="00845DB7" w:rsidRPr="005579D8">
        <w:rPr>
          <w:rFonts w:ascii="Times New Roman" w:hAnsi="Times New Roman" w:cs="Times New Roman"/>
          <w:sz w:val="24"/>
          <w:szCs w:val="24"/>
        </w:rPr>
        <w:t xml:space="preserve"> </w:t>
      </w:r>
      <w:r w:rsidR="003938CB" w:rsidRPr="005579D8">
        <w:rPr>
          <w:rFonts w:ascii="Times New Roman" w:hAnsi="Times New Roman" w:cs="Times New Roman"/>
          <w:sz w:val="24"/>
          <w:szCs w:val="24"/>
        </w:rPr>
        <w:t xml:space="preserve">ovog člana </w:t>
      </w:r>
      <w:r w:rsidR="00845DB7" w:rsidRPr="005579D8">
        <w:rPr>
          <w:rFonts w:ascii="Times New Roman" w:hAnsi="Times New Roman" w:cs="Times New Roman"/>
          <w:sz w:val="24"/>
          <w:szCs w:val="24"/>
        </w:rPr>
        <w:t>zaposleno</w:t>
      </w:r>
      <w:r w:rsidRPr="005579D8">
        <w:rPr>
          <w:rFonts w:ascii="Times New Roman" w:hAnsi="Times New Roman" w:cs="Times New Roman"/>
          <w:sz w:val="24"/>
          <w:szCs w:val="24"/>
        </w:rPr>
        <w:t xml:space="preserve"> </w:t>
      </w:r>
      <w:r w:rsidR="00845DB7" w:rsidRPr="005579D8">
        <w:rPr>
          <w:rFonts w:ascii="Times New Roman" w:hAnsi="Times New Roman" w:cs="Times New Roman"/>
          <w:sz w:val="24"/>
          <w:szCs w:val="24"/>
        </w:rPr>
        <w:t>kod naručioca lobiranja</w:t>
      </w:r>
      <w:r w:rsidRPr="005579D8">
        <w:rPr>
          <w:rFonts w:ascii="Times New Roman" w:hAnsi="Times New Roman" w:cs="Times New Roman"/>
          <w:sz w:val="24"/>
          <w:szCs w:val="24"/>
        </w:rPr>
        <w:t xml:space="preserve"> (u daljem tekstu: </w:t>
      </w:r>
      <w:r w:rsidR="002F2B73" w:rsidRPr="005579D8">
        <w:rPr>
          <w:rFonts w:ascii="Times New Roman" w:hAnsi="Times New Roman" w:cs="Times New Roman"/>
          <w:sz w:val="24"/>
          <w:szCs w:val="24"/>
        </w:rPr>
        <w:t>„</w:t>
      </w:r>
      <w:r w:rsidRPr="005579D8">
        <w:rPr>
          <w:rFonts w:ascii="Times New Roman" w:hAnsi="Times New Roman" w:cs="Times New Roman"/>
          <w:sz w:val="24"/>
          <w:szCs w:val="24"/>
        </w:rPr>
        <w:t>interni lobista</w:t>
      </w:r>
      <w:r w:rsidR="002F2B73" w:rsidRPr="005579D8">
        <w:rPr>
          <w:rFonts w:ascii="Times New Roman" w:hAnsi="Times New Roman" w:cs="Times New Roman"/>
          <w:sz w:val="24"/>
          <w:szCs w:val="24"/>
        </w:rPr>
        <w:t>"</w:t>
      </w:r>
      <w:r w:rsidRPr="005579D8">
        <w:rPr>
          <w:rFonts w:ascii="Times New Roman" w:hAnsi="Times New Roman" w:cs="Times New Roman"/>
          <w:sz w:val="24"/>
          <w:szCs w:val="24"/>
        </w:rPr>
        <w:t>).</w:t>
      </w:r>
    </w:p>
    <w:p w14:paraId="3E0DFA94" w14:textId="77777777" w:rsidR="00C450C7" w:rsidRPr="005579D8" w:rsidRDefault="00C450C7" w:rsidP="005579D8">
      <w:pPr>
        <w:pStyle w:val="7podnas"/>
        <w:spacing w:before="0"/>
        <w:rPr>
          <w:rFonts w:ascii="Times New Roman" w:hAnsi="Times New Roman" w:cs="Times New Roman"/>
          <w:sz w:val="24"/>
          <w:szCs w:val="24"/>
        </w:rPr>
      </w:pPr>
    </w:p>
    <w:p w14:paraId="1287C983" w14:textId="1CB099EE" w:rsidR="007E13C9" w:rsidRPr="005579D8" w:rsidRDefault="008969D8" w:rsidP="005579D8">
      <w:pPr>
        <w:pStyle w:val="7podnas"/>
        <w:spacing w:before="0"/>
        <w:rPr>
          <w:rFonts w:ascii="Times New Roman" w:hAnsi="Times New Roman" w:cs="Times New Roman"/>
          <w:sz w:val="24"/>
          <w:szCs w:val="24"/>
        </w:rPr>
      </w:pPr>
      <w:r w:rsidRPr="005579D8">
        <w:rPr>
          <w:rFonts w:ascii="Times New Roman" w:hAnsi="Times New Roman" w:cs="Times New Roman"/>
          <w:sz w:val="24"/>
          <w:szCs w:val="24"/>
        </w:rPr>
        <w:t>Naručilac lobiranja</w:t>
      </w:r>
      <w:r w:rsidR="004C46BA" w:rsidRPr="005579D8">
        <w:rPr>
          <w:rFonts w:ascii="Times New Roman" w:hAnsi="Times New Roman" w:cs="Times New Roman"/>
          <w:sz w:val="24"/>
          <w:szCs w:val="24"/>
        </w:rPr>
        <w:t xml:space="preserve"> </w:t>
      </w:r>
    </w:p>
    <w:p w14:paraId="7E4A6A3F" w14:textId="77777777" w:rsidR="007E13C9" w:rsidRPr="005579D8" w:rsidRDefault="008969D8" w:rsidP="005579D8">
      <w:pPr>
        <w:pStyle w:val="4clan"/>
        <w:spacing w:before="0" w:after="0"/>
        <w:rPr>
          <w:rFonts w:ascii="Times New Roman" w:hAnsi="Times New Roman" w:cs="Times New Roman"/>
        </w:rPr>
      </w:pPr>
      <w:r w:rsidRPr="005579D8">
        <w:rPr>
          <w:rFonts w:ascii="Times New Roman" w:hAnsi="Times New Roman" w:cs="Times New Roman"/>
        </w:rPr>
        <w:t>Član 4</w:t>
      </w:r>
    </w:p>
    <w:p w14:paraId="109A6B5D" w14:textId="2316BFF7" w:rsidR="00427CD3" w:rsidRPr="005579D8" w:rsidRDefault="008969D8" w:rsidP="005579D8">
      <w:pPr>
        <w:pStyle w:val="1tekst"/>
        <w:ind w:firstLine="558"/>
        <w:rPr>
          <w:rFonts w:ascii="Times New Roman" w:hAnsi="Times New Roman" w:cs="Times New Roman"/>
          <w:sz w:val="24"/>
          <w:szCs w:val="24"/>
        </w:rPr>
      </w:pPr>
      <w:r w:rsidRPr="005579D8">
        <w:rPr>
          <w:rFonts w:ascii="Times New Roman" w:hAnsi="Times New Roman" w:cs="Times New Roman"/>
          <w:sz w:val="24"/>
          <w:szCs w:val="24"/>
        </w:rPr>
        <w:t xml:space="preserve">Naručilac lobiranja je fizičko ili pravno lice u čijem interesu </w:t>
      </w:r>
      <w:r w:rsidR="0042375B" w:rsidRPr="005579D8">
        <w:rPr>
          <w:rFonts w:ascii="Times New Roman" w:hAnsi="Times New Roman" w:cs="Times New Roman"/>
          <w:sz w:val="24"/>
          <w:szCs w:val="24"/>
        </w:rPr>
        <w:t>ili interesu njegovih</w:t>
      </w:r>
      <w:r w:rsidR="00BB6026" w:rsidRPr="005579D8">
        <w:rPr>
          <w:rFonts w:ascii="Times New Roman" w:hAnsi="Times New Roman" w:cs="Times New Roman"/>
          <w:sz w:val="24"/>
          <w:szCs w:val="24"/>
        </w:rPr>
        <w:t xml:space="preserve"> </w:t>
      </w:r>
      <w:r w:rsidR="00C522E0" w:rsidRPr="005579D8">
        <w:rPr>
          <w:rFonts w:ascii="Times New Roman" w:hAnsi="Times New Roman" w:cs="Times New Roman"/>
          <w:sz w:val="24"/>
          <w:szCs w:val="24"/>
        </w:rPr>
        <w:t xml:space="preserve">članova </w:t>
      </w:r>
      <w:r w:rsidRPr="005579D8">
        <w:rPr>
          <w:rFonts w:ascii="Times New Roman" w:hAnsi="Times New Roman" w:cs="Times New Roman"/>
          <w:sz w:val="24"/>
          <w:szCs w:val="24"/>
        </w:rPr>
        <w:t>se vrši lobiranje</w:t>
      </w:r>
      <w:r w:rsidR="001A066E" w:rsidRPr="005579D8">
        <w:rPr>
          <w:rFonts w:ascii="Times New Roman" w:hAnsi="Times New Roman" w:cs="Times New Roman"/>
          <w:sz w:val="24"/>
          <w:szCs w:val="24"/>
        </w:rPr>
        <w:t xml:space="preserve"> na osnovu ugovora o lobiranju</w:t>
      </w:r>
      <w:r w:rsidR="00845DB7" w:rsidRPr="005579D8">
        <w:rPr>
          <w:rFonts w:ascii="Times New Roman" w:hAnsi="Times New Roman" w:cs="Times New Roman"/>
          <w:sz w:val="24"/>
          <w:szCs w:val="24"/>
        </w:rPr>
        <w:t xml:space="preserve"> ili na osnovu naloga</w:t>
      </w:r>
      <w:r w:rsidR="00FB105A" w:rsidRPr="005579D8">
        <w:rPr>
          <w:rFonts w:ascii="Times New Roman" w:hAnsi="Times New Roman" w:cs="Times New Roman"/>
          <w:sz w:val="24"/>
          <w:szCs w:val="24"/>
        </w:rPr>
        <w:t xml:space="preserve"> za lobiranje</w:t>
      </w:r>
      <w:r w:rsidR="000C256C" w:rsidRPr="005579D8">
        <w:rPr>
          <w:rFonts w:ascii="Times New Roman" w:hAnsi="Times New Roman" w:cs="Times New Roman"/>
          <w:sz w:val="24"/>
          <w:szCs w:val="24"/>
        </w:rPr>
        <w:t xml:space="preserve"> internom lobisti</w:t>
      </w:r>
      <w:r w:rsidR="00845DB7" w:rsidRPr="005579D8">
        <w:rPr>
          <w:rFonts w:ascii="Times New Roman" w:hAnsi="Times New Roman" w:cs="Times New Roman"/>
          <w:sz w:val="24"/>
          <w:szCs w:val="24"/>
        </w:rPr>
        <w:t>,</w:t>
      </w:r>
      <w:r w:rsidR="00427CD3" w:rsidRPr="005579D8">
        <w:rPr>
          <w:rFonts w:ascii="Times New Roman" w:hAnsi="Times New Roman" w:cs="Times New Roman"/>
          <w:sz w:val="24"/>
          <w:szCs w:val="24"/>
        </w:rPr>
        <w:t xml:space="preserve"> u skladu sa zakonom</w:t>
      </w:r>
      <w:r w:rsidRPr="005579D8">
        <w:rPr>
          <w:rFonts w:ascii="Times New Roman" w:hAnsi="Times New Roman" w:cs="Times New Roman"/>
          <w:sz w:val="24"/>
          <w:szCs w:val="24"/>
        </w:rPr>
        <w:t>.</w:t>
      </w:r>
    </w:p>
    <w:p w14:paraId="10802FA9" w14:textId="77777777" w:rsidR="004C46BA" w:rsidRPr="005579D8" w:rsidRDefault="004C46BA" w:rsidP="005579D8">
      <w:pPr>
        <w:pStyle w:val="1tekst"/>
        <w:ind w:left="0" w:firstLine="0"/>
        <w:rPr>
          <w:rFonts w:ascii="Times New Roman" w:hAnsi="Times New Roman" w:cs="Times New Roman"/>
          <w:sz w:val="24"/>
          <w:szCs w:val="24"/>
        </w:rPr>
      </w:pPr>
    </w:p>
    <w:p w14:paraId="75CC29C0" w14:textId="77777777" w:rsidR="007E13C9" w:rsidRPr="005579D8" w:rsidRDefault="008969D8" w:rsidP="005579D8">
      <w:pPr>
        <w:pStyle w:val="7podnas"/>
        <w:spacing w:before="0"/>
        <w:rPr>
          <w:rFonts w:ascii="Times New Roman" w:hAnsi="Times New Roman" w:cs="Times New Roman"/>
          <w:sz w:val="24"/>
          <w:szCs w:val="24"/>
        </w:rPr>
      </w:pPr>
      <w:r w:rsidRPr="005579D8">
        <w:rPr>
          <w:rFonts w:ascii="Times New Roman" w:hAnsi="Times New Roman" w:cs="Times New Roman"/>
          <w:sz w:val="24"/>
          <w:szCs w:val="24"/>
        </w:rPr>
        <w:t>Aktivnosti koje se ne smatraju lobiranjem</w:t>
      </w:r>
    </w:p>
    <w:p w14:paraId="346AB179" w14:textId="77777777" w:rsidR="007E13C9" w:rsidRPr="005579D8" w:rsidRDefault="008969D8" w:rsidP="005579D8">
      <w:pPr>
        <w:pStyle w:val="4clan"/>
        <w:spacing w:before="0" w:after="0"/>
        <w:rPr>
          <w:rFonts w:ascii="Times New Roman" w:hAnsi="Times New Roman" w:cs="Times New Roman"/>
        </w:rPr>
      </w:pPr>
      <w:r w:rsidRPr="005579D8">
        <w:rPr>
          <w:rFonts w:ascii="Times New Roman" w:hAnsi="Times New Roman" w:cs="Times New Roman"/>
        </w:rPr>
        <w:t>Član 5</w:t>
      </w:r>
    </w:p>
    <w:p w14:paraId="7C273935" w14:textId="77777777"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Lobiranjem se ne smatraju:</w:t>
      </w:r>
    </w:p>
    <w:p w14:paraId="38AB7A2E" w14:textId="28C7FA80" w:rsidR="0057361B" w:rsidRPr="005579D8" w:rsidRDefault="0057361B" w:rsidP="005579D8">
      <w:pPr>
        <w:pStyle w:val="1tekst"/>
        <w:numPr>
          <w:ilvl w:val="0"/>
          <w:numId w:val="9"/>
        </w:numPr>
        <w:rPr>
          <w:rFonts w:ascii="Times New Roman" w:hAnsi="Times New Roman" w:cs="Times New Roman"/>
          <w:sz w:val="24"/>
          <w:szCs w:val="24"/>
        </w:rPr>
      </w:pPr>
      <w:r w:rsidRPr="005579D8">
        <w:rPr>
          <w:rFonts w:ascii="Times New Roman" w:hAnsi="Times New Roman" w:cs="Times New Roman"/>
          <w:sz w:val="24"/>
          <w:szCs w:val="24"/>
        </w:rPr>
        <w:t xml:space="preserve">aktivnosti </w:t>
      </w:r>
      <w:r w:rsidR="00FE2091" w:rsidRPr="005579D8">
        <w:rPr>
          <w:rFonts w:ascii="Times New Roman" w:hAnsi="Times New Roman" w:cs="Times New Roman"/>
          <w:sz w:val="24"/>
          <w:szCs w:val="24"/>
        </w:rPr>
        <w:t xml:space="preserve">javnih funkcionera ili državnih, odnosno lokalnih </w:t>
      </w:r>
      <w:r w:rsidRPr="005579D8">
        <w:rPr>
          <w:rFonts w:ascii="Times New Roman" w:hAnsi="Times New Roman" w:cs="Times New Roman"/>
          <w:sz w:val="24"/>
          <w:szCs w:val="24"/>
        </w:rPr>
        <w:t xml:space="preserve">službenika i namještenika, u okviru njihovih nadležnosti, radi iniciranja, pripreme, razmatranja, usvajanja i davanja obrazloženja predloženih rješenja zakona i </w:t>
      </w:r>
      <w:r w:rsidR="009D50B5" w:rsidRPr="005579D8">
        <w:rPr>
          <w:rFonts w:ascii="Times New Roman" w:hAnsi="Times New Roman" w:cs="Times New Roman"/>
          <w:sz w:val="24"/>
          <w:szCs w:val="24"/>
        </w:rPr>
        <w:t xml:space="preserve">drugih </w:t>
      </w:r>
      <w:r w:rsidRPr="005579D8">
        <w:rPr>
          <w:rFonts w:ascii="Times New Roman" w:hAnsi="Times New Roman" w:cs="Times New Roman"/>
          <w:sz w:val="24"/>
          <w:szCs w:val="24"/>
        </w:rPr>
        <w:t>opštih akata</w:t>
      </w:r>
      <w:r w:rsidR="009D50B5" w:rsidRPr="005579D8">
        <w:rPr>
          <w:rFonts w:ascii="Times New Roman" w:hAnsi="Times New Roman" w:cs="Times New Roman"/>
          <w:sz w:val="24"/>
          <w:szCs w:val="24"/>
        </w:rPr>
        <w:t>;</w:t>
      </w:r>
      <w:r w:rsidRPr="005579D8">
        <w:rPr>
          <w:rFonts w:ascii="Times New Roman" w:hAnsi="Times New Roman" w:cs="Times New Roman"/>
          <w:sz w:val="24"/>
          <w:szCs w:val="24"/>
        </w:rPr>
        <w:t xml:space="preserve"> </w:t>
      </w:r>
      <w:r w:rsidR="008969D8" w:rsidRPr="005579D8">
        <w:rPr>
          <w:rFonts w:ascii="Times New Roman" w:hAnsi="Times New Roman" w:cs="Times New Roman"/>
          <w:sz w:val="24"/>
          <w:szCs w:val="24"/>
        </w:rPr>
        <w:t xml:space="preserve"> </w:t>
      </w:r>
    </w:p>
    <w:p w14:paraId="1BB1D785" w14:textId="1E9C4E42" w:rsidR="0057361B" w:rsidRPr="005579D8" w:rsidRDefault="008969D8" w:rsidP="005579D8">
      <w:pPr>
        <w:pStyle w:val="1tekst"/>
        <w:numPr>
          <w:ilvl w:val="0"/>
          <w:numId w:val="9"/>
        </w:numPr>
        <w:rPr>
          <w:rFonts w:ascii="Times New Roman" w:hAnsi="Times New Roman" w:cs="Times New Roman"/>
          <w:sz w:val="24"/>
          <w:szCs w:val="24"/>
        </w:rPr>
      </w:pPr>
      <w:r w:rsidRPr="005579D8">
        <w:rPr>
          <w:rFonts w:ascii="Times New Roman" w:hAnsi="Times New Roman" w:cs="Times New Roman"/>
          <w:sz w:val="24"/>
          <w:szCs w:val="24"/>
        </w:rPr>
        <w:t xml:space="preserve">informacije, stavovi i mišljenja o zakonima, drugim propisima i opštim aktima, predlozima ili nacrtima zakona i </w:t>
      </w:r>
      <w:r w:rsidR="009D50B5" w:rsidRPr="005579D8">
        <w:rPr>
          <w:rFonts w:ascii="Times New Roman" w:hAnsi="Times New Roman" w:cs="Times New Roman"/>
          <w:sz w:val="24"/>
          <w:szCs w:val="24"/>
        </w:rPr>
        <w:t xml:space="preserve">drugih </w:t>
      </w:r>
      <w:r w:rsidRPr="005579D8">
        <w:rPr>
          <w:rFonts w:ascii="Times New Roman" w:hAnsi="Times New Roman" w:cs="Times New Roman"/>
          <w:sz w:val="24"/>
          <w:szCs w:val="24"/>
        </w:rPr>
        <w:t xml:space="preserve">opštih akata </w:t>
      </w:r>
      <w:r w:rsidR="0042375B" w:rsidRPr="005579D8">
        <w:rPr>
          <w:rFonts w:ascii="Times New Roman" w:hAnsi="Times New Roman" w:cs="Times New Roman"/>
          <w:sz w:val="24"/>
          <w:szCs w:val="24"/>
        </w:rPr>
        <w:t>objavljena</w:t>
      </w:r>
      <w:r w:rsidR="00BB6026" w:rsidRPr="005579D8">
        <w:rPr>
          <w:rFonts w:ascii="Times New Roman" w:hAnsi="Times New Roman" w:cs="Times New Roman"/>
          <w:sz w:val="24"/>
          <w:szCs w:val="24"/>
        </w:rPr>
        <w:t xml:space="preserve"> </w:t>
      </w:r>
      <w:r w:rsidRPr="005579D8">
        <w:rPr>
          <w:rFonts w:ascii="Times New Roman" w:hAnsi="Times New Roman" w:cs="Times New Roman"/>
          <w:sz w:val="24"/>
          <w:szCs w:val="24"/>
        </w:rPr>
        <w:t>u medijima</w:t>
      </w:r>
      <w:r w:rsidR="00064473" w:rsidRPr="005579D8">
        <w:rPr>
          <w:rFonts w:ascii="Times New Roman" w:hAnsi="Times New Roman" w:cs="Times New Roman"/>
          <w:sz w:val="24"/>
          <w:szCs w:val="24"/>
        </w:rPr>
        <w:t>,</w:t>
      </w:r>
      <w:r w:rsidR="00845DB7" w:rsidRPr="005579D8">
        <w:rPr>
          <w:rFonts w:ascii="Times New Roman" w:hAnsi="Times New Roman" w:cs="Times New Roman"/>
          <w:sz w:val="24"/>
          <w:szCs w:val="24"/>
        </w:rPr>
        <w:t xml:space="preserve"> na </w:t>
      </w:r>
      <w:r w:rsidR="00064473" w:rsidRPr="005579D8">
        <w:rPr>
          <w:rFonts w:ascii="Times New Roman" w:hAnsi="Times New Roman" w:cs="Times New Roman"/>
          <w:sz w:val="24"/>
          <w:szCs w:val="24"/>
        </w:rPr>
        <w:t>društvenim</w:t>
      </w:r>
      <w:r w:rsidR="00845DB7" w:rsidRPr="005579D8">
        <w:rPr>
          <w:rFonts w:ascii="Times New Roman" w:hAnsi="Times New Roman" w:cs="Times New Roman"/>
          <w:sz w:val="24"/>
          <w:szCs w:val="24"/>
        </w:rPr>
        <w:t xml:space="preserve"> mrežama</w:t>
      </w:r>
      <w:r w:rsidR="00064473" w:rsidRPr="005579D8">
        <w:rPr>
          <w:rFonts w:ascii="Times New Roman" w:hAnsi="Times New Roman" w:cs="Times New Roman"/>
          <w:sz w:val="24"/>
          <w:szCs w:val="24"/>
        </w:rPr>
        <w:t xml:space="preserve"> ili na javnim događajima</w:t>
      </w:r>
      <w:r w:rsidRPr="005579D8">
        <w:rPr>
          <w:rFonts w:ascii="Times New Roman" w:hAnsi="Times New Roman" w:cs="Times New Roman"/>
          <w:sz w:val="24"/>
          <w:szCs w:val="24"/>
        </w:rPr>
        <w:t>;</w:t>
      </w:r>
    </w:p>
    <w:p w14:paraId="535AB708" w14:textId="3E8FF3DD" w:rsidR="0057361B" w:rsidRPr="005579D8" w:rsidRDefault="008969D8" w:rsidP="005579D8">
      <w:pPr>
        <w:pStyle w:val="1tekst"/>
        <w:numPr>
          <w:ilvl w:val="0"/>
          <w:numId w:val="9"/>
        </w:numPr>
        <w:rPr>
          <w:rFonts w:ascii="Times New Roman" w:hAnsi="Times New Roman" w:cs="Times New Roman"/>
          <w:sz w:val="24"/>
          <w:szCs w:val="24"/>
        </w:rPr>
      </w:pPr>
      <w:r w:rsidRPr="005579D8">
        <w:rPr>
          <w:rFonts w:ascii="Times New Roman" w:hAnsi="Times New Roman" w:cs="Times New Roman"/>
          <w:sz w:val="24"/>
          <w:szCs w:val="24"/>
        </w:rPr>
        <w:t>aktivnosti lica koja</w:t>
      </w:r>
      <w:r w:rsidR="0052292A" w:rsidRPr="005579D8">
        <w:rPr>
          <w:rFonts w:ascii="Times New Roman" w:hAnsi="Times New Roman" w:cs="Times New Roman"/>
          <w:sz w:val="24"/>
          <w:szCs w:val="24"/>
        </w:rPr>
        <w:t xml:space="preserve"> </w:t>
      </w:r>
      <w:r w:rsidR="000E135B" w:rsidRPr="005579D8">
        <w:rPr>
          <w:rFonts w:ascii="Times New Roman" w:hAnsi="Times New Roman" w:cs="Times New Roman"/>
          <w:sz w:val="24"/>
          <w:szCs w:val="24"/>
        </w:rPr>
        <w:t>javno saopštavaju svoje stavove;</w:t>
      </w:r>
    </w:p>
    <w:p w14:paraId="3145D9AA" w14:textId="6D730F2B" w:rsidR="0057361B" w:rsidRPr="005579D8" w:rsidRDefault="0052292A" w:rsidP="005579D8">
      <w:pPr>
        <w:pStyle w:val="1tekst"/>
        <w:numPr>
          <w:ilvl w:val="0"/>
          <w:numId w:val="9"/>
        </w:numPr>
        <w:rPr>
          <w:rFonts w:ascii="Times New Roman" w:hAnsi="Times New Roman" w:cs="Times New Roman"/>
          <w:sz w:val="24"/>
          <w:szCs w:val="24"/>
        </w:rPr>
      </w:pPr>
      <w:r w:rsidRPr="005579D8">
        <w:rPr>
          <w:rFonts w:ascii="Times New Roman" w:hAnsi="Times New Roman" w:cs="Times New Roman"/>
          <w:sz w:val="24"/>
          <w:szCs w:val="24"/>
        </w:rPr>
        <w:t>aktivnosti lica koja</w:t>
      </w:r>
      <w:r w:rsidR="0057361B" w:rsidRPr="005579D8">
        <w:rPr>
          <w:rFonts w:ascii="Times New Roman" w:hAnsi="Times New Roman" w:cs="Times New Roman"/>
          <w:sz w:val="24"/>
          <w:szCs w:val="24"/>
        </w:rPr>
        <w:t xml:space="preserve"> </w:t>
      </w:r>
      <w:r w:rsidR="008969D8" w:rsidRPr="005579D8">
        <w:rPr>
          <w:rFonts w:ascii="Times New Roman" w:hAnsi="Times New Roman" w:cs="Times New Roman"/>
          <w:sz w:val="24"/>
          <w:szCs w:val="24"/>
        </w:rPr>
        <w:t>učestvuju po pozivu organa vlasti</w:t>
      </w:r>
      <w:r w:rsidR="0042375B" w:rsidRPr="005579D8">
        <w:rPr>
          <w:rFonts w:ascii="Times New Roman" w:hAnsi="Times New Roman" w:cs="Times New Roman"/>
          <w:sz w:val="24"/>
          <w:szCs w:val="24"/>
        </w:rPr>
        <w:t>,</w:t>
      </w:r>
      <w:r w:rsidR="008969D8" w:rsidRPr="005579D8">
        <w:rPr>
          <w:rFonts w:ascii="Times New Roman" w:hAnsi="Times New Roman" w:cs="Times New Roman"/>
          <w:sz w:val="24"/>
          <w:szCs w:val="24"/>
        </w:rPr>
        <w:t xml:space="preserve"> sa ili bez naknade, u pripremi, razmatranju ili davanju stručnih mišljenja o predloženim rješenjima zakona</w:t>
      </w:r>
      <w:r w:rsidR="009D50B5" w:rsidRPr="005579D8">
        <w:rPr>
          <w:rFonts w:ascii="Times New Roman" w:hAnsi="Times New Roman" w:cs="Times New Roman"/>
          <w:sz w:val="24"/>
          <w:szCs w:val="24"/>
        </w:rPr>
        <w:t xml:space="preserve"> </w:t>
      </w:r>
      <w:r w:rsidR="008969D8" w:rsidRPr="005579D8">
        <w:rPr>
          <w:rFonts w:ascii="Times New Roman" w:hAnsi="Times New Roman" w:cs="Times New Roman"/>
          <w:sz w:val="24"/>
          <w:szCs w:val="24"/>
        </w:rPr>
        <w:t xml:space="preserve">i </w:t>
      </w:r>
      <w:r w:rsidR="009D50B5" w:rsidRPr="005579D8">
        <w:rPr>
          <w:rFonts w:ascii="Times New Roman" w:hAnsi="Times New Roman" w:cs="Times New Roman"/>
          <w:sz w:val="24"/>
          <w:szCs w:val="24"/>
        </w:rPr>
        <w:t xml:space="preserve">drugih </w:t>
      </w:r>
      <w:r w:rsidR="008969D8" w:rsidRPr="005579D8">
        <w:rPr>
          <w:rFonts w:ascii="Times New Roman" w:hAnsi="Times New Roman" w:cs="Times New Roman"/>
          <w:sz w:val="24"/>
          <w:szCs w:val="24"/>
        </w:rPr>
        <w:t>opštih akata;</w:t>
      </w:r>
    </w:p>
    <w:p w14:paraId="1F75B78E" w14:textId="4AFD6F49" w:rsidR="0057361B" w:rsidRPr="005579D8" w:rsidRDefault="008969D8" w:rsidP="005579D8">
      <w:pPr>
        <w:pStyle w:val="1tekst"/>
        <w:numPr>
          <w:ilvl w:val="0"/>
          <w:numId w:val="9"/>
        </w:numPr>
        <w:rPr>
          <w:rFonts w:ascii="Times New Roman" w:hAnsi="Times New Roman" w:cs="Times New Roman"/>
          <w:sz w:val="24"/>
          <w:szCs w:val="24"/>
        </w:rPr>
      </w:pPr>
      <w:r w:rsidRPr="005579D8">
        <w:rPr>
          <w:rFonts w:ascii="Times New Roman" w:hAnsi="Times New Roman" w:cs="Times New Roman"/>
          <w:sz w:val="24"/>
          <w:szCs w:val="24"/>
        </w:rPr>
        <w:t>građanske inicijative upućene organima vlasti na predložena rješenja zakona</w:t>
      </w:r>
      <w:r w:rsidR="009D50B5" w:rsidRPr="005579D8">
        <w:rPr>
          <w:rFonts w:ascii="Times New Roman" w:hAnsi="Times New Roman" w:cs="Times New Roman"/>
          <w:sz w:val="24"/>
          <w:szCs w:val="24"/>
        </w:rPr>
        <w:t xml:space="preserve"> i</w:t>
      </w:r>
      <w:r w:rsidRPr="005579D8">
        <w:rPr>
          <w:rFonts w:ascii="Times New Roman" w:hAnsi="Times New Roman" w:cs="Times New Roman"/>
          <w:sz w:val="24"/>
          <w:szCs w:val="24"/>
        </w:rPr>
        <w:t xml:space="preserve"> drugih opštih akata;</w:t>
      </w:r>
    </w:p>
    <w:p w14:paraId="4A97FA55" w14:textId="3B03CAF6" w:rsidR="0052292A" w:rsidRPr="005579D8" w:rsidRDefault="00D27360" w:rsidP="005579D8">
      <w:pPr>
        <w:pStyle w:val="1tekst"/>
        <w:numPr>
          <w:ilvl w:val="0"/>
          <w:numId w:val="9"/>
        </w:numPr>
        <w:rPr>
          <w:rFonts w:ascii="Times New Roman" w:hAnsi="Times New Roman" w:cs="Times New Roman"/>
          <w:sz w:val="24"/>
          <w:szCs w:val="24"/>
        </w:rPr>
      </w:pPr>
      <w:r w:rsidRPr="005579D8">
        <w:rPr>
          <w:rFonts w:ascii="Times New Roman" w:hAnsi="Times New Roman" w:cs="Times New Roman"/>
          <w:sz w:val="24"/>
          <w:szCs w:val="24"/>
        </w:rPr>
        <w:lastRenderedPageBreak/>
        <w:t>komunikacijske aktivnosti</w:t>
      </w:r>
      <w:r w:rsidR="0052292A" w:rsidRPr="005579D8">
        <w:rPr>
          <w:rFonts w:ascii="Times New Roman" w:hAnsi="Times New Roman" w:cs="Times New Roman"/>
          <w:sz w:val="24"/>
          <w:szCs w:val="24"/>
        </w:rPr>
        <w:t xml:space="preserve"> pojedinca </w:t>
      </w:r>
      <w:r w:rsidRPr="005579D8">
        <w:rPr>
          <w:rFonts w:ascii="Times New Roman" w:hAnsi="Times New Roman" w:cs="Times New Roman"/>
          <w:sz w:val="24"/>
          <w:szCs w:val="24"/>
        </w:rPr>
        <w:t>usmjerene na zaštitu i ostvarivanje ličnih prava</w:t>
      </w:r>
      <w:r w:rsidR="00FB105A" w:rsidRPr="005579D8">
        <w:rPr>
          <w:rFonts w:ascii="Times New Roman" w:hAnsi="Times New Roman" w:cs="Times New Roman"/>
          <w:sz w:val="24"/>
          <w:szCs w:val="24"/>
        </w:rPr>
        <w:t xml:space="preserve"> ograničenih</w:t>
      </w:r>
      <w:r w:rsidRPr="005579D8">
        <w:rPr>
          <w:rFonts w:ascii="Times New Roman" w:hAnsi="Times New Roman" w:cs="Times New Roman"/>
          <w:sz w:val="24"/>
          <w:szCs w:val="24"/>
        </w:rPr>
        <w:t xml:space="preserve"> određenim zakonskim odredbama</w:t>
      </w:r>
      <w:r w:rsidR="009D50B5" w:rsidRPr="005579D8">
        <w:rPr>
          <w:rFonts w:ascii="Times New Roman" w:hAnsi="Times New Roman" w:cs="Times New Roman"/>
          <w:sz w:val="24"/>
          <w:szCs w:val="24"/>
        </w:rPr>
        <w:t xml:space="preserve"> i </w:t>
      </w:r>
      <w:r w:rsidRPr="005579D8">
        <w:rPr>
          <w:rFonts w:ascii="Times New Roman" w:hAnsi="Times New Roman" w:cs="Times New Roman"/>
          <w:sz w:val="24"/>
          <w:szCs w:val="24"/>
        </w:rPr>
        <w:t>odredbama drugih opštih akata</w:t>
      </w:r>
      <w:r w:rsidR="00D14088" w:rsidRPr="005579D8">
        <w:rPr>
          <w:rFonts w:ascii="Times New Roman" w:hAnsi="Times New Roman" w:cs="Times New Roman"/>
          <w:sz w:val="24"/>
          <w:szCs w:val="24"/>
        </w:rPr>
        <w:t>.</w:t>
      </w:r>
    </w:p>
    <w:p w14:paraId="215A6DBB" w14:textId="77777777" w:rsidR="007E13C9" w:rsidRPr="005579D8" w:rsidRDefault="008969D8" w:rsidP="005579D8">
      <w:pPr>
        <w:pStyle w:val="7podnas"/>
        <w:spacing w:before="0"/>
        <w:rPr>
          <w:rFonts w:ascii="Times New Roman" w:hAnsi="Times New Roman" w:cs="Times New Roman"/>
          <w:sz w:val="24"/>
          <w:szCs w:val="24"/>
        </w:rPr>
      </w:pPr>
      <w:r w:rsidRPr="005579D8">
        <w:rPr>
          <w:rFonts w:ascii="Times New Roman" w:hAnsi="Times New Roman" w:cs="Times New Roman"/>
          <w:sz w:val="24"/>
          <w:szCs w:val="24"/>
        </w:rPr>
        <w:t>Lobirano lice</w:t>
      </w:r>
    </w:p>
    <w:p w14:paraId="253072C8" w14:textId="77777777" w:rsidR="007E13C9" w:rsidRPr="005579D8" w:rsidRDefault="008969D8" w:rsidP="005579D8">
      <w:pPr>
        <w:pStyle w:val="4clan"/>
        <w:spacing w:before="0" w:after="0"/>
        <w:rPr>
          <w:rFonts w:ascii="Times New Roman" w:hAnsi="Times New Roman" w:cs="Times New Roman"/>
        </w:rPr>
      </w:pPr>
      <w:r w:rsidRPr="005579D8">
        <w:rPr>
          <w:rFonts w:ascii="Times New Roman" w:hAnsi="Times New Roman" w:cs="Times New Roman"/>
        </w:rPr>
        <w:t>Član 6</w:t>
      </w:r>
    </w:p>
    <w:p w14:paraId="4EB01FF2" w14:textId="5260B7A1" w:rsidR="007E13C9" w:rsidRPr="005579D8" w:rsidRDefault="008969D8" w:rsidP="005579D8">
      <w:pPr>
        <w:pStyle w:val="1tekst"/>
        <w:ind w:firstLine="558"/>
        <w:rPr>
          <w:rFonts w:ascii="Times New Roman" w:hAnsi="Times New Roman" w:cs="Times New Roman"/>
          <w:sz w:val="24"/>
          <w:szCs w:val="24"/>
        </w:rPr>
      </w:pPr>
      <w:r w:rsidRPr="005579D8">
        <w:rPr>
          <w:rFonts w:ascii="Times New Roman" w:hAnsi="Times New Roman" w:cs="Times New Roman"/>
          <w:sz w:val="24"/>
          <w:szCs w:val="24"/>
        </w:rPr>
        <w:t>Lobirano lice je izabrano, imenovano i postavljeno lice u organu vlasti, lice na čiji izbor, imenovanje ili postavljenje organ vlasti daje saglasnost i drug</w:t>
      </w:r>
      <w:r w:rsidR="00ED5CAD" w:rsidRPr="005579D8">
        <w:rPr>
          <w:rFonts w:ascii="Times New Roman" w:hAnsi="Times New Roman" w:cs="Times New Roman"/>
          <w:sz w:val="24"/>
          <w:szCs w:val="24"/>
        </w:rPr>
        <w:t>a</w:t>
      </w:r>
      <w:r w:rsidRPr="005579D8">
        <w:rPr>
          <w:rFonts w:ascii="Times New Roman" w:hAnsi="Times New Roman" w:cs="Times New Roman"/>
          <w:sz w:val="24"/>
          <w:szCs w:val="24"/>
        </w:rPr>
        <w:t xml:space="preserve"> </w:t>
      </w:r>
      <w:r w:rsidR="00ED5CAD" w:rsidRPr="005579D8">
        <w:rPr>
          <w:rFonts w:ascii="Times New Roman" w:hAnsi="Times New Roman" w:cs="Times New Roman"/>
          <w:sz w:val="24"/>
          <w:szCs w:val="24"/>
        </w:rPr>
        <w:t xml:space="preserve">lica </w:t>
      </w:r>
      <w:r w:rsidRPr="005579D8">
        <w:rPr>
          <w:rFonts w:ascii="Times New Roman" w:hAnsi="Times New Roman" w:cs="Times New Roman"/>
          <w:sz w:val="24"/>
          <w:szCs w:val="24"/>
        </w:rPr>
        <w:t>u organu vlasti koj</w:t>
      </w:r>
      <w:r w:rsidR="00E86DE6" w:rsidRPr="005579D8">
        <w:rPr>
          <w:rFonts w:ascii="Times New Roman" w:hAnsi="Times New Roman" w:cs="Times New Roman"/>
          <w:sz w:val="24"/>
          <w:szCs w:val="24"/>
        </w:rPr>
        <w:t>a</w:t>
      </w:r>
      <w:r w:rsidRPr="005579D8">
        <w:rPr>
          <w:rFonts w:ascii="Times New Roman" w:hAnsi="Times New Roman" w:cs="Times New Roman"/>
          <w:sz w:val="24"/>
          <w:szCs w:val="24"/>
        </w:rPr>
        <w:t xml:space="preserve"> učestvuj</w:t>
      </w:r>
      <w:r w:rsidR="00E86DE6" w:rsidRPr="005579D8">
        <w:rPr>
          <w:rFonts w:ascii="Times New Roman" w:hAnsi="Times New Roman" w:cs="Times New Roman"/>
          <w:sz w:val="24"/>
          <w:szCs w:val="24"/>
        </w:rPr>
        <w:t>u</w:t>
      </w:r>
      <w:r w:rsidRPr="005579D8">
        <w:rPr>
          <w:rFonts w:ascii="Times New Roman" w:hAnsi="Times New Roman" w:cs="Times New Roman"/>
          <w:sz w:val="24"/>
          <w:szCs w:val="24"/>
        </w:rPr>
        <w:t xml:space="preserve"> u postupku pripreme i donošenja </w:t>
      </w:r>
      <w:r w:rsidR="004E6272" w:rsidRPr="005579D8">
        <w:rPr>
          <w:rFonts w:ascii="Times New Roman" w:hAnsi="Times New Roman" w:cs="Times New Roman"/>
          <w:sz w:val="24"/>
          <w:szCs w:val="24"/>
        </w:rPr>
        <w:t>opšteg, odnosno pojedinačnog akta</w:t>
      </w:r>
      <w:r w:rsidR="0042375B" w:rsidRPr="005579D8">
        <w:rPr>
          <w:rFonts w:ascii="Times New Roman" w:hAnsi="Times New Roman" w:cs="Times New Roman"/>
          <w:sz w:val="24"/>
          <w:szCs w:val="24"/>
        </w:rPr>
        <w:t xml:space="preserve"> koji je od javnog interesa</w:t>
      </w:r>
      <w:r w:rsidR="004E6272" w:rsidRPr="005579D8">
        <w:rPr>
          <w:rFonts w:ascii="Times New Roman" w:hAnsi="Times New Roman" w:cs="Times New Roman"/>
          <w:sz w:val="24"/>
          <w:szCs w:val="24"/>
        </w:rPr>
        <w:t xml:space="preserve"> ili može uticati na donošenje opšteg, odnosno pojedinačnog akta koji je od javnog interesa</w:t>
      </w:r>
      <w:r w:rsidR="0042375B" w:rsidRPr="005579D8">
        <w:rPr>
          <w:rFonts w:ascii="Times New Roman" w:hAnsi="Times New Roman" w:cs="Times New Roman"/>
          <w:sz w:val="24"/>
          <w:szCs w:val="24"/>
        </w:rPr>
        <w:t>.</w:t>
      </w:r>
    </w:p>
    <w:p w14:paraId="3C41AC29" w14:textId="77777777" w:rsidR="00C450C7" w:rsidRPr="005579D8" w:rsidRDefault="00C450C7" w:rsidP="005579D8">
      <w:pPr>
        <w:pStyle w:val="1tekst"/>
        <w:ind w:firstLine="558"/>
        <w:rPr>
          <w:rFonts w:ascii="Times New Roman" w:hAnsi="Times New Roman" w:cs="Times New Roman"/>
          <w:sz w:val="24"/>
          <w:szCs w:val="24"/>
        </w:rPr>
      </w:pPr>
    </w:p>
    <w:p w14:paraId="55C67715" w14:textId="77777777" w:rsidR="007E13C9" w:rsidRPr="005579D8" w:rsidRDefault="008969D8" w:rsidP="005579D8">
      <w:pPr>
        <w:pStyle w:val="7podnas"/>
        <w:spacing w:before="0"/>
        <w:rPr>
          <w:rFonts w:ascii="Times New Roman" w:hAnsi="Times New Roman" w:cs="Times New Roman"/>
          <w:sz w:val="24"/>
          <w:szCs w:val="24"/>
        </w:rPr>
      </w:pPr>
      <w:r w:rsidRPr="005579D8">
        <w:rPr>
          <w:rFonts w:ascii="Times New Roman" w:hAnsi="Times New Roman" w:cs="Times New Roman"/>
          <w:sz w:val="24"/>
          <w:szCs w:val="24"/>
        </w:rPr>
        <w:t>Upotreba rodno osjetljivog jezika</w:t>
      </w:r>
    </w:p>
    <w:p w14:paraId="39D3373F" w14:textId="77777777" w:rsidR="007E13C9" w:rsidRPr="005579D8" w:rsidRDefault="008969D8" w:rsidP="005579D8">
      <w:pPr>
        <w:pStyle w:val="4clan"/>
        <w:spacing w:before="0" w:after="0"/>
        <w:rPr>
          <w:rFonts w:ascii="Times New Roman" w:hAnsi="Times New Roman" w:cs="Times New Roman"/>
        </w:rPr>
      </w:pPr>
      <w:r w:rsidRPr="005579D8">
        <w:rPr>
          <w:rFonts w:ascii="Times New Roman" w:hAnsi="Times New Roman" w:cs="Times New Roman"/>
        </w:rPr>
        <w:t>Član 7</w:t>
      </w:r>
    </w:p>
    <w:p w14:paraId="76FB44D3" w14:textId="2E357C85" w:rsidR="007E13C9" w:rsidRPr="005579D8" w:rsidRDefault="008969D8" w:rsidP="005579D8">
      <w:pPr>
        <w:pStyle w:val="1tekst"/>
        <w:ind w:firstLine="558"/>
        <w:rPr>
          <w:rFonts w:ascii="Times New Roman" w:hAnsi="Times New Roman" w:cs="Times New Roman"/>
          <w:sz w:val="24"/>
          <w:szCs w:val="24"/>
        </w:rPr>
      </w:pPr>
      <w:r w:rsidRPr="005579D8">
        <w:rPr>
          <w:rFonts w:ascii="Times New Roman" w:hAnsi="Times New Roman" w:cs="Times New Roman"/>
          <w:sz w:val="24"/>
          <w:szCs w:val="24"/>
        </w:rPr>
        <w:t>Izrazi koji se u ovom zakonu koriste za fizička lica u muškom rodu podrazumijevaju iste izraze u ženskom rodu.</w:t>
      </w:r>
    </w:p>
    <w:p w14:paraId="54F6C552" w14:textId="77777777" w:rsidR="00D14088" w:rsidRPr="005579D8" w:rsidRDefault="00D14088" w:rsidP="005579D8">
      <w:pPr>
        <w:pStyle w:val="1tekst"/>
        <w:ind w:firstLine="558"/>
        <w:rPr>
          <w:rFonts w:ascii="Times New Roman" w:hAnsi="Times New Roman" w:cs="Times New Roman"/>
          <w:sz w:val="24"/>
          <w:szCs w:val="24"/>
        </w:rPr>
      </w:pPr>
    </w:p>
    <w:p w14:paraId="208C43CC" w14:textId="50F78CDE" w:rsidR="007E13C9" w:rsidRPr="005579D8" w:rsidRDefault="0042375B" w:rsidP="005579D8">
      <w:pPr>
        <w:pStyle w:val="6naslov"/>
        <w:spacing w:before="0" w:after="0"/>
        <w:rPr>
          <w:rFonts w:ascii="Times New Roman" w:hAnsi="Times New Roman" w:cs="Times New Roman"/>
          <w:sz w:val="24"/>
          <w:szCs w:val="24"/>
        </w:rPr>
      </w:pPr>
      <w:r w:rsidRPr="005579D8">
        <w:rPr>
          <w:rFonts w:ascii="Times New Roman" w:hAnsi="Times New Roman" w:cs="Times New Roman"/>
          <w:sz w:val="24"/>
          <w:szCs w:val="24"/>
        </w:rPr>
        <w:t>II. NAČELA LOBIRANJ</w:t>
      </w:r>
      <w:r w:rsidR="008969D8" w:rsidRPr="005579D8">
        <w:rPr>
          <w:rFonts w:ascii="Times New Roman" w:hAnsi="Times New Roman" w:cs="Times New Roman"/>
          <w:sz w:val="24"/>
          <w:szCs w:val="24"/>
        </w:rPr>
        <w:t>A</w:t>
      </w:r>
    </w:p>
    <w:p w14:paraId="608C0445" w14:textId="77777777" w:rsidR="00C450C7" w:rsidRPr="005579D8" w:rsidRDefault="00C450C7" w:rsidP="005579D8">
      <w:pPr>
        <w:pStyle w:val="6naslov"/>
        <w:spacing w:before="0" w:after="0"/>
        <w:rPr>
          <w:rFonts w:ascii="Times New Roman" w:hAnsi="Times New Roman" w:cs="Times New Roman"/>
          <w:sz w:val="24"/>
          <w:szCs w:val="24"/>
        </w:rPr>
      </w:pPr>
    </w:p>
    <w:p w14:paraId="4011A760" w14:textId="77777777" w:rsidR="007E13C9" w:rsidRPr="005579D8" w:rsidRDefault="008969D8" w:rsidP="005579D8">
      <w:pPr>
        <w:pStyle w:val="7podnas"/>
        <w:spacing w:before="0"/>
        <w:rPr>
          <w:rFonts w:ascii="Times New Roman" w:hAnsi="Times New Roman" w:cs="Times New Roman"/>
          <w:sz w:val="24"/>
          <w:szCs w:val="24"/>
        </w:rPr>
      </w:pPr>
      <w:r w:rsidRPr="005579D8">
        <w:rPr>
          <w:rFonts w:ascii="Times New Roman" w:hAnsi="Times New Roman" w:cs="Times New Roman"/>
          <w:sz w:val="24"/>
          <w:szCs w:val="24"/>
        </w:rPr>
        <w:t>Načelo zaštite javnog interesa</w:t>
      </w:r>
    </w:p>
    <w:p w14:paraId="004EE58C" w14:textId="77777777" w:rsidR="007E13C9" w:rsidRPr="005579D8" w:rsidRDefault="008969D8" w:rsidP="005579D8">
      <w:pPr>
        <w:pStyle w:val="4clan"/>
        <w:spacing w:before="0" w:after="0"/>
        <w:rPr>
          <w:rFonts w:ascii="Times New Roman" w:hAnsi="Times New Roman" w:cs="Times New Roman"/>
        </w:rPr>
      </w:pPr>
      <w:r w:rsidRPr="005579D8">
        <w:rPr>
          <w:rFonts w:ascii="Times New Roman" w:hAnsi="Times New Roman" w:cs="Times New Roman"/>
        </w:rPr>
        <w:t>Član 8</w:t>
      </w:r>
    </w:p>
    <w:p w14:paraId="6DC8CCE6" w14:textId="77777777" w:rsidR="007E13C9" w:rsidRPr="005579D8" w:rsidRDefault="008969D8" w:rsidP="005579D8">
      <w:pPr>
        <w:pStyle w:val="1tekst"/>
        <w:ind w:firstLine="558"/>
        <w:rPr>
          <w:rFonts w:ascii="Times New Roman" w:hAnsi="Times New Roman" w:cs="Times New Roman"/>
          <w:sz w:val="24"/>
          <w:szCs w:val="24"/>
        </w:rPr>
      </w:pPr>
      <w:r w:rsidRPr="005579D8">
        <w:rPr>
          <w:rFonts w:ascii="Times New Roman" w:hAnsi="Times New Roman" w:cs="Times New Roman"/>
          <w:sz w:val="24"/>
          <w:szCs w:val="24"/>
        </w:rPr>
        <w:t>Lobiranjem ne smiju nastati štetne posljedice po javni interes.</w:t>
      </w:r>
    </w:p>
    <w:p w14:paraId="0F2EB425" w14:textId="77777777" w:rsidR="007E13C9" w:rsidRPr="005579D8" w:rsidRDefault="008969D8" w:rsidP="005579D8">
      <w:pPr>
        <w:pStyle w:val="7podnas"/>
        <w:spacing w:before="0"/>
        <w:rPr>
          <w:rFonts w:ascii="Times New Roman" w:hAnsi="Times New Roman" w:cs="Times New Roman"/>
          <w:sz w:val="24"/>
          <w:szCs w:val="24"/>
        </w:rPr>
      </w:pPr>
      <w:r w:rsidRPr="005579D8">
        <w:rPr>
          <w:rFonts w:ascii="Times New Roman" w:hAnsi="Times New Roman" w:cs="Times New Roman"/>
          <w:sz w:val="24"/>
          <w:szCs w:val="24"/>
        </w:rPr>
        <w:t>Načelo javnosti</w:t>
      </w:r>
    </w:p>
    <w:p w14:paraId="0DC1BB92" w14:textId="6BC56F57" w:rsidR="007E13C9" w:rsidRPr="005579D8" w:rsidRDefault="008969D8" w:rsidP="005579D8">
      <w:pPr>
        <w:pStyle w:val="4clan"/>
        <w:spacing w:before="0" w:after="0"/>
        <w:rPr>
          <w:rFonts w:ascii="Times New Roman" w:hAnsi="Times New Roman" w:cs="Times New Roman"/>
        </w:rPr>
      </w:pPr>
      <w:r w:rsidRPr="005579D8">
        <w:rPr>
          <w:rFonts w:ascii="Times New Roman" w:hAnsi="Times New Roman" w:cs="Times New Roman"/>
        </w:rPr>
        <w:t xml:space="preserve">Član </w:t>
      </w:r>
      <w:r w:rsidR="00BC0017" w:rsidRPr="005579D8">
        <w:rPr>
          <w:rFonts w:ascii="Times New Roman" w:hAnsi="Times New Roman" w:cs="Times New Roman"/>
        </w:rPr>
        <w:t>9</w:t>
      </w:r>
    </w:p>
    <w:p w14:paraId="5C45987E" w14:textId="77777777" w:rsidR="007E13C9" w:rsidRPr="005579D8" w:rsidRDefault="008969D8" w:rsidP="005579D8">
      <w:pPr>
        <w:pStyle w:val="1tekst"/>
        <w:ind w:firstLine="558"/>
        <w:rPr>
          <w:rFonts w:ascii="Times New Roman" w:hAnsi="Times New Roman" w:cs="Times New Roman"/>
          <w:sz w:val="24"/>
          <w:szCs w:val="24"/>
        </w:rPr>
      </w:pPr>
      <w:r w:rsidRPr="005579D8">
        <w:rPr>
          <w:rFonts w:ascii="Times New Roman" w:hAnsi="Times New Roman" w:cs="Times New Roman"/>
          <w:sz w:val="24"/>
          <w:szCs w:val="24"/>
        </w:rPr>
        <w:t>Aktivnosti u obavljanju djelatnosti lobiranja su javne.</w:t>
      </w:r>
    </w:p>
    <w:p w14:paraId="74F80C69" w14:textId="77777777" w:rsidR="007E13C9" w:rsidRPr="005579D8" w:rsidRDefault="008969D8" w:rsidP="005579D8">
      <w:pPr>
        <w:pStyle w:val="7podnas"/>
        <w:spacing w:before="0"/>
        <w:rPr>
          <w:rFonts w:ascii="Times New Roman" w:hAnsi="Times New Roman" w:cs="Times New Roman"/>
          <w:sz w:val="24"/>
          <w:szCs w:val="24"/>
        </w:rPr>
      </w:pPr>
      <w:r w:rsidRPr="005579D8">
        <w:rPr>
          <w:rFonts w:ascii="Times New Roman" w:hAnsi="Times New Roman" w:cs="Times New Roman"/>
          <w:sz w:val="24"/>
          <w:szCs w:val="24"/>
        </w:rPr>
        <w:t>Načelo povjerljivosti</w:t>
      </w:r>
    </w:p>
    <w:p w14:paraId="6B0114E6" w14:textId="3D8E8B0C" w:rsidR="007E13C9" w:rsidRPr="005579D8" w:rsidRDefault="008969D8" w:rsidP="005579D8">
      <w:pPr>
        <w:pStyle w:val="4clan"/>
        <w:spacing w:before="0" w:after="0"/>
        <w:rPr>
          <w:rFonts w:ascii="Times New Roman" w:hAnsi="Times New Roman" w:cs="Times New Roman"/>
        </w:rPr>
      </w:pPr>
      <w:r w:rsidRPr="005579D8">
        <w:rPr>
          <w:rFonts w:ascii="Times New Roman" w:hAnsi="Times New Roman" w:cs="Times New Roman"/>
        </w:rPr>
        <w:t xml:space="preserve">Član </w:t>
      </w:r>
      <w:r w:rsidR="00BC0017" w:rsidRPr="005579D8">
        <w:rPr>
          <w:rFonts w:ascii="Times New Roman" w:hAnsi="Times New Roman" w:cs="Times New Roman"/>
        </w:rPr>
        <w:t>10</w:t>
      </w:r>
    </w:p>
    <w:p w14:paraId="238BA608" w14:textId="3433727B"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Podaci i informacije koj</w:t>
      </w:r>
      <w:r w:rsidR="005B028A" w:rsidRPr="005579D8">
        <w:rPr>
          <w:rFonts w:ascii="Times New Roman" w:hAnsi="Times New Roman" w:cs="Times New Roman"/>
          <w:sz w:val="24"/>
          <w:szCs w:val="24"/>
        </w:rPr>
        <w:t>e</w:t>
      </w:r>
      <w:r w:rsidRPr="005579D8">
        <w:rPr>
          <w:rFonts w:ascii="Times New Roman" w:hAnsi="Times New Roman" w:cs="Times New Roman"/>
          <w:sz w:val="24"/>
          <w:szCs w:val="24"/>
        </w:rPr>
        <w:t xml:space="preserve"> se koriste u postupku lobiranja mogu, u skladu sa ugovorom o lobiranju, biti povjerljivi, osim podataka i informacija koji se u skladu sa zakonom moraju objaviti, odnosno učiniti dostupnim nadležnim državnim organima.</w:t>
      </w:r>
    </w:p>
    <w:p w14:paraId="3F6D38BA" w14:textId="5EC7233E"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Lobista</w:t>
      </w:r>
      <w:r w:rsidR="005B028A" w:rsidRPr="005579D8">
        <w:rPr>
          <w:rFonts w:ascii="Times New Roman" w:hAnsi="Times New Roman" w:cs="Times New Roman"/>
          <w:sz w:val="24"/>
          <w:szCs w:val="24"/>
        </w:rPr>
        <w:t>, odnosno</w:t>
      </w:r>
      <w:r w:rsidRPr="005579D8">
        <w:rPr>
          <w:rFonts w:ascii="Times New Roman" w:hAnsi="Times New Roman" w:cs="Times New Roman"/>
          <w:sz w:val="24"/>
          <w:szCs w:val="24"/>
        </w:rPr>
        <w:t xml:space="preserve"> pravno lice koje obavlja djelatnost lobiranja dužn</w:t>
      </w:r>
      <w:r w:rsidR="005B028A" w:rsidRPr="005579D8">
        <w:rPr>
          <w:rFonts w:ascii="Times New Roman" w:hAnsi="Times New Roman" w:cs="Times New Roman"/>
          <w:sz w:val="24"/>
          <w:szCs w:val="24"/>
        </w:rPr>
        <w:t xml:space="preserve">o je </w:t>
      </w:r>
      <w:r w:rsidRPr="005579D8">
        <w:rPr>
          <w:rFonts w:ascii="Times New Roman" w:hAnsi="Times New Roman" w:cs="Times New Roman"/>
          <w:sz w:val="24"/>
          <w:szCs w:val="24"/>
        </w:rPr>
        <w:t>da, u skladu sa stavom 1 ovog člana, obezbijed</w:t>
      </w:r>
      <w:r w:rsidR="005B028A" w:rsidRPr="005579D8">
        <w:rPr>
          <w:rFonts w:ascii="Times New Roman" w:hAnsi="Times New Roman" w:cs="Times New Roman"/>
          <w:sz w:val="24"/>
          <w:szCs w:val="24"/>
        </w:rPr>
        <w:t>i</w:t>
      </w:r>
      <w:r w:rsidRPr="005579D8">
        <w:rPr>
          <w:rFonts w:ascii="Times New Roman" w:hAnsi="Times New Roman" w:cs="Times New Roman"/>
          <w:sz w:val="24"/>
          <w:szCs w:val="24"/>
        </w:rPr>
        <w:t xml:space="preserve"> povjerljivost podataka koje dobij</w:t>
      </w:r>
      <w:r w:rsidR="005B028A" w:rsidRPr="005579D8">
        <w:rPr>
          <w:rFonts w:ascii="Times New Roman" w:hAnsi="Times New Roman" w:cs="Times New Roman"/>
          <w:sz w:val="24"/>
          <w:szCs w:val="24"/>
        </w:rPr>
        <w:t>a</w:t>
      </w:r>
      <w:r w:rsidRPr="005579D8">
        <w:rPr>
          <w:rFonts w:ascii="Times New Roman" w:hAnsi="Times New Roman" w:cs="Times New Roman"/>
          <w:sz w:val="24"/>
          <w:szCs w:val="24"/>
        </w:rPr>
        <w:t xml:space="preserve"> od naručioca lobiranja.</w:t>
      </w:r>
    </w:p>
    <w:p w14:paraId="05CD084C" w14:textId="768CC5A5" w:rsidR="00D14088" w:rsidRPr="005579D8" w:rsidRDefault="00D14088" w:rsidP="005579D8">
      <w:pPr>
        <w:pStyle w:val="1tekst"/>
        <w:rPr>
          <w:rFonts w:ascii="Times New Roman" w:hAnsi="Times New Roman" w:cs="Times New Roman"/>
          <w:sz w:val="24"/>
          <w:szCs w:val="24"/>
        </w:rPr>
      </w:pPr>
    </w:p>
    <w:p w14:paraId="5C261DC5" w14:textId="77777777" w:rsidR="007E13C9" w:rsidRPr="005579D8" w:rsidRDefault="008969D8" w:rsidP="005579D8">
      <w:pPr>
        <w:pStyle w:val="7podnas"/>
        <w:spacing w:before="0"/>
        <w:rPr>
          <w:rFonts w:ascii="Times New Roman" w:hAnsi="Times New Roman" w:cs="Times New Roman"/>
          <w:sz w:val="24"/>
          <w:szCs w:val="24"/>
        </w:rPr>
      </w:pPr>
      <w:r w:rsidRPr="005579D8">
        <w:rPr>
          <w:rFonts w:ascii="Times New Roman" w:hAnsi="Times New Roman" w:cs="Times New Roman"/>
          <w:sz w:val="24"/>
          <w:szCs w:val="24"/>
        </w:rPr>
        <w:t>Integritet</w:t>
      </w:r>
    </w:p>
    <w:p w14:paraId="3D51057A" w14:textId="7F45484B" w:rsidR="007E13C9" w:rsidRPr="005579D8" w:rsidRDefault="008969D8" w:rsidP="005579D8">
      <w:pPr>
        <w:pStyle w:val="4clan"/>
        <w:spacing w:before="0" w:after="0"/>
        <w:rPr>
          <w:rFonts w:ascii="Times New Roman" w:hAnsi="Times New Roman" w:cs="Times New Roman"/>
        </w:rPr>
      </w:pPr>
      <w:r w:rsidRPr="005579D8">
        <w:rPr>
          <w:rFonts w:ascii="Times New Roman" w:hAnsi="Times New Roman" w:cs="Times New Roman"/>
        </w:rPr>
        <w:t xml:space="preserve">Član </w:t>
      </w:r>
      <w:r w:rsidR="00BC0017" w:rsidRPr="005579D8">
        <w:rPr>
          <w:rFonts w:ascii="Times New Roman" w:hAnsi="Times New Roman" w:cs="Times New Roman"/>
        </w:rPr>
        <w:t>11</w:t>
      </w:r>
    </w:p>
    <w:p w14:paraId="684BFD46" w14:textId="092B8E21"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Lobista</w:t>
      </w:r>
      <w:r w:rsidR="005B028A" w:rsidRPr="005579D8">
        <w:rPr>
          <w:rFonts w:ascii="Times New Roman" w:hAnsi="Times New Roman" w:cs="Times New Roman"/>
          <w:sz w:val="24"/>
          <w:szCs w:val="24"/>
        </w:rPr>
        <w:t>, odnosno</w:t>
      </w:r>
      <w:r w:rsidRPr="005579D8">
        <w:rPr>
          <w:rFonts w:ascii="Times New Roman" w:hAnsi="Times New Roman" w:cs="Times New Roman"/>
          <w:sz w:val="24"/>
          <w:szCs w:val="24"/>
        </w:rPr>
        <w:t xml:space="preserve"> pravno lice koje obavl</w:t>
      </w:r>
      <w:r w:rsidR="0042375B" w:rsidRPr="005579D8">
        <w:rPr>
          <w:rFonts w:ascii="Times New Roman" w:hAnsi="Times New Roman" w:cs="Times New Roman"/>
          <w:sz w:val="24"/>
          <w:szCs w:val="24"/>
        </w:rPr>
        <w:t>ja djelatnost lobiranja dužno je da prilikom lobiranja postupa</w:t>
      </w:r>
      <w:r w:rsidRPr="005579D8">
        <w:rPr>
          <w:rFonts w:ascii="Times New Roman" w:hAnsi="Times New Roman" w:cs="Times New Roman"/>
          <w:sz w:val="24"/>
          <w:szCs w:val="24"/>
        </w:rPr>
        <w:t xml:space="preserve"> u skladu sa principom integriteta.</w:t>
      </w:r>
    </w:p>
    <w:p w14:paraId="631BB8AD" w14:textId="77777777" w:rsidR="004D7F1F" w:rsidRPr="005579D8" w:rsidRDefault="004D7F1F" w:rsidP="005579D8">
      <w:pPr>
        <w:pStyle w:val="1tekst"/>
        <w:rPr>
          <w:rFonts w:ascii="Times New Roman" w:hAnsi="Times New Roman" w:cs="Times New Roman"/>
          <w:sz w:val="24"/>
          <w:szCs w:val="24"/>
        </w:rPr>
      </w:pPr>
    </w:p>
    <w:p w14:paraId="182E56E4" w14:textId="254509B3" w:rsidR="004D7F1F" w:rsidRPr="005579D8" w:rsidRDefault="004D7F1F" w:rsidP="005579D8">
      <w:pPr>
        <w:pStyle w:val="1tekst"/>
        <w:jc w:val="center"/>
        <w:rPr>
          <w:rFonts w:ascii="Times New Roman" w:hAnsi="Times New Roman" w:cs="Times New Roman"/>
          <w:b/>
          <w:sz w:val="24"/>
          <w:szCs w:val="24"/>
        </w:rPr>
      </w:pPr>
      <w:r w:rsidRPr="005579D8">
        <w:rPr>
          <w:rFonts w:ascii="Times New Roman" w:hAnsi="Times New Roman" w:cs="Times New Roman"/>
          <w:b/>
          <w:sz w:val="24"/>
          <w:szCs w:val="24"/>
        </w:rPr>
        <w:t>Načelo udruživanja</w:t>
      </w:r>
    </w:p>
    <w:p w14:paraId="6491DCCF" w14:textId="1D369300" w:rsidR="00AB0D44" w:rsidRPr="005579D8" w:rsidRDefault="00AB0D44" w:rsidP="005579D8">
      <w:pPr>
        <w:pStyle w:val="1tekst"/>
        <w:jc w:val="center"/>
        <w:rPr>
          <w:rFonts w:ascii="Times New Roman" w:hAnsi="Times New Roman" w:cs="Times New Roman"/>
          <w:b/>
          <w:sz w:val="24"/>
          <w:szCs w:val="24"/>
        </w:rPr>
      </w:pPr>
      <w:r w:rsidRPr="005579D8">
        <w:rPr>
          <w:rFonts w:ascii="Times New Roman" w:hAnsi="Times New Roman" w:cs="Times New Roman"/>
          <w:b/>
          <w:sz w:val="24"/>
          <w:szCs w:val="24"/>
        </w:rPr>
        <w:t xml:space="preserve">Član </w:t>
      </w:r>
      <w:r w:rsidR="00BC0017" w:rsidRPr="005579D8">
        <w:rPr>
          <w:rFonts w:ascii="Times New Roman" w:hAnsi="Times New Roman" w:cs="Times New Roman"/>
          <w:b/>
          <w:sz w:val="24"/>
          <w:szCs w:val="24"/>
        </w:rPr>
        <w:t>12</w:t>
      </w:r>
    </w:p>
    <w:p w14:paraId="3988BC6F" w14:textId="77777777" w:rsidR="004D7F1F" w:rsidRPr="005579D8" w:rsidRDefault="004D7F1F" w:rsidP="005579D8">
      <w:pPr>
        <w:pStyle w:val="1tekst"/>
        <w:jc w:val="center"/>
        <w:rPr>
          <w:rFonts w:ascii="Times New Roman" w:hAnsi="Times New Roman" w:cs="Times New Roman"/>
          <w:sz w:val="24"/>
          <w:szCs w:val="24"/>
        </w:rPr>
      </w:pPr>
    </w:p>
    <w:p w14:paraId="4DB1C444" w14:textId="0CF5C769" w:rsidR="004D7F1F" w:rsidRPr="005579D8" w:rsidRDefault="004D7F1F" w:rsidP="005579D8">
      <w:pPr>
        <w:pStyle w:val="1tekst"/>
        <w:ind w:firstLine="558"/>
        <w:rPr>
          <w:rFonts w:ascii="Times New Roman" w:hAnsi="Times New Roman" w:cs="Times New Roman"/>
          <w:sz w:val="24"/>
          <w:szCs w:val="24"/>
        </w:rPr>
      </w:pPr>
      <w:r w:rsidRPr="005579D8">
        <w:rPr>
          <w:rFonts w:ascii="Times New Roman" w:hAnsi="Times New Roman" w:cs="Times New Roman"/>
          <w:sz w:val="24"/>
          <w:szCs w:val="24"/>
        </w:rPr>
        <w:t>Lobisti imaju pravo osnovati udruženja lobista.</w:t>
      </w:r>
    </w:p>
    <w:p w14:paraId="37C34BA8" w14:textId="77777777" w:rsidR="004D7F1F" w:rsidRPr="005579D8" w:rsidRDefault="004D7F1F" w:rsidP="005579D8">
      <w:pPr>
        <w:pStyle w:val="1tekst"/>
        <w:jc w:val="center"/>
        <w:rPr>
          <w:rFonts w:ascii="Times New Roman" w:hAnsi="Times New Roman" w:cs="Times New Roman"/>
          <w:sz w:val="24"/>
          <w:szCs w:val="24"/>
        </w:rPr>
      </w:pPr>
    </w:p>
    <w:p w14:paraId="46404C1B" w14:textId="129786F7" w:rsidR="007E13C9" w:rsidRPr="005579D8" w:rsidRDefault="005A5238" w:rsidP="005579D8">
      <w:pPr>
        <w:pStyle w:val="7podnas"/>
        <w:spacing w:before="0"/>
        <w:rPr>
          <w:rFonts w:ascii="Times New Roman" w:hAnsi="Times New Roman" w:cs="Times New Roman"/>
          <w:sz w:val="24"/>
          <w:szCs w:val="24"/>
        </w:rPr>
      </w:pPr>
      <w:r w:rsidRPr="005579D8">
        <w:rPr>
          <w:rFonts w:ascii="Times New Roman" w:hAnsi="Times New Roman" w:cs="Times New Roman"/>
          <w:sz w:val="24"/>
          <w:szCs w:val="24"/>
        </w:rPr>
        <w:t xml:space="preserve"> Izbjegavanje </w:t>
      </w:r>
      <w:r w:rsidR="008969D8" w:rsidRPr="005579D8">
        <w:rPr>
          <w:rFonts w:ascii="Times New Roman" w:hAnsi="Times New Roman" w:cs="Times New Roman"/>
          <w:sz w:val="24"/>
          <w:szCs w:val="24"/>
        </w:rPr>
        <w:t>sukoba interesa</w:t>
      </w:r>
    </w:p>
    <w:p w14:paraId="2BB4944E" w14:textId="603D6E0A" w:rsidR="007E13C9" w:rsidRPr="005579D8" w:rsidRDefault="00AB0D44" w:rsidP="005579D8">
      <w:pPr>
        <w:pStyle w:val="4clan"/>
        <w:spacing w:before="0" w:after="0"/>
        <w:rPr>
          <w:rFonts w:ascii="Times New Roman" w:hAnsi="Times New Roman" w:cs="Times New Roman"/>
        </w:rPr>
      </w:pPr>
      <w:r w:rsidRPr="005579D8">
        <w:rPr>
          <w:rFonts w:ascii="Times New Roman" w:hAnsi="Times New Roman" w:cs="Times New Roman"/>
        </w:rPr>
        <w:t>Član 1</w:t>
      </w:r>
      <w:r w:rsidR="004D7E66" w:rsidRPr="005579D8">
        <w:rPr>
          <w:rFonts w:ascii="Times New Roman" w:hAnsi="Times New Roman" w:cs="Times New Roman"/>
        </w:rPr>
        <w:t>3</w:t>
      </w:r>
    </w:p>
    <w:p w14:paraId="49AA4EC6" w14:textId="6B9846E2"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Lobista</w:t>
      </w:r>
      <w:r w:rsidR="005B028A" w:rsidRPr="005579D8">
        <w:rPr>
          <w:rFonts w:ascii="Times New Roman" w:hAnsi="Times New Roman" w:cs="Times New Roman"/>
          <w:sz w:val="24"/>
          <w:szCs w:val="24"/>
        </w:rPr>
        <w:t>, odnosno</w:t>
      </w:r>
      <w:r w:rsidRPr="005579D8">
        <w:rPr>
          <w:rFonts w:ascii="Times New Roman" w:hAnsi="Times New Roman" w:cs="Times New Roman"/>
          <w:sz w:val="24"/>
          <w:szCs w:val="24"/>
        </w:rPr>
        <w:t xml:space="preserve"> pravno lice koje obavlja djelatnost lobiranja dužn</w:t>
      </w:r>
      <w:r w:rsidR="005B028A" w:rsidRPr="005579D8">
        <w:rPr>
          <w:rFonts w:ascii="Times New Roman" w:hAnsi="Times New Roman" w:cs="Times New Roman"/>
          <w:sz w:val="24"/>
          <w:szCs w:val="24"/>
        </w:rPr>
        <w:t>o</w:t>
      </w:r>
      <w:r w:rsidRPr="005579D8">
        <w:rPr>
          <w:rFonts w:ascii="Times New Roman" w:hAnsi="Times New Roman" w:cs="Times New Roman"/>
          <w:sz w:val="24"/>
          <w:szCs w:val="24"/>
        </w:rPr>
        <w:t xml:space="preserve"> </w:t>
      </w:r>
      <w:r w:rsidR="005B028A" w:rsidRPr="005579D8">
        <w:rPr>
          <w:rFonts w:ascii="Times New Roman" w:hAnsi="Times New Roman" w:cs="Times New Roman"/>
          <w:sz w:val="24"/>
          <w:szCs w:val="24"/>
        </w:rPr>
        <w:t>je</w:t>
      </w:r>
      <w:r w:rsidRPr="005579D8">
        <w:rPr>
          <w:rFonts w:ascii="Times New Roman" w:hAnsi="Times New Roman" w:cs="Times New Roman"/>
          <w:sz w:val="24"/>
          <w:szCs w:val="24"/>
        </w:rPr>
        <w:t xml:space="preserve"> da prilikom lobiranja izbjegava sukob interesa.</w:t>
      </w:r>
    </w:p>
    <w:p w14:paraId="567B6885" w14:textId="77777777" w:rsidR="00DF4507"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Sukob interesa kod lobiste, odnosno pravnog lica koje obavlja djelatnost lobiranja postoji ukoliko</w:t>
      </w:r>
      <w:r w:rsidR="00DF4507" w:rsidRPr="005579D8">
        <w:rPr>
          <w:rFonts w:ascii="Times New Roman" w:hAnsi="Times New Roman" w:cs="Times New Roman"/>
          <w:sz w:val="24"/>
          <w:szCs w:val="24"/>
        </w:rPr>
        <w:t>:</w:t>
      </w:r>
    </w:p>
    <w:p w14:paraId="259CE4FD" w14:textId="6D4BC75C" w:rsidR="007E13C9" w:rsidRPr="005579D8" w:rsidRDefault="008969D8" w:rsidP="005579D8">
      <w:pPr>
        <w:pStyle w:val="1tekst"/>
        <w:numPr>
          <w:ilvl w:val="0"/>
          <w:numId w:val="5"/>
        </w:numPr>
        <w:rPr>
          <w:rFonts w:ascii="Times New Roman" w:hAnsi="Times New Roman" w:cs="Times New Roman"/>
          <w:sz w:val="24"/>
          <w:szCs w:val="24"/>
        </w:rPr>
      </w:pPr>
      <w:r w:rsidRPr="005579D8">
        <w:rPr>
          <w:rFonts w:ascii="Times New Roman" w:hAnsi="Times New Roman" w:cs="Times New Roman"/>
          <w:sz w:val="24"/>
          <w:szCs w:val="24"/>
        </w:rPr>
        <w:t>zastupa dva naručioca lobiranja sa suprotnim interes</w:t>
      </w:r>
      <w:r w:rsidR="00485458" w:rsidRPr="005579D8">
        <w:rPr>
          <w:rFonts w:ascii="Times New Roman" w:hAnsi="Times New Roman" w:cs="Times New Roman"/>
          <w:sz w:val="24"/>
          <w:szCs w:val="24"/>
        </w:rPr>
        <w:t>ima;</w:t>
      </w:r>
    </w:p>
    <w:p w14:paraId="397CBDEF" w14:textId="38F4DDC7" w:rsidR="00DF4507" w:rsidRPr="005579D8" w:rsidRDefault="00D14088" w:rsidP="005579D8">
      <w:pPr>
        <w:pStyle w:val="1tekst"/>
        <w:numPr>
          <w:ilvl w:val="0"/>
          <w:numId w:val="5"/>
        </w:numPr>
        <w:rPr>
          <w:rFonts w:ascii="Times New Roman" w:hAnsi="Times New Roman" w:cs="Times New Roman"/>
          <w:sz w:val="24"/>
          <w:szCs w:val="24"/>
        </w:rPr>
      </w:pPr>
      <w:r w:rsidRPr="005579D8">
        <w:rPr>
          <w:rFonts w:ascii="Times New Roman" w:hAnsi="Times New Roman" w:cs="Times New Roman"/>
          <w:sz w:val="24"/>
          <w:szCs w:val="24"/>
        </w:rPr>
        <w:t>p</w:t>
      </w:r>
      <w:r w:rsidR="004A1D2A" w:rsidRPr="005579D8">
        <w:rPr>
          <w:rFonts w:ascii="Times New Roman" w:hAnsi="Times New Roman" w:cs="Times New Roman"/>
          <w:sz w:val="24"/>
          <w:szCs w:val="24"/>
        </w:rPr>
        <w:t>reduzima lobističke aktivnosti prema</w:t>
      </w:r>
      <w:r w:rsidR="004C640F" w:rsidRPr="005579D8">
        <w:rPr>
          <w:rFonts w:ascii="Times New Roman" w:hAnsi="Times New Roman" w:cs="Times New Roman"/>
          <w:sz w:val="24"/>
          <w:szCs w:val="24"/>
        </w:rPr>
        <w:t xml:space="preserve"> </w:t>
      </w:r>
      <w:r w:rsidR="004D7E66" w:rsidRPr="005579D8">
        <w:rPr>
          <w:rFonts w:ascii="Times New Roman" w:hAnsi="Times New Roman" w:cs="Times New Roman"/>
          <w:sz w:val="24"/>
          <w:szCs w:val="24"/>
        </w:rPr>
        <w:t>licu</w:t>
      </w:r>
      <w:r w:rsidR="005B028A" w:rsidRPr="005579D8">
        <w:rPr>
          <w:rFonts w:ascii="Times New Roman" w:hAnsi="Times New Roman" w:cs="Times New Roman"/>
          <w:sz w:val="24"/>
          <w:szCs w:val="24"/>
        </w:rPr>
        <w:t>,</w:t>
      </w:r>
      <w:r w:rsidR="004D7E66" w:rsidRPr="005579D8">
        <w:rPr>
          <w:rFonts w:ascii="Times New Roman" w:hAnsi="Times New Roman" w:cs="Times New Roman"/>
          <w:sz w:val="24"/>
          <w:szCs w:val="24"/>
        </w:rPr>
        <w:t xml:space="preserve"> koje je sa lobistom </w:t>
      </w:r>
      <w:r w:rsidR="004C640F" w:rsidRPr="005579D8">
        <w:rPr>
          <w:rFonts w:ascii="Times New Roman" w:hAnsi="Times New Roman" w:cs="Times New Roman"/>
          <w:sz w:val="24"/>
          <w:szCs w:val="24"/>
        </w:rPr>
        <w:t>povezano</w:t>
      </w:r>
      <w:r w:rsidR="004D7E66" w:rsidRPr="005579D8">
        <w:rPr>
          <w:rFonts w:ascii="Times New Roman" w:hAnsi="Times New Roman" w:cs="Times New Roman"/>
          <w:sz w:val="24"/>
          <w:szCs w:val="24"/>
        </w:rPr>
        <w:t xml:space="preserve"> lic</w:t>
      </w:r>
      <w:r w:rsidR="005B028A" w:rsidRPr="005579D8">
        <w:rPr>
          <w:rFonts w:ascii="Times New Roman" w:hAnsi="Times New Roman" w:cs="Times New Roman"/>
          <w:sz w:val="24"/>
          <w:szCs w:val="24"/>
        </w:rPr>
        <w:t>e</w:t>
      </w:r>
      <w:r w:rsidR="004D7E66" w:rsidRPr="005579D8">
        <w:rPr>
          <w:rFonts w:ascii="Times New Roman" w:hAnsi="Times New Roman" w:cs="Times New Roman"/>
          <w:sz w:val="24"/>
          <w:szCs w:val="24"/>
        </w:rPr>
        <w:t>.</w:t>
      </w:r>
    </w:p>
    <w:p w14:paraId="0F097656" w14:textId="73BEC58E"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lastRenderedPageBreak/>
        <w:t>Lobista, odnosno odgovorno lice u pravnom licu koje ob</w:t>
      </w:r>
      <w:r w:rsidR="0042375B" w:rsidRPr="005579D8">
        <w:rPr>
          <w:rFonts w:ascii="Times New Roman" w:hAnsi="Times New Roman" w:cs="Times New Roman"/>
          <w:sz w:val="24"/>
          <w:szCs w:val="24"/>
        </w:rPr>
        <w:t>avlja djelatnost lobiranja dužno je da da</w:t>
      </w:r>
      <w:r w:rsidRPr="005579D8">
        <w:rPr>
          <w:rFonts w:ascii="Times New Roman" w:hAnsi="Times New Roman" w:cs="Times New Roman"/>
          <w:sz w:val="24"/>
          <w:szCs w:val="24"/>
        </w:rPr>
        <w:t xml:space="preserve"> pisanu izjavu o nepostojanju sukoba interesa iz stava </w:t>
      </w:r>
      <w:r w:rsidR="00C522E0" w:rsidRPr="005579D8">
        <w:rPr>
          <w:rFonts w:ascii="Times New Roman" w:hAnsi="Times New Roman" w:cs="Times New Roman"/>
          <w:sz w:val="24"/>
          <w:szCs w:val="24"/>
        </w:rPr>
        <w:t xml:space="preserve">2 tačka 1 </w:t>
      </w:r>
      <w:r w:rsidRPr="005579D8">
        <w:rPr>
          <w:rFonts w:ascii="Times New Roman" w:hAnsi="Times New Roman" w:cs="Times New Roman"/>
          <w:sz w:val="24"/>
          <w:szCs w:val="24"/>
        </w:rPr>
        <w:t>ovog člana.</w:t>
      </w:r>
    </w:p>
    <w:p w14:paraId="790D6C19" w14:textId="6898BE22"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Izjava o nepostojanju sukoba interesa iz stava 3 ovog člana, sastavni je dio ugovora iz člana 2</w:t>
      </w:r>
      <w:r w:rsidR="00650F46" w:rsidRPr="005579D8">
        <w:rPr>
          <w:rFonts w:ascii="Times New Roman" w:hAnsi="Times New Roman" w:cs="Times New Roman"/>
          <w:sz w:val="24"/>
          <w:szCs w:val="24"/>
        </w:rPr>
        <w:t>9</w:t>
      </w:r>
      <w:r w:rsidRPr="005579D8">
        <w:rPr>
          <w:rFonts w:ascii="Times New Roman" w:hAnsi="Times New Roman" w:cs="Times New Roman"/>
          <w:sz w:val="24"/>
          <w:szCs w:val="24"/>
        </w:rPr>
        <w:t xml:space="preserve"> ovog zakona</w:t>
      </w:r>
      <w:r w:rsidR="00650F46" w:rsidRPr="005579D8">
        <w:rPr>
          <w:rFonts w:ascii="Times New Roman" w:hAnsi="Times New Roman" w:cs="Times New Roman"/>
          <w:sz w:val="24"/>
          <w:szCs w:val="24"/>
        </w:rPr>
        <w:t>, odnosno naloga iz člana 30 ovog zakona</w:t>
      </w:r>
      <w:r w:rsidRPr="005579D8">
        <w:rPr>
          <w:rFonts w:ascii="Times New Roman" w:hAnsi="Times New Roman" w:cs="Times New Roman"/>
          <w:sz w:val="24"/>
          <w:szCs w:val="24"/>
        </w:rPr>
        <w:t>.</w:t>
      </w:r>
    </w:p>
    <w:p w14:paraId="225F7695" w14:textId="4D0B9686" w:rsidR="00C522E0" w:rsidRPr="005579D8" w:rsidRDefault="00C522E0" w:rsidP="005579D8">
      <w:pPr>
        <w:pStyle w:val="1tekst"/>
        <w:rPr>
          <w:rFonts w:ascii="Times New Roman" w:hAnsi="Times New Roman" w:cs="Times New Roman"/>
          <w:sz w:val="24"/>
          <w:szCs w:val="24"/>
        </w:rPr>
      </w:pPr>
      <w:r w:rsidRPr="005579D8">
        <w:rPr>
          <w:rFonts w:ascii="Times New Roman" w:hAnsi="Times New Roman" w:cs="Times New Roman"/>
          <w:sz w:val="24"/>
          <w:szCs w:val="24"/>
        </w:rPr>
        <w:t xml:space="preserve">Lobista je dužan da obavijesti organ vlasti u slučaju postojanja sukoba interesa iz stava 2 tačka 2 ovog člana. </w:t>
      </w:r>
    </w:p>
    <w:p w14:paraId="5A0069A4" w14:textId="77777777" w:rsidR="00B72C6D" w:rsidRPr="005579D8" w:rsidRDefault="00C522E0" w:rsidP="005579D8">
      <w:pPr>
        <w:pStyle w:val="1tekst"/>
        <w:rPr>
          <w:rFonts w:ascii="Times New Roman" w:hAnsi="Times New Roman" w:cs="Times New Roman"/>
          <w:sz w:val="24"/>
          <w:szCs w:val="24"/>
        </w:rPr>
      </w:pPr>
      <w:r w:rsidRPr="005579D8">
        <w:rPr>
          <w:rFonts w:ascii="Times New Roman" w:hAnsi="Times New Roman" w:cs="Times New Roman"/>
          <w:sz w:val="24"/>
          <w:szCs w:val="24"/>
        </w:rPr>
        <w:t xml:space="preserve">U slučaju iz stava 5 ovog člana, organ vlasti je dužan da omogući lobisti komunikaciju sa drugim licem iz tog organa. </w:t>
      </w:r>
    </w:p>
    <w:p w14:paraId="509A7C8D" w14:textId="59E99F8F" w:rsidR="00C522E0" w:rsidRPr="005579D8" w:rsidRDefault="00B72C6D" w:rsidP="005579D8">
      <w:pPr>
        <w:pStyle w:val="1tekst"/>
        <w:rPr>
          <w:rFonts w:ascii="Times New Roman" w:hAnsi="Times New Roman" w:cs="Times New Roman"/>
          <w:sz w:val="24"/>
          <w:szCs w:val="24"/>
        </w:rPr>
      </w:pPr>
      <w:r w:rsidRPr="005579D8">
        <w:rPr>
          <w:rFonts w:ascii="Times New Roman" w:hAnsi="Times New Roman" w:cs="Times New Roman"/>
          <w:sz w:val="24"/>
          <w:szCs w:val="24"/>
        </w:rPr>
        <w:t xml:space="preserve">Ukoliko organ vlasti ne može postupiti u skladu sa stavom 6 ovog člana, lobista je dužan da obavijesti naručioca lobiranja da nije u mogućnosti da vrši lobiranje kod tog organa. </w:t>
      </w:r>
      <w:r w:rsidR="00C522E0" w:rsidRPr="005579D8">
        <w:rPr>
          <w:rFonts w:ascii="Times New Roman" w:hAnsi="Times New Roman" w:cs="Times New Roman"/>
          <w:sz w:val="24"/>
          <w:szCs w:val="24"/>
        </w:rPr>
        <w:t xml:space="preserve"> </w:t>
      </w:r>
    </w:p>
    <w:p w14:paraId="4621F57C" w14:textId="03F7D728" w:rsidR="003D100C" w:rsidRPr="005579D8" w:rsidRDefault="003D100C" w:rsidP="005579D8">
      <w:pPr>
        <w:pStyle w:val="1tekst"/>
        <w:rPr>
          <w:rFonts w:ascii="Times New Roman" w:hAnsi="Times New Roman" w:cs="Times New Roman"/>
          <w:sz w:val="24"/>
          <w:szCs w:val="24"/>
        </w:rPr>
      </w:pPr>
      <w:r w:rsidRPr="005579D8">
        <w:rPr>
          <w:rFonts w:ascii="Times New Roman" w:hAnsi="Times New Roman" w:cs="Times New Roman"/>
          <w:sz w:val="24"/>
          <w:szCs w:val="24"/>
        </w:rPr>
        <w:t>Agencija za sprječavanje korupcije</w:t>
      </w:r>
      <w:r w:rsidR="00C36646" w:rsidRPr="005579D8">
        <w:rPr>
          <w:rFonts w:ascii="Times New Roman" w:hAnsi="Times New Roman" w:cs="Times New Roman"/>
          <w:sz w:val="24"/>
          <w:szCs w:val="24"/>
        </w:rPr>
        <w:t xml:space="preserve"> (u daljem tekstu: Agencija)</w:t>
      </w:r>
      <w:r w:rsidRPr="005579D8">
        <w:rPr>
          <w:rFonts w:ascii="Times New Roman" w:hAnsi="Times New Roman" w:cs="Times New Roman"/>
          <w:sz w:val="24"/>
          <w:szCs w:val="24"/>
        </w:rPr>
        <w:t xml:space="preserve"> će dati mišljenje o postojanju </w:t>
      </w:r>
      <w:r w:rsidR="004A1D2A" w:rsidRPr="005579D8">
        <w:rPr>
          <w:rFonts w:ascii="Times New Roman" w:hAnsi="Times New Roman" w:cs="Times New Roman"/>
          <w:sz w:val="24"/>
          <w:szCs w:val="24"/>
        </w:rPr>
        <w:t xml:space="preserve">eventualnog </w:t>
      </w:r>
      <w:r w:rsidRPr="005579D8">
        <w:rPr>
          <w:rFonts w:ascii="Times New Roman" w:hAnsi="Times New Roman" w:cs="Times New Roman"/>
          <w:sz w:val="24"/>
          <w:szCs w:val="24"/>
        </w:rPr>
        <w:t>sukoba interesa u slučajevima kada je lobirano lice</w:t>
      </w:r>
      <w:r w:rsidR="00B72C6D" w:rsidRPr="005579D8">
        <w:rPr>
          <w:rFonts w:ascii="Times New Roman" w:hAnsi="Times New Roman" w:cs="Times New Roman"/>
          <w:sz w:val="24"/>
          <w:szCs w:val="24"/>
        </w:rPr>
        <w:t xml:space="preserve"> koje je javni funkcioner</w:t>
      </w:r>
      <w:r w:rsidRPr="005579D8">
        <w:rPr>
          <w:rFonts w:ascii="Times New Roman" w:hAnsi="Times New Roman" w:cs="Times New Roman"/>
          <w:sz w:val="24"/>
          <w:szCs w:val="24"/>
        </w:rPr>
        <w:t xml:space="preserve"> u protekle dvije godine bilo zaposleno kod naručioca lobiranja</w:t>
      </w:r>
      <w:r w:rsidR="00B72C6D" w:rsidRPr="005579D8">
        <w:rPr>
          <w:rFonts w:ascii="Times New Roman" w:hAnsi="Times New Roman" w:cs="Times New Roman"/>
          <w:sz w:val="24"/>
          <w:szCs w:val="24"/>
        </w:rPr>
        <w:t>.</w:t>
      </w:r>
    </w:p>
    <w:p w14:paraId="52EACF0C" w14:textId="77777777" w:rsidR="00343BAB" w:rsidRPr="005579D8" w:rsidRDefault="00343BAB" w:rsidP="005579D8">
      <w:pPr>
        <w:pStyle w:val="1tekst"/>
        <w:rPr>
          <w:rFonts w:ascii="Times New Roman" w:hAnsi="Times New Roman" w:cs="Times New Roman"/>
          <w:sz w:val="24"/>
          <w:szCs w:val="24"/>
        </w:rPr>
      </w:pPr>
      <w:r w:rsidRPr="005579D8">
        <w:rPr>
          <w:rFonts w:ascii="Times New Roman" w:hAnsi="Times New Roman" w:cs="Times New Roman"/>
          <w:sz w:val="24"/>
          <w:szCs w:val="24"/>
        </w:rPr>
        <w:t>Javnim funkcionerom i sa njim povezanim licem smatraju se javni funkcioner i sa njim povezano lice u smislu zakona kojim se uređuje sprječavanje sukoba interesa.</w:t>
      </w:r>
    </w:p>
    <w:p w14:paraId="1991ECAA" w14:textId="7E087477" w:rsidR="003D100C" w:rsidRPr="005579D8" w:rsidRDefault="003D100C" w:rsidP="005579D8">
      <w:pPr>
        <w:pStyle w:val="1tekst"/>
        <w:rPr>
          <w:rFonts w:ascii="Times New Roman" w:hAnsi="Times New Roman" w:cs="Times New Roman"/>
          <w:sz w:val="24"/>
          <w:szCs w:val="24"/>
        </w:rPr>
      </w:pPr>
    </w:p>
    <w:p w14:paraId="10A83CB5" w14:textId="5236571B" w:rsidR="007E13C9" w:rsidRPr="005579D8" w:rsidRDefault="0042375B" w:rsidP="005579D8">
      <w:pPr>
        <w:pStyle w:val="6naslov"/>
        <w:spacing w:before="0" w:after="0"/>
        <w:rPr>
          <w:rFonts w:ascii="Times New Roman" w:hAnsi="Times New Roman" w:cs="Times New Roman"/>
          <w:sz w:val="24"/>
          <w:szCs w:val="24"/>
        </w:rPr>
      </w:pPr>
      <w:r w:rsidRPr="005579D8">
        <w:rPr>
          <w:rFonts w:ascii="Times New Roman" w:hAnsi="Times New Roman" w:cs="Times New Roman"/>
          <w:sz w:val="24"/>
          <w:szCs w:val="24"/>
        </w:rPr>
        <w:t>III. DJELATNOST LOBIRANJ</w:t>
      </w:r>
      <w:r w:rsidR="008969D8" w:rsidRPr="005579D8">
        <w:rPr>
          <w:rFonts w:ascii="Times New Roman" w:hAnsi="Times New Roman" w:cs="Times New Roman"/>
          <w:sz w:val="24"/>
          <w:szCs w:val="24"/>
        </w:rPr>
        <w:t>A</w:t>
      </w:r>
    </w:p>
    <w:p w14:paraId="412EA606" w14:textId="77777777" w:rsidR="0042375B" w:rsidRPr="005579D8" w:rsidRDefault="0042375B" w:rsidP="005579D8">
      <w:pPr>
        <w:pStyle w:val="6naslov"/>
        <w:spacing w:before="0" w:after="0"/>
        <w:rPr>
          <w:rFonts w:ascii="Times New Roman" w:hAnsi="Times New Roman" w:cs="Times New Roman"/>
          <w:sz w:val="24"/>
          <w:szCs w:val="24"/>
        </w:rPr>
      </w:pPr>
    </w:p>
    <w:p w14:paraId="212DB8C8" w14:textId="77777777" w:rsidR="007E13C9" w:rsidRPr="005579D8" w:rsidRDefault="008969D8" w:rsidP="005579D8">
      <w:pPr>
        <w:pStyle w:val="7podnas"/>
        <w:spacing w:before="0"/>
        <w:rPr>
          <w:rFonts w:ascii="Times New Roman" w:hAnsi="Times New Roman" w:cs="Times New Roman"/>
          <w:sz w:val="24"/>
          <w:szCs w:val="24"/>
        </w:rPr>
      </w:pPr>
      <w:r w:rsidRPr="005579D8">
        <w:rPr>
          <w:rFonts w:ascii="Times New Roman" w:hAnsi="Times New Roman" w:cs="Times New Roman"/>
          <w:sz w:val="24"/>
          <w:szCs w:val="24"/>
        </w:rPr>
        <w:t>Uslovi za obavljanje djelatnosti lobiranja</w:t>
      </w:r>
    </w:p>
    <w:p w14:paraId="7216A001" w14:textId="277A6F29" w:rsidR="007E13C9" w:rsidRPr="005579D8" w:rsidRDefault="008969D8" w:rsidP="005579D8">
      <w:pPr>
        <w:pStyle w:val="4clan"/>
        <w:spacing w:before="0" w:after="0"/>
        <w:rPr>
          <w:rFonts w:ascii="Times New Roman" w:hAnsi="Times New Roman" w:cs="Times New Roman"/>
        </w:rPr>
      </w:pPr>
      <w:r w:rsidRPr="005579D8">
        <w:rPr>
          <w:rFonts w:ascii="Times New Roman" w:hAnsi="Times New Roman" w:cs="Times New Roman"/>
        </w:rPr>
        <w:t xml:space="preserve">Član </w:t>
      </w:r>
      <w:r w:rsidR="004D7E66" w:rsidRPr="005579D8">
        <w:rPr>
          <w:rFonts w:ascii="Times New Roman" w:hAnsi="Times New Roman" w:cs="Times New Roman"/>
        </w:rPr>
        <w:t>14</w:t>
      </w:r>
    </w:p>
    <w:p w14:paraId="5AAF461D" w14:textId="23486EA0" w:rsidR="002F6C08"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Odobrenje za obavljanje djelatnosti lobiranja izdaje se fizičkom licu:</w:t>
      </w:r>
    </w:p>
    <w:p w14:paraId="06BF450D" w14:textId="44EDA006" w:rsidR="007E13C9" w:rsidRPr="005579D8" w:rsidRDefault="002F6C08" w:rsidP="005579D8">
      <w:pPr>
        <w:pStyle w:val="1tekst"/>
        <w:rPr>
          <w:rFonts w:ascii="Times New Roman" w:hAnsi="Times New Roman" w:cs="Times New Roman"/>
          <w:sz w:val="24"/>
          <w:szCs w:val="24"/>
        </w:rPr>
      </w:pPr>
      <w:r w:rsidRPr="005579D8">
        <w:rPr>
          <w:rFonts w:ascii="Times New Roman" w:hAnsi="Times New Roman" w:cs="Times New Roman"/>
          <w:sz w:val="24"/>
          <w:szCs w:val="24"/>
        </w:rPr>
        <w:t>1) koje ima najmanje visoko obrazovanje, sedmi nivo okvira kvalifikacija;</w:t>
      </w:r>
    </w:p>
    <w:p w14:paraId="72C8AB6F" w14:textId="09B88D64" w:rsidR="007E13C9" w:rsidRPr="005579D8" w:rsidRDefault="002F6C08" w:rsidP="005579D8">
      <w:pPr>
        <w:pStyle w:val="1tekst"/>
        <w:rPr>
          <w:rFonts w:ascii="Times New Roman" w:hAnsi="Times New Roman" w:cs="Times New Roman"/>
          <w:sz w:val="24"/>
          <w:szCs w:val="24"/>
        </w:rPr>
      </w:pPr>
      <w:r w:rsidRPr="005579D8">
        <w:rPr>
          <w:rFonts w:ascii="Times New Roman" w:hAnsi="Times New Roman" w:cs="Times New Roman"/>
          <w:sz w:val="24"/>
          <w:szCs w:val="24"/>
        </w:rPr>
        <w:t>2</w:t>
      </w:r>
      <w:r w:rsidR="008969D8" w:rsidRPr="005579D8">
        <w:rPr>
          <w:rFonts w:ascii="Times New Roman" w:hAnsi="Times New Roman" w:cs="Times New Roman"/>
          <w:sz w:val="24"/>
          <w:szCs w:val="24"/>
        </w:rPr>
        <w:t xml:space="preserve">) </w:t>
      </w:r>
      <w:r w:rsidR="001053C2" w:rsidRPr="005579D8">
        <w:rPr>
          <w:rFonts w:ascii="Times New Roman" w:hAnsi="Times New Roman" w:cs="Times New Roman"/>
          <w:sz w:val="24"/>
          <w:szCs w:val="24"/>
        </w:rPr>
        <w:t xml:space="preserve">koje </w:t>
      </w:r>
      <w:r w:rsidR="008969D8" w:rsidRPr="005579D8">
        <w:rPr>
          <w:rFonts w:ascii="Times New Roman" w:hAnsi="Times New Roman" w:cs="Times New Roman"/>
          <w:sz w:val="24"/>
          <w:szCs w:val="24"/>
        </w:rPr>
        <w:t>nije osuđivano za krivično djelo koje se goni po službenoj dužnosti;</w:t>
      </w:r>
    </w:p>
    <w:p w14:paraId="1765A582" w14:textId="02ADDEC0" w:rsidR="007E13C9" w:rsidRPr="005579D8" w:rsidRDefault="002F6C08" w:rsidP="005579D8">
      <w:pPr>
        <w:pStyle w:val="1tekst"/>
        <w:rPr>
          <w:rFonts w:ascii="Times New Roman" w:hAnsi="Times New Roman" w:cs="Times New Roman"/>
          <w:sz w:val="24"/>
          <w:szCs w:val="24"/>
        </w:rPr>
      </w:pPr>
      <w:r w:rsidRPr="005579D8">
        <w:rPr>
          <w:rFonts w:ascii="Times New Roman" w:hAnsi="Times New Roman" w:cs="Times New Roman"/>
          <w:sz w:val="24"/>
          <w:szCs w:val="24"/>
        </w:rPr>
        <w:t>3</w:t>
      </w:r>
      <w:r w:rsidR="008969D8" w:rsidRPr="005579D8">
        <w:rPr>
          <w:rFonts w:ascii="Times New Roman" w:hAnsi="Times New Roman" w:cs="Times New Roman"/>
          <w:sz w:val="24"/>
          <w:szCs w:val="24"/>
        </w:rPr>
        <w:t>) kome nije izrečena zaštitna mjera zabrane obavljanja djelatnosti u oblasti za koju lobira;</w:t>
      </w:r>
    </w:p>
    <w:p w14:paraId="318B1A29" w14:textId="3807A275" w:rsidR="007E13C9" w:rsidRPr="005579D8" w:rsidRDefault="002F6C08" w:rsidP="005579D8">
      <w:pPr>
        <w:pStyle w:val="1tekst"/>
        <w:rPr>
          <w:rFonts w:ascii="Times New Roman" w:hAnsi="Times New Roman" w:cs="Times New Roman"/>
          <w:sz w:val="24"/>
          <w:szCs w:val="24"/>
        </w:rPr>
      </w:pPr>
      <w:r w:rsidRPr="005579D8">
        <w:rPr>
          <w:rFonts w:ascii="Times New Roman" w:hAnsi="Times New Roman" w:cs="Times New Roman"/>
          <w:sz w:val="24"/>
          <w:szCs w:val="24"/>
        </w:rPr>
        <w:t>4</w:t>
      </w:r>
      <w:r w:rsidR="008969D8" w:rsidRPr="005579D8">
        <w:rPr>
          <w:rFonts w:ascii="Times New Roman" w:hAnsi="Times New Roman" w:cs="Times New Roman"/>
          <w:sz w:val="24"/>
          <w:szCs w:val="24"/>
        </w:rPr>
        <w:t>) koje ima sertifikat o položenom ispitu za obavljanje poslova lobiranja;</w:t>
      </w:r>
    </w:p>
    <w:p w14:paraId="407757A2" w14:textId="73091303" w:rsidR="007E13C9" w:rsidRPr="005579D8" w:rsidRDefault="002F6C08" w:rsidP="005579D8">
      <w:pPr>
        <w:pStyle w:val="1tekst"/>
        <w:rPr>
          <w:rFonts w:ascii="Times New Roman" w:hAnsi="Times New Roman" w:cs="Times New Roman"/>
          <w:sz w:val="24"/>
          <w:szCs w:val="24"/>
        </w:rPr>
      </w:pPr>
      <w:r w:rsidRPr="005579D8">
        <w:rPr>
          <w:rFonts w:ascii="Times New Roman" w:hAnsi="Times New Roman" w:cs="Times New Roman"/>
          <w:sz w:val="24"/>
          <w:szCs w:val="24"/>
        </w:rPr>
        <w:t>5</w:t>
      </w:r>
      <w:r w:rsidR="008969D8" w:rsidRPr="005579D8">
        <w:rPr>
          <w:rFonts w:ascii="Times New Roman" w:hAnsi="Times New Roman" w:cs="Times New Roman"/>
          <w:sz w:val="24"/>
          <w:szCs w:val="24"/>
        </w:rPr>
        <w:t xml:space="preserve">) koje </w:t>
      </w:r>
      <w:r w:rsidR="00A92E47" w:rsidRPr="005579D8">
        <w:rPr>
          <w:rFonts w:ascii="Times New Roman" w:hAnsi="Times New Roman" w:cs="Times New Roman"/>
          <w:sz w:val="24"/>
          <w:szCs w:val="24"/>
        </w:rPr>
        <w:t xml:space="preserve">ima </w:t>
      </w:r>
      <w:r w:rsidR="008969D8" w:rsidRPr="005579D8">
        <w:rPr>
          <w:rFonts w:ascii="Times New Roman" w:hAnsi="Times New Roman" w:cs="Times New Roman"/>
          <w:sz w:val="24"/>
          <w:szCs w:val="24"/>
        </w:rPr>
        <w:t>potpisanu izjavu o nepos</w:t>
      </w:r>
      <w:r w:rsidR="00AB0D44" w:rsidRPr="005579D8">
        <w:rPr>
          <w:rFonts w:ascii="Times New Roman" w:hAnsi="Times New Roman" w:cs="Times New Roman"/>
          <w:sz w:val="24"/>
          <w:szCs w:val="24"/>
        </w:rPr>
        <w:t xml:space="preserve">tojanju ograničenja iz člana </w:t>
      </w:r>
      <w:r w:rsidR="00F401AC" w:rsidRPr="005579D8">
        <w:rPr>
          <w:rFonts w:ascii="Times New Roman" w:hAnsi="Times New Roman" w:cs="Times New Roman"/>
          <w:sz w:val="24"/>
          <w:szCs w:val="24"/>
        </w:rPr>
        <w:t xml:space="preserve">15 st. 1, 2 i 3 </w:t>
      </w:r>
      <w:r w:rsidR="008969D8" w:rsidRPr="005579D8">
        <w:rPr>
          <w:rFonts w:ascii="Times New Roman" w:hAnsi="Times New Roman" w:cs="Times New Roman"/>
          <w:sz w:val="24"/>
          <w:szCs w:val="24"/>
        </w:rPr>
        <w:t>ovog zakona.</w:t>
      </w:r>
    </w:p>
    <w:p w14:paraId="25762FAB" w14:textId="77777777" w:rsidR="008D7D04"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Privredno društvo</w:t>
      </w:r>
      <w:r w:rsidR="00F401AC" w:rsidRPr="005579D8">
        <w:rPr>
          <w:rFonts w:ascii="Times New Roman" w:hAnsi="Times New Roman" w:cs="Times New Roman"/>
          <w:sz w:val="24"/>
          <w:szCs w:val="24"/>
        </w:rPr>
        <w:t xml:space="preserve"> i</w:t>
      </w:r>
      <w:r w:rsidRPr="005579D8">
        <w:rPr>
          <w:rFonts w:ascii="Times New Roman" w:hAnsi="Times New Roman" w:cs="Times New Roman"/>
          <w:sz w:val="24"/>
          <w:szCs w:val="24"/>
        </w:rPr>
        <w:t xml:space="preserve"> nevladina organizacija mo</w:t>
      </w:r>
      <w:r w:rsidR="00E53BFC" w:rsidRPr="005579D8">
        <w:rPr>
          <w:rFonts w:ascii="Times New Roman" w:hAnsi="Times New Roman" w:cs="Times New Roman"/>
          <w:sz w:val="24"/>
          <w:szCs w:val="24"/>
        </w:rPr>
        <w:t>gu</w:t>
      </w:r>
      <w:r w:rsidRPr="005579D8">
        <w:rPr>
          <w:rFonts w:ascii="Times New Roman" w:hAnsi="Times New Roman" w:cs="Times New Roman"/>
          <w:sz w:val="24"/>
          <w:szCs w:val="24"/>
        </w:rPr>
        <w:t xml:space="preserve"> da obavlja</w:t>
      </w:r>
      <w:r w:rsidR="00F401AC" w:rsidRPr="005579D8">
        <w:rPr>
          <w:rFonts w:ascii="Times New Roman" w:hAnsi="Times New Roman" w:cs="Times New Roman"/>
          <w:sz w:val="24"/>
          <w:szCs w:val="24"/>
        </w:rPr>
        <w:t>ju</w:t>
      </w:r>
      <w:r w:rsidRPr="005579D8">
        <w:rPr>
          <w:rFonts w:ascii="Times New Roman" w:hAnsi="Times New Roman" w:cs="Times New Roman"/>
          <w:sz w:val="24"/>
          <w:szCs w:val="24"/>
        </w:rPr>
        <w:t xml:space="preserve"> djelatnost lobiranja</w:t>
      </w:r>
      <w:r w:rsidR="00A92E47" w:rsidRPr="005579D8">
        <w:rPr>
          <w:rFonts w:ascii="Times New Roman" w:hAnsi="Times New Roman" w:cs="Times New Roman"/>
          <w:sz w:val="24"/>
          <w:szCs w:val="24"/>
        </w:rPr>
        <w:t>,</w:t>
      </w:r>
      <w:r w:rsidRPr="005579D8">
        <w:rPr>
          <w:rFonts w:ascii="Times New Roman" w:hAnsi="Times New Roman" w:cs="Times New Roman"/>
          <w:sz w:val="24"/>
          <w:szCs w:val="24"/>
        </w:rPr>
        <w:t xml:space="preserve"> ako </w:t>
      </w:r>
      <w:r w:rsidR="00E53BFC" w:rsidRPr="005579D8">
        <w:rPr>
          <w:rFonts w:ascii="Times New Roman" w:hAnsi="Times New Roman" w:cs="Times New Roman"/>
          <w:sz w:val="24"/>
          <w:szCs w:val="24"/>
        </w:rPr>
        <w:t>su</w:t>
      </w:r>
      <w:r w:rsidRPr="005579D8">
        <w:rPr>
          <w:rFonts w:ascii="Times New Roman" w:hAnsi="Times New Roman" w:cs="Times New Roman"/>
          <w:sz w:val="24"/>
          <w:szCs w:val="24"/>
        </w:rPr>
        <w:t xml:space="preserve"> upisan</w:t>
      </w:r>
      <w:r w:rsidR="00E53BFC" w:rsidRPr="005579D8">
        <w:rPr>
          <w:rFonts w:ascii="Times New Roman" w:hAnsi="Times New Roman" w:cs="Times New Roman"/>
          <w:sz w:val="24"/>
          <w:szCs w:val="24"/>
        </w:rPr>
        <w:t>i</w:t>
      </w:r>
      <w:r w:rsidRPr="005579D8">
        <w:rPr>
          <w:rFonts w:ascii="Times New Roman" w:hAnsi="Times New Roman" w:cs="Times New Roman"/>
          <w:sz w:val="24"/>
          <w:szCs w:val="24"/>
        </w:rPr>
        <w:t xml:space="preserve"> u registar l</w:t>
      </w:r>
      <w:r w:rsidR="00E53BFC" w:rsidRPr="005579D8">
        <w:rPr>
          <w:rFonts w:ascii="Times New Roman" w:hAnsi="Times New Roman" w:cs="Times New Roman"/>
          <w:sz w:val="24"/>
          <w:szCs w:val="24"/>
        </w:rPr>
        <w:t>obista u skladu sa ovim zakonom</w:t>
      </w:r>
      <w:r w:rsidR="008D7D04" w:rsidRPr="005579D8">
        <w:rPr>
          <w:rFonts w:ascii="Times New Roman" w:hAnsi="Times New Roman" w:cs="Times New Roman"/>
          <w:sz w:val="24"/>
          <w:szCs w:val="24"/>
        </w:rPr>
        <w:t>.</w:t>
      </w:r>
    </w:p>
    <w:p w14:paraId="32BE6B65" w14:textId="4267DC2B" w:rsidR="00E53BFC" w:rsidRPr="005579D8" w:rsidRDefault="008D7D04" w:rsidP="005579D8">
      <w:pPr>
        <w:pStyle w:val="1tekst"/>
        <w:rPr>
          <w:rFonts w:ascii="Times New Roman" w:hAnsi="Times New Roman" w:cs="Times New Roman"/>
          <w:sz w:val="24"/>
          <w:szCs w:val="24"/>
        </w:rPr>
      </w:pPr>
      <w:r w:rsidRPr="005579D8">
        <w:rPr>
          <w:rFonts w:ascii="Times New Roman" w:hAnsi="Times New Roman" w:cs="Times New Roman"/>
          <w:sz w:val="24"/>
          <w:szCs w:val="24"/>
        </w:rPr>
        <w:t xml:space="preserve"> Uslovi za upis u registar lobista</w:t>
      </w:r>
      <w:r w:rsidR="00F401AC" w:rsidRPr="005579D8">
        <w:rPr>
          <w:rFonts w:ascii="Times New Roman" w:hAnsi="Times New Roman" w:cs="Times New Roman"/>
          <w:sz w:val="24"/>
          <w:szCs w:val="24"/>
        </w:rPr>
        <w:t>:</w:t>
      </w:r>
    </w:p>
    <w:p w14:paraId="295A9BC5" w14:textId="7956E40C" w:rsidR="00E53BFC" w:rsidRPr="005579D8" w:rsidRDefault="008D7D04" w:rsidP="005579D8">
      <w:pPr>
        <w:pStyle w:val="1tekst"/>
        <w:numPr>
          <w:ilvl w:val="0"/>
          <w:numId w:val="7"/>
        </w:numPr>
        <w:rPr>
          <w:rFonts w:ascii="Times New Roman" w:hAnsi="Times New Roman" w:cs="Times New Roman"/>
          <w:sz w:val="24"/>
          <w:szCs w:val="24"/>
        </w:rPr>
      </w:pPr>
      <w:r w:rsidRPr="005579D8">
        <w:rPr>
          <w:rFonts w:ascii="Times New Roman" w:hAnsi="Times New Roman" w:cs="Times New Roman"/>
          <w:sz w:val="24"/>
          <w:szCs w:val="24"/>
        </w:rPr>
        <w:t xml:space="preserve">da </w:t>
      </w:r>
      <w:r w:rsidR="00E53BFC" w:rsidRPr="005579D8">
        <w:rPr>
          <w:rFonts w:ascii="Times New Roman" w:hAnsi="Times New Roman" w:cs="Times New Roman"/>
          <w:sz w:val="24"/>
          <w:szCs w:val="24"/>
        </w:rPr>
        <w:t>su</w:t>
      </w:r>
      <w:r w:rsidR="008969D8" w:rsidRPr="005579D8">
        <w:rPr>
          <w:rFonts w:ascii="Times New Roman" w:hAnsi="Times New Roman" w:cs="Times New Roman"/>
          <w:sz w:val="24"/>
          <w:szCs w:val="24"/>
        </w:rPr>
        <w:t xml:space="preserve"> upisan</w:t>
      </w:r>
      <w:r w:rsidR="00E53BFC" w:rsidRPr="005579D8">
        <w:rPr>
          <w:rFonts w:ascii="Times New Roman" w:hAnsi="Times New Roman" w:cs="Times New Roman"/>
          <w:sz w:val="24"/>
          <w:szCs w:val="24"/>
        </w:rPr>
        <w:t>i</w:t>
      </w:r>
      <w:r w:rsidR="008969D8" w:rsidRPr="005579D8">
        <w:rPr>
          <w:rFonts w:ascii="Times New Roman" w:hAnsi="Times New Roman" w:cs="Times New Roman"/>
          <w:sz w:val="24"/>
          <w:szCs w:val="24"/>
        </w:rPr>
        <w:t xml:space="preserve"> u Centralni registar privrednih subjekata</w:t>
      </w:r>
      <w:r w:rsidR="001F6EC6" w:rsidRPr="005579D8">
        <w:rPr>
          <w:rFonts w:ascii="Times New Roman" w:hAnsi="Times New Roman" w:cs="Times New Roman"/>
          <w:sz w:val="24"/>
          <w:szCs w:val="24"/>
        </w:rPr>
        <w:t xml:space="preserve">, odnosno </w:t>
      </w:r>
      <w:r w:rsidR="00525D05" w:rsidRPr="005579D8">
        <w:rPr>
          <w:rFonts w:ascii="Times New Roman" w:hAnsi="Times New Roman" w:cs="Times New Roman"/>
          <w:sz w:val="24"/>
          <w:szCs w:val="24"/>
        </w:rPr>
        <w:t>R</w:t>
      </w:r>
      <w:r w:rsidR="001F6EC6" w:rsidRPr="005579D8">
        <w:rPr>
          <w:rFonts w:ascii="Times New Roman" w:hAnsi="Times New Roman" w:cs="Times New Roman"/>
          <w:sz w:val="24"/>
          <w:szCs w:val="24"/>
        </w:rPr>
        <w:t>egistar nevladinih organizacija</w:t>
      </w:r>
      <w:r w:rsidR="008969D8" w:rsidRPr="005579D8">
        <w:rPr>
          <w:rFonts w:ascii="Times New Roman" w:hAnsi="Times New Roman" w:cs="Times New Roman"/>
          <w:sz w:val="24"/>
          <w:szCs w:val="24"/>
        </w:rPr>
        <w:t>;</w:t>
      </w:r>
    </w:p>
    <w:p w14:paraId="0DFAA033" w14:textId="7B9A0729" w:rsidR="00AB0D44" w:rsidRPr="005579D8" w:rsidRDefault="00E53BFC" w:rsidP="005579D8">
      <w:pPr>
        <w:pStyle w:val="1tekst"/>
        <w:numPr>
          <w:ilvl w:val="0"/>
          <w:numId w:val="7"/>
        </w:numPr>
        <w:rPr>
          <w:rFonts w:ascii="Times New Roman" w:hAnsi="Times New Roman" w:cs="Times New Roman"/>
          <w:sz w:val="24"/>
          <w:szCs w:val="24"/>
        </w:rPr>
      </w:pPr>
      <w:r w:rsidRPr="005579D8">
        <w:rPr>
          <w:rFonts w:ascii="Times New Roman" w:hAnsi="Times New Roman" w:cs="Times New Roman"/>
          <w:sz w:val="24"/>
          <w:szCs w:val="24"/>
        </w:rPr>
        <w:t xml:space="preserve">da </w:t>
      </w:r>
      <w:r w:rsidR="00AB2773" w:rsidRPr="005579D8">
        <w:rPr>
          <w:rFonts w:ascii="Times New Roman" w:hAnsi="Times New Roman" w:cs="Times New Roman"/>
          <w:sz w:val="24"/>
          <w:szCs w:val="24"/>
        </w:rPr>
        <w:t>pravno lice koje obavlja djelatnost lobiranja</w:t>
      </w:r>
      <w:r w:rsidR="00F401AC" w:rsidRPr="005579D8">
        <w:rPr>
          <w:rFonts w:ascii="Times New Roman" w:hAnsi="Times New Roman" w:cs="Times New Roman"/>
          <w:sz w:val="24"/>
          <w:szCs w:val="24"/>
        </w:rPr>
        <w:t xml:space="preserve"> </w:t>
      </w:r>
      <w:r w:rsidRPr="005579D8">
        <w:rPr>
          <w:rFonts w:ascii="Times New Roman" w:hAnsi="Times New Roman" w:cs="Times New Roman"/>
          <w:sz w:val="24"/>
          <w:szCs w:val="24"/>
        </w:rPr>
        <w:t xml:space="preserve">i odgovorno lice u </w:t>
      </w:r>
      <w:r w:rsidR="00AB2773" w:rsidRPr="005579D8">
        <w:rPr>
          <w:rFonts w:ascii="Times New Roman" w:hAnsi="Times New Roman" w:cs="Times New Roman"/>
          <w:sz w:val="24"/>
          <w:szCs w:val="24"/>
        </w:rPr>
        <w:t>tom pravnom licu</w:t>
      </w:r>
      <w:r w:rsidRPr="005579D8">
        <w:rPr>
          <w:rFonts w:ascii="Times New Roman" w:hAnsi="Times New Roman" w:cs="Times New Roman"/>
          <w:sz w:val="24"/>
          <w:szCs w:val="24"/>
        </w:rPr>
        <w:t xml:space="preserve"> </w:t>
      </w:r>
      <w:r w:rsidR="00225612" w:rsidRPr="005579D8">
        <w:rPr>
          <w:rFonts w:ascii="Times New Roman" w:hAnsi="Times New Roman" w:cs="Times New Roman"/>
          <w:sz w:val="24"/>
          <w:szCs w:val="24"/>
        </w:rPr>
        <w:t>nije osuđivano za krivično djelo koje se goni po službenoj dužnosti;</w:t>
      </w:r>
    </w:p>
    <w:p w14:paraId="5D561E36" w14:textId="590C67D9" w:rsidR="00AB0D44" w:rsidRPr="005579D8" w:rsidRDefault="008D7D04" w:rsidP="005579D8">
      <w:pPr>
        <w:pStyle w:val="1tekst"/>
        <w:numPr>
          <w:ilvl w:val="0"/>
          <w:numId w:val="7"/>
        </w:numPr>
        <w:rPr>
          <w:rFonts w:ascii="Times New Roman" w:hAnsi="Times New Roman" w:cs="Times New Roman"/>
          <w:sz w:val="24"/>
          <w:szCs w:val="24"/>
        </w:rPr>
      </w:pPr>
      <w:r w:rsidRPr="005579D8">
        <w:rPr>
          <w:rFonts w:ascii="Times New Roman" w:hAnsi="Times New Roman" w:cs="Times New Roman"/>
          <w:sz w:val="24"/>
          <w:szCs w:val="24"/>
        </w:rPr>
        <w:t xml:space="preserve">da </w:t>
      </w:r>
      <w:r w:rsidR="008969D8" w:rsidRPr="005579D8">
        <w:rPr>
          <w:rFonts w:ascii="Times New Roman" w:hAnsi="Times New Roman" w:cs="Times New Roman"/>
          <w:sz w:val="24"/>
          <w:szCs w:val="24"/>
        </w:rPr>
        <w:t>ima zaposlenog najmanje jednog lobistu;</w:t>
      </w:r>
    </w:p>
    <w:p w14:paraId="60AFD564" w14:textId="078DFF18" w:rsidR="007E13C9" w:rsidRPr="005579D8" w:rsidRDefault="008D7D04" w:rsidP="005579D8">
      <w:pPr>
        <w:pStyle w:val="1tekst"/>
        <w:numPr>
          <w:ilvl w:val="0"/>
          <w:numId w:val="7"/>
        </w:numPr>
        <w:rPr>
          <w:rFonts w:ascii="Times New Roman" w:hAnsi="Times New Roman" w:cs="Times New Roman"/>
          <w:sz w:val="24"/>
          <w:szCs w:val="24"/>
        </w:rPr>
      </w:pPr>
      <w:r w:rsidRPr="005579D8">
        <w:rPr>
          <w:rFonts w:ascii="Times New Roman" w:hAnsi="Times New Roman" w:cs="Times New Roman"/>
          <w:sz w:val="24"/>
          <w:szCs w:val="24"/>
        </w:rPr>
        <w:t xml:space="preserve">da </w:t>
      </w:r>
      <w:r w:rsidR="008969D8" w:rsidRPr="005579D8">
        <w:rPr>
          <w:rFonts w:ascii="Times New Roman" w:hAnsi="Times New Roman" w:cs="Times New Roman"/>
          <w:sz w:val="24"/>
          <w:szCs w:val="24"/>
        </w:rPr>
        <w:t>odgovorno lice u privrednom društvu, odnosno nevladinoj organizaciji dostavi potpisanu izjavu</w:t>
      </w:r>
      <w:r w:rsidR="00E86DA3" w:rsidRPr="005579D8">
        <w:rPr>
          <w:rFonts w:ascii="Times New Roman" w:hAnsi="Times New Roman" w:cs="Times New Roman"/>
          <w:sz w:val="24"/>
          <w:szCs w:val="24"/>
        </w:rPr>
        <w:t xml:space="preserve"> </w:t>
      </w:r>
      <w:r w:rsidR="008969D8" w:rsidRPr="005579D8">
        <w:rPr>
          <w:rFonts w:ascii="Times New Roman" w:hAnsi="Times New Roman" w:cs="Times New Roman"/>
          <w:sz w:val="24"/>
          <w:szCs w:val="24"/>
        </w:rPr>
        <w:t>o nepostojanju ograničenja iz člana 1</w:t>
      </w:r>
      <w:r w:rsidR="00F401AC" w:rsidRPr="005579D8">
        <w:rPr>
          <w:rFonts w:ascii="Times New Roman" w:hAnsi="Times New Roman" w:cs="Times New Roman"/>
          <w:sz w:val="24"/>
          <w:szCs w:val="24"/>
        </w:rPr>
        <w:t>5</w:t>
      </w:r>
      <w:r w:rsidR="008969D8" w:rsidRPr="005579D8">
        <w:rPr>
          <w:rFonts w:ascii="Times New Roman" w:hAnsi="Times New Roman" w:cs="Times New Roman"/>
          <w:sz w:val="24"/>
          <w:szCs w:val="24"/>
        </w:rPr>
        <w:t xml:space="preserve"> st. 1</w:t>
      </w:r>
      <w:r w:rsidR="00F401AC" w:rsidRPr="005579D8">
        <w:rPr>
          <w:rFonts w:ascii="Times New Roman" w:hAnsi="Times New Roman" w:cs="Times New Roman"/>
          <w:sz w:val="24"/>
          <w:szCs w:val="24"/>
        </w:rPr>
        <w:t>,</w:t>
      </w:r>
      <w:r w:rsidR="008969D8" w:rsidRPr="005579D8">
        <w:rPr>
          <w:rFonts w:ascii="Times New Roman" w:hAnsi="Times New Roman" w:cs="Times New Roman"/>
          <w:sz w:val="24"/>
          <w:szCs w:val="24"/>
        </w:rPr>
        <w:t xml:space="preserve"> 2 </w:t>
      </w:r>
      <w:r w:rsidR="00F401AC" w:rsidRPr="005579D8">
        <w:rPr>
          <w:rFonts w:ascii="Times New Roman" w:hAnsi="Times New Roman" w:cs="Times New Roman"/>
          <w:sz w:val="24"/>
          <w:szCs w:val="24"/>
        </w:rPr>
        <w:t xml:space="preserve">i 3 </w:t>
      </w:r>
      <w:r w:rsidR="008969D8" w:rsidRPr="005579D8">
        <w:rPr>
          <w:rFonts w:ascii="Times New Roman" w:hAnsi="Times New Roman" w:cs="Times New Roman"/>
          <w:sz w:val="24"/>
          <w:szCs w:val="24"/>
        </w:rPr>
        <w:t>ovog zakona.</w:t>
      </w:r>
    </w:p>
    <w:p w14:paraId="549A56DC" w14:textId="3D09B583"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Strano fizičko, odnosno pravno lice može da obavlja djelatno</w:t>
      </w:r>
      <w:r w:rsidR="003938CB" w:rsidRPr="005579D8">
        <w:rPr>
          <w:rFonts w:ascii="Times New Roman" w:hAnsi="Times New Roman" w:cs="Times New Roman"/>
          <w:sz w:val="24"/>
          <w:szCs w:val="24"/>
        </w:rPr>
        <w:t xml:space="preserve">st lobiranja u Crnoj Gori, </w:t>
      </w:r>
      <w:r w:rsidRPr="005579D8">
        <w:rPr>
          <w:rFonts w:ascii="Times New Roman" w:hAnsi="Times New Roman" w:cs="Times New Roman"/>
          <w:sz w:val="24"/>
          <w:szCs w:val="24"/>
        </w:rPr>
        <w:t>ako je upisano u registar lobista u skladu sa ovim zakonom.</w:t>
      </w:r>
    </w:p>
    <w:p w14:paraId="75F3A1FC" w14:textId="1E9A2EEB" w:rsidR="005A5238" w:rsidRPr="005579D8" w:rsidRDefault="005A5238" w:rsidP="005579D8">
      <w:pPr>
        <w:pStyle w:val="1tekst"/>
        <w:rPr>
          <w:rFonts w:ascii="Times New Roman" w:hAnsi="Times New Roman" w:cs="Times New Roman"/>
          <w:sz w:val="24"/>
          <w:szCs w:val="24"/>
        </w:rPr>
      </w:pPr>
    </w:p>
    <w:p w14:paraId="488B9184" w14:textId="77777777" w:rsidR="005A5238" w:rsidRPr="005579D8" w:rsidRDefault="005A5238" w:rsidP="005579D8">
      <w:pPr>
        <w:pStyle w:val="7podnas"/>
        <w:spacing w:before="0"/>
        <w:rPr>
          <w:rFonts w:ascii="Times New Roman" w:hAnsi="Times New Roman" w:cs="Times New Roman"/>
          <w:sz w:val="24"/>
          <w:szCs w:val="24"/>
        </w:rPr>
      </w:pPr>
      <w:r w:rsidRPr="005579D8">
        <w:rPr>
          <w:rFonts w:ascii="Times New Roman" w:hAnsi="Times New Roman" w:cs="Times New Roman"/>
          <w:sz w:val="24"/>
          <w:szCs w:val="24"/>
        </w:rPr>
        <w:t>Zabrana obavljanja djelatnosti lobiranja</w:t>
      </w:r>
    </w:p>
    <w:p w14:paraId="2D5A58FC" w14:textId="66C7CFFA" w:rsidR="005A5238" w:rsidRPr="005579D8" w:rsidRDefault="005A5238" w:rsidP="005579D8">
      <w:pPr>
        <w:pStyle w:val="4clan"/>
        <w:spacing w:before="0" w:after="0"/>
        <w:rPr>
          <w:rFonts w:ascii="Times New Roman" w:hAnsi="Times New Roman" w:cs="Times New Roman"/>
        </w:rPr>
      </w:pPr>
      <w:r w:rsidRPr="005579D8">
        <w:rPr>
          <w:rFonts w:ascii="Times New Roman" w:hAnsi="Times New Roman" w:cs="Times New Roman"/>
        </w:rPr>
        <w:t xml:space="preserve">Član </w:t>
      </w:r>
      <w:r w:rsidR="004D7E66" w:rsidRPr="005579D8">
        <w:rPr>
          <w:rFonts w:ascii="Times New Roman" w:hAnsi="Times New Roman" w:cs="Times New Roman"/>
        </w:rPr>
        <w:t>15</w:t>
      </w:r>
    </w:p>
    <w:p w14:paraId="7E1481D3" w14:textId="77777777" w:rsidR="005A5238" w:rsidRPr="005579D8" w:rsidRDefault="005A5238" w:rsidP="005579D8">
      <w:pPr>
        <w:pStyle w:val="1tekst"/>
        <w:rPr>
          <w:rFonts w:ascii="Times New Roman" w:hAnsi="Times New Roman" w:cs="Times New Roman"/>
          <w:sz w:val="24"/>
          <w:szCs w:val="24"/>
        </w:rPr>
      </w:pPr>
      <w:r w:rsidRPr="005579D8">
        <w:rPr>
          <w:rFonts w:ascii="Times New Roman" w:hAnsi="Times New Roman" w:cs="Times New Roman"/>
          <w:sz w:val="24"/>
          <w:szCs w:val="24"/>
        </w:rPr>
        <w:t>Zabranjeno je obavljanje djelatnosti lobiranja:</w:t>
      </w:r>
    </w:p>
    <w:p w14:paraId="2F9F2744" w14:textId="77777777" w:rsidR="00AB0D44" w:rsidRPr="005579D8" w:rsidRDefault="005A5238" w:rsidP="005579D8">
      <w:pPr>
        <w:pStyle w:val="1tekst"/>
        <w:numPr>
          <w:ilvl w:val="0"/>
          <w:numId w:val="10"/>
        </w:numPr>
        <w:rPr>
          <w:rFonts w:ascii="Times New Roman" w:hAnsi="Times New Roman" w:cs="Times New Roman"/>
          <w:sz w:val="24"/>
          <w:szCs w:val="24"/>
        </w:rPr>
      </w:pPr>
      <w:r w:rsidRPr="005579D8">
        <w:rPr>
          <w:rFonts w:ascii="Times New Roman" w:hAnsi="Times New Roman" w:cs="Times New Roman"/>
          <w:sz w:val="24"/>
          <w:szCs w:val="24"/>
        </w:rPr>
        <w:t>javnom funkcioneru;</w:t>
      </w:r>
    </w:p>
    <w:p w14:paraId="393F517F" w14:textId="77777777" w:rsidR="00AB0D44" w:rsidRPr="005579D8" w:rsidRDefault="005A5238" w:rsidP="005579D8">
      <w:pPr>
        <w:pStyle w:val="1tekst"/>
        <w:numPr>
          <w:ilvl w:val="0"/>
          <w:numId w:val="10"/>
        </w:numPr>
        <w:rPr>
          <w:rFonts w:ascii="Times New Roman" w:hAnsi="Times New Roman" w:cs="Times New Roman"/>
          <w:sz w:val="24"/>
          <w:szCs w:val="24"/>
        </w:rPr>
      </w:pPr>
      <w:r w:rsidRPr="005579D8">
        <w:rPr>
          <w:rFonts w:ascii="Times New Roman" w:hAnsi="Times New Roman" w:cs="Times New Roman"/>
          <w:sz w:val="24"/>
          <w:szCs w:val="24"/>
        </w:rPr>
        <w:t>članu upravnog, odnosno nadzornog odbora privrednog društva ili pravnog lica u kojem država ili jedinica lokalne samouprave ima udio u vlasničkim pravima;</w:t>
      </w:r>
    </w:p>
    <w:p w14:paraId="2041E387" w14:textId="0F1EE479" w:rsidR="00AB0D44" w:rsidRPr="005579D8" w:rsidRDefault="005A5238" w:rsidP="005579D8">
      <w:pPr>
        <w:pStyle w:val="1tekst"/>
        <w:numPr>
          <w:ilvl w:val="0"/>
          <w:numId w:val="10"/>
        </w:numPr>
        <w:rPr>
          <w:rFonts w:ascii="Times New Roman" w:hAnsi="Times New Roman" w:cs="Times New Roman"/>
          <w:sz w:val="24"/>
          <w:szCs w:val="24"/>
        </w:rPr>
      </w:pPr>
      <w:r w:rsidRPr="005579D8">
        <w:rPr>
          <w:rFonts w:ascii="Times New Roman" w:hAnsi="Times New Roman" w:cs="Times New Roman"/>
          <w:sz w:val="24"/>
          <w:szCs w:val="24"/>
        </w:rPr>
        <w:t>članu organa političke partije i funkcioneru partije;</w:t>
      </w:r>
    </w:p>
    <w:p w14:paraId="296AD00D" w14:textId="0038DB4E" w:rsidR="005A5238" w:rsidRPr="005579D8" w:rsidRDefault="005A5238" w:rsidP="005579D8">
      <w:pPr>
        <w:pStyle w:val="1tekst"/>
        <w:numPr>
          <w:ilvl w:val="0"/>
          <w:numId w:val="10"/>
        </w:numPr>
        <w:rPr>
          <w:rFonts w:ascii="Times New Roman" w:hAnsi="Times New Roman" w:cs="Times New Roman"/>
          <w:sz w:val="24"/>
          <w:szCs w:val="24"/>
        </w:rPr>
      </w:pPr>
      <w:r w:rsidRPr="005579D8">
        <w:rPr>
          <w:rFonts w:ascii="Times New Roman" w:hAnsi="Times New Roman" w:cs="Times New Roman"/>
          <w:sz w:val="24"/>
          <w:szCs w:val="24"/>
        </w:rPr>
        <w:t>članu organa upravljanja državnog fonda i fondacije ili njihovom zastupniku.</w:t>
      </w:r>
    </w:p>
    <w:p w14:paraId="01BC590B" w14:textId="2750ED9D" w:rsidR="005A5238" w:rsidRPr="005579D8" w:rsidRDefault="005A5238" w:rsidP="005579D8">
      <w:pPr>
        <w:pStyle w:val="1tekst"/>
        <w:rPr>
          <w:rFonts w:ascii="Times New Roman" w:hAnsi="Times New Roman" w:cs="Times New Roman"/>
          <w:sz w:val="24"/>
          <w:szCs w:val="24"/>
        </w:rPr>
      </w:pPr>
      <w:r w:rsidRPr="005579D8">
        <w:rPr>
          <w:rFonts w:ascii="Times New Roman" w:hAnsi="Times New Roman" w:cs="Times New Roman"/>
          <w:sz w:val="24"/>
          <w:szCs w:val="24"/>
        </w:rPr>
        <w:lastRenderedPageBreak/>
        <w:t>Zabrana obavljanja djelatnosti lobiranja za lica iz stava 1 tačka 1 ovog člana prestaje po isteku</w:t>
      </w:r>
      <w:r w:rsidR="00DB2085" w:rsidRPr="005579D8">
        <w:rPr>
          <w:rFonts w:ascii="Times New Roman" w:hAnsi="Times New Roman" w:cs="Times New Roman"/>
          <w:sz w:val="24"/>
          <w:szCs w:val="24"/>
        </w:rPr>
        <w:t xml:space="preserve"> godinu dana od </w:t>
      </w:r>
      <w:r w:rsidRPr="005579D8">
        <w:rPr>
          <w:rFonts w:ascii="Times New Roman" w:hAnsi="Times New Roman" w:cs="Times New Roman"/>
          <w:sz w:val="24"/>
          <w:szCs w:val="24"/>
        </w:rPr>
        <w:t>dana prestanka funkcije.</w:t>
      </w:r>
    </w:p>
    <w:p w14:paraId="2397EBAE" w14:textId="31EE44B2" w:rsidR="00DB2085" w:rsidRPr="005579D8" w:rsidRDefault="00DB2085" w:rsidP="005579D8">
      <w:pPr>
        <w:pStyle w:val="1tekst"/>
        <w:rPr>
          <w:rFonts w:ascii="Times New Roman" w:hAnsi="Times New Roman" w:cs="Times New Roman"/>
          <w:sz w:val="24"/>
          <w:szCs w:val="24"/>
        </w:rPr>
      </w:pPr>
      <w:r w:rsidRPr="005579D8">
        <w:rPr>
          <w:rFonts w:ascii="Times New Roman" w:hAnsi="Times New Roman" w:cs="Times New Roman"/>
          <w:sz w:val="24"/>
          <w:szCs w:val="24"/>
        </w:rPr>
        <w:t xml:space="preserve">Izuzetno od stava 2, </w:t>
      </w:r>
      <w:r w:rsidR="00F401AC" w:rsidRPr="005579D8">
        <w:rPr>
          <w:rFonts w:ascii="Times New Roman" w:hAnsi="Times New Roman" w:cs="Times New Roman"/>
          <w:sz w:val="24"/>
          <w:szCs w:val="24"/>
        </w:rPr>
        <w:t>z</w:t>
      </w:r>
      <w:r w:rsidRPr="005579D8">
        <w:rPr>
          <w:rFonts w:ascii="Times New Roman" w:hAnsi="Times New Roman" w:cs="Times New Roman"/>
          <w:sz w:val="24"/>
          <w:szCs w:val="24"/>
        </w:rPr>
        <w:t>abrana obavljanja djelatnosti lobiranja za lica iz stava 1 tačka 1 ovog člana, a koje su usmjerene na nadležni organ vlasti u kojem je javni funkcioner obavljao funkciju</w:t>
      </w:r>
      <w:r w:rsidR="00EC5144" w:rsidRPr="005579D8">
        <w:rPr>
          <w:rFonts w:ascii="Times New Roman" w:hAnsi="Times New Roman" w:cs="Times New Roman"/>
          <w:sz w:val="24"/>
          <w:szCs w:val="24"/>
        </w:rPr>
        <w:t>, prestaje po isteku dvije godine od dana prestanka funkcije</w:t>
      </w:r>
      <w:r w:rsidRPr="005579D8">
        <w:rPr>
          <w:rFonts w:ascii="Times New Roman" w:hAnsi="Times New Roman" w:cs="Times New Roman"/>
          <w:sz w:val="24"/>
          <w:szCs w:val="24"/>
        </w:rPr>
        <w:t>.</w:t>
      </w:r>
    </w:p>
    <w:p w14:paraId="3987E107" w14:textId="77777777" w:rsidR="00343BAB" w:rsidRPr="005579D8" w:rsidRDefault="00343BAB" w:rsidP="005579D8">
      <w:pPr>
        <w:pStyle w:val="7podnas"/>
        <w:spacing w:before="0"/>
        <w:rPr>
          <w:rFonts w:ascii="Times New Roman" w:hAnsi="Times New Roman" w:cs="Times New Roman"/>
          <w:sz w:val="24"/>
          <w:szCs w:val="24"/>
        </w:rPr>
      </w:pPr>
    </w:p>
    <w:p w14:paraId="40032797" w14:textId="5605D9F8" w:rsidR="007E13C9" w:rsidRPr="005579D8" w:rsidRDefault="008969D8" w:rsidP="005579D8">
      <w:pPr>
        <w:pStyle w:val="7podnas"/>
        <w:spacing w:before="0"/>
        <w:rPr>
          <w:rFonts w:ascii="Times New Roman" w:hAnsi="Times New Roman" w:cs="Times New Roman"/>
          <w:sz w:val="24"/>
          <w:szCs w:val="24"/>
        </w:rPr>
      </w:pPr>
      <w:r w:rsidRPr="005579D8">
        <w:rPr>
          <w:rFonts w:ascii="Times New Roman" w:hAnsi="Times New Roman" w:cs="Times New Roman"/>
          <w:sz w:val="24"/>
          <w:szCs w:val="24"/>
        </w:rPr>
        <w:t>Sertifikat o položenom ispitu za obavljanje poslova lobiranja</w:t>
      </w:r>
    </w:p>
    <w:p w14:paraId="54129463" w14:textId="2062C9A2" w:rsidR="007E13C9" w:rsidRPr="005579D8" w:rsidRDefault="00B4167D" w:rsidP="005579D8">
      <w:pPr>
        <w:pStyle w:val="4clan"/>
        <w:spacing w:before="0" w:after="0"/>
        <w:rPr>
          <w:rFonts w:ascii="Times New Roman" w:hAnsi="Times New Roman" w:cs="Times New Roman"/>
        </w:rPr>
      </w:pPr>
      <w:r w:rsidRPr="005579D8">
        <w:rPr>
          <w:rFonts w:ascii="Times New Roman" w:hAnsi="Times New Roman" w:cs="Times New Roman"/>
        </w:rPr>
        <w:t>Član 1</w:t>
      </w:r>
      <w:r w:rsidR="004D7E66" w:rsidRPr="005579D8">
        <w:rPr>
          <w:rFonts w:ascii="Times New Roman" w:hAnsi="Times New Roman" w:cs="Times New Roman"/>
        </w:rPr>
        <w:t>6</w:t>
      </w:r>
    </w:p>
    <w:p w14:paraId="67D36D35" w14:textId="465FD544"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Sertifikat iz člana 1</w:t>
      </w:r>
      <w:r w:rsidR="00A92E47" w:rsidRPr="005579D8">
        <w:rPr>
          <w:rFonts w:ascii="Times New Roman" w:hAnsi="Times New Roman" w:cs="Times New Roman"/>
          <w:sz w:val="24"/>
          <w:szCs w:val="24"/>
        </w:rPr>
        <w:t>4</w:t>
      </w:r>
      <w:r w:rsidRPr="005579D8">
        <w:rPr>
          <w:rFonts w:ascii="Times New Roman" w:hAnsi="Times New Roman" w:cs="Times New Roman"/>
          <w:sz w:val="24"/>
          <w:szCs w:val="24"/>
        </w:rPr>
        <w:t xml:space="preserve"> stav 1 tačka 4 ovog zakona, nakon položenog ispita za obavljanje poslova lobiranja, izdaje Agencija.</w:t>
      </w:r>
    </w:p>
    <w:p w14:paraId="351182E4" w14:textId="6F8B874E"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 xml:space="preserve">Program i način polaganja ispita iz stava 1 ovog člana, kao i obrazac sertifikata o položenom ispitu za obavljanje poslova lobiranja, propisuje organ državne uprave nadležan </w:t>
      </w:r>
      <w:r w:rsidR="0013285B" w:rsidRPr="005579D8">
        <w:rPr>
          <w:rFonts w:ascii="Times New Roman" w:hAnsi="Times New Roman" w:cs="Times New Roman"/>
          <w:sz w:val="24"/>
          <w:szCs w:val="24"/>
        </w:rPr>
        <w:t>za poslove lobiranja i sprječavanja korupcije</w:t>
      </w:r>
      <w:r w:rsidRPr="005579D8">
        <w:rPr>
          <w:rFonts w:ascii="Times New Roman" w:hAnsi="Times New Roman" w:cs="Times New Roman"/>
          <w:sz w:val="24"/>
          <w:szCs w:val="24"/>
        </w:rPr>
        <w:t xml:space="preserve"> (u daljem tekstu: Ministarstvo).</w:t>
      </w:r>
    </w:p>
    <w:p w14:paraId="7E37862D" w14:textId="77777777" w:rsidR="00C450C7" w:rsidRPr="005579D8" w:rsidRDefault="00C450C7" w:rsidP="005579D8">
      <w:pPr>
        <w:pStyle w:val="7podnas"/>
        <w:spacing w:before="0"/>
        <w:rPr>
          <w:rFonts w:ascii="Times New Roman" w:hAnsi="Times New Roman" w:cs="Times New Roman"/>
          <w:sz w:val="24"/>
          <w:szCs w:val="24"/>
        </w:rPr>
      </w:pPr>
    </w:p>
    <w:p w14:paraId="7BD7293C" w14:textId="0F565640" w:rsidR="007E13C9" w:rsidRPr="005579D8" w:rsidRDefault="008969D8" w:rsidP="005579D8">
      <w:pPr>
        <w:pStyle w:val="7podnas"/>
        <w:spacing w:before="0"/>
        <w:rPr>
          <w:rFonts w:ascii="Times New Roman" w:hAnsi="Times New Roman" w:cs="Times New Roman"/>
          <w:sz w:val="24"/>
          <w:szCs w:val="24"/>
        </w:rPr>
      </w:pPr>
      <w:r w:rsidRPr="005579D8">
        <w:rPr>
          <w:rFonts w:ascii="Times New Roman" w:hAnsi="Times New Roman" w:cs="Times New Roman"/>
          <w:sz w:val="24"/>
          <w:szCs w:val="24"/>
        </w:rPr>
        <w:t>Zahtjev za izdavanje odobrenja</w:t>
      </w:r>
    </w:p>
    <w:p w14:paraId="0855DCC9" w14:textId="482304FB" w:rsidR="007E13C9" w:rsidRPr="005579D8" w:rsidRDefault="00B4167D" w:rsidP="005579D8">
      <w:pPr>
        <w:pStyle w:val="4clan"/>
        <w:spacing w:before="0" w:after="0"/>
        <w:rPr>
          <w:rFonts w:ascii="Times New Roman" w:hAnsi="Times New Roman" w:cs="Times New Roman"/>
        </w:rPr>
      </w:pPr>
      <w:r w:rsidRPr="005579D8">
        <w:rPr>
          <w:rFonts w:ascii="Times New Roman" w:hAnsi="Times New Roman" w:cs="Times New Roman"/>
        </w:rPr>
        <w:t>Član 1</w:t>
      </w:r>
      <w:r w:rsidR="004D7E66" w:rsidRPr="005579D8">
        <w:rPr>
          <w:rFonts w:ascii="Times New Roman" w:hAnsi="Times New Roman" w:cs="Times New Roman"/>
        </w:rPr>
        <w:t>7</w:t>
      </w:r>
    </w:p>
    <w:p w14:paraId="6103B367" w14:textId="0AA34F21"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 xml:space="preserve">Zahtjev za izdavanje odobrenja za obavljanje djelatnosti lobiranja </w:t>
      </w:r>
      <w:r w:rsidR="00214634" w:rsidRPr="005579D8">
        <w:rPr>
          <w:rFonts w:ascii="Times New Roman" w:hAnsi="Times New Roman" w:cs="Times New Roman"/>
          <w:sz w:val="24"/>
          <w:szCs w:val="24"/>
        </w:rPr>
        <w:t xml:space="preserve">lica iz člana 14 </w:t>
      </w:r>
      <w:r w:rsidR="00EA2EAB" w:rsidRPr="005579D8">
        <w:rPr>
          <w:rFonts w:ascii="Times New Roman" w:hAnsi="Times New Roman" w:cs="Times New Roman"/>
          <w:sz w:val="24"/>
          <w:szCs w:val="24"/>
        </w:rPr>
        <w:t xml:space="preserve">stav 1 </w:t>
      </w:r>
      <w:r w:rsidR="00214634" w:rsidRPr="005579D8">
        <w:rPr>
          <w:rFonts w:ascii="Times New Roman" w:hAnsi="Times New Roman" w:cs="Times New Roman"/>
          <w:sz w:val="24"/>
          <w:szCs w:val="24"/>
        </w:rPr>
        <w:t xml:space="preserve">ovog zakona, podnose </w:t>
      </w:r>
      <w:r w:rsidRPr="005579D8">
        <w:rPr>
          <w:rFonts w:ascii="Times New Roman" w:hAnsi="Times New Roman" w:cs="Times New Roman"/>
          <w:sz w:val="24"/>
          <w:szCs w:val="24"/>
        </w:rPr>
        <w:t>Agenciji.</w:t>
      </w:r>
    </w:p>
    <w:p w14:paraId="660672F2" w14:textId="77777777"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Zahtjev iz stava 1 ovog člana sadrži ime i prezime, jedinstveni matični broj i prebivalište lica, kao i oblast lobiranja.</w:t>
      </w:r>
    </w:p>
    <w:p w14:paraId="2074A9C6" w14:textId="4F05F964"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Uz zahtjev iz stava 1 ovog člana prilažu se dokazi o ispunjenosti uslova iz člana 1</w:t>
      </w:r>
      <w:r w:rsidR="00214634" w:rsidRPr="005579D8">
        <w:rPr>
          <w:rFonts w:ascii="Times New Roman" w:hAnsi="Times New Roman" w:cs="Times New Roman"/>
          <w:sz w:val="24"/>
          <w:szCs w:val="24"/>
        </w:rPr>
        <w:t>4</w:t>
      </w:r>
      <w:r w:rsidRPr="005579D8">
        <w:rPr>
          <w:rFonts w:ascii="Times New Roman" w:hAnsi="Times New Roman" w:cs="Times New Roman"/>
          <w:sz w:val="24"/>
          <w:szCs w:val="24"/>
        </w:rPr>
        <w:t xml:space="preserve"> ovog zakona i izjava podnosioca zahtjeva da ne</w:t>
      </w:r>
      <w:r w:rsidR="00B4167D" w:rsidRPr="005579D8">
        <w:rPr>
          <w:rFonts w:ascii="Times New Roman" w:hAnsi="Times New Roman" w:cs="Times New Roman"/>
          <w:sz w:val="24"/>
          <w:szCs w:val="24"/>
        </w:rPr>
        <w:t xml:space="preserve"> postoje ograničenja iz člana </w:t>
      </w:r>
      <w:r w:rsidR="00F401AC" w:rsidRPr="005579D8">
        <w:rPr>
          <w:rFonts w:ascii="Times New Roman" w:hAnsi="Times New Roman" w:cs="Times New Roman"/>
          <w:sz w:val="24"/>
          <w:szCs w:val="24"/>
        </w:rPr>
        <w:t xml:space="preserve">15 st. 1, 2 i 3 </w:t>
      </w:r>
      <w:r w:rsidRPr="005579D8">
        <w:rPr>
          <w:rFonts w:ascii="Times New Roman" w:hAnsi="Times New Roman" w:cs="Times New Roman"/>
          <w:sz w:val="24"/>
          <w:szCs w:val="24"/>
        </w:rPr>
        <w:t xml:space="preserve"> ovog zakona.</w:t>
      </w:r>
    </w:p>
    <w:p w14:paraId="36A1CE12" w14:textId="77777777"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Obrazac i sadržaj zahtjeva za izdavanje odobrenja iz stava 1 ovog člana, propisuje Ministarstvo.</w:t>
      </w:r>
    </w:p>
    <w:p w14:paraId="6ECC28A1" w14:textId="77777777" w:rsidR="00C450C7" w:rsidRPr="005579D8" w:rsidRDefault="00C450C7" w:rsidP="005579D8">
      <w:pPr>
        <w:pStyle w:val="7podnas"/>
        <w:spacing w:before="0"/>
        <w:rPr>
          <w:rFonts w:ascii="Times New Roman" w:hAnsi="Times New Roman" w:cs="Times New Roman"/>
          <w:sz w:val="24"/>
          <w:szCs w:val="24"/>
        </w:rPr>
      </w:pPr>
    </w:p>
    <w:p w14:paraId="786B6AC4" w14:textId="33235DA4" w:rsidR="007E13C9" w:rsidRPr="005579D8" w:rsidRDefault="008969D8" w:rsidP="005579D8">
      <w:pPr>
        <w:pStyle w:val="7podnas"/>
        <w:spacing w:before="0"/>
        <w:rPr>
          <w:rFonts w:ascii="Times New Roman" w:hAnsi="Times New Roman" w:cs="Times New Roman"/>
          <w:sz w:val="24"/>
          <w:szCs w:val="24"/>
        </w:rPr>
      </w:pPr>
      <w:r w:rsidRPr="005579D8">
        <w:rPr>
          <w:rFonts w:ascii="Times New Roman" w:hAnsi="Times New Roman" w:cs="Times New Roman"/>
          <w:sz w:val="24"/>
          <w:szCs w:val="24"/>
        </w:rPr>
        <w:t>Odobrenje za obavljanje djelatnosti</w:t>
      </w:r>
    </w:p>
    <w:p w14:paraId="4BEBE66D" w14:textId="7287E1F9" w:rsidR="007E13C9" w:rsidRPr="005579D8" w:rsidRDefault="00B4167D" w:rsidP="005579D8">
      <w:pPr>
        <w:pStyle w:val="4clan"/>
        <w:spacing w:before="0" w:after="0"/>
        <w:rPr>
          <w:rFonts w:ascii="Times New Roman" w:hAnsi="Times New Roman" w:cs="Times New Roman"/>
        </w:rPr>
      </w:pPr>
      <w:r w:rsidRPr="005579D8">
        <w:rPr>
          <w:rFonts w:ascii="Times New Roman" w:hAnsi="Times New Roman" w:cs="Times New Roman"/>
        </w:rPr>
        <w:t>Član 1</w:t>
      </w:r>
      <w:r w:rsidR="004D7E66" w:rsidRPr="005579D8">
        <w:rPr>
          <w:rFonts w:ascii="Times New Roman" w:hAnsi="Times New Roman" w:cs="Times New Roman"/>
        </w:rPr>
        <w:t>8</w:t>
      </w:r>
    </w:p>
    <w:p w14:paraId="33F3BBF0" w14:textId="77777777"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Odobrenje za obavljanje djelatnosti lobiranja izdaje Agencija, u roku od deset dana od dana podnošenja zahtjeva iz člana 17 ovog zakona.</w:t>
      </w:r>
    </w:p>
    <w:p w14:paraId="287DC5F3" w14:textId="77777777"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Odobrenje za obavljanje djelatnosti lobiranja izdaje se sa rokom važenja od tri godine i može se na zahtjev lobiste, produžavati pod istim uslovima, sa rokom važenja od tri godine.</w:t>
      </w:r>
    </w:p>
    <w:p w14:paraId="7C1FB3FF" w14:textId="6343B79B"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Zahtjev iz stava 2 ovog člana, podnosi se najkasnije 30 dana prije isteka roka na koji je odobrenje izdato.</w:t>
      </w:r>
    </w:p>
    <w:p w14:paraId="67492ABB" w14:textId="77777777"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Ako lobista ne podnese zahtjev u roku iz stava 3 ovog člana, Agencija će donijeti rješenje o prestanku važenja odobrenja za obavljanje djelatnosti lobiranja.</w:t>
      </w:r>
    </w:p>
    <w:p w14:paraId="5E4C095D" w14:textId="77777777" w:rsidR="000916F5" w:rsidRPr="005579D8" w:rsidRDefault="000916F5" w:rsidP="005579D8">
      <w:pPr>
        <w:pStyle w:val="7podnas"/>
        <w:spacing w:before="0"/>
        <w:rPr>
          <w:rFonts w:ascii="Times New Roman" w:hAnsi="Times New Roman" w:cs="Times New Roman"/>
          <w:sz w:val="24"/>
          <w:szCs w:val="24"/>
        </w:rPr>
      </w:pPr>
    </w:p>
    <w:p w14:paraId="7CF933C1" w14:textId="3892441E" w:rsidR="007E13C9" w:rsidRPr="005579D8" w:rsidRDefault="008969D8" w:rsidP="005579D8">
      <w:pPr>
        <w:pStyle w:val="7podnas"/>
        <w:spacing w:before="0"/>
        <w:rPr>
          <w:rFonts w:ascii="Times New Roman" w:hAnsi="Times New Roman" w:cs="Times New Roman"/>
          <w:sz w:val="24"/>
          <w:szCs w:val="24"/>
        </w:rPr>
      </w:pPr>
      <w:r w:rsidRPr="005579D8">
        <w:rPr>
          <w:rFonts w:ascii="Times New Roman" w:hAnsi="Times New Roman" w:cs="Times New Roman"/>
          <w:sz w:val="24"/>
          <w:szCs w:val="24"/>
        </w:rPr>
        <w:t>Prestanak važenja odobrenja</w:t>
      </w:r>
    </w:p>
    <w:p w14:paraId="7F435B8F" w14:textId="16EFB72A" w:rsidR="007E13C9" w:rsidRPr="005579D8" w:rsidRDefault="00B4167D" w:rsidP="005579D8">
      <w:pPr>
        <w:pStyle w:val="4clan"/>
        <w:spacing w:before="0" w:after="0"/>
        <w:rPr>
          <w:rFonts w:ascii="Times New Roman" w:hAnsi="Times New Roman" w:cs="Times New Roman"/>
        </w:rPr>
      </w:pPr>
      <w:r w:rsidRPr="005579D8">
        <w:rPr>
          <w:rFonts w:ascii="Times New Roman" w:hAnsi="Times New Roman" w:cs="Times New Roman"/>
        </w:rPr>
        <w:t xml:space="preserve">Član </w:t>
      </w:r>
      <w:r w:rsidR="004D7E66" w:rsidRPr="005579D8">
        <w:rPr>
          <w:rFonts w:ascii="Times New Roman" w:hAnsi="Times New Roman" w:cs="Times New Roman"/>
        </w:rPr>
        <w:t>19</w:t>
      </w:r>
    </w:p>
    <w:p w14:paraId="561C853E" w14:textId="77777777"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Odobrenje za obavljanje djelatnosti lobiranja prestaje da važi:</w:t>
      </w:r>
    </w:p>
    <w:p w14:paraId="1F3084F3" w14:textId="77777777"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1) na zahtjev lobiste;</w:t>
      </w:r>
    </w:p>
    <w:p w14:paraId="2369278F" w14:textId="5B4CC055"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2) istekom važenja odobrenja za obavljanje djelatnosti lobiranja</w:t>
      </w:r>
      <w:r w:rsidR="00394FE3" w:rsidRPr="005579D8">
        <w:rPr>
          <w:rFonts w:ascii="Times New Roman" w:hAnsi="Times New Roman" w:cs="Times New Roman"/>
          <w:sz w:val="24"/>
          <w:szCs w:val="24"/>
        </w:rPr>
        <w:t>,</w:t>
      </w:r>
      <w:r w:rsidRPr="005579D8">
        <w:rPr>
          <w:rFonts w:ascii="Times New Roman" w:hAnsi="Times New Roman" w:cs="Times New Roman"/>
          <w:sz w:val="24"/>
          <w:szCs w:val="24"/>
        </w:rPr>
        <w:t xml:space="preserve"> ako lobista ne podnese zahtjev za produženje odobrenja;</w:t>
      </w:r>
    </w:p>
    <w:p w14:paraId="141F6528" w14:textId="4EF2A60B"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3) ako je lobista</w:t>
      </w:r>
      <w:r w:rsidR="00A11A33" w:rsidRPr="005579D8">
        <w:rPr>
          <w:rFonts w:ascii="Times New Roman" w:hAnsi="Times New Roman" w:cs="Times New Roman"/>
          <w:sz w:val="24"/>
          <w:szCs w:val="24"/>
        </w:rPr>
        <w:t xml:space="preserve"> pravosnažno</w:t>
      </w:r>
      <w:r w:rsidRPr="005579D8">
        <w:rPr>
          <w:rFonts w:ascii="Times New Roman" w:hAnsi="Times New Roman" w:cs="Times New Roman"/>
          <w:sz w:val="24"/>
          <w:szCs w:val="24"/>
        </w:rPr>
        <w:t xml:space="preserve"> osuđen za krivično djelo </w:t>
      </w:r>
      <w:r w:rsidR="009C3867" w:rsidRPr="005579D8">
        <w:rPr>
          <w:rFonts w:ascii="Times New Roman" w:hAnsi="Times New Roman" w:cs="Times New Roman"/>
          <w:sz w:val="24"/>
          <w:szCs w:val="24"/>
        </w:rPr>
        <w:t>koje se goni po službenoj dužnosti</w:t>
      </w:r>
      <w:r w:rsidRPr="005579D8">
        <w:rPr>
          <w:rFonts w:ascii="Times New Roman" w:hAnsi="Times New Roman" w:cs="Times New Roman"/>
          <w:sz w:val="24"/>
          <w:szCs w:val="24"/>
        </w:rPr>
        <w:t>;</w:t>
      </w:r>
    </w:p>
    <w:p w14:paraId="13785898" w14:textId="65856B9D"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4) ako</w:t>
      </w:r>
      <w:r w:rsidR="001704DF" w:rsidRPr="005579D8">
        <w:rPr>
          <w:rFonts w:ascii="Times New Roman" w:hAnsi="Times New Roman" w:cs="Times New Roman"/>
          <w:sz w:val="24"/>
          <w:szCs w:val="24"/>
        </w:rPr>
        <w:t xml:space="preserve"> se u postupku utvrdi da</w:t>
      </w:r>
      <w:r w:rsidRPr="005579D8">
        <w:rPr>
          <w:rFonts w:ascii="Times New Roman" w:hAnsi="Times New Roman" w:cs="Times New Roman"/>
          <w:sz w:val="24"/>
          <w:szCs w:val="24"/>
        </w:rPr>
        <w:t xml:space="preserve"> je lobista </w:t>
      </w:r>
      <w:r w:rsidR="001704DF" w:rsidRPr="005579D8">
        <w:rPr>
          <w:rFonts w:ascii="Times New Roman" w:hAnsi="Times New Roman" w:cs="Times New Roman"/>
          <w:sz w:val="24"/>
          <w:szCs w:val="24"/>
        </w:rPr>
        <w:t>prekršio odredbe o sukobu interesa</w:t>
      </w:r>
      <w:r w:rsidRPr="005579D8">
        <w:rPr>
          <w:rFonts w:ascii="Times New Roman" w:hAnsi="Times New Roman" w:cs="Times New Roman"/>
          <w:sz w:val="24"/>
          <w:szCs w:val="24"/>
        </w:rPr>
        <w:t>;</w:t>
      </w:r>
    </w:p>
    <w:p w14:paraId="0AEB8761" w14:textId="77777777"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5) ako je lobisti izrečena zaštitna mjera zabrane obavljanja djelatnosti u oblasti za koju lobira;</w:t>
      </w:r>
    </w:p>
    <w:p w14:paraId="08B544A5" w14:textId="5C0A02FE"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6) ako lobista prikuplja podatke i informacije suprotno članu 3</w:t>
      </w:r>
      <w:r w:rsidR="00E86DA3" w:rsidRPr="005579D8">
        <w:rPr>
          <w:rFonts w:ascii="Times New Roman" w:hAnsi="Times New Roman" w:cs="Times New Roman"/>
          <w:sz w:val="24"/>
          <w:szCs w:val="24"/>
        </w:rPr>
        <w:t>3</w:t>
      </w:r>
      <w:r w:rsidR="005F50D5" w:rsidRPr="005579D8">
        <w:rPr>
          <w:rFonts w:ascii="Times New Roman" w:hAnsi="Times New Roman" w:cs="Times New Roman"/>
          <w:sz w:val="24"/>
          <w:szCs w:val="24"/>
        </w:rPr>
        <w:t xml:space="preserve"> st. 2 i 3 ovog zakona ili</w:t>
      </w:r>
      <w:r w:rsidRPr="005579D8">
        <w:rPr>
          <w:rFonts w:ascii="Times New Roman" w:hAnsi="Times New Roman" w:cs="Times New Roman"/>
          <w:sz w:val="24"/>
          <w:szCs w:val="24"/>
        </w:rPr>
        <w:t xml:space="preserve"> tako prikupljane podatke koristi za lobiranje;</w:t>
      </w:r>
    </w:p>
    <w:p w14:paraId="2D172E75" w14:textId="414BA8E5"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 xml:space="preserve">7) ako se lobista bavi nedozvoljenim lobiranjem u smislu člana </w:t>
      </w:r>
      <w:r w:rsidR="00E86DA3" w:rsidRPr="005579D8">
        <w:rPr>
          <w:rFonts w:ascii="Times New Roman" w:hAnsi="Times New Roman" w:cs="Times New Roman"/>
          <w:sz w:val="24"/>
          <w:szCs w:val="24"/>
        </w:rPr>
        <w:t>41</w:t>
      </w:r>
      <w:r w:rsidRPr="005579D8">
        <w:rPr>
          <w:rFonts w:ascii="Times New Roman" w:hAnsi="Times New Roman" w:cs="Times New Roman"/>
          <w:sz w:val="24"/>
          <w:szCs w:val="24"/>
        </w:rPr>
        <w:t xml:space="preserve"> ovog zakona;</w:t>
      </w:r>
    </w:p>
    <w:p w14:paraId="6D5E010A" w14:textId="77777777"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lastRenderedPageBreak/>
        <w:t>8) ako je lobista dao neistinite podatke ili falsifikovana dokumenta na osnovu kojih je izdato odobrenje;</w:t>
      </w:r>
    </w:p>
    <w:p w14:paraId="4A5AC1DC" w14:textId="77777777"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9) gubitkom poslovne sposobnosti lobiste;</w:t>
      </w:r>
    </w:p>
    <w:p w14:paraId="16CBFE0D" w14:textId="37E7A374"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10) ako lobista postane javni funkcioner</w:t>
      </w:r>
      <w:r w:rsidR="0013285B" w:rsidRPr="005579D8">
        <w:rPr>
          <w:rFonts w:ascii="Times New Roman" w:hAnsi="Times New Roman" w:cs="Times New Roman"/>
          <w:sz w:val="24"/>
          <w:szCs w:val="24"/>
        </w:rPr>
        <w:t>;</w:t>
      </w:r>
      <w:r w:rsidRPr="005579D8">
        <w:rPr>
          <w:rFonts w:ascii="Times New Roman" w:hAnsi="Times New Roman" w:cs="Times New Roman"/>
          <w:sz w:val="24"/>
          <w:szCs w:val="24"/>
        </w:rPr>
        <w:t xml:space="preserve"> </w:t>
      </w:r>
    </w:p>
    <w:p w14:paraId="2ADDE621" w14:textId="71326463"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11) ako lobista postane član organa iz člana 1</w:t>
      </w:r>
      <w:r w:rsidR="00E86DA3" w:rsidRPr="005579D8">
        <w:rPr>
          <w:rFonts w:ascii="Times New Roman" w:hAnsi="Times New Roman" w:cs="Times New Roman"/>
          <w:sz w:val="24"/>
          <w:szCs w:val="24"/>
        </w:rPr>
        <w:t>5</w:t>
      </w:r>
      <w:r w:rsidRPr="005579D8">
        <w:rPr>
          <w:rFonts w:ascii="Times New Roman" w:hAnsi="Times New Roman" w:cs="Times New Roman"/>
          <w:sz w:val="24"/>
          <w:szCs w:val="24"/>
        </w:rPr>
        <w:t xml:space="preserve"> stav 1 tač. 2, 3 i 4 ovog zakona.</w:t>
      </w:r>
    </w:p>
    <w:p w14:paraId="44750E1E" w14:textId="77777777" w:rsidR="00A74CA9" w:rsidRPr="005579D8" w:rsidRDefault="00A74CA9" w:rsidP="005579D8">
      <w:pPr>
        <w:pStyle w:val="7podnas"/>
        <w:spacing w:before="0"/>
        <w:rPr>
          <w:rFonts w:ascii="Times New Roman" w:hAnsi="Times New Roman" w:cs="Times New Roman"/>
          <w:sz w:val="24"/>
          <w:szCs w:val="24"/>
        </w:rPr>
      </w:pPr>
    </w:p>
    <w:p w14:paraId="1DD25CAD" w14:textId="1420AC0C" w:rsidR="007E13C9" w:rsidRPr="005579D8" w:rsidRDefault="008969D8" w:rsidP="005579D8">
      <w:pPr>
        <w:pStyle w:val="7podnas"/>
        <w:spacing w:before="0"/>
        <w:rPr>
          <w:rFonts w:ascii="Times New Roman" w:hAnsi="Times New Roman" w:cs="Times New Roman"/>
          <w:sz w:val="24"/>
          <w:szCs w:val="24"/>
        </w:rPr>
      </w:pPr>
      <w:r w:rsidRPr="005579D8">
        <w:rPr>
          <w:rFonts w:ascii="Times New Roman" w:hAnsi="Times New Roman" w:cs="Times New Roman"/>
          <w:sz w:val="24"/>
          <w:szCs w:val="24"/>
        </w:rPr>
        <w:t>Rješenje o prestanku važenja odobrenja</w:t>
      </w:r>
    </w:p>
    <w:p w14:paraId="2A3A26C6" w14:textId="473A7CCC" w:rsidR="007E13C9" w:rsidRPr="005579D8" w:rsidRDefault="00E17E1A" w:rsidP="005579D8">
      <w:pPr>
        <w:pStyle w:val="4clan"/>
        <w:spacing w:before="0" w:after="0"/>
        <w:rPr>
          <w:rFonts w:ascii="Times New Roman" w:hAnsi="Times New Roman" w:cs="Times New Roman"/>
        </w:rPr>
      </w:pPr>
      <w:r w:rsidRPr="005579D8">
        <w:rPr>
          <w:rFonts w:ascii="Times New Roman" w:hAnsi="Times New Roman" w:cs="Times New Roman"/>
        </w:rPr>
        <w:t>Član 2</w:t>
      </w:r>
      <w:r w:rsidR="004D7E66" w:rsidRPr="005579D8">
        <w:rPr>
          <w:rFonts w:ascii="Times New Roman" w:hAnsi="Times New Roman" w:cs="Times New Roman"/>
        </w:rPr>
        <w:t>0</w:t>
      </w:r>
    </w:p>
    <w:p w14:paraId="13EE502D" w14:textId="77777777"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O prestanku važenja odobrenja za obavljanje djelatnosti lobiranja Agencija donosi rješenje.</w:t>
      </w:r>
    </w:p>
    <w:p w14:paraId="38868472" w14:textId="77777777"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Protiv rješenja iz stava 1 ovog člana može se pokrenuti upravni spor.</w:t>
      </w:r>
    </w:p>
    <w:p w14:paraId="21623339" w14:textId="77777777" w:rsidR="00A74CA9" w:rsidRPr="005579D8" w:rsidRDefault="00A74CA9" w:rsidP="005579D8">
      <w:pPr>
        <w:pStyle w:val="7podnas"/>
        <w:spacing w:before="0"/>
        <w:rPr>
          <w:rFonts w:ascii="Times New Roman" w:hAnsi="Times New Roman" w:cs="Times New Roman"/>
          <w:sz w:val="24"/>
          <w:szCs w:val="24"/>
        </w:rPr>
      </w:pPr>
    </w:p>
    <w:p w14:paraId="1B93E8CD" w14:textId="59AB72DB" w:rsidR="007E13C9" w:rsidRPr="005579D8" w:rsidRDefault="008969D8" w:rsidP="005579D8">
      <w:pPr>
        <w:pStyle w:val="7podnas"/>
        <w:spacing w:before="0"/>
        <w:rPr>
          <w:rFonts w:ascii="Times New Roman" w:hAnsi="Times New Roman" w:cs="Times New Roman"/>
          <w:sz w:val="24"/>
          <w:szCs w:val="24"/>
        </w:rPr>
      </w:pPr>
      <w:r w:rsidRPr="005579D8">
        <w:rPr>
          <w:rFonts w:ascii="Times New Roman" w:hAnsi="Times New Roman" w:cs="Times New Roman"/>
          <w:sz w:val="24"/>
          <w:szCs w:val="24"/>
        </w:rPr>
        <w:t>Upis u registar lobista</w:t>
      </w:r>
    </w:p>
    <w:p w14:paraId="1456BCB8" w14:textId="0B30ACDE" w:rsidR="007E13C9" w:rsidRPr="005579D8" w:rsidRDefault="00E17E1A" w:rsidP="005579D8">
      <w:pPr>
        <w:pStyle w:val="4clan"/>
        <w:spacing w:before="0" w:after="0"/>
        <w:rPr>
          <w:rFonts w:ascii="Times New Roman" w:hAnsi="Times New Roman" w:cs="Times New Roman"/>
        </w:rPr>
      </w:pPr>
      <w:r w:rsidRPr="005579D8">
        <w:rPr>
          <w:rFonts w:ascii="Times New Roman" w:hAnsi="Times New Roman" w:cs="Times New Roman"/>
        </w:rPr>
        <w:t>Član 2</w:t>
      </w:r>
      <w:r w:rsidR="004D7E66" w:rsidRPr="005579D8">
        <w:rPr>
          <w:rFonts w:ascii="Times New Roman" w:hAnsi="Times New Roman" w:cs="Times New Roman"/>
        </w:rPr>
        <w:t>1</w:t>
      </w:r>
    </w:p>
    <w:p w14:paraId="5E9293D1" w14:textId="77777777"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O lobistima i pravnim licima koja obavljaju djelatnost lobiranja Agencija vodi registar (u daljem tekstu: registar lobista).</w:t>
      </w:r>
    </w:p>
    <w:p w14:paraId="383DA2E0" w14:textId="77777777"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Upis lobiste u registar lobista vrši se danom izdavanja odobrenja za obavljanje djelatnosti lobiranja.</w:t>
      </w:r>
    </w:p>
    <w:p w14:paraId="2F9E3F12" w14:textId="33710165"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Upis pravnog lica u registar lobista, vrši se po prijavi tog pravnog lica kad Agencija utvrdi da su ispunjeni uslovi iz člana 1</w:t>
      </w:r>
      <w:r w:rsidR="00E86DA3" w:rsidRPr="005579D8">
        <w:rPr>
          <w:rFonts w:ascii="Times New Roman" w:hAnsi="Times New Roman" w:cs="Times New Roman"/>
          <w:sz w:val="24"/>
          <w:szCs w:val="24"/>
        </w:rPr>
        <w:t>4</w:t>
      </w:r>
      <w:r w:rsidRPr="005579D8">
        <w:rPr>
          <w:rFonts w:ascii="Times New Roman" w:hAnsi="Times New Roman" w:cs="Times New Roman"/>
          <w:sz w:val="24"/>
          <w:szCs w:val="24"/>
        </w:rPr>
        <w:t xml:space="preserve"> stav </w:t>
      </w:r>
      <w:r w:rsidR="00641F0A" w:rsidRPr="005579D8">
        <w:rPr>
          <w:rFonts w:ascii="Times New Roman" w:hAnsi="Times New Roman" w:cs="Times New Roman"/>
          <w:sz w:val="24"/>
          <w:szCs w:val="24"/>
        </w:rPr>
        <w:t>3</w:t>
      </w:r>
      <w:r w:rsidRPr="005579D8">
        <w:rPr>
          <w:rFonts w:ascii="Times New Roman" w:hAnsi="Times New Roman" w:cs="Times New Roman"/>
          <w:sz w:val="24"/>
          <w:szCs w:val="24"/>
        </w:rPr>
        <w:t xml:space="preserve"> ovog zakona i o tome donese rješenje.</w:t>
      </w:r>
    </w:p>
    <w:p w14:paraId="64E66B41" w14:textId="50DA1D7A" w:rsidR="007E13C9" w:rsidRPr="005579D8" w:rsidRDefault="0013285B" w:rsidP="005579D8">
      <w:pPr>
        <w:pStyle w:val="1tekst"/>
        <w:rPr>
          <w:rFonts w:ascii="Times New Roman" w:hAnsi="Times New Roman" w:cs="Times New Roman"/>
          <w:strike/>
          <w:sz w:val="24"/>
          <w:szCs w:val="24"/>
        </w:rPr>
      </w:pPr>
      <w:r w:rsidRPr="005579D8">
        <w:rPr>
          <w:rFonts w:ascii="Times New Roman" w:hAnsi="Times New Roman" w:cs="Times New Roman"/>
          <w:sz w:val="24"/>
          <w:szCs w:val="24"/>
        </w:rPr>
        <w:t>Uz prijavu iz stava 3 ovog člana prilažu se dokazi o ispunjenosti uslova iz člana 14 stav 3 ovog zakona i izjava odgovornog lica u privrednom društvu, odnosno nevladinoj organizaciji da ne postoje ograničenja iz čla</w:t>
      </w:r>
      <w:r w:rsidR="007423A2" w:rsidRPr="005579D8">
        <w:rPr>
          <w:rFonts w:ascii="Times New Roman" w:hAnsi="Times New Roman" w:cs="Times New Roman"/>
          <w:sz w:val="24"/>
          <w:szCs w:val="24"/>
        </w:rPr>
        <w:t>na 15 st. 1, 2 i 3 ovog zakona.</w:t>
      </w:r>
    </w:p>
    <w:p w14:paraId="76AD9505" w14:textId="77777777"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Registar lobista vodi se u skladu sa propisima o zaštiti podataka o ličnosti.</w:t>
      </w:r>
    </w:p>
    <w:p w14:paraId="5C364871" w14:textId="77777777" w:rsidR="00A74CA9" w:rsidRPr="005579D8" w:rsidRDefault="00A74CA9" w:rsidP="005579D8">
      <w:pPr>
        <w:pStyle w:val="7podnas"/>
        <w:spacing w:before="0"/>
        <w:rPr>
          <w:rFonts w:ascii="Times New Roman" w:hAnsi="Times New Roman" w:cs="Times New Roman"/>
          <w:sz w:val="24"/>
          <w:szCs w:val="24"/>
        </w:rPr>
      </w:pPr>
    </w:p>
    <w:p w14:paraId="7C3ADD0B" w14:textId="4F53C841" w:rsidR="007E13C9" w:rsidRPr="005579D8" w:rsidRDefault="008969D8" w:rsidP="005579D8">
      <w:pPr>
        <w:pStyle w:val="7podnas"/>
        <w:spacing w:before="0"/>
        <w:rPr>
          <w:rFonts w:ascii="Times New Roman" w:hAnsi="Times New Roman" w:cs="Times New Roman"/>
          <w:sz w:val="24"/>
          <w:szCs w:val="24"/>
        </w:rPr>
      </w:pPr>
      <w:r w:rsidRPr="005579D8">
        <w:rPr>
          <w:rFonts w:ascii="Times New Roman" w:hAnsi="Times New Roman" w:cs="Times New Roman"/>
          <w:sz w:val="24"/>
          <w:szCs w:val="24"/>
        </w:rPr>
        <w:t>Brisanje iz registra</w:t>
      </w:r>
    </w:p>
    <w:p w14:paraId="793EF57D" w14:textId="1499372C" w:rsidR="007E13C9" w:rsidRPr="005579D8" w:rsidRDefault="008969D8" w:rsidP="005579D8">
      <w:pPr>
        <w:pStyle w:val="4clan"/>
        <w:spacing w:before="0" w:after="0"/>
        <w:rPr>
          <w:rFonts w:ascii="Times New Roman" w:hAnsi="Times New Roman" w:cs="Times New Roman"/>
        </w:rPr>
      </w:pPr>
      <w:r w:rsidRPr="005579D8">
        <w:rPr>
          <w:rFonts w:ascii="Times New Roman" w:hAnsi="Times New Roman" w:cs="Times New Roman"/>
        </w:rPr>
        <w:t>Član 2</w:t>
      </w:r>
      <w:r w:rsidR="009C3867" w:rsidRPr="005579D8">
        <w:rPr>
          <w:rFonts w:ascii="Times New Roman" w:hAnsi="Times New Roman" w:cs="Times New Roman"/>
        </w:rPr>
        <w:t>2</w:t>
      </w:r>
    </w:p>
    <w:p w14:paraId="7F5CBE68" w14:textId="77777777"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Agencija će brisati lobistu iz registra lobista na osnovu rješenja o prestanku važenja odobrenja za obavljanje djelatnosti lobiranja.</w:t>
      </w:r>
    </w:p>
    <w:p w14:paraId="2401A1AE" w14:textId="77777777"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Pravno lice koje obavlja djelatnost lobiranja briše se iz registra lobista:</w:t>
      </w:r>
    </w:p>
    <w:p w14:paraId="6DA45A76" w14:textId="77777777"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1) na zahtjev tog pravnog lica;</w:t>
      </w:r>
    </w:p>
    <w:p w14:paraId="552F614B" w14:textId="77777777"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2) prestankom važenja odobrenja za obavljanje djelatnosti lobiranja za zaposlenog lobistu;</w:t>
      </w:r>
    </w:p>
    <w:p w14:paraId="15B460FA" w14:textId="77777777"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3) ako nema zaposlenog lobistu;</w:t>
      </w:r>
    </w:p>
    <w:p w14:paraId="43F90B6C" w14:textId="11E639D9"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4) ako je brisano iz Centralnog registra privrednih subjekata</w:t>
      </w:r>
      <w:r w:rsidR="00EA2EAB" w:rsidRPr="005579D8">
        <w:rPr>
          <w:rFonts w:ascii="Times New Roman" w:hAnsi="Times New Roman" w:cs="Times New Roman"/>
          <w:sz w:val="24"/>
          <w:szCs w:val="24"/>
        </w:rPr>
        <w:t xml:space="preserve">, odnosno Registra nevladinih organizacija </w:t>
      </w:r>
      <w:r w:rsidRPr="005579D8">
        <w:rPr>
          <w:rFonts w:ascii="Times New Roman" w:hAnsi="Times New Roman" w:cs="Times New Roman"/>
          <w:sz w:val="24"/>
          <w:szCs w:val="24"/>
        </w:rPr>
        <w:t>;</w:t>
      </w:r>
    </w:p>
    <w:p w14:paraId="4437F557" w14:textId="77777777"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5) ako se protiv odgovornog lica u pravnom licu vodi krivični postupak ili je to lice osuđeno za krivično djelo za koje se goni po službenoj dužnosti;</w:t>
      </w:r>
    </w:p>
    <w:p w14:paraId="31CBF2E8" w14:textId="77777777"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6) ako zastupa dva naručioca lobiranja sa suprotnim interesima;</w:t>
      </w:r>
    </w:p>
    <w:p w14:paraId="7832821F" w14:textId="35EDBDA3"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7) ako prikuplja podatke i informacije suprotno članu 3</w:t>
      </w:r>
      <w:r w:rsidR="00E86DA3" w:rsidRPr="005579D8">
        <w:rPr>
          <w:rFonts w:ascii="Times New Roman" w:hAnsi="Times New Roman" w:cs="Times New Roman"/>
          <w:sz w:val="24"/>
          <w:szCs w:val="24"/>
        </w:rPr>
        <w:t>3</w:t>
      </w:r>
      <w:r w:rsidRPr="005579D8">
        <w:rPr>
          <w:rFonts w:ascii="Times New Roman" w:hAnsi="Times New Roman" w:cs="Times New Roman"/>
          <w:sz w:val="24"/>
          <w:szCs w:val="24"/>
        </w:rPr>
        <w:t xml:space="preserve"> st. 2 i 3 ovog zakona ili tako prikupljane podatke koristi za lobiranje;</w:t>
      </w:r>
    </w:p>
    <w:p w14:paraId="44B6E948" w14:textId="4E970EF2"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 xml:space="preserve">8) ako se bavi nedozvoljenim lobiranjem u smislu člana </w:t>
      </w:r>
      <w:r w:rsidR="00E86DA3" w:rsidRPr="005579D8">
        <w:rPr>
          <w:rFonts w:ascii="Times New Roman" w:hAnsi="Times New Roman" w:cs="Times New Roman"/>
          <w:sz w:val="24"/>
          <w:szCs w:val="24"/>
        </w:rPr>
        <w:t>41</w:t>
      </w:r>
      <w:r w:rsidRPr="005579D8">
        <w:rPr>
          <w:rFonts w:ascii="Times New Roman" w:hAnsi="Times New Roman" w:cs="Times New Roman"/>
          <w:sz w:val="24"/>
          <w:szCs w:val="24"/>
        </w:rPr>
        <w:t xml:space="preserve"> ovog zakona;</w:t>
      </w:r>
    </w:p>
    <w:p w14:paraId="3820391C" w14:textId="77777777"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9) ako je dostavilo neistinite podatke ili falsifikovana dokumenta na osnovu kojih je donijeto rješenje iz člana 21 stav 3 ovog zakona;</w:t>
      </w:r>
    </w:p>
    <w:p w14:paraId="473BCBBA" w14:textId="67A8BE19"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10) ako odgovorno lice u pravnom licu koje obavlja djelatnost lobiranja postane javni funkcioner;</w:t>
      </w:r>
    </w:p>
    <w:p w14:paraId="5C036F44" w14:textId="594190C6"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 xml:space="preserve">11) ako odgovorno lice u pravnom licu koje obavlja djelatnost lobiranja postane član organa iz člana </w:t>
      </w:r>
      <w:r w:rsidR="001147BE" w:rsidRPr="005579D8">
        <w:rPr>
          <w:rFonts w:ascii="Times New Roman" w:hAnsi="Times New Roman" w:cs="Times New Roman"/>
          <w:sz w:val="24"/>
          <w:szCs w:val="24"/>
        </w:rPr>
        <w:t>15</w:t>
      </w:r>
      <w:r w:rsidRPr="005579D8">
        <w:rPr>
          <w:rFonts w:ascii="Times New Roman" w:hAnsi="Times New Roman" w:cs="Times New Roman"/>
          <w:sz w:val="24"/>
          <w:szCs w:val="24"/>
        </w:rPr>
        <w:t xml:space="preserve"> stav 1 tač. 2, 3 i 4 ovog zakona.</w:t>
      </w:r>
    </w:p>
    <w:p w14:paraId="0AD07599" w14:textId="77777777"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O brisanju pravnog lica iz registra lobista Agencija donosi rješenje.</w:t>
      </w:r>
    </w:p>
    <w:p w14:paraId="7A3C25A7" w14:textId="7BA30181"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lastRenderedPageBreak/>
        <w:t>Lobista, odnosno pravno lice koje je brisano iz registra lobista zbog prestanka važenja odobrenja za obavljanje djelatnosti lobiranja iz člana 19 stav 1 tač. 3, 4 i 5</w:t>
      </w:r>
      <w:r w:rsidR="007F60DB" w:rsidRPr="005579D8">
        <w:rPr>
          <w:rFonts w:ascii="Times New Roman" w:hAnsi="Times New Roman" w:cs="Times New Roman"/>
          <w:sz w:val="24"/>
          <w:szCs w:val="24"/>
        </w:rPr>
        <w:t>, 6, 8</w:t>
      </w:r>
      <w:r w:rsidRPr="005579D8">
        <w:rPr>
          <w:rFonts w:ascii="Times New Roman" w:hAnsi="Times New Roman" w:cs="Times New Roman"/>
          <w:sz w:val="24"/>
          <w:szCs w:val="24"/>
        </w:rPr>
        <w:t xml:space="preserve"> ovog zakona, mogu biti ponovo upisani u registar lobista nakon isteka tri godine od dana brisanja.</w:t>
      </w:r>
    </w:p>
    <w:p w14:paraId="20CBD19F" w14:textId="77777777" w:rsidR="00D5515F" w:rsidRPr="005579D8" w:rsidRDefault="00D5515F" w:rsidP="005579D8">
      <w:pPr>
        <w:pStyle w:val="7podnas"/>
        <w:spacing w:before="0"/>
        <w:rPr>
          <w:rFonts w:ascii="Times New Roman" w:hAnsi="Times New Roman" w:cs="Times New Roman"/>
          <w:sz w:val="24"/>
          <w:szCs w:val="24"/>
        </w:rPr>
      </w:pPr>
    </w:p>
    <w:p w14:paraId="707D64E9" w14:textId="77777777" w:rsidR="007E13C9" w:rsidRPr="005579D8" w:rsidRDefault="008969D8" w:rsidP="005579D8">
      <w:pPr>
        <w:pStyle w:val="7podnas"/>
        <w:spacing w:before="0"/>
        <w:rPr>
          <w:rFonts w:ascii="Times New Roman" w:hAnsi="Times New Roman" w:cs="Times New Roman"/>
          <w:sz w:val="24"/>
          <w:szCs w:val="24"/>
        </w:rPr>
      </w:pPr>
      <w:r w:rsidRPr="005579D8">
        <w:rPr>
          <w:rFonts w:ascii="Times New Roman" w:hAnsi="Times New Roman" w:cs="Times New Roman"/>
          <w:sz w:val="24"/>
          <w:szCs w:val="24"/>
        </w:rPr>
        <w:t>Obaveza obavještavanja o promjenama</w:t>
      </w:r>
    </w:p>
    <w:p w14:paraId="1595388E" w14:textId="77777777" w:rsidR="007E13C9" w:rsidRPr="005579D8" w:rsidRDefault="008969D8" w:rsidP="005579D8">
      <w:pPr>
        <w:pStyle w:val="4clan"/>
        <w:spacing w:before="0" w:after="0"/>
        <w:rPr>
          <w:rFonts w:ascii="Times New Roman" w:hAnsi="Times New Roman" w:cs="Times New Roman"/>
        </w:rPr>
      </w:pPr>
      <w:r w:rsidRPr="005579D8">
        <w:rPr>
          <w:rFonts w:ascii="Times New Roman" w:hAnsi="Times New Roman" w:cs="Times New Roman"/>
        </w:rPr>
        <w:t>Član 23</w:t>
      </w:r>
    </w:p>
    <w:p w14:paraId="18A76772" w14:textId="1D912A7A"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 xml:space="preserve">Lobista, odnosno pravno lice koje obavlja djelatnost lobiranja, dužni su da o promjenama koje se odnose na uslove za obavljanje djelatnosti lobiranja iz člana </w:t>
      </w:r>
      <w:r w:rsidR="001147BE" w:rsidRPr="005579D8">
        <w:rPr>
          <w:rFonts w:ascii="Times New Roman" w:hAnsi="Times New Roman" w:cs="Times New Roman"/>
          <w:sz w:val="24"/>
          <w:szCs w:val="24"/>
        </w:rPr>
        <w:t>14</w:t>
      </w:r>
      <w:r w:rsidRPr="005579D8">
        <w:rPr>
          <w:rFonts w:ascii="Times New Roman" w:hAnsi="Times New Roman" w:cs="Times New Roman"/>
          <w:sz w:val="24"/>
          <w:szCs w:val="24"/>
        </w:rPr>
        <w:t xml:space="preserve"> ovog zakona pisano obavijeste Agenciju.</w:t>
      </w:r>
    </w:p>
    <w:p w14:paraId="69383B4E" w14:textId="6978D212"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Pored obaveze iz stava 1 ovog člana, lobista je dužan da pisano obavijesti Agenciju o promjeni podataka o prebivalištu i oblasti lobiranja, a pravno lice koje obavlja djelatnost lobiranja o promjeni podataka koji se odnose na podatke iz Centralnog registra privrednih subjekata,</w:t>
      </w:r>
      <w:r w:rsidR="0013285B" w:rsidRPr="005579D8">
        <w:rPr>
          <w:rFonts w:ascii="Times New Roman" w:hAnsi="Times New Roman" w:cs="Times New Roman"/>
          <w:sz w:val="24"/>
          <w:szCs w:val="24"/>
        </w:rPr>
        <w:t xml:space="preserve"> odnosno Registra nevladinih organizacija,</w:t>
      </w:r>
      <w:r w:rsidRPr="005579D8">
        <w:rPr>
          <w:rFonts w:ascii="Times New Roman" w:hAnsi="Times New Roman" w:cs="Times New Roman"/>
          <w:sz w:val="24"/>
          <w:szCs w:val="24"/>
        </w:rPr>
        <w:t xml:space="preserve"> poreskom identifikacionom broju, kao i promjene koje se odnose na lobistu zaposlenog u tom pravnom licu uključujući i promjenu lobiste.</w:t>
      </w:r>
    </w:p>
    <w:p w14:paraId="2D4816B3" w14:textId="26102627"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 xml:space="preserve">O promjenama iz st. 1 i 2 ovog člana, lobista, odnosno pravno lice koje obavlja djelatnost lobiranja, dužni su da pisano obavijeste Agenciju, u roku od </w:t>
      </w:r>
      <w:r w:rsidR="00F940B0" w:rsidRPr="005579D8">
        <w:rPr>
          <w:rFonts w:ascii="Times New Roman" w:hAnsi="Times New Roman" w:cs="Times New Roman"/>
          <w:sz w:val="24"/>
          <w:szCs w:val="24"/>
        </w:rPr>
        <w:t>sedam</w:t>
      </w:r>
      <w:r w:rsidR="007423A2" w:rsidRPr="005579D8">
        <w:rPr>
          <w:rFonts w:ascii="Times New Roman" w:hAnsi="Times New Roman" w:cs="Times New Roman"/>
          <w:sz w:val="24"/>
          <w:szCs w:val="24"/>
        </w:rPr>
        <w:t xml:space="preserve"> </w:t>
      </w:r>
      <w:r w:rsidRPr="005579D8">
        <w:rPr>
          <w:rFonts w:ascii="Times New Roman" w:hAnsi="Times New Roman" w:cs="Times New Roman"/>
          <w:sz w:val="24"/>
          <w:szCs w:val="24"/>
        </w:rPr>
        <w:t>dana od dana nastanka promjene.</w:t>
      </w:r>
    </w:p>
    <w:p w14:paraId="54947930" w14:textId="77777777" w:rsidR="000916F5" w:rsidRPr="005579D8" w:rsidRDefault="000916F5" w:rsidP="005579D8">
      <w:pPr>
        <w:pStyle w:val="1tekst"/>
        <w:rPr>
          <w:rFonts w:ascii="Times New Roman" w:hAnsi="Times New Roman" w:cs="Times New Roman"/>
          <w:sz w:val="24"/>
          <w:szCs w:val="24"/>
        </w:rPr>
      </w:pPr>
    </w:p>
    <w:p w14:paraId="419B9211" w14:textId="77777777" w:rsidR="007E13C9" w:rsidRPr="005579D8" w:rsidRDefault="008969D8" w:rsidP="005579D8">
      <w:pPr>
        <w:pStyle w:val="7podnas"/>
        <w:spacing w:before="0"/>
        <w:rPr>
          <w:rFonts w:ascii="Times New Roman" w:hAnsi="Times New Roman" w:cs="Times New Roman"/>
          <w:sz w:val="24"/>
          <w:szCs w:val="24"/>
        </w:rPr>
      </w:pPr>
      <w:r w:rsidRPr="005579D8">
        <w:rPr>
          <w:rFonts w:ascii="Times New Roman" w:hAnsi="Times New Roman" w:cs="Times New Roman"/>
          <w:sz w:val="24"/>
          <w:szCs w:val="24"/>
        </w:rPr>
        <w:t>Primjena zakona o upravnom postupku</w:t>
      </w:r>
    </w:p>
    <w:p w14:paraId="083F6322" w14:textId="77777777" w:rsidR="007E13C9" w:rsidRPr="005579D8" w:rsidRDefault="008969D8" w:rsidP="005579D8">
      <w:pPr>
        <w:pStyle w:val="4clan"/>
        <w:spacing w:before="0" w:after="0"/>
        <w:rPr>
          <w:rFonts w:ascii="Times New Roman" w:hAnsi="Times New Roman" w:cs="Times New Roman"/>
        </w:rPr>
      </w:pPr>
      <w:r w:rsidRPr="005579D8">
        <w:rPr>
          <w:rFonts w:ascii="Times New Roman" w:hAnsi="Times New Roman" w:cs="Times New Roman"/>
        </w:rPr>
        <w:t>Član 24</w:t>
      </w:r>
    </w:p>
    <w:p w14:paraId="02CAB160" w14:textId="7123C049"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Na postupak izdavanja i prestanka važenja odobrenja za obavljanje djelatnosti lobiranja i donošenje rješenja o upisu i brisanju iz registra lobista primjenjuju se odredbe zakona kojim se uređuje upravni postupak, bez sprovođenja usmene rasprave, ukoliko ovim zakonom nije drukčije propisano.</w:t>
      </w:r>
    </w:p>
    <w:p w14:paraId="039493E1" w14:textId="77777777" w:rsidR="002713B6" w:rsidRPr="005579D8" w:rsidRDefault="002713B6" w:rsidP="005579D8">
      <w:pPr>
        <w:pStyle w:val="1tekst"/>
        <w:rPr>
          <w:rFonts w:ascii="Times New Roman" w:hAnsi="Times New Roman" w:cs="Times New Roman"/>
          <w:sz w:val="24"/>
          <w:szCs w:val="24"/>
        </w:rPr>
      </w:pPr>
    </w:p>
    <w:p w14:paraId="35034ED2" w14:textId="77777777" w:rsidR="007E13C9" w:rsidRPr="005579D8" w:rsidRDefault="008969D8" w:rsidP="005579D8">
      <w:pPr>
        <w:pStyle w:val="7podnas"/>
        <w:spacing w:before="0"/>
        <w:rPr>
          <w:rFonts w:ascii="Times New Roman" w:hAnsi="Times New Roman" w:cs="Times New Roman"/>
          <w:sz w:val="24"/>
          <w:szCs w:val="24"/>
        </w:rPr>
      </w:pPr>
      <w:r w:rsidRPr="005579D8">
        <w:rPr>
          <w:rFonts w:ascii="Times New Roman" w:hAnsi="Times New Roman" w:cs="Times New Roman"/>
          <w:sz w:val="24"/>
          <w:szCs w:val="24"/>
        </w:rPr>
        <w:t>Sadržaj registra lobista</w:t>
      </w:r>
    </w:p>
    <w:p w14:paraId="5AF3A8CE" w14:textId="77777777" w:rsidR="007E13C9" w:rsidRPr="005579D8" w:rsidRDefault="008969D8" w:rsidP="005579D8">
      <w:pPr>
        <w:pStyle w:val="4clan"/>
        <w:spacing w:before="0" w:after="0"/>
        <w:rPr>
          <w:rFonts w:ascii="Times New Roman" w:hAnsi="Times New Roman" w:cs="Times New Roman"/>
        </w:rPr>
      </w:pPr>
      <w:r w:rsidRPr="005579D8">
        <w:rPr>
          <w:rFonts w:ascii="Times New Roman" w:hAnsi="Times New Roman" w:cs="Times New Roman"/>
        </w:rPr>
        <w:t>Član 25</w:t>
      </w:r>
    </w:p>
    <w:p w14:paraId="509FC180" w14:textId="77777777"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U registar lobista upisuju se podaci o:</w:t>
      </w:r>
    </w:p>
    <w:p w14:paraId="1BCF1D19" w14:textId="4F91AC1C"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1) lobistima i to:</w:t>
      </w:r>
    </w:p>
    <w:p w14:paraId="739C1A80" w14:textId="3DC86C73"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 ime i prezime, jedinstveni matični broj i prebivalište,</w:t>
      </w:r>
      <w:r w:rsidR="00443456" w:rsidRPr="005579D8">
        <w:rPr>
          <w:rFonts w:ascii="Times New Roman" w:hAnsi="Times New Roman" w:cs="Times New Roman"/>
          <w:sz w:val="24"/>
          <w:szCs w:val="24"/>
        </w:rPr>
        <w:t xml:space="preserve"> adresu stanovanja ili poslovnu adresu, broj telefona i e-mail adresu.</w:t>
      </w:r>
    </w:p>
    <w:p w14:paraId="46B19936" w14:textId="77777777"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 broj i datum odobrenja za obavljanje djelatnosti lobiranja, sa rokom važenja,</w:t>
      </w:r>
    </w:p>
    <w:p w14:paraId="264F7812" w14:textId="77777777"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 broj i datum upisa u registar lobista, i</w:t>
      </w:r>
    </w:p>
    <w:p w14:paraId="51BE2101" w14:textId="77777777"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 oblast lobiranja;</w:t>
      </w:r>
    </w:p>
    <w:p w14:paraId="060514BC" w14:textId="77777777"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2) pravnim licima koja obavljaju djelatnost lobiranja, i to:</w:t>
      </w:r>
    </w:p>
    <w:p w14:paraId="0BF91CF5" w14:textId="77777777"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 naziv, sjedište i poreski identifikacioni broj,</w:t>
      </w:r>
    </w:p>
    <w:p w14:paraId="6ED8A05E" w14:textId="77777777"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 ime i prezime, jedinstveni matični broj i prebivalište odgovornog lica,</w:t>
      </w:r>
    </w:p>
    <w:p w14:paraId="078D2D4A" w14:textId="77777777"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 broj i datum rješenja o upisu u registar lobista,</w:t>
      </w:r>
    </w:p>
    <w:p w14:paraId="4E0F1C2A" w14:textId="77777777"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 ime i prezime, jedinstveni matični broj i prebivalište lobiste zaposlenog u tom pravnom licu,</w:t>
      </w:r>
    </w:p>
    <w:p w14:paraId="34B85E83" w14:textId="77777777"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 broj i datum odobrenja za obavljanje djelatnosti lobiranja za lobistu zaposlenog u tom pravnom licu, sa rokom važenja;</w:t>
      </w:r>
    </w:p>
    <w:p w14:paraId="200E869B" w14:textId="77777777"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3) naručiocu lobiranja, i to:</w:t>
      </w:r>
    </w:p>
    <w:p w14:paraId="684EB8EE" w14:textId="77777777"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 ime i prezime i adresa fizičkog lica, odnosno naziv i sjedište pravnog lica i ime i prezime odgovornog lica u tom pravnom licu,</w:t>
      </w:r>
    </w:p>
    <w:p w14:paraId="2F196D63" w14:textId="77777777"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 djelatnost naručioca lobiranja,</w:t>
      </w:r>
    </w:p>
    <w:p w14:paraId="7D862A28" w14:textId="77777777"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 predmet lobiranja,</w:t>
      </w:r>
    </w:p>
    <w:p w14:paraId="1F0C2D68" w14:textId="4D9A8CF8"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 oblast lobiranja</w:t>
      </w:r>
      <w:r w:rsidR="009C3867" w:rsidRPr="005579D8">
        <w:rPr>
          <w:rFonts w:ascii="Times New Roman" w:hAnsi="Times New Roman" w:cs="Times New Roman"/>
          <w:sz w:val="24"/>
          <w:szCs w:val="24"/>
        </w:rPr>
        <w:t>,</w:t>
      </w:r>
    </w:p>
    <w:p w14:paraId="31369F69" w14:textId="77371814"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lastRenderedPageBreak/>
        <w:t>- ime i prezime lobiste, odnosno naziv i sjedište pravnog lica koje obavlja djelatnost lobiranja, a koje je naručilac lobiranja angažovao</w:t>
      </w:r>
      <w:r w:rsidR="00230E2E" w:rsidRPr="005579D8">
        <w:rPr>
          <w:rFonts w:ascii="Times New Roman" w:hAnsi="Times New Roman" w:cs="Times New Roman"/>
          <w:strike/>
          <w:sz w:val="24"/>
          <w:szCs w:val="24"/>
        </w:rPr>
        <w:t>.</w:t>
      </w:r>
    </w:p>
    <w:p w14:paraId="178E5491" w14:textId="77777777"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U registru lobista vode se i podaci o lobistima i pravnim licima, koji su brisani iz registra lobista, i to:</w:t>
      </w:r>
    </w:p>
    <w:p w14:paraId="4A4EF4D9" w14:textId="77777777"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 broj i datum rješenja o prestanku važenja odobrenja za obavljanje djelatnosti lobiranja, sa podacima o razlozima prestanka važenja odobrenja, odnosno datumu brisanja iz registra lobista, i</w:t>
      </w:r>
    </w:p>
    <w:p w14:paraId="52140F2F" w14:textId="77777777"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 broj i datum rješenja o brisanju pravnog lica iz registra lobista, kao i razloge brisanja.</w:t>
      </w:r>
    </w:p>
    <w:p w14:paraId="66975C8F" w14:textId="77777777"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Obrazac i način vođenja registra lobista, propisuje Ministarstvo.</w:t>
      </w:r>
    </w:p>
    <w:p w14:paraId="38A80EC9" w14:textId="77777777" w:rsidR="00443456" w:rsidRPr="005579D8" w:rsidRDefault="00443456" w:rsidP="005579D8">
      <w:pPr>
        <w:pStyle w:val="7podnas"/>
        <w:spacing w:before="0"/>
        <w:rPr>
          <w:rFonts w:ascii="Times New Roman" w:hAnsi="Times New Roman" w:cs="Times New Roman"/>
          <w:sz w:val="24"/>
          <w:szCs w:val="24"/>
        </w:rPr>
      </w:pPr>
    </w:p>
    <w:p w14:paraId="57C6B5A9" w14:textId="76D085C0" w:rsidR="007E13C9" w:rsidRPr="005579D8" w:rsidRDefault="008969D8" w:rsidP="005579D8">
      <w:pPr>
        <w:pStyle w:val="7podnas"/>
        <w:spacing w:before="0"/>
        <w:rPr>
          <w:rFonts w:ascii="Times New Roman" w:hAnsi="Times New Roman" w:cs="Times New Roman"/>
          <w:sz w:val="24"/>
          <w:szCs w:val="24"/>
        </w:rPr>
      </w:pPr>
      <w:r w:rsidRPr="005579D8">
        <w:rPr>
          <w:rFonts w:ascii="Times New Roman" w:hAnsi="Times New Roman" w:cs="Times New Roman"/>
          <w:sz w:val="24"/>
          <w:szCs w:val="24"/>
        </w:rPr>
        <w:t>Javnost registra lobista</w:t>
      </w:r>
    </w:p>
    <w:p w14:paraId="7D33FAD1" w14:textId="77777777" w:rsidR="007E13C9" w:rsidRPr="005579D8" w:rsidRDefault="008969D8" w:rsidP="005579D8">
      <w:pPr>
        <w:pStyle w:val="4clan"/>
        <w:spacing w:before="0" w:after="0"/>
        <w:rPr>
          <w:rFonts w:ascii="Times New Roman" w:hAnsi="Times New Roman" w:cs="Times New Roman"/>
        </w:rPr>
      </w:pPr>
      <w:r w:rsidRPr="005579D8">
        <w:rPr>
          <w:rFonts w:ascii="Times New Roman" w:hAnsi="Times New Roman" w:cs="Times New Roman"/>
        </w:rPr>
        <w:t>Član 26</w:t>
      </w:r>
    </w:p>
    <w:p w14:paraId="4E2A2FBE" w14:textId="6DF705E6"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Registar lobista je javan i objavljuje se na internet stranici Agencije, osim podataka koji se odnose na jedinstveni matični broj lica i poreski identifikacioni broj.</w:t>
      </w:r>
      <w:r w:rsidR="00BA1465" w:rsidRPr="005579D8">
        <w:rPr>
          <w:rFonts w:ascii="Times New Roman" w:hAnsi="Times New Roman" w:cs="Times New Roman"/>
          <w:sz w:val="24"/>
          <w:szCs w:val="24"/>
        </w:rPr>
        <w:t xml:space="preserve"> </w:t>
      </w:r>
      <w:r w:rsidR="009C3867" w:rsidRPr="005579D8">
        <w:rPr>
          <w:rFonts w:ascii="Times New Roman" w:hAnsi="Times New Roman" w:cs="Times New Roman"/>
          <w:sz w:val="24"/>
          <w:szCs w:val="24"/>
        </w:rPr>
        <w:t>P</w:t>
      </w:r>
      <w:r w:rsidR="00BA1465" w:rsidRPr="005579D8">
        <w:rPr>
          <w:rFonts w:ascii="Times New Roman" w:hAnsi="Times New Roman" w:cs="Times New Roman"/>
          <w:sz w:val="24"/>
          <w:szCs w:val="24"/>
        </w:rPr>
        <w:t>rebivališt</w:t>
      </w:r>
      <w:r w:rsidR="009C3867" w:rsidRPr="005579D8">
        <w:rPr>
          <w:rFonts w:ascii="Times New Roman" w:hAnsi="Times New Roman" w:cs="Times New Roman"/>
          <w:sz w:val="24"/>
          <w:szCs w:val="24"/>
        </w:rPr>
        <w:t>e, adresa stanovanja</w:t>
      </w:r>
      <w:r w:rsidR="00BA1465" w:rsidRPr="005579D8">
        <w:rPr>
          <w:rFonts w:ascii="Times New Roman" w:hAnsi="Times New Roman" w:cs="Times New Roman"/>
          <w:sz w:val="24"/>
          <w:szCs w:val="24"/>
        </w:rPr>
        <w:t xml:space="preserve"> ili </w:t>
      </w:r>
      <w:r w:rsidR="00DD0D97" w:rsidRPr="005579D8">
        <w:rPr>
          <w:rFonts w:ascii="Times New Roman" w:hAnsi="Times New Roman" w:cs="Times New Roman"/>
          <w:sz w:val="24"/>
          <w:szCs w:val="24"/>
        </w:rPr>
        <w:t>poslovna</w:t>
      </w:r>
      <w:r w:rsidR="00BA1465" w:rsidRPr="005579D8">
        <w:rPr>
          <w:rFonts w:ascii="Times New Roman" w:hAnsi="Times New Roman" w:cs="Times New Roman"/>
          <w:sz w:val="24"/>
          <w:szCs w:val="24"/>
        </w:rPr>
        <w:t xml:space="preserve"> adresa</w:t>
      </w:r>
      <w:r w:rsidR="00443456" w:rsidRPr="005579D8">
        <w:rPr>
          <w:rFonts w:ascii="Times New Roman" w:hAnsi="Times New Roman" w:cs="Times New Roman"/>
          <w:sz w:val="24"/>
          <w:szCs w:val="24"/>
        </w:rPr>
        <w:t xml:space="preserve">, broj telefona i e-mail adresa </w:t>
      </w:r>
      <w:r w:rsidR="00BA1465" w:rsidRPr="005579D8">
        <w:rPr>
          <w:rFonts w:ascii="Times New Roman" w:hAnsi="Times New Roman" w:cs="Times New Roman"/>
          <w:sz w:val="24"/>
          <w:szCs w:val="24"/>
        </w:rPr>
        <w:t xml:space="preserve">lobiste se </w:t>
      </w:r>
      <w:r w:rsidR="00443456" w:rsidRPr="005579D8">
        <w:rPr>
          <w:rFonts w:ascii="Times New Roman" w:hAnsi="Times New Roman" w:cs="Times New Roman"/>
          <w:sz w:val="24"/>
          <w:szCs w:val="24"/>
        </w:rPr>
        <w:t xml:space="preserve">objavljuju </w:t>
      </w:r>
      <w:r w:rsidR="00BA1465" w:rsidRPr="005579D8">
        <w:rPr>
          <w:rFonts w:ascii="Times New Roman" w:hAnsi="Times New Roman" w:cs="Times New Roman"/>
          <w:sz w:val="24"/>
          <w:szCs w:val="24"/>
        </w:rPr>
        <w:t>uz saglasnost lobiste.</w:t>
      </w:r>
      <w:r w:rsidR="00121350" w:rsidRPr="005579D8">
        <w:rPr>
          <w:rFonts w:ascii="Times New Roman" w:hAnsi="Times New Roman" w:cs="Times New Roman"/>
          <w:sz w:val="24"/>
          <w:szCs w:val="24"/>
        </w:rPr>
        <w:t xml:space="preserve"> </w:t>
      </w:r>
    </w:p>
    <w:p w14:paraId="06912A28" w14:textId="77777777" w:rsidR="00C450C7" w:rsidRPr="005579D8" w:rsidRDefault="00C450C7" w:rsidP="005579D8">
      <w:pPr>
        <w:pStyle w:val="7podnas"/>
        <w:spacing w:before="0"/>
        <w:rPr>
          <w:rFonts w:ascii="Times New Roman" w:hAnsi="Times New Roman" w:cs="Times New Roman"/>
          <w:sz w:val="24"/>
          <w:szCs w:val="24"/>
        </w:rPr>
      </w:pPr>
    </w:p>
    <w:p w14:paraId="437663C4" w14:textId="293F9057" w:rsidR="007E13C9" w:rsidRPr="005579D8" w:rsidRDefault="008969D8" w:rsidP="005579D8">
      <w:pPr>
        <w:pStyle w:val="7podnas"/>
        <w:spacing w:before="0"/>
        <w:rPr>
          <w:rFonts w:ascii="Times New Roman" w:hAnsi="Times New Roman" w:cs="Times New Roman"/>
          <w:sz w:val="24"/>
          <w:szCs w:val="24"/>
        </w:rPr>
      </w:pPr>
      <w:r w:rsidRPr="005579D8">
        <w:rPr>
          <w:rFonts w:ascii="Times New Roman" w:hAnsi="Times New Roman" w:cs="Times New Roman"/>
          <w:sz w:val="24"/>
          <w:szCs w:val="24"/>
        </w:rPr>
        <w:t>Legitimacija</w:t>
      </w:r>
    </w:p>
    <w:p w14:paraId="2FDE2494" w14:textId="77777777" w:rsidR="007E13C9" w:rsidRPr="005579D8" w:rsidRDefault="008969D8" w:rsidP="005579D8">
      <w:pPr>
        <w:pStyle w:val="4clan"/>
        <w:spacing w:before="0" w:after="0"/>
        <w:rPr>
          <w:rFonts w:ascii="Times New Roman" w:hAnsi="Times New Roman" w:cs="Times New Roman"/>
        </w:rPr>
      </w:pPr>
      <w:r w:rsidRPr="005579D8">
        <w:rPr>
          <w:rFonts w:ascii="Times New Roman" w:hAnsi="Times New Roman" w:cs="Times New Roman"/>
        </w:rPr>
        <w:t>Član 27</w:t>
      </w:r>
    </w:p>
    <w:p w14:paraId="782E1B74" w14:textId="77777777"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Lobista je dužan da se prilikom obavljanja djelatnosti lobiranja, predstavi stavljanjem na uvid legitimacije.</w:t>
      </w:r>
    </w:p>
    <w:p w14:paraId="1BE01B3E" w14:textId="77777777"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Legitimaciju iz stava 1 ovog člana, izdaje Agencija.</w:t>
      </w:r>
    </w:p>
    <w:p w14:paraId="7F81D4CA" w14:textId="22847EA6"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 xml:space="preserve">U slučaju brisanja lobiste iz registra lobista, lobista je dužan da Agenciji vrati legitimaciju, u roku od </w:t>
      </w:r>
      <w:r w:rsidR="00BA1465" w:rsidRPr="005579D8">
        <w:rPr>
          <w:rFonts w:ascii="Times New Roman" w:hAnsi="Times New Roman" w:cs="Times New Roman"/>
          <w:sz w:val="24"/>
          <w:szCs w:val="24"/>
        </w:rPr>
        <w:t xml:space="preserve">sedam </w:t>
      </w:r>
      <w:r w:rsidRPr="005579D8">
        <w:rPr>
          <w:rFonts w:ascii="Times New Roman" w:hAnsi="Times New Roman" w:cs="Times New Roman"/>
          <w:sz w:val="24"/>
          <w:szCs w:val="24"/>
        </w:rPr>
        <w:t>dana od dana brisanja.</w:t>
      </w:r>
    </w:p>
    <w:p w14:paraId="32CD3D39" w14:textId="5DAB131D"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Obrazac i sadržaj legitimacije lobiste, propisuje Ministarstvo.</w:t>
      </w:r>
    </w:p>
    <w:p w14:paraId="07092990" w14:textId="77777777" w:rsidR="00DD0D97" w:rsidRPr="005579D8" w:rsidRDefault="00DD0D97" w:rsidP="005579D8">
      <w:pPr>
        <w:pStyle w:val="1tekst"/>
        <w:rPr>
          <w:rFonts w:ascii="Times New Roman" w:hAnsi="Times New Roman" w:cs="Times New Roman"/>
          <w:sz w:val="24"/>
          <w:szCs w:val="24"/>
        </w:rPr>
      </w:pPr>
    </w:p>
    <w:p w14:paraId="06B286A8" w14:textId="75F9CCD1" w:rsidR="007E13C9" w:rsidRPr="005579D8" w:rsidRDefault="008969D8" w:rsidP="005579D8">
      <w:pPr>
        <w:pStyle w:val="6naslov"/>
        <w:spacing w:before="0" w:after="0"/>
        <w:rPr>
          <w:rFonts w:ascii="Times New Roman" w:hAnsi="Times New Roman" w:cs="Times New Roman"/>
          <w:sz w:val="24"/>
          <w:szCs w:val="24"/>
        </w:rPr>
      </w:pPr>
      <w:r w:rsidRPr="005579D8">
        <w:rPr>
          <w:rFonts w:ascii="Times New Roman" w:hAnsi="Times New Roman" w:cs="Times New Roman"/>
          <w:sz w:val="24"/>
          <w:szCs w:val="24"/>
        </w:rPr>
        <w:t>IV. SPROVOĐENjE LOBIRANjA</w:t>
      </w:r>
    </w:p>
    <w:p w14:paraId="0B3362F8" w14:textId="4D686D14" w:rsidR="002713B6" w:rsidRPr="005579D8" w:rsidRDefault="002713B6" w:rsidP="005579D8">
      <w:pPr>
        <w:pStyle w:val="6naslov"/>
        <w:spacing w:before="0" w:after="0"/>
        <w:rPr>
          <w:rFonts w:ascii="Times New Roman" w:hAnsi="Times New Roman" w:cs="Times New Roman"/>
          <w:sz w:val="24"/>
          <w:szCs w:val="24"/>
        </w:rPr>
      </w:pPr>
    </w:p>
    <w:p w14:paraId="3A2D7FD1" w14:textId="33219170" w:rsidR="002713B6" w:rsidRPr="005579D8" w:rsidRDefault="002713B6" w:rsidP="005579D8">
      <w:pPr>
        <w:pStyle w:val="7podnas"/>
        <w:spacing w:before="0"/>
        <w:rPr>
          <w:rFonts w:ascii="Times New Roman" w:hAnsi="Times New Roman" w:cs="Times New Roman"/>
          <w:sz w:val="24"/>
          <w:szCs w:val="24"/>
        </w:rPr>
      </w:pPr>
      <w:r w:rsidRPr="005579D8">
        <w:rPr>
          <w:rFonts w:ascii="Times New Roman" w:hAnsi="Times New Roman" w:cs="Times New Roman"/>
          <w:sz w:val="24"/>
          <w:szCs w:val="24"/>
        </w:rPr>
        <w:t>Osnov za sprovođenje lobiranja</w:t>
      </w:r>
    </w:p>
    <w:p w14:paraId="299A6E12" w14:textId="05A31D63" w:rsidR="00121350" w:rsidRPr="005579D8" w:rsidRDefault="00121350" w:rsidP="005579D8">
      <w:pPr>
        <w:pStyle w:val="4clan"/>
        <w:spacing w:before="0" w:after="0"/>
        <w:rPr>
          <w:rFonts w:ascii="Times New Roman" w:hAnsi="Times New Roman" w:cs="Times New Roman"/>
        </w:rPr>
      </w:pPr>
      <w:r w:rsidRPr="005579D8">
        <w:rPr>
          <w:rFonts w:ascii="Times New Roman" w:hAnsi="Times New Roman" w:cs="Times New Roman"/>
        </w:rPr>
        <w:t xml:space="preserve">Član </w:t>
      </w:r>
      <w:r w:rsidR="00DD0D97" w:rsidRPr="005579D8">
        <w:rPr>
          <w:rFonts w:ascii="Times New Roman" w:hAnsi="Times New Roman" w:cs="Times New Roman"/>
        </w:rPr>
        <w:t>28</w:t>
      </w:r>
    </w:p>
    <w:p w14:paraId="247D665B" w14:textId="0A5B6CF4" w:rsidR="00121350" w:rsidRPr="005579D8" w:rsidRDefault="00121350" w:rsidP="005579D8">
      <w:pPr>
        <w:pStyle w:val="1tekst"/>
        <w:rPr>
          <w:rFonts w:ascii="Times New Roman" w:hAnsi="Times New Roman" w:cs="Times New Roman"/>
          <w:sz w:val="24"/>
          <w:szCs w:val="24"/>
        </w:rPr>
      </w:pPr>
      <w:r w:rsidRPr="005579D8">
        <w:rPr>
          <w:rFonts w:ascii="Times New Roman" w:hAnsi="Times New Roman" w:cs="Times New Roman"/>
          <w:sz w:val="24"/>
          <w:szCs w:val="24"/>
        </w:rPr>
        <w:t>Lobiranje se sprovodi na osnovu pisanog ugovora zaključenog između lobiste, odnosno pravnog lica koje obavlja djelatnost lobiranja i naručioca lobiranja, kao</w:t>
      </w:r>
      <w:r w:rsidR="00DD0D97" w:rsidRPr="005579D8">
        <w:rPr>
          <w:rFonts w:ascii="Times New Roman" w:hAnsi="Times New Roman" w:cs="Times New Roman"/>
          <w:sz w:val="24"/>
          <w:szCs w:val="24"/>
        </w:rPr>
        <w:t xml:space="preserve"> </w:t>
      </w:r>
      <w:r w:rsidRPr="005579D8">
        <w:rPr>
          <w:rFonts w:ascii="Times New Roman" w:hAnsi="Times New Roman" w:cs="Times New Roman"/>
          <w:sz w:val="24"/>
          <w:szCs w:val="24"/>
        </w:rPr>
        <w:t>ugovornih strana</w:t>
      </w:r>
      <w:r w:rsidR="008626F0" w:rsidRPr="005579D8">
        <w:rPr>
          <w:rFonts w:ascii="Times New Roman" w:hAnsi="Times New Roman" w:cs="Times New Roman"/>
          <w:sz w:val="24"/>
          <w:szCs w:val="24"/>
        </w:rPr>
        <w:t>, ili na osnovu naloga</w:t>
      </w:r>
      <w:r w:rsidR="00F940B0" w:rsidRPr="005579D8">
        <w:rPr>
          <w:rFonts w:ascii="Times New Roman" w:hAnsi="Times New Roman" w:cs="Times New Roman"/>
          <w:sz w:val="24"/>
          <w:szCs w:val="24"/>
        </w:rPr>
        <w:t xml:space="preserve"> za lobiranje</w:t>
      </w:r>
      <w:r w:rsidR="008626F0" w:rsidRPr="005579D8">
        <w:rPr>
          <w:rFonts w:ascii="Times New Roman" w:hAnsi="Times New Roman" w:cs="Times New Roman"/>
          <w:sz w:val="24"/>
          <w:szCs w:val="24"/>
        </w:rPr>
        <w:t xml:space="preserve"> internom lobisti</w:t>
      </w:r>
      <w:r w:rsidR="002713B6" w:rsidRPr="005579D8">
        <w:rPr>
          <w:rFonts w:ascii="Times New Roman" w:hAnsi="Times New Roman" w:cs="Times New Roman"/>
          <w:sz w:val="24"/>
          <w:szCs w:val="24"/>
        </w:rPr>
        <w:t>.</w:t>
      </w:r>
    </w:p>
    <w:p w14:paraId="5A896599" w14:textId="77777777" w:rsidR="00121350" w:rsidRPr="005579D8" w:rsidRDefault="00121350" w:rsidP="005579D8">
      <w:pPr>
        <w:pStyle w:val="6naslov"/>
        <w:spacing w:before="0" w:after="0"/>
        <w:rPr>
          <w:rFonts w:ascii="Times New Roman" w:hAnsi="Times New Roman" w:cs="Times New Roman"/>
          <w:sz w:val="24"/>
          <w:szCs w:val="24"/>
        </w:rPr>
      </w:pPr>
    </w:p>
    <w:p w14:paraId="09E4916F" w14:textId="77777777" w:rsidR="007E13C9" w:rsidRPr="005579D8" w:rsidRDefault="008969D8" w:rsidP="005579D8">
      <w:pPr>
        <w:pStyle w:val="7podnas"/>
        <w:spacing w:before="0"/>
        <w:rPr>
          <w:rFonts w:ascii="Times New Roman" w:hAnsi="Times New Roman" w:cs="Times New Roman"/>
          <w:sz w:val="24"/>
          <w:szCs w:val="24"/>
        </w:rPr>
      </w:pPr>
      <w:r w:rsidRPr="005579D8">
        <w:rPr>
          <w:rFonts w:ascii="Times New Roman" w:hAnsi="Times New Roman" w:cs="Times New Roman"/>
          <w:sz w:val="24"/>
          <w:szCs w:val="24"/>
        </w:rPr>
        <w:t>Ugovor o lobiranju</w:t>
      </w:r>
    </w:p>
    <w:p w14:paraId="20ABFDDB" w14:textId="7A3C68C3" w:rsidR="007E13C9" w:rsidRPr="005579D8" w:rsidRDefault="008969D8" w:rsidP="005579D8">
      <w:pPr>
        <w:pStyle w:val="4clan"/>
        <w:spacing w:before="0" w:after="0"/>
        <w:rPr>
          <w:rFonts w:ascii="Times New Roman" w:hAnsi="Times New Roman" w:cs="Times New Roman"/>
        </w:rPr>
      </w:pPr>
      <w:r w:rsidRPr="005579D8">
        <w:rPr>
          <w:rFonts w:ascii="Times New Roman" w:hAnsi="Times New Roman" w:cs="Times New Roman"/>
        </w:rPr>
        <w:t xml:space="preserve">Član </w:t>
      </w:r>
      <w:r w:rsidR="00DD0D97" w:rsidRPr="005579D8">
        <w:rPr>
          <w:rFonts w:ascii="Times New Roman" w:hAnsi="Times New Roman" w:cs="Times New Roman"/>
        </w:rPr>
        <w:t>29</w:t>
      </w:r>
    </w:p>
    <w:p w14:paraId="01368CAF" w14:textId="2F194C59"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Lobista</w:t>
      </w:r>
      <w:r w:rsidR="000C256C" w:rsidRPr="005579D8">
        <w:rPr>
          <w:rFonts w:ascii="Times New Roman" w:hAnsi="Times New Roman" w:cs="Times New Roman"/>
          <w:sz w:val="24"/>
          <w:szCs w:val="24"/>
        </w:rPr>
        <w:t>, osim internog lobiste</w:t>
      </w:r>
      <w:r w:rsidRPr="005579D8">
        <w:rPr>
          <w:rFonts w:ascii="Times New Roman" w:hAnsi="Times New Roman" w:cs="Times New Roman"/>
          <w:sz w:val="24"/>
          <w:szCs w:val="24"/>
        </w:rPr>
        <w:t>, odnosno pravno lice koje obavlja djelatnost lobiranja ne smiju otpočeti lobiranje prije zaključivanja ugovora o lobiranju.</w:t>
      </w:r>
    </w:p>
    <w:p w14:paraId="24BFCC0D" w14:textId="77777777"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Ugovor o lobiranju naročito sadrži:</w:t>
      </w:r>
    </w:p>
    <w:p w14:paraId="6D03C438" w14:textId="77777777"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1) podatke o ugovornim stranama;</w:t>
      </w:r>
    </w:p>
    <w:p w14:paraId="448B9835" w14:textId="77777777"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2) predmet lobiranja (opis predmeta i cilj lobiranja);</w:t>
      </w:r>
    </w:p>
    <w:p w14:paraId="3A5B153A" w14:textId="77777777"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3) podatke o načinu i vremenu trajanja lobiranja;</w:t>
      </w:r>
    </w:p>
    <w:p w14:paraId="534A2218" w14:textId="77777777"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4) visinu naknade za lobiranje;</w:t>
      </w:r>
    </w:p>
    <w:p w14:paraId="5F4ADC23" w14:textId="36D23AC0"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5) izjavu lobiste, odnosno odgovornog lica u pravnom licu koje obavlja djelatnost lobiranja o nepostojanju sukoba interesa i izjavu da će postupati u skladu sa pravilima lobiranja propisanim ovim zakonom.</w:t>
      </w:r>
      <w:r w:rsidR="00874518" w:rsidRPr="005579D8">
        <w:rPr>
          <w:rFonts w:ascii="Times New Roman" w:hAnsi="Times New Roman" w:cs="Times New Roman"/>
          <w:sz w:val="24"/>
          <w:szCs w:val="24"/>
        </w:rPr>
        <w:t xml:space="preserve"> </w:t>
      </w:r>
      <w:r w:rsidRPr="005579D8">
        <w:rPr>
          <w:rFonts w:ascii="Times New Roman" w:hAnsi="Times New Roman" w:cs="Times New Roman"/>
          <w:sz w:val="24"/>
          <w:szCs w:val="24"/>
        </w:rPr>
        <w:t>Ako je ugovorna strana pravno lice koje obavlja djelatnost lobiranja, ugovor o lobiranju sadrži i ime i prezime lobiste zaposlenog kod tog pravnog lica koji će sprovoditi aktivnosti lobiranja.</w:t>
      </w:r>
    </w:p>
    <w:p w14:paraId="6F96C091" w14:textId="77777777" w:rsidR="00DD0D97"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Lobista, odnosno pravno lice koje obavlja djelatnost lobiranja, ne mogu se ugovorom obavezati na određeni ishod lobiranja.</w:t>
      </w:r>
    </w:p>
    <w:p w14:paraId="55EC1496" w14:textId="1FAA0D59" w:rsidR="007E13C9" w:rsidRPr="005579D8" w:rsidRDefault="00DD0D97" w:rsidP="005579D8">
      <w:pPr>
        <w:pStyle w:val="1tekst"/>
        <w:ind w:left="0" w:firstLine="0"/>
        <w:rPr>
          <w:rFonts w:ascii="Times New Roman" w:hAnsi="Times New Roman" w:cs="Times New Roman"/>
          <w:sz w:val="24"/>
          <w:szCs w:val="24"/>
        </w:rPr>
      </w:pPr>
      <w:r w:rsidRPr="005579D8">
        <w:rPr>
          <w:rFonts w:ascii="Times New Roman" w:hAnsi="Times New Roman" w:cs="Times New Roman"/>
          <w:sz w:val="24"/>
          <w:szCs w:val="24"/>
        </w:rPr>
        <w:lastRenderedPageBreak/>
        <w:t xml:space="preserve">     </w:t>
      </w:r>
      <w:r w:rsidR="00087EE6" w:rsidRPr="005579D8">
        <w:rPr>
          <w:rFonts w:ascii="Times New Roman" w:hAnsi="Times New Roman" w:cs="Times New Roman"/>
          <w:sz w:val="24"/>
          <w:szCs w:val="24"/>
        </w:rPr>
        <w:t xml:space="preserve"> </w:t>
      </w:r>
      <w:r w:rsidR="00DD1AAD" w:rsidRPr="005579D8">
        <w:rPr>
          <w:rFonts w:ascii="Times New Roman" w:hAnsi="Times New Roman" w:cs="Times New Roman"/>
          <w:sz w:val="24"/>
          <w:szCs w:val="24"/>
        </w:rPr>
        <w:t>Ugovorom definisana n</w:t>
      </w:r>
      <w:r w:rsidR="00087EE6" w:rsidRPr="005579D8">
        <w:rPr>
          <w:rFonts w:ascii="Times New Roman" w:hAnsi="Times New Roman" w:cs="Times New Roman"/>
          <w:sz w:val="24"/>
          <w:szCs w:val="24"/>
        </w:rPr>
        <w:t xml:space="preserve">aknada za lobiranje, ni njen iznos, ne smiju zavisiti od ishoda lobiranja. </w:t>
      </w:r>
    </w:p>
    <w:p w14:paraId="595FDAD6" w14:textId="6D9C5A23" w:rsidR="008626F0" w:rsidRPr="005579D8" w:rsidRDefault="00DD0D97" w:rsidP="005579D8">
      <w:pPr>
        <w:ind w:firstLine="150"/>
        <w:jc w:val="both"/>
      </w:pPr>
      <w:r w:rsidRPr="005579D8">
        <w:t xml:space="preserve">    </w:t>
      </w:r>
      <w:r w:rsidR="008969D8" w:rsidRPr="005579D8">
        <w:t xml:space="preserve">Lobista, odnosno pravno lice koje obavlja djelatnost lobiranja, ne </w:t>
      </w:r>
      <w:r w:rsidRPr="005579D8">
        <w:t xml:space="preserve">može </w:t>
      </w:r>
      <w:r w:rsidR="008626F0" w:rsidRPr="005579D8">
        <w:t>vršiti</w:t>
      </w:r>
      <w:r w:rsidR="008969D8" w:rsidRPr="005579D8">
        <w:t xml:space="preserve"> bilo kakvu djelatnost lobiranja ili </w:t>
      </w:r>
      <w:r w:rsidR="008626F0" w:rsidRPr="005579D8">
        <w:t>zaključivati</w:t>
      </w:r>
      <w:r w:rsidR="008969D8" w:rsidRPr="005579D8">
        <w:t xml:space="preserve"> alternativne ugovore koji utiču na djelatnost lobiranja sa naručiocem, koji odstupaju ili su u suprotnosti sa uslovima utvrđenim ugovorom o lobiranju. </w:t>
      </w:r>
    </w:p>
    <w:p w14:paraId="3F830C11" w14:textId="3C20DD4D" w:rsidR="008626F0" w:rsidRPr="005579D8" w:rsidRDefault="008626F0" w:rsidP="005579D8">
      <w:pPr>
        <w:pStyle w:val="4clan"/>
        <w:spacing w:before="0" w:after="0"/>
        <w:rPr>
          <w:rFonts w:ascii="Times New Roman" w:hAnsi="Times New Roman" w:cs="Times New Roman"/>
        </w:rPr>
      </w:pPr>
      <w:r w:rsidRPr="005579D8">
        <w:rPr>
          <w:rFonts w:ascii="Times New Roman" w:hAnsi="Times New Roman" w:cs="Times New Roman"/>
        </w:rPr>
        <w:t xml:space="preserve">Član </w:t>
      </w:r>
      <w:r w:rsidR="00DD0D97" w:rsidRPr="005579D8">
        <w:rPr>
          <w:rFonts w:ascii="Times New Roman" w:hAnsi="Times New Roman" w:cs="Times New Roman"/>
        </w:rPr>
        <w:t>30</w:t>
      </w:r>
    </w:p>
    <w:p w14:paraId="4D5B30EA" w14:textId="4BCAF18C" w:rsidR="008626F0" w:rsidRPr="005579D8" w:rsidRDefault="008626F0" w:rsidP="005579D8">
      <w:pPr>
        <w:ind w:firstLine="150"/>
        <w:jc w:val="center"/>
        <w:rPr>
          <w:b/>
        </w:rPr>
      </w:pPr>
      <w:r w:rsidRPr="005579D8">
        <w:rPr>
          <w:b/>
        </w:rPr>
        <w:t>Nalog za lobiranje</w:t>
      </w:r>
    </w:p>
    <w:p w14:paraId="664F7AF7" w14:textId="77777777" w:rsidR="007E13C9" w:rsidRPr="005579D8" w:rsidRDefault="007E13C9" w:rsidP="005579D8">
      <w:pPr>
        <w:pStyle w:val="1tekst"/>
        <w:rPr>
          <w:rFonts w:ascii="Times New Roman" w:hAnsi="Times New Roman" w:cs="Times New Roman"/>
          <w:sz w:val="24"/>
          <w:szCs w:val="24"/>
        </w:rPr>
      </w:pPr>
    </w:p>
    <w:p w14:paraId="1DD16DDE" w14:textId="38AA3D85" w:rsidR="008626F0" w:rsidRPr="005579D8" w:rsidRDefault="00337536" w:rsidP="005579D8">
      <w:pPr>
        <w:pStyle w:val="1tekst"/>
        <w:rPr>
          <w:rFonts w:ascii="Times New Roman" w:hAnsi="Times New Roman" w:cs="Times New Roman"/>
          <w:sz w:val="24"/>
          <w:szCs w:val="24"/>
        </w:rPr>
      </w:pPr>
      <w:r w:rsidRPr="005579D8">
        <w:rPr>
          <w:rFonts w:ascii="Times New Roman" w:hAnsi="Times New Roman" w:cs="Times New Roman"/>
          <w:sz w:val="24"/>
          <w:szCs w:val="24"/>
        </w:rPr>
        <w:t>Interni lobista</w:t>
      </w:r>
      <w:r w:rsidR="008626F0" w:rsidRPr="005579D8">
        <w:rPr>
          <w:rFonts w:ascii="Times New Roman" w:hAnsi="Times New Roman" w:cs="Times New Roman"/>
          <w:sz w:val="24"/>
          <w:szCs w:val="24"/>
        </w:rPr>
        <w:t xml:space="preserve"> </w:t>
      </w:r>
      <w:r w:rsidRPr="005579D8">
        <w:rPr>
          <w:rFonts w:ascii="Times New Roman" w:hAnsi="Times New Roman" w:cs="Times New Roman"/>
          <w:sz w:val="24"/>
          <w:szCs w:val="24"/>
        </w:rPr>
        <w:t>ne smije</w:t>
      </w:r>
      <w:r w:rsidR="008626F0" w:rsidRPr="005579D8">
        <w:rPr>
          <w:rFonts w:ascii="Times New Roman" w:hAnsi="Times New Roman" w:cs="Times New Roman"/>
          <w:sz w:val="24"/>
          <w:szCs w:val="24"/>
        </w:rPr>
        <w:t xml:space="preserve"> otpočeti lobiranje prije </w:t>
      </w:r>
      <w:r w:rsidRPr="005579D8">
        <w:rPr>
          <w:rFonts w:ascii="Times New Roman" w:hAnsi="Times New Roman" w:cs="Times New Roman"/>
          <w:sz w:val="24"/>
          <w:szCs w:val="24"/>
        </w:rPr>
        <w:t>preuzimanja naloga</w:t>
      </w:r>
      <w:r w:rsidR="008626F0" w:rsidRPr="005579D8">
        <w:rPr>
          <w:rFonts w:ascii="Times New Roman" w:hAnsi="Times New Roman" w:cs="Times New Roman"/>
          <w:sz w:val="24"/>
          <w:szCs w:val="24"/>
        </w:rPr>
        <w:t xml:space="preserve"> </w:t>
      </w:r>
      <w:r w:rsidRPr="005579D8">
        <w:rPr>
          <w:rFonts w:ascii="Times New Roman" w:hAnsi="Times New Roman" w:cs="Times New Roman"/>
          <w:sz w:val="24"/>
          <w:szCs w:val="24"/>
        </w:rPr>
        <w:t>za lobiranje</w:t>
      </w:r>
      <w:r w:rsidR="008626F0" w:rsidRPr="005579D8">
        <w:rPr>
          <w:rFonts w:ascii="Times New Roman" w:hAnsi="Times New Roman" w:cs="Times New Roman"/>
          <w:sz w:val="24"/>
          <w:szCs w:val="24"/>
        </w:rPr>
        <w:t>.</w:t>
      </w:r>
    </w:p>
    <w:p w14:paraId="06709A0B" w14:textId="5E65308C" w:rsidR="008626F0" w:rsidRPr="005579D8" w:rsidRDefault="00337536" w:rsidP="005579D8">
      <w:pPr>
        <w:pStyle w:val="1tekst"/>
        <w:rPr>
          <w:rFonts w:ascii="Times New Roman" w:hAnsi="Times New Roman" w:cs="Times New Roman"/>
          <w:sz w:val="24"/>
          <w:szCs w:val="24"/>
        </w:rPr>
      </w:pPr>
      <w:r w:rsidRPr="005579D8">
        <w:rPr>
          <w:rFonts w:ascii="Times New Roman" w:hAnsi="Times New Roman" w:cs="Times New Roman"/>
          <w:sz w:val="24"/>
          <w:szCs w:val="24"/>
        </w:rPr>
        <w:t>Nalog za lobiranje</w:t>
      </w:r>
      <w:r w:rsidR="008626F0" w:rsidRPr="005579D8">
        <w:rPr>
          <w:rFonts w:ascii="Times New Roman" w:hAnsi="Times New Roman" w:cs="Times New Roman"/>
          <w:sz w:val="24"/>
          <w:szCs w:val="24"/>
        </w:rPr>
        <w:t xml:space="preserve"> naročito sadrži:</w:t>
      </w:r>
    </w:p>
    <w:p w14:paraId="28D25AE9" w14:textId="48A15592" w:rsidR="008626F0" w:rsidRPr="005579D8" w:rsidRDefault="008626F0" w:rsidP="005579D8">
      <w:pPr>
        <w:pStyle w:val="1tekst"/>
        <w:rPr>
          <w:rFonts w:ascii="Times New Roman" w:hAnsi="Times New Roman" w:cs="Times New Roman"/>
          <w:sz w:val="24"/>
          <w:szCs w:val="24"/>
        </w:rPr>
      </w:pPr>
      <w:r w:rsidRPr="005579D8">
        <w:rPr>
          <w:rFonts w:ascii="Times New Roman" w:hAnsi="Times New Roman" w:cs="Times New Roman"/>
          <w:sz w:val="24"/>
          <w:szCs w:val="24"/>
        </w:rPr>
        <w:t xml:space="preserve">1) podatke o </w:t>
      </w:r>
      <w:r w:rsidR="00F940B0" w:rsidRPr="005579D8">
        <w:rPr>
          <w:rFonts w:ascii="Times New Roman" w:hAnsi="Times New Roman" w:cs="Times New Roman"/>
          <w:sz w:val="24"/>
          <w:szCs w:val="24"/>
        </w:rPr>
        <w:t>naručiocu lobiranja</w:t>
      </w:r>
      <w:r w:rsidR="00337536" w:rsidRPr="005579D8">
        <w:rPr>
          <w:rFonts w:ascii="Times New Roman" w:hAnsi="Times New Roman" w:cs="Times New Roman"/>
          <w:sz w:val="24"/>
          <w:szCs w:val="24"/>
        </w:rPr>
        <w:t xml:space="preserve"> i zaposlenom internom lobisti;</w:t>
      </w:r>
    </w:p>
    <w:p w14:paraId="28F657FD" w14:textId="77777777" w:rsidR="008626F0" w:rsidRPr="005579D8" w:rsidRDefault="008626F0" w:rsidP="005579D8">
      <w:pPr>
        <w:pStyle w:val="1tekst"/>
        <w:rPr>
          <w:rFonts w:ascii="Times New Roman" w:hAnsi="Times New Roman" w:cs="Times New Roman"/>
          <w:sz w:val="24"/>
          <w:szCs w:val="24"/>
        </w:rPr>
      </w:pPr>
      <w:r w:rsidRPr="005579D8">
        <w:rPr>
          <w:rFonts w:ascii="Times New Roman" w:hAnsi="Times New Roman" w:cs="Times New Roman"/>
          <w:sz w:val="24"/>
          <w:szCs w:val="24"/>
        </w:rPr>
        <w:t>2) predmet lobiranja (opis predmeta i cilj lobiranja);</w:t>
      </w:r>
    </w:p>
    <w:p w14:paraId="0D9A595C" w14:textId="77777777" w:rsidR="008626F0" w:rsidRPr="005579D8" w:rsidRDefault="008626F0" w:rsidP="005579D8">
      <w:pPr>
        <w:pStyle w:val="1tekst"/>
        <w:rPr>
          <w:rFonts w:ascii="Times New Roman" w:hAnsi="Times New Roman" w:cs="Times New Roman"/>
          <w:sz w:val="24"/>
          <w:szCs w:val="24"/>
        </w:rPr>
      </w:pPr>
      <w:r w:rsidRPr="005579D8">
        <w:rPr>
          <w:rFonts w:ascii="Times New Roman" w:hAnsi="Times New Roman" w:cs="Times New Roman"/>
          <w:sz w:val="24"/>
          <w:szCs w:val="24"/>
        </w:rPr>
        <w:t>3) podatke o načinu i vremenu trajanja lobiranja;</w:t>
      </w:r>
    </w:p>
    <w:p w14:paraId="2DA28CB4" w14:textId="00BDBB78" w:rsidR="00DD0D97" w:rsidRPr="005579D8" w:rsidRDefault="00337536" w:rsidP="005579D8">
      <w:pPr>
        <w:pStyle w:val="1tekst"/>
        <w:rPr>
          <w:rFonts w:ascii="Times New Roman" w:hAnsi="Times New Roman" w:cs="Times New Roman"/>
          <w:sz w:val="24"/>
          <w:szCs w:val="24"/>
        </w:rPr>
      </w:pPr>
      <w:r w:rsidRPr="005579D8">
        <w:rPr>
          <w:rFonts w:ascii="Times New Roman" w:hAnsi="Times New Roman" w:cs="Times New Roman"/>
          <w:sz w:val="24"/>
          <w:szCs w:val="24"/>
        </w:rPr>
        <w:t>4</w:t>
      </w:r>
      <w:r w:rsidR="008626F0" w:rsidRPr="005579D8">
        <w:rPr>
          <w:rFonts w:ascii="Times New Roman" w:hAnsi="Times New Roman" w:cs="Times New Roman"/>
          <w:sz w:val="24"/>
          <w:szCs w:val="24"/>
        </w:rPr>
        <w:t xml:space="preserve">) izjavu </w:t>
      </w:r>
      <w:r w:rsidRPr="005579D8">
        <w:rPr>
          <w:rFonts w:ascii="Times New Roman" w:hAnsi="Times New Roman" w:cs="Times New Roman"/>
          <w:sz w:val="24"/>
          <w:szCs w:val="24"/>
        </w:rPr>
        <w:t>inte</w:t>
      </w:r>
      <w:r w:rsidR="000C256C" w:rsidRPr="005579D8">
        <w:rPr>
          <w:rFonts w:ascii="Times New Roman" w:hAnsi="Times New Roman" w:cs="Times New Roman"/>
          <w:sz w:val="24"/>
          <w:szCs w:val="24"/>
        </w:rPr>
        <w:t>r</w:t>
      </w:r>
      <w:r w:rsidRPr="005579D8">
        <w:rPr>
          <w:rFonts w:ascii="Times New Roman" w:hAnsi="Times New Roman" w:cs="Times New Roman"/>
          <w:sz w:val="24"/>
          <w:szCs w:val="24"/>
        </w:rPr>
        <w:t xml:space="preserve">nog </w:t>
      </w:r>
      <w:r w:rsidR="008626F0" w:rsidRPr="005579D8">
        <w:rPr>
          <w:rFonts w:ascii="Times New Roman" w:hAnsi="Times New Roman" w:cs="Times New Roman"/>
          <w:sz w:val="24"/>
          <w:szCs w:val="24"/>
        </w:rPr>
        <w:t>lobiste o nepostojanju sukoba interesa i izjavu da će postupati u skladu sa pravilima lobiranja propisanim ovim zakonom.</w:t>
      </w:r>
    </w:p>
    <w:p w14:paraId="27E21C4D" w14:textId="77777777" w:rsidR="00DD0D97" w:rsidRPr="005579D8" w:rsidRDefault="00337536" w:rsidP="005579D8">
      <w:pPr>
        <w:pStyle w:val="1tekst"/>
        <w:rPr>
          <w:rFonts w:ascii="Times New Roman" w:hAnsi="Times New Roman" w:cs="Times New Roman"/>
          <w:sz w:val="24"/>
          <w:szCs w:val="24"/>
        </w:rPr>
      </w:pPr>
      <w:r w:rsidRPr="005579D8">
        <w:rPr>
          <w:rFonts w:ascii="Times New Roman" w:hAnsi="Times New Roman" w:cs="Times New Roman"/>
          <w:sz w:val="24"/>
          <w:szCs w:val="24"/>
        </w:rPr>
        <w:t>Interni l</w:t>
      </w:r>
      <w:r w:rsidR="008626F0" w:rsidRPr="005579D8">
        <w:rPr>
          <w:rFonts w:ascii="Times New Roman" w:hAnsi="Times New Roman" w:cs="Times New Roman"/>
          <w:sz w:val="24"/>
          <w:szCs w:val="24"/>
        </w:rPr>
        <w:t>obista, ne mo</w:t>
      </w:r>
      <w:r w:rsidRPr="005579D8">
        <w:rPr>
          <w:rFonts w:ascii="Times New Roman" w:hAnsi="Times New Roman" w:cs="Times New Roman"/>
          <w:sz w:val="24"/>
          <w:szCs w:val="24"/>
        </w:rPr>
        <w:t>že</w:t>
      </w:r>
      <w:r w:rsidR="008626F0" w:rsidRPr="005579D8">
        <w:rPr>
          <w:rFonts w:ascii="Times New Roman" w:hAnsi="Times New Roman" w:cs="Times New Roman"/>
          <w:sz w:val="24"/>
          <w:szCs w:val="24"/>
        </w:rPr>
        <w:t xml:space="preserve"> se </w:t>
      </w:r>
      <w:r w:rsidRPr="005579D8">
        <w:rPr>
          <w:rFonts w:ascii="Times New Roman" w:hAnsi="Times New Roman" w:cs="Times New Roman"/>
          <w:sz w:val="24"/>
          <w:szCs w:val="24"/>
        </w:rPr>
        <w:t>nalogom</w:t>
      </w:r>
      <w:r w:rsidR="008626F0" w:rsidRPr="005579D8">
        <w:rPr>
          <w:rFonts w:ascii="Times New Roman" w:hAnsi="Times New Roman" w:cs="Times New Roman"/>
          <w:sz w:val="24"/>
          <w:szCs w:val="24"/>
        </w:rPr>
        <w:t xml:space="preserve"> obavezati na određeni ishod lobiranja.</w:t>
      </w:r>
      <w:r w:rsidR="00087EE6" w:rsidRPr="005579D8">
        <w:rPr>
          <w:rFonts w:ascii="Times New Roman" w:hAnsi="Times New Roman" w:cs="Times New Roman"/>
          <w:sz w:val="24"/>
          <w:szCs w:val="24"/>
        </w:rPr>
        <w:t xml:space="preserve"> </w:t>
      </w:r>
    </w:p>
    <w:p w14:paraId="0ADE4563" w14:textId="0A47158D" w:rsidR="008626F0" w:rsidRPr="005579D8" w:rsidRDefault="00337536" w:rsidP="005579D8">
      <w:pPr>
        <w:pStyle w:val="1tekst"/>
        <w:rPr>
          <w:rFonts w:ascii="Times New Roman" w:hAnsi="Times New Roman" w:cs="Times New Roman"/>
          <w:sz w:val="24"/>
          <w:szCs w:val="24"/>
        </w:rPr>
      </w:pPr>
      <w:r w:rsidRPr="005579D8">
        <w:rPr>
          <w:rFonts w:ascii="Times New Roman" w:hAnsi="Times New Roman" w:cs="Times New Roman"/>
          <w:sz w:val="24"/>
          <w:szCs w:val="24"/>
        </w:rPr>
        <w:t>Interni l</w:t>
      </w:r>
      <w:r w:rsidR="008626F0" w:rsidRPr="005579D8">
        <w:rPr>
          <w:rFonts w:ascii="Times New Roman" w:hAnsi="Times New Roman" w:cs="Times New Roman"/>
          <w:sz w:val="24"/>
          <w:szCs w:val="24"/>
        </w:rPr>
        <w:t>obista, ne mo</w:t>
      </w:r>
      <w:r w:rsidRPr="005579D8">
        <w:rPr>
          <w:rFonts w:ascii="Times New Roman" w:hAnsi="Times New Roman" w:cs="Times New Roman"/>
          <w:sz w:val="24"/>
          <w:szCs w:val="24"/>
        </w:rPr>
        <w:t>že</w:t>
      </w:r>
      <w:r w:rsidR="008626F0" w:rsidRPr="005579D8">
        <w:rPr>
          <w:rFonts w:ascii="Times New Roman" w:hAnsi="Times New Roman" w:cs="Times New Roman"/>
          <w:sz w:val="24"/>
          <w:szCs w:val="24"/>
        </w:rPr>
        <w:t xml:space="preserve"> </w:t>
      </w:r>
      <w:r w:rsidRPr="005579D8">
        <w:rPr>
          <w:rFonts w:ascii="Times New Roman" w:hAnsi="Times New Roman" w:cs="Times New Roman"/>
          <w:sz w:val="24"/>
          <w:szCs w:val="24"/>
        </w:rPr>
        <w:t>vršiti</w:t>
      </w:r>
      <w:r w:rsidR="008626F0" w:rsidRPr="005579D8">
        <w:rPr>
          <w:rFonts w:ascii="Times New Roman" w:hAnsi="Times New Roman" w:cs="Times New Roman"/>
          <w:sz w:val="24"/>
          <w:szCs w:val="24"/>
        </w:rPr>
        <w:t xml:space="preserve"> bilo kakvu djelatnost lobiranja ili </w:t>
      </w:r>
      <w:r w:rsidRPr="005579D8">
        <w:rPr>
          <w:rFonts w:ascii="Times New Roman" w:hAnsi="Times New Roman" w:cs="Times New Roman"/>
          <w:sz w:val="24"/>
          <w:szCs w:val="24"/>
        </w:rPr>
        <w:t>preuzimati</w:t>
      </w:r>
      <w:r w:rsidR="008626F0" w:rsidRPr="005579D8">
        <w:rPr>
          <w:rFonts w:ascii="Times New Roman" w:hAnsi="Times New Roman" w:cs="Times New Roman"/>
          <w:sz w:val="24"/>
          <w:szCs w:val="24"/>
        </w:rPr>
        <w:t xml:space="preserve"> alternativne </w:t>
      </w:r>
      <w:r w:rsidRPr="005579D8">
        <w:rPr>
          <w:rFonts w:ascii="Times New Roman" w:hAnsi="Times New Roman" w:cs="Times New Roman"/>
          <w:sz w:val="24"/>
          <w:szCs w:val="24"/>
        </w:rPr>
        <w:t>naloge</w:t>
      </w:r>
      <w:r w:rsidR="008626F0" w:rsidRPr="005579D8">
        <w:rPr>
          <w:rFonts w:ascii="Times New Roman" w:hAnsi="Times New Roman" w:cs="Times New Roman"/>
          <w:sz w:val="24"/>
          <w:szCs w:val="24"/>
        </w:rPr>
        <w:t xml:space="preserve"> koji utiču na djelatnost lobiranja sa </w:t>
      </w:r>
      <w:r w:rsidRPr="005579D8">
        <w:rPr>
          <w:rFonts w:ascii="Times New Roman" w:hAnsi="Times New Roman" w:cs="Times New Roman"/>
          <w:sz w:val="24"/>
          <w:szCs w:val="24"/>
        </w:rPr>
        <w:t>poslodavcem</w:t>
      </w:r>
      <w:r w:rsidR="008626F0" w:rsidRPr="005579D8">
        <w:rPr>
          <w:rFonts w:ascii="Times New Roman" w:hAnsi="Times New Roman" w:cs="Times New Roman"/>
          <w:sz w:val="24"/>
          <w:szCs w:val="24"/>
        </w:rPr>
        <w:t xml:space="preserve">, a koji odstupaju ili su u suprotnosti sa uslovima utvrđenim </w:t>
      </w:r>
      <w:r w:rsidRPr="005579D8">
        <w:rPr>
          <w:rFonts w:ascii="Times New Roman" w:hAnsi="Times New Roman" w:cs="Times New Roman"/>
          <w:sz w:val="24"/>
          <w:szCs w:val="24"/>
        </w:rPr>
        <w:t>nalogom za lobiranje</w:t>
      </w:r>
      <w:r w:rsidR="008626F0" w:rsidRPr="005579D8">
        <w:rPr>
          <w:rFonts w:ascii="Times New Roman" w:hAnsi="Times New Roman" w:cs="Times New Roman"/>
          <w:sz w:val="24"/>
          <w:szCs w:val="24"/>
        </w:rPr>
        <w:t xml:space="preserve">, osim ako </w:t>
      </w:r>
      <w:r w:rsidR="00F370CE" w:rsidRPr="005579D8">
        <w:rPr>
          <w:rFonts w:ascii="Times New Roman" w:hAnsi="Times New Roman" w:cs="Times New Roman"/>
          <w:sz w:val="24"/>
          <w:szCs w:val="24"/>
        </w:rPr>
        <w:t>je</w:t>
      </w:r>
      <w:r w:rsidR="008626F0" w:rsidRPr="005579D8">
        <w:rPr>
          <w:rFonts w:ascii="Times New Roman" w:hAnsi="Times New Roman" w:cs="Times New Roman"/>
          <w:sz w:val="24"/>
          <w:szCs w:val="24"/>
        </w:rPr>
        <w:t xml:space="preserve"> </w:t>
      </w:r>
      <w:r w:rsidR="00F370CE" w:rsidRPr="005579D8">
        <w:rPr>
          <w:rFonts w:ascii="Times New Roman" w:hAnsi="Times New Roman" w:cs="Times New Roman"/>
          <w:sz w:val="24"/>
          <w:szCs w:val="24"/>
        </w:rPr>
        <w:t xml:space="preserve">nalog za lobiranje </w:t>
      </w:r>
      <w:r w:rsidR="008626F0" w:rsidRPr="005579D8">
        <w:rPr>
          <w:rFonts w:ascii="Times New Roman" w:hAnsi="Times New Roman" w:cs="Times New Roman"/>
          <w:sz w:val="24"/>
          <w:szCs w:val="24"/>
        </w:rPr>
        <w:t>prethodno izmijen</w:t>
      </w:r>
      <w:r w:rsidR="00F370CE" w:rsidRPr="005579D8">
        <w:rPr>
          <w:rFonts w:ascii="Times New Roman" w:hAnsi="Times New Roman" w:cs="Times New Roman"/>
          <w:sz w:val="24"/>
          <w:szCs w:val="24"/>
        </w:rPr>
        <w:t>jen</w:t>
      </w:r>
      <w:r w:rsidR="008626F0" w:rsidRPr="005579D8">
        <w:rPr>
          <w:rFonts w:ascii="Times New Roman" w:hAnsi="Times New Roman" w:cs="Times New Roman"/>
          <w:sz w:val="24"/>
          <w:szCs w:val="24"/>
        </w:rPr>
        <w:t xml:space="preserve"> ili </w:t>
      </w:r>
      <w:r w:rsidR="00F370CE" w:rsidRPr="005579D8">
        <w:rPr>
          <w:rFonts w:ascii="Times New Roman" w:hAnsi="Times New Roman" w:cs="Times New Roman"/>
          <w:sz w:val="24"/>
          <w:szCs w:val="24"/>
        </w:rPr>
        <w:t xml:space="preserve">je interni lobista </w:t>
      </w:r>
      <w:r w:rsidRPr="005579D8">
        <w:rPr>
          <w:rFonts w:ascii="Times New Roman" w:hAnsi="Times New Roman" w:cs="Times New Roman"/>
          <w:sz w:val="24"/>
          <w:szCs w:val="24"/>
        </w:rPr>
        <w:t>preuze</w:t>
      </w:r>
      <w:r w:rsidR="00F370CE" w:rsidRPr="005579D8">
        <w:rPr>
          <w:rFonts w:ascii="Times New Roman" w:hAnsi="Times New Roman" w:cs="Times New Roman"/>
          <w:sz w:val="24"/>
          <w:szCs w:val="24"/>
        </w:rPr>
        <w:t>o</w:t>
      </w:r>
      <w:r w:rsidR="008626F0" w:rsidRPr="005579D8">
        <w:rPr>
          <w:rFonts w:ascii="Times New Roman" w:hAnsi="Times New Roman" w:cs="Times New Roman"/>
          <w:sz w:val="24"/>
          <w:szCs w:val="24"/>
        </w:rPr>
        <w:t xml:space="preserve"> novi. </w:t>
      </w:r>
    </w:p>
    <w:p w14:paraId="368B6C95" w14:textId="62C3D0F0" w:rsidR="008626F0" w:rsidRPr="005579D8" w:rsidRDefault="008626F0" w:rsidP="005579D8">
      <w:pPr>
        <w:pStyle w:val="1tekst"/>
        <w:rPr>
          <w:rFonts w:ascii="Times New Roman" w:hAnsi="Times New Roman" w:cs="Times New Roman"/>
          <w:sz w:val="24"/>
          <w:szCs w:val="24"/>
        </w:rPr>
      </w:pPr>
    </w:p>
    <w:p w14:paraId="122D4DC5" w14:textId="77777777" w:rsidR="007E13C9" w:rsidRPr="005579D8" w:rsidRDefault="008969D8" w:rsidP="005579D8">
      <w:pPr>
        <w:pStyle w:val="7podnas"/>
        <w:spacing w:before="0"/>
        <w:rPr>
          <w:rFonts w:ascii="Times New Roman" w:hAnsi="Times New Roman" w:cs="Times New Roman"/>
          <w:sz w:val="24"/>
          <w:szCs w:val="24"/>
        </w:rPr>
      </w:pPr>
      <w:r w:rsidRPr="005579D8">
        <w:rPr>
          <w:rFonts w:ascii="Times New Roman" w:hAnsi="Times New Roman" w:cs="Times New Roman"/>
          <w:sz w:val="24"/>
          <w:szCs w:val="24"/>
        </w:rPr>
        <w:t>Dostavljanje podataka o naručiocu lobiranja</w:t>
      </w:r>
    </w:p>
    <w:p w14:paraId="6F0D3197" w14:textId="2054C807" w:rsidR="007E13C9" w:rsidRPr="005579D8" w:rsidRDefault="008969D8" w:rsidP="005579D8">
      <w:pPr>
        <w:pStyle w:val="4clan"/>
        <w:spacing w:before="0" w:after="0"/>
        <w:rPr>
          <w:rFonts w:ascii="Times New Roman" w:hAnsi="Times New Roman" w:cs="Times New Roman"/>
        </w:rPr>
      </w:pPr>
      <w:r w:rsidRPr="005579D8">
        <w:rPr>
          <w:rFonts w:ascii="Times New Roman" w:hAnsi="Times New Roman" w:cs="Times New Roman"/>
        </w:rPr>
        <w:t xml:space="preserve">Član </w:t>
      </w:r>
      <w:r w:rsidR="00237949" w:rsidRPr="005579D8">
        <w:rPr>
          <w:rFonts w:ascii="Times New Roman" w:hAnsi="Times New Roman" w:cs="Times New Roman"/>
        </w:rPr>
        <w:t>31</w:t>
      </w:r>
    </w:p>
    <w:p w14:paraId="68346271" w14:textId="09CDA2DE"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Lobista, odnosno pravno lice koje obavlja djelatnost lobiranja dužno je da podatke o naručiocu lobiranja, oblasti i predmetu lobiranja, kao i ugovorenoj naknadi za lobiranje dostavi Agenciji, u roku od osam dana od dana zaključenja ugovora o lobiranju</w:t>
      </w:r>
      <w:r w:rsidR="00172D58" w:rsidRPr="005579D8">
        <w:rPr>
          <w:rFonts w:ascii="Times New Roman" w:hAnsi="Times New Roman" w:cs="Times New Roman"/>
          <w:sz w:val="24"/>
          <w:szCs w:val="24"/>
        </w:rPr>
        <w:t>, odnosno preuz</w:t>
      </w:r>
      <w:r w:rsidR="005A1271" w:rsidRPr="005579D8">
        <w:rPr>
          <w:rFonts w:ascii="Times New Roman" w:hAnsi="Times New Roman" w:cs="Times New Roman"/>
          <w:sz w:val="24"/>
          <w:szCs w:val="24"/>
        </w:rPr>
        <w:t>i</w:t>
      </w:r>
      <w:r w:rsidR="00172D58" w:rsidRPr="005579D8">
        <w:rPr>
          <w:rFonts w:ascii="Times New Roman" w:hAnsi="Times New Roman" w:cs="Times New Roman"/>
          <w:sz w:val="24"/>
          <w:szCs w:val="24"/>
        </w:rPr>
        <w:t>manja naloga za lobiranje</w:t>
      </w:r>
      <w:r w:rsidRPr="005579D8">
        <w:rPr>
          <w:rFonts w:ascii="Times New Roman" w:hAnsi="Times New Roman" w:cs="Times New Roman"/>
          <w:sz w:val="24"/>
          <w:szCs w:val="24"/>
        </w:rPr>
        <w:t>.</w:t>
      </w:r>
    </w:p>
    <w:p w14:paraId="3CB17B2B" w14:textId="17A39E4B"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Lobista,</w:t>
      </w:r>
      <w:r w:rsidR="00172D58" w:rsidRPr="005579D8">
        <w:rPr>
          <w:rFonts w:ascii="Times New Roman" w:hAnsi="Times New Roman" w:cs="Times New Roman"/>
          <w:sz w:val="24"/>
          <w:szCs w:val="24"/>
        </w:rPr>
        <w:t xml:space="preserve"> </w:t>
      </w:r>
      <w:r w:rsidRPr="005579D8">
        <w:rPr>
          <w:rFonts w:ascii="Times New Roman" w:hAnsi="Times New Roman" w:cs="Times New Roman"/>
          <w:sz w:val="24"/>
          <w:szCs w:val="24"/>
        </w:rPr>
        <w:t>odnosno pravno lice koje obavlja djelatnost lobiranja dužno je da svaku promjenu podataka iz stava 1 ovog člana dostavi</w:t>
      </w:r>
      <w:r w:rsidR="00172D58" w:rsidRPr="005579D8">
        <w:rPr>
          <w:rFonts w:ascii="Times New Roman" w:hAnsi="Times New Roman" w:cs="Times New Roman"/>
          <w:sz w:val="24"/>
          <w:szCs w:val="24"/>
        </w:rPr>
        <w:t xml:space="preserve"> pisanim putem</w:t>
      </w:r>
      <w:r w:rsidRPr="005579D8">
        <w:rPr>
          <w:rFonts w:ascii="Times New Roman" w:hAnsi="Times New Roman" w:cs="Times New Roman"/>
          <w:sz w:val="24"/>
          <w:szCs w:val="24"/>
        </w:rPr>
        <w:t xml:space="preserve"> Agenciji, u roku od osam dana od dana nastanka promjene.</w:t>
      </w:r>
    </w:p>
    <w:p w14:paraId="746F3089" w14:textId="77777777" w:rsidR="00237949" w:rsidRPr="005579D8" w:rsidRDefault="00237949" w:rsidP="005579D8">
      <w:pPr>
        <w:pStyle w:val="7podnas"/>
        <w:spacing w:before="0"/>
        <w:rPr>
          <w:rFonts w:ascii="Times New Roman" w:hAnsi="Times New Roman" w:cs="Times New Roman"/>
          <w:sz w:val="24"/>
          <w:szCs w:val="24"/>
        </w:rPr>
      </w:pPr>
    </w:p>
    <w:p w14:paraId="7FCEEC98" w14:textId="31B47EBF" w:rsidR="007E13C9" w:rsidRPr="005579D8" w:rsidRDefault="008969D8" w:rsidP="005579D8">
      <w:pPr>
        <w:pStyle w:val="7podnas"/>
        <w:spacing w:before="0"/>
        <w:rPr>
          <w:rFonts w:ascii="Times New Roman" w:hAnsi="Times New Roman" w:cs="Times New Roman"/>
          <w:sz w:val="24"/>
          <w:szCs w:val="24"/>
        </w:rPr>
      </w:pPr>
      <w:r w:rsidRPr="005579D8">
        <w:rPr>
          <w:rFonts w:ascii="Times New Roman" w:hAnsi="Times New Roman" w:cs="Times New Roman"/>
          <w:sz w:val="24"/>
          <w:szCs w:val="24"/>
        </w:rPr>
        <w:t>Obaveza naručioca lobiranja</w:t>
      </w:r>
    </w:p>
    <w:p w14:paraId="40578A77" w14:textId="41598B78" w:rsidR="007E13C9" w:rsidRPr="005579D8" w:rsidRDefault="008969D8" w:rsidP="005579D8">
      <w:pPr>
        <w:pStyle w:val="4clan"/>
        <w:spacing w:before="0" w:after="0"/>
        <w:rPr>
          <w:rFonts w:ascii="Times New Roman" w:hAnsi="Times New Roman" w:cs="Times New Roman"/>
        </w:rPr>
      </w:pPr>
      <w:r w:rsidRPr="005579D8">
        <w:rPr>
          <w:rFonts w:ascii="Times New Roman" w:hAnsi="Times New Roman" w:cs="Times New Roman"/>
        </w:rPr>
        <w:t>Član 3</w:t>
      </w:r>
      <w:r w:rsidR="00237949" w:rsidRPr="005579D8">
        <w:rPr>
          <w:rFonts w:ascii="Times New Roman" w:hAnsi="Times New Roman" w:cs="Times New Roman"/>
        </w:rPr>
        <w:t>2</w:t>
      </w:r>
    </w:p>
    <w:p w14:paraId="7967CBD2" w14:textId="25BAB6DB"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Naručilac lobiranja</w:t>
      </w:r>
      <w:r w:rsidR="00230E2E" w:rsidRPr="005579D8">
        <w:rPr>
          <w:rFonts w:ascii="Times New Roman" w:hAnsi="Times New Roman" w:cs="Times New Roman"/>
          <w:strike/>
          <w:sz w:val="24"/>
          <w:szCs w:val="24"/>
        </w:rPr>
        <w:t xml:space="preserve">, </w:t>
      </w:r>
      <w:r w:rsidRPr="005579D8">
        <w:rPr>
          <w:rFonts w:ascii="Times New Roman" w:hAnsi="Times New Roman" w:cs="Times New Roman"/>
          <w:sz w:val="24"/>
          <w:szCs w:val="24"/>
        </w:rPr>
        <w:t>je dužan da lobisti, odnosno pravnom licu koje obavlja djelatnost lobiranja dostavi potrebnu dokumentaciju</w:t>
      </w:r>
      <w:r w:rsidR="00FF2823" w:rsidRPr="005579D8">
        <w:rPr>
          <w:rFonts w:ascii="Times New Roman" w:hAnsi="Times New Roman" w:cs="Times New Roman"/>
          <w:sz w:val="24"/>
          <w:szCs w:val="24"/>
        </w:rPr>
        <w:t xml:space="preserve"> i informacije</w:t>
      </w:r>
      <w:r w:rsidRPr="005579D8">
        <w:rPr>
          <w:rFonts w:ascii="Times New Roman" w:hAnsi="Times New Roman" w:cs="Times New Roman"/>
          <w:sz w:val="24"/>
          <w:szCs w:val="24"/>
        </w:rPr>
        <w:t xml:space="preserve"> u vezi sa predmetom lobiranja u skladu sa ugovorom o lobiranju</w:t>
      </w:r>
      <w:r w:rsidR="00FF2823" w:rsidRPr="005579D8">
        <w:rPr>
          <w:rFonts w:ascii="Times New Roman" w:hAnsi="Times New Roman" w:cs="Times New Roman"/>
          <w:sz w:val="24"/>
          <w:szCs w:val="24"/>
        </w:rPr>
        <w:t>, odnosno u skladu sa nalogom za lobiranje</w:t>
      </w:r>
      <w:r w:rsidRPr="005579D8">
        <w:rPr>
          <w:rFonts w:ascii="Times New Roman" w:hAnsi="Times New Roman" w:cs="Times New Roman"/>
          <w:sz w:val="24"/>
          <w:szCs w:val="24"/>
        </w:rPr>
        <w:t>.</w:t>
      </w:r>
    </w:p>
    <w:p w14:paraId="09E9DB04" w14:textId="77777777" w:rsidR="00C450C7" w:rsidRPr="005579D8" w:rsidRDefault="00C450C7" w:rsidP="005579D8">
      <w:pPr>
        <w:pStyle w:val="7podnas"/>
        <w:spacing w:before="0"/>
        <w:rPr>
          <w:rFonts w:ascii="Times New Roman" w:hAnsi="Times New Roman" w:cs="Times New Roman"/>
          <w:sz w:val="24"/>
          <w:szCs w:val="24"/>
        </w:rPr>
      </w:pPr>
    </w:p>
    <w:p w14:paraId="1E033A44" w14:textId="0D3373B0" w:rsidR="007E13C9" w:rsidRPr="005579D8" w:rsidRDefault="008969D8" w:rsidP="005579D8">
      <w:pPr>
        <w:pStyle w:val="7podnas"/>
        <w:spacing w:before="0"/>
        <w:rPr>
          <w:rFonts w:ascii="Times New Roman" w:hAnsi="Times New Roman" w:cs="Times New Roman"/>
          <w:sz w:val="24"/>
          <w:szCs w:val="24"/>
        </w:rPr>
      </w:pPr>
      <w:r w:rsidRPr="005579D8">
        <w:rPr>
          <w:rFonts w:ascii="Times New Roman" w:hAnsi="Times New Roman" w:cs="Times New Roman"/>
          <w:sz w:val="24"/>
          <w:szCs w:val="24"/>
        </w:rPr>
        <w:t>Prikupljanje informacija</w:t>
      </w:r>
    </w:p>
    <w:p w14:paraId="7CDF09A8" w14:textId="13D2E4A0" w:rsidR="007E13C9" w:rsidRPr="005579D8" w:rsidRDefault="008969D8" w:rsidP="005579D8">
      <w:pPr>
        <w:pStyle w:val="4clan"/>
        <w:spacing w:before="0" w:after="0"/>
        <w:rPr>
          <w:rFonts w:ascii="Times New Roman" w:hAnsi="Times New Roman" w:cs="Times New Roman"/>
        </w:rPr>
      </w:pPr>
      <w:r w:rsidRPr="005579D8">
        <w:rPr>
          <w:rFonts w:ascii="Times New Roman" w:hAnsi="Times New Roman" w:cs="Times New Roman"/>
        </w:rPr>
        <w:t xml:space="preserve">Član </w:t>
      </w:r>
      <w:r w:rsidR="00237949" w:rsidRPr="005579D8">
        <w:rPr>
          <w:rFonts w:ascii="Times New Roman" w:hAnsi="Times New Roman" w:cs="Times New Roman"/>
        </w:rPr>
        <w:t>33</w:t>
      </w:r>
    </w:p>
    <w:p w14:paraId="138272C3" w14:textId="77777777"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Lobista, odnosno pravno lice koje obavlja djelatnost lobiranja dužni su da:</w:t>
      </w:r>
    </w:p>
    <w:p w14:paraId="0E7958B7" w14:textId="77777777"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1) preduzmu radnje u cilju promocije i zaštite legalnog interesa naručioca lobiranja;</w:t>
      </w:r>
    </w:p>
    <w:p w14:paraId="604D2EF5" w14:textId="0705C3A2"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2) u obavljanju djelatnosti lobiranja prikupe tačne podatke i informacije i da ih dostave naručiocu lobiranja u skladu sa ugovorom o lobiranju</w:t>
      </w:r>
      <w:r w:rsidR="00F940B0" w:rsidRPr="005579D8">
        <w:rPr>
          <w:rFonts w:ascii="Times New Roman" w:hAnsi="Times New Roman" w:cs="Times New Roman"/>
          <w:sz w:val="24"/>
          <w:szCs w:val="24"/>
        </w:rPr>
        <w:t>, odnosno sa nalogom za lobiranje</w:t>
      </w:r>
      <w:r w:rsidRPr="005579D8">
        <w:rPr>
          <w:rFonts w:ascii="Times New Roman" w:hAnsi="Times New Roman" w:cs="Times New Roman"/>
          <w:sz w:val="24"/>
          <w:szCs w:val="24"/>
        </w:rPr>
        <w:t>.</w:t>
      </w:r>
    </w:p>
    <w:p w14:paraId="0C0F5BFA" w14:textId="77777777"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Lobista i pravno lice koje obavlja djelatnost lobiranja prikupljaju podatke i informacije iz stava 1 tačka 2 ovog člana iz javno dostupnih izvora u skladu sa propisima o slobodnom pristupu informacijama i na drugi zakonom propisan način.</w:t>
      </w:r>
    </w:p>
    <w:p w14:paraId="444839AC" w14:textId="77777777"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Lobista i pravno lice koje obavlja djelatnost lobiranja ne smiju da podstrekavaju druga lica da im dostavljaju podatke i informacije do kojih su došli na način suprotan zakonu.</w:t>
      </w:r>
    </w:p>
    <w:p w14:paraId="3DFA9B3A" w14:textId="618C0192" w:rsidR="00C450C7" w:rsidRDefault="00C450C7" w:rsidP="005579D8">
      <w:pPr>
        <w:pStyle w:val="7podnas"/>
        <w:spacing w:before="0"/>
        <w:rPr>
          <w:rFonts w:ascii="Times New Roman" w:hAnsi="Times New Roman" w:cs="Times New Roman"/>
          <w:sz w:val="24"/>
          <w:szCs w:val="24"/>
        </w:rPr>
      </w:pPr>
    </w:p>
    <w:p w14:paraId="53251721" w14:textId="77777777" w:rsidR="005579D8" w:rsidRPr="005579D8" w:rsidRDefault="005579D8" w:rsidP="005579D8">
      <w:pPr>
        <w:pStyle w:val="7podnas"/>
        <w:spacing w:before="0"/>
        <w:rPr>
          <w:rFonts w:ascii="Times New Roman" w:hAnsi="Times New Roman" w:cs="Times New Roman"/>
          <w:sz w:val="24"/>
          <w:szCs w:val="24"/>
        </w:rPr>
      </w:pPr>
    </w:p>
    <w:p w14:paraId="21D949A3" w14:textId="6B83E525" w:rsidR="007E13C9" w:rsidRPr="005579D8" w:rsidRDefault="008969D8" w:rsidP="005579D8">
      <w:pPr>
        <w:pStyle w:val="7podnas"/>
        <w:spacing w:before="0"/>
        <w:rPr>
          <w:rFonts w:ascii="Times New Roman" w:hAnsi="Times New Roman" w:cs="Times New Roman"/>
          <w:sz w:val="24"/>
          <w:szCs w:val="24"/>
        </w:rPr>
      </w:pPr>
      <w:r w:rsidRPr="005579D8">
        <w:rPr>
          <w:rFonts w:ascii="Times New Roman" w:hAnsi="Times New Roman" w:cs="Times New Roman"/>
          <w:sz w:val="24"/>
          <w:szCs w:val="24"/>
        </w:rPr>
        <w:lastRenderedPageBreak/>
        <w:t>Stručno mišljenje</w:t>
      </w:r>
    </w:p>
    <w:p w14:paraId="27EAB700" w14:textId="708F63B5" w:rsidR="007E13C9" w:rsidRPr="005579D8" w:rsidRDefault="008969D8" w:rsidP="005579D8">
      <w:pPr>
        <w:pStyle w:val="4clan"/>
        <w:spacing w:before="0" w:after="0"/>
        <w:rPr>
          <w:rFonts w:ascii="Times New Roman" w:hAnsi="Times New Roman" w:cs="Times New Roman"/>
        </w:rPr>
      </w:pPr>
      <w:r w:rsidRPr="005579D8">
        <w:rPr>
          <w:rFonts w:ascii="Times New Roman" w:hAnsi="Times New Roman" w:cs="Times New Roman"/>
        </w:rPr>
        <w:t xml:space="preserve">Član </w:t>
      </w:r>
      <w:r w:rsidR="00237949" w:rsidRPr="005579D8">
        <w:rPr>
          <w:rFonts w:ascii="Times New Roman" w:hAnsi="Times New Roman" w:cs="Times New Roman"/>
        </w:rPr>
        <w:t>34</w:t>
      </w:r>
    </w:p>
    <w:p w14:paraId="727B4B18" w14:textId="42B8DB80"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Lobista, odnosno pravno lice koje obavlja djelatnost lobiranja dužni su da pripreme stručno mišljenje sa predlogom rješenja u vezi sa zakonima i drugim opštim aktima koji su predmet lobiranja i da to mišljenje sa naučnim publikacijama, studijama izvodljivosti, rezultatima istraživanja i drugim relevantnim dokumentima, kojima raspolažu, dostave naručiocu lobiranja, na način i u rokovima utvrđenim ugovorom o lobiranju</w:t>
      </w:r>
      <w:r w:rsidR="00F940B0" w:rsidRPr="005579D8">
        <w:rPr>
          <w:rFonts w:ascii="Times New Roman" w:hAnsi="Times New Roman" w:cs="Times New Roman"/>
          <w:sz w:val="24"/>
          <w:szCs w:val="24"/>
        </w:rPr>
        <w:t>, odnosno nalogom za lobiranje</w:t>
      </w:r>
      <w:r w:rsidRPr="005579D8">
        <w:rPr>
          <w:rFonts w:ascii="Times New Roman" w:hAnsi="Times New Roman" w:cs="Times New Roman"/>
          <w:sz w:val="24"/>
          <w:szCs w:val="24"/>
        </w:rPr>
        <w:t>.</w:t>
      </w:r>
    </w:p>
    <w:p w14:paraId="7EFCDE96" w14:textId="77777777"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Materijale i druga dokumenta iz stava 1 ovog člana, lobista odnosno pravno lice koje obavlja djelatnost lobiranja koriste radi sprovođenja lobiranja, kod organa vlasti odnosno lobiranog lica i mogu ih dostaviti organu vlasti.</w:t>
      </w:r>
    </w:p>
    <w:p w14:paraId="45F41EE5" w14:textId="77777777"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O aktivnostima koje preduzima prilikom lobiranja lobista, odnosno pravno lice koje obavlja djelatnost lobiranja redovno obavještava naručioca lobiranja.</w:t>
      </w:r>
    </w:p>
    <w:p w14:paraId="41522184" w14:textId="16449275"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Lobista, odnosno pravno lice koje obavlja djelatnost lobiranja mogu stručno mišljenje iz stava 1 ovog člana javno saopštavati.</w:t>
      </w:r>
    </w:p>
    <w:p w14:paraId="5FB35B8F" w14:textId="77777777" w:rsidR="0036048F" w:rsidRPr="005579D8" w:rsidRDefault="0036048F" w:rsidP="005579D8">
      <w:pPr>
        <w:pStyle w:val="1tekst"/>
        <w:rPr>
          <w:rFonts w:ascii="Times New Roman" w:hAnsi="Times New Roman" w:cs="Times New Roman"/>
          <w:sz w:val="24"/>
          <w:szCs w:val="24"/>
        </w:rPr>
      </w:pPr>
    </w:p>
    <w:p w14:paraId="06DC9521" w14:textId="77777777" w:rsidR="007E13C9" w:rsidRPr="005579D8" w:rsidRDefault="008969D8" w:rsidP="005579D8">
      <w:pPr>
        <w:pStyle w:val="7podnas"/>
        <w:spacing w:before="0"/>
        <w:rPr>
          <w:rFonts w:ascii="Times New Roman" w:hAnsi="Times New Roman" w:cs="Times New Roman"/>
          <w:sz w:val="24"/>
          <w:szCs w:val="24"/>
        </w:rPr>
      </w:pPr>
      <w:r w:rsidRPr="005579D8">
        <w:rPr>
          <w:rFonts w:ascii="Times New Roman" w:hAnsi="Times New Roman" w:cs="Times New Roman"/>
          <w:sz w:val="24"/>
          <w:szCs w:val="24"/>
        </w:rPr>
        <w:t>Principi djelovanja</w:t>
      </w:r>
    </w:p>
    <w:p w14:paraId="5751D41A" w14:textId="0DD76164" w:rsidR="007E13C9" w:rsidRPr="005579D8" w:rsidRDefault="008969D8" w:rsidP="005579D8">
      <w:pPr>
        <w:pStyle w:val="4clan"/>
        <w:spacing w:before="0" w:after="0"/>
        <w:rPr>
          <w:rFonts w:ascii="Times New Roman" w:hAnsi="Times New Roman" w:cs="Times New Roman"/>
        </w:rPr>
      </w:pPr>
      <w:r w:rsidRPr="005579D8">
        <w:rPr>
          <w:rFonts w:ascii="Times New Roman" w:hAnsi="Times New Roman" w:cs="Times New Roman"/>
        </w:rPr>
        <w:t xml:space="preserve">Član </w:t>
      </w:r>
      <w:r w:rsidR="00237949" w:rsidRPr="005579D8">
        <w:rPr>
          <w:rFonts w:ascii="Times New Roman" w:hAnsi="Times New Roman" w:cs="Times New Roman"/>
        </w:rPr>
        <w:t>35</w:t>
      </w:r>
    </w:p>
    <w:p w14:paraId="7942BD5D" w14:textId="77777777"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Lobisti, odnosno pravnom licu koje obavlja djelatnost lobiranja zabranjeno je da:</w:t>
      </w:r>
    </w:p>
    <w:p w14:paraId="10678369" w14:textId="1EDB92E4"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 xml:space="preserve">1) prikuplja podatke i informacije suprotno članu </w:t>
      </w:r>
      <w:r w:rsidR="008D7D04" w:rsidRPr="005579D8">
        <w:rPr>
          <w:rFonts w:ascii="Times New Roman" w:hAnsi="Times New Roman" w:cs="Times New Roman"/>
          <w:sz w:val="24"/>
          <w:szCs w:val="24"/>
        </w:rPr>
        <w:t>33</w:t>
      </w:r>
      <w:r w:rsidRPr="005579D8">
        <w:rPr>
          <w:rFonts w:ascii="Times New Roman" w:hAnsi="Times New Roman" w:cs="Times New Roman"/>
          <w:sz w:val="24"/>
          <w:szCs w:val="24"/>
        </w:rPr>
        <w:t xml:space="preserve"> st. 2 i 3 ovog zakona ili tako prikupljene podatke koristi za lobiranje;</w:t>
      </w:r>
    </w:p>
    <w:p w14:paraId="6E2918E6" w14:textId="77777777"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2) zastupa dva naručioca lobiranja sa suprotnim interesima.</w:t>
      </w:r>
    </w:p>
    <w:p w14:paraId="39AD33E1" w14:textId="77777777"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Lobista, odnosno pravno lice koje obavlja djelatnost lobiranja dužni su da kad saznaju za postojanje razloga iz stava 1 tačka 2 ovog člana, obavijeste naručioca lobiranja.</w:t>
      </w:r>
    </w:p>
    <w:p w14:paraId="0CA0A833" w14:textId="77777777" w:rsidR="00C47222"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Lobista, odnosno pravno lice koje obavlja djelatnost lobiranja ne smiju da nude poklon, odnosno stvar, pravo, uslugu ili drugu korist lobiranom licu, ili drugom službeniku ili funkcioneru u organu vlasti.</w:t>
      </w:r>
      <w:r w:rsidR="00C47222" w:rsidRPr="005579D8">
        <w:rPr>
          <w:rFonts w:ascii="Times New Roman" w:hAnsi="Times New Roman" w:cs="Times New Roman"/>
          <w:sz w:val="24"/>
          <w:szCs w:val="24"/>
        </w:rPr>
        <w:t xml:space="preserve"> </w:t>
      </w:r>
    </w:p>
    <w:p w14:paraId="44AC102F" w14:textId="3599F6BF" w:rsidR="007E13C9" w:rsidRPr="005579D8" w:rsidRDefault="00C47222" w:rsidP="005579D8">
      <w:pPr>
        <w:pStyle w:val="1tekst"/>
        <w:rPr>
          <w:rFonts w:ascii="Times New Roman" w:hAnsi="Times New Roman" w:cs="Times New Roman"/>
          <w:sz w:val="24"/>
          <w:szCs w:val="24"/>
        </w:rPr>
      </w:pPr>
      <w:r w:rsidRPr="005579D8">
        <w:rPr>
          <w:rFonts w:ascii="Times New Roman" w:hAnsi="Times New Roman" w:cs="Times New Roman"/>
          <w:sz w:val="24"/>
          <w:szCs w:val="24"/>
        </w:rPr>
        <w:t>Lobirano lice</w:t>
      </w:r>
      <w:r w:rsidR="00903E6D" w:rsidRPr="005579D8">
        <w:rPr>
          <w:rFonts w:ascii="Times New Roman" w:hAnsi="Times New Roman" w:cs="Times New Roman"/>
          <w:color w:val="1F497D"/>
          <w:sz w:val="24"/>
          <w:szCs w:val="24"/>
          <w:lang w:val="en-US"/>
        </w:rPr>
        <w:t xml:space="preserve">, </w:t>
      </w:r>
      <w:proofErr w:type="spellStart"/>
      <w:r w:rsidR="00903E6D" w:rsidRPr="005579D8">
        <w:rPr>
          <w:rFonts w:ascii="Times New Roman" w:hAnsi="Times New Roman" w:cs="Times New Roman"/>
          <w:sz w:val="24"/>
          <w:szCs w:val="24"/>
          <w:lang w:val="en-US"/>
        </w:rPr>
        <w:t>odnosno</w:t>
      </w:r>
      <w:proofErr w:type="spellEnd"/>
      <w:r w:rsidR="00903E6D" w:rsidRPr="005579D8">
        <w:rPr>
          <w:rFonts w:ascii="Times New Roman" w:hAnsi="Times New Roman" w:cs="Times New Roman"/>
          <w:sz w:val="24"/>
          <w:szCs w:val="24"/>
          <w:lang w:val="en-US"/>
        </w:rPr>
        <w:t xml:space="preserve"> </w:t>
      </w:r>
      <w:proofErr w:type="spellStart"/>
      <w:r w:rsidR="00903E6D" w:rsidRPr="005579D8">
        <w:rPr>
          <w:rFonts w:ascii="Times New Roman" w:hAnsi="Times New Roman" w:cs="Times New Roman"/>
          <w:sz w:val="24"/>
          <w:szCs w:val="24"/>
          <w:lang w:val="en-US"/>
        </w:rPr>
        <w:t>sa</w:t>
      </w:r>
      <w:proofErr w:type="spellEnd"/>
      <w:r w:rsidR="00903E6D" w:rsidRPr="005579D8">
        <w:rPr>
          <w:rFonts w:ascii="Times New Roman" w:hAnsi="Times New Roman" w:cs="Times New Roman"/>
          <w:sz w:val="24"/>
          <w:szCs w:val="24"/>
          <w:lang w:val="en-US"/>
        </w:rPr>
        <w:t xml:space="preserve"> </w:t>
      </w:r>
      <w:proofErr w:type="spellStart"/>
      <w:r w:rsidR="00903E6D" w:rsidRPr="005579D8">
        <w:rPr>
          <w:rFonts w:ascii="Times New Roman" w:hAnsi="Times New Roman" w:cs="Times New Roman"/>
          <w:sz w:val="24"/>
          <w:szCs w:val="24"/>
          <w:lang w:val="en-US"/>
        </w:rPr>
        <w:t>njim</w:t>
      </w:r>
      <w:proofErr w:type="spellEnd"/>
      <w:r w:rsidR="00903E6D" w:rsidRPr="005579D8">
        <w:rPr>
          <w:rFonts w:ascii="Times New Roman" w:hAnsi="Times New Roman" w:cs="Times New Roman"/>
          <w:sz w:val="24"/>
          <w:szCs w:val="24"/>
          <w:lang w:val="en-US"/>
        </w:rPr>
        <w:t xml:space="preserve"> </w:t>
      </w:r>
      <w:proofErr w:type="spellStart"/>
      <w:r w:rsidR="00903E6D" w:rsidRPr="005579D8">
        <w:rPr>
          <w:rFonts w:ascii="Times New Roman" w:hAnsi="Times New Roman" w:cs="Times New Roman"/>
          <w:sz w:val="24"/>
          <w:szCs w:val="24"/>
          <w:lang w:val="en-US"/>
        </w:rPr>
        <w:t>povezano</w:t>
      </w:r>
      <w:proofErr w:type="spellEnd"/>
      <w:r w:rsidR="00903E6D" w:rsidRPr="005579D8">
        <w:rPr>
          <w:rFonts w:ascii="Times New Roman" w:hAnsi="Times New Roman" w:cs="Times New Roman"/>
          <w:sz w:val="24"/>
          <w:szCs w:val="24"/>
          <w:lang w:val="en-US"/>
        </w:rPr>
        <w:t xml:space="preserve"> lice</w:t>
      </w:r>
      <w:r w:rsidRPr="005579D8">
        <w:rPr>
          <w:rFonts w:ascii="Times New Roman" w:hAnsi="Times New Roman" w:cs="Times New Roman"/>
          <w:sz w:val="24"/>
          <w:szCs w:val="24"/>
        </w:rPr>
        <w:t xml:space="preserve"> ne smije da prima poklon, odnosno stvar, pravo, uslugu ili drugu korist koju mu ponudi lobista, odnosno pravno lice koje obavlja djelatnost lobiranja.</w:t>
      </w:r>
    </w:p>
    <w:p w14:paraId="17F5C5ED" w14:textId="77777777"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Lobista, odnosno pravno lice koje obavlja djelatnost lobiranja ne smije nuditi stvar, pravo, uslugu ili drugu korist licu povezanom sa lobiranim licem.</w:t>
      </w:r>
    </w:p>
    <w:p w14:paraId="0DA185B5" w14:textId="393639C9" w:rsidR="00FF2823" w:rsidRPr="005579D8" w:rsidRDefault="007423A2" w:rsidP="005579D8">
      <w:pPr>
        <w:pStyle w:val="1tekst"/>
        <w:rPr>
          <w:rFonts w:ascii="Times New Roman" w:hAnsi="Times New Roman" w:cs="Times New Roman"/>
          <w:sz w:val="24"/>
          <w:szCs w:val="24"/>
        </w:rPr>
      </w:pPr>
      <w:r w:rsidRPr="005579D8">
        <w:rPr>
          <w:rFonts w:ascii="Times New Roman" w:hAnsi="Times New Roman" w:cs="Times New Roman"/>
          <w:sz w:val="24"/>
          <w:szCs w:val="24"/>
        </w:rPr>
        <w:t>Lobista,</w:t>
      </w:r>
      <w:r w:rsidR="00FF2823" w:rsidRPr="005579D8">
        <w:rPr>
          <w:rFonts w:ascii="Times New Roman" w:hAnsi="Times New Roman" w:cs="Times New Roman"/>
          <w:sz w:val="24"/>
          <w:szCs w:val="24"/>
        </w:rPr>
        <w:t xml:space="preserve"> odnosno pravno lice koje obavlja djelatnost lobiranja, ne</w:t>
      </w:r>
      <w:r w:rsidR="00DF3B68" w:rsidRPr="005579D8">
        <w:rPr>
          <w:rFonts w:ascii="Times New Roman" w:hAnsi="Times New Roman" w:cs="Times New Roman"/>
          <w:sz w:val="24"/>
          <w:szCs w:val="24"/>
        </w:rPr>
        <w:t xml:space="preserve"> smije</w:t>
      </w:r>
      <w:r w:rsidR="00FF2823" w:rsidRPr="005579D8">
        <w:rPr>
          <w:rFonts w:ascii="Times New Roman" w:hAnsi="Times New Roman" w:cs="Times New Roman"/>
          <w:sz w:val="24"/>
          <w:szCs w:val="24"/>
        </w:rPr>
        <w:t xml:space="preserve"> tražiti ili podsticati lobirano lice da djeluje </w:t>
      </w:r>
      <w:r w:rsidR="000E135B" w:rsidRPr="005579D8">
        <w:rPr>
          <w:rFonts w:ascii="Times New Roman" w:hAnsi="Times New Roman" w:cs="Times New Roman"/>
          <w:sz w:val="24"/>
          <w:szCs w:val="24"/>
        </w:rPr>
        <w:t>protivpravno</w:t>
      </w:r>
      <w:r w:rsidR="00DF3B68" w:rsidRPr="005579D8">
        <w:rPr>
          <w:rFonts w:ascii="Times New Roman" w:hAnsi="Times New Roman" w:cs="Times New Roman"/>
          <w:sz w:val="24"/>
          <w:szCs w:val="24"/>
        </w:rPr>
        <w:t xml:space="preserve"> ili suprotno etičkim standardima.</w:t>
      </w:r>
    </w:p>
    <w:p w14:paraId="34E0FB85" w14:textId="7166F7FD" w:rsidR="00FF2823" w:rsidRPr="005579D8" w:rsidRDefault="0036048F" w:rsidP="005579D8">
      <w:pPr>
        <w:pStyle w:val="4clan"/>
        <w:spacing w:before="0" w:after="0"/>
        <w:rPr>
          <w:rFonts w:ascii="Times New Roman" w:hAnsi="Times New Roman" w:cs="Times New Roman"/>
        </w:rPr>
      </w:pPr>
      <w:r w:rsidRPr="005579D8">
        <w:rPr>
          <w:rFonts w:ascii="Times New Roman" w:hAnsi="Times New Roman" w:cs="Times New Roman"/>
        </w:rPr>
        <w:t>Član 36</w:t>
      </w:r>
    </w:p>
    <w:p w14:paraId="4AB6C953" w14:textId="6AF638C8" w:rsidR="007E13C9" w:rsidRPr="005579D8" w:rsidRDefault="00DB7A24" w:rsidP="005579D8">
      <w:pPr>
        <w:pStyle w:val="7podnas"/>
        <w:spacing w:before="0"/>
        <w:rPr>
          <w:rFonts w:ascii="Times New Roman" w:hAnsi="Times New Roman" w:cs="Times New Roman"/>
          <w:sz w:val="24"/>
          <w:szCs w:val="24"/>
        </w:rPr>
      </w:pPr>
      <w:r w:rsidRPr="005579D8">
        <w:rPr>
          <w:rFonts w:ascii="Times New Roman" w:hAnsi="Times New Roman" w:cs="Times New Roman"/>
          <w:sz w:val="24"/>
          <w:szCs w:val="24"/>
        </w:rPr>
        <w:t>Započinjanje lobiranja</w:t>
      </w:r>
    </w:p>
    <w:p w14:paraId="6DECF679" w14:textId="77777777" w:rsidR="00DF3B68" w:rsidRPr="005579D8" w:rsidRDefault="00DF3B68" w:rsidP="005579D8">
      <w:pPr>
        <w:pStyle w:val="4clan"/>
        <w:spacing w:before="0" w:after="0"/>
        <w:jc w:val="both"/>
        <w:rPr>
          <w:rFonts w:ascii="Times New Roman" w:hAnsi="Times New Roman" w:cs="Times New Roman"/>
          <w:b w:val="0"/>
        </w:rPr>
      </w:pPr>
      <w:r w:rsidRPr="005579D8">
        <w:rPr>
          <w:rFonts w:ascii="Times New Roman" w:hAnsi="Times New Roman" w:cs="Times New Roman"/>
          <w:b w:val="0"/>
        </w:rPr>
        <w:t>Lobista započinje djelatnost lobiranja predstavljanjem, stavljanjem na uvid legitimacije, predstavljanjem naručioca lobiranja i predmeta lobiranja i dostavljanjem istih podataka pisanim putem lobiranom licu.</w:t>
      </w:r>
    </w:p>
    <w:p w14:paraId="61563FC7" w14:textId="62A6ECB9" w:rsidR="007E13C9" w:rsidRPr="005579D8" w:rsidRDefault="008969D8" w:rsidP="005579D8">
      <w:pPr>
        <w:pStyle w:val="4clan"/>
        <w:spacing w:before="0" w:after="0"/>
        <w:rPr>
          <w:rFonts w:ascii="Times New Roman" w:hAnsi="Times New Roman" w:cs="Times New Roman"/>
        </w:rPr>
      </w:pPr>
      <w:r w:rsidRPr="005579D8">
        <w:rPr>
          <w:rFonts w:ascii="Times New Roman" w:hAnsi="Times New Roman" w:cs="Times New Roman"/>
        </w:rPr>
        <w:t xml:space="preserve">Član </w:t>
      </w:r>
      <w:r w:rsidR="00DF3B68" w:rsidRPr="005579D8">
        <w:rPr>
          <w:rFonts w:ascii="Times New Roman" w:hAnsi="Times New Roman" w:cs="Times New Roman"/>
        </w:rPr>
        <w:t>3</w:t>
      </w:r>
      <w:r w:rsidR="0036048F" w:rsidRPr="005579D8">
        <w:rPr>
          <w:rFonts w:ascii="Times New Roman" w:hAnsi="Times New Roman" w:cs="Times New Roman"/>
        </w:rPr>
        <w:t>7</w:t>
      </w:r>
    </w:p>
    <w:p w14:paraId="3D72564E" w14:textId="739BC2A5" w:rsidR="00DF3B68" w:rsidRPr="005579D8" w:rsidRDefault="00DF3B68" w:rsidP="005579D8">
      <w:pPr>
        <w:pStyle w:val="4clan"/>
        <w:spacing w:before="0" w:after="0"/>
        <w:rPr>
          <w:rFonts w:ascii="Times New Roman" w:hAnsi="Times New Roman" w:cs="Times New Roman"/>
        </w:rPr>
      </w:pPr>
      <w:r w:rsidRPr="005579D8">
        <w:rPr>
          <w:rFonts w:ascii="Times New Roman" w:hAnsi="Times New Roman" w:cs="Times New Roman"/>
        </w:rPr>
        <w:t>Službena zabilješka</w:t>
      </w:r>
    </w:p>
    <w:p w14:paraId="44D9B233" w14:textId="77777777"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Lobirano lice dužno je da sačini službenu zabilješku koja sadrži podatke o lobisti koji ga je kontaktirao i to: ime i prezime, informacije o tome da li se lobista predstavio stavljanjem na uvid legitimacije i postupao u skladu sa ovim zakonom, oblast i predmet lobiranja, ime i prezime, odnosno naziv naručioca lobiranja, datum i mjesto posjete lobiste i svojeručni potpis lobiranog lica.</w:t>
      </w:r>
    </w:p>
    <w:p w14:paraId="6E96207F" w14:textId="30EDE1F0"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Kontaktiranje iz stava 1 ovog člana, osim sastan</w:t>
      </w:r>
      <w:r w:rsidR="00AC6515" w:rsidRPr="005579D8">
        <w:rPr>
          <w:rFonts w:ascii="Times New Roman" w:hAnsi="Times New Roman" w:cs="Times New Roman"/>
          <w:sz w:val="24"/>
          <w:szCs w:val="24"/>
        </w:rPr>
        <w:t>ka</w:t>
      </w:r>
      <w:r w:rsidRPr="005579D8">
        <w:rPr>
          <w:rFonts w:ascii="Times New Roman" w:hAnsi="Times New Roman" w:cs="Times New Roman"/>
          <w:sz w:val="24"/>
          <w:szCs w:val="24"/>
        </w:rPr>
        <w:t xml:space="preserve"> sa fizičkim prisustvom, podrazumijeva i kontakte putem telefona, sastanke putem video poziva i druge vidove komunikacije putem sredstava komunikacije.</w:t>
      </w:r>
    </w:p>
    <w:p w14:paraId="3EC8363C" w14:textId="77777777"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lastRenderedPageBreak/>
        <w:t>Lobirano lice dužno je da kopiju službene zabilješke iz stava 1 ovog člana dostavi Agenciji, u roku od pet dana od dana kad je ostvarilo kontakt sa lobistom.</w:t>
      </w:r>
    </w:p>
    <w:p w14:paraId="21D57005" w14:textId="34CF5D8C"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 xml:space="preserve">Službenu zabilješku iz stava </w:t>
      </w:r>
      <w:r w:rsidR="001E62AC" w:rsidRPr="005579D8">
        <w:rPr>
          <w:rFonts w:ascii="Times New Roman" w:hAnsi="Times New Roman" w:cs="Times New Roman"/>
          <w:sz w:val="24"/>
          <w:szCs w:val="24"/>
        </w:rPr>
        <w:t>1</w:t>
      </w:r>
      <w:r w:rsidRPr="005579D8">
        <w:rPr>
          <w:rFonts w:ascii="Times New Roman" w:hAnsi="Times New Roman" w:cs="Times New Roman"/>
          <w:sz w:val="24"/>
          <w:szCs w:val="24"/>
        </w:rPr>
        <w:t xml:space="preserve"> ovog člana, Agencija može koristiti za potrebe provjere tačnosti podatka navedenih u izvještaju o radu lobista.</w:t>
      </w:r>
    </w:p>
    <w:p w14:paraId="14372997" w14:textId="77777777"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Lobirano lice dužno je da vodi evidenciju o lobističkim kontaktima, a organ vlasti u kojem je to lice izabrano, postavljeno, imenovano ili zaposleno da podatke o lobističkim kontaktima objavljuje na svojoj internet stranici.</w:t>
      </w:r>
    </w:p>
    <w:p w14:paraId="4B540EB8" w14:textId="1C6759F1" w:rsidR="009B4BD8" w:rsidRPr="005579D8" w:rsidRDefault="009B4BD8" w:rsidP="005579D8">
      <w:pPr>
        <w:pStyle w:val="1tekst"/>
        <w:rPr>
          <w:rFonts w:ascii="Times New Roman" w:hAnsi="Times New Roman" w:cs="Times New Roman"/>
          <w:sz w:val="24"/>
          <w:szCs w:val="24"/>
        </w:rPr>
      </w:pPr>
      <w:r w:rsidRPr="005579D8">
        <w:rPr>
          <w:rFonts w:ascii="Times New Roman" w:hAnsi="Times New Roman" w:cs="Times New Roman"/>
          <w:sz w:val="24"/>
          <w:szCs w:val="24"/>
        </w:rPr>
        <w:t>Lobista ima pravo uvida u službenu zabilješku lobiranog lica o lobističkom kontaktu.</w:t>
      </w:r>
    </w:p>
    <w:p w14:paraId="23433B0E" w14:textId="77777777" w:rsidR="007E13C9" w:rsidRPr="005579D8" w:rsidRDefault="008969D8" w:rsidP="005579D8">
      <w:pPr>
        <w:pStyle w:val="7podnas"/>
        <w:spacing w:before="0"/>
        <w:rPr>
          <w:rFonts w:ascii="Times New Roman" w:hAnsi="Times New Roman" w:cs="Times New Roman"/>
          <w:sz w:val="24"/>
          <w:szCs w:val="24"/>
        </w:rPr>
      </w:pPr>
      <w:r w:rsidRPr="005579D8">
        <w:rPr>
          <w:rFonts w:ascii="Times New Roman" w:hAnsi="Times New Roman" w:cs="Times New Roman"/>
          <w:sz w:val="24"/>
          <w:szCs w:val="24"/>
        </w:rPr>
        <w:t>Obaveze lobiranog lica</w:t>
      </w:r>
    </w:p>
    <w:p w14:paraId="653D6093" w14:textId="1CAD97C3" w:rsidR="007E13C9" w:rsidRPr="005579D8" w:rsidRDefault="008969D8" w:rsidP="005579D8">
      <w:pPr>
        <w:pStyle w:val="4clan"/>
        <w:spacing w:before="0" w:after="0"/>
        <w:rPr>
          <w:rFonts w:ascii="Times New Roman" w:hAnsi="Times New Roman" w:cs="Times New Roman"/>
        </w:rPr>
      </w:pPr>
      <w:r w:rsidRPr="005579D8">
        <w:rPr>
          <w:rFonts w:ascii="Times New Roman" w:hAnsi="Times New Roman" w:cs="Times New Roman"/>
        </w:rPr>
        <w:t>Član 3</w:t>
      </w:r>
      <w:r w:rsidR="0036048F" w:rsidRPr="005579D8">
        <w:rPr>
          <w:rFonts w:ascii="Times New Roman" w:hAnsi="Times New Roman" w:cs="Times New Roman"/>
        </w:rPr>
        <w:t>8</w:t>
      </w:r>
    </w:p>
    <w:p w14:paraId="7EAED518" w14:textId="240694A2" w:rsidR="007E13C9" w:rsidRPr="005579D8" w:rsidRDefault="00937C72" w:rsidP="005579D8">
      <w:pPr>
        <w:pStyle w:val="1tekst"/>
        <w:rPr>
          <w:rFonts w:ascii="Times New Roman" w:hAnsi="Times New Roman" w:cs="Times New Roman"/>
          <w:sz w:val="24"/>
          <w:szCs w:val="24"/>
        </w:rPr>
      </w:pPr>
      <w:r w:rsidRPr="005579D8">
        <w:rPr>
          <w:rFonts w:ascii="Times New Roman" w:hAnsi="Times New Roman" w:cs="Times New Roman"/>
          <w:sz w:val="24"/>
          <w:szCs w:val="24"/>
        </w:rPr>
        <w:t>Lobirano lice je dužno da odbije dalju komunikaciju sa lobistom, ako procijeni da ga lobista navodi na protivpravno djelovanje, ili kršenje etičkih principa.</w:t>
      </w:r>
      <w:r w:rsidR="00343BAB" w:rsidRPr="005579D8">
        <w:rPr>
          <w:rFonts w:ascii="Times New Roman" w:hAnsi="Times New Roman" w:cs="Times New Roman"/>
          <w:sz w:val="24"/>
          <w:szCs w:val="24"/>
        </w:rPr>
        <w:t xml:space="preserve"> </w:t>
      </w:r>
    </w:p>
    <w:p w14:paraId="1431F6ED" w14:textId="45CD28E7"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 xml:space="preserve">Lobirano lice dužno je da odbije dalju komunikaciju u vezi sa lobiranjem sa licem koje nema </w:t>
      </w:r>
      <w:r w:rsidR="00937C72" w:rsidRPr="005579D8">
        <w:rPr>
          <w:rFonts w:ascii="Times New Roman" w:hAnsi="Times New Roman" w:cs="Times New Roman"/>
          <w:sz w:val="24"/>
          <w:szCs w:val="24"/>
        </w:rPr>
        <w:t>legitimaciju</w:t>
      </w:r>
      <w:r w:rsidRPr="005579D8">
        <w:rPr>
          <w:rFonts w:ascii="Times New Roman" w:hAnsi="Times New Roman" w:cs="Times New Roman"/>
          <w:sz w:val="24"/>
          <w:szCs w:val="24"/>
        </w:rPr>
        <w:t xml:space="preserve"> lobiste</w:t>
      </w:r>
      <w:r w:rsidR="00DF3B68" w:rsidRPr="005579D8">
        <w:rPr>
          <w:rFonts w:ascii="Times New Roman" w:hAnsi="Times New Roman" w:cs="Times New Roman"/>
          <w:sz w:val="24"/>
          <w:szCs w:val="24"/>
        </w:rPr>
        <w:t>, ne predstavi naručioca lobiranja i predmet lobiranja</w:t>
      </w:r>
      <w:r w:rsidRPr="005579D8">
        <w:rPr>
          <w:rFonts w:ascii="Times New Roman" w:hAnsi="Times New Roman" w:cs="Times New Roman"/>
          <w:sz w:val="24"/>
          <w:szCs w:val="24"/>
        </w:rPr>
        <w:t xml:space="preserve">. </w:t>
      </w:r>
    </w:p>
    <w:p w14:paraId="691211C0" w14:textId="31017783" w:rsidR="00937C72"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Lobirano lice je dužno da za svako lice koje ih kontaktira s očiglednom namjerom vršenja uticaja na donošenje propisa ili drugih opštih</w:t>
      </w:r>
      <w:r w:rsidR="00DF3B68" w:rsidRPr="005579D8">
        <w:rPr>
          <w:rFonts w:ascii="Times New Roman" w:hAnsi="Times New Roman" w:cs="Times New Roman"/>
          <w:sz w:val="24"/>
          <w:szCs w:val="24"/>
        </w:rPr>
        <w:t xml:space="preserve"> i pojedinačnih</w:t>
      </w:r>
      <w:r w:rsidRPr="005579D8">
        <w:rPr>
          <w:rFonts w:ascii="Times New Roman" w:hAnsi="Times New Roman" w:cs="Times New Roman"/>
          <w:sz w:val="24"/>
          <w:szCs w:val="24"/>
        </w:rPr>
        <w:t xml:space="preserve"> akata</w:t>
      </w:r>
      <w:r w:rsidR="00DF3B68" w:rsidRPr="005579D8">
        <w:rPr>
          <w:rFonts w:ascii="Times New Roman" w:hAnsi="Times New Roman" w:cs="Times New Roman"/>
          <w:sz w:val="24"/>
          <w:szCs w:val="24"/>
        </w:rPr>
        <w:t xml:space="preserve"> utvrdi</w:t>
      </w:r>
      <w:r w:rsidRPr="005579D8">
        <w:rPr>
          <w:rFonts w:ascii="Times New Roman" w:hAnsi="Times New Roman" w:cs="Times New Roman"/>
          <w:sz w:val="24"/>
          <w:szCs w:val="24"/>
        </w:rPr>
        <w:t xml:space="preserve"> da li je to lice lobista, a ako nije, </w:t>
      </w:r>
      <w:r w:rsidR="009C35AE" w:rsidRPr="005579D8">
        <w:rPr>
          <w:rFonts w:ascii="Times New Roman" w:hAnsi="Times New Roman" w:cs="Times New Roman"/>
          <w:sz w:val="24"/>
          <w:szCs w:val="24"/>
        </w:rPr>
        <w:t xml:space="preserve">da utvrdi po kojem pravnom osnovu </w:t>
      </w:r>
      <w:r w:rsidRPr="005579D8">
        <w:rPr>
          <w:rFonts w:ascii="Times New Roman" w:hAnsi="Times New Roman" w:cs="Times New Roman"/>
          <w:sz w:val="24"/>
          <w:szCs w:val="24"/>
        </w:rPr>
        <w:t>njihove djelatnosti ne predstavljaju lobiranje.</w:t>
      </w:r>
    </w:p>
    <w:p w14:paraId="6F7A7C43" w14:textId="2052AB14" w:rsidR="009B4BD8"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Lobirano lice je dužno da</w:t>
      </w:r>
      <w:r w:rsidR="009C35AE" w:rsidRPr="005579D8">
        <w:rPr>
          <w:rFonts w:ascii="Times New Roman" w:hAnsi="Times New Roman" w:cs="Times New Roman"/>
          <w:sz w:val="24"/>
          <w:szCs w:val="24"/>
        </w:rPr>
        <w:t xml:space="preserve"> </w:t>
      </w:r>
      <w:r w:rsidRPr="005579D8">
        <w:rPr>
          <w:rFonts w:ascii="Times New Roman" w:hAnsi="Times New Roman" w:cs="Times New Roman"/>
          <w:sz w:val="24"/>
          <w:szCs w:val="24"/>
        </w:rPr>
        <w:t>svakom ovlašćenom lobisti pruži razumnu priliku da izrazi svoje interese i suštinu svojih prijedloga.</w:t>
      </w:r>
    </w:p>
    <w:p w14:paraId="48FDFF3D" w14:textId="3BB36390" w:rsidR="009B4BD8" w:rsidRPr="005579D8" w:rsidRDefault="009B4BD8" w:rsidP="005579D8">
      <w:pPr>
        <w:pStyle w:val="1tekst"/>
        <w:rPr>
          <w:rFonts w:ascii="Times New Roman" w:hAnsi="Times New Roman" w:cs="Times New Roman"/>
          <w:sz w:val="24"/>
          <w:szCs w:val="24"/>
        </w:rPr>
      </w:pPr>
      <w:r w:rsidRPr="005579D8">
        <w:rPr>
          <w:rFonts w:ascii="Times New Roman" w:hAnsi="Times New Roman" w:cs="Times New Roman"/>
          <w:sz w:val="24"/>
          <w:szCs w:val="24"/>
        </w:rPr>
        <w:t xml:space="preserve">Lobirano lice je dužno da </w:t>
      </w:r>
      <w:r w:rsidR="002232E3" w:rsidRPr="005579D8">
        <w:rPr>
          <w:rFonts w:ascii="Times New Roman" w:hAnsi="Times New Roman" w:cs="Times New Roman"/>
          <w:sz w:val="24"/>
          <w:szCs w:val="24"/>
        </w:rPr>
        <w:t>sačini i dostavi Agenciji kopiju službene zabilješke</w:t>
      </w:r>
      <w:r w:rsidRPr="005579D8">
        <w:rPr>
          <w:rFonts w:ascii="Times New Roman" w:hAnsi="Times New Roman" w:cs="Times New Roman"/>
          <w:sz w:val="24"/>
          <w:szCs w:val="24"/>
        </w:rPr>
        <w:t xml:space="preserve"> i kada odbije lobistički kontakt, sa </w:t>
      </w:r>
      <w:r w:rsidR="0036048F" w:rsidRPr="005579D8">
        <w:rPr>
          <w:rFonts w:ascii="Times New Roman" w:hAnsi="Times New Roman" w:cs="Times New Roman"/>
          <w:sz w:val="24"/>
          <w:szCs w:val="24"/>
        </w:rPr>
        <w:t xml:space="preserve">navedenim </w:t>
      </w:r>
      <w:r w:rsidRPr="005579D8">
        <w:rPr>
          <w:rFonts w:ascii="Times New Roman" w:hAnsi="Times New Roman" w:cs="Times New Roman"/>
          <w:sz w:val="24"/>
          <w:szCs w:val="24"/>
        </w:rPr>
        <w:t>razlogom odbijanja.</w:t>
      </w:r>
    </w:p>
    <w:p w14:paraId="3708C295" w14:textId="77777777" w:rsidR="00C450C7" w:rsidRPr="005579D8" w:rsidRDefault="00C450C7" w:rsidP="005579D8">
      <w:pPr>
        <w:pStyle w:val="7podnas"/>
        <w:spacing w:before="0"/>
        <w:rPr>
          <w:rFonts w:ascii="Times New Roman" w:hAnsi="Times New Roman" w:cs="Times New Roman"/>
          <w:sz w:val="24"/>
          <w:szCs w:val="24"/>
        </w:rPr>
      </w:pPr>
    </w:p>
    <w:p w14:paraId="443AE779" w14:textId="51514D21" w:rsidR="007E13C9" w:rsidRPr="005579D8" w:rsidRDefault="008969D8" w:rsidP="005579D8">
      <w:pPr>
        <w:pStyle w:val="7podnas"/>
        <w:spacing w:before="0"/>
        <w:rPr>
          <w:rFonts w:ascii="Times New Roman" w:hAnsi="Times New Roman" w:cs="Times New Roman"/>
          <w:sz w:val="24"/>
          <w:szCs w:val="24"/>
        </w:rPr>
      </w:pPr>
      <w:r w:rsidRPr="005579D8">
        <w:rPr>
          <w:rFonts w:ascii="Times New Roman" w:hAnsi="Times New Roman" w:cs="Times New Roman"/>
          <w:sz w:val="24"/>
          <w:szCs w:val="24"/>
        </w:rPr>
        <w:t>Raskid ugovora i prekid postupka lobiranja</w:t>
      </w:r>
    </w:p>
    <w:p w14:paraId="22CED6EA" w14:textId="5B6E2102" w:rsidR="007E13C9" w:rsidRPr="005579D8" w:rsidRDefault="008969D8" w:rsidP="005579D8">
      <w:pPr>
        <w:pStyle w:val="4clan"/>
        <w:spacing w:before="0" w:after="0"/>
        <w:rPr>
          <w:rFonts w:ascii="Times New Roman" w:hAnsi="Times New Roman" w:cs="Times New Roman"/>
        </w:rPr>
      </w:pPr>
      <w:r w:rsidRPr="005579D8">
        <w:rPr>
          <w:rFonts w:ascii="Times New Roman" w:hAnsi="Times New Roman" w:cs="Times New Roman"/>
        </w:rPr>
        <w:t xml:space="preserve">Član </w:t>
      </w:r>
      <w:r w:rsidR="0036048F" w:rsidRPr="005579D8">
        <w:rPr>
          <w:rFonts w:ascii="Times New Roman" w:hAnsi="Times New Roman" w:cs="Times New Roman"/>
        </w:rPr>
        <w:t>39</w:t>
      </w:r>
    </w:p>
    <w:p w14:paraId="74178D32" w14:textId="7F7B6698"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Raskid ugovora o lobiranju može da zahtijeva svaka ugovorna strana u svakom trenutku</w:t>
      </w:r>
      <w:r w:rsidR="008E1ADD" w:rsidRPr="005579D8">
        <w:rPr>
          <w:rFonts w:ascii="Times New Roman" w:hAnsi="Times New Roman" w:cs="Times New Roman"/>
          <w:sz w:val="24"/>
          <w:szCs w:val="24"/>
        </w:rPr>
        <w:t xml:space="preserve">, u skladu sa uslovima iz </w:t>
      </w:r>
      <w:r w:rsidR="0036048F" w:rsidRPr="005579D8">
        <w:rPr>
          <w:rFonts w:ascii="Times New Roman" w:hAnsi="Times New Roman" w:cs="Times New Roman"/>
          <w:sz w:val="24"/>
          <w:szCs w:val="24"/>
        </w:rPr>
        <w:t xml:space="preserve">st. 2 i 3 </w:t>
      </w:r>
      <w:r w:rsidR="008E1ADD" w:rsidRPr="005579D8">
        <w:rPr>
          <w:rFonts w:ascii="Times New Roman" w:hAnsi="Times New Roman" w:cs="Times New Roman"/>
          <w:sz w:val="24"/>
          <w:szCs w:val="24"/>
        </w:rPr>
        <w:t>ovog člana</w:t>
      </w:r>
      <w:r w:rsidRPr="005579D8">
        <w:rPr>
          <w:rFonts w:ascii="Times New Roman" w:hAnsi="Times New Roman" w:cs="Times New Roman"/>
          <w:sz w:val="24"/>
          <w:szCs w:val="24"/>
        </w:rPr>
        <w:t>.</w:t>
      </w:r>
    </w:p>
    <w:p w14:paraId="4690AE3A" w14:textId="1A91C877"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 xml:space="preserve">Lobista, odnosno pravno lice koje obavlja djelatnost lobiranja dužni su da, bez odlaganja, </w:t>
      </w:r>
      <w:r w:rsidR="008E1ADD" w:rsidRPr="005579D8">
        <w:rPr>
          <w:rFonts w:ascii="Times New Roman" w:hAnsi="Times New Roman" w:cs="Times New Roman"/>
          <w:sz w:val="24"/>
          <w:szCs w:val="24"/>
        </w:rPr>
        <w:t xml:space="preserve">zastanu sa postupkom </w:t>
      </w:r>
      <w:r w:rsidRPr="005579D8">
        <w:rPr>
          <w:rFonts w:ascii="Times New Roman" w:hAnsi="Times New Roman" w:cs="Times New Roman"/>
          <w:sz w:val="24"/>
          <w:szCs w:val="24"/>
        </w:rPr>
        <w:t>lobiranja ako:</w:t>
      </w:r>
    </w:p>
    <w:p w14:paraId="3778B2AC" w14:textId="5A7895E2"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1) posumnjaju da će izazvati sukob interesa kod naručioca lobiranja koje zastupaju</w:t>
      </w:r>
      <w:r w:rsidR="008E1ADD" w:rsidRPr="005579D8">
        <w:rPr>
          <w:rFonts w:ascii="Times New Roman" w:hAnsi="Times New Roman" w:cs="Times New Roman"/>
          <w:sz w:val="24"/>
          <w:szCs w:val="24"/>
        </w:rPr>
        <w:t>, dok ne otkloni sumnju u postojanje sukoba interesa, a najduže do isteka 30 dana</w:t>
      </w:r>
      <w:r w:rsidRPr="005579D8">
        <w:rPr>
          <w:rFonts w:ascii="Times New Roman" w:hAnsi="Times New Roman" w:cs="Times New Roman"/>
          <w:sz w:val="24"/>
          <w:szCs w:val="24"/>
        </w:rPr>
        <w:t>;</w:t>
      </w:r>
    </w:p>
    <w:p w14:paraId="2C6B54E4" w14:textId="31B2EB41"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 xml:space="preserve">2) </w:t>
      </w:r>
      <w:r w:rsidR="00FF42BC" w:rsidRPr="005579D8">
        <w:rPr>
          <w:rFonts w:ascii="Times New Roman" w:hAnsi="Times New Roman" w:cs="Times New Roman"/>
          <w:sz w:val="24"/>
          <w:szCs w:val="24"/>
        </w:rPr>
        <w:t xml:space="preserve"> ako</w:t>
      </w:r>
      <w:r w:rsidRPr="005579D8">
        <w:rPr>
          <w:rFonts w:ascii="Times New Roman" w:hAnsi="Times New Roman" w:cs="Times New Roman"/>
          <w:sz w:val="24"/>
          <w:szCs w:val="24"/>
        </w:rPr>
        <w:t xml:space="preserve"> odgovorno lice u pravnom licu koje obavlja djelatnost lobiranja postane javni funkcioner</w:t>
      </w:r>
      <w:r w:rsidR="008E1ADD" w:rsidRPr="005579D8">
        <w:rPr>
          <w:rFonts w:ascii="Times New Roman" w:hAnsi="Times New Roman" w:cs="Times New Roman"/>
          <w:sz w:val="24"/>
          <w:szCs w:val="24"/>
        </w:rPr>
        <w:t>, do postavljanja novog odgovornog lica u pravnom licu, najduže do isteka 30 dana</w:t>
      </w:r>
      <w:r w:rsidRPr="005579D8">
        <w:rPr>
          <w:rFonts w:ascii="Times New Roman" w:hAnsi="Times New Roman" w:cs="Times New Roman"/>
          <w:sz w:val="24"/>
          <w:szCs w:val="24"/>
        </w:rPr>
        <w:t>;</w:t>
      </w:r>
    </w:p>
    <w:p w14:paraId="2CA47197" w14:textId="35C0ED4C"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3) ako odgovorno lice u pravnom licu koje obavlja djelatnost lobiranja postane član organa iz člana 1</w:t>
      </w:r>
      <w:r w:rsidR="008D7D04" w:rsidRPr="005579D8">
        <w:rPr>
          <w:rFonts w:ascii="Times New Roman" w:hAnsi="Times New Roman" w:cs="Times New Roman"/>
          <w:sz w:val="24"/>
          <w:szCs w:val="24"/>
        </w:rPr>
        <w:t>5</w:t>
      </w:r>
      <w:r w:rsidRPr="005579D8">
        <w:rPr>
          <w:rFonts w:ascii="Times New Roman" w:hAnsi="Times New Roman" w:cs="Times New Roman"/>
          <w:sz w:val="24"/>
          <w:szCs w:val="24"/>
        </w:rPr>
        <w:t xml:space="preserve"> stav 1 tač. 2, 3 i 4 ovog zakona</w:t>
      </w:r>
      <w:r w:rsidR="00FF42BC" w:rsidRPr="005579D8">
        <w:rPr>
          <w:rFonts w:ascii="Times New Roman" w:hAnsi="Times New Roman" w:cs="Times New Roman"/>
          <w:sz w:val="24"/>
          <w:szCs w:val="24"/>
        </w:rPr>
        <w:t>, do postavljanja novog odgovornog lica u pravnom licu, najduže do isteka 30 dana</w:t>
      </w:r>
      <w:r w:rsidRPr="005579D8">
        <w:rPr>
          <w:rFonts w:ascii="Times New Roman" w:hAnsi="Times New Roman" w:cs="Times New Roman"/>
          <w:sz w:val="24"/>
          <w:szCs w:val="24"/>
        </w:rPr>
        <w:t>;</w:t>
      </w:r>
    </w:p>
    <w:p w14:paraId="2F7C0678" w14:textId="33550EB5" w:rsidR="008E1ADD" w:rsidRPr="005579D8" w:rsidRDefault="007B2BE8" w:rsidP="005579D8">
      <w:pPr>
        <w:pStyle w:val="1tekst"/>
        <w:rPr>
          <w:rFonts w:ascii="Times New Roman" w:hAnsi="Times New Roman" w:cs="Times New Roman"/>
          <w:sz w:val="24"/>
          <w:szCs w:val="24"/>
        </w:rPr>
      </w:pPr>
      <w:r w:rsidRPr="005579D8">
        <w:rPr>
          <w:rFonts w:ascii="Times New Roman" w:hAnsi="Times New Roman" w:cs="Times New Roman"/>
          <w:sz w:val="24"/>
          <w:szCs w:val="24"/>
        </w:rPr>
        <w:t>4) ako okolnosti ukazuju da može doći do nedozvoljenog lobiranja u smislu čl. 33 i 38 ovog zakona, najduže do isteka isteka 15 dana.</w:t>
      </w:r>
    </w:p>
    <w:p w14:paraId="6009100B" w14:textId="524CE252" w:rsidR="008E1ADD" w:rsidRPr="005579D8" w:rsidRDefault="008E1ADD" w:rsidP="005579D8">
      <w:pPr>
        <w:pStyle w:val="1tekst"/>
        <w:rPr>
          <w:rFonts w:ascii="Times New Roman" w:hAnsi="Times New Roman" w:cs="Times New Roman"/>
          <w:sz w:val="24"/>
          <w:szCs w:val="24"/>
        </w:rPr>
      </w:pPr>
      <w:r w:rsidRPr="005579D8">
        <w:rPr>
          <w:rFonts w:ascii="Times New Roman" w:hAnsi="Times New Roman" w:cs="Times New Roman"/>
          <w:sz w:val="24"/>
          <w:szCs w:val="24"/>
        </w:rPr>
        <w:t>Lobista, odnosno pravno lice koje obavlja djelatnost lobiranja dužni su da, bez odlaganja, raskinu ugovor o lobiranju ako:</w:t>
      </w:r>
    </w:p>
    <w:p w14:paraId="56B95C59" w14:textId="2AF52F7B" w:rsidR="008E1ADD" w:rsidRPr="005579D8" w:rsidRDefault="008E1ADD" w:rsidP="005579D8">
      <w:pPr>
        <w:pStyle w:val="1tekst"/>
        <w:rPr>
          <w:rFonts w:ascii="Times New Roman" w:hAnsi="Times New Roman" w:cs="Times New Roman"/>
          <w:sz w:val="24"/>
          <w:szCs w:val="24"/>
        </w:rPr>
      </w:pPr>
      <w:r w:rsidRPr="005579D8">
        <w:rPr>
          <w:rFonts w:ascii="Times New Roman" w:hAnsi="Times New Roman" w:cs="Times New Roman"/>
          <w:sz w:val="24"/>
          <w:szCs w:val="24"/>
        </w:rPr>
        <w:t xml:space="preserve">1) </w:t>
      </w:r>
      <w:r w:rsidR="00FF42BC" w:rsidRPr="005579D8">
        <w:rPr>
          <w:rFonts w:ascii="Times New Roman" w:hAnsi="Times New Roman" w:cs="Times New Roman"/>
          <w:sz w:val="24"/>
          <w:szCs w:val="24"/>
        </w:rPr>
        <w:t>utvrde</w:t>
      </w:r>
      <w:r w:rsidRPr="005579D8">
        <w:rPr>
          <w:rFonts w:ascii="Times New Roman" w:hAnsi="Times New Roman" w:cs="Times New Roman"/>
          <w:sz w:val="24"/>
          <w:szCs w:val="24"/>
        </w:rPr>
        <w:t xml:space="preserve"> da će izazvati sukob interesa kod naručioca lobiranja koje zastupaju</w:t>
      </w:r>
      <w:r w:rsidR="00FF42BC" w:rsidRPr="005579D8">
        <w:rPr>
          <w:rFonts w:ascii="Times New Roman" w:hAnsi="Times New Roman" w:cs="Times New Roman"/>
          <w:sz w:val="24"/>
          <w:szCs w:val="24"/>
        </w:rPr>
        <w:t>, ili po isteku 30 dana nakon zastajanja sa lobističkim aktivnostima na bazi sumnje da postoji sukob interesa</w:t>
      </w:r>
      <w:r w:rsidR="00F370CE" w:rsidRPr="005579D8">
        <w:rPr>
          <w:rFonts w:ascii="Times New Roman" w:hAnsi="Times New Roman" w:cs="Times New Roman"/>
          <w:sz w:val="24"/>
          <w:szCs w:val="24"/>
        </w:rPr>
        <w:t>,</w:t>
      </w:r>
      <w:r w:rsidR="00FF42BC" w:rsidRPr="005579D8">
        <w:rPr>
          <w:rFonts w:ascii="Times New Roman" w:hAnsi="Times New Roman" w:cs="Times New Roman"/>
          <w:sz w:val="24"/>
          <w:szCs w:val="24"/>
        </w:rPr>
        <w:t xml:space="preserve"> a sumnja u ovom roku nije otklonjena</w:t>
      </w:r>
      <w:r w:rsidRPr="005579D8">
        <w:rPr>
          <w:rFonts w:ascii="Times New Roman" w:hAnsi="Times New Roman" w:cs="Times New Roman"/>
          <w:sz w:val="24"/>
          <w:szCs w:val="24"/>
        </w:rPr>
        <w:t>;</w:t>
      </w:r>
    </w:p>
    <w:p w14:paraId="2018A0D2" w14:textId="676FE411" w:rsidR="008E1ADD" w:rsidRPr="005579D8" w:rsidRDefault="008E1ADD" w:rsidP="005579D8">
      <w:pPr>
        <w:pStyle w:val="1tekst"/>
        <w:rPr>
          <w:rFonts w:ascii="Times New Roman" w:hAnsi="Times New Roman" w:cs="Times New Roman"/>
          <w:sz w:val="24"/>
          <w:szCs w:val="24"/>
        </w:rPr>
      </w:pPr>
      <w:r w:rsidRPr="005579D8">
        <w:rPr>
          <w:rFonts w:ascii="Times New Roman" w:hAnsi="Times New Roman" w:cs="Times New Roman"/>
          <w:sz w:val="24"/>
          <w:szCs w:val="24"/>
        </w:rPr>
        <w:t>2) lobista postane javni funkcioner;</w:t>
      </w:r>
    </w:p>
    <w:p w14:paraId="280B70B6" w14:textId="702D9155" w:rsidR="00FF42BC" w:rsidRPr="005579D8" w:rsidRDefault="008E1ADD" w:rsidP="005579D8">
      <w:pPr>
        <w:pStyle w:val="1tekst"/>
        <w:rPr>
          <w:rFonts w:ascii="Times New Roman" w:hAnsi="Times New Roman" w:cs="Times New Roman"/>
          <w:sz w:val="24"/>
          <w:szCs w:val="24"/>
        </w:rPr>
      </w:pPr>
      <w:r w:rsidRPr="005579D8">
        <w:rPr>
          <w:rFonts w:ascii="Times New Roman" w:hAnsi="Times New Roman" w:cs="Times New Roman"/>
          <w:sz w:val="24"/>
          <w:szCs w:val="24"/>
        </w:rPr>
        <w:t xml:space="preserve">3) ako lobista postane član organa iz člana </w:t>
      </w:r>
      <w:r w:rsidR="008D7D04" w:rsidRPr="005579D8">
        <w:rPr>
          <w:rFonts w:ascii="Times New Roman" w:hAnsi="Times New Roman" w:cs="Times New Roman"/>
          <w:sz w:val="24"/>
          <w:szCs w:val="24"/>
        </w:rPr>
        <w:t xml:space="preserve">15 </w:t>
      </w:r>
      <w:r w:rsidRPr="005579D8">
        <w:rPr>
          <w:rFonts w:ascii="Times New Roman" w:hAnsi="Times New Roman" w:cs="Times New Roman"/>
          <w:sz w:val="24"/>
          <w:szCs w:val="24"/>
        </w:rPr>
        <w:t>stav 1 tač. 2, 3 i 4 ovog zakona;</w:t>
      </w:r>
    </w:p>
    <w:p w14:paraId="4A554CA4" w14:textId="6AA477CF" w:rsidR="008E1ADD" w:rsidRPr="005579D8" w:rsidRDefault="008E1ADD" w:rsidP="005579D8">
      <w:pPr>
        <w:pStyle w:val="1tekst"/>
        <w:rPr>
          <w:rFonts w:ascii="Times New Roman" w:hAnsi="Times New Roman" w:cs="Times New Roman"/>
          <w:sz w:val="24"/>
          <w:szCs w:val="24"/>
        </w:rPr>
      </w:pPr>
      <w:r w:rsidRPr="005579D8">
        <w:rPr>
          <w:rFonts w:ascii="Times New Roman" w:hAnsi="Times New Roman" w:cs="Times New Roman"/>
          <w:sz w:val="24"/>
          <w:szCs w:val="24"/>
        </w:rPr>
        <w:t xml:space="preserve">4) ako </w:t>
      </w:r>
      <w:r w:rsidR="007B2BE8" w:rsidRPr="005579D8">
        <w:rPr>
          <w:rFonts w:ascii="Times New Roman" w:hAnsi="Times New Roman" w:cs="Times New Roman"/>
          <w:sz w:val="24"/>
          <w:szCs w:val="24"/>
        </w:rPr>
        <w:t xml:space="preserve">je utvrđeno da je došlo </w:t>
      </w:r>
      <w:r w:rsidRPr="005579D8">
        <w:rPr>
          <w:rFonts w:ascii="Times New Roman" w:hAnsi="Times New Roman" w:cs="Times New Roman"/>
          <w:sz w:val="24"/>
          <w:szCs w:val="24"/>
        </w:rPr>
        <w:t xml:space="preserve">do nedozvoljenog lobiranja u smislu čl. 33 i </w:t>
      </w:r>
      <w:r w:rsidR="008D7D04" w:rsidRPr="005579D8">
        <w:rPr>
          <w:rFonts w:ascii="Times New Roman" w:hAnsi="Times New Roman" w:cs="Times New Roman"/>
          <w:sz w:val="24"/>
          <w:szCs w:val="24"/>
        </w:rPr>
        <w:t>41</w:t>
      </w:r>
      <w:r w:rsidRPr="005579D8">
        <w:rPr>
          <w:rFonts w:ascii="Times New Roman" w:hAnsi="Times New Roman" w:cs="Times New Roman"/>
          <w:sz w:val="24"/>
          <w:szCs w:val="24"/>
        </w:rPr>
        <w:t xml:space="preserve"> ovog zakona.</w:t>
      </w:r>
    </w:p>
    <w:p w14:paraId="2916856B" w14:textId="77777777" w:rsidR="008E1ADD" w:rsidRPr="005579D8" w:rsidRDefault="008E1ADD" w:rsidP="005579D8">
      <w:pPr>
        <w:pStyle w:val="1tekst"/>
        <w:rPr>
          <w:rFonts w:ascii="Times New Roman" w:hAnsi="Times New Roman" w:cs="Times New Roman"/>
          <w:sz w:val="24"/>
          <w:szCs w:val="24"/>
        </w:rPr>
      </w:pPr>
    </w:p>
    <w:p w14:paraId="7DC7B3CF" w14:textId="6434D1D0"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lastRenderedPageBreak/>
        <w:t xml:space="preserve">Lobista, odnosno pravno lice koje obavlja djelatnost lobiranja dužni su da o prekidu postupka lobiranja iz </w:t>
      </w:r>
      <w:r w:rsidR="00FC496D" w:rsidRPr="005579D8">
        <w:rPr>
          <w:rFonts w:ascii="Times New Roman" w:hAnsi="Times New Roman" w:cs="Times New Roman"/>
          <w:sz w:val="24"/>
          <w:szCs w:val="24"/>
        </w:rPr>
        <w:t>st. 2 i 3 ovog člana</w:t>
      </w:r>
      <w:r w:rsidRPr="005579D8">
        <w:rPr>
          <w:rFonts w:ascii="Times New Roman" w:hAnsi="Times New Roman" w:cs="Times New Roman"/>
          <w:sz w:val="24"/>
          <w:szCs w:val="24"/>
        </w:rPr>
        <w:t>, bez odlaganja, obavijeste Agenciju.</w:t>
      </w:r>
    </w:p>
    <w:p w14:paraId="714A007C" w14:textId="77777777" w:rsidR="007E13C9" w:rsidRPr="005579D8" w:rsidRDefault="008969D8" w:rsidP="005579D8">
      <w:pPr>
        <w:pStyle w:val="7podnas"/>
        <w:spacing w:before="0"/>
        <w:rPr>
          <w:rFonts w:ascii="Times New Roman" w:hAnsi="Times New Roman" w:cs="Times New Roman"/>
          <w:sz w:val="24"/>
          <w:szCs w:val="24"/>
        </w:rPr>
      </w:pPr>
      <w:r w:rsidRPr="005579D8">
        <w:rPr>
          <w:rFonts w:ascii="Times New Roman" w:hAnsi="Times New Roman" w:cs="Times New Roman"/>
          <w:sz w:val="24"/>
          <w:szCs w:val="24"/>
        </w:rPr>
        <w:t>Odgovornost lobiste</w:t>
      </w:r>
    </w:p>
    <w:p w14:paraId="3F0191A7" w14:textId="6E620183" w:rsidR="007E13C9" w:rsidRPr="005579D8" w:rsidRDefault="008969D8" w:rsidP="005579D8">
      <w:pPr>
        <w:pStyle w:val="4clan"/>
        <w:spacing w:before="0" w:after="0"/>
        <w:rPr>
          <w:rFonts w:ascii="Times New Roman" w:hAnsi="Times New Roman" w:cs="Times New Roman"/>
        </w:rPr>
      </w:pPr>
      <w:r w:rsidRPr="005579D8">
        <w:rPr>
          <w:rFonts w:ascii="Times New Roman" w:hAnsi="Times New Roman" w:cs="Times New Roman"/>
        </w:rPr>
        <w:t xml:space="preserve">Član </w:t>
      </w:r>
      <w:r w:rsidR="00C17F9A" w:rsidRPr="005579D8">
        <w:rPr>
          <w:rFonts w:ascii="Times New Roman" w:hAnsi="Times New Roman" w:cs="Times New Roman"/>
        </w:rPr>
        <w:t>40</w:t>
      </w:r>
    </w:p>
    <w:p w14:paraId="3A3D9035" w14:textId="77777777"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Lobista, odnosno pravno lice koje obavlja djelatnost lobiranja odgovorni su za štetu koju nanesu naručiocu lobiranja svojim nezakonitim postupanjem prema opštim pravilima o odgovornosti za štetu.</w:t>
      </w:r>
    </w:p>
    <w:p w14:paraId="1B443D10" w14:textId="77777777" w:rsidR="007B2BE8" w:rsidRPr="005579D8" w:rsidRDefault="007B2BE8" w:rsidP="005579D8">
      <w:pPr>
        <w:pStyle w:val="1tekst"/>
        <w:rPr>
          <w:rFonts w:ascii="Times New Roman" w:hAnsi="Times New Roman" w:cs="Times New Roman"/>
          <w:sz w:val="24"/>
          <w:szCs w:val="24"/>
        </w:rPr>
      </w:pPr>
    </w:p>
    <w:p w14:paraId="66D2013E" w14:textId="77777777" w:rsidR="007E13C9" w:rsidRPr="005579D8" w:rsidRDefault="008969D8" w:rsidP="005579D8">
      <w:pPr>
        <w:pStyle w:val="7podnas"/>
        <w:spacing w:before="0"/>
        <w:rPr>
          <w:rFonts w:ascii="Times New Roman" w:hAnsi="Times New Roman" w:cs="Times New Roman"/>
          <w:sz w:val="24"/>
          <w:szCs w:val="24"/>
        </w:rPr>
      </w:pPr>
      <w:r w:rsidRPr="005579D8">
        <w:rPr>
          <w:rFonts w:ascii="Times New Roman" w:hAnsi="Times New Roman" w:cs="Times New Roman"/>
          <w:sz w:val="24"/>
          <w:szCs w:val="24"/>
        </w:rPr>
        <w:t>Nedozvoljeno lobiranje</w:t>
      </w:r>
    </w:p>
    <w:p w14:paraId="21868603" w14:textId="3DC479B2" w:rsidR="007E13C9" w:rsidRPr="005579D8" w:rsidRDefault="008969D8" w:rsidP="005579D8">
      <w:pPr>
        <w:pStyle w:val="4clan"/>
        <w:spacing w:before="0" w:after="0"/>
        <w:rPr>
          <w:rFonts w:ascii="Times New Roman" w:hAnsi="Times New Roman" w:cs="Times New Roman"/>
        </w:rPr>
      </w:pPr>
      <w:r w:rsidRPr="005579D8">
        <w:rPr>
          <w:rFonts w:ascii="Times New Roman" w:hAnsi="Times New Roman" w:cs="Times New Roman"/>
        </w:rPr>
        <w:t xml:space="preserve">Član </w:t>
      </w:r>
      <w:r w:rsidR="00C17F9A" w:rsidRPr="005579D8">
        <w:rPr>
          <w:rFonts w:ascii="Times New Roman" w:hAnsi="Times New Roman" w:cs="Times New Roman"/>
        </w:rPr>
        <w:t>41</w:t>
      </w:r>
    </w:p>
    <w:p w14:paraId="40CFD670" w14:textId="77777777"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Lobiranje se smatra nedozvoljenim ako:</w:t>
      </w:r>
    </w:p>
    <w:p w14:paraId="00626D1E" w14:textId="77777777"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1) se obavlja suprotno ovom zakonu;</w:t>
      </w:r>
    </w:p>
    <w:p w14:paraId="5B00D6FD" w14:textId="77777777"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2) ga sprovodi lice koje je brisano iz registra lobista;</w:t>
      </w:r>
    </w:p>
    <w:p w14:paraId="40DC46B0" w14:textId="09315EBB" w:rsidR="007E13C9" w:rsidRPr="005579D8" w:rsidRDefault="00343BAB" w:rsidP="005579D8">
      <w:pPr>
        <w:pStyle w:val="1tekst"/>
        <w:rPr>
          <w:rFonts w:ascii="Times New Roman" w:hAnsi="Times New Roman" w:cs="Times New Roman"/>
          <w:sz w:val="24"/>
          <w:szCs w:val="24"/>
        </w:rPr>
      </w:pPr>
      <w:r w:rsidRPr="005579D8">
        <w:rPr>
          <w:rFonts w:ascii="Times New Roman" w:hAnsi="Times New Roman" w:cs="Times New Roman"/>
          <w:sz w:val="24"/>
          <w:szCs w:val="24"/>
        </w:rPr>
        <w:t>3</w:t>
      </w:r>
      <w:r w:rsidR="008969D8" w:rsidRPr="005579D8">
        <w:rPr>
          <w:rFonts w:ascii="Times New Roman" w:hAnsi="Times New Roman" w:cs="Times New Roman"/>
          <w:sz w:val="24"/>
          <w:szCs w:val="24"/>
        </w:rPr>
        <w:t>) se obavlja u ime nepostojećeg naručioca djelatnosti lobiranja;</w:t>
      </w:r>
    </w:p>
    <w:p w14:paraId="5D90AB12" w14:textId="4E058DA8" w:rsidR="007E13C9" w:rsidRPr="005579D8" w:rsidRDefault="00343BAB" w:rsidP="005579D8">
      <w:pPr>
        <w:pStyle w:val="1tekst"/>
        <w:rPr>
          <w:rFonts w:ascii="Times New Roman" w:hAnsi="Times New Roman" w:cs="Times New Roman"/>
          <w:sz w:val="24"/>
          <w:szCs w:val="24"/>
        </w:rPr>
      </w:pPr>
      <w:r w:rsidRPr="005579D8">
        <w:rPr>
          <w:rFonts w:ascii="Times New Roman" w:hAnsi="Times New Roman" w:cs="Times New Roman"/>
          <w:sz w:val="24"/>
          <w:szCs w:val="24"/>
        </w:rPr>
        <w:t>4</w:t>
      </w:r>
      <w:r w:rsidR="008969D8" w:rsidRPr="005579D8">
        <w:rPr>
          <w:rFonts w:ascii="Times New Roman" w:hAnsi="Times New Roman" w:cs="Times New Roman"/>
          <w:sz w:val="24"/>
          <w:szCs w:val="24"/>
        </w:rPr>
        <w:t>) ga obavlja lice</w:t>
      </w:r>
      <w:r w:rsidR="00C17F9A" w:rsidRPr="005579D8">
        <w:rPr>
          <w:rFonts w:ascii="Times New Roman" w:hAnsi="Times New Roman" w:cs="Times New Roman"/>
          <w:sz w:val="24"/>
          <w:szCs w:val="24"/>
        </w:rPr>
        <w:t xml:space="preserve"> iz člana </w:t>
      </w:r>
      <w:r w:rsidR="008D7D04" w:rsidRPr="005579D8">
        <w:rPr>
          <w:rFonts w:ascii="Times New Roman" w:hAnsi="Times New Roman" w:cs="Times New Roman"/>
          <w:sz w:val="24"/>
          <w:szCs w:val="24"/>
        </w:rPr>
        <w:t>15</w:t>
      </w:r>
      <w:r w:rsidR="00C17F9A" w:rsidRPr="005579D8">
        <w:rPr>
          <w:rFonts w:ascii="Times New Roman" w:hAnsi="Times New Roman" w:cs="Times New Roman"/>
          <w:sz w:val="24"/>
          <w:szCs w:val="24"/>
        </w:rPr>
        <w:t xml:space="preserve"> stav 1 ovog zakona;</w:t>
      </w:r>
    </w:p>
    <w:p w14:paraId="6CDAB23B" w14:textId="2B03C370" w:rsidR="007B2BE8" w:rsidRPr="005579D8" w:rsidRDefault="00343BAB" w:rsidP="005579D8">
      <w:pPr>
        <w:pStyle w:val="1tekst"/>
        <w:rPr>
          <w:rFonts w:ascii="Times New Roman" w:hAnsi="Times New Roman" w:cs="Times New Roman"/>
          <w:sz w:val="24"/>
          <w:szCs w:val="24"/>
        </w:rPr>
      </w:pPr>
      <w:r w:rsidRPr="005579D8">
        <w:rPr>
          <w:rFonts w:ascii="Times New Roman" w:hAnsi="Times New Roman" w:cs="Times New Roman"/>
          <w:sz w:val="24"/>
          <w:szCs w:val="24"/>
        </w:rPr>
        <w:t>5</w:t>
      </w:r>
      <w:r w:rsidR="007B2BE8" w:rsidRPr="005579D8">
        <w:rPr>
          <w:rFonts w:ascii="Times New Roman" w:hAnsi="Times New Roman" w:cs="Times New Roman"/>
          <w:sz w:val="24"/>
          <w:szCs w:val="24"/>
        </w:rPr>
        <w:t>) ga sprovodi povezano lice sa lobiranim licem</w:t>
      </w:r>
      <w:r w:rsidR="00C17F9A" w:rsidRPr="005579D8">
        <w:rPr>
          <w:rFonts w:ascii="Times New Roman" w:hAnsi="Times New Roman" w:cs="Times New Roman"/>
          <w:sz w:val="24"/>
          <w:szCs w:val="24"/>
        </w:rPr>
        <w:t>.</w:t>
      </w:r>
    </w:p>
    <w:p w14:paraId="13D2F652" w14:textId="77777777" w:rsidR="00C47222" w:rsidRPr="005579D8" w:rsidRDefault="00C47222" w:rsidP="005579D8">
      <w:pPr>
        <w:pStyle w:val="7podnas"/>
        <w:spacing w:before="0"/>
        <w:rPr>
          <w:rFonts w:ascii="Times New Roman" w:hAnsi="Times New Roman" w:cs="Times New Roman"/>
          <w:sz w:val="24"/>
          <w:szCs w:val="24"/>
        </w:rPr>
      </w:pPr>
    </w:p>
    <w:p w14:paraId="11FFC947" w14:textId="44A89E70" w:rsidR="007E13C9" w:rsidRPr="005579D8" w:rsidRDefault="008969D8" w:rsidP="005579D8">
      <w:pPr>
        <w:pStyle w:val="7podnas"/>
        <w:spacing w:before="0"/>
        <w:rPr>
          <w:rFonts w:ascii="Times New Roman" w:hAnsi="Times New Roman" w:cs="Times New Roman"/>
          <w:sz w:val="24"/>
          <w:szCs w:val="24"/>
        </w:rPr>
      </w:pPr>
      <w:r w:rsidRPr="005579D8">
        <w:rPr>
          <w:rFonts w:ascii="Times New Roman" w:hAnsi="Times New Roman" w:cs="Times New Roman"/>
          <w:sz w:val="24"/>
          <w:szCs w:val="24"/>
        </w:rPr>
        <w:t>Dužnost podnošenja prijave za kršenje zakona</w:t>
      </w:r>
    </w:p>
    <w:p w14:paraId="1CD96650" w14:textId="238987F2" w:rsidR="007E13C9" w:rsidRPr="005579D8" w:rsidRDefault="008969D8" w:rsidP="005579D8">
      <w:pPr>
        <w:pStyle w:val="4clan"/>
        <w:spacing w:before="0" w:after="0"/>
        <w:rPr>
          <w:rFonts w:ascii="Times New Roman" w:hAnsi="Times New Roman" w:cs="Times New Roman"/>
        </w:rPr>
      </w:pPr>
      <w:r w:rsidRPr="005579D8">
        <w:rPr>
          <w:rFonts w:ascii="Times New Roman" w:hAnsi="Times New Roman" w:cs="Times New Roman"/>
        </w:rPr>
        <w:t xml:space="preserve">Član </w:t>
      </w:r>
      <w:r w:rsidR="00C17F9A" w:rsidRPr="005579D8">
        <w:rPr>
          <w:rFonts w:ascii="Times New Roman" w:hAnsi="Times New Roman" w:cs="Times New Roman"/>
        </w:rPr>
        <w:t>42</w:t>
      </w:r>
    </w:p>
    <w:p w14:paraId="5B36C368" w14:textId="0FF7EFDE"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 xml:space="preserve">Lobirano lice ne smije da prihvati lobiranje iz člana </w:t>
      </w:r>
      <w:r w:rsidR="002705D3" w:rsidRPr="005579D8">
        <w:rPr>
          <w:rFonts w:ascii="Times New Roman" w:hAnsi="Times New Roman" w:cs="Times New Roman"/>
          <w:sz w:val="24"/>
          <w:szCs w:val="24"/>
        </w:rPr>
        <w:t>41</w:t>
      </w:r>
      <w:r w:rsidRPr="005579D8">
        <w:rPr>
          <w:rFonts w:ascii="Times New Roman" w:hAnsi="Times New Roman" w:cs="Times New Roman"/>
          <w:sz w:val="24"/>
          <w:szCs w:val="24"/>
        </w:rPr>
        <w:t xml:space="preserve"> ovog zakona.</w:t>
      </w:r>
    </w:p>
    <w:p w14:paraId="5EF35D66" w14:textId="77777777"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Lobirano lice dužno je da Agenciju obavijesti o nedozvoljenom lobiranju i dostavi podatke o fizičkom i pravnom licu koje se bavi nedozvoljenim lobiranjem, odnosno lobisti i pravnom licu koje obavlja djelatnost lobiranja suprotno ovom zakonu.</w:t>
      </w:r>
    </w:p>
    <w:p w14:paraId="3952EC1F" w14:textId="7825B8DD"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Agencija na osnovu obavještenja i podataka iz stava 2 ovog člana, podnosi zahtjev za pokretanje prekršajnog postupka ili izdaje prekršajni nalog.</w:t>
      </w:r>
    </w:p>
    <w:p w14:paraId="5A31ECAC" w14:textId="7E132D49" w:rsidR="001444AA" w:rsidRPr="005579D8" w:rsidRDefault="001444AA" w:rsidP="005579D8">
      <w:pPr>
        <w:pStyle w:val="1tekst"/>
        <w:rPr>
          <w:rFonts w:ascii="Times New Roman" w:hAnsi="Times New Roman" w:cs="Times New Roman"/>
          <w:sz w:val="24"/>
          <w:szCs w:val="24"/>
        </w:rPr>
      </w:pPr>
      <w:r w:rsidRPr="005579D8">
        <w:rPr>
          <w:rFonts w:ascii="Times New Roman" w:hAnsi="Times New Roman" w:cs="Times New Roman"/>
          <w:sz w:val="24"/>
          <w:szCs w:val="24"/>
        </w:rPr>
        <w:t xml:space="preserve">Agencija može pokrenuti prekršajni postupak ili izdati prekršajni </w:t>
      </w:r>
      <w:r w:rsidR="007423A2" w:rsidRPr="005579D8">
        <w:rPr>
          <w:rFonts w:ascii="Times New Roman" w:hAnsi="Times New Roman" w:cs="Times New Roman"/>
          <w:sz w:val="24"/>
          <w:szCs w:val="24"/>
        </w:rPr>
        <w:t xml:space="preserve">nalog po sopstvenoj inicijativi, </w:t>
      </w:r>
      <w:r w:rsidRPr="005579D8">
        <w:rPr>
          <w:rFonts w:ascii="Times New Roman" w:hAnsi="Times New Roman" w:cs="Times New Roman"/>
          <w:sz w:val="24"/>
          <w:szCs w:val="24"/>
        </w:rPr>
        <w:t xml:space="preserve">ako ima saznanja da je došlo do lobiranja iz člana </w:t>
      </w:r>
      <w:r w:rsidR="008D7D04" w:rsidRPr="005579D8">
        <w:rPr>
          <w:rFonts w:ascii="Times New Roman" w:hAnsi="Times New Roman" w:cs="Times New Roman"/>
          <w:sz w:val="24"/>
          <w:szCs w:val="24"/>
        </w:rPr>
        <w:t>41</w:t>
      </w:r>
      <w:r w:rsidRPr="005579D8">
        <w:rPr>
          <w:rFonts w:ascii="Times New Roman" w:hAnsi="Times New Roman" w:cs="Times New Roman"/>
          <w:sz w:val="24"/>
          <w:szCs w:val="24"/>
        </w:rPr>
        <w:t xml:space="preserve"> ovog zakona.</w:t>
      </w:r>
    </w:p>
    <w:p w14:paraId="3D39217A" w14:textId="77777777" w:rsidR="007E13C9" w:rsidRPr="005579D8" w:rsidRDefault="007E13C9" w:rsidP="005579D8">
      <w:pPr>
        <w:pStyle w:val="7podnas"/>
        <w:spacing w:before="0"/>
        <w:rPr>
          <w:rFonts w:ascii="Times New Roman" w:hAnsi="Times New Roman" w:cs="Times New Roman"/>
          <w:sz w:val="24"/>
          <w:szCs w:val="24"/>
        </w:rPr>
      </w:pPr>
    </w:p>
    <w:p w14:paraId="53C61259" w14:textId="77777777" w:rsidR="007E13C9" w:rsidRPr="005579D8" w:rsidRDefault="008969D8" w:rsidP="005579D8">
      <w:pPr>
        <w:pStyle w:val="7podnas"/>
        <w:spacing w:before="0"/>
        <w:rPr>
          <w:rFonts w:ascii="Times New Roman" w:hAnsi="Times New Roman" w:cs="Times New Roman"/>
          <w:sz w:val="24"/>
          <w:szCs w:val="24"/>
        </w:rPr>
      </w:pPr>
      <w:r w:rsidRPr="005579D8">
        <w:rPr>
          <w:rFonts w:ascii="Times New Roman" w:hAnsi="Times New Roman" w:cs="Times New Roman"/>
          <w:sz w:val="24"/>
          <w:szCs w:val="24"/>
        </w:rPr>
        <w:t>Izvještaj o radu</w:t>
      </w:r>
    </w:p>
    <w:p w14:paraId="70BAAFAE" w14:textId="76F88493" w:rsidR="007E13C9" w:rsidRPr="005579D8" w:rsidRDefault="008969D8" w:rsidP="005579D8">
      <w:pPr>
        <w:pStyle w:val="4clan"/>
        <w:spacing w:before="0" w:after="0"/>
        <w:rPr>
          <w:rFonts w:ascii="Times New Roman" w:hAnsi="Times New Roman" w:cs="Times New Roman"/>
        </w:rPr>
      </w:pPr>
      <w:r w:rsidRPr="005579D8">
        <w:rPr>
          <w:rFonts w:ascii="Times New Roman" w:hAnsi="Times New Roman" w:cs="Times New Roman"/>
        </w:rPr>
        <w:t xml:space="preserve">Član </w:t>
      </w:r>
      <w:r w:rsidR="00C17F9A" w:rsidRPr="005579D8">
        <w:rPr>
          <w:rFonts w:ascii="Times New Roman" w:hAnsi="Times New Roman" w:cs="Times New Roman"/>
        </w:rPr>
        <w:t>43</w:t>
      </w:r>
    </w:p>
    <w:p w14:paraId="44F28DC3" w14:textId="77777777"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Lobista, odnosno pravno lice koje obavlja djelatnost lobiranja dužni su da Agenciji dostave pisani izvještaj o radu, najkasnije do 31. januara tekuće za prethodnu godinu.</w:t>
      </w:r>
    </w:p>
    <w:p w14:paraId="28354CE1" w14:textId="1678F56D"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Lobista, odnosno pravno lice koje obavlja djelatnost lobiranja koji su brisani iz registra lobista, dužni su da, u roku od 15 dana od dana brisanja, Agenciji dostave izvještaj o radu za period od po</w:t>
      </w:r>
      <w:r w:rsidR="00B23FC7" w:rsidRPr="005579D8">
        <w:rPr>
          <w:rFonts w:ascii="Times New Roman" w:hAnsi="Times New Roman" w:cs="Times New Roman"/>
          <w:sz w:val="24"/>
          <w:szCs w:val="24"/>
        </w:rPr>
        <w:t xml:space="preserve">četka tekuće godine </w:t>
      </w:r>
      <w:r w:rsidRPr="005579D8">
        <w:rPr>
          <w:rFonts w:ascii="Times New Roman" w:hAnsi="Times New Roman" w:cs="Times New Roman"/>
          <w:sz w:val="24"/>
          <w:szCs w:val="24"/>
        </w:rPr>
        <w:t>do brisanja iz registra.</w:t>
      </w:r>
    </w:p>
    <w:p w14:paraId="1FD321D1" w14:textId="36BEA2C1"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Izvještaji iz st. 1 i 2 ovog člana</w:t>
      </w:r>
      <w:r w:rsidR="002705D3" w:rsidRPr="005579D8">
        <w:rPr>
          <w:rFonts w:ascii="Times New Roman" w:hAnsi="Times New Roman" w:cs="Times New Roman"/>
          <w:sz w:val="24"/>
          <w:szCs w:val="24"/>
        </w:rPr>
        <w:t xml:space="preserve"> </w:t>
      </w:r>
      <w:r w:rsidR="00C17F9A" w:rsidRPr="005579D8">
        <w:rPr>
          <w:rFonts w:ascii="Times New Roman" w:hAnsi="Times New Roman" w:cs="Times New Roman"/>
          <w:sz w:val="24"/>
          <w:szCs w:val="24"/>
        </w:rPr>
        <w:t>moraju biti</w:t>
      </w:r>
      <w:r w:rsidRPr="005579D8">
        <w:rPr>
          <w:rFonts w:ascii="Times New Roman" w:hAnsi="Times New Roman" w:cs="Times New Roman"/>
          <w:sz w:val="24"/>
          <w:szCs w:val="24"/>
        </w:rPr>
        <w:t xml:space="preserve"> objavljeni</w:t>
      </w:r>
      <w:r w:rsidR="00B23FC7" w:rsidRPr="005579D8">
        <w:rPr>
          <w:rFonts w:ascii="Times New Roman" w:hAnsi="Times New Roman" w:cs="Times New Roman"/>
          <w:sz w:val="24"/>
          <w:szCs w:val="24"/>
        </w:rPr>
        <w:t xml:space="preserve"> i javno dostupni</w:t>
      </w:r>
      <w:r w:rsidRPr="005579D8">
        <w:rPr>
          <w:rFonts w:ascii="Times New Roman" w:hAnsi="Times New Roman" w:cs="Times New Roman"/>
          <w:sz w:val="24"/>
          <w:szCs w:val="24"/>
        </w:rPr>
        <w:t xml:space="preserve"> u registru lobista, </w:t>
      </w:r>
      <w:r w:rsidR="00D4561B" w:rsidRPr="005579D8">
        <w:rPr>
          <w:rFonts w:ascii="Times New Roman" w:hAnsi="Times New Roman" w:cs="Times New Roman"/>
          <w:sz w:val="24"/>
          <w:szCs w:val="24"/>
        </w:rPr>
        <w:t>u roku od 8 dana</w:t>
      </w:r>
      <w:r w:rsidR="00C17F9A" w:rsidRPr="005579D8">
        <w:rPr>
          <w:rFonts w:ascii="Times New Roman" w:hAnsi="Times New Roman" w:cs="Times New Roman"/>
          <w:sz w:val="24"/>
          <w:szCs w:val="24"/>
        </w:rPr>
        <w:t xml:space="preserve"> od dana dostavljanja Agenciji.</w:t>
      </w:r>
    </w:p>
    <w:p w14:paraId="01C50CBF" w14:textId="77777777" w:rsidR="007E13C9" w:rsidRPr="005579D8" w:rsidRDefault="007E13C9" w:rsidP="005579D8">
      <w:pPr>
        <w:pStyle w:val="1tekst"/>
        <w:rPr>
          <w:rFonts w:ascii="Times New Roman" w:hAnsi="Times New Roman" w:cs="Times New Roman"/>
          <w:sz w:val="24"/>
          <w:szCs w:val="24"/>
        </w:rPr>
      </w:pPr>
    </w:p>
    <w:p w14:paraId="7F86A93D" w14:textId="77777777" w:rsidR="007E13C9" w:rsidRPr="005579D8" w:rsidRDefault="008969D8" w:rsidP="005579D8">
      <w:pPr>
        <w:pStyle w:val="7podnas"/>
        <w:spacing w:before="0"/>
        <w:rPr>
          <w:rFonts w:ascii="Times New Roman" w:hAnsi="Times New Roman" w:cs="Times New Roman"/>
          <w:sz w:val="24"/>
          <w:szCs w:val="24"/>
        </w:rPr>
      </w:pPr>
      <w:r w:rsidRPr="005579D8">
        <w:rPr>
          <w:rFonts w:ascii="Times New Roman" w:hAnsi="Times New Roman" w:cs="Times New Roman"/>
          <w:sz w:val="24"/>
          <w:szCs w:val="24"/>
        </w:rPr>
        <w:t>Sadržaj izvještaja o radu</w:t>
      </w:r>
    </w:p>
    <w:p w14:paraId="6C178FA8" w14:textId="6FB32919" w:rsidR="007E13C9" w:rsidRPr="005579D8" w:rsidRDefault="008969D8" w:rsidP="005579D8">
      <w:pPr>
        <w:pStyle w:val="4clan"/>
        <w:spacing w:before="0" w:after="0"/>
        <w:rPr>
          <w:rFonts w:ascii="Times New Roman" w:hAnsi="Times New Roman" w:cs="Times New Roman"/>
        </w:rPr>
      </w:pPr>
      <w:r w:rsidRPr="005579D8">
        <w:rPr>
          <w:rFonts w:ascii="Times New Roman" w:hAnsi="Times New Roman" w:cs="Times New Roman"/>
        </w:rPr>
        <w:t xml:space="preserve">Član </w:t>
      </w:r>
      <w:r w:rsidR="00C17F9A" w:rsidRPr="005579D8">
        <w:rPr>
          <w:rFonts w:ascii="Times New Roman" w:hAnsi="Times New Roman" w:cs="Times New Roman"/>
        </w:rPr>
        <w:t>44</w:t>
      </w:r>
    </w:p>
    <w:p w14:paraId="5EEF1298" w14:textId="2891AE9C"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Izvještaj iz člana 4</w:t>
      </w:r>
      <w:r w:rsidR="009B3B81" w:rsidRPr="005579D8">
        <w:rPr>
          <w:rFonts w:ascii="Times New Roman" w:hAnsi="Times New Roman" w:cs="Times New Roman"/>
          <w:sz w:val="24"/>
          <w:szCs w:val="24"/>
        </w:rPr>
        <w:t>3</w:t>
      </w:r>
      <w:r w:rsidRPr="005579D8">
        <w:rPr>
          <w:rFonts w:ascii="Times New Roman" w:hAnsi="Times New Roman" w:cs="Times New Roman"/>
          <w:sz w:val="24"/>
          <w:szCs w:val="24"/>
        </w:rPr>
        <w:t xml:space="preserve"> ovog zakona, sadrži:</w:t>
      </w:r>
    </w:p>
    <w:p w14:paraId="14A94715" w14:textId="77777777"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1) broj i datum odobrenja za obavljanje djelatnosti lobiranja, odnosno broj i datum upisa u registar lobista;</w:t>
      </w:r>
    </w:p>
    <w:p w14:paraId="3D18BFC1" w14:textId="77777777"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2) podatke o naručiocu lobiranja u izvještajnom periodu;</w:t>
      </w:r>
    </w:p>
    <w:p w14:paraId="798121C2" w14:textId="77777777"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3) podatke o lobiranim licima i organima vlasti kod kojih je vršeno lobiranje;</w:t>
      </w:r>
    </w:p>
    <w:p w14:paraId="69F8F6BA" w14:textId="7ABF378D"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4) oblast i predmet lobiranja</w:t>
      </w:r>
      <w:r w:rsidR="00D14088" w:rsidRPr="005579D8">
        <w:rPr>
          <w:rFonts w:ascii="Times New Roman" w:hAnsi="Times New Roman" w:cs="Times New Roman"/>
          <w:sz w:val="24"/>
          <w:szCs w:val="24"/>
        </w:rPr>
        <w:t xml:space="preserve"> </w:t>
      </w:r>
      <w:r w:rsidRPr="005579D8">
        <w:rPr>
          <w:rFonts w:ascii="Times New Roman" w:hAnsi="Times New Roman" w:cs="Times New Roman"/>
          <w:sz w:val="24"/>
          <w:szCs w:val="24"/>
        </w:rPr>
        <w:t>(bliži podaci o aktima i drugim dokumentima koji su bili predmet lobiranja);</w:t>
      </w:r>
    </w:p>
    <w:p w14:paraId="0F1E231A" w14:textId="1269FD11"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 xml:space="preserve">5) </w:t>
      </w:r>
      <w:r w:rsidR="00343BAB" w:rsidRPr="005579D8">
        <w:rPr>
          <w:rFonts w:ascii="Times New Roman" w:hAnsi="Times New Roman" w:cs="Times New Roman"/>
          <w:sz w:val="24"/>
          <w:szCs w:val="24"/>
        </w:rPr>
        <w:t>visinu uplaćenih naknada za izvršeno lobiranje</w:t>
      </w:r>
      <w:r w:rsidR="00D005CD" w:rsidRPr="005579D8">
        <w:rPr>
          <w:rFonts w:ascii="Times New Roman" w:hAnsi="Times New Roman" w:cs="Times New Roman"/>
          <w:sz w:val="24"/>
          <w:szCs w:val="24"/>
        </w:rPr>
        <w:t xml:space="preserve"> i</w:t>
      </w:r>
    </w:p>
    <w:p w14:paraId="22FCFA43" w14:textId="27B31541" w:rsidR="007E13C9" w:rsidRPr="005579D8" w:rsidRDefault="008969D8" w:rsidP="005579D8">
      <w:pPr>
        <w:pStyle w:val="1tekst"/>
        <w:rPr>
          <w:rFonts w:ascii="Times New Roman" w:hAnsi="Times New Roman" w:cs="Times New Roman"/>
          <w:strike/>
          <w:sz w:val="24"/>
          <w:szCs w:val="24"/>
        </w:rPr>
      </w:pPr>
      <w:r w:rsidRPr="005579D8">
        <w:rPr>
          <w:rFonts w:ascii="Times New Roman" w:hAnsi="Times New Roman" w:cs="Times New Roman"/>
          <w:sz w:val="24"/>
          <w:szCs w:val="24"/>
        </w:rPr>
        <w:t>6)</w:t>
      </w:r>
      <w:r w:rsidR="00D14088" w:rsidRPr="005579D8">
        <w:rPr>
          <w:rFonts w:ascii="Times New Roman" w:hAnsi="Times New Roman" w:cs="Times New Roman"/>
          <w:sz w:val="24"/>
          <w:szCs w:val="24"/>
        </w:rPr>
        <w:t xml:space="preserve"> </w:t>
      </w:r>
      <w:r w:rsidRPr="005579D8">
        <w:rPr>
          <w:rFonts w:ascii="Times New Roman" w:hAnsi="Times New Roman" w:cs="Times New Roman"/>
          <w:sz w:val="24"/>
          <w:szCs w:val="24"/>
        </w:rPr>
        <w:t>podatke o donacijama</w:t>
      </w:r>
      <w:r w:rsidR="00B23FC7" w:rsidRPr="005579D8">
        <w:rPr>
          <w:rFonts w:ascii="Times New Roman" w:hAnsi="Times New Roman" w:cs="Times New Roman"/>
          <w:sz w:val="24"/>
          <w:szCs w:val="24"/>
        </w:rPr>
        <w:t xml:space="preserve"> političkim subjektima, donacijama organima vlasti i sponzorstvima</w:t>
      </w:r>
      <w:r w:rsidRPr="005579D8">
        <w:rPr>
          <w:rFonts w:ascii="Times New Roman" w:hAnsi="Times New Roman" w:cs="Times New Roman"/>
          <w:sz w:val="24"/>
          <w:szCs w:val="24"/>
        </w:rPr>
        <w:t xml:space="preserve"> koje su uplatili lobisti, odnosno pravna lica koja obavljaju poslove lobiranja;</w:t>
      </w:r>
      <w:r w:rsidR="00D14088" w:rsidRPr="005579D8">
        <w:rPr>
          <w:rFonts w:ascii="Times New Roman" w:hAnsi="Times New Roman" w:cs="Times New Roman"/>
          <w:sz w:val="24"/>
          <w:szCs w:val="24"/>
        </w:rPr>
        <w:t xml:space="preserve"> </w:t>
      </w:r>
    </w:p>
    <w:p w14:paraId="5E199848" w14:textId="1F407425"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lastRenderedPageBreak/>
        <w:t>Obrazac i bliži sadržaj izvještaja o radu iz stava 1 ovog člana, propisuje Ministarstvo.</w:t>
      </w:r>
    </w:p>
    <w:p w14:paraId="06B46671" w14:textId="77777777" w:rsidR="00C47222" w:rsidRPr="005579D8" w:rsidRDefault="00C47222" w:rsidP="005579D8">
      <w:pPr>
        <w:pStyle w:val="1tekst"/>
        <w:rPr>
          <w:rFonts w:ascii="Times New Roman" w:hAnsi="Times New Roman" w:cs="Times New Roman"/>
          <w:sz w:val="24"/>
          <w:szCs w:val="24"/>
        </w:rPr>
      </w:pPr>
    </w:p>
    <w:p w14:paraId="16F3E7FD" w14:textId="77777777" w:rsidR="007E13C9" w:rsidRPr="005579D8" w:rsidRDefault="008969D8" w:rsidP="005579D8">
      <w:pPr>
        <w:pStyle w:val="6naslov"/>
        <w:spacing w:before="0" w:after="0"/>
        <w:rPr>
          <w:rFonts w:ascii="Times New Roman" w:hAnsi="Times New Roman" w:cs="Times New Roman"/>
          <w:sz w:val="24"/>
          <w:szCs w:val="24"/>
        </w:rPr>
      </w:pPr>
      <w:r w:rsidRPr="005579D8">
        <w:rPr>
          <w:rFonts w:ascii="Times New Roman" w:hAnsi="Times New Roman" w:cs="Times New Roman"/>
          <w:sz w:val="24"/>
          <w:szCs w:val="24"/>
        </w:rPr>
        <w:t>V. NADZOR</w:t>
      </w:r>
    </w:p>
    <w:p w14:paraId="2617829E" w14:textId="5B966FD2" w:rsidR="007E13C9" w:rsidRPr="005579D8" w:rsidRDefault="008969D8" w:rsidP="005579D8">
      <w:pPr>
        <w:pStyle w:val="4clan"/>
        <w:spacing w:before="0" w:after="0"/>
        <w:rPr>
          <w:rFonts w:ascii="Times New Roman" w:hAnsi="Times New Roman" w:cs="Times New Roman"/>
        </w:rPr>
      </w:pPr>
      <w:r w:rsidRPr="005579D8">
        <w:rPr>
          <w:rFonts w:ascii="Times New Roman" w:hAnsi="Times New Roman" w:cs="Times New Roman"/>
        </w:rPr>
        <w:t>Član 4</w:t>
      </w:r>
      <w:r w:rsidR="000C5C88" w:rsidRPr="005579D8">
        <w:rPr>
          <w:rFonts w:ascii="Times New Roman" w:hAnsi="Times New Roman" w:cs="Times New Roman"/>
        </w:rPr>
        <w:t>5</w:t>
      </w:r>
    </w:p>
    <w:p w14:paraId="6EFAB998" w14:textId="51CABCF7"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Nadzor nad sprovođenjem ovog zakona, u okviru nadležnosti utvrđenih ovim zakonom vrši Agencija.</w:t>
      </w:r>
    </w:p>
    <w:p w14:paraId="69C0273F" w14:textId="77777777" w:rsidR="00C47222" w:rsidRPr="005579D8" w:rsidRDefault="00C47222" w:rsidP="005579D8">
      <w:pPr>
        <w:pStyle w:val="1tekst"/>
        <w:rPr>
          <w:rFonts w:ascii="Times New Roman" w:hAnsi="Times New Roman" w:cs="Times New Roman"/>
          <w:sz w:val="24"/>
          <w:szCs w:val="24"/>
        </w:rPr>
      </w:pPr>
    </w:p>
    <w:p w14:paraId="23AEE006" w14:textId="77777777" w:rsidR="007E13C9" w:rsidRPr="005579D8" w:rsidRDefault="008969D8" w:rsidP="005579D8">
      <w:pPr>
        <w:pStyle w:val="6naslov"/>
        <w:spacing w:before="0" w:after="0"/>
        <w:rPr>
          <w:rFonts w:ascii="Times New Roman" w:hAnsi="Times New Roman" w:cs="Times New Roman"/>
          <w:sz w:val="24"/>
          <w:szCs w:val="24"/>
        </w:rPr>
      </w:pPr>
      <w:r w:rsidRPr="005579D8">
        <w:rPr>
          <w:rFonts w:ascii="Times New Roman" w:hAnsi="Times New Roman" w:cs="Times New Roman"/>
          <w:sz w:val="24"/>
          <w:szCs w:val="24"/>
        </w:rPr>
        <w:t>VI. KAZNENE ODREDBE</w:t>
      </w:r>
    </w:p>
    <w:p w14:paraId="06D51DED" w14:textId="1DDFD060" w:rsidR="007E13C9" w:rsidRPr="005579D8" w:rsidRDefault="008969D8" w:rsidP="005579D8">
      <w:pPr>
        <w:pStyle w:val="4clan"/>
        <w:spacing w:before="0" w:after="0"/>
        <w:rPr>
          <w:rFonts w:ascii="Times New Roman" w:hAnsi="Times New Roman" w:cs="Times New Roman"/>
        </w:rPr>
      </w:pPr>
      <w:r w:rsidRPr="005579D8">
        <w:rPr>
          <w:rFonts w:ascii="Times New Roman" w:hAnsi="Times New Roman" w:cs="Times New Roman"/>
        </w:rPr>
        <w:t xml:space="preserve">Član </w:t>
      </w:r>
      <w:r w:rsidR="000C5C88" w:rsidRPr="005579D8">
        <w:rPr>
          <w:rFonts w:ascii="Times New Roman" w:hAnsi="Times New Roman" w:cs="Times New Roman"/>
        </w:rPr>
        <w:t>46</w:t>
      </w:r>
    </w:p>
    <w:p w14:paraId="38E9B51C" w14:textId="0C6C5A87"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Novčanom kaznom u iznosu od 500 eura do 20.000 eura kazniće se za prekršaj pravno lice</w:t>
      </w:r>
      <w:r w:rsidR="004009B1" w:rsidRPr="005579D8">
        <w:rPr>
          <w:rFonts w:ascii="Times New Roman" w:hAnsi="Times New Roman" w:cs="Times New Roman"/>
          <w:sz w:val="24"/>
          <w:szCs w:val="24"/>
        </w:rPr>
        <w:t xml:space="preserve"> koje obavlja djelatnost lobista</w:t>
      </w:r>
      <w:r w:rsidRPr="005579D8">
        <w:rPr>
          <w:rFonts w:ascii="Times New Roman" w:hAnsi="Times New Roman" w:cs="Times New Roman"/>
          <w:sz w:val="24"/>
          <w:szCs w:val="24"/>
        </w:rPr>
        <w:t>, ako:</w:t>
      </w:r>
    </w:p>
    <w:p w14:paraId="78D5CCDC" w14:textId="790BDA55" w:rsidR="007E13C9" w:rsidRPr="005579D8" w:rsidRDefault="008969D8" w:rsidP="005579D8">
      <w:pPr>
        <w:pStyle w:val="1tekst"/>
        <w:numPr>
          <w:ilvl w:val="0"/>
          <w:numId w:val="11"/>
        </w:numPr>
        <w:rPr>
          <w:rFonts w:ascii="Times New Roman" w:hAnsi="Times New Roman" w:cs="Times New Roman"/>
          <w:sz w:val="24"/>
          <w:szCs w:val="24"/>
        </w:rPr>
      </w:pPr>
      <w:r w:rsidRPr="005579D8">
        <w:rPr>
          <w:rFonts w:ascii="Times New Roman" w:hAnsi="Times New Roman" w:cs="Times New Roman"/>
          <w:sz w:val="24"/>
          <w:szCs w:val="24"/>
        </w:rPr>
        <w:t>obavlja djelatnost lobiranja</w:t>
      </w:r>
      <w:r w:rsidR="000C5C88" w:rsidRPr="005579D8">
        <w:rPr>
          <w:rFonts w:ascii="Times New Roman" w:hAnsi="Times New Roman" w:cs="Times New Roman"/>
          <w:sz w:val="24"/>
          <w:szCs w:val="24"/>
        </w:rPr>
        <w:t>,</w:t>
      </w:r>
      <w:r w:rsidR="005A29A3" w:rsidRPr="005579D8">
        <w:rPr>
          <w:rFonts w:ascii="Times New Roman" w:hAnsi="Times New Roman" w:cs="Times New Roman"/>
          <w:sz w:val="24"/>
          <w:szCs w:val="24"/>
        </w:rPr>
        <w:t xml:space="preserve"> </w:t>
      </w:r>
      <w:r w:rsidR="00666D41" w:rsidRPr="005579D8">
        <w:rPr>
          <w:rFonts w:ascii="Times New Roman" w:hAnsi="Times New Roman" w:cs="Times New Roman"/>
          <w:sz w:val="24"/>
          <w:szCs w:val="24"/>
        </w:rPr>
        <w:t>a nije upisano u registar lobista (čl</w:t>
      </w:r>
      <w:r w:rsidR="008D7D04" w:rsidRPr="005579D8">
        <w:rPr>
          <w:rFonts w:ascii="Times New Roman" w:hAnsi="Times New Roman" w:cs="Times New Roman"/>
          <w:sz w:val="24"/>
          <w:szCs w:val="24"/>
        </w:rPr>
        <w:t>.</w:t>
      </w:r>
      <w:r w:rsidR="00666D41" w:rsidRPr="005579D8">
        <w:rPr>
          <w:rFonts w:ascii="Times New Roman" w:hAnsi="Times New Roman" w:cs="Times New Roman"/>
          <w:sz w:val="24"/>
          <w:szCs w:val="24"/>
        </w:rPr>
        <w:t xml:space="preserve"> 14 stav </w:t>
      </w:r>
      <w:r w:rsidR="00641F0A" w:rsidRPr="005579D8">
        <w:rPr>
          <w:rFonts w:ascii="Times New Roman" w:hAnsi="Times New Roman" w:cs="Times New Roman"/>
          <w:sz w:val="24"/>
          <w:szCs w:val="24"/>
        </w:rPr>
        <w:t>2</w:t>
      </w:r>
      <w:r w:rsidR="00666D41" w:rsidRPr="005579D8">
        <w:rPr>
          <w:rFonts w:ascii="Times New Roman" w:hAnsi="Times New Roman" w:cs="Times New Roman"/>
          <w:sz w:val="24"/>
          <w:szCs w:val="24"/>
        </w:rPr>
        <w:t>)</w:t>
      </w:r>
      <w:r w:rsidR="00120205" w:rsidRPr="005579D8">
        <w:rPr>
          <w:rFonts w:ascii="Times New Roman" w:hAnsi="Times New Roman" w:cs="Times New Roman"/>
          <w:sz w:val="24"/>
          <w:szCs w:val="24"/>
        </w:rPr>
        <w:t>;</w:t>
      </w:r>
    </w:p>
    <w:p w14:paraId="3C3C86CA" w14:textId="42714A58" w:rsidR="0056252D" w:rsidRPr="005579D8" w:rsidRDefault="0056252D" w:rsidP="005579D8">
      <w:pPr>
        <w:pStyle w:val="1tekst"/>
        <w:numPr>
          <w:ilvl w:val="0"/>
          <w:numId w:val="11"/>
        </w:numPr>
        <w:rPr>
          <w:rFonts w:ascii="Times New Roman" w:hAnsi="Times New Roman" w:cs="Times New Roman"/>
          <w:sz w:val="24"/>
          <w:szCs w:val="24"/>
        </w:rPr>
      </w:pPr>
      <w:r w:rsidRPr="005579D8">
        <w:rPr>
          <w:rFonts w:ascii="Times New Roman" w:hAnsi="Times New Roman" w:cs="Times New Roman"/>
          <w:sz w:val="24"/>
          <w:szCs w:val="24"/>
        </w:rPr>
        <w:t>pisanim putem ne obavijesti Agenciju o promjeni podataka iz člana 23 st. 1 i 2 ovog zakona, najkasnije u roku od tri dana o dana nastanaka promjene (član 23 stav 3);</w:t>
      </w:r>
    </w:p>
    <w:p w14:paraId="778189A6" w14:textId="77777777" w:rsidR="008F697A" w:rsidRPr="005579D8" w:rsidRDefault="008F697A" w:rsidP="005579D8">
      <w:pPr>
        <w:pStyle w:val="1tekst"/>
        <w:numPr>
          <w:ilvl w:val="0"/>
          <w:numId w:val="11"/>
        </w:numPr>
        <w:rPr>
          <w:rFonts w:ascii="Times New Roman" w:hAnsi="Times New Roman" w:cs="Times New Roman"/>
          <w:sz w:val="24"/>
          <w:szCs w:val="24"/>
        </w:rPr>
      </w:pPr>
      <w:r w:rsidRPr="005579D8">
        <w:rPr>
          <w:rFonts w:ascii="Times New Roman" w:hAnsi="Times New Roman" w:cs="Times New Roman"/>
          <w:sz w:val="24"/>
          <w:szCs w:val="24"/>
        </w:rPr>
        <w:t>u slučaju brisanja lobiste iz registra lobista ne vrati legitimaciju Agenciji u roku od tri dana od dana brisanja (član 27 stav 3);</w:t>
      </w:r>
    </w:p>
    <w:p w14:paraId="3D20FE05" w14:textId="2504BA09" w:rsidR="007E13C9" w:rsidRPr="005579D8" w:rsidRDefault="008969D8" w:rsidP="005579D8">
      <w:pPr>
        <w:pStyle w:val="1tekst"/>
        <w:numPr>
          <w:ilvl w:val="0"/>
          <w:numId w:val="11"/>
        </w:numPr>
        <w:rPr>
          <w:rFonts w:ascii="Times New Roman" w:hAnsi="Times New Roman" w:cs="Times New Roman"/>
          <w:sz w:val="24"/>
          <w:szCs w:val="24"/>
        </w:rPr>
      </w:pPr>
      <w:r w:rsidRPr="005579D8">
        <w:rPr>
          <w:rFonts w:ascii="Times New Roman" w:hAnsi="Times New Roman" w:cs="Times New Roman"/>
          <w:sz w:val="24"/>
          <w:szCs w:val="24"/>
        </w:rPr>
        <w:t>otpočne postupak lobiranja prije zaključivanja ugovora o lobiranju sa naručiocem lobiranja (član 2</w:t>
      </w:r>
      <w:r w:rsidR="008F697A" w:rsidRPr="005579D8">
        <w:rPr>
          <w:rFonts w:ascii="Times New Roman" w:hAnsi="Times New Roman" w:cs="Times New Roman"/>
          <w:sz w:val="24"/>
          <w:szCs w:val="24"/>
        </w:rPr>
        <w:t>9</w:t>
      </w:r>
      <w:r w:rsidRPr="005579D8">
        <w:rPr>
          <w:rFonts w:ascii="Times New Roman" w:hAnsi="Times New Roman" w:cs="Times New Roman"/>
          <w:sz w:val="24"/>
          <w:szCs w:val="24"/>
        </w:rPr>
        <w:t xml:space="preserve"> stav 1).</w:t>
      </w:r>
    </w:p>
    <w:p w14:paraId="07A26327" w14:textId="66E6C5A2" w:rsidR="008F697A" w:rsidRPr="005579D8" w:rsidRDefault="00DD1AAD" w:rsidP="005579D8">
      <w:pPr>
        <w:pStyle w:val="1tekst"/>
        <w:numPr>
          <w:ilvl w:val="0"/>
          <w:numId w:val="11"/>
        </w:numPr>
        <w:rPr>
          <w:rFonts w:ascii="Times New Roman" w:hAnsi="Times New Roman" w:cs="Times New Roman"/>
          <w:sz w:val="24"/>
          <w:szCs w:val="24"/>
        </w:rPr>
      </w:pPr>
      <w:r w:rsidRPr="005579D8">
        <w:rPr>
          <w:rFonts w:ascii="Times New Roman" w:hAnsi="Times New Roman" w:cs="Times New Roman"/>
          <w:sz w:val="24"/>
          <w:szCs w:val="24"/>
        </w:rPr>
        <w:t>ugovorom definisana naknada za lobiranje ili njen iznos, zavisi od ishoda lobiranja (29 stav 4);</w:t>
      </w:r>
    </w:p>
    <w:p w14:paraId="1DA19E05" w14:textId="4003AB40" w:rsidR="004009B1" w:rsidRPr="005579D8" w:rsidRDefault="004009B1" w:rsidP="005579D8">
      <w:pPr>
        <w:pStyle w:val="1tekst"/>
        <w:numPr>
          <w:ilvl w:val="0"/>
          <w:numId w:val="11"/>
        </w:numPr>
        <w:rPr>
          <w:rFonts w:ascii="Times New Roman" w:hAnsi="Times New Roman" w:cs="Times New Roman"/>
          <w:sz w:val="24"/>
          <w:szCs w:val="24"/>
        </w:rPr>
      </w:pPr>
      <w:r w:rsidRPr="005579D8">
        <w:rPr>
          <w:rFonts w:ascii="Times New Roman" w:hAnsi="Times New Roman" w:cs="Times New Roman"/>
          <w:sz w:val="24"/>
          <w:szCs w:val="24"/>
        </w:rPr>
        <w:t>vrši bilo kakvu djelatnost lobiranja ili zaključivanja alternativnih ugovora koji utiču na djelatnost lobiranja sa naručiocem, a koji odstupaju ili su u suprotnosti sa uslovima utvrđenim ugovorom o lobiranju (29 stav 5);</w:t>
      </w:r>
    </w:p>
    <w:p w14:paraId="37618A68" w14:textId="6DE8AA2C" w:rsidR="004009B1" w:rsidRPr="005579D8" w:rsidRDefault="004009B1" w:rsidP="005579D8">
      <w:pPr>
        <w:pStyle w:val="1tekst"/>
        <w:numPr>
          <w:ilvl w:val="0"/>
          <w:numId w:val="11"/>
        </w:numPr>
        <w:rPr>
          <w:rFonts w:ascii="Times New Roman" w:hAnsi="Times New Roman" w:cs="Times New Roman"/>
          <w:sz w:val="24"/>
          <w:szCs w:val="24"/>
        </w:rPr>
      </w:pPr>
      <w:r w:rsidRPr="005579D8">
        <w:rPr>
          <w:rFonts w:ascii="Times New Roman" w:hAnsi="Times New Roman" w:cs="Times New Roman"/>
          <w:sz w:val="24"/>
          <w:szCs w:val="24"/>
        </w:rPr>
        <w:t>ne dostavi podatke o naručiocu lobiranja, oblasti i predmetu lobiranja Agenciji u roku od osam dana od dana zaključenja ugovora o lobiranju, odnosno od dana preuzimanja naloga za lobiranje (član 31);</w:t>
      </w:r>
    </w:p>
    <w:p w14:paraId="3E38B5E3" w14:textId="6EA255A6" w:rsidR="004009B1" w:rsidRPr="005579D8" w:rsidRDefault="00C667AE" w:rsidP="005579D8">
      <w:pPr>
        <w:pStyle w:val="1tekst"/>
        <w:numPr>
          <w:ilvl w:val="0"/>
          <w:numId w:val="11"/>
        </w:numPr>
        <w:rPr>
          <w:rFonts w:ascii="Times New Roman" w:hAnsi="Times New Roman" w:cs="Times New Roman"/>
          <w:sz w:val="24"/>
          <w:szCs w:val="24"/>
        </w:rPr>
      </w:pPr>
      <w:r w:rsidRPr="005579D8">
        <w:rPr>
          <w:rFonts w:ascii="Times New Roman" w:hAnsi="Times New Roman" w:cs="Times New Roman"/>
          <w:sz w:val="24"/>
          <w:szCs w:val="24"/>
        </w:rPr>
        <w:t>prikuplja podatke i informacije suprotno članu 33 st. 2 i 3 ovog zakona ili tako prikupljenje podatke koristi za lobiranje (član 35 stav 1 tačka 1);</w:t>
      </w:r>
    </w:p>
    <w:p w14:paraId="64BCC57A" w14:textId="5FF1B022" w:rsidR="00C667AE" w:rsidRPr="005579D8" w:rsidRDefault="00C667AE" w:rsidP="005579D8">
      <w:pPr>
        <w:pStyle w:val="1tekst"/>
        <w:numPr>
          <w:ilvl w:val="0"/>
          <w:numId w:val="11"/>
        </w:numPr>
        <w:rPr>
          <w:rFonts w:ascii="Times New Roman" w:hAnsi="Times New Roman" w:cs="Times New Roman"/>
          <w:sz w:val="24"/>
          <w:szCs w:val="24"/>
        </w:rPr>
      </w:pPr>
      <w:r w:rsidRPr="005579D8">
        <w:rPr>
          <w:rFonts w:ascii="Times New Roman" w:hAnsi="Times New Roman" w:cs="Times New Roman"/>
          <w:sz w:val="24"/>
          <w:szCs w:val="24"/>
        </w:rPr>
        <w:t>zastupa dva naručioca lobiranja sa suprotnim interesima (član 35 stav 1 tačka 2);</w:t>
      </w:r>
    </w:p>
    <w:p w14:paraId="55FEF871" w14:textId="7E8BC20F" w:rsidR="00C667AE" w:rsidRPr="005579D8" w:rsidRDefault="00C667AE" w:rsidP="005579D8">
      <w:pPr>
        <w:pStyle w:val="1tekst"/>
        <w:numPr>
          <w:ilvl w:val="0"/>
          <w:numId w:val="11"/>
        </w:numPr>
        <w:rPr>
          <w:rFonts w:ascii="Times New Roman" w:hAnsi="Times New Roman" w:cs="Times New Roman"/>
          <w:sz w:val="24"/>
          <w:szCs w:val="24"/>
        </w:rPr>
      </w:pPr>
      <w:r w:rsidRPr="005579D8">
        <w:rPr>
          <w:rFonts w:ascii="Times New Roman" w:hAnsi="Times New Roman" w:cs="Times New Roman"/>
          <w:sz w:val="24"/>
          <w:szCs w:val="24"/>
        </w:rPr>
        <w:t xml:space="preserve">nudi poklon, odnosno stvar, pravo, uslugu </w:t>
      </w:r>
      <w:r w:rsidR="00166E93" w:rsidRPr="005579D8">
        <w:rPr>
          <w:rFonts w:ascii="Times New Roman" w:hAnsi="Times New Roman" w:cs="Times New Roman"/>
          <w:sz w:val="24"/>
          <w:szCs w:val="24"/>
        </w:rPr>
        <w:t>ili drugu korist lobiranom licu, licu povezanom sa lobiranim licem,</w:t>
      </w:r>
      <w:r w:rsidRPr="005579D8">
        <w:rPr>
          <w:rFonts w:ascii="Times New Roman" w:hAnsi="Times New Roman" w:cs="Times New Roman"/>
          <w:sz w:val="24"/>
          <w:szCs w:val="24"/>
        </w:rPr>
        <w:t xml:space="preserve"> drugom službeniku ili funkcioneru u organu vlasti (član 35 st</w:t>
      </w:r>
      <w:r w:rsidR="00166E93" w:rsidRPr="005579D8">
        <w:rPr>
          <w:rFonts w:ascii="Times New Roman" w:hAnsi="Times New Roman" w:cs="Times New Roman"/>
          <w:sz w:val="24"/>
          <w:szCs w:val="24"/>
        </w:rPr>
        <w:t>. 3 i 4</w:t>
      </w:r>
      <w:r w:rsidRPr="005579D8">
        <w:rPr>
          <w:rFonts w:ascii="Times New Roman" w:hAnsi="Times New Roman" w:cs="Times New Roman"/>
          <w:sz w:val="24"/>
          <w:szCs w:val="24"/>
        </w:rPr>
        <w:t>);</w:t>
      </w:r>
    </w:p>
    <w:p w14:paraId="37CC94BC" w14:textId="22601CDE" w:rsidR="00D429B2" w:rsidRPr="005579D8" w:rsidRDefault="00D429B2" w:rsidP="005579D8">
      <w:pPr>
        <w:pStyle w:val="1tekst"/>
        <w:numPr>
          <w:ilvl w:val="0"/>
          <w:numId w:val="11"/>
        </w:numPr>
        <w:rPr>
          <w:rFonts w:ascii="Times New Roman" w:hAnsi="Times New Roman" w:cs="Times New Roman"/>
          <w:sz w:val="24"/>
          <w:szCs w:val="24"/>
        </w:rPr>
      </w:pPr>
      <w:r w:rsidRPr="005579D8">
        <w:rPr>
          <w:rFonts w:ascii="Times New Roman" w:hAnsi="Times New Roman" w:cs="Times New Roman"/>
          <w:sz w:val="24"/>
          <w:szCs w:val="24"/>
        </w:rPr>
        <w:t>ne objavljuje podatke o lobističkim kontaktima na svojoj internet stranici (član 37 stav 4);</w:t>
      </w:r>
    </w:p>
    <w:p w14:paraId="20DAECB2" w14:textId="0FB542B3" w:rsidR="00166E93" w:rsidRPr="005579D8" w:rsidRDefault="00D905CC" w:rsidP="005579D8">
      <w:pPr>
        <w:pStyle w:val="1tekst"/>
        <w:numPr>
          <w:ilvl w:val="0"/>
          <w:numId w:val="11"/>
        </w:numPr>
        <w:rPr>
          <w:rFonts w:ascii="Times New Roman" w:hAnsi="Times New Roman" w:cs="Times New Roman"/>
          <w:sz w:val="24"/>
          <w:szCs w:val="24"/>
        </w:rPr>
      </w:pPr>
      <w:r w:rsidRPr="005579D8">
        <w:rPr>
          <w:rFonts w:ascii="Times New Roman" w:hAnsi="Times New Roman" w:cs="Times New Roman"/>
          <w:sz w:val="24"/>
          <w:szCs w:val="24"/>
        </w:rPr>
        <w:t>djelatnost lobiranja sprovodi lice koje je brisano iz registra lobista (član 41 tačka 2);</w:t>
      </w:r>
    </w:p>
    <w:p w14:paraId="39BB387D" w14:textId="755CC938" w:rsidR="00D905CC" w:rsidRPr="005579D8" w:rsidRDefault="00D905CC" w:rsidP="005579D8">
      <w:pPr>
        <w:pStyle w:val="1tekst"/>
        <w:numPr>
          <w:ilvl w:val="0"/>
          <w:numId w:val="11"/>
        </w:numPr>
        <w:rPr>
          <w:rFonts w:ascii="Times New Roman" w:hAnsi="Times New Roman" w:cs="Times New Roman"/>
          <w:sz w:val="24"/>
          <w:szCs w:val="24"/>
        </w:rPr>
      </w:pPr>
      <w:r w:rsidRPr="005579D8">
        <w:rPr>
          <w:rFonts w:ascii="Times New Roman" w:hAnsi="Times New Roman" w:cs="Times New Roman"/>
          <w:sz w:val="24"/>
          <w:szCs w:val="24"/>
        </w:rPr>
        <w:t>djelatnost lobiranja sprovodi u cilju donošenja propisa ili drugog opšteg akta koji je suprotan javnom interesu (član 41 tačka 3);</w:t>
      </w:r>
    </w:p>
    <w:p w14:paraId="03A05146" w14:textId="055832E7" w:rsidR="00D905CC" w:rsidRPr="005579D8" w:rsidRDefault="00D905CC" w:rsidP="005579D8">
      <w:pPr>
        <w:pStyle w:val="1tekst"/>
        <w:numPr>
          <w:ilvl w:val="0"/>
          <w:numId w:val="11"/>
        </w:numPr>
        <w:rPr>
          <w:rFonts w:ascii="Times New Roman" w:hAnsi="Times New Roman" w:cs="Times New Roman"/>
          <w:sz w:val="24"/>
          <w:szCs w:val="24"/>
        </w:rPr>
      </w:pPr>
      <w:r w:rsidRPr="005579D8">
        <w:rPr>
          <w:rFonts w:ascii="Times New Roman" w:hAnsi="Times New Roman" w:cs="Times New Roman"/>
          <w:sz w:val="24"/>
          <w:szCs w:val="24"/>
        </w:rPr>
        <w:t>se djelatnost lobiranja obavlja u ime nepostojećeg naručioca djelatnosti lobiranja (član 41 tačka 4);</w:t>
      </w:r>
    </w:p>
    <w:p w14:paraId="23A5819D" w14:textId="5DAD1352" w:rsidR="00D905CC" w:rsidRPr="005579D8" w:rsidRDefault="00D905CC" w:rsidP="005579D8">
      <w:pPr>
        <w:pStyle w:val="1tekst"/>
        <w:numPr>
          <w:ilvl w:val="0"/>
          <w:numId w:val="11"/>
        </w:numPr>
        <w:rPr>
          <w:rFonts w:ascii="Times New Roman" w:hAnsi="Times New Roman" w:cs="Times New Roman"/>
          <w:sz w:val="24"/>
          <w:szCs w:val="24"/>
        </w:rPr>
      </w:pPr>
      <w:r w:rsidRPr="005579D8">
        <w:rPr>
          <w:rFonts w:ascii="Times New Roman" w:hAnsi="Times New Roman" w:cs="Times New Roman"/>
          <w:sz w:val="24"/>
          <w:szCs w:val="24"/>
        </w:rPr>
        <w:t>djelatnost lobiranja obavlja lice iz člana 15 stav 1 ovog zakona (član 41 tačka 5);</w:t>
      </w:r>
    </w:p>
    <w:p w14:paraId="44A9E3D5" w14:textId="28443778" w:rsidR="00D905CC" w:rsidRPr="005579D8" w:rsidRDefault="00D905CC" w:rsidP="005579D8">
      <w:pPr>
        <w:pStyle w:val="ListParagraph"/>
        <w:numPr>
          <w:ilvl w:val="0"/>
          <w:numId w:val="11"/>
        </w:numPr>
        <w:rPr>
          <w:rFonts w:ascii="Times New Roman" w:eastAsiaTheme="minorEastAsia" w:hAnsi="Times New Roman"/>
          <w:sz w:val="24"/>
          <w:lang w:val="sr-Latn-ME" w:eastAsia="sr-Latn-ME"/>
        </w:rPr>
      </w:pPr>
      <w:r w:rsidRPr="005579D8">
        <w:rPr>
          <w:rFonts w:ascii="Times New Roman" w:eastAsiaTheme="minorEastAsia" w:hAnsi="Times New Roman"/>
          <w:sz w:val="24"/>
          <w:lang w:val="sr-Latn-ME" w:eastAsia="sr-Latn-ME"/>
        </w:rPr>
        <w:t>djelatnost lobiranja obavlja lice povezano sa lobiranim licem (član 41 tačka 5);</w:t>
      </w:r>
    </w:p>
    <w:p w14:paraId="53CB19EA" w14:textId="1B827155" w:rsidR="00D905CC" w:rsidRPr="005579D8" w:rsidRDefault="002705D3" w:rsidP="005579D8">
      <w:pPr>
        <w:pStyle w:val="1tekst"/>
        <w:numPr>
          <w:ilvl w:val="0"/>
          <w:numId w:val="11"/>
        </w:numPr>
        <w:rPr>
          <w:rFonts w:ascii="Times New Roman" w:hAnsi="Times New Roman" w:cs="Times New Roman"/>
          <w:sz w:val="24"/>
          <w:szCs w:val="24"/>
        </w:rPr>
      </w:pPr>
      <w:r w:rsidRPr="005579D8">
        <w:rPr>
          <w:rFonts w:ascii="Times New Roman" w:hAnsi="Times New Roman" w:cs="Times New Roman"/>
          <w:sz w:val="24"/>
          <w:szCs w:val="24"/>
        </w:rPr>
        <w:t>ne dostavi pisani izvještaj o radu Agenciji, najkasnije do 31. januara tekuće za prethodnu godinu (član 43 stav 1);</w:t>
      </w:r>
    </w:p>
    <w:p w14:paraId="764286B8" w14:textId="73476788" w:rsidR="002705D3" w:rsidRPr="005579D8" w:rsidRDefault="002705D3" w:rsidP="005579D8">
      <w:pPr>
        <w:pStyle w:val="1tekst"/>
        <w:numPr>
          <w:ilvl w:val="0"/>
          <w:numId w:val="11"/>
        </w:numPr>
        <w:rPr>
          <w:rFonts w:ascii="Times New Roman" w:hAnsi="Times New Roman" w:cs="Times New Roman"/>
          <w:sz w:val="24"/>
          <w:szCs w:val="24"/>
        </w:rPr>
      </w:pPr>
      <w:r w:rsidRPr="005579D8">
        <w:rPr>
          <w:rFonts w:ascii="Times New Roman" w:hAnsi="Times New Roman" w:cs="Times New Roman"/>
          <w:sz w:val="24"/>
          <w:szCs w:val="24"/>
        </w:rPr>
        <w:t>u roku od 15 dana od dana brisanja iz registra lobista, Agenciji ne dostavi izvještaj o radu za period od početka tekuće godine do brisanja iz registra (član 43 stav 2).</w:t>
      </w:r>
    </w:p>
    <w:p w14:paraId="7684CD51" w14:textId="77777777" w:rsidR="00C667AE" w:rsidRPr="005579D8" w:rsidRDefault="00C667AE" w:rsidP="005579D8">
      <w:pPr>
        <w:pStyle w:val="1tekst"/>
        <w:rPr>
          <w:rFonts w:ascii="Times New Roman" w:hAnsi="Times New Roman" w:cs="Times New Roman"/>
          <w:sz w:val="24"/>
          <w:szCs w:val="24"/>
        </w:rPr>
      </w:pPr>
    </w:p>
    <w:p w14:paraId="35BDE773" w14:textId="69ABA439"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 xml:space="preserve">Za prekršaj iz stava 1 ovog člana, kazniće se i odgovorno lice u pravnom licu novčanom kaznom u iznosu od </w:t>
      </w:r>
      <w:r w:rsidR="00D429B2" w:rsidRPr="005579D8">
        <w:rPr>
          <w:rFonts w:ascii="Times New Roman" w:hAnsi="Times New Roman" w:cs="Times New Roman"/>
          <w:sz w:val="24"/>
          <w:szCs w:val="24"/>
        </w:rPr>
        <w:t>150</w:t>
      </w:r>
      <w:r w:rsidRPr="005579D8">
        <w:rPr>
          <w:rFonts w:ascii="Times New Roman" w:hAnsi="Times New Roman" w:cs="Times New Roman"/>
          <w:sz w:val="24"/>
          <w:szCs w:val="24"/>
        </w:rPr>
        <w:t xml:space="preserve"> eura do 2000 eura.</w:t>
      </w:r>
    </w:p>
    <w:p w14:paraId="257002AD" w14:textId="4D7A10CE" w:rsidR="004009B1"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 xml:space="preserve">Za prekršaj iz stava 1 ovog člana, kazniće se preduzetnik novčanom kaznom u iznosu od </w:t>
      </w:r>
      <w:r w:rsidR="00D429B2" w:rsidRPr="005579D8">
        <w:rPr>
          <w:rFonts w:ascii="Times New Roman" w:hAnsi="Times New Roman" w:cs="Times New Roman"/>
          <w:sz w:val="24"/>
          <w:szCs w:val="24"/>
        </w:rPr>
        <w:t>300</w:t>
      </w:r>
      <w:r w:rsidR="00546735" w:rsidRPr="005579D8">
        <w:rPr>
          <w:rFonts w:ascii="Times New Roman" w:hAnsi="Times New Roman" w:cs="Times New Roman"/>
          <w:sz w:val="24"/>
          <w:szCs w:val="24"/>
        </w:rPr>
        <w:t xml:space="preserve"> </w:t>
      </w:r>
      <w:r w:rsidRPr="005579D8">
        <w:rPr>
          <w:rFonts w:ascii="Times New Roman" w:hAnsi="Times New Roman" w:cs="Times New Roman"/>
          <w:sz w:val="24"/>
          <w:szCs w:val="24"/>
        </w:rPr>
        <w:t>eura do 6 000 eura.</w:t>
      </w:r>
      <w:r w:rsidR="004009B1" w:rsidRPr="005579D8">
        <w:rPr>
          <w:rFonts w:ascii="Times New Roman" w:hAnsi="Times New Roman" w:cs="Times New Roman"/>
          <w:sz w:val="24"/>
          <w:szCs w:val="24"/>
        </w:rPr>
        <w:t xml:space="preserve"> </w:t>
      </w:r>
    </w:p>
    <w:p w14:paraId="3E6E85CF" w14:textId="7C54DA63" w:rsidR="004009B1" w:rsidRPr="005579D8" w:rsidRDefault="004009B1" w:rsidP="005579D8">
      <w:pPr>
        <w:pStyle w:val="1tekst"/>
        <w:rPr>
          <w:rFonts w:ascii="Times New Roman" w:hAnsi="Times New Roman" w:cs="Times New Roman"/>
          <w:sz w:val="24"/>
          <w:szCs w:val="24"/>
        </w:rPr>
      </w:pPr>
      <w:r w:rsidRPr="005579D8">
        <w:rPr>
          <w:rFonts w:ascii="Times New Roman" w:hAnsi="Times New Roman" w:cs="Times New Roman"/>
          <w:sz w:val="24"/>
          <w:szCs w:val="24"/>
        </w:rPr>
        <w:lastRenderedPageBreak/>
        <w:t>Za prekršaj iz stava 1 ovog člana, kazniće se i fizičko lice</w:t>
      </w:r>
      <w:r w:rsidR="00C667AE" w:rsidRPr="005579D8">
        <w:rPr>
          <w:rFonts w:ascii="Times New Roman" w:hAnsi="Times New Roman" w:cs="Times New Roman"/>
          <w:sz w:val="24"/>
          <w:szCs w:val="24"/>
        </w:rPr>
        <w:t xml:space="preserve"> </w:t>
      </w:r>
      <w:r w:rsidRPr="005579D8">
        <w:rPr>
          <w:rFonts w:ascii="Times New Roman" w:hAnsi="Times New Roman" w:cs="Times New Roman"/>
          <w:sz w:val="24"/>
          <w:szCs w:val="24"/>
        </w:rPr>
        <w:t xml:space="preserve">- lobista novčanom kaznom u iznosu od </w:t>
      </w:r>
      <w:r w:rsidR="00D429B2" w:rsidRPr="005579D8">
        <w:rPr>
          <w:rFonts w:ascii="Times New Roman" w:hAnsi="Times New Roman" w:cs="Times New Roman"/>
          <w:sz w:val="24"/>
          <w:szCs w:val="24"/>
        </w:rPr>
        <w:t>150</w:t>
      </w:r>
      <w:r w:rsidRPr="005579D8">
        <w:rPr>
          <w:rFonts w:ascii="Times New Roman" w:hAnsi="Times New Roman" w:cs="Times New Roman"/>
          <w:sz w:val="24"/>
          <w:szCs w:val="24"/>
        </w:rPr>
        <w:t xml:space="preserve"> eura do 2000 eura.</w:t>
      </w:r>
    </w:p>
    <w:p w14:paraId="5164F441" w14:textId="77777777" w:rsidR="007E13C9" w:rsidRPr="005579D8" w:rsidRDefault="007E13C9" w:rsidP="005579D8">
      <w:pPr>
        <w:pStyle w:val="1tekst"/>
        <w:rPr>
          <w:rFonts w:ascii="Times New Roman" w:hAnsi="Times New Roman" w:cs="Times New Roman"/>
          <w:sz w:val="24"/>
          <w:szCs w:val="24"/>
        </w:rPr>
      </w:pPr>
    </w:p>
    <w:p w14:paraId="28FB3469" w14:textId="7794EEF7" w:rsidR="007E13C9" w:rsidRPr="005579D8" w:rsidRDefault="008969D8" w:rsidP="005579D8">
      <w:pPr>
        <w:pStyle w:val="4clan"/>
        <w:spacing w:before="0" w:after="0"/>
        <w:rPr>
          <w:rFonts w:ascii="Times New Roman" w:hAnsi="Times New Roman" w:cs="Times New Roman"/>
        </w:rPr>
      </w:pPr>
      <w:r w:rsidRPr="005579D8">
        <w:rPr>
          <w:rFonts w:ascii="Times New Roman" w:hAnsi="Times New Roman" w:cs="Times New Roman"/>
        </w:rPr>
        <w:t xml:space="preserve">Član </w:t>
      </w:r>
      <w:r w:rsidR="000C5C88" w:rsidRPr="005579D8">
        <w:rPr>
          <w:rFonts w:ascii="Times New Roman" w:hAnsi="Times New Roman" w:cs="Times New Roman"/>
        </w:rPr>
        <w:t>47</w:t>
      </w:r>
    </w:p>
    <w:p w14:paraId="7B84AEB8" w14:textId="1D66E83A" w:rsidR="008F697A"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 xml:space="preserve">Novčanom kaznom u iznosu od </w:t>
      </w:r>
      <w:r w:rsidR="00D429B2" w:rsidRPr="005579D8">
        <w:rPr>
          <w:rFonts w:ascii="Times New Roman" w:hAnsi="Times New Roman" w:cs="Times New Roman"/>
          <w:sz w:val="24"/>
          <w:szCs w:val="24"/>
        </w:rPr>
        <w:t>150</w:t>
      </w:r>
      <w:r w:rsidR="00E53BFC" w:rsidRPr="005579D8">
        <w:rPr>
          <w:rFonts w:ascii="Times New Roman" w:hAnsi="Times New Roman" w:cs="Times New Roman"/>
          <w:sz w:val="24"/>
          <w:szCs w:val="24"/>
        </w:rPr>
        <w:t xml:space="preserve"> eura do 2</w:t>
      </w:r>
      <w:r w:rsidRPr="005579D8">
        <w:rPr>
          <w:rFonts w:ascii="Times New Roman" w:hAnsi="Times New Roman" w:cs="Times New Roman"/>
          <w:sz w:val="24"/>
          <w:szCs w:val="24"/>
        </w:rPr>
        <w:t xml:space="preserve">.000 eura kazniće se za prekršaj </w:t>
      </w:r>
      <w:r w:rsidR="005A29A3" w:rsidRPr="005579D8">
        <w:rPr>
          <w:rFonts w:ascii="Times New Roman" w:hAnsi="Times New Roman" w:cs="Times New Roman"/>
          <w:sz w:val="24"/>
          <w:szCs w:val="24"/>
        </w:rPr>
        <w:t>fizičko</w:t>
      </w:r>
      <w:r w:rsidRPr="005579D8">
        <w:rPr>
          <w:rFonts w:ascii="Times New Roman" w:hAnsi="Times New Roman" w:cs="Times New Roman"/>
          <w:sz w:val="24"/>
          <w:szCs w:val="24"/>
        </w:rPr>
        <w:t xml:space="preserve"> lice</w:t>
      </w:r>
      <w:r w:rsidR="00C667AE" w:rsidRPr="005579D8">
        <w:rPr>
          <w:rFonts w:ascii="Times New Roman" w:hAnsi="Times New Roman" w:cs="Times New Roman"/>
          <w:sz w:val="24"/>
          <w:szCs w:val="24"/>
        </w:rPr>
        <w:t xml:space="preserve"> - lobista</w:t>
      </w:r>
      <w:r w:rsidRPr="005579D8">
        <w:rPr>
          <w:rFonts w:ascii="Times New Roman" w:hAnsi="Times New Roman" w:cs="Times New Roman"/>
          <w:sz w:val="24"/>
          <w:szCs w:val="24"/>
        </w:rPr>
        <w:t>, ako:</w:t>
      </w:r>
    </w:p>
    <w:p w14:paraId="02772A38" w14:textId="77777777" w:rsidR="00E53BFC" w:rsidRPr="005579D8" w:rsidRDefault="00E53BFC" w:rsidP="005579D8">
      <w:pPr>
        <w:pStyle w:val="1tekst"/>
        <w:rPr>
          <w:rFonts w:ascii="Times New Roman" w:hAnsi="Times New Roman" w:cs="Times New Roman"/>
          <w:sz w:val="24"/>
          <w:szCs w:val="24"/>
        </w:rPr>
      </w:pPr>
    </w:p>
    <w:p w14:paraId="3F8E6B20" w14:textId="6A74B93C" w:rsidR="008F697A" w:rsidRPr="005579D8" w:rsidRDefault="008F697A" w:rsidP="005579D8">
      <w:pPr>
        <w:pStyle w:val="1tekst"/>
        <w:numPr>
          <w:ilvl w:val="0"/>
          <w:numId w:val="12"/>
        </w:numPr>
        <w:rPr>
          <w:rFonts w:ascii="Times New Roman" w:hAnsi="Times New Roman" w:cs="Times New Roman"/>
          <w:sz w:val="24"/>
          <w:szCs w:val="24"/>
        </w:rPr>
      </w:pPr>
      <w:r w:rsidRPr="005579D8">
        <w:rPr>
          <w:rFonts w:ascii="Times New Roman" w:hAnsi="Times New Roman" w:cs="Times New Roman"/>
          <w:sz w:val="24"/>
          <w:szCs w:val="24"/>
        </w:rPr>
        <w:t xml:space="preserve">kao interni lobista otpočne postupak lobiranja prije nego </w:t>
      </w:r>
      <w:r w:rsidR="00DD1AAD" w:rsidRPr="005579D8">
        <w:rPr>
          <w:rFonts w:ascii="Times New Roman" w:hAnsi="Times New Roman" w:cs="Times New Roman"/>
          <w:sz w:val="24"/>
          <w:szCs w:val="24"/>
        </w:rPr>
        <w:t xml:space="preserve">od </w:t>
      </w:r>
      <w:r w:rsidR="002232E3" w:rsidRPr="005579D8">
        <w:rPr>
          <w:rFonts w:ascii="Times New Roman" w:hAnsi="Times New Roman" w:cs="Times New Roman"/>
          <w:sz w:val="24"/>
          <w:szCs w:val="24"/>
        </w:rPr>
        <w:t>naručioca lobiranja</w:t>
      </w:r>
      <w:r w:rsidR="00DD1AAD" w:rsidRPr="005579D8">
        <w:rPr>
          <w:rFonts w:ascii="Times New Roman" w:hAnsi="Times New Roman" w:cs="Times New Roman"/>
          <w:sz w:val="24"/>
          <w:szCs w:val="24"/>
        </w:rPr>
        <w:t xml:space="preserve"> preuzme </w:t>
      </w:r>
      <w:r w:rsidRPr="005579D8">
        <w:rPr>
          <w:rFonts w:ascii="Times New Roman" w:hAnsi="Times New Roman" w:cs="Times New Roman"/>
          <w:sz w:val="24"/>
          <w:szCs w:val="24"/>
        </w:rPr>
        <w:t>nalog</w:t>
      </w:r>
      <w:r w:rsidR="00DD1AAD" w:rsidRPr="005579D8">
        <w:rPr>
          <w:rFonts w:ascii="Times New Roman" w:hAnsi="Times New Roman" w:cs="Times New Roman"/>
          <w:sz w:val="24"/>
          <w:szCs w:val="24"/>
        </w:rPr>
        <w:t xml:space="preserve"> za lobiranje</w:t>
      </w:r>
      <w:r w:rsidRPr="005579D8">
        <w:rPr>
          <w:rFonts w:ascii="Times New Roman" w:hAnsi="Times New Roman" w:cs="Times New Roman"/>
          <w:sz w:val="24"/>
          <w:szCs w:val="24"/>
        </w:rPr>
        <w:t xml:space="preserve"> (član </w:t>
      </w:r>
      <w:r w:rsidR="00DD1AAD" w:rsidRPr="005579D8">
        <w:rPr>
          <w:rFonts w:ascii="Times New Roman" w:hAnsi="Times New Roman" w:cs="Times New Roman"/>
          <w:sz w:val="24"/>
          <w:szCs w:val="24"/>
        </w:rPr>
        <w:t>30</w:t>
      </w:r>
      <w:r w:rsidRPr="005579D8">
        <w:rPr>
          <w:rFonts w:ascii="Times New Roman" w:hAnsi="Times New Roman" w:cs="Times New Roman"/>
          <w:sz w:val="24"/>
          <w:szCs w:val="24"/>
        </w:rPr>
        <w:t xml:space="preserve"> stav 1);</w:t>
      </w:r>
    </w:p>
    <w:p w14:paraId="14EA7BC0" w14:textId="6290BCEA" w:rsidR="004009B1" w:rsidRPr="005579D8" w:rsidRDefault="00EA2EAB" w:rsidP="005579D8">
      <w:pPr>
        <w:pStyle w:val="ListParagraph"/>
        <w:numPr>
          <w:ilvl w:val="0"/>
          <w:numId w:val="12"/>
        </w:numPr>
        <w:jc w:val="both"/>
        <w:rPr>
          <w:rFonts w:ascii="Times New Roman" w:eastAsiaTheme="minorEastAsia" w:hAnsi="Times New Roman"/>
          <w:sz w:val="24"/>
          <w:lang w:val="sr-Latn-ME" w:eastAsia="sr-Latn-ME"/>
        </w:rPr>
      </w:pPr>
      <w:r w:rsidRPr="005579D8">
        <w:rPr>
          <w:rFonts w:ascii="Times New Roman" w:eastAsiaTheme="minorEastAsia" w:hAnsi="Times New Roman"/>
          <w:sz w:val="24"/>
          <w:lang w:val="sr-Latn-ME" w:eastAsia="sr-Latn-ME"/>
        </w:rPr>
        <w:t xml:space="preserve">kao interni lobista </w:t>
      </w:r>
      <w:r w:rsidR="004009B1" w:rsidRPr="005579D8">
        <w:rPr>
          <w:rFonts w:ascii="Times New Roman" w:eastAsiaTheme="minorEastAsia" w:hAnsi="Times New Roman"/>
          <w:sz w:val="24"/>
          <w:lang w:val="sr-Latn-ME" w:eastAsia="sr-Latn-ME"/>
        </w:rPr>
        <w:t>vrši bilo kakvu djelatnost lobiranja ili zaključivanja alternativnih ugovora koji utiču na djelatnost lobiranja sa naručiocem, a koji odstupaju ili su u suprotnosti sa uslovima utvrđenim nalogom za lobiranje (</w:t>
      </w:r>
      <w:r w:rsidRPr="005579D8">
        <w:rPr>
          <w:rFonts w:ascii="Times New Roman" w:eastAsiaTheme="minorEastAsia" w:hAnsi="Times New Roman"/>
          <w:sz w:val="24"/>
          <w:lang w:val="sr-Latn-ME" w:eastAsia="sr-Latn-ME"/>
        </w:rPr>
        <w:t xml:space="preserve">30 </w:t>
      </w:r>
      <w:r w:rsidR="004009B1" w:rsidRPr="005579D8">
        <w:rPr>
          <w:rFonts w:ascii="Times New Roman" w:eastAsiaTheme="minorEastAsia" w:hAnsi="Times New Roman"/>
          <w:sz w:val="24"/>
          <w:lang w:val="sr-Latn-ME" w:eastAsia="sr-Latn-ME"/>
        </w:rPr>
        <w:t xml:space="preserve">stav </w:t>
      </w:r>
      <w:r w:rsidRPr="005579D8">
        <w:rPr>
          <w:rFonts w:ascii="Times New Roman" w:eastAsiaTheme="minorEastAsia" w:hAnsi="Times New Roman"/>
          <w:sz w:val="24"/>
          <w:lang w:val="sr-Latn-ME" w:eastAsia="sr-Latn-ME"/>
        </w:rPr>
        <w:t>4</w:t>
      </w:r>
      <w:r w:rsidR="004009B1" w:rsidRPr="005579D8">
        <w:rPr>
          <w:rFonts w:ascii="Times New Roman" w:eastAsiaTheme="minorEastAsia" w:hAnsi="Times New Roman"/>
          <w:sz w:val="24"/>
          <w:lang w:val="sr-Latn-ME" w:eastAsia="sr-Latn-ME"/>
        </w:rPr>
        <w:t>);</w:t>
      </w:r>
    </w:p>
    <w:p w14:paraId="62CAD6C0" w14:textId="77777777" w:rsidR="008F697A" w:rsidRPr="005579D8" w:rsidRDefault="008F697A" w:rsidP="005579D8">
      <w:pPr>
        <w:pStyle w:val="1tekst"/>
        <w:ind w:left="750" w:firstLine="0"/>
        <w:rPr>
          <w:rFonts w:ascii="Times New Roman" w:hAnsi="Times New Roman" w:cs="Times New Roman"/>
          <w:sz w:val="24"/>
          <w:szCs w:val="24"/>
        </w:rPr>
      </w:pPr>
    </w:p>
    <w:p w14:paraId="5EE8C3BB" w14:textId="6621BABD" w:rsidR="007E13C9" w:rsidRPr="005579D8" w:rsidRDefault="009B3B81" w:rsidP="005579D8">
      <w:pPr>
        <w:pStyle w:val="4clan"/>
        <w:spacing w:before="0" w:after="0"/>
        <w:rPr>
          <w:rFonts w:ascii="Times New Roman" w:hAnsi="Times New Roman" w:cs="Times New Roman"/>
        </w:rPr>
      </w:pPr>
      <w:r w:rsidRPr="005579D8">
        <w:rPr>
          <w:rFonts w:ascii="Times New Roman" w:hAnsi="Times New Roman" w:cs="Times New Roman"/>
        </w:rPr>
        <w:t xml:space="preserve">Član </w:t>
      </w:r>
      <w:r w:rsidR="000C5C88" w:rsidRPr="005579D8">
        <w:rPr>
          <w:rFonts w:ascii="Times New Roman" w:hAnsi="Times New Roman" w:cs="Times New Roman"/>
        </w:rPr>
        <w:t>48</w:t>
      </w:r>
    </w:p>
    <w:p w14:paraId="22A9D6D8" w14:textId="77777777"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Novčanom kaznom u iznosu od 150 eura do 2.000 eura kazniće se lobirano lice ako:</w:t>
      </w:r>
    </w:p>
    <w:p w14:paraId="0449F925" w14:textId="7C295E70" w:rsidR="00C47222"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 xml:space="preserve">1) </w:t>
      </w:r>
      <w:r w:rsidR="00C47222" w:rsidRPr="005579D8">
        <w:rPr>
          <w:rFonts w:ascii="Times New Roman" w:hAnsi="Times New Roman" w:cs="Times New Roman"/>
          <w:sz w:val="24"/>
          <w:szCs w:val="24"/>
        </w:rPr>
        <w:t>primi poklon, odnosno stvar, pravo, uslugu ili drugu korist koju mu ponudi lobista, odnosno pravno lice koje obavlja djelatnost lobiranja (član 35 stav 4);</w:t>
      </w:r>
    </w:p>
    <w:p w14:paraId="68A3E43F" w14:textId="2A2D7D4B" w:rsidR="007E13C9" w:rsidRPr="005579D8" w:rsidRDefault="00C47222" w:rsidP="005579D8">
      <w:pPr>
        <w:pStyle w:val="1tekst"/>
        <w:rPr>
          <w:rFonts w:ascii="Times New Roman" w:hAnsi="Times New Roman" w:cs="Times New Roman"/>
          <w:sz w:val="24"/>
          <w:szCs w:val="24"/>
        </w:rPr>
      </w:pPr>
      <w:r w:rsidRPr="005579D8">
        <w:rPr>
          <w:rFonts w:ascii="Times New Roman" w:hAnsi="Times New Roman" w:cs="Times New Roman"/>
          <w:sz w:val="24"/>
          <w:szCs w:val="24"/>
        </w:rPr>
        <w:t xml:space="preserve">2)  </w:t>
      </w:r>
      <w:r w:rsidR="008969D8" w:rsidRPr="005579D8">
        <w:rPr>
          <w:rFonts w:ascii="Times New Roman" w:hAnsi="Times New Roman" w:cs="Times New Roman"/>
          <w:sz w:val="24"/>
          <w:szCs w:val="24"/>
        </w:rPr>
        <w:t>ne dostavi Agenciji kopiju službene zabilješke iz člana 3</w:t>
      </w:r>
      <w:r w:rsidR="00AB456B" w:rsidRPr="005579D8">
        <w:rPr>
          <w:rFonts w:ascii="Times New Roman" w:hAnsi="Times New Roman" w:cs="Times New Roman"/>
          <w:sz w:val="24"/>
          <w:szCs w:val="24"/>
        </w:rPr>
        <w:t xml:space="preserve">7 </w:t>
      </w:r>
      <w:r w:rsidR="008969D8" w:rsidRPr="005579D8">
        <w:rPr>
          <w:rFonts w:ascii="Times New Roman" w:hAnsi="Times New Roman" w:cs="Times New Roman"/>
          <w:sz w:val="24"/>
          <w:szCs w:val="24"/>
        </w:rPr>
        <w:t xml:space="preserve">stav 1 ovog zakona, u roku od pet dana od dana kad je ostvarilo kontakt sa lobistom (član </w:t>
      </w:r>
      <w:r w:rsidR="00AB456B" w:rsidRPr="005579D8">
        <w:rPr>
          <w:rFonts w:ascii="Times New Roman" w:hAnsi="Times New Roman" w:cs="Times New Roman"/>
          <w:sz w:val="24"/>
          <w:szCs w:val="24"/>
        </w:rPr>
        <w:t>37</w:t>
      </w:r>
      <w:r w:rsidR="008969D8" w:rsidRPr="005579D8">
        <w:rPr>
          <w:rFonts w:ascii="Times New Roman" w:hAnsi="Times New Roman" w:cs="Times New Roman"/>
          <w:sz w:val="24"/>
          <w:szCs w:val="24"/>
        </w:rPr>
        <w:t xml:space="preserve"> stav </w:t>
      </w:r>
      <w:r w:rsidR="00AB456B" w:rsidRPr="005579D8">
        <w:rPr>
          <w:rFonts w:ascii="Times New Roman" w:hAnsi="Times New Roman" w:cs="Times New Roman"/>
          <w:sz w:val="24"/>
          <w:szCs w:val="24"/>
        </w:rPr>
        <w:t>3</w:t>
      </w:r>
      <w:r w:rsidR="008969D8" w:rsidRPr="005579D8">
        <w:rPr>
          <w:rFonts w:ascii="Times New Roman" w:hAnsi="Times New Roman" w:cs="Times New Roman"/>
          <w:sz w:val="24"/>
          <w:szCs w:val="24"/>
        </w:rPr>
        <w:t>);</w:t>
      </w:r>
    </w:p>
    <w:p w14:paraId="72784589" w14:textId="0D180EEF" w:rsidR="007E13C9" w:rsidRPr="005579D8" w:rsidRDefault="00C47222" w:rsidP="005579D8">
      <w:pPr>
        <w:pStyle w:val="1tekst"/>
        <w:rPr>
          <w:rFonts w:ascii="Times New Roman" w:hAnsi="Times New Roman" w:cs="Times New Roman"/>
          <w:sz w:val="24"/>
          <w:szCs w:val="24"/>
        </w:rPr>
      </w:pPr>
      <w:r w:rsidRPr="005579D8">
        <w:rPr>
          <w:rFonts w:ascii="Times New Roman" w:hAnsi="Times New Roman" w:cs="Times New Roman"/>
          <w:sz w:val="24"/>
          <w:szCs w:val="24"/>
        </w:rPr>
        <w:t>3</w:t>
      </w:r>
      <w:r w:rsidR="008969D8" w:rsidRPr="005579D8">
        <w:rPr>
          <w:rFonts w:ascii="Times New Roman" w:hAnsi="Times New Roman" w:cs="Times New Roman"/>
          <w:sz w:val="24"/>
          <w:szCs w:val="24"/>
        </w:rPr>
        <w:t xml:space="preserve">) </w:t>
      </w:r>
      <w:r w:rsidRPr="005579D8">
        <w:rPr>
          <w:rFonts w:ascii="Times New Roman" w:hAnsi="Times New Roman" w:cs="Times New Roman"/>
          <w:sz w:val="24"/>
          <w:szCs w:val="24"/>
        </w:rPr>
        <w:t xml:space="preserve"> </w:t>
      </w:r>
      <w:r w:rsidR="008969D8" w:rsidRPr="005579D8">
        <w:rPr>
          <w:rFonts w:ascii="Times New Roman" w:hAnsi="Times New Roman" w:cs="Times New Roman"/>
          <w:sz w:val="24"/>
          <w:szCs w:val="24"/>
        </w:rPr>
        <w:t>ne vodi evidenciju o lobističkim kontaktima (član 3</w:t>
      </w:r>
      <w:r w:rsidR="001E62AC" w:rsidRPr="005579D8">
        <w:rPr>
          <w:rFonts w:ascii="Times New Roman" w:hAnsi="Times New Roman" w:cs="Times New Roman"/>
          <w:sz w:val="24"/>
          <w:szCs w:val="24"/>
        </w:rPr>
        <w:t>7</w:t>
      </w:r>
      <w:r w:rsidR="008969D8" w:rsidRPr="005579D8">
        <w:rPr>
          <w:rFonts w:ascii="Times New Roman" w:hAnsi="Times New Roman" w:cs="Times New Roman"/>
          <w:sz w:val="24"/>
          <w:szCs w:val="24"/>
        </w:rPr>
        <w:t xml:space="preserve"> stav </w:t>
      </w:r>
      <w:r w:rsidR="001E62AC" w:rsidRPr="005579D8">
        <w:rPr>
          <w:rFonts w:ascii="Times New Roman" w:hAnsi="Times New Roman" w:cs="Times New Roman"/>
          <w:sz w:val="24"/>
          <w:szCs w:val="24"/>
        </w:rPr>
        <w:t>5</w:t>
      </w:r>
      <w:r w:rsidR="008969D8" w:rsidRPr="005579D8">
        <w:rPr>
          <w:rFonts w:ascii="Times New Roman" w:hAnsi="Times New Roman" w:cs="Times New Roman"/>
          <w:sz w:val="24"/>
          <w:szCs w:val="24"/>
        </w:rPr>
        <w:t>);</w:t>
      </w:r>
    </w:p>
    <w:p w14:paraId="0B109441" w14:textId="49CE5ECF" w:rsidR="007E13C9" w:rsidRPr="005579D8" w:rsidRDefault="00C47222" w:rsidP="005579D8">
      <w:pPr>
        <w:pStyle w:val="1tekst"/>
        <w:rPr>
          <w:rFonts w:ascii="Times New Roman" w:hAnsi="Times New Roman" w:cs="Times New Roman"/>
          <w:sz w:val="24"/>
          <w:szCs w:val="24"/>
        </w:rPr>
      </w:pPr>
      <w:r w:rsidRPr="005579D8">
        <w:rPr>
          <w:rFonts w:ascii="Times New Roman" w:hAnsi="Times New Roman" w:cs="Times New Roman"/>
          <w:sz w:val="24"/>
          <w:szCs w:val="24"/>
        </w:rPr>
        <w:t xml:space="preserve">4)  </w:t>
      </w:r>
      <w:r w:rsidR="008969D8" w:rsidRPr="005579D8">
        <w:rPr>
          <w:rFonts w:ascii="Times New Roman" w:hAnsi="Times New Roman" w:cs="Times New Roman"/>
          <w:sz w:val="24"/>
          <w:szCs w:val="24"/>
        </w:rPr>
        <w:t>prihvati lobiranje iz člana 38 ovog zakona (</w:t>
      </w:r>
      <w:r w:rsidR="001E62AC" w:rsidRPr="005579D8">
        <w:rPr>
          <w:rFonts w:ascii="Times New Roman" w:hAnsi="Times New Roman" w:cs="Times New Roman"/>
          <w:sz w:val="24"/>
          <w:szCs w:val="24"/>
        </w:rPr>
        <w:t>član 41</w:t>
      </w:r>
      <w:r w:rsidR="008969D8" w:rsidRPr="005579D8">
        <w:rPr>
          <w:rFonts w:ascii="Times New Roman" w:hAnsi="Times New Roman" w:cs="Times New Roman"/>
          <w:sz w:val="24"/>
          <w:szCs w:val="24"/>
        </w:rPr>
        <w:t>);</w:t>
      </w:r>
    </w:p>
    <w:p w14:paraId="16144247" w14:textId="6829F334" w:rsidR="007E13C9" w:rsidRPr="005579D8" w:rsidRDefault="00C47222" w:rsidP="005579D8">
      <w:pPr>
        <w:pStyle w:val="1tekst"/>
        <w:rPr>
          <w:rFonts w:ascii="Times New Roman" w:hAnsi="Times New Roman" w:cs="Times New Roman"/>
          <w:sz w:val="24"/>
          <w:szCs w:val="24"/>
        </w:rPr>
      </w:pPr>
      <w:r w:rsidRPr="005579D8">
        <w:rPr>
          <w:rFonts w:ascii="Times New Roman" w:hAnsi="Times New Roman" w:cs="Times New Roman"/>
          <w:sz w:val="24"/>
          <w:szCs w:val="24"/>
        </w:rPr>
        <w:t xml:space="preserve">5) </w:t>
      </w:r>
      <w:r w:rsidR="008969D8" w:rsidRPr="005579D8">
        <w:rPr>
          <w:rFonts w:ascii="Times New Roman" w:hAnsi="Times New Roman" w:cs="Times New Roman"/>
          <w:sz w:val="24"/>
          <w:szCs w:val="24"/>
        </w:rPr>
        <w:t xml:space="preserve">ne obavijesti Agenciju o nedozvoljenom lobiranju i ne dostavi podatke o fizičkom i pravnom licu koje se bavi nedozvoljenim lobiranjem, odnosno lobisti i pravnom licu koje obavlja djelatnost lobiranja suprotno ovom zakonu (član </w:t>
      </w:r>
      <w:r w:rsidR="001E62AC" w:rsidRPr="005579D8">
        <w:rPr>
          <w:rFonts w:ascii="Times New Roman" w:hAnsi="Times New Roman" w:cs="Times New Roman"/>
          <w:sz w:val="24"/>
          <w:szCs w:val="24"/>
        </w:rPr>
        <w:t>42</w:t>
      </w:r>
      <w:r w:rsidR="008969D8" w:rsidRPr="005579D8">
        <w:rPr>
          <w:rFonts w:ascii="Times New Roman" w:hAnsi="Times New Roman" w:cs="Times New Roman"/>
          <w:sz w:val="24"/>
          <w:szCs w:val="24"/>
        </w:rPr>
        <w:t xml:space="preserve"> stav 2).</w:t>
      </w:r>
    </w:p>
    <w:p w14:paraId="4D86902A" w14:textId="77777777" w:rsidR="009B3B81" w:rsidRPr="005579D8" w:rsidRDefault="009B3B81" w:rsidP="005579D8">
      <w:pPr>
        <w:pStyle w:val="1tekst"/>
        <w:rPr>
          <w:rFonts w:ascii="Times New Roman" w:hAnsi="Times New Roman" w:cs="Times New Roman"/>
          <w:sz w:val="24"/>
          <w:szCs w:val="24"/>
        </w:rPr>
      </w:pPr>
    </w:p>
    <w:p w14:paraId="223F6E45" w14:textId="77777777" w:rsidR="007E13C9" w:rsidRPr="005579D8" w:rsidRDefault="008969D8" w:rsidP="005579D8">
      <w:pPr>
        <w:pStyle w:val="6naslov"/>
        <w:spacing w:before="0" w:after="0"/>
        <w:rPr>
          <w:rFonts w:ascii="Times New Roman" w:hAnsi="Times New Roman" w:cs="Times New Roman"/>
          <w:sz w:val="24"/>
          <w:szCs w:val="24"/>
        </w:rPr>
      </w:pPr>
      <w:r w:rsidRPr="005579D8">
        <w:rPr>
          <w:rFonts w:ascii="Times New Roman" w:hAnsi="Times New Roman" w:cs="Times New Roman"/>
          <w:sz w:val="24"/>
          <w:szCs w:val="24"/>
        </w:rPr>
        <w:t>VII. PRELAZNE I ZAVRŠNE ODREDBE</w:t>
      </w:r>
    </w:p>
    <w:p w14:paraId="3FCD27E5" w14:textId="77777777" w:rsidR="00C47222" w:rsidRPr="005579D8" w:rsidRDefault="00C47222" w:rsidP="005579D8">
      <w:pPr>
        <w:pStyle w:val="7podnas"/>
        <w:spacing w:before="0"/>
        <w:rPr>
          <w:rFonts w:ascii="Times New Roman" w:hAnsi="Times New Roman" w:cs="Times New Roman"/>
          <w:sz w:val="24"/>
          <w:szCs w:val="24"/>
        </w:rPr>
      </w:pPr>
    </w:p>
    <w:p w14:paraId="767603B0" w14:textId="0BAE7BB9" w:rsidR="007E13C9" w:rsidRPr="005579D8" w:rsidRDefault="008969D8" w:rsidP="005579D8">
      <w:pPr>
        <w:pStyle w:val="7podnas"/>
        <w:spacing w:before="0"/>
        <w:rPr>
          <w:rFonts w:ascii="Times New Roman" w:hAnsi="Times New Roman" w:cs="Times New Roman"/>
          <w:sz w:val="24"/>
          <w:szCs w:val="24"/>
        </w:rPr>
      </w:pPr>
      <w:r w:rsidRPr="005579D8">
        <w:rPr>
          <w:rFonts w:ascii="Times New Roman" w:hAnsi="Times New Roman" w:cs="Times New Roman"/>
          <w:sz w:val="24"/>
          <w:szCs w:val="24"/>
        </w:rPr>
        <w:t>Podzakonski akti</w:t>
      </w:r>
    </w:p>
    <w:p w14:paraId="287860BD" w14:textId="0C013F0B" w:rsidR="007E13C9" w:rsidRPr="005579D8" w:rsidRDefault="008969D8" w:rsidP="005579D8">
      <w:pPr>
        <w:pStyle w:val="4clan"/>
        <w:spacing w:before="0" w:after="0"/>
        <w:rPr>
          <w:rFonts w:ascii="Times New Roman" w:hAnsi="Times New Roman" w:cs="Times New Roman"/>
        </w:rPr>
      </w:pPr>
      <w:r w:rsidRPr="005579D8">
        <w:rPr>
          <w:rFonts w:ascii="Times New Roman" w:hAnsi="Times New Roman" w:cs="Times New Roman"/>
        </w:rPr>
        <w:t>Član</w:t>
      </w:r>
      <w:r w:rsidR="000C5C88" w:rsidRPr="005579D8">
        <w:rPr>
          <w:rFonts w:ascii="Times New Roman" w:hAnsi="Times New Roman" w:cs="Times New Roman"/>
        </w:rPr>
        <w:t xml:space="preserve"> 49</w:t>
      </w:r>
    </w:p>
    <w:p w14:paraId="5744EB20" w14:textId="6AAEA15A" w:rsidR="00D14088"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 xml:space="preserve">Podzakonski akti za sprovođenje ovog zakona donijeće se u roku od </w:t>
      </w:r>
      <w:r w:rsidR="00C47222" w:rsidRPr="005579D8">
        <w:rPr>
          <w:rFonts w:ascii="Times New Roman" w:hAnsi="Times New Roman" w:cs="Times New Roman"/>
          <w:sz w:val="24"/>
          <w:szCs w:val="24"/>
        </w:rPr>
        <w:t xml:space="preserve">tri mjeseca </w:t>
      </w:r>
      <w:r w:rsidRPr="005579D8">
        <w:rPr>
          <w:rFonts w:ascii="Times New Roman" w:hAnsi="Times New Roman" w:cs="Times New Roman"/>
          <w:sz w:val="24"/>
          <w:szCs w:val="24"/>
        </w:rPr>
        <w:t>od dana stupanja na snagu ovog zakona.</w:t>
      </w:r>
    </w:p>
    <w:p w14:paraId="4AEEB769" w14:textId="77777777" w:rsidR="00D14088" w:rsidRPr="005579D8" w:rsidRDefault="00D14088" w:rsidP="005579D8">
      <w:pPr>
        <w:pStyle w:val="7podnas"/>
        <w:spacing w:before="0"/>
        <w:rPr>
          <w:rFonts w:ascii="Times New Roman" w:hAnsi="Times New Roman" w:cs="Times New Roman"/>
          <w:sz w:val="24"/>
          <w:szCs w:val="24"/>
        </w:rPr>
      </w:pPr>
    </w:p>
    <w:p w14:paraId="54DB7C94" w14:textId="09FD067E" w:rsidR="007E13C9" w:rsidRPr="005579D8" w:rsidRDefault="008969D8" w:rsidP="005579D8">
      <w:pPr>
        <w:pStyle w:val="7podnas"/>
        <w:spacing w:before="0"/>
        <w:rPr>
          <w:rFonts w:ascii="Times New Roman" w:hAnsi="Times New Roman" w:cs="Times New Roman"/>
          <w:sz w:val="24"/>
          <w:szCs w:val="24"/>
        </w:rPr>
      </w:pPr>
      <w:r w:rsidRPr="005579D8">
        <w:rPr>
          <w:rFonts w:ascii="Times New Roman" w:hAnsi="Times New Roman" w:cs="Times New Roman"/>
          <w:sz w:val="24"/>
          <w:szCs w:val="24"/>
        </w:rPr>
        <w:t>Prestanak važenja</w:t>
      </w:r>
    </w:p>
    <w:p w14:paraId="0347175B" w14:textId="41212BFA" w:rsidR="007E13C9" w:rsidRPr="005579D8" w:rsidRDefault="00D14088" w:rsidP="005579D8">
      <w:pPr>
        <w:pStyle w:val="4clan"/>
        <w:spacing w:before="0" w:after="0"/>
        <w:rPr>
          <w:rFonts w:ascii="Times New Roman" w:hAnsi="Times New Roman" w:cs="Times New Roman"/>
        </w:rPr>
      </w:pPr>
      <w:r w:rsidRPr="005579D8">
        <w:rPr>
          <w:rFonts w:ascii="Times New Roman" w:hAnsi="Times New Roman" w:cs="Times New Roman"/>
        </w:rPr>
        <w:t xml:space="preserve">Član </w:t>
      </w:r>
      <w:r w:rsidR="000C5C88" w:rsidRPr="005579D8">
        <w:rPr>
          <w:rFonts w:ascii="Times New Roman" w:hAnsi="Times New Roman" w:cs="Times New Roman"/>
        </w:rPr>
        <w:t>50</w:t>
      </w:r>
    </w:p>
    <w:p w14:paraId="5957AC83" w14:textId="67B446A0" w:rsidR="007E13C9"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Danom stupanja na snagu ovog zakona prestaje da važi Zakon o lobiranj</w:t>
      </w:r>
      <w:r w:rsidR="00D14088" w:rsidRPr="005579D8">
        <w:rPr>
          <w:rFonts w:ascii="Times New Roman" w:hAnsi="Times New Roman" w:cs="Times New Roman"/>
          <w:sz w:val="24"/>
          <w:szCs w:val="24"/>
        </w:rPr>
        <w:t>u ("Službeni list CG", broj 52</w:t>
      </w:r>
      <w:r w:rsidRPr="005579D8">
        <w:rPr>
          <w:rFonts w:ascii="Times New Roman" w:hAnsi="Times New Roman" w:cs="Times New Roman"/>
          <w:sz w:val="24"/>
          <w:szCs w:val="24"/>
        </w:rPr>
        <w:t>/1</w:t>
      </w:r>
      <w:r w:rsidR="005579D8">
        <w:rPr>
          <w:rFonts w:ascii="Times New Roman" w:hAnsi="Times New Roman" w:cs="Times New Roman"/>
          <w:sz w:val="24"/>
          <w:szCs w:val="24"/>
        </w:rPr>
        <w:t>4</w:t>
      </w:r>
      <w:r w:rsidRPr="005579D8">
        <w:rPr>
          <w:rFonts w:ascii="Times New Roman" w:hAnsi="Times New Roman" w:cs="Times New Roman"/>
          <w:sz w:val="24"/>
          <w:szCs w:val="24"/>
        </w:rPr>
        <w:t>).</w:t>
      </w:r>
    </w:p>
    <w:p w14:paraId="1635CBB4" w14:textId="77777777" w:rsidR="00DE231B" w:rsidRPr="005579D8" w:rsidRDefault="00DE231B" w:rsidP="005579D8">
      <w:pPr>
        <w:pStyle w:val="1tekst"/>
        <w:rPr>
          <w:rFonts w:ascii="Times New Roman" w:hAnsi="Times New Roman" w:cs="Times New Roman"/>
          <w:sz w:val="24"/>
          <w:szCs w:val="24"/>
        </w:rPr>
      </w:pPr>
    </w:p>
    <w:p w14:paraId="13820F1D" w14:textId="77777777" w:rsidR="007E13C9" w:rsidRPr="005579D8" w:rsidRDefault="008969D8" w:rsidP="005579D8">
      <w:pPr>
        <w:pStyle w:val="7podnas"/>
        <w:spacing w:before="0"/>
        <w:rPr>
          <w:rFonts w:ascii="Times New Roman" w:hAnsi="Times New Roman" w:cs="Times New Roman"/>
          <w:sz w:val="24"/>
          <w:szCs w:val="24"/>
        </w:rPr>
      </w:pPr>
      <w:r w:rsidRPr="005579D8">
        <w:rPr>
          <w:rFonts w:ascii="Times New Roman" w:hAnsi="Times New Roman" w:cs="Times New Roman"/>
          <w:sz w:val="24"/>
          <w:szCs w:val="24"/>
        </w:rPr>
        <w:t>Stupanje na snagu</w:t>
      </w:r>
    </w:p>
    <w:p w14:paraId="7F8A76C4" w14:textId="34500DE0" w:rsidR="007E13C9" w:rsidRPr="005579D8" w:rsidRDefault="008969D8" w:rsidP="005579D8">
      <w:pPr>
        <w:pStyle w:val="4clan"/>
        <w:spacing w:before="0" w:after="0"/>
        <w:rPr>
          <w:rFonts w:ascii="Times New Roman" w:hAnsi="Times New Roman" w:cs="Times New Roman"/>
        </w:rPr>
      </w:pPr>
      <w:r w:rsidRPr="005579D8">
        <w:rPr>
          <w:rFonts w:ascii="Times New Roman" w:hAnsi="Times New Roman" w:cs="Times New Roman"/>
        </w:rPr>
        <w:t xml:space="preserve">Član </w:t>
      </w:r>
      <w:r w:rsidR="000C5C88" w:rsidRPr="005579D8">
        <w:rPr>
          <w:rFonts w:ascii="Times New Roman" w:hAnsi="Times New Roman" w:cs="Times New Roman"/>
        </w:rPr>
        <w:t>51</w:t>
      </w:r>
    </w:p>
    <w:p w14:paraId="7DFB35FC" w14:textId="4255B2BD" w:rsidR="008969D8" w:rsidRPr="005579D8" w:rsidRDefault="008969D8" w:rsidP="005579D8">
      <w:pPr>
        <w:pStyle w:val="1tekst"/>
        <w:rPr>
          <w:rFonts w:ascii="Times New Roman" w:hAnsi="Times New Roman" w:cs="Times New Roman"/>
          <w:sz w:val="24"/>
          <w:szCs w:val="24"/>
        </w:rPr>
      </w:pPr>
      <w:r w:rsidRPr="005579D8">
        <w:rPr>
          <w:rFonts w:ascii="Times New Roman" w:hAnsi="Times New Roman" w:cs="Times New Roman"/>
          <w:sz w:val="24"/>
          <w:szCs w:val="24"/>
        </w:rPr>
        <w:t>Ovaj zakon stupa na snagu osmog dana od dana objavljivanja u "Službenom listu Crne Gore".</w:t>
      </w:r>
    </w:p>
    <w:p w14:paraId="6CB6E003" w14:textId="3EBCCDBF" w:rsidR="005F50D5" w:rsidRPr="005579D8" w:rsidRDefault="005F50D5" w:rsidP="005579D8">
      <w:pPr>
        <w:pStyle w:val="1tekst"/>
        <w:rPr>
          <w:rFonts w:ascii="Times New Roman" w:hAnsi="Times New Roman" w:cs="Times New Roman"/>
          <w:sz w:val="24"/>
          <w:szCs w:val="24"/>
        </w:rPr>
      </w:pPr>
    </w:p>
    <w:p w14:paraId="6C2DFF90" w14:textId="3BB215B9" w:rsidR="005F50D5" w:rsidRPr="005579D8" w:rsidRDefault="005F50D5" w:rsidP="005579D8">
      <w:pPr>
        <w:pStyle w:val="1tekst"/>
        <w:rPr>
          <w:rFonts w:ascii="Times New Roman" w:hAnsi="Times New Roman" w:cs="Times New Roman"/>
          <w:sz w:val="24"/>
          <w:szCs w:val="24"/>
        </w:rPr>
      </w:pPr>
    </w:p>
    <w:p w14:paraId="39F82EF4" w14:textId="012E0AD4" w:rsidR="005F50D5" w:rsidRPr="005579D8" w:rsidRDefault="005F50D5" w:rsidP="005579D8">
      <w:pPr>
        <w:pStyle w:val="1tekst"/>
        <w:rPr>
          <w:rFonts w:ascii="Times New Roman" w:hAnsi="Times New Roman" w:cs="Times New Roman"/>
          <w:sz w:val="24"/>
          <w:szCs w:val="24"/>
        </w:rPr>
      </w:pPr>
    </w:p>
    <w:p w14:paraId="5E6225BB" w14:textId="764E520B" w:rsidR="005F50D5" w:rsidRPr="005579D8" w:rsidRDefault="005F50D5" w:rsidP="005579D8">
      <w:pPr>
        <w:pStyle w:val="1tekst"/>
        <w:rPr>
          <w:rFonts w:ascii="Times New Roman" w:hAnsi="Times New Roman" w:cs="Times New Roman"/>
          <w:sz w:val="24"/>
          <w:szCs w:val="24"/>
        </w:rPr>
      </w:pPr>
    </w:p>
    <w:p w14:paraId="35AE76DE" w14:textId="0112FAB1" w:rsidR="005F50D5" w:rsidRPr="005579D8" w:rsidRDefault="005F50D5" w:rsidP="005579D8">
      <w:pPr>
        <w:pStyle w:val="1tekst"/>
        <w:rPr>
          <w:rFonts w:ascii="Times New Roman" w:hAnsi="Times New Roman" w:cs="Times New Roman"/>
          <w:sz w:val="24"/>
          <w:szCs w:val="24"/>
        </w:rPr>
      </w:pPr>
    </w:p>
    <w:p w14:paraId="50281C2F" w14:textId="2DCE26A5" w:rsidR="005F50D5" w:rsidRPr="005579D8" w:rsidRDefault="005F50D5" w:rsidP="005579D8">
      <w:pPr>
        <w:pStyle w:val="1tekst"/>
        <w:rPr>
          <w:rFonts w:ascii="Times New Roman" w:hAnsi="Times New Roman" w:cs="Times New Roman"/>
          <w:sz w:val="24"/>
          <w:szCs w:val="24"/>
        </w:rPr>
      </w:pPr>
    </w:p>
    <w:p w14:paraId="7C91F7F5" w14:textId="293CD0A2" w:rsidR="005F50D5" w:rsidRDefault="005F50D5" w:rsidP="005579D8">
      <w:pPr>
        <w:pStyle w:val="1tekst"/>
        <w:rPr>
          <w:rFonts w:ascii="Times New Roman" w:hAnsi="Times New Roman" w:cs="Times New Roman"/>
          <w:sz w:val="24"/>
          <w:szCs w:val="24"/>
        </w:rPr>
      </w:pPr>
    </w:p>
    <w:p w14:paraId="1D1CA6F4" w14:textId="77777777" w:rsidR="002B52EE" w:rsidRPr="005579D8" w:rsidRDefault="002B52EE" w:rsidP="005579D8">
      <w:pPr>
        <w:pStyle w:val="1tekst"/>
        <w:rPr>
          <w:rFonts w:ascii="Times New Roman" w:hAnsi="Times New Roman" w:cs="Times New Roman"/>
          <w:sz w:val="24"/>
          <w:szCs w:val="24"/>
        </w:rPr>
      </w:pPr>
    </w:p>
    <w:p w14:paraId="2C1F951A" w14:textId="52A7C4A3" w:rsidR="005F50D5" w:rsidRPr="005579D8" w:rsidRDefault="005F50D5" w:rsidP="005579D8">
      <w:pPr>
        <w:pStyle w:val="1tekst"/>
        <w:rPr>
          <w:rFonts w:ascii="Times New Roman" w:hAnsi="Times New Roman" w:cs="Times New Roman"/>
          <w:sz w:val="24"/>
          <w:szCs w:val="24"/>
        </w:rPr>
      </w:pPr>
    </w:p>
    <w:p w14:paraId="4D202060" w14:textId="77777777" w:rsidR="00751CEE" w:rsidRPr="00C343F6" w:rsidRDefault="00751CEE" w:rsidP="00751CEE">
      <w:pPr>
        <w:jc w:val="center"/>
        <w:rPr>
          <w:b/>
        </w:rPr>
      </w:pPr>
      <w:r w:rsidRPr="00C343F6">
        <w:rPr>
          <w:b/>
        </w:rPr>
        <w:lastRenderedPageBreak/>
        <w:t>O B R A Z L O Ž E NJ E</w:t>
      </w:r>
    </w:p>
    <w:p w14:paraId="6486D1D9" w14:textId="77777777" w:rsidR="00751CEE" w:rsidRPr="00C343F6" w:rsidRDefault="00751CEE" w:rsidP="00751CEE">
      <w:pPr>
        <w:rPr>
          <w:rFonts w:eastAsiaTheme="minorHAnsi"/>
          <w:lang w:eastAsia="en-US"/>
        </w:rPr>
      </w:pPr>
    </w:p>
    <w:p w14:paraId="232D5CE8" w14:textId="77777777" w:rsidR="00751CEE" w:rsidRPr="00C343F6" w:rsidRDefault="00751CEE" w:rsidP="00751CEE">
      <w:pPr>
        <w:rPr>
          <w:rFonts w:eastAsiaTheme="minorHAnsi"/>
          <w:b/>
          <w:lang w:eastAsia="en-US"/>
        </w:rPr>
      </w:pPr>
      <w:r w:rsidRPr="00C343F6">
        <w:rPr>
          <w:rFonts w:eastAsiaTheme="minorHAnsi"/>
          <w:b/>
          <w:lang w:eastAsia="en-US"/>
        </w:rPr>
        <w:t>I USTAVNI OSNOV ZA DONOŠENJE ZAKONA</w:t>
      </w:r>
    </w:p>
    <w:p w14:paraId="1E51F96A" w14:textId="77777777" w:rsidR="00751CEE" w:rsidRPr="00C343F6" w:rsidRDefault="00751CEE" w:rsidP="00751CEE">
      <w:pPr>
        <w:rPr>
          <w:rFonts w:eastAsiaTheme="minorHAnsi"/>
          <w:b/>
          <w:lang w:eastAsia="en-US"/>
        </w:rPr>
      </w:pPr>
    </w:p>
    <w:p w14:paraId="49DA15C6" w14:textId="77777777" w:rsidR="00751CEE" w:rsidRPr="00C343F6" w:rsidRDefault="00751CEE" w:rsidP="00751CEE">
      <w:pPr>
        <w:jc w:val="both"/>
        <w:rPr>
          <w:rFonts w:eastAsiaTheme="minorHAnsi"/>
          <w:lang w:eastAsia="en-US"/>
        </w:rPr>
      </w:pPr>
      <w:r w:rsidRPr="00C343F6">
        <w:rPr>
          <w:rFonts w:eastAsiaTheme="minorHAnsi"/>
          <w:lang w:eastAsia="en-US"/>
        </w:rPr>
        <w:t>Ustavni osnov za donošenje ovog zakona sadržan je u odredbi člana 16 tačka 5 Ustava Crne Gore kojim je propisano da se zakonom u skladu sa Ustavom uređuju druga pitanja od interesa za Crnu Goru.</w:t>
      </w:r>
    </w:p>
    <w:p w14:paraId="4E822498" w14:textId="77777777" w:rsidR="00751CEE" w:rsidRPr="00C343F6" w:rsidRDefault="00751CEE" w:rsidP="00751CEE">
      <w:pPr>
        <w:rPr>
          <w:rFonts w:eastAsiaTheme="minorHAnsi"/>
          <w:lang w:eastAsia="en-US"/>
        </w:rPr>
      </w:pPr>
    </w:p>
    <w:p w14:paraId="71C2C8FC" w14:textId="77777777" w:rsidR="00751CEE" w:rsidRPr="00C343F6" w:rsidRDefault="00751CEE" w:rsidP="00751CEE">
      <w:pPr>
        <w:rPr>
          <w:rFonts w:eastAsiaTheme="minorHAnsi"/>
          <w:b/>
          <w:lang w:eastAsia="en-US"/>
        </w:rPr>
      </w:pPr>
      <w:r w:rsidRPr="00C343F6">
        <w:rPr>
          <w:rFonts w:eastAsiaTheme="minorHAnsi"/>
          <w:b/>
          <w:lang w:eastAsia="en-US"/>
        </w:rPr>
        <w:t>II RAZLOZI ZA DONOŠENJE ZAKONA</w:t>
      </w:r>
    </w:p>
    <w:p w14:paraId="58A56FB8" w14:textId="77777777" w:rsidR="00751CEE" w:rsidRPr="00C343F6" w:rsidRDefault="00751CEE" w:rsidP="00751CEE">
      <w:pPr>
        <w:rPr>
          <w:rFonts w:eastAsiaTheme="minorHAnsi"/>
          <w:b/>
          <w:lang w:eastAsia="en-US"/>
        </w:rPr>
      </w:pPr>
    </w:p>
    <w:p w14:paraId="5DBBCF91" w14:textId="254442C7" w:rsidR="00751CEE" w:rsidRPr="00C343F6" w:rsidRDefault="00751CEE" w:rsidP="00751CEE">
      <w:pPr>
        <w:ind w:firstLine="708"/>
        <w:jc w:val="both"/>
        <w:rPr>
          <w:bCs/>
        </w:rPr>
      </w:pPr>
      <w:r w:rsidRPr="00C343F6">
        <w:t xml:space="preserve">Programom rada Vlade Crne Gore za 2021. godinu </w:t>
      </w:r>
      <w:r w:rsidRPr="00C343F6">
        <w:rPr>
          <w:bCs/>
        </w:rPr>
        <w:t xml:space="preserve">predviđeno </w:t>
      </w:r>
      <w:r w:rsidR="005A29BC">
        <w:rPr>
          <w:bCs/>
        </w:rPr>
        <w:t xml:space="preserve">je </w:t>
      </w:r>
      <w:r w:rsidRPr="00C343F6">
        <w:rPr>
          <w:bCs/>
        </w:rPr>
        <w:t>utvrđivanje Predloga zakona o izmjenama i dopunama Zakona o lobiranju u cilju jačanja prevetnivnog mehanizma u borbi protiv korupcije. Tokom rada na izradi Predloga zakona, a imajući u vidu da se više od polovine članova osnovnog propisa mijenja, odnosno dopunjava,  pristupilo se  izradi novog zakona.</w:t>
      </w:r>
    </w:p>
    <w:p w14:paraId="0916D2D5" w14:textId="77777777" w:rsidR="00751CEE" w:rsidRPr="00C343F6" w:rsidRDefault="00751CEE" w:rsidP="00751CEE">
      <w:pPr>
        <w:ind w:firstLine="708"/>
        <w:jc w:val="both"/>
        <w:rPr>
          <w:rFonts w:eastAsiaTheme="minorHAnsi"/>
          <w:lang w:eastAsia="en-US"/>
        </w:rPr>
      </w:pPr>
      <w:r w:rsidRPr="00C343F6">
        <w:rPr>
          <w:rFonts w:eastAsiaTheme="minorHAnsi"/>
          <w:lang w:eastAsia="en-US"/>
        </w:rPr>
        <w:t>Razlog donošenja zakona je i usaglašavanje sa najboljim međunarodnim iskustvima i praksama u cilju propisivanja najboljih normativnih rješenja za sprečavanje nedozvoljenih uticaja u postupcima donošenja propisa i drugih opštih akata, ali i sprječavanja potencijalne korupcije, podizanja transparentnosti rada institucija i efikasnog sprovođenja Zakona u praksi.</w:t>
      </w:r>
    </w:p>
    <w:p w14:paraId="4BA2F119" w14:textId="2BEABE4F" w:rsidR="00751CEE" w:rsidRPr="00C343F6" w:rsidRDefault="00751CEE" w:rsidP="00751CEE">
      <w:pPr>
        <w:ind w:firstLine="708"/>
        <w:jc w:val="both"/>
        <w:rPr>
          <w:bCs/>
        </w:rPr>
      </w:pPr>
      <w:r w:rsidRPr="00C343F6">
        <w:rPr>
          <w:rFonts w:eastAsiaTheme="minorHAnsi"/>
          <w:lang w:eastAsia="en-US"/>
        </w:rPr>
        <w:t xml:space="preserve">Razlog donošenja ovog zakona je </w:t>
      </w:r>
      <w:r w:rsidR="00612541">
        <w:rPr>
          <w:rFonts w:eastAsiaTheme="minorHAnsi"/>
          <w:lang w:eastAsia="en-US"/>
        </w:rPr>
        <w:t xml:space="preserve">i </w:t>
      </w:r>
      <w:r w:rsidRPr="00C343F6">
        <w:rPr>
          <w:rFonts w:eastAsiaTheme="minorHAnsi"/>
          <w:lang w:eastAsia="en-US"/>
        </w:rPr>
        <w:t>to što je lobiranje prepoznato kao instrument koji doprinosi spriječavanju korupcije u procesu donošenja zakona i drugih opštih akata. Naime, shodno važećem Zakonu, aktivnosti koje se pojavljuju kao lobiranje, a koje se ne smatraju lobiranjem u smislu važećeg Zakona, mogu na nekoliko načina da um</w:t>
      </w:r>
      <w:bookmarkStart w:id="0" w:name="_GoBack"/>
      <w:bookmarkEnd w:id="0"/>
      <w:r w:rsidRPr="00C343F6">
        <w:rPr>
          <w:rFonts w:eastAsiaTheme="minorHAnsi"/>
          <w:lang w:eastAsia="en-US"/>
        </w:rPr>
        <w:t xml:space="preserve">anje potencijalnu djelotvornost. Tako lobirano lice može da pretpostavi da lica koja mu se obrate u cilju vršenja uticaja nijesu lobisti po tumačenju zakona, odnosno da ne djeluju u interesu klijenta, osim ako sami lobisti to ne izjave.  </w:t>
      </w:r>
    </w:p>
    <w:p w14:paraId="45081D01" w14:textId="77777777" w:rsidR="00751CEE" w:rsidRPr="00C343F6" w:rsidRDefault="00751CEE" w:rsidP="00751CEE">
      <w:pPr>
        <w:ind w:firstLine="708"/>
        <w:jc w:val="both"/>
        <w:rPr>
          <w:rFonts w:eastAsiaTheme="minorHAnsi"/>
          <w:lang w:eastAsia="en-US"/>
        </w:rPr>
      </w:pPr>
      <w:r w:rsidRPr="00C343F6">
        <w:rPr>
          <w:rFonts w:eastAsiaTheme="minorHAnsi"/>
          <w:lang w:eastAsia="en-US"/>
        </w:rPr>
        <w:t xml:space="preserve">Nadzor nad sprovođenjem Zakona o lobiranju, koji je Crne Gore donijela 2014. godine, vrši Agencija za sprječavanje korupcije. Međutim, trenutna situacija sa implementacijom važećeg Zakona o lobiranju nije zadovoljavajuća. Tako je,  do kraja avgusta 2021. godine u registar lobista upisano samo šest lobista, jedno pravno lice i jedan naručilac. Takođe, područje primjene važećeg zakona dosta je usko postavljeno, pa je neophodno proširiti područje primjene. U tom smjeru predlaže se da predmet lobiranja obuhvata ne samo opšte, već i pojedinačne akte koji su od opšteg interesa kao što su npr. velike upravne odluke, a koje nisu bile ranije obuhvaćene. </w:t>
      </w:r>
    </w:p>
    <w:p w14:paraId="634D8FCB" w14:textId="77777777" w:rsidR="00751CEE" w:rsidRPr="00C343F6" w:rsidRDefault="00751CEE" w:rsidP="00751CEE">
      <w:pPr>
        <w:ind w:firstLine="708"/>
        <w:jc w:val="both"/>
        <w:rPr>
          <w:rFonts w:eastAsiaTheme="minorHAnsi"/>
          <w:color w:val="FF0000"/>
          <w:lang w:eastAsia="en-US"/>
        </w:rPr>
      </w:pPr>
      <w:r w:rsidRPr="00C343F6">
        <w:rPr>
          <w:rFonts w:eastAsiaTheme="minorHAnsi"/>
          <w:lang w:eastAsia="en-US"/>
        </w:rPr>
        <w:t>Prilikom izrade Nacrta Zakona o lobiranju, uzeta su u obzir osnovna načela iz Konvencije Ujedinjenih nacija protiv korupcije, drugih međunarodnih instrumenata iz ove oblasti kao i uporedna zakonodavna i praktična riješenja evropskih zemalja, i u tom smislu  proširuju se pravila za postupanje lobista.</w:t>
      </w:r>
    </w:p>
    <w:p w14:paraId="3192562F" w14:textId="77777777" w:rsidR="00751CEE" w:rsidRPr="00C343F6" w:rsidRDefault="00751CEE" w:rsidP="00751CEE">
      <w:pPr>
        <w:jc w:val="both"/>
        <w:rPr>
          <w:rFonts w:eastAsiaTheme="minorHAnsi"/>
          <w:color w:val="FF0000"/>
          <w:lang w:eastAsia="en-US"/>
        </w:rPr>
      </w:pPr>
    </w:p>
    <w:p w14:paraId="56011114" w14:textId="77777777" w:rsidR="00751CEE" w:rsidRPr="00C343F6" w:rsidRDefault="00751CEE" w:rsidP="00751CEE">
      <w:pPr>
        <w:jc w:val="both"/>
        <w:rPr>
          <w:rFonts w:eastAsiaTheme="minorHAnsi"/>
          <w:b/>
          <w:lang w:eastAsia="en-US"/>
        </w:rPr>
      </w:pPr>
      <w:r w:rsidRPr="00C343F6">
        <w:rPr>
          <w:rFonts w:eastAsiaTheme="minorHAnsi"/>
          <w:b/>
          <w:lang w:eastAsia="en-US"/>
        </w:rPr>
        <w:t>III USAGLAŠENOST SA PRAVNOM TEKOVINOM EVROPSKE UNIJE I POTVIRĐENIM MEĐUNARODNIM KONVENCIJAMA</w:t>
      </w:r>
    </w:p>
    <w:p w14:paraId="01F91B77" w14:textId="77777777" w:rsidR="00751CEE" w:rsidRPr="00C343F6" w:rsidRDefault="00751CEE" w:rsidP="00751CEE">
      <w:pPr>
        <w:jc w:val="both"/>
        <w:rPr>
          <w:rFonts w:eastAsiaTheme="minorHAnsi"/>
          <w:b/>
          <w:color w:val="FF0000"/>
          <w:lang w:eastAsia="en-US"/>
        </w:rPr>
      </w:pPr>
    </w:p>
    <w:p w14:paraId="4C9F469F" w14:textId="77777777" w:rsidR="00751CEE" w:rsidRPr="00C343F6" w:rsidRDefault="00751CEE" w:rsidP="00751CEE">
      <w:pPr>
        <w:ind w:firstLine="708"/>
        <w:jc w:val="both"/>
        <w:rPr>
          <w:rFonts w:eastAsia="Times New Roman"/>
        </w:rPr>
      </w:pPr>
      <w:r w:rsidRPr="00C343F6">
        <w:rPr>
          <w:rFonts w:eastAsia="Times New Roman"/>
        </w:rPr>
        <w:t>Nacrt Zakona o lobiranju sadrži odredbe koje su u skladu sa sljedećim međunarodnim dokumentima:</w:t>
      </w:r>
    </w:p>
    <w:p w14:paraId="156529EB" w14:textId="77777777" w:rsidR="00751CEE" w:rsidRPr="00C343F6" w:rsidRDefault="00751CEE" w:rsidP="00751CEE">
      <w:pPr>
        <w:ind w:firstLine="708"/>
        <w:jc w:val="both"/>
      </w:pPr>
    </w:p>
    <w:p w14:paraId="6505D2EB" w14:textId="77777777" w:rsidR="00751CEE" w:rsidRPr="00C343F6" w:rsidRDefault="00751CEE" w:rsidP="00751CEE">
      <w:pPr>
        <w:pStyle w:val="ListParagraph"/>
        <w:numPr>
          <w:ilvl w:val="0"/>
          <w:numId w:val="13"/>
        </w:numPr>
        <w:jc w:val="both"/>
        <w:rPr>
          <w:lang w:val="sr-Latn-ME"/>
        </w:rPr>
      </w:pPr>
      <w:r w:rsidRPr="00C343F6">
        <w:rPr>
          <w:lang w:val="sr-Latn-ME"/>
        </w:rPr>
        <w:t>Konvencija Ujedinjenih nacija protiv korupcije</w:t>
      </w:r>
    </w:p>
    <w:p w14:paraId="2B796434" w14:textId="77777777" w:rsidR="00751CEE" w:rsidRPr="00C343F6" w:rsidRDefault="00751CEE" w:rsidP="00751CEE">
      <w:pPr>
        <w:pStyle w:val="ListParagraph"/>
        <w:numPr>
          <w:ilvl w:val="0"/>
          <w:numId w:val="13"/>
        </w:numPr>
        <w:jc w:val="both"/>
        <w:rPr>
          <w:lang w:val="sr-Latn-ME"/>
        </w:rPr>
      </w:pPr>
      <w:r w:rsidRPr="00C343F6">
        <w:rPr>
          <w:lang w:val="sr-Latn-ME"/>
        </w:rPr>
        <w:t>Preporuka CM/Rec(2017)2 Komiteta ministara državama članicama o pravnom regulisanju lobiranja u kontekstu donošenja javnih odluka (Savjet Evrope, usvojena 22. marta 2017.)</w:t>
      </w:r>
    </w:p>
    <w:p w14:paraId="6B05E8C5" w14:textId="77777777" w:rsidR="00751CEE" w:rsidRPr="00C343F6" w:rsidRDefault="00751CEE" w:rsidP="00751CEE">
      <w:pPr>
        <w:pStyle w:val="ListParagraph"/>
        <w:numPr>
          <w:ilvl w:val="0"/>
          <w:numId w:val="13"/>
        </w:numPr>
        <w:jc w:val="both"/>
        <w:rPr>
          <w:lang w:val="sr-Latn-ME"/>
        </w:rPr>
      </w:pPr>
      <w:r w:rsidRPr="00C343F6">
        <w:rPr>
          <w:lang w:val="sr-Latn-ME"/>
        </w:rPr>
        <w:lastRenderedPageBreak/>
        <w:t>Preporuka Savjeta o načelima transparentnosti i integriteta u lobiranju (OECD, usvojena 18. februara 2010.).</w:t>
      </w:r>
    </w:p>
    <w:p w14:paraId="5CBFAB27" w14:textId="77777777" w:rsidR="00751CEE" w:rsidRPr="00C343F6" w:rsidRDefault="00751CEE" w:rsidP="00751CEE">
      <w:pPr>
        <w:jc w:val="both"/>
        <w:rPr>
          <w:rFonts w:eastAsiaTheme="minorHAnsi"/>
          <w:highlight w:val="yellow"/>
          <w:lang w:eastAsia="en-US"/>
        </w:rPr>
      </w:pPr>
    </w:p>
    <w:p w14:paraId="4015CC10" w14:textId="77777777" w:rsidR="00751CEE" w:rsidRPr="00C343F6" w:rsidRDefault="00751CEE" w:rsidP="00751CEE">
      <w:pPr>
        <w:rPr>
          <w:rFonts w:eastAsiaTheme="minorHAnsi"/>
          <w:b/>
          <w:lang w:eastAsia="en-US"/>
        </w:rPr>
      </w:pPr>
      <w:r w:rsidRPr="00C343F6">
        <w:rPr>
          <w:rFonts w:eastAsiaTheme="minorHAnsi"/>
          <w:b/>
          <w:lang w:eastAsia="en-US"/>
        </w:rPr>
        <w:t>IV OBJAŠNJENJE OSNOVNIH PRAVNIH INSTITUTA</w:t>
      </w:r>
    </w:p>
    <w:p w14:paraId="1F4253F0" w14:textId="77777777" w:rsidR="00751CEE" w:rsidRPr="00C343F6" w:rsidRDefault="00751CEE" w:rsidP="00751CEE">
      <w:pPr>
        <w:rPr>
          <w:rFonts w:eastAsiaTheme="minorHAnsi"/>
          <w:b/>
          <w:color w:val="FF0000"/>
          <w:lang w:eastAsia="en-US"/>
        </w:rPr>
      </w:pPr>
    </w:p>
    <w:p w14:paraId="4E9AD4A9" w14:textId="77777777" w:rsidR="00751CEE" w:rsidRPr="00C343F6" w:rsidRDefault="00751CEE" w:rsidP="00751CEE">
      <w:pPr>
        <w:ind w:firstLine="360"/>
        <w:jc w:val="both"/>
        <w:rPr>
          <w:rFonts w:eastAsiaTheme="minorHAnsi"/>
          <w:lang w:eastAsia="en-US"/>
        </w:rPr>
      </w:pPr>
      <w:r w:rsidRPr="00C343F6">
        <w:rPr>
          <w:rFonts w:eastAsiaTheme="minorHAnsi"/>
          <w:lang w:eastAsia="en-US"/>
        </w:rPr>
        <w:t>Zakon je sistematizovan kroz sedam poglavlja: Osnovne odredbe; Načela lobiranja; Djelatnost lobiranja; Sprovođenje lobiranja; Nadzor; Kaznene odredbe i Prelazne i zavrešne odredbe. Sva navedena poglavlja predstavljaju tematski i funkcionalno zaokružene cjeline koje određuju djelatnost lobiranja.</w:t>
      </w:r>
    </w:p>
    <w:p w14:paraId="24DD3342" w14:textId="77777777" w:rsidR="00751CEE" w:rsidRPr="00C343F6" w:rsidRDefault="00751CEE" w:rsidP="00751CEE">
      <w:pPr>
        <w:rPr>
          <w:rFonts w:eastAsiaTheme="minorHAnsi"/>
          <w:b/>
          <w:lang w:eastAsia="en-US"/>
        </w:rPr>
      </w:pPr>
    </w:p>
    <w:p w14:paraId="550438FA" w14:textId="77777777" w:rsidR="00751CEE" w:rsidRPr="00C343F6" w:rsidRDefault="00751CEE" w:rsidP="00751CEE">
      <w:pPr>
        <w:pStyle w:val="ListParagraph"/>
        <w:numPr>
          <w:ilvl w:val="0"/>
          <w:numId w:val="14"/>
        </w:numPr>
        <w:rPr>
          <w:rFonts w:eastAsiaTheme="minorHAnsi"/>
          <w:b/>
          <w:lang w:val="sr-Latn-ME"/>
        </w:rPr>
      </w:pPr>
      <w:r w:rsidRPr="00C343F6">
        <w:rPr>
          <w:rFonts w:eastAsiaTheme="minorHAnsi"/>
          <w:b/>
          <w:lang w:val="sr-Latn-ME"/>
        </w:rPr>
        <w:t>Osnovne odredbe (čl. 1 do 7)</w:t>
      </w:r>
    </w:p>
    <w:p w14:paraId="1E0AAC09" w14:textId="77777777" w:rsidR="00751CEE" w:rsidRPr="00C343F6" w:rsidRDefault="00751CEE" w:rsidP="00751CEE">
      <w:pPr>
        <w:ind w:firstLine="360"/>
        <w:jc w:val="both"/>
        <w:rPr>
          <w:rFonts w:eastAsiaTheme="minorHAnsi"/>
          <w:b/>
          <w:color w:val="FF0000"/>
          <w:lang w:eastAsia="en-US"/>
        </w:rPr>
      </w:pPr>
    </w:p>
    <w:p w14:paraId="1A768740" w14:textId="77777777" w:rsidR="00751CEE" w:rsidRPr="00C343F6" w:rsidRDefault="00751CEE" w:rsidP="00751CEE">
      <w:pPr>
        <w:ind w:firstLine="360"/>
        <w:jc w:val="both"/>
        <w:rPr>
          <w:rFonts w:eastAsiaTheme="minorHAnsi"/>
          <w:lang w:eastAsia="en-US"/>
        </w:rPr>
      </w:pPr>
      <w:r w:rsidRPr="00C343F6">
        <w:rPr>
          <w:rFonts w:eastAsiaTheme="minorHAnsi"/>
          <w:lang w:eastAsia="en-US"/>
        </w:rPr>
        <w:t>U osnovnim odredbama kroz predstavljanje predmeta zakona, određene su oblasti koje se uređuju njime, definiše pojam lobiranja, lobirano lice i naručilac lobiranja kao i određuje opseg aktivnosti koje nisu obuhvaćene pojmom lobiranja, odnosno koje se ne smatraju lobiranjem.</w:t>
      </w:r>
    </w:p>
    <w:p w14:paraId="502F5BA5" w14:textId="77777777" w:rsidR="00751CEE" w:rsidRPr="00C343F6" w:rsidRDefault="00751CEE" w:rsidP="00751CEE">
      <w:pPr>
        <w:ind w:firstLine="360"/>
        <w:jc w:val="both"/>
        <w:rPr>
          <w:rFonts w:eastAsiaTheme="minorHAnsi"/>
          <w:lang w:eastAsia="en-US"/>
        </w:rPr>
      </w:pPr>
      <w:r w:rsidRPr="00C343F6">
        <w:rPr>
          <w:rFonts w:eastAsiaTheme="minorHAnsi"/>
          <w:lang w:eastAsia="en-US"/>
        </w:rPr>
        <w:t>Imajući u vidu da se u praksi ne dešava da svaka djelatnost lobiranja ostvaruje uticaj, te da djelatnosti lobiranja mogu da budu povezane sa neuspješnim pokušajem vršenjem uticaja, a uzimanjem u obzir Preporuku CM/Rec (2017) 2, koja kao cilj lobiranja definiše vršenje uticaja na donošenje javnih odluka, Nacrtom zakona o lobiranju pojam lobiranja se proširuje u smislu da lobiranje obuhvata i namjeru da se vrši uticaj, a ne sami izvršeni uticaj.</w:t>
      </w:r>
    </w:p>
    <w:p w14:paraId="43DBA807" w14:textId="77777777" w:rsidR="00751CEE" w:rsidRPr="00C343F6" w:rsidRDefault="00751CEE" w:rsidP="00751CEE">
      <w:pPr>
        <w:ind w:firstLine="360"/>
        <w:jc w:val="both"/>
        <w:rPr>
          <w:rFonts w:eastAsiaTheme="minorHAnsi"/>
          <w:lang w:eastAsia="en-US"/>
        </w:rPr>
      </w:pPr>
      <w:r w:rsidRPr="00C343F6">
        <w:rPr>
          <w:rFonts w:eastAsiaTheme="minorHAnsi"/>
          <w:lang w:eastAsia="en-US"/>
        </w:rPr>
        <w:t>Pojam lobiranja je proširen i na način da predmet lobiranja obuhvata i donošenje pojedinačnih akata. Tako da djelatnosti lobiranja obuhvataju i vršenje uticaja na donošenje javnih odluka koje se odnose na način realizacije velikog infrastrukturnog projekta, utvrđivanje uslova za velike javne nabavke, odluku o dodjeljivanju jednokratne pomoći i slično, a imajući u vidu da međunarodne preporuke definišu predmet lobiranja u širem smislu kao „donošenje javnih odluka” (Preporuka CM/Rec (2017) 2) ili „zakonodavstvo, javne politike ili upravne odluke”, uključujući izradu projekata i ugovora.</w:t>
      </w:r>
    </w:p>
    <w:p w14:paraId="5CC9DB46" w14:textId="77777777" w:rsidR="00751CEE" w:rsidRPr="00C343F6" w:rsidRDefault="00751CEE" w:rsidP="00751CEE">
      <w:pPr>
        <w:ind w:firstLine="360"/>
        <w:jc w:val="both"/>
        <w:rPr>
          <w:rFonts w:eastAsiaTheme="minorHAnsi"/>
          <w:lang w:eastAsia="en-US"/>
        </w:rPr>
      </w:pPr>
      <w:r w:rsidRPr="00C343F6">
        <w:rPr>
          <w:rFonts w:eastAsiaTheme="minorHAnsi"/>
          <w:lang w:eastAsia="en-US"/>
        </w:rPr>
        <w:t>Imajući u vidu da je područje primjene važećeg Zakona prilično ograničeno iz razloga izostavljanja iz svog obuhvata svake vrste lobiranja osim u interesu naručioca, članom 3 Predloga zakona se propisuje da lobiranje ne obuhvata samo situacije kada se fizička i pravna lica na osnovu ugovornog odnosa obavezuju da vrše uticaj na donosioce odluka, već i situacije u kojima  lica koja su zaposlena u nekom pravnom licu vrše lobiranje u interesu sopstvenog poslodavca. To je takozvano interno lobiranje („interni lobista“). Razlog proširivanja pojma lobiranja je u tome što u Crnoj Gori, kao zemlji sa malim brojem stanovnika, brojni potencijalni domaći naručioci lobiranja se najčešće odlučuju da pokušaju vršenje uticaja putem direktne i često neformalne komunikacije sa donosiocima odluka, umjesto da postanu naručioci profesionalnih lobista. Ovim proširivanjem pojma lobiranja stvoriće se uslovi za efikasniju kontrolu nad institutom lobiranja, odnosno nad aktivnostima pojedinaca ili interesnih grupa koje u određenom postupku na legitiman ili nelegitiman način pokušavaju ostvariti interese.</w:t>
      </w:r>
    </w:p>
    <w:p w14:paraId="46EDF840" w14:textId="77777777" w:rsidR="00751CEE" w:rsidRPr="00C343F6" w:rsidRDefault="00751CEE" w:rsidP="00751CEE">
      <w:pPr>
        <w:ind w:firstLine="360"/>
        <w:jc w:val="both"/>
        <w:rPr>
          <w:rFonts w:eastAsiaTheme="minorHAnsi"/>
          <w:lang w:eastAsia="en-US"/>
        </w:rPr>
      </w:pPr>
      <w:r w:rsidRPr="00C343F6">
        <w:rPr>
          <w:rFonts w:eastAsiaTheme="minorHAnsi"/>
          <w:lang w:eastAsia="en-US"/>
        </w:rPr>
        <w:t>U članu 5 Nacrta zakona o lobiranju proširen je opseg aktivnosti koje se ne smatraju lobiranjem. Prema tome, objave u medijima i objave putem drugih kanala javne komunikacije se neće smatrati lobiranjem, a što je potpuno opravdano u smislu da je razmjena mišljenja u otvorenoj javnoj sferi ključni uslov demokratije. Drugim riječima, informacije, stavovi i mišljenja otvoreno izraženi na društvenim mrežama ili na javnim događajima (na primjer, javni govori na demonstracijama ili konferencijama) se neće smatrati lobiranjem, iako mogu biti dio šire strategije lobiranja pojedinih lica. Takođe, lobističke aktivnosti stručnjaka ili specijalista ne predstavljaju lobiranje samo u slučaju kada po pozivu organa vlasti sa ili bez naknade, učestvuju u pripremi, razmatranju ili davanju stručnih mišljenja o predloženim rješenjima zakona i drugih opštih akata.</w:t>
      </w:r>
    </w:p>
    <w:p w14:paraId="325997B4" w14:textId="77777777" w:rsidR="00751CEE" w:rsidRPr="00C343F6" w:rsidRDefault="00751CEE" w:rsidP="00751CEE">
      <w:pPr>
        <w:jc w:val="both"/>
        <w:rPr>
          <w:rFonts w:eastAsiaTheme="minorHAnsi"/>
          <w:lang w:eastAsia="en-US"/>
        </w:rPr>
      </w:pPr>
    </w:p>
    <w:p w14:paraId="321D8FCF" w14:textId="77777777" w:rsidR="00751CEE" w:rsidRPr="00C343F6" w:rsidRDefault="00751CEE" w:rsidP="00751CEE">
      <w:pPr>
        <w:pStyle w:val="ListParagraph"/>
        <w:numPr>
          <w:ilvl w:val="0"/>
          <w:numId w:val="14"/>
        </w:numPr>
        <w:jc w:val="both"/>
        <w:rPr>
          <w:rFonts w:eastAsiaTheme="minorHAnsi"/>
          <w:b/>
          <w:lang w:val="sr-Latn-ME"/>
        </w:rPr>
      </w:pPr>
      <w:r w:rsidRPr="00C343F6">
        <w:rPr>
          <w:rFonts w:eastAsiaTheme="minorHAnsi"/>
          <w:b/>
          <w:lang w:val="sr-Latn-ME"/>
        </w:rPr>
        <w:lastRenderedPageBreak/>
        <w:t>Načala lobiranja (čl. 8 do 13)</w:t>
      </w:r>
    </w:p>
    <w:p w14:paraId="3322D39D" w14:textId="77777777" w:rsidR="00751CEE" w:rsidRPr="00C343F6" w:rsidRDefault="00751CEE" w:rsidP="00751CEE">
      <w:pPr>
        <w:jc w:val="both"/>
        <w:rPr>
          <w:rFonts w:eastAsiaTheme="minorHAnsi"/>
          <w:lang w:eastAsia="en-US"/>
        </w:rPr>
      </w:pPr>
    </w:p>
    <w:p w14:paraId="5A1CF896" w14:textId="77777777" w:rsidR="00751CEE" w:rsidRPr="00C343F6" w:rsidRDefault="00751CEE" w:rsidP="00751CEE">
      <w:pPr>
        <w:ind w:firstLine="708"/>
        <w:jc w:val="both"/>
        <w:rPr>
          <w:rFonts w:eastAsiaTheme="minorHAnsi"/>
          <w:lang w:eastAsia="en-US"/>
        </w:rPr>
      </w:pPr>
      <w:r w:rsidRPr="00C343F6">
        <w:rPr>
          <w:rFonts w:eastAsiaTheme="minorHAnsi"/>
          <w:lang w:eastAsia="en-US"/>
        </w:rPr>
        <w:t>Kroz osnovna načela djelovanja, zakon prije svega promoviše načelo javnosti i zaštite javnog interesa, princip integriteta i sukob interesa. Posebno se naglašava javnost, odnosno otvorenost ovog postupka, čime se promoviše princip transparentnosti i dostupnosti informacija za sve zainteresovane pojedince i socijaine grupe u odnosu na obavljanje djelatnosti lobiranja. Nadalje, načelo javnosti, sa jedne strane, štiti službenike koji odlučuju u zakonodavnim i izvršnim organima od sumnjivih pritisaka sa druge strane, omogućava lobistima zakonito i legitimno posredovanje u ostvarivanju njihovih interesa, kod predstavnika zakonodavne i izvršne vlasti u postupcima odlučivanja.</w:t>
      </w:r>
    </w:p>
    <w:p w14:paraId="2479886E" w14:textId="77777777" w:rsidR="00751CEE" w:rsidRPr="00C343F6" w:rsidRDefault="00751CEE" w:rsidP="00751CEE">
      <w:pPr>
        <w:ind w:firstLine="708"/>
        <w:jc w:val="both"/>
        <w:rPr>
          <w:rFonts w:eastAsiaTheme="minorHAnsi"/>
          <w:lang w:eastAsia="en-US"/>
        </w:rPr>
      </w:pPr>
      <w:r w:rsidRPr="00C343F6">
        <w:rPr>
          <w:rFonts w:eastAsiaTheme="minorHAnsi"/>
          <w:lang w:eastAsia="en-US"/>
        </w:rPr>
        <w:t>Kao važna načela za obavljanje lobiranja određena su i načela povjerljivosti, dužnosti da se obezbijedi tačnost i autentičnost informacija i slično, kao i da je lobista dužan da poštuje princip integriteta i izbjegava sukob interesa. Osim sukoba interesa koji postoji kod lobiste, odnosno pravnog lica kada prilikom obavljanja djelatnosti lobiranja zastupa dva naručioca lobiranja sa suprotnim interesima, Predlogom zakona o lobiranju propisano je da sukob interesa kod lobiste, odnosno pravnog lica koje obavlja djelatnost lobiranja postoji i ukoliko preduzima lobističke aktivnosti prema licu, koje je sa lobistom povezano lice.</w:t>
      </w:r>
    </w:p>
    <w:p w14:paraId="6573BA0D" w14:textId="77777777" w:rsidR="00751CEE" w:rsidRPr="00C343F6" w:rsidRDefault="00751CEE" w:rsidP="00751CEE">
      <w:pPr>
        <w:rPr>
          <w:rFonts w:eastAsiaTheme="minorHAnsi"/>
          <w:lang w:eastAsia="en-US"/>
        </w:rPr>
      </w:pPr>
    </w:p>
    <w:p w14:paraId="23B5799D" w14:textId="77777777" w:rsidR="00751CEE" w:rsidRPr="00C343F6" w:rsidRDefault="00751CEE" w:rsidP="00751CEE">
      <w:pPr>
        <w:pStyle w:val="ListParagraph"/>
        <w:numPr>
          <w:ilvl w:val="0"/>
          <w:numId w:val="14"/>
        </w:numPr>
        <w:rPr>
          <w:rFonts w:eastAsiaTheme="minorHAnsi"/>
          <w:b/>
          <w:lang w:val="sr-Latn-ME"/>
        </w:rPr>
      </w:pPr>
      <w:r w:rsidRPr="00C343F6">
        <w:rPr>
          <w:rFonts w:eastAsiaTheme="minorHAnsi"/>
          <w:b/>
          <w:lang w:val="sr-Latn-ME"/>
        </w:rPr>
        <w:t xml:space="preserve"> Djelatnost lobiranja (čI. 14 do 27)</w:t>
      </w:r>
    </w:p>
    <w:p w14:paraId="04073D4D" w14:textId="77777777" w:rsidR="00751CEE" w:rsidRPr="00C343F6" w:rsidRDefault="00751CEE" w:rsidP="00751CEE">
      <w:pPr>
        <w:pStyle w:val="ListParagraph"/>
        <w:numPr>
          <w:ilvl w:val="0"/>
          <w:numId w:val="0"/>
        </w:numPr>
        <w:ind w:left="1080"/>
        <w:rPr>
          <w:rFonts w:eastAsiaTheme="minorHAnsi"/>
          <w:b/>
          <w:lang w:val="sr-Latn-ME"/>
        </w:rPr>
      </w:pPr>
    </w:p>
    <w:p w14:paraId="24C76E78" w14:textId="77777777" w:rsidR="00751CEE" w:rsidRPr="00C343F6" w:rsidRDefault="00751CEE" w:rsidP="00751CEE">
      <w:pPr>
        <w:autoSpaceDE w:val="0"/>
        <w:autoSpaceDN w:val="0"/>
        <w:adjustRightInd w:val="0"/>
        <w:ind w:firstLine="360"/>
        <w:jc w:val="both"/>
        <w:rPr>
          <w:rFonts w:eastAsiaTheme="minorHAnsi"/>
          <w:lang w:eastAsia="en-US"/>
        </w:rPr>
      </w:pPr>
      <w:r>
        <w:rPr>
          <w:rFonts w:eastAsiaTheme="minorHAnsi"/>
          <w:lang w:eastAsia="en-US"/>
        </w:rPr>
        <w:t>Poglavlje</w:t>
      </w:r>
      <w:r w:rsidRPr="00C343F6">
        <w:rPr>
          <w:rFonts w:eastAsiaTheme="minorHAnsi"/>
          <w:lang w:eastAsia="en-US"/>
        </w:rPr>
        <w:t xml:space="preserve"> III sadrži: obavljanje djelatnosti lobiranja, postupak registracije, tj. obaveznog upisa u Registar lobista, uz taksativno navođenje uslova koje moraju ispuniti fizička i pravna lica kako bi mogli obavljati djelatnost lobiranja.</w:t>
      </w:r>
    </w:p>
    <w:p w14:paraId="11E5AD9D" w14:textId="77777777" w:rsidR="00751CEE" w:rsidRPr="00C343F6" w:rsidRDefault="00751CEE" w:rsidP="00751CEE">
      <w:pPr>
        <w:autoSpaceDE w:val="0"/>
        <w:autoSpaceDN w:val="0"/>
        <w:adjustRightInd w:val="0"/>
        <w:ind w:firstLine="360"/>
        <w:jc w:val="both"/>
        <w:rPr>
          <w:rFonts w:eastAsiaTheme="minorHAnsi"/>
          <w:lang w:eastAsia="en-US"/>
        </w:rPr>
      </w:pPr>
      <w:r w:rsidRPr="00C343F6">
        <w:rPr>
          <w:rFonts w:eastAsiaTheme="minorHAnsi"/>
          <w:lang w:eastAsia="en-US"/>
        </w:rPr>
        <w:t>Registar je javan i objavljuje se na internet stranici Agencije za spečavanje korupcije i sadrži podatake o lobistima, pravnim licima koja obavljaju djelatnost lobiranja i naručiocima lobiranja. Na ovaj način obezbjeđuje se puna transparentnost, kako bi javnost bila u potpunosti upoznata sa lobističkim aktivnostima, ali i da bi se potencijalnim naručiocima lobiranja pružile potrebne informacije u izboru lobiste kao ugovorne strane.</w:t>
      </w:r>
    </w:p>
    <w:p w14:paraId="33422678" w14:textId="77777777" w:rsidR="00751CEE" w:rsidRPr="006E7B9D" w:rsidRDefault="00751CEE" w:rsidP="00751CEE">
      <w:pPr>
        <w:autoSpaceDE w:val="0"/>
        <w:autoSpaceDN w:val="0"/>
        <w:adjustRightInd w:val="0"/>
        <w:ind w:firstLine="360"/>
        <w:jc w:val="both"/>
        <w:rPr>
          <w:rFonts w:eastAsiaTheme="minorHAnsi"/>
          <w:lang w:eastAsia="en-US"/>
        </w:rPr>
      </w:pPr>
      <w:r w:rsidRPr="006E7B9D">
        <w:rPr>
          <w:rFonts w:eastAsiaTheme="minorHAnsi"/>
          <w:lang w:eastAsia="en-US"/>
        </w:rPr>
        <w:t>Nacrtom je propisan kao jedan od obaveznih uslova za obavljanje poslova lobiranja od strane fizičkog lica, posjedovanje sertifikata za obavljanje poslova lobiranja koji izdaje Agencija za sprječavanje korupcije. Odobrenje za obavljanje djelatnosti lobiranja izdaje se i zahtjeva isključivo za fizičko lice, a upis u registar se vrši po službenoj dužnosti danom izdavanja odobrenja. Sa druge strane, pravno lice primarno crpi svoj legitimitet za obavljanje djelatnosti lobiranja na način što pored ostalih uslova treba da ima zaposleno najmanje jedno lice koje ima odobrenje za obavljane djelatnosti lobiranja (član 14 stav 2. tačka 4). Upis pravnog lica u registar vrši se na zahtjev pravnog lica i uz priložene dokaze o ispunjavanju uslova iz člana 14 stav 2 ovog zakona i o tome Agencija donosi rješenje.</w:t>
      </w:r>
    </w:p>
    <w:p w14:paraId="0BCA998C" w14:textId="77777777" w:rsidR="00751CEE" w:rsidRPr="006E7B9D" w:rsidRDefault="00751CEE" w:rsidP="00751CEE">
      <w:pPr>
        <w:autoSpaceDE w:val="0"/>
        <w:autoSpaceDN w:val="0"/>
        <w:adjustRightInd w:val="0"/>
        <w:ind w:firstLine="360"/>
        <w:jc w:val="both"/>
        <w:rPr>
          <w:rFonts w:eastAsiaTheme="minorHAnsi"/>
          <w:lang w:eastAsia="en-US"/>
        </w:rPr>
      </w:pPr>
      <w:r w:rsidRPr="006E7B9D">
        <w:rPr>
          <w:rFonts w:eastAsiaTheme="minorHAnsi"/>
          <w:lang w:eastAsia="en-US"/>
        </w:rPr>
        <w:t>U članu 15 Nacrta su taksativno nabrojane situacije u kojima je zabranjeno obavljanje djelatnosti. U istom članu propisan je i rok trajanja zabrane za javnog funkionera. Naime, zabrana traje dvije godine od dana prestanka funkcije, bivšem javnom funkcioneru obavljanje poslova ili pružanje usluga direktno ili indirektno povezanih sa djelatnošću lobiranja za lobistu ili pravno lice koje obavlja djelatnost lobiranja, a koje su usmjerene na nadležni organ vlasti u kojem je javni funkcioner obavljao funkciju. Dok je bivšem funkioneru obavljanje poslova ili pružanje usluga direktno ili indirektno povezanih sa djelatnošću lobiranja za lobistu ili pravno lice koje obavlja djelatnost lobiranja usmjerene prema ostalim organima vlasti zabranjeno do godinu dana od dana prestanka funkcije.</w:t>
      </w:r>
    </w:p>
    <w:p w14:paraId="76713C10" w14:textId="77777777" w:rsidR="00751CEE" w:rsidRPr="006E7B9D" w:rsidRDefault="00751CEE" w:rsidP="00751CEE">
      <w:pPr>
        <w:autoSpaceDE w:val="0"/>
        <w:autoSpaceDN w:val="0"/>
        <w:adjustRightInd w:val="0"/>
        <w:ind w:firstLine="360"/>
        <w:jc w:val="both"/>
        <w:rPr>
          <w:rFonts w:eastAsiaTheme="minorHAnsi"/>
          <w:lang w:eastAsia="en-US"/>
        </w:rPr>
      </w:pPr>
      <w:r w:rsidRPr="006E7B9D">
        <w:rPr>
          <w:rFonts w:eastAsiaTheme="minorHAnsi"/>
          <w:lang w:eastAsia="en-US"/>
        </w:rPr>
        <w:t>Određeno je da registar vodi Agencija, evidentira sve promjene vezane za status lobista, odnosno pravnih lica koja obavljaju djelatnost lobiranja, izdaje odobrenje za obavljanje djelatnosti lobiranja, donosi rješenje o upisu pravnog lica u registar lobista, rješenja o brisanju iz registra itd.</w:t>
      </w:r>
    </w:p>
    <w:p w14:paraId="711A3875" w14:textId="77777777" w:rsidR="00751CEE" w:rsidRPr="00C343F6" w:rsidRDefault="00751CEE" w:rsidP="00751CEE">
      <w:pPr>
        <w:rPr>
          <w:rFonts w:eastAsiaTheme="minorHAnsi"/>
          <w:lang w:eastAsia="en-US"/>
        </w:rPr>
      </w:pPr>
    </w:p>
    <w:p w14:paraId="15F4CA15" w14:textId="77777777" w:rsidR="00751CEE" w:rsidRDefault="00751CEE" w:rsidP="00751CEE">
      <w:pPr>
        <w:pStyle w:val="ListParagraph"/>
        <w:numPr>
          <w:ilvl w:val="0"/>
          <w:numId w:val="14"/>
        </w:numPr>
        <w:rPr>
          <w:rFonts w:eastAsiaTheme="minorHAnsi"/>
          <w:b/>
        </w:rPr>
      </w:pPr>
      <w:proofErr w:type="spellStart"/>
      <w:r w:rsidRPr="006E7B9D">
        <w:rPr>
          <w:rFonts w:eastAsiaTheme="minorHAnsi"/>
          <w:b/>
        </w:rPr>
        <w:t>Sprovođenje</w:t>
      </w:r>
      <w:proofErr w:type="spellEnd"/>
      <w:r w:rsidRPr="006E7B9D">
        <w:rPr>
          <w:rFonts w:eastAsiaTheme="minorHAnsi"/>
          <w:b/>
        </w:rPr>
        <w:t xml:space="preserve"> </w:t>
      </w:r>
      <w:proofErr w:type="spellStart"/>
      <w:r w:rsidRPr="006E7B9D">
        <w:rPr>
          <w:rFonts w:eastAsiaTheme="minorHAnsi"/>
          <w:b/>
        </w:rPr>
        <w:t>lobiranja</w:t>
      </w:r>
      <w:proofErr w:type="spellEnd"/>
      <w:r w:rsidRPr="006E7B9D">
        <w:rPr>
          <w:rFonts w:eastAsiaTheme="minorHAnsi"/>
          <w:b/>
        </w:rPr>
        <w:t xml:space="preserve"> (</w:t>
      </w:r>
      <w:proofErr w:type="spellStart"/>
      <w:r w:rsidRPr="006E7B9D">
        <w:rPr>
          <w:rFonts w:eastAsiaTheme="minorHAnsi"/>
          <w:b/>
        </w:rPr>
        <w:t>čl</w:t>
      </w:r>
      <w:proofErr w:type="spellEnd"/>
      <w:r w:rsidRPr="006E7B9D">
        <w:rPr>
          <w:rFonts w:eastAsiaTheme="minorHAnsi"/>
          <w:b/>
        </w:rPr>
        <w:t>. 28 do 44)</w:t>
      </w:r>
    </w:p>
    <w:p w14:paraId="6AF9388E" w14:textId="77777777" w:rsidR="00751CEE" w:rsidRPr="006E7B9D" w:rsidRDefault="00751CEE" w:rsidP="00751CEE">
      <w:pPr>
        <w:pStyle w:val="ListParagraph"/>
        <w:numPr>
          <w:ilvl w:val="0"/>
          <w:numId w:val="0"/>
        </w:numPr>
        <w:ind w:left="720"/>
        <w:rPr>
          <w:rFonts w:eastAsiaTheme="minorHAnsi"/>
          <w:b/>
        </w:rPr>
      </w:pPr>
    </w:p>
    <w:p w14:paraId="75FB90E0" w14:textId="56873EB0" w:rsidR="00751CEE" w:rsidRPr="006E7B9D" w:rsidRDefault="00751CEE" w:rsidP="00751CEE">
      <w:pPr>
        <w:ind w:right="150" w:firstLine="360"/>
        <w:jc w:val="both"/>
      </w:pPr>
      <w:r w:rsidRPr="006E7B9D">
        <w:t xml:space="preserve">U ovom Poglavlju uređuje se postupak lobiranja od zaključivanja ugovora o lobiranju, odnosno od davanja naloga za lobiranje i preciziranja šta ugovor, odnosno nalog mora da sadrži, pa do navođenja slučajeva kada lobista ili pravno lice koje obavlja djelatnost lobiranja moraju prekinuti postupak lobiranja. Tako, ugovor o lobiranju, sadrži: podatke o ugovornim stranama, predmet lobiranja (opis predmeta i cilj lobiranja), podatke o načinu i vremenu trajanja lobiranja, podatke o visini naknade za lobiranje i izjavu o nepostojanju sukoba interesa i izjavu da će postupati u skladu sa pravilima lobiranja propisanim ovim zakonom. </w:t>
      </w:r>
      <w:r w:rsidR="002E401A">
        <w:t>N</w:t>
      </w:r>
      <w:r w:rsidRPr="006E7B9D">
        <w:t>alog za lobiranje sadrži podatke o naručiocu lobiranja i zaposlenom internom lobisti, predmet lobiranja (opis predmeta i cilj lobiranja), podatke o načinu i vremenu trajanja lobiranja, izjavu internog lobiste o nepostojanju sukoba interesa i izjavu da će postupati u skladu sa pravilima lobiranja propisanim ovim zakonom.</w:t>
      </w:r>
    </w:p>
    <w:p w14:paraId="4EF1D3CA" w14:textId="77777777" w:rsidR="00751CEE" w:rsidRPr="006E7B9D" w:rsidRDefault="00751CEE" w:rsidP="00751CEE">
      <w:pPr>
        <w:ind w:right="150" w:firstLine="360"/>
        <w:jc w:val="both"/>
      </w:pPr>
      <w:r w:rsidRPr="006E7B9D">
        <w:t>Uređena su prava i obaveze koje lobista, odnosno pravno lice koje obavlja djelatnost lobiranja ima u pogledu načina prikupljanja informacija i principi djelovanja kako bi se ostvarila svrha ugovora, odnosno naloga u skladu sa zakonom. Veoma važne su odredbe koje regulišu ograničenja za samog lobistu odnosno pravno lice koje obavlja djelatnost lobiranja i definišu nedozvoljene radnje lobiranja (član 42) kao što su kada djelatnost lobiranja sprovodi lice koje je brisano iz registra lobista, ako se obavlja u ime nepostojećeg naručioca djelatnosti lobiranja, ako ga obavlja lice iz člana 15 stav 1 ovog zakona, ako ga sprovodi povezano lice sa lobiranim licem.</w:t>
      </w:r>
    </w:p>
    <w:p w14:paraId="2E56D44F" w14:textId="77777777" w:rsidR="00751CEE" w:rsidRPr="00083AB3" w:rsidRDefault="00751CEE" w:rsidP="00751CEE">
      <w:pPr>
        <w:ind w:firstLine="360"/>
        <w:jc w:val="both"/>
        <w:rPr>
          <w:rFonts w:eastAsiaTheme="minorHAnsi"/>
          <w:lang w:eastAsia="en-US"/>
        </w:rPr>
      </w:pPr>
      <w:r w:rsidRPr="00083AB3">
        <w:rPr>
          <w:rFonts w:eastAsiaTheme="minorHAnsi"/>
          <w:lang w:eastAsia="en-US"/>
        </w:rPr>
        <w:t>Važno je istaći da je Nacrtom Zakona posebno naglašena transparentnost u samom procesu lobiranja, kroz obavezu lobiranog lica da podnese službenu zabilješku o lobističkom kontaktu nadležnom organu, Agenciji za sprečavanje korupcije u roku od pet dana od dana kad je ostvarilo kontakt sa lobistom (član 37), čime se omogućava efikasniji i potpuniji nadzor nad primjenom zakona, te svojevrsna dvostrana kontrola, sa jedne strane uvidom u službene zabilješke o lobističkim kontaktima, a sa druge strane uvidom u izvještaje o radu lobista od strane Agencije. Takođe, obaveza institucija (organa vlasti) je i da objave informaciju o lobističkom kontaktu (lobiranom licu, lobisti i predmetu lobiranja) na svojoj web stranici čime se dodatno pojačava transparentnost samog postupka.</w:t>
      </w:r>
    </w:p>
    <w:p w14:paraId="541BB211" w14:textId="77777777" w:rsidR="00751CEE" w:rsidRPr="00083AB3" w:rsidRDefault="00751CEE" w:rsidP="00751CEE">
      <w:pPr>
        <w:ind w:firstLine="360"/>
        <w:jc w:val="both"/>
        <w:rPr>
          <w:rFonts w:eastAsiaTheme="minorHAnsi"/>
          <w:lang w:eastAsia="en-US"/>
        </w:rPr>
      </w:pPr>
      <w:r w:rsidRPr="00083AB3">
        <w:rPr>
          <w:rFonts w:eastAsiaTheme="minorHAnsi"/>
          <w:lang w:eastAsia="en-US"/>
        </w:rPr>
        <w:t>Utvrđena je i obaveza lobiranog lica da obavijesti Agenciju za sprečavanje korupcije i dostavi podatke o fizičkom i pravnom licu koje se bavi nedozvoljenim lobiranjem, odnosno lobisti i pravnom licu koje obavlja djelatnost lobiranja suprotno ovom zakonu, a na osnovu kojih u daljem postupku Agencija podnosi zahtjev za pokretanje prekršajnog postupka ili izdaje prekršajni nalog.</w:t>
      </w:r>
    </w:p>
    <w:p w14:paraId="458B0813" w14:textId="77777777" w:rsidR="00751CEE" w:rsidRPr="00083AB3" w:rsidRDefault="00751CEE" w:rsidP="00751CEE">
      <w:pPr>
        <w:ind w:firstLine="360"/>
        <w:jc w:val="both"/>
        <w:rPr>
          <w:rFonts w:eastAsiaTheme="minorHAnsi"/>
          <w:lang w:eastAsia="en-US"/>
        </w:rPr>
      </w:pPr>
      <w:r w:rsidRPr="00083AB3">
        <w:rPr>
          <w:rFonts w:eastAsiaTheme="minorHAnsi"/>
          <w:lang w:eastAsia="en-US"/>
        </w:rPr>
        <w:t>U ovom dijelu zakona sadržane su i odredbe o obavezi lobiste da izvještava nadležni organ, na godišnjem nivou o svojim aktivnostima, kao i sadržaj samog izvještaja.</w:t>
      </w:r>
    </w:p>
    <w:p w14:paraId="01C188D6" w14:textId="77777777" w:rsidR="00751CEE" w:rsidRPr="00C343F6" w:rsidRDefault="00751CEE" w:rsidP="00751CEE">
      <w:pPr>
        <w:rPr>
          <w:rFonts w:eastAsiaTheme="minorHAnsi"/>
          <w:b/>
          <w:color w:val="FF0000"/>
          <w:lang w:eastAsia="en-US"/>
        </w:rPr>
      </w:pPr>
    </w:p>
    <w:p w14:paraId="78AB3B9A" w14:textId="77777777" w:rsidR="00751CEE" w:rsidRPr="00083AB3" w:rsidRDefault="00751CEE" w:rsidP="00751CEE">
      <w:pPr>
        <w:pStyle w:val="ListParagraph"/>
        <w:numPr>
          <w:ilvl w:val="0"/>
          <w:numId w:val="14"/>
        </w:numPr>
        <w:rPr>
          <w:rFonts w:eastAsiaTheme="minorHAnsi"/>
          <w:b/>
        </w:rPr>
      </w:pPr>
      <w:proofErr w:type="spellStart"/>
      <w:r w:rsidRPr="00083AB3">
        <w:rPr>
          <w:rFonts w:eastAsiaTheme="minorHAnsi"/>
          <w:b/>
        </w:rPr>
        <w:t>Nadzor</w:t>
      </w:r>
      <w:proofErr w:type="spellEnd"/>
      <w:r w:rsidRPr="00083AB3">
        <w:rPr>
          <w:rFonts w:eastAsiaTheme="minorHAnsi"/>
          <w:b/>
        </w:rPr>
        <w:t xml:space="preserve"> (</w:t>
      </w:r>
      <w:proofErr w:type="spellStart"/>
      <w:r w:rsidRPr="00083AB3">
        <w:rPr>
          <w:rFonts w:eastAsiaTheme="minorHAnsi"/>
          <w:b/>
        </w:rPr>
        <w:t>član</w:t>
      </w:r>
      <w:proofErr w:type="spellEnd"/>
      <w:r w:rsidRPr="00083AB3">
        <w:rPr>
          <w:rFonts w:eastAsiaTheme="minorHAnsi"/>
          <w:b/>
        </w:rPr>
        <w:t xml:space="preserve"> 45)</w:t>
      </w:r>
    </w:p>
    <w:p w14:paraId="5C1A7630" w14:textId="77777777" w:rsidR="00751CEE" w:rsidRPr="00083AB3" w:rsidRDefault="00751CEE" w:rsidP="00751CEE">
      <w:pPr>
        <w:pStyle w:val="ListParagraph"/>
        <w:numPr>
          <w:ilvl w:val="0"/>
          <w:numId w:val="0"/>
        </w:numPr>
        <w:ind w:left="720"/>
        <w:rPr>
          <w:rFonts w:eastAsiaTheme="minorHAnsi"/>
          <w:b/>
        </w:rPr>
      </w:pPr>
    </w:p>
    <w:p w14:paraId="7E34E7ED" w14:textId="77777777" w:rsidR="00751CEE" w:rsidRPr="00083AB3" w:rsidRDefault="00751CEE" w:rsidP="00751CEE">
      <w:pPr>
        <w:ind w:firstLine="360"/>
        <w:jc w:val="both"/>
        <w:rPr>
          <w:rFonts w:eastAsiaTheme="minorHAnsi"/>
          <w:lang w:eastAsia="en-US"/>
        </w:rPr>
      </w:pPr>
      <w:r w:rsidRPr="00083AB3">
        <w:rPr>
          <w:rFonts w:eastAsiaTheme="minorHAnsi"/>
          <w:lang w:eastAsia="en-US"/>
        </w:rPr>
        <w:t xml:space="preserve">Ovim poglavljem određuje se nadležnost Agencije za sprečavanje korupcije, kao institucije koja vrši nadzor nad primjenom ovog zakona. </w:t>
      </w:r>
    </w:p>
    <w:p w14:paraId="4EB25CCB" w14:textId="77777777" w:rsidR="00751CEE" w:rsidRPr="00083AB3" w:rsidRDefault="00751CEE" w:rsidP="00751CEE">
      <w:pPr>
        <w:jc w:val="both"/>
        <w:rPr>
          <w:rFonts w:eastAsiaTheme="minorHAnsi"/>
          <w:lang w:eastAsia="en-US"/>
        </w:rPr>
      </w:pPr>
    </w:p>
    <w:p w14:paraId="2B9EAE97" w14:textId="77777777" w:rsidR="00751CEE" w:rsidRDefault="00751CEE" w:rsidP="00751CEE">
      <w:pPr>
        <w:pStyle w:val="ListParagraph"/>
        <w:numPr>
          <w:ilvl w:val="0"/>
          <w:numId w:val="14"/>
        </w:numPr>
        <w:jc w:val="both"/>
        <w:rPr>
          <w:rFonts w:eastAsiaTheme="minorHAnsi"/>
          <w:b/>
        </w:rPr>
      </w:pPr>
      <w:r w:rsidRPr="00083AB3">
        <w:rPr>
          <w:rFonts w:eastAsiaTheme="minorHAnsi"/>
          <w:b/>
        </w:rPr>
        <w:t xml:space="preserve">Kaznene </w:t>
      </w:r>
      <w:proofErr w:type="spellStart"/>
      <w:r w:rsidRPr="00083AB3">
        <w:rPr>
          <w:rFonts w:eastAsiaTheme="minorHAnsi"/>
          <w:b/>
        </w:rPr>
        <w:t>odredbe</w:t>
      </w:r>
      <w:proofErr w:type="spellEnd"/>
      <w:r w:rsidRPr="00083AB3">
        <w:rPr>
          <w:rFonts w:eastAsiaTheme="minorHAnsi"/>
          <w:b/>
        </w:rPr>
        <w:t xml:space="preserve"> (</w:t>
      </w:r>
      <w:proofErr w:type="spellStart"/>
      <w:r w:rsidRPr="00083AB3">
        <w:rPr>
          <w:rFonts w:eastAsiaTheme="minorHAnsi"/>
          <w:b/>
        </w:rPr>
        <w:t>čl</w:t>
      </w:r>
      <w:proofErr w:type="spellEnd"/>
      <w:r w:rsidRPr="00083AB3">
        <w:rPr>
          <w:rFonts w:eastAsiaTheme="minorHAnsi"/>
          <w:b/>
        </w:rPr>
        <w:t>. 46 do 48)</w:t>
      </w:r>
    </w:p>
    <w:p w14:paraId="019C9E57" w14:textId="77777777" w:rsidR="00751CEE" w:rsidRPr="00083AB3" w:rsidRDefault="00751CEE" w:rsidP="00751CEE">
      <w:pPr>
        <w:pStyle w:val="ListParagraph"/>
        <w:numPr>
          <w:ilvl w:val="0"/>
          <w:numId w:val="0"/>
        </w:numPr>
        <w:ind w:left="720"/>
        <w:jc w:val="both"/>
        <w:rPr>
          <w:rFonts w:eastAsiaTheme="minorHAnsi"/>
          <w:b/>
        </w:rPr>
      </w:pPr>
    </w:p>
    <w:p w14:paraId="70732E05" w14:textId="77777777" w:rsidR="00751CEE" w:rsidRDefault="00751CEE" w:rsidP="00751CEE">
      <w:pPr>
        <w:ind w:firstLine="360"/>
        <w:jc w:val="both"/>
        <w:rPr>
          <w:rFonts w:eastAsiaTheme="minorHAnsi"/>
          <w:lang w:eastAsia="en-US"/>
        </w:rPr>
      </w:pPr>
      <w:r w:rsidRPr="00083AB3">
        <w:rPr>
          <w:rFonts w:eastAsiaTheme="minorHAnsi"/>
          <w:lang w:eastAsia="en-US"/>
        </w:rPr>
        <w:t>Kaznenim odredbama definišu se prekršaji i novčane kazne za fizičko i pravno lice, odgovorno lice u pravnom licu, kao i odgovorno lice u državnom organu, organu uprave, organu lokalne samouprave i organu lokalne uprave u slučajevima povreda odredbi ovog zakona, za taksativno navedene prekršaje nepridržavanja odredbi zakona.</w:t>
      </w:r>
    </w:p>
    <w:p w14:paraId="0DB95B6C" w14:textId="77777777" w:rsidR="00751CEE" w:rsidRPr="00083AB3" w:rsidRDefault="00751CEE" w:rsidP="00751CEE">
      <w:pPr>
        <w:ind w:firstLine="708"/>
        <w:jc w:val="both"/>
        <w:rPr>
          <w:rFonts w:eastAsiaTheme="minorHAnsi"/>
          <w:lang w:eastAsia="en-US"/>
        </w:rPr>
      </w:pPr>
    </w:p>
    <w:p w14:paraId="1AF508F1" w14:textId="77777777" w:rsidR="00751CEE" w:rsidRDefault="00751CEE" w:rsidP="00751CEE">
      <w:pPr>
        <w:pStyle w:val="ListParagraph"/>
        <w:numPr>
          <w:ilvl w:val="0"/>
          <w:numId w:val="14"/>
        </w:numPr>
        <w:jc w:val="both"/>
        <w:rPr>
          <w:rFonts w:eastAsiaTheme="minorHAnsi"/>
          <w:b/>
        </w:rPr>
      </w:pPr>
      <w:proofErr w:type="spellStart"/>
      <w:r w:rsidRPr="00D346DB">
        <w:rPr>
          <w:rFonts w:eastAsiaTheme="minorHAnsi"/>
          <w:b/>
        </w:rPr>
        <w:t>Prelazne</w:t>
      </w:r>
      <w:proofErr w:type="spellEnd"/>
      <w:r w:rsidRPr="00D346DB">
        <w:rPr>
          <w:rFonts w:eastAsiaTheme="minorHAnsi"/>
          <w:b/>
        </w:rPr>
        <w:t xml:space="preserve"> </w:t>
      </w:r>
      <w:proofErr w:type="spellStart"/>
      <w:r w:rsidRPr="00D346DB">
        <w:rPr>
          <w:rFonts w:eastAsiaTheme="minorHAnsi"/>
          <w:b/>
        </w:rPr>
        <w:t>i</w:t>
      </w:r>
      <w:proofErr w:type="spellEnd"/>
      <w:r w:rsidRPr="00D346DB">
        <w:rPr>
          <w:rFonts w:eastAsiaTheme="minorHAnsi"/>
          <w:b/>
        </w:rPr>
        <w:t xml:space="preserve"> </w:t>
      </w:r>
      <w:proofErr w:type="spellStart"/>
      <w:r w:rsidRPr="00D346DB">
        <w:rPr>
          <w:rFonts w:eastAsiaTheme="minorHAnsi"/>
          <w:b/>
        </w:rPr>
        <w:t>završne</w:t>
      </w:r>
      <w:proofErr w:type="spellEnd"/>
      <w:r w:rsidRPr="00D346DB">
        <w:rPr>
          <w:rFonts w:eastAsiaTheme="minorHAnsi"/>
          <w:b/>
        </w:rPr>
        <w:t xml:space="preserve"> </w:t>
      </w:r>
      <w:proofErr w:type="spellStart"/>
      <w:r w:rsidRPr="00D346DB">
        <w:rPr>
          <w:rFonts w:eastAsiaTheme="minorHAnsi"/>
          <w:b/>
        </w:rPr>
        <w:t>odredbe</w:t>
      </w:r>
      <w:proofErr w:type="spellEnd"/>
      <w:r w:rsidRPr="00D346DB">
        <w:rPr>
          <w:rFonts w:eastAsiaTheme="minorHAnsi"/>
          <w:b/>
        </w:rPr>
        <w:t xml:space="preserve"> (</w:t>
      </w:r>
      <w:proofErr w:type="spellStart"/>
      <w:r w:rsidRPr="00D346DB">
        <w:rPr>
          <w:rFonts w:eastAsiaTheme="minorHAnsi"/>
          <w:b/>
        </w:rPr>
        <w:t>čl</w:t>
      </w:r>
      <w:proofErr w:type="spellEnd"/>
      <w:r w:rsidRPr="00D346DB">
        <w:rPr>
          <w:rFonts w:eastAsiaTheme="minorHAnsi"/>
          <w:b/>
        </w:rPr>
        <w:t>. 49 do 51)</w:t>
      </w:r>
    </w:p>
    <w:p w14:paraId="4564BCB3" w14:textId="77777777" w:rsidR="00751CEE" w:rsidRPr="00D346DB" w:rsidRDefault="00751CEE" w:rsidP="00751CEE">
      <w:pPr>
        <w:pStyle w:val="ListParagraph"/>
        <w:numPr>
          <w:ilvl w:val="0"/>
          <w:numId w:val="0"/>
        </w:numPr>
        <w:ind w:left="720"/>
        <w:jc w:val="both"/>
        <w:rPr>
          <w:rFonts w:eastAsiaTheme="minorHAnsi"/>
          <w:b/>
        </w:rPr>
      </w:pPr>
    </w:p>
    <w:p w14:paraId="44A7ECE1" w14:textId="77777777" w:rsidR="00751CEE" w:rsidRPr="00D346DB" w:rsidRDefault="00751CEE" w:rsidP="00751CEE">
      <w:pPr>
        <w:ind w:firstLine="360"/>
        <w:jc w:val="both"/>
        <w:rPr>
          <w:rFonts w:eastAsiaTheme="minorHAnsi"/>
          <w:lang w:eastAsia="en-US"/>
        </w:rPr>
      </w:pPr>
      <w:r w:rsidRPr="00D346DB">
        <w:rPr>
          <w:rFonts w:eastAsiaTheme="minorHAnsi"/>
          <w:lang w:eastAsia="en-US"/>
        </w:rPr>
        <w:t>Ovim poglavljem definiše se stupanje na snagu i početak primjene zakona, kao i rok za donošenje podzakonskih akata za njegovo sprovođenje.</w:t>
      </w:r>
    </w:p>
    <w:p w14:paraId="79374302" w14:textId="77777777" w:rsidR="00751CEE" w:rsidRPr="00C343F6" w:rsidRDefault="00751CEE" w:rsidP="00751CEE">
      <w:pPr>
        <w:jc w:val="both"/>
        <w:rPr>
          <w:rFonts w:eastAsiaTheme="minorHAnsi"/>
          <w:color w:val="FF0000"/>
          <w:lang w:eastAsia="en-US"/>
        </w:rPr>
      </w:pPr>
    </w:p>
    <w:p w14:paraId="5812AAAC" w14:textId="77777777" w:rsidR="00751CEE" w:rsidRDefault="00751CEE" w:rsidP="00751CEE">
      <w:pPr>
        <w:rPr>
          <w:rFonts w:eastAsiaTheme="minorHAnsi"/>
          <w:b/>
          <w:lang w:eastAsia="en-US"/>
        </w:rPr>
      </w:pPr>
      <w:r w:rsidRPr="00D346DB">
        <w:rPr>
          <w:rFonts w:eastAsiaTheme="minorHAnsi"/>
          <w:b/>
          <w:lang w:eastAsia="en-US"/>
        </w:rPr>
        <w:t>V PROCJENA FINANSIJSKIH SREDSTAVA ZA SPROVODENJE OVOG ZAKONA</w:t>
      </w:r>
    </w:p>
    <w:p w14:paraId="5F2A6791" w14:textId="77777777" w:rsidR="00751CEE" w:rsidRPr="00D346DB" w:rsidRDefault="00751CEE" w:rsidP="00751CEE">
      <w:pPr>
        <w:rPr>
          <w:rFonts w:eastAsiaTheme="minorHAnsi"/>
          <w:b/>
          <w:lang w:eastAsia="en-US"/>
        </w:rPr>
      </w:pPr>
    </w:p>
    <w:p w14:paraId="78D412C5" w14:textId="77777777" w:rsidR="00751CEE" w:rsidRPr="00D346DB" w:rsidRDefault="00751CEE" w:rsidP="00751CEE">
      <w:pPr>
        <w:ind w:firstLine="708"/>
        <w:jc w:val="both"/>
        <w:rPr>
          <w:rFonts w:eastAsiaTheme="minorHAnsi"/>
          <w:lang w:eastAsia="en-US"/>
        </w:rPr>
      </w:pPr>
      <w:r w:rsidRPr="00D346DB">
        <w:rPr>
          <w:rFonts w:eastAsiaTheme="minorHAnsi"/>
          <w:lang w:eastAsia="en-US"/>
        </w:rPr>
        <w:t xml:space="preserve">Za implementaciju ovog propisa nisu potrebna dodatna finansijska sredstava iz budžeta Crne Gore. </w:t>
      </w:r>
    </w:p>
    <w:p w14:paraId="7AE0FB63" w14:textId="77777777" w:rsidR="00751CEE" w:rsidRPr="00C343F6" w:rsidRDefault="00751CEE" w:rsidP="00751CEE">
      <w:pPr>
        <w:jc w:val="both"/>
        <w:rPr>
          <w:rFonts w:eastAsiaTheme="minorHAnsi"/>
          <w:color w:val="FF0000"/>
          <w:lang w:eastAsia="en-US"/>
        </w:rPr>
      </w:pPr>
    </w:p>
    <w:p w14:paraId="2418ED7E" w14:textId="77777777" w:rsidR="00751CEE" w:rsidRPr="00C343F6" w:rsidRDefault="00751CEE" w:rsidP="00751CEE">
      <w:pPr>
        <w:rPr>
          <w:rFonts w:eastAsiaTheme="minorHAnsi"/>
          <w:lang w:eastAsia="en-US"/>
        </w:rPr>
      </w:pPr>
    </w:p>
    <w:p w14:paraId="6B5BBD3C" w14:textId="77777777" w:rsidR="00751CEE" w:rsidRPr="00C343F6" w:rsidRDefault="00751CEE" w:rsidP="00751CEE">
      <w:pPr>
        <w:pStyle w:val="1tekst"/>
        <w:rPr>
          <w:rFonts w:ascii="Times New Roman" w:hAnsi="Times New Roman" w:cs="Times New Roman"/>
          <w:sz w:val="24"/>
          <w:szCs w:val="24"/>
        </w:rPr>
      </w:pPr>
    </w:p>
    <w:p w14:paraId="3977850F" w14:textId="77777777" w:rsidR="00751CEE" w:rsidRPr="00C343F6" w:rsidRDefault="00751CEE" w:rsidP="00751CEE"/>
    <w:p w14:paraId="21D90A35" w14:textId="1E695A37" w:rsidR="005F50D5" w:rsidRPr="005579D8" w:rsidRDefault="005F50D5" w:rsidP="005579D8">
      <w:pPr>
        <w:pStyle w:val="1tekst"/>
        <w:rPr>
          <w:rFonts w:ascii="Times New Roman" w:hAnsi="Times New Roman" w:cs="Times New Roman"/>
          <w:sz w:val="24"/>
          <w:szCs w:val="24"/>
        </w:rPr>
      </w:pPr>
    </w:p>
    <w:sectPr w:rsidR="005F50D5" w:rsidRPr="005579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45D3F"/>
    <w:multiLevelType w:val="hybridMultilevel"/>
    <w:tmpl w:val="BD50356C"/>
    <w:lvl w:ilvl="0" w:tplc="70B8AF26">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 w15:restartNumberingAfterBreak="0">
    <w:nsid w:val="22D74BB3"/>
    <w:multiLevelType w:val="hybridMultilevel"/>
    <w:tmpl w:val="9950F8DA"/>
    <w:lvl w:ilvl="0" w:tplc="0409000D">
      <w:start w:val="1"/>
      <w:numFmt w:val="bullet"/>
      <w:lvlText w:val=""/>
      <w:lvlJc w:val="left"/>
      <w:pPr>
        <w:ind w:left="720" w:hanging="360"/>
      </w:pPr>
      <w:rPr>
        <w:rFonts w:ascii="Wingdings" w:hAnsi="Wingdings" w:hint="default"/>
      </w:rPr>
    </w:lvl>
    <w:lvl w:ilvl="1" w:tplc="2C1A0003">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 w15:restartNumberingAfterBreak="0">
    <w:nsid w:val="38DF790B"/>
    <w:multiLevelType w:val="hybridMultilevel"/>
    <w:tmpl w:val="6CF678A4"/>
    <w:lvl w:ilvl="0" w:tplc="9DFA003C">
      <w:start w:val="1"/>
      <w:numFmt w:val="decimal"/>
      <w:lvlText w:val="%1)"/>
      <w:lvlJc w:val="left"/>
      <w:pPr>
        <w:ind w:left="750" w:hanging="360"/>
      </w:pPr>
      <w:rPr>
        <w:rFonts w:hint="default"/>
      </w:rPr>
    </w:lvl>
    <w:lvl w:ilvl="1" w:tplc="2C1A0019" w:tentative="1">
      <w:start w:val="1"/>
      <w:numFmt w:val="lowerLetter"/>
      <w:lvlText w:val="%2."/>
      <w:lvlJc w:val="left"/>
      <w:pPr>
        <w:ind w:left="1470" w:hanging="360"/>
      </w:pPr>
    </w:lvl>
    <w:lvl w:ilvl="2" w:tplc="2C1A001B" w:tentative="1">
      <w:start w:val="1"/>
      <w:numFmt w:val="lowerRoman"/>
      <w:lvlText w:val="%3."/>
      <w:lvlJc w:val="right"/>
      <w:pPr>
        <w:ind w:left="2190" w:hanging="180"/>
      </w:pPr>
    </w:lvl>
    <w:lvl w:ilvl="3" w:tplc="2C1A000F" w:tentative="1">
      <w:start w:val="1"/>
      <w:numFmt w:val="decimal"/>
      <w:lvlText w:val="%4."/>
      <w:lvlJc w:val="left"/>
      <w:pPr>
        <w:ind w:left="2910" w:hanging="360"/>
      </w:pPr>
    </w:lvl>
    <w:lvl w:ilvl="4" w:tplc="2C1A0019" w:tentative="1">
      <w:start w:val="1"/>
      <w:numFmt w:val="lowerLetter"/>
      <w:lvlText w:val="%5."/>
      <w:lvlJc w:val="left"/>
      <w:pPr>
        <w:ind w:left="3630" w:hanging="360"/>
      </w:pPr>
    </w:lvl>
    <w:lvl w:ilvl="5" w:tplc="2C1A001B" w:tentative="1">
      <w:start w:val="1"/>
      <w:numFmt w:val="lowerRoman"/>
      <w:lvlText w:val="%6."/>
      <w:lvlJc w:val="right"/>
      <w:pPr>
        <w:ind w:left="4350" w:hanging="180"/>
      </w:pPr>
    </w:lvl>
    <w:lvl w:ilvl="6" w:tplc="2C1A000F" w:tentative="1">
      <w:start w:val="1"/>
      <w:numFmt w:val="decimal"/>
      <w:lvlText w:val="%7."/>
      <w:lvlJc w:val="left"/>
      <w:pPr>
        <w:ind w:left="5070" w:hanging="360"/>
      </w:pPr>
    </w:lvl>
    <w:lvl w:ilvl="7" w:tplc="2C1A0019" w:tentative="1">
      <w:start w:val="1"/>
      <w:numFmt w:val="lowerLetter"/>
      <w:lvlText w:val="%8."/>
      <w:lvlJc w:val="left"/>
      <w:pPr>
        <w:ind w:left="5790" w:hanging="360"/>
      </w:pPr>
    </w:lvl>
    <w:lvl w:ilvl="8" w:tplc="2C1A001B" w:tentative="1">
      <w:start w:val="1"/>
      <w:numFmt w:val="lowerRoman"/>
      <w:lvlText w:val="%9."/>
      <w:lvlJc w:val="right"/>
      <w:pPr>
        <w:ind w:left="6510" w:hanging="180"/>
      </w:pPr>
    </w:lvl>
  </w:abstractNum>
  <w:abstractNum w:abstractNumId="3" w15:restartNumberingAfterBreak="0">
    <w:nsid w:val="49131809"/>
    <w:multiLevelType w:val="hybridMultilevel"/>
    <w:tmpl w:val="95EA9744"/>
    <w:lvl w:ilvl="0" w:tplc="B5CE4D7E">
      <w:start w:val="1"/>
      <w:numFmt w:val="decimal"/>
      <w:lvlText w:val="%1)"/>
      <w:lvlJc w:val="left"/>
      <w:pPr>
        <w:ind w:left="900" w:hanging="360"/>
      </w:pPr>
      <w:rPr>
        <w:rFonts w:hint="default"/>
      </w:rPr>
    </w:lvl>
    <w:lvl w:ilvl="1" w:tplc="2C1A0019" w:tentative="1">
      <w:start w:val="1"/>
      <w:numFmt w:val="lowerLetter"/>
      <w:lvlText w:val="%2."/>
      <w:lvlJc w:val="left"/>
      <w:pPr>
        <w:ind w:left="1830" w:hanging="360"/>
      </w:pPr>
    </w:lvl>
    <w:lvl w:ilvl="2" w:tplc="2C1A001B" w:tentative="1">
      <w:start w:val="1"/>
      <w:numFmt w:val="lowerRoman"/>
      <w:lvlText w:val="%3."/>
      <w:lvlJc w:val="right"/>
      <w:pPr>
        <w:ind w:left="2550" w:hanging="180"/>
      </w:pPr>
    </w:lvl>
    <w:lvl w:ilvl="3" w:tplc="2C1A000F" w:tentative="1">
      <w:start w:val="1"/>
      <w:numFmt w:val="decimal"/>
      <w:lvlText w:val="%4."/>
      <w:lvlJc w:val="left"/>
      <w:pPr>
        <w:ind w:left="3270" w:hanging="360"/>
      </w:pPr>
    </w:lvl>
    <w:lvl w:ilvl="4" w:tplc="2C1A0019" w:tentative="1">
      <w:start w:val="1"/>
      <w:numFmt w:val="lowerLetter"/>
      <w:lvlText w:val="%5."/>
      <w:lvlJc w:val="left"/>
      <w:pPr>
        <w:ind w:left="3990" w:hanging="360"/>
      </w:pPr>
    </w:lvl>
    <w:lvl w:ilvl="5" w:tplc="2C1A001B" w:tentative="1">
      <w:start w:val="1"/>
      <w:numFmt w:val="lowerRoman"/>
      <w:lvlText w:val="%6."/>
      <w:lvlJc w:val="right"/>
      <w:pPr>
        <w:ind w:left="4710" w:hanging="180"/>
      </w:pPr>
    </w:lvl>
    <w:lvl w:ilvl="6" w:tplc="2C1A000F" w:tentative="1">
      <w:start w:val="1"/>
      <w:numFmt w:val="decimal"/>
      <w:lvlText w:val="%7."/>
      <w:lvlJc w:val="left"/>
      <w:pPr>
        <w:ind w:left="5430" w:hanging="360"/>
      </w:pPr>
    </w:lvl>
    <w:lvl w:ilvl="7" w:tplc="2C1A0019" w:tentative="1">
      <w:start w:val="1"/>
      <w:numFmt w:val="lowerLetter"/>
      <w:lvlText w:val="%8."/>
      <w:lvlJc w:val="left"/>
      <w:pPr>
        <w:ind w:left="6150" w:hanging="360"/>
      </w:pPr>
    </w:lvl>
    <w:lvl w:ilvl="8" w:tplc="2C1A001B" w:tentative="1">
      <w:start w:val="1"/>
      <w:numFmt w:val="lowerRoman"/>
      <w:lvlText w:val="%9."/>
      <w:lvlJc w:val="right"/>
      <w:pPr>
        <w:ind w:left="6870" w:hanging="180"/>
      </w:pPr>
    </w:lvl>
  </w:abstractNum>
  <w:abstractNum w:abstractNumId="4" w15:restartNumberingAfterBreak="0">
    <w:nsid w:val="4B5F3A1B"/>
    <w:multiLevelType w:val="hybridMultilevel"/>
    <w:tmpl w:val="056EC8D8"/>
    <w:lvl w:ilvl="0" w:tplc="1DE0924E">
      <w:start w:val="1"/>
      <w:numFmt w:val="decimal"/>
      <w:lvlText w:val="%1)"/>
      <w:lvlJc w:val="left"/>
      <w:pPr>
        <w:ind w:left="750" w:hanging="360"/>
      </w:pPr>
      <w:rPr>
        <w:rFonts w:hint="default"/>
      </w:rPr>
    </w:lvl>
    <w:lvl w:ilvl="1" w:tplc="2C1A0019" w:tentative="1">
      <w:start w:val="1"/>
      <w:numFmt w:val="lowerLetter"/>
      <w:lvlText w:val="%2."/>
      <w:lvlJc w:val="left"/>
      <w:pPr>
        <w:ind w:left="1470" w:hanging="360"/>
      </w:pPr>
    </w:lvl>
    <w:lvl w:ilvl="2" w:tplc="2C1A001B" w:tentative="1">
      <w:start w:val="1"/>
      <w:numFmt w:val="lowerRoman"/>
      <w:lvlText w:val="%3."/>
      <w:lvlJc w:val="right"/>
      <w:pPr>
        <w:ind w:left="2190" w:hanging="180"/>
      </w:pPr>
    </w:lvl>
    <w:lvl w:ilvl="3" w:tplc="2C1A000F" w:tentative="1">
      <w:start w:val="1"/>
      <w:numFmt w:val="decimal"/>
      <w:lvlText w:val="%4."/>
      <w:lvlJc w:val="left"/>
      <w:pPr>
        <w:ind w:left="2910" w:hanging="360"/>
      </w:pPr>
    </w:lvl>
    <w:lvl w:ilvl="4" w:tplc="2C1A0019" w:tentative="1">
      <w:start w:val="1"/>
      <w:numFmt w:val="lowerLetter"/>
      <w:lvlText w:val="%5."/>
      <w:lvlJc w:val="left"/>
      <w:pPr>
        <w:ind w:left="3630" w:hanging="360"/>
      </w:pPr>
    </w:lvl>
    <w:lvl w:ilvl="5" w:tplc="2C1A001B" w:tentative="1">
      <w:start w:val="1"/>
      <w:numFmt w:val="lowerRoman"/>
      <w:lvlText w:val="%6."/>
      <w:lvlJc w:val="right"/>
      <w:pPr>
        <w:ind w:left="4350" w:hanging="180"/>
      </w:pPr>
    </w:lvl>
    <w:lvl w:ilvl="6" w:tplc="2C1A000F" w:tentative="1">
      <w:start w:val="1"/>
      <w:numFmt w:val="decimal"/>
      <w:lvlText w:val="%7."/>
      <w:lvlJc w:val="left"/>
      <w:pPr>
        <w:ind w:left="5070" w:hanging="360"/>
      </w:pPr>
    </w:lvl>
    <w:lvl w:ilvl="7" w:tplc="2C1A0019" w:tentative="1">
      <w:start w:val="1"/>
      <w:numFmt w:val="lowerLetter"/>
      <w:lvlText w:val="%8."/>
      <w:lvlJc w:val="left"/>
      <w:pPr>
        <w:ind w:left="5790" w:hanging="360"/>
      </w:pPr>
    </w:lvl>
    <w:lvl w:ilvl="8" w:tplc="2C1A001B" w:tentative="1">
      <w:start w:val="1"/>
      <w:numFmt w:val="lowerRoman"/>
      <w:lvlText w:val="%9."/>
      <w:lvlJc w:val="right"/>
      <w:pPr>
        <w:ind w:left="6510" w:hanging="180"/>
      </w:pPr>
    </w:lvl>
  </w:abstractNum>
  <w:abstractNum w:abstractNumId="5" w15:restartNumberingAfterBreak="0">
    <w:nsid w:val="4C3C514B"/>
    <w:multiLevelType w:val="hybridMultilevel"/>
    <w:tmpl w:val="C7BAB6F6"/>
    <w:lvl w:ilvl="0" w:tplc="CFB4B846">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6" w15:restartNumberingAfterBreak="0">
    <w:nsid w:val="51B96A52"/>
    <w:multiLevelType w:val="hybridMultilevel"/>
    <w:tmpl w:val="39C6CAB4"/>
    <w:lvl w:ilvl="0" w:tplc="E1922BEA">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7" w15:restartNumberingAfterBreak="0">
    <w:nsid w:val="54592ABC"/>
    <w:multiLevelType w:val="hybridMultilevel"/>
    <w:tmpl w:val="424818D0"/>
    <w:lvl w:ilvl="0" w:tplc="E2660DDC">
      <w:start w:val="1"/>
      <w:numFmt w:val="bullet"/>
      <w:lvlText w:val="-"/>
      <w:lvlJc w:val="left"/>
      <w:pPr>
        <w:ind w:left="1287" w:hanging="360"/>
      </w:pPr>
      <w:rPr>
        <w:rFonts w:ascii="Palatino Linotype" w:eastAsiaTheme="minorHAnsi" w:hAnsi="Palatino Linotype" w:cstheme="minorBidi" w:hint="default"/>
      </w:rPr>
    </w:lvl>
    <w:lvl w:ilvl="1" w:tplc="04260003">
      <w:start w:val="1"/>
      <w:numFmt w:val="bullet"/>
      <w:lvlText w:val="o"/>
      <w:lvlJc w:val="left"/>
      <w:pPr>
        <w:ind w:left="2007" w:hanging="360"/>
      </w:pPr>
      <w:rPr>
        <w:rFonts w:ascii="Courier New" w:hAnsi="Courier New" w:cs="Courier New" w:hint="default"/>
      </w:rPr>
    </w:lvl>
    <w:lvl w:ilvl="2" w:tplc="04260005">
      <w:start w:val="1"/>
      <w:numFmt w:val="bullet"/>
      <w:lvlText w:val=""/>
      <w:lvlJc w:val="left"/>
      <w:pPr>
        <w:ind w:left="2727" w:hanging="360"/>
      </w:pPr>
      <w:rPr>
        <w:rFonts w:ascii="Wingdings" w:hAnsi="Wingdings" w:hint="default"/>
      </w:rPr>
    </w:lvl>
    <w:lvl w:ilvl="3" w:tplc="04260001">
      <w:start w:val="1"/>
      <w:numFmt w:val="bullet"/>
      <w:lvlText w:val=""/>
      <w:lvlJc w:val="left"/>
      <w:pPr>
        <w:ind w:left="3447" w:hanging="360"/>
      </w:pPr>
      <w:rPr>
        <w:rFonts w:ascii="Symbol" w:hAnsi="Symbol" w:hint="default"/>
      </w:rPr>
    </w:lvl>
    <w:lvl w:ilvl="4" w:tplc="04260003">
      <w:start w:val="1"/>
      <w:numFmt w:val="bullet"/>
      <w:lvlText w:val="o"/>
      <w:lvlJc w:val="left"/>
      <w:pPr>
        <w:ind w:left="4167" w:hanging="360"/>
      </w:pPr>
      <w:rPr>
        <w:rFonts w:ascii="Courier New" w:hAnsi="Courier New" w:cs="Courier New" w:hint="default"/>
      </w:rPr>
    </w:lvl>
    <w:lvl w:ilvl="5" w:tplc="04260005">
      <w:start w:val="1"/>
      <w:numFmt w:val="bullet"/>
      <w:lvlText w:val=""/>
      <w:lvlJc w:val="left"/>
      <w:pPr>
        <w:ind w:left="4887" w:hanging="360"/>
      </w:pPr>
      <w:rPr>
        <w:rFonts w:ascii="Wingdings" w:hAnsi="Wingdings" w:hint="default"/>
      </w:rPr>
    </w:lvl>
    <w:lvl w:ilvl="6" w:tplc="04260001">
      <w:start w:val="1"/>
      <w:numFmt w:val="bullet"/>
      <w:lvlText w:val=""/>
      <w:lvlJc w:val="left"/>
      <w:pPr>
        <w:ind w:left="5607" w:hanging="360"/>
      </w:pPr>
      <w:rPr>
        <w:rFonts w:ascii="Symbol" w:hAnsi="Symbol" w:hint="default"/>
      </w:rPr>
    </w:lvl>
    <w:lvl w:ilvl="7" w:tplc="04260003">
      <w:start w:val="1"/>
      <w:numFmt w:val="bullet"/>
      <w:lvlText w:val="o"/>
      <w:lvlJc w:val="left"/>
      <w:pPr>
        <w:ind w:left="6327" w:hanging="360"/>
      </w:pPr>
      <w:rPr>
        <w:rFonts w:ascii="Courier New" w:hAnsi="Courier New" w:cs="Courier New" w:hint="default"/>
      </w:rPr>
    </w:lvl>
    <w:lvl w:ilvl="8" w:tplc="04260005">
      <w:start w:val="1"/>
      <w:numFmt w:val="bullet"/>
      <w:lvlText w:val=""/>
      <w:lvlJc w:val="left"/>
      <w:pPr>
        <w:ind w:left="7047" w:hanging="360"/>
      </w:pPr>
      <w:rPr>
        <w:rFonts w:ascii="Wingdings" w:hAnsi="Wingdings" w:hint="default"/>
      </w:rPr>
    </w:lvl>
  </w:abstractNum>
  <w:abstractNum w:abstractNumId="8" w15:restartNumberingAfterBreak="0">
    <w:nsid w:val="55AE34D2"/>
    <w:multiLevelType w:val="hybridMultilevel"/>
    <w:tmpl w:val="1CF2C2F0"/>
    <w:lvl w:ilvl="0" w:tplc="FC4EEA78">
      <w:start w:val="1"/>
      <w:numFmt w:val="lowerRoman"/>
      <w:pStyle w:val="ListParagraph"/>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 w15:restartNumberingAfterBreak="0">
    <w:nsid w:val="56C33344"/>
    <w:multiLevelType w:val="hybridMultilevel"/>
    <w:tmpl w:val="6040D2A2"/>
    <w:lvl w:ilvl="0" w:tplc="1DE0924E">
      <w:start w:val="1"/>
      <w:numFmt w:val="decimal"/>
      <w:lvlText w:val="%1)"/>
      <w:lvlJc w:val="left"/>
      <w:pPr>
        <w:ind w:left="750" w:hanging="360"/>
      </w:pPr>
      <w:rPr>
        <w:rFonts w:hint="default"/>
      </w:rPr>
    </w:lvl>
    <w:lvl w:ilvl="1" w:tplc="2C1A0019" w:tentative="1">
      <w:start w:val="1"/>
      <w:numFmt w:val="lowerLetter"/>
      <w:lvlText w:val="%2."/>
      <w:lvlJc w:val="left"/>
      <w:pPr>
        <w:ind w:left="1470" w:hanging="360"/>
      </w:pPr>
    </w:lvl>
    <w:lvl w:ilvl="2" w:tplc="2C1A001B" w:tentative="1">
      <w:start w:val="1"/>
      <w:numFmt w:val="lowerRoman"/>
      <w:lvlText w:val="%3."/>
      <w:lvlJc w:val="right"/>
      <w:pPr>
        <w:ind w:left="2190" w:hanging="180"/>
      </w:pPr>
    </w:lvl>
    <w:lvl w:ilvl="3" w:tplc="2C1A000F" w:tentative="1">
      <w:start w:val="1"/>
      <w:numFmt w:val="decimal"/>
      <w:lvlText w:val="%4."/>
      <w:lvlJc w:val="left"/>
      <w:pPr>
        <w:ind w:left="2910" w:hanging="360"/>
      </w:pPr>
    </w:lvl>
    <w:lvl w:ilvl="4" w:tplc="2C1A0019" w:tentative="1">
      <w:start w:val="1"/>
      <w:numFmt w:val="lowerLetter"/>
      <w:lvlText w:val="%5."/>
      <w:lvlJc w:val="left"/>
      <w:pPr>
        <w:ind w:left="3630" w:hanging="360"/>
      </w:pPr>
    </w:lvl>
    <w:lvl w:ilvl="5" w:tplc="2C1A001B" w:tentative="1">
      <w:start w:val="1"/>
      <w:numFmt w:val="lowerRoman"/>
      <w:lvlText w:val="%6."/>
      <w:lvlJc w:val="right"/>
      <w:pPr>
        <w:ind w:left="4350" w:hanging="180"/>
      </w:pPr>
    </w:lvl>
    <w:lvl w:ilvl="6" w:tplc="2C1A000F" w:tentative="1">
      <w:start w:val="1"/>
      <w:numFmt w:val="decimal"/>
      <w:lvlText w:val="%7."/>
      <w:lvlJc w:val="left"/>
      <w:pPr>
        <w:ind w:left="5070" w:hanging="360"/>
      </w:pPr>
    </w:lvl>
    <w:lvl w:ilvl="7" w:tplc="2C1A0019" w:tentative="1">
      <w:start w:val="1"/>
      <w:numFmt w:val="lowerLetter"/>
      <w:lvlText w:val="%8."/>
      <w:lvlJc w:val="left"/>
      <w:pPr>
        <w:ind w:left="5790" w:hanging="360"/>
      </w:pPr>
    </w:lvl>
    <w:lvl w:ilvl="8" w:tplc="2C1A001B" w:tentative="1">
      <w:start w:val="1"/>
      <w:numFmt w:val="lowerRoman"/>
      <w:lvlText w:val="%9."/>
      <w:lvlJc w:val="right"/>
      <w:pPr>
        <w:ind w:left="6510" w:hanging="180"/>
      </w:pPr>
    </w:lvl>
  </w:abstractNum>
  <w:abstractNum w:abstractNumId="10" w15:restartNumberingAfterBreak="0">
    <w:nsid w:val="5A8D0DC9"/>
    <w:multiLevelType w:val="hybridMultilevel"/>
    <w:tmpl w:val="E8547132"/>
    <w:lvl w:ilvl="0" w:tplc="45F4FC50">
      <w:start w:val="1"/>
      <w:numFmt w:val="upperRoman"/>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 w15:restartNumberingAfterBreak="0">
    <w:nsid w:val="7BA966EE"/>
    <w:multiLevelType w:val="hybridMultilevel"/>
    <w:tmpl w:val="5686A6AC"/>
    <w:lvl w:ilvl="0" w:tplc="B5CE4D7E">
      <w:start w:val="1"/>
      <w:numFmt w:val="decimal"/>
      <w:lvlText w:val="%1)"/>
      <w:lvlJc w:val="left"/>
      <w:pPr>
        <w:ind w:left="510" w:hanging="360"/>
      </w:pPr>
      <w:rPr>
        <w:rFonts w:hint="default"/>
      </w:rPr>
    </w:lvl>
    <w:lvl w:ilvl="1" w:tplc="2C1A0019" w:tentative="1">
      <w:start w:val="1"/>
      <w:numFmt w:val="lowerLetter"/>
      <w:lvlText w:val="%2."/>
      <w:lvlJc w:val="left"/>
      <w:pPr>
        <w:ind w:left="1230" w:hanging="360"/>
      </w:pPr>
    </w:lvl>
    <w:lvl w:ilvl="2" w:tplc="2C1A001B" w:tentative="1">
      <w:start w:val="1"/>
      <w:numFmt w:val="lowerRoman"/>
      <w:lvlText w:val="%3."/>
      <w:lvlJc w:val="right"/>
      <w:pPr>
        <w:ind w:left="1950" w:hanging="180"/>
      </w:pPr>
    </w:lvl>
    <w:lvl w:ilvl="3" w:tplc="2C1A000F" w:tentative="1">
      <w:start w:val="1"/>
      <w:numFmt w:val="decimal"/>
      <w:lvlText w:val="%4."/>
      <w:lvlJc w:val="left"/>
      <w:pPr>
        <w:ind w:left="2670" w:hanging="360"/>
      </w:pPr>
    </w:lvl>
    <w:lvl w:ilvl="4" w:tplc="2C1A0019" w:tentative="1">
      <w:start w:val="1"/>
      <w:numFmt w:val="lowerLetter"/>
      <w:lvlText w:val="%5."/>
      <w:lvlJc w:val="left"/>
      <w:pPr>
        <w:ind w:left="3390" w:hanging="360"/>
      </w:pPr>
    </w:lvl>
    <w:lvl w:ilvl="5" w:tplc="2C1A001B" w:tentative="1">
      <w:start w:val="1"/>
      <w:numFmt w:val="lowerRoman"/>
      <w:lvlText w:val="%6."/>
      <w:lvlJc w:val="right"/>
      <w:pPr>
        <w:ind w:left="4110" w:hanging="180"/>
      </w:pPr>
    </w:lvl>
    <w:lvl w:ilvl="6" w:tplc="2C1A000F" w:tentative="1">
      <w:start w:val="1"/>
      <w:numFmt w:val="decimal"/>
      <w:lvlText w:val="%7."/>
      <w:lvlJc w:val="left"/>
      <w:pPr>
        <w:ind w:left="4830" w:hanging="360"/>
      </w:pPr>
    </w:lvl>
    <w:lvl w:ilvl="7" w:tplc="2C1A0019" w:tentative="1">
      <w:start w:val="1"/>
      <w:numFmt w:val="lowerLetter"/>
      <w:lvlText w:val="%8."/>
      <w:lvlJc w:val="left"/>
      <w:pPr>
        <w:ind w:left="5550" w:hanging="360"/>
      </w:pPr>
    </w:lvl>
    <w:lvl w:ilvl="8" w:tplc="2C1A001B" w:tentative="1">
      <w:start w:val="1"/>
      <w:numFmt w:val="lowerRoman"/>
      <w:lvlText w:val="%9."/>
      <w:lvlJc w:val="right"/>
      <w:pPr>
        <w:ind w:left="6270" w:hanging="18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7"/>
  </w:num>
  <w:num w:numId="5">
    <w:abstractNumId w:val="6"/>
  </w:num>
  <w:num w:numId="6">
    <w:abstractNumId w:val="5"/>
  </w:num>
  <w:num w:numId="7">
    <w:abstractNumId w:val="0"/>
  </w:num>
  <w:num w:numId="8">
    <w:abstractNumId w:val="2"/>
  </w:num>
  <w:num w:numId="9">
    <w:abstractNumId w:val="11"/>
  </w:num>
  <w:num w:numId="10">
    <w:abstractNumId w:val="3"/>
  </w:num>
  <w:num w:numId="11">
    <w:abstractNumId w:val="9"/>
  </w:num>
  <w:num w:numId="12">
    <w:abstractNumId w:val="4"/>
  </w:num>
  <w:num w:numId="13">
    <w:abstractNumId w:val="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4A8"/>
    <w:rsid w:val="00047949"/>
    <w:rsid w:val="000547DF"/>
    <w:rsid w:val="00064473"/>
    <w:rsid w:val="00075C31"/>
    <w:rsid w:val="00087EE6"/>
    <w:rsid w:val="00090D70"/>
    <w:rsid w:val="000916F5"/>
    <w:rsid w:val="000A5594"/>
    <w:rsid w:val="000A7C3F"/>
    <w:rsid w:val="000B4B6F"/>
    <w:rsid w:val="000C256C"/>
    <w:rsid w:val="000C5C88"/>
    <w:rsid w:val="000E135B"/>
    <w:rsid w:val="000F501F"/>
    <w:rsid w:val="001053C2"/>
    <w:rsid w:val="001147BE"/>
    <w:rsid w:val="00120205"/>
    <w:rsid w:val="00121350"/>
    <w:rsid w:val="001277A1"/>
    <w:rsid w:val="0013285B"/>
    <w:rsid w:val="001444AA"/>
    <w:rsid w:val="00144642"/>
    <w:rsid w:val="0015009C"/>
    <w:rsid w:val="0016652D"/>
    <w:rsid w:val="00166E93"/>
    <w:rsid w:val="001704DF"/>
    <w:rsid w:val="00170E10"/>
    <w:rsid w:val="00172D58"/>
    <w:rsid w:val="001A066E"/>
    <w:rsid w:val="001A40F1"/>
    <w:rsid w:val="001C799B"/>
    <w:rsid w:val="001E62AC"/>
    <w:rsid w:val="001F0797"/>
    <w:rsid w:val="001F6EC6"/>
    <w:rsid w:val="00205BAA"/>
    <w:rsid w:val="00211AA7"/>
    <w:rsid w:val="00214634"/>
    <w:rsid w:val="002232E3"/>
    <w:rsid w:val="00225612"/>
    <w:rsid w:val="00227BC1"/>
    <w:rsid w:val="00230E2E"/>
    <w:rsid w:val="002344D0"/>
    <w:rsid w:val="00237949"/>
    <w:rsid w:val="00250AE2"/>
    <w:rsid w:val="002550CC"/>
    <w:rsid w:val="00266625"/>
    <w:rsid w:val="002705D3"/>
    <w:rsid w:val="00270A05"/>
    <w:rsid w:val="002713B6"/>
    <w:rsid w:val="002942A8"/>
    <w:rsid w:val="002B52EE"/>
    <w:rsid w:val="002E1DBA"/>
    <w:rsid w:val="002E401A"/>
    <w:rsid w:val="002F22F2"/>
    <w:rsid w:val="002F2B73"/>
    <w:rsid w:val="002F6C08"/>
    <w:rsid w:val="00314CA8"/>
    <w:rsid w:val="00337536"/>
    <w:rsid w:val="00343BAB"/>
    <w:rsid w:val="0036048F"/>
    <w:rsid w:val="003630FE"/>
    <w:rsid w:val="00386E42"/>
    <w:rsid w:val="003938CB"/>
    <w:rsid w:val="00394FE3"/>
    <w:rsid w:val="003A6CD1"/>
    <w:rsid w:val="003B369C"/>
    <w:rsid w:val="003D100C"/>
    <w:rsid w:val="003E1F25"/>
    <w:rsid w:val="003F0116"/>
    <w:rsid w:val="004009B1"/>
    <w:rsid w:val="0042375B"/>
    <w:rsid w:val="00427CD3"/>
    <w:rsid w:val="00443456"/>
    <w:rsid w:val="00485458"/>
    <w:rsid w:val="00492E97"/>
    <w:rsid w:val="004A1D2A"/>
    <w:rsid w:val="004A53D9"/>
    <w:rsid w:val="004A5464"/>
    <w:rsid w:val="004B3BD6"/>
    <w:rsid w:val="004C46BA"/>
    <w:rsid w:val="004C640F"/>
    <w:rsid w:val="004D4146"/>
    <w:rsid w:val="004D7E66"/>
    <w:rsid w:val="004D7F1F"/>
    <w:rsid w:val="004E2835"/>
    <w:rsid w:val="004E4BA3"/>
    <w:rsid w:val="004E59FE"/>
    <w:rsid w:val="004E6272"/>
    <w:rsid w:val="00504151"/>
    <w:rsid w:val="005121C9"/>
    <w:rsid w:val="0052292A"/>
    <w:rsid w:val="00525D05"/>
    <w:rsid w:val="00546735"/>
    <w:rsid w:val="00552ED8"/>
    <w:rsid w:val="005579D8"/>
    <w:rsid w:val="0056252D"/>
    <w:rsid w:val="005626CE"/>
    <w:rsid w:val="0057361B"/>
    <w:rsid w:val="005972BC"/>
    <w:rsid w:val="005A1271"/>
    <w:rsid w:val="005A29A3"/>
    <w:rsid w:val="005A29BC"/>
    <w:rsid w:val="005A5238"/>
    <w:rsid w:val="005B028A"/>
    <w:rsid w:val="005B35B6"/>
    <w:rsid w:val="005B3EC4"/>
    <w:rsid w:val="005B6BE0"/>
    <w:rsid w:val="005B7228"/>
    <w:rsid w:val="005D4DCB"/>
    <w:rsid w:val="005D58F9"/>
    <w:rsid w:val="005D723E"/>
    <w:rsid w:val="005F1537"/>
    <w:rsid w:val="005F50D5"/>
    <w:rsid w:val="005F7727"/>
    <w:rsid w:val="006036C3"/>
    <w:rsid w:val="00612541"/>
    <w:rsid w:val="00630044"/>
    <w:rsid w:val="006359C3"/>
    <w:rsid w:val="00641F0A"/>
    <w:rsid w:val="00650F46"/>
    <w:rsid w:val="006524A8"/>
    <w:rsid w:val="00653490"/>
    <w:rsid w:val="0065474A"/>
    <w:rsid w:val="00666D41"/>
    <w:rsid w:val="00687E56"/>
    <w:rsid w:val="00690700"/>
    <w:rsid w:val="006A0EDA"/>
    <w:rsid w:val="006B5AA8"/>
    <w:rsid w:val="006C0474"/>
    <w:rsid w:val="006C3E9A"/>
    <w:rsid w:val="006D2719"/>
    <w:rsid w:val="006D4185"/>
    <w:rsid w:val="006D494A"/>
    <w:rsid w:val="006E2FAF"/>
    <w:rsid w:val="006F0E50"/>
    <w:rsid w:val="006F7479"/>
    <w:rsid w:val="007423A2"/>
    <w:rsid w:val="00751CEE"/>
    <w:rsid w:val="00771A0B"/>
    <w:rsid w:val="00777E4B"/>
    <w:rsid w:val="00793E26"/>
    <w:rsid w:val="0079682A"/>
    <w:rsid w:val="007B2BE8"/>
    <w:rsid w:val="007D671A"/>
    <w:rsid w:val="007E13C9"/>
    <w:rsid w:val="007E5B2F"/>
    <w:rsid w:val="007F60DB"/>
    <w:rsid w:val="008248CF"/>
    <w:rsid w:val="008348C3"/>
    <w:rsid w:val="008427F7"/>
    <w:rsid w:val="00845DB7"/>
    <w:rsid w:val="00846DA9"/>
    <w:rsid w:val="008626F0"/>
    <w:rsid w:val="008649A9"/>
    <w:rsid w:val="00867B15"/>
    <w:rsid w:val="00874518"/>
    <w:rsid w:val="0089686C"/>
    <w:rsid w:val="008969D8"/>
    <w:rsid w:val="008A59F3"/>
    <w:rsid w:val="008C2F49"/>
    <w:rsid w:val="008D1E89"/>
    <w:rsid w:val="008D7D04"/>
    <w:rsid w:val="008E1ADD"/>
    <w:rsid w:val="008F697A"/>
    <w:rsid w:val="00903E6D"/>
    <w:rsid w:val="00910992"/>
    <w:rsid w:val="00914719"/>
    <w:rsid w:val="00924035"/>
    <w:rsid w:val="00932AB9"/>
    <w:rsid w:val="00937C72"/>
    <w:rsid w:val="009408EB"/>
    <w:rsid w:val="00985203"/>
    <w:rsid w:val="00991BB6"/>
    <w:rsid w:val="009B0BFE"/>
    <w:rsid w:val="009B3B81"/>
    <w:rsid w:val="009B4BD8"/>
    <w:rsid w:val="009C35AE"/>
    <w:rsid w:val="009C3867"/>
    <w:rsid w:val="009D50B5"/>
    <w:rsid w:val="009E58BF"/>
    <w:rsid w:val="00A10C58"/>
    <w:rsid w:val="00A11A33"/>
    <w:rsid w:val="00A64424"/>
    <w:rsid w:val="00A663A2"/>
    <w:rsid w:val="00A74CA9"/>
    <w:rsid w:val="00A92E47"/>
    <w:rsid w:val="00AA217A"/>
    <w:rsid w:val="00AB0D44"/>
    <w:rsid w:val="00AB2773"/>
    <w:rsid w:val="00AB456B"/>
    <w:rsid w:val="00AC5D4F"/>
    <w:rsid w:val="00AC6515"/>
    <w:rsid w:val="00AF63A8"/>
    <w:rsid w:val="00AF7F42"/>
    <w:rsid w:val="00B23FC7"/>
    <w:rsid w:val="00B4061E"/>
    <w:rsid w:val="00B4167D"/>
    <w:rsid w:val="00B543E8"/>
    <w:rsid w:val="00B62308"/>
    <w:rsid w:val="00B72C6D"/>
    <w:rsid w:val="00BA1465"/>
    <w:rsid w:val="00BA3A9E"/>
    <w:rsid w:val="00BB094D"/>
    <w:rsid w:val="00BB1255"/>
    <w:rsid w:val="00BB6026"/>
    <w:rsid w:val="00BC0017"/>
    <w:rsid w:val="00BC4FDF"/>
    <w:rsid w:val="00BE1EB0"/>
    <w:rsid w:val="00C03A9C"/>
    <w:rsid w:val="00C07D90"/>
    <w:rsid w:val="00C113A7"/>
    <w:rsid w:val="00C17F9A"/>
    <w:rsid w:val="00C36646"/>
    <w:rsid w:val="00C450C7"/>
    <w:rsid w:val="00C47222"/>
    <w:rsid w:val="00C522E0"/>
    <w:rsid w:val="00C63097"/>
    <w:rsid w:val="00C667AE"/>
    <w:rsid w:val="00C95D0E"/>
    <w:rsid w:val="00CB23BB"/>
    <w:rsid w:val="00CB500A"/>
    <w:rsid w:val="00CD3DE6"/>
    <w:rsid w:val="00CE1DC0"/>
    <w:rsid w:val="00CE547E"/>
    <w:rsid w:val="00D005CD"/>
    <w:rsid w:val="00D14088"/>
    <w:rsid w:val="00D27360"/>
    <w:rsid w:val="00D429B2"/>
    <w:rsid w:val="00D4561B"/>
    <w:rsid w:val="00D5515F"/>
    <w:rsid w:val="00D67A1D"/>
    <w:rsid w:val="00D76C68"/>
    <w:rsid w:val="00D76EE0"/>
    <w:rsid w:val="00D80A31"/>
    <w:rsid w:val="00D905CC"/>
    <w:rsid w:val="00D96EFD"/>
    <w:rsid w:val="00DA103E"/>
    <w:rsid w:val="00DA287C"/>
    <w:rsid w:val="00DB2085"/>
    <w:rsid w:val="00DB362B"/>
    <w:rsid w:val="00DB7A24"/>
    <w:rsid w:val="00DD0D97"/>
    <w:rsid w:val="00DD1AAD"/>
    <w:rsid w:val="00DE231B"/>
    <w:rsid w:val="00DF3B68"/>
    <w:rsid w:val="00DF4507"/>
    <w:rsid w:val="00E0142C"/>
    <w:rsid w:val="00E11B49"/>
    <w:rsid w:val="00E13719"/>
    <w:rsid w:val="00E168AB"/>
    <w:rsid w:val="00E17E1A"/>
    <w:rsid w:val="00E53BFC"/>
    <w:rsid w:val="00E650B5"/>
    <w:rsid w:val="00E71025"/>
    <w:rsid w:val="00E86DA3"/>
    <w:rsid w:val="00E86DE6"/>
    <w:rsid w:val="00E918F9"/>
    <w:rsid w:val="00EA2EAB"/>
    <w:rsid w:val="00EC5144"/>
    <w:rsid w:val="00EC68FA"/>
    <w:rsid w:val="00ED5CAD"/>
    <w:rsid w:val="00EF6553"/>
    <w:rsid w:val="00F00606"/>
    <w:rsid w:val="00F2166B"/>
    <w:rsid w:val="00F32232"/>
    <w:rsid w:val="00F370CE"/>
    <w:rsid w:val="00F401AC"/>
    <w:rsid w:val="00F42689"/>
    <w:rsid w:val="00F43B5F"/>
    <w:rsid w:val="00F81D6C"/>
    <w:rsid w:val="00F940B0"/>
    <w:rsid w:val="00FA41F3"/>
    <w:rsid w:val="00FB105A"/>
    <w:rsid w:val="00FB2EBF"/>
    <w:rsid w:val="00FC496D"/>
    <w:rsid w:val="00FE2091"/>
    <w:rsid w:val="00FF0D68"/>
    <w:rsid w:val="00FF2823"/>
    <w:rsid w:val="00FF32E9"/>
    <w:rsid w:val="00FF42BC"/>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F5ABBD"/>
  <w15:chartTrackingRefBased/>
  <w15:docId w15:val="{86B168D2-659A-4A56-BE3E-E02760717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80"/>
      <w:u w:val="single"/>
    </w:rPr>
  </w:style>
  <w:style w:type="character" w:styleId="FollowedHyperlink">
    <w:name w:val="FollowedHyperlink"/>
    <w:basedOn w:val="DefaultParagraphFont"/>
    <w:uiPriority w:val="99"/>
    <w:semiHidden/>
    <w:unhideWhenUsed/>
    <w:rPr>
      <w:color w:val="000080"/>
      <w:u w:val="single"/>
    </w:rPr>
  </w:style>
  <w:style w:type="paragraph" w:customStyle="1" w:styleId="msonormal0">
    <w:name w:val="msonormal"/>
    <w:basedOn w:val="Normal"/>
    <w:pPr>
      <w:spacing w:before="100" w:beforeAutospacing="1" w:after="100" w:afterAutospacing="1"/>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locked/>
    <w:rPr>
      <w:rFonts w:ascii="Times New Roman" w:eastAsiaTheme="minorEastAsia" w:hAnsi="Times New Roman" w:cs="Times New Roman" w:hint="defaul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eastAsiaTheme="minorEastAsia" w:hAnsi="Times New Roman" w:cs="Times New Roman" w:hint="default"/>
      <w:b/>
      <w:bCs/>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locked/>
    <w:rPr>
      <w:rFonts w:ascii="Segoe UI" w:eastAsiaTheme="minorEastAsia" w:hAnsi="Segoe UI" w:cs="Segoe UI" w:hint="default"/>
      <w:sz w:val="18"/>
      <w:szCs w:val="18"/>
    </w:rPr>
  </w:style>
  <w:style w:type="character" w:customStyle="1" w:styleId="ListParagraphChar">
    <w:name w:val="List Paragraph Char"/>
    <w:link w:val="ListParagraph"/>
    <w:uiPriority w:val="34"/>
    <w:locked/>
    <w:rPr>
      <w:rFonts w:ascii="Palatino Linotype" w:hAnsi="Palatino Linotype" w:hint="default"/>
      <w:sz w:val="22"/>
      <w:szCs w:val="24"/>
      <w:lang w:val="en-GB" w:eastAsia="en-US"/>
    </w:rPr>
  </w:style>
  <w:style w:type="paragraph" w:styleId="ListParagraph">
    <w:name w:val="List Paragraph"/>
    <w:basedOn w:val="Normal"/>
    <w:link w:val="ListParagraphChar"/>
    <w:uiPriority w:val="34"/>
    <w:qFormat/>
    <w:pPr>
      <w:numPr>
        <w:numId w:val="2"/>
      </w:numPr>
      <w:contextualSpacing/>
    </w:pPr>
    <w:rPr>
      <w:rFonts w:ascii="Palatino Linotype" w:eastAsia="Times New Roman" w:hAnsi="Palatino Linotype"/>
      <w:sz w:val="22"/>
      <w:lang w:val="en-GB" w:eastAsia="en-US"/>
    </w:rPr>
  </w:style>
  <w:style w:type="paragraph" w:customStyle="1" w:styleId="1tekst">
    <w:name w:val="_1tekst"/>
    <w:basedOn w:val="Normal"/>
    <w:pPr>
      <w:ind w:left="150" w:right="150" w:firstLine="240"/>
      <w:jc w:val="both"/>
    </w:pPr>
    <w:rPr>
      <w:rFonts w:ascii="Tahoma" w:hAnsi="Tahoma" w:cs="Tahoma"/>
      <w:sz w:val="23"/>
      <w:szCs w:val="23"/>
    </w:rPr>
  </w:style>
  <w:style w:type="paragraph" w:customStyle="1" w:styleId="osnovnitekst">
    <w:name w:val="osnovnitekst"/>
    <w:basedOn w:val="Normal"/>
    <w:pPr>
      <w:spacing w:before="100" w:beforeAutospacing="1" w:after="100" w:afterAutospacing="1"/>
      <w:ind w:left="240" w:right="240"/>
    </w:pPr>
    <w:rPr>
      <w:rFonts w:ascii="Tahoma" w:hAnsi="Tahoma" w:cs="Tahoma"/>
      <w:b/>
      <w:bCs/>
      <w:color w:val="FF0000"/>
      <w:sz w:val="36"/>
      <w:szCs w:val="36"/>
    </w:rPr>
  </w:style>
  <w:style w:type="paragraph" w:customStyle="1" w:styleId="rasir">
    <w:name w:val="rasir"/>
    <w:basedOn w:val="Normal"/>
    <w:pPr>
      <w:spacing w:before="100" w:beforeAutospacing="1" w:after="100" w:afterAutospacing="1"/>
      <w:jc w:val="center"/>
    </w:pPr>
    <w:rPr>
      <w:rFonts w:ascii="Tahoma" w:hAnsi="Tahoma" w:cs="Tahoma"/>
      <w:sz w:val="27"/>
      <w:szCs w:val="27"/>
    </w:rPr>
  </w:style>
  <w:style w:type="paragraph" w:customStyle="1" w:styleId="obrazac">
    <w:name w:val="obrazac"/>
    <w:basedOn w:val="Normal"/>
    <w:pPr>
      <w:spacing w:before="100" w:beforeAutospacing="1" w:after="100" w:afterAutospacing="1"/>
      <w:jc w:val="right"/>
    </w:pPr>
    <w:rPr>
      <w:rFonts w:ascii="Tahoma" w:hAnsi="Tahoma" w:cs="Tahoma"/>
      <w:b/>
      <w:bCs/>
    </w:rPr>
  </w:style>
  <w:style w:type="paragraph" w:customStyle="1" w:styleId="izmene">
    <w:name w:val="izmene"/>
    <w:basedOn w:val="Normal"/>
    <w:pPr>
      <w:shd w:val="clear" w:color="auto" w:fill="FFCCCC"/>
      <w:spacing w:before="100" w:beforeAutospacing="1" w:after="100" w:afterAutospacing="1"/>
      <w:ind w:firstLine="240"/>
    </w:pPr>
    <w:rPr>
      <w:rFonts w:ascii="Tahoma" w:hAnsi="Tahoma" w:cs="Tahoma"/>
      <w:b/>
      <w:bCs/>
      <w:color w:val="000080"/>
      <w:sz w:val="36"/>
      <w:szCs w:val="36"/>
    </w:rPr>
  </w:style>
  <w:style w:type="paragraph" w:customStyle="1" w:styleId="napomena">
    <w:name w:val="napomena"/>
    <w:basedOn w:val="Normal"/>
    <w:pPr>
      <w:shd w:val="clear" w:color="auto" w:fill="FFCCCC"/>
      <w:spacing w:before="100" w:beforeAutospacing="1" w:after="100" w:afterAutospacing="1"/>
      <w:ind w:firstLine="240"/>
    </w:pPr>
    <w:rPr>
      <w:rFonts w:ascii="Tahoma" w:hAnsi="Tahoma" w:cs="Tahoma"/>
      <w:b/>
      <w:bCs/>
      <w:color w:val="008080"/>
      <w:sz w:val="36"/>
      <w:szCs w:val="36"/>
    </w:rPr>
  </w:style>
  <w:style w:type="paragraph" w:customStyle="1" w:styleId="2zakon">
    <w:name w:val="_2zakon"/>
    <w:basedOn w:val="Normal"/>
    <w:pPr>
      <w:spacing w:before="100" w:beforeAutospacing="1" w:after="100" w:afterAutospacing="1"/>
      <w:jc w:val="center"/>
    </w:pPr>
    <w:rPr>
      <w:rFonts w:ascii="Tahoma" w:hAnsi="Tahoma" w:cs="Tahoma"/>
      <w:color w:val="0033CC"/>
      <w:sz w:val="42"/>
      <w:szCs w:val="42"/>
    </w:rPr>
  </w:style>
  <w:style w:type="paragraph" w:customStyle="1" w:styleId="6naslov">
    <w:name w:val="_6naslov"/>
    <w:basedOn w:val="Normal"/>
    <w:pPr>
      <w:spacing w:before="60" w:after="30"/>
      <w:jc w:val="center"/>
    </w:pPr>
    <w:rPr>
      <w:rFonts w:ascii="Tahoma" w:hAnsi="Tahoma" w:cs="Tahoma"/>
      <w:sz w:val="32"/>
      <w:szCs w:val="32"/>
    </w:rPr>
  </w:style>
  <w:style w:type="paragraph" w:customStyle="1" w:styleId="5nadnaslov">
    <w:name w:val="_5nadnaslov"/>
    <w:basedOn w:val="Normal"/>
    <w:pPr>
      <w:spacing w:before="240"/>
      <w:jc w:val="center"/>
    </w:pPr>
    <w:rPr>
      <w:rFonts w:ascii="Tahoma" w:hAnsi="Tahoma" w:cs="Tahoma"/>
      <w:b/>
      <w:bCs/>
      <w:sz w:val="33"/>
      <w:szCs w:val="33"/>
    </w:rPr>
  </w:style>
  <w:style w:type="paragraph" w:customStyle="1" w:styleId="7podnas">
    <w:name w:val="_7podnas"/>
    <w:basedOn w:val="Normal"/>
    <w:pPr>
      <w:spacing w:before="60"/>
      <w:jc w:val="center"/>
    </w:pPr>
    <w:rPr>
      <w:rFonts w:ascii="Tahoma" w:hAnsi="Tahoma" w:cs="Tahoma"/>
      <w:b/>
      <w:bCs/>
      <w:sz w:val="27"/>
      <w:szCs w:val="27"/>
    </w:rPr>
  </w:style>
  <w:style w:type="paragraph" w:customStyle="1" w:styleId="8podpodnas">
    <w:name w:val="_8podpodnas"/>
    <w:basedOn w:val="Normal"/>
    <w:pPr>
      <w:spacing w:before="240" w:after="240"/>
      <w:jc w:val="center"/>
    </w:pPr>
    <w:rPr>
      <w:rFonts w:ascii="Tahoma" w:hAnsi="Tahoma" w:cs="Tahoma"/>
      <w:i/>
      <w:iCs/>
      <w:sz w:val="27"/>
      <w:szCs w:val="27"/>
    </w:rPr>
  </w:style>
  <w:style w:type="paragraph" w:customStyle="1" w:styleId="odeljak">
    <w:name w:val="odeljak"/>
    <w:basedOn w:val="Normal"/>
    <w:pPr>
      <w:spacing w:before="240" w:after="240"/>
      <w:jc w:val="center"/>
    </w:pPr>
    <w:rPr>
      <w:rFonts w:ascii="Tahoma" w:hAnsi="Tahoma" w:cs="Tahoma"/>
    </w:rPr>
  </w:style>
  <w:style w:type="paragraph" w:customStyle="1" w:styleId="3mesto">
    <w:name w:val="_3mesto"/>
    <w:basedOn w:val="Normal"/>
    <w:pPr>
      <w:spacing w:before="100" w:beforeAutospacing="1" w:after="100" w:afterAutospacing="1"/>
      <w:ind w:left="375" w:right="375"/>
      <w:jc w:val="center"/>
    </w:pPr>
    <w:rPr>
      <w:rFonts w:ascii="Tahoma" w:hAnsi="Tahoma" w:cs="Tahoma"/>
    </w:rPr>
  </w:style>
  <w:style w:type="paragraph" w:customStyle="1" w:styleId="4clan">
    <w:name w:val="_4clan"/>
    <w:basedOn w:val="Normal"/>
    <w:pPr>
      <w:spacing w:before="240" w:after="240"/>
      <w:jc w:val="center"/>
    </w:pPr>
    <w:rPr>
      <w:rFonts w:ascii="Tahoma" w:hAnsi="Tahoma" w:cs="Tahoma"/>
      <w:b/>
      <w:bCs/>
    </w:rPr>
  </w:style>
  <w:style w:type="paragraph" w:customStyle="1" w:styleId="medjclan">
    <w:name w:val="medjclan"/>
    <w:basedOn w:val="Normal"/>
    <w:pPr>
      <w:spacing w:before="240" w:after="240"/>
      <w:jc w:val="center"/>
    </w:pPr>
    <w:rPr>
      <w:rFonts w:ascii="Tahoma" w:hAnsi="Tahoma" w:cs="Tahoma"/>
      <w:b/>
      <w:bCs/>
      <w:sz w:val="29"/>
      <w:szCs w:val="29"/>
    </w:rPr>
  </w:style>
  <w:style w:type="paragraph" w:customStyle="1" w:styleId="medjtekst">
    <w:name w:val="medjtekst"/>
    <w:basedOn w:val="Normal"/>
    <w:pPr>
      <w:ind w:left="525" w:right="525" w:firstLine="240"/>
      <w:jc w:val="both"/>
    </w:pPr>
    <w:rPr>
      <w:rFonts w:ascii="Tahoma" w:hAnsi="Tahoma" w:cs="Tahoma"/>
      <w:sz w:val="27"/>
      <w:szCs w:val="27"/>
    </w:rPr>
  </w:style>
  <w:style w:type="paragraph" w:customStyle="1" w:styleId="glava">
    <w:name w:val="glava"/>
    <w:basedOn w:val="Normal"/>
    <w:pPr>
      <w:spacing w:before="240" w:after="240"/>
      <w:jc w:val="center"/>
    </w:pPr>
    <w:rPr>
      <w:rFonts w:ascii="Tahoma" w:hAnsi="Tahoma" w:cs="Tahoma"/>
      <w:b/>
      <w:bCs/>
      <w:i/>
      <w:iCs/>
      <w:sz w:val="36"/>
      <w:szCs w:val="36"/>
    </w:rPr>
  </w:style>
  <w:style w:type="paragraph" w:customStyle="1" w:styleId="deo">
    <w:name w:val="deo"/>
    <w:basedOn w:val="Normal"/>
    <w:pPr>
      <w:spacing w:before="240" w:after="240"/>
      <w:jc w:val="center"/>
    </w:pPr>
    <w:rPr>
      <w:rFonts w:ascii="Tahoma" w:hAnsi="Tahoma" w:cs="Tahoma"/>
      <w:b/>
      <w:bCs/>
      <w:sz w:val="33"/>
      <w:szCs w:val="33"/>
    </w:rPr>
  </w:style>
  <w:style w:type="paragraph" w:customStyle="1" w:styleId="vidi">
    <w:name w:val="vidi"/>
    <w:basedOn w:val="Normal"/>
    <w:pPr>
      <w:ind w:right="1650"/>
    </w:pPr>
    <w:rPr>
      <w:rFonts w:ascii="Tahoma" w:hAnsi="Tahoma" w:cs="Tahoma"/>
      <w:b/>
      <w:bCs/>
      <w:color w:val="800000"/>
      <w:sz w:val="20"/>
      <w:szCs w:val="20"/>
    </w:rPr>
  </w:style>
  <w:style w:type="paragraph" w:customStyle="1" w:styleId="vidividi">
    <w:name w:val="vidi_vidi"/>
    <w:basedOn w:val="Normal"/>
    <w:rPr>
      <w:rFonts w:ascii="Tahoma" w:hAnsi="Tahoma" w:cs="Tahoma"/>
      <w:b/>
      <w:bCs/>
      <w:color w:val="800000"/>
      <w:sz w:val="20"/>
      <w:szCs w:val="20"/>
    </w:rPr>
  </w:style>
  <w:style w:type="paragraph" w:customStyle="1" w:styleId="nodis">
    <w:name w:val="nodis"/>
    <w:basedOn w:val="Normal"/>
    <w:pPr>
      <w:spacing w:before="100" w:beforeAutospacing="1" w:after="100" w:afterAutospacing="1"/>
    </w:pPr>
    <w:rPr>
      <w:vanish/>
    </w:rPr>
  </w:style>
  <w:style w:type="paragraph" w:customStyle="1" w:styleId="vlinkovi">
    <w:name w:val="vlinkovi"/>
    <w:basedOn w:val="Normal"/>
    <w:pPr>
      <w:ind w:left="375" w:right="375"/>
    </w:pPr>
    <w:rPr>
      <w:rFonts w:ascii="Tahoma" w:hAnsi="Tahoma" w:cs="Tahoma"/>
      <w:sz w:val="20"/>
      <w:szCs w:val="20"/>
    </w:rPr>
  </w:style>
  <w:style w:type="paragraph" w:customStyle="1" w:styleId="vlb">
    <w:name w:val="vlb"/>
    <w:basedOn w:val="Normal"/>
    <w:pPr>
      <w:spacing w:before="100" w:beforeAutospacing="1" w:after="100" w:afterAutospacing="1"/>
    </w:pPr>
    <w:rPr>
      <w:b/>
      <w:bCs/>
      <w:sz w:val="17"/>
      <w:szCs w:val="17"/>
    </w:rPr>
  </w:style>
  <w:style w:type="paragraph" w:customStyle="1" w:styleId="vlnowrap">
    <w:name w:val="vlnowrap"/>
    <w:basedOn w:val="Normal"/>
    <w:pPr>
      <w:spacing w:before="100" w:beforeAutospacing="1" w:after="100" w:afterAutospacing="1"/>
    </w:pPr>
    <w:rPr>
      <w:color w:val="000080"/>
    </w:rPr>
  </w:style>
  <w:style w:type="paragraph" w:customStyle="1" w:styleId="vlf">
    <w:name w:val="vlf"/>
    <w:basedOn w:val="Normal"/>
    <w:pPr>
      <w:shd w:val="clear" w:color="auto" w:fill="FFFFFF"/>
      <w:spacing w:before="75"/>
      <w:ind w:right="225"/>
    </w:pPr>
    <w:rPr>
      <w:b/>
      <w:bCs/>
      <w:color w:val="800000"/>
    </w:rPr>
  </w:style>
  <w:style w:type="character" w:styleId="CommentReference">
    <w:name w:val="annotation reference"/>
    <w:basedOn w:val="DefaultParagraphFont"/>
    <w:uiPriority w:val="99"/>
    <w:semiHidden/>
    <w:unhideWhenUsed/>
    <w:rPr>
      <w:sz w:val="16"/>
      <w:szCs w:val="16"/>
    </w:rPr>
  </w:style>
  <w:style w:type="paragraph" w:customStyle="1" w:styleId="stil1tekst">
    <w:name w:val="stil_1tekst"/>
    <w:basedOn w:val="Normal"/>
    <w:rsid w:val="00985203"/>
    <w:pPr>
      <w:ind w:left="525" w:right="525" w:firstLine="240"/>
      <w:jc w:val="both"/>
    </w:pPr>
    <w:rPr>
      <w:rFonts w:eastAsia="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B181E-6619-4094-9904-606713FA6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7257</Words>
  <Characters>41366</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Zakon o lobiranju</vt:lpstr>
    </vt:vector>
  </TitlesOfParts>
  <Company/>
  <LinksUpToDate>false</LinksUpToDate>
  <CharactersWithSpaces>48526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Zakon o lobiranju</dc:title>
  <dc:subject/>
  <dc:creator>Ivana Masanovic</dc:creator>
  <cp:keywords/>
  <dc:description/>
  <cp:lastModifiedBy>Ivana Masanovic</cp:lastModifiedBy>
  <cp:revision>5</cp:revision>
  <cp:lastPrinted>2021-10-29T11:00:00Z</cp:lastPrinted>
  <dcterms:created xsi:type="dcterms:W3CDTF">2021-10-29T10:47:00Z</dcterms:created>
  <dcterms:modified xsi:type="dcterms:W3CDTF">2021-10-29T11:03:00Z</dcterms:modified>
</cp:coreProperties>
</file>