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318C84" w14:textId="77777777" w:rsidR="00AC109F" w:rsidRPr="00B848A0" w:rsidRDefault="00AC109F" w:rsidP="00AC109F">
      <w:pPr>
        <w:jc w:val="center"/>
        <w:rPr>
          <w:rFonts w:ascii="Aptos" w:hAnsi="Aptos"/>
          <w:b/>
          <w:bCs/>
          <w:sz w:val="48"/>
          <w:szCs w:val="48"/>
          <w:lang w:val="sr-Latn-ME"/>
        </w:rPr>
      </w:pPr>
      <w:bookmarkStart w:id="0" w:name="_GoBack"/>
      <w:bookmarkEnd w:id="0"/>
      <w:r w:rsidRPr="00B848A0">
        <w:rPr>
          <w:rFonts w:ascii="Aptos" w:hAnsi="Aptos"/>
          <w:b/>
          <w:bCs/>
          <w:sz w:val="48"/>
          <w:szCs w:val="48"/>
          <w:lang w:val="sr-Latn-ME"/>
        </w:rPr>
        <w:t>Vlada Crne Gore </w:t>
      </w:r>
    </w:p>
    <w:p w14:paraId="3CE869B6" w14:textId="3D90B379" w:rsidR="00AC109F" w:rsidRPr="00B848A0" w:rsidRDefault="00AC109F" w:rsidP="00AC109F">
      <w:pPr>
        <w:jc w:val="center"/>
        <w:rPr>
          <w:rFonts w:ascii="Aptos" w:hAnsi="Aptos"/>
          <w:b/>
          <w:bCs/>
          <w:sz w:val="48"/>
          <w:szCs w:val="48"/>
          <w:lang w:val="sr-Latn-ME"/>
        </w:rPr>
      </w:pPr>
    </w:p>
    <w:p w14:paraId="43BD5679" w14:textId="77777777" w:rsidR="00AC109F" w:rsidRPr="00B848A0" w:rsidRDefault="00AC109F" w:rsidP="00AC109F">
      <w:pPr>
        <w:jc w:val="center"/>
        <w:rPr>
          <w:rFonts w:ascii="Aptos" w:hAnsi="Aptos"/>
          <w:b/>
          <w:bCs/>
          <w:sz w:val="48"/>
          <w:szCs w:val="48"/>
          <w:lang w:val="sr-Latn-ME"/>
        </w:rPr>
      </w:pPr>
    </w:p>
    <w:p w14:paraId="71685351" w14:textId="77777777" w:rsidR="00882849" w:rsidRPr="00B848A0" w:rsidRDefault="00882849" w:rsidP="00AC109F">
      <w:pPr>
        <w:jc w:val="center"/>
        <w:rPr>
          <w:rFonts w:ascii="Aptos" w:hAnsi="Aptos"/>
          <w:b/>
          <w:bCs/>
          <w:sz w:val="48"/>
          <w:szCs w:val="48"/>
          <w:lang w:val="sr-Latn-ME"/>
        </w:rPr>
      </w:pPr>
    </w:p>
    <w:p w14:paraId="315D6D06" w14:textId="77777777" w:rsidR="00882849" w:rsidRPr="00B848A0" w:rsidRDefault="00882849" w:rsidP="00AC109F">
      <w:pPr>
        <w:jc w:val="center"/>
        <w:rPr>
          <w:rFonts w:ascii="Aptos" w:hAnsi="Aptos"/>
          <w:b/>
          <w:bCs/>
          <w:sz w:val="48"/>
          <w:szCs w:val="48"/>
          <w:lang w:val="sr-Latn-ME"/>
        </w:rPr>
      </w:pPr>
    </w:p>
    <w:p w14:paraId="3B2C4914" w14:textId="77777777" w:rsidR="00AC109F" w:rsidRPr="00B848A0" w:rsidRDefault="00AC109F" w:rsidP="00AC109F">
      <w:pPr>
        <w:jc w:val="center"/>
        <w:rPr>
          <w:rFonts w:ascii="Aptos" w:hAnsi="Aptos"/>
          <w:b/>
          <w:bCs/>
          <w:sz w:val="48"/>
          <w:szCs w:val="48"/>
          <w:lang w:val="sr-Latn-ME"/>
        </w:rPr>
      </w:pPr>
      <w:r w:rsidRPr="00B848A0">
        <w:rPr>
          <w:rFonts w:ascii="Aptos" w:hAnsi="Aptos"/>
          <w:b/>
          <w:bCs/>
          <w:sz w:val="48"/>
          <w:szCs w:val="48"/>
          <w:lang w:val="sr-Latn-ME"/>
        </w:rPr>
        <w:t xml:space="preserve">Projekat unapređenja sektora </w:t>
      </w:r>
    </w:p>
    <w:p w14:paraId="2CFC5590" w14:textId="77777777" w:rsidR="00AC109F" w:rsidRPr="00B848A0" w:rsidRDefault="00AC109F" w:rsidP="00AC109F">
      <w:pPr>
        <w:jc w:val="center"/>
        <w:rPr>
          <w:rFonts w:ascii="Aptos" w:hAnsi="Aptos"/>
          <w:b/>
          <w:bCs/>
          <w:sz w:val="48"/>
          <w:szCs w:val="48"/>
          <w:lang w:val="sr-Latn-ME"/>
        </w:rPr>
      </w:pPr>
      <w:r w:rsidRPr="00B848A0">
        <w:rPr>
          <w:rFonts w:ascii="Aptos" w:hAnsi="Aptos"/>
          <w:b/>
          <w:bCs/>
          <w:sz w:val="48"/>
          <w:szCs w:val="48"/>
          <w:lang w:val="sr-Latn-ME"/>
        </w:rPr>
        <w:t>upravljanja otpadom u Crnoj Gori (P510187) </w:t>
      </w:r>
    </w:p>
    <w:p w14:paraId="676B5239" w14:textId="77777777" w:rsidR="00AC109F" w:rsidRDefault="00AC109F" w:rsidP="00AC109F">
      <w:pPr>
        <w:jc w:val="center"/>
        <w:rPr>
          <w:rFonts w:ascii="Corbel" w:hAnsi="Corbel"/>
          <w:b/>
          <w:sz w:val="48"/>
          <w:lang w:val="sr-Latn-ME"/>
        </w:rPr>
      </w:pPr>
    </w:p>
    <w:p w14:paraId="1B757D3B" w14:textId="77777777" w:rsidR="00882849" w:rsidRDefault="00882849" w:rsidP="00AC109F">
      <w:pPr>
        <w:jc w:val="center"/>
        <w:rPr>
          <w:rFonts w:ascii="Corbel" w:hAnsi="Corbel"/>
          <w:b/>
          <w:sz w:val="48"/>
          <w:lang w:val="sr-Latn-ME"/>
        </w:rPr>
      </w:pPr>
    </w:p>
    <w:p w14:paraId="58CB7F90" w14:textId="77777777" w:rsidR="00882849" w:rsidRDefault="00882849" w:rsidP="00AC109F">
      <w:pPr>
        <w:jc w:val="center"/>
        <w:rPr>
          <w:rFonts w:ascii="Corbel" w:hAnsi="Corbel"/>
          <w:b/>
          <w:sz w:val="48"/>
          <w:lang w:val="sr-Latn-ME"/>
        </w:rPr>
      </w:pPr>
    </w:p>
    <w:p w14:paraId="1521EBCC" w14:textId="77777777" w:rsidR="00882849" w:rsidRDefault="00882849" w:rsidP="00AC109F">
      <w:pPr>
        <w:jc w:val="center"/>
        <w:rPr>
          <w:rFonts w:ascii="Corbel" w:hAnsi="Corbel"/>
          <w:b/>
          <w:sz w:val="48"/>
          <w:lang w:val="sr-Latn-ME"/>
        </w:rPr>
      </w:pPr>
    </w:p>
    <w:p w14:paraId="0FD7C2C9" w14:textId="77777777" w:rsidR="00882849" w:rsidRDefault="00882849" w:rsidP="00AC109F">
      <w:pPr>
        <w:jc w:val="center"/>
        <w:rPr>
          <w:rFonts w:ascii="Corbel" w:hAnsi="Corbel"/>
          <w:b/>
          <w:sz w:val="48"/>
          <w:lang w:val="sr-Latn-ME"/>
        </w:rPr>
      </w:pPr>
    </w:p>
    <w:p w14:paraId="15A45DE7" w14:textId="77777777" w:rsidR="00882849" w:rsidRDefault="00882849" w:rsidP="00AC109F">
      <w:pPr>
        <w:jc w:val="center"/>
        <w:rPr>
          <w:rFonts w:ascii="Corbel" w:hAnsi="Corbel"/>
          <w:b/>
          <w:sz w:val="48"/>
          <w:lang w:val="sr-Latn-ME"/>
        </w:rPr>
      </w:pPr>
    </w:p>
    <w:p w14:paraId="0E896D05" w14:textId="77777777" w:rsidR="00882849" w:rsidRDefault="00882849" w:rsidP="00AC109F">
      <w:pPr>
        <w:jc w:val="center"/>
        <w:rPr>
          <w:rFonts w:ascii="Corbel" w:hAnsi="Corbel"/>
          <w:b/>
          <w:sz w:val="48"/>
          <w:lang w:val="sr-Latn-ME"/>
        </w:rPr>
      </w:pPr>
    </w:p>
    <w:p w14:paraId="564FA12A" w14:textId="77777777" w:rsidR="00882849" w:rsidRDefault="00882849" w:rsidP="00AC109F">
      <w:pPr>
        <w:jc w:val="center"/>
        <w:rPr>
          <w:rFonts w:ascii="Corbel" w:hAnsi="Corbel"/>
          <w:b/>
          <w:sz w:val="48"/>
          <w:lang w:val="sr-Latn-ME"/>
        </w:rPr>
      </w:pPr>
    </w:p>
    <w:p w14:paraId="46F381A0" w14:textId="77777777" w:rsidR="00882849" w:rsidRDefault="00882849" w:rsidP="00AC109F">
      <w:pPr>
        <w:jc w:val="center"/>
        <w:rPr>
          <w:rFonts w:ascii="Corbel" w:hAnsi="Corbel"/>
          <w:b/>
          <w:sz w:val="48"/>
          <w:lang w:val="sr-Latn-ME"/>
        </w:rPr>
      </w:pPr>
    </w:p>
    <w:p w14:paraId="5CF6A470" w14:textId="77777777" w:rsidR="00882849" w:rsidRDefault="00882849" w:rsidP="00AC109F">
      <w:pPr>
        <w:jc w:val="center"/>
        <w:rPr>
          <w:rFonts w:ascii="Corbel" w:hAnsi="Corbel"/>
          <w:b/>
          <w:sz w:val="48"/>
          <w:lang w:val="sr-Latn-ME"/>
        </w:rPr>
      </w:pPr>
    </w:p>
    <w:p w14:paraId="40F9020F" w14:textId="77777777" w:rsidR="00882849" w:rsidRPr="00F2181E" w:rsidRDefault="00882849" w:rsidP="00AC109F">
      <w:pPr>
        <w:jc w:val="center"/>
        <w:rPr>
          <w:rFonts w:ascii="Corbel" w:hAnsi="Corbel"/>
          <w:b/>
          <w:sz w:val="48"/>
          <w:lang w:val="sr-Latn-ME"/>
        </w:rPr>
      </w:pPr>
    </w:p>
    <w:p w14:paraId="3CE57303" w14:textId="33DE7D7C" w:rsidR="00AC109F" w:rsidRPr="00B848A0" w:rsidRDefault="00882849" w:rsidP="00AC109F">
      <w:pPr>
        <w:jc w:val="center"/>
        <w:rPr>
          <w:rFonts w:ascii="Aptos" w:hAnsi="Aptos"/>
          <w:b/>
          <w:bCs/>
          <w:color w:val="auto"/>
          <w:sz w:val="28"/>
          <w:szCs w:val="28"/>
          <w:lang w:val="sr-Latn-ME"/>
        </w:rPr>
      </w:pPr>
      <w:r w:rsidRPr="00B848A0">
        <w:rPr>
          <w:rFonts w:ascii="Aptos" w:hAnsi="Aptos"/>
          <w:b/>
          <w:color w:val="auto"/>
          <w:sz w:val="28"/>
          <w:szCs w:val="28"/>
          <w:lang w:val="sr-Latn-ME"/>
        </w:rPr>
        <w:t xml:space="preserve">PLAN UKLJUČIVANJA ZAINTERESOVANIH STRANA </w:t>
      </w:r>
      <w:r w:rsidR="00AC109F" w:rsidRPr="00B848A0">
        <w:rPr>
          <w:rFonts w:ascii="Aptos" w:hAnsi="Aptos"/>
          <w:b/>
          <w:bCs/>
          <w:color w:val="auto"/>
          <w:sz w:val="28"/>
          <w:szCs w:val="28"/>
          <w:lang w:val="sr-Latn-ME"/>
        </w:rPr>
        <w:t>(</w:t>
      </w:r>
      <w:r w:rsidRPr="00B848A0">
        <w:rPr>
          <w:rFonts w:ascii="Aptos" w:hAnsi="Aptos"/>
          <w:b/>
          <w:bCs/>
          <w:color w:val="auto"/>
          <w:sz w:val="28"/>
          <w:szCs w:val="28"/>
          <w:lang w:val="sr-Latn-ME"/>
        </w:rPr>
        <w:t>SEP</w:t>
      </w:r>
      <w:r w:rsidR="00AC109F" w:rsidRPr="00B848A0">
        <w:rPr>
          <w:rFonts w:ascii="Aptos" w:hAnsi="Aptos"/>
          <w:b/>
          <w:bCs/>
          <w:color w:val="auto"/>
          <w:sz w:val="28"/>
          <w:szCs w:val="28"/>
          <w:lang w:val="sr-Latn-ME"/>
        </w:rPr>
        <w:t xml:space="preserve">) </w:t>
      </w:r>
    </w:p>
    <w:p w14:paraId="73C6A5FA" w14:textId="69E315AE" w:rsidR="00882849" w:rsidRPr="00B848A0" w:rsidRDefault="00882849" w:rsidP="00882849">
      <w:pPr>
        <w:jc w:val="center"/>
        <w:rPr>
          <w:rFonts w:ascii="Aptos" w:hAnsi="Aptos"/>
          <w:b/>
          <w:bCs/>
          <w:color w:val="auto"/>
          <w:sz w:val="28"/>
          <w:szCs w:val="28"/>
          <w:lang w:val="sr-Latn-ME"/>
        </w:rPr>
      </w:pPr>
      <w:r w:rsidRPr="00B848A0">
        <w:rPr>
          <w:rFonts w:ascii="Aptos" w:hAnsi="Aptos"/>
          <w:b/>
          <w:bCs/>
          <w:color w:val="auto"/>
          <w:sz w:val="28"/>
          <w:szCs w:val="28"/>
          <w:lang w:val="sr-Latn-ME"/>
        </w:rPr>
        <w:t xml:space="preserve">za projekat unapređenja sektora </w:t>
      </w:r>
      <w:r w:rsidR="00D35833" w:rsidRPr="00B848A0">
        <w:rPr>
          <w:rFonts w:ascii="Aptos" w:hAnsi="Aptos"/>
          <w:b/>
          <w:bCs/>
          <w:color w:val="auto"/>
          <w:sz w:val="28"/>
          <w:szCs w:val="28"/>
          <w:lang w:val="sr-Latn-ME"/>
        </w:rPr>
        <w:t>u</w:t>
      </w:r>
      <w:r w:rsidRPr="00B848A0">
        <w:rPr>
          <w:rFonts w:ascii="Aptos" w:hAnsi="Aptos"/>
          <w:b/>
          <w:bCs/>
          <w:color w:val="auto"/>
          <w:sz w:val="28"/>
          <w:szCs w:val="28"/>
          <w:lang w:val="sr-Latn-ME"/>
        </w:rPr>
        <w:t>pravljanja otpadom u Crnoj Gori (MWSIP)</w:t>
      </w:r>
    </w:p>
    <w:p w14:paraId="497A17AD" w14:textId="77777777" w:rsidR="00AC109F" w:rsidRPr="00B848A0" w:rsidRDefault="00AC109F" w:rsidP="00AC109F">
      <w:pPr>
        <w:jc w:val="center"/>
        <w:rPr>
          <w:rFonts w:ascii="Aptos" w:hAnsi="Aptos"/>
          <w:b/>
          <w:sz w:val="48"/>
          <w:lang w:val="sr-Latn-ME"/>
        </w:rPr>
      </w:pPr>
    </w:p>
    <w:p w14:paraId="3E5FBBE5" w14:textId="77777777" w:rsidR="00C839CD" w:rsidRPr="00882849" w:rsidRDefault="00C839CD" w:rsidP="00C839CD">
      <w:pPr>
        <w:spacing w:line="240" w:lineRule="auto"/>
        <w:rPr>
          <w:rFonts w:ascii="Aptos" w:hAnsi="Aptos"/>
          <w:b/>
          <w:bCs/>
          <w:lang w:val="sr-Latn-ME"/>
        </w:rPr>
      </w:pPr>
    </w:p>
    <w:p w14:paraId="79B80BF1" w14:textId="0B4713A5" w:rsidR="00C839CD" w:rsidRPr="00882849" w:rsidRDefault="00D925F6" w:rsidP="00C839CD">
      <w:pPr>
        <w:spacing w:line="240" w:lineRule="auto"/>
        <w:jc w:val="center"/>
        <w:rPr>
          <w:rFonts w:ascii="Aptos" w:hAnsi="Aptos"/>
          <w:szCs w:val="22"/>
          <w:lang w:val="sr-Latn-ME"/>
        </w:rPr>
      </w:pPr>
      <w:r w:rsidRPr="00882849">
        <w:rPr>
          <w:rFonts w:ascii="Aptos" w:hAnsi="Aptos"/>
          <w:szCs w:val="22"/>
          <w:lang w:val="sr-Latn-ME"/>
        </w:rPr>
        <w:t>4</w:t>
      </w:r>
      <w:r w:rsidR="006417E8" w:rsidRPr="00882849">
        <w:rPr>
          <w:rFonts w:ascii="Aptos" w:hAnsi="Aptos"/>
          <w:szCs w:val="22"/>
          <w:lang w:val="sr-Latn-ME"/>
        </w:rPr>
        <w:t>.</w:t>
      </w:r>
      <w:r w:rsidR="00C839CD" w:rsidRPr="00882849">
        <w:rPr>
          <w:rFonts w:ascii="Aptos" w:hAnsi="Aptos"/>
          <w:szCs w:val="22"/>
          <w:lang w:val="sr-Latn-ME"/>
        </w:rPr>
        <w:t xml:space="preserve"> </w:t>
      </w:r>
      <w:r w:rsidRPr="00882849">
        <w:rPr>
          <w:rFonts w:ascii="Aptos" w:hAnsi="Aptos"/>
          <w:szCs w:val="22"/>
          <w:lang w:val="sr-Latn-ME"/>
        </w:rPr>
        <w:t>februar</w:t>
      </w:r>
      <w:r w:rsidR="00C839CD" w:rsidRPr="00882849">
        <w:rPr>
          <w:rFonts w:ascii="Aptos" w:hAnsi="Aptos"/>
          <w:szCs w:val="22"/>
          <w:lang w:val="sr-Latn-ME"/>
        </w:rPr>
        <w:t xml:space="preserve"> 2026</w:t>
      </w:r>
      <w:r w:rsidR="006417E8" w:rsidRPr="00882849">
        <w:rPr>
          <w:rFonts w:ascii="Aptos" w:hAnsi="Aptos"/>
          <w:szCs w:val="22"/>
          <w:lang w:val="sr-Latn-ME"/>
        </w:rPr>
        <w:t>.</w:t>
      </w:r>
    </w:p>
    <w:p w14:paraId="56E1F6CB" w14:textId="77777777" w:rsidR="00D03652" w:rsidRPr="00615C4D" w:rsidRDefault="00D03652" w:rsidP="00221A6C">
      <w:pPr>
        <w:spacing w:line="276" w:lineRule="auto"/>
        <w:rPr>
          <w:rFonts w:ascii="Aptos" w:hAnsi="Aptos"/>
          <w:szCs w:val="20"/>
          <w:lang w:val="sr-Latn-ME"/>
        </w:rPr>
        <w:sectPr w:rsidR="00D03652" w:rsidRPr="00615C4D" w:rsidSect="00EA2B29">
          <w:headerReference w:type="default" r:id="rId9"/>
          <w:footerReference w:type="even" r:id="rId10"/>
          <w:footerReference w:type="default" r:id="rId11"/>
          <w:footerReference w:type="first" r:id="rId12"/>
          <w:footnotePr>
            <w:numRestart w:val="eachPage"/>
          </w:footnotePr>
          <w:pgSz w:w="11906" w:h="16838"/>
          <w:pgMar w:top="1440" w:right="1440" w:bottom="1440" w:left="1440" w:header="720" w:footer="720" w:gutter="0"/>
          <w:cols w:space="720"/>
          <w:titlePg/>
          <w:docGrid w:linePitch="272"/>
        </w:sectPr>
      </w:pPr>
    </w:p>
    <w:sdt>
      <w:sdtPr>
        <w:rPr>
          <w:rFonts w:ascii="Aptos" w:eastAsia="Arial" w:hAnsi="Aptos" w:cs="Arial"/>
          <w:color w:val="000000"/>
          <w:kern w:val="2"/>
          <w:sz w:val="20"/>
          <w:szCs w:val="24"/>
          <w:lang w:val="sr-Latn-ME"/>
          <w14:ligatures w14:val="standardContextual"/>
        </w:rPr>
        <w:id w:val="-1557935640"/>
        <w:docPartObj>
          <w:docPartGallery w:val="Table of Contents"/>
          <w:docPartUnique/>
        </w:docPartObj>
      </w:sdtPr>
      <w:sdtEndPr>
        <w:rPr>
          <w:b/>
          <w:bCs/>
        </w:rPr>
      </w:sdtEndPr>
      <w:sdtContent>
        <w:p w14:paraId="075890BF" w14:textId="44A572AD" w:rsidR="00AD441B" w:rsidRPr="004C506D" w:rsidRDefault="005352A0" w:rsidP="007D541A">
          <w:pPr>
            <w:pStyle w:val="TOCHeading"/>
            <w:numPr>
              <w:ilvl w:val="0"/>
              <w:numId w:val="0"/>
            </w:numPr>
            <w:rPr>
              <w:rFonts w:ascii="Aptos" w:eastAsia="Arial" w:hAnsi="Aptos"/>
              <w:b/>
              <w:bCs/>
              <w:color w:val="auto"/>
              <w:sz w:val="28"/>
              <w:szCs w:val="28"/>
              <w:lang w:val="sr-Latn-ME"/>
            </w:rPr>
          </w:pPr>
          <w:r w:rsidRPr="004C506D">
            <w:rPr>
              <w:rFonts w:ascii="Aptos" w:eastAsia="Arial" w:hAnsi="Aptos"/>
              <w:b/>
              <w:bCs/>
              <w:color w:val="auto"/>
              <w:sz w:val="28"/>
              <w:szCs w:val="28"/>
              <w:lang w:val="sr-Latn-ME"/>
            </w:rPr>
            <w:t>Sadr</w:t>
          </w:r>
          <w:r w:rsidR="00D4205A" w:rsidRPr="004C506D">
            <w:rPr>
              <w:rFonts w:ascii="Aptos" w:eastAsia="Arial" w:hAnsi="Aptos"/>
              <w:b/>
              <w:bCs/>
              <w:color w:val="auto"/>
              <w:sz w:val="28"/>
              <w:szCs w:val="28"/>
              <w:lang w:val="sr-Latn-ME"/>
            </w:rPr>
            <w:t>žaj</w:t>
          </w:r>
        </w:p>
        <w:p w14:paraId="05245B42" w14:textId="77777777" w:rsidR="00723AFD" w:rsidRPr="004C506D" w:rsidRDefault="00723AFD" w:rsidP="00221A6C">
          <w:pPr>
            <w:spacing w:line="276" w:lineRule="auto"/>
            <w:rPr>
              <w:rFonts w:ascii="Aptos" w:hAnsi="Aptos"/>
              <w:sz w:val="22"/>
              <w:szCs w:val="22"/>
              <w:lang w:val="sr-Latn-ME"/>
            </w:rPr>
          </w:pPr>
        </w:p>
        <w:p w14:paraId="3CAC79EA" w14:textId="4E381A38" w:rsidR="00D35833" w:rsidRPr="004C506D" w:rsidRDefault="00AD441B">
          <w:pPr>
            <w:pStyle w:val="TOC1"/>
            <w:rPr>
              <w:rFonts w:ascii="Aptos" w:eastAsiaTheme="minorEastAsia" w:hAnsi="Aptos" w:cstheme="minorBidi"/>
              <w:b w:val="0"/>
              <w:bCs w:val="0"/>
              <w:color w:val="auto"/>
              <w:sz w:val="24"/>
              <w:lang w:val="en-US"/>
            </w:rPr>
          </w:pPr>
          <w:r w:rsidRPr="004C506D">
            <w:rPr>
              <w:rFonts w:ascii="Aptos" w:hAnsi="Aptos"/>
              <w:b w:val="0"/>
              <w:bCs w:val="0"/>
              <w:noProof w:val="0"/>
              <w:sz w:val="22"/>
              <w:szCs w:val="22"/>
            </w:rPr>
            <w:fldChar w:fldCharType="begin"/>
          </w:r>
          <w:r w:rsidRPr="004C506D">
            <w:rPr>
              <w:rFonts w:ascii="Aptos" w:hAnsi="Aptos"/>
              <w:b w:val="0"/>
              <w:bCs w:val="0"/>
              <w:noProof w:val="0"/>
              <w:sz w:val="22"/>
              <w:szCs w:val="22"/>
            </w:rPr>
            <w:instrText xml:space="preserve"> TOC \o "1-3" \h \z \u </w:instrText>
          </w:r>
          <w:r w:rsidRPr="004C506D">
            <w:rPr>
              <w:rFonts w:ascii="Aptos" w:hAnsi="Aptos"/>
              <w:b w:val="0"/>
              <w:bCs w:val="0"/>
              <w:noProof w:val="0"/>
              <w:sz w:val="22"/>
              <w:szCs w:val="22"/>
            </w:rPr>
            <w:fldChar w:fldCharType="separate"/>
          </w:r>
          <w:hyperlink w:anchor="_Toc221173845" w:history="1">
            <w:r w:rsidR="00D35833" w:rsidRPr="004C506D">
              <w:rPr>
                <w:rStyle w:val="Hyperlink"/>
                <w:rFonts w:ascii="Aptos" w:hAnsi="Aptos"/>
              </w:rPr>
              <w:t>1</w:t>
            </w:r>
            <w:r w:rsidR="00D35833" w:rsidRPr="004C506D">
              <w:rPr>
                <w:rFonts w:ascii="Aptos" w:eastAsiaTheme="minorEastAsia" w:hAnsi="Aptos" w:cstheme="minorBidi"/>
                <w:b w:val="0"/>
                <w:bCs w:val="0"/>
                <w:color w:val="auto"/>
                <w:sz w:val="24"/>
                <w:lang w:val="en-US"/>
              </w:rPr>
              <w:tab/>
            </w:r>
            <w:r w:rsidR="00D35833" w:rsidRPr="004C506D">
              <w:rPr>
                <w:rStyle w:val="Hyperlink"/>
                <w:rFonts w:ascii="Aptos" w:hAnsi="Aptos"/>
              </w:rPr>
              <w:t>UVOD</w:t>
            </w:r>
            <w:r w:rsidR="00D35833" w:rsidRPr="004C506D">
              <w:rPr>
                <w:rFonts w:ascii="Aptos" w:hAnsi="Aptos"/>
                <w:webHidden/>
              </w:rPr>
              <w:tab/>
            </w:r>
            <w:r w:rsidR="00D35833" w:rsidRPr="004C506D">
              <w:rPr>
                <w:rFonts w:ascii="Aptos" w:hAnsi="Aptos"/>
                <w:webHidden/>
              </w:rPr>
              <w:fldChar w:fldCharType="begin"/>
            </w:r>
            <w:r w:rsidR="00D35833" w:rsidRPr="004C506D">
              <w:rPr>
                <w:rFonts w:ascii="Aptos" w:hAnsi="Aptos"/>
                <w:webHidden/>
              </w:rPr>
              <w:instrText xml:space="preserve"> PAGEREF _Toc221173845 \h </w:instrText>
            </w:r>
            <w:r w:rsidR="00D35833" w:rsidRPr="004C506D">
              <w:rPr>
                <w:rFonts w:ascii="Aptos" w:hAnsi="Aptos"/>
                <w:webHidden/>
              </w:rPr>
            </w:r>
            <w:r w:rsidR="00D35833" w:rsidRPr="004C506D">
              <w:rPr>
                <w:rFonts w:ascii="Aptos" w:hAnsi="Aptos"/>
                <w:webHidden/>
              </w:rPr>
              <w:fldChar w:fldCharType="separate"/>
            </w:r>
            <w:r w:rsidR="007F7E3C">
              <w:rPr>
                <w:rFonts w:ascii="Aptos" w:hAnsi="Aptos"/>
                <w:webHidden/>
              </w:rPr>
              <w:t>5</w:t>
            </w:r>
            <w:r w:rsidR="00D35833" w:rsidRPr="004C506D">
              <w:rPr>
                <w:rFonts w:ascii="Aptos" w:hAnsi="Aptos"/>
                <w:webHidden/>
              </w:rPr>
              <w:fldChar w:fldCharType="end"/>
            </w:r>
          </w:hyperlink>
        </w:p>
        <w:p w14:paraId="3FCDCEC3" w14:textId="44CE07AB" w:rsidR="00D35833" w:rsidRPr="004C506D" w:rsidRDefault="00C63876">
          <w:pPr>
            <w:pStyle w:val="TOC2"/>
            <w:tabs>
              <w:tab w:val="left" w:pos="1134"/>
              <w:tab w:val="right" w:leader="dot" w:pos="8773"/>
            </w:tabs>
            <w:rPr>
              <w:rFonts w:ascii="Aptos" w:eastAsiaTheme="minorEastAsia" w:hAnsi="Aptos" w:cstheme="minorBidi"/>
              <w:noProof/>
              <w:color w:val="auto"/>
              <w:sz w:val="24"/>
            </w:rPr>
          </w:pPr>
          <w:hyperlink w:anchor="_Toc221173846" w:history="1">
            <w:r w:rsidR="00D35833" w:rsidRPr="004C506D">
              <w:rPr>
                <w:rStyle w:val="Hyperlink"/>
                <w:rFonts w:ascii="Aptos" w:hAnsi="Aptos"/>
                <w:noProof/>
              </w:rPr>
              <w:t>1.1</w:t>
            </w:r>
            <w:r w:rsidR="00D35833" w:rsidRPr="004C506D">
              <w:rPr>
                <w:rFonts w:ascii="Aptos" w:eastAsiaTheme="minorEastAsia" w:hAnsi="Aptos" w:cstheme="minorBidi"/>
                <w:noProof/>
                <w:color w:val="auto"/>
                <w:sz w:val="24"/>
              </w:rPr>
              <w:tab/>
            </w:r>
            <w:r w:rsidR="00D35833" w:rsidRPr="004C506D">
              <w:rPr>
                <w:rStyle w:val="Hyperlink"/>
                <w:rFonts w:ascii="Aptos" w:hAnsi="Aptos"/>
                <w:noProof/>
              </w:rPr>
              <w:t>Obim i ciljevi Plana</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_Toc221173846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5</w:t>
            </w:r>
            <w:r w:rsidR="00D35833" w:rsidRPr="004C506D">
              <w:rPr>
                <w:rFonts w:ascii="Aptos" w:hAnsi="Aptos"/>
                <w:noProof/>
                <w:webHidden/>
              </w:rPr>
              <w:fldChar w:fldCharType="end"/>
            </w:r>
          </w:hyperlink>
        </w:p>
        <w:p w14:paraId="5581F6FD" w14:textId="075DEB10" w:rsidR="00D35833" w:rsidRPr="004C506D" w:rsidRDefault="00C63876">
          <w:pPr>
            <w:pStyle w:val="TOC2"/>
            <w:tabs>
              <w:tab w:val="left" w:pos="1134"/>
              <w:tab w:val="right" w:leader="dot" w:pos="8773"/>
            </w:tabs>
            <w:rPr>
              <w:rFonts w:ascii="Aptos" w:eastAsiaTheme="minorEastAsia" w:hAnsi="Aptos" w:cstheme="minorBidi"/>
              <w:noProof/>
              <w:color w:val="auto"/>
              <w:sz w:val="24"/>
            </w:rPr>
          </w:pPr>
          <w:hyperlink w:anchor="_Toc221173847" w:history="1">
            <w:r w:rsidR="00D35833" w:rsidRPr="004C506D">
              <w:rPr>
                <w:rStyle w:val="Hyperlink"/>
                <w:rFonts w:ascii="Aptos" w:hAnsi="Aptos"/>
                <w:noProof/>
              </w:rPr>
              <w:t>1.2</w:t>
            </w:r>
            <w:r w:rsidR="00D35833" w:rsidRPr="004C506D">
              <w:rPr>
                <w:rFonts w:ascii="Aptos" w:eastAsiaTheme="minorEastAsia" w:hAnsi="Aptos" w:cstheme="minorBidi"/>
                <w:noProof/>
                <w:color w:val="auto"/>
                <w:sz w:val="24"/>
              </w:rPr>
              <w:tab/>
            </w:r>
            <w:r w:rsidR="00D35833" w:rsidRPr="004C506D">
              <w:rPr>
                <w:rStyle w:val="Hyperlink"/>
                <w:rFonts w:ascii="Aptos" w:hAnsi="Aptos"/>
                <w:noProof/>
              </w:rPr>
              <w:t>Opis projekta</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_Toc221173847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6</w:t>
            </w:r>
            <w:r w:rsidR="00D35833" w:rsidRPr="004C506D">
              <w:rPr>
                <w:rFonts w:ascii="Aptos" w:hAnsi="Aptos"/>
                <w:noProof/>
                <w:webHidden/>
              </w:rPr>
              <w:fldChar w:fldCharType="end"/>
            </w:r>
          </w:hyperlink>
        </w:p>
        <w:p w14:paraId="75ED342E" w14:textId="1F8117D6" w:rsidR="00D35833" w:rsidRPr="004C506D" w:rsidRDefault="00C63876">
          <w:pPr>
            <w:pStyle w:val="TOC1"/>
            <w:rPr>
              <w:rFonts w:ascii="Aptos" w:eastAsiaTheme="minorEastAsia" w:hAnsi="Aptos" w:cstheme="minorBidi"/>
              <w:b w:val="0"/>
              <w:bCs w:val="0"/>
              <w:color w:val="auto"/>
              <w:sz w:val="24"/>
              <w:lang w:val="en-US"/>
            </w:rPr>
          </w:pPr>
          <w:hyperlink w:anchor="_Toc221173848" w:history="1">
            <w:r w:rsidR="00D35833" w:rsidRPr="004C506D">
              <w:rPr>
                <w:rStyle w:val="Hyperlink"/>
                <w:rFonts w:ascii="Aptos" w:hAnsi="Aptos"/>
              </w:rPr>
              <w:t>2</w:t>
            </w:r>
            <w:r w:rsidR="00D35833" w:rsidRPr="004C506D">
              <w:rPr>
                <w:rFonts w:ascii="Aptos" w:eastAsiaTheme="minorEastAsia" w:hAnsi="Aptos" w:cstheme="minorBidi"/>
                <w:b w:val="0"/>
                <w:bCs w:val="0"/>
                <w:color w:val="auto"/>
                <w:sz w:val="24"/>
                <w:lang w:val="en-US"/>
              </w:rPr>
              <w:tab/>
            </w:r>
            <w:r w:rsidR="00D35833" w:rsidRPr="004C506D">
              <w:rPr>
                <w:rStyle w:val="Hyperlink"/>
                <w:rFonts w:ascii="Aptos" w:hAnsi="Aptos"/>
              </w:rPr>
              <w:t>KONSULTACIJE SA ZAINTERESOVANIM STRANAMA I ZAHTJEVI ZA OBJAVLJIVANJE</w:t>
            </w:r>
            <w:r w:rsidR="00D35833" w:rsidRPr="004C506D">
              <w:rPr>
                <w:rFonts w:ascii="Aptos" w:hAnsi="Aptos"/>
                <w:webHidden/>
              </w:rPr>
              <w:tab/>
            </w:r>
            <w:r w:rsidR="00D35833" w:rsidRPr="004C506D">
              <w:rPr>
                <w:rFonts w:ascii="Aptos" w:hAnsi="Aptos"/>
                <w:webHidden/>
              </w:rPr>
              <w:fldChar w:fldCharType="begin"/>
            </w:r>
            <w:r w:rsidR="00D35833" w:rsidRPr="004C506D">
              <w:rPr>
                <w:rFonts w:ascii="Aptos" w:hAnsi="Aptos"/>
                <w:webHidden/>
              </w:rPr>
              <w:instrText xml:space="preserve"> PAGEREF _Toc221173848 \h </w:instrText>
            </w:r>
            <w:r w:rsidR="00D35833" w:rsidRPr="004C506D">
              <w:rPr>
                <w:rFonts w:ascii="Aptos" w:hAnsi="Aptos"/>
                <w:webHidden/>
              </w:rPr>
            </w:r>
            <w:r w:rsidR="00D35833" w:rsidRPr="004C506D">
              <w:rPr>
                <w:rFonts w:ascii="Aptos" w:hAnsi="Aptos"/>
                <w:webHidden/>
              </w:rPr>
              <w:fldChar w:fldCharType="separate"/>
            </w:r>
            <w:r w:rsidR="007F7E3C">
              <w:rPr>
                <w:rFonts w:ascii="Aptos" w:hAnsi="Aptos"/>
                <w:webHidden/>
              </w:rPr>
              <w:t>9</w:t>
            </w:r>
            <w:r w:rsidR="00D35833" w:rsidRPr="004C506D">
              <w:rPr>
                <w:rFonts w:ascii="Aptos" w:hAnsi="Aptos"/>
                <w:webHidden/>
              </w:rPr>
              <w:fldChar w:fldCharType="end"/>
            </w:r>
          </w:hyperlink>
        </w:p>
        <w:p w14:paraId="27F7B49C" w14:textId="54CA008C" w:rsidR="00D35833" w:rsidRPr="004C506D" w:rsidRDefault="00C63876">
          <w:pPr>
            <w:pStyle w:val="TOC2"/>
            <w:tabs>
              <w:tab w:val="left" w:pos="1134"/>
              <w:tab w:val="right" w:leader="dot" w:pos="8773"/>
            </w:tabs>
            <w:rPr>
              <w:rFonts w:ascii="Aptos" w:eastAsiaTheme="minorEastAsia" w:hAnsi="Aptos" w:cstheme="minorBidi"/>
              <w:noProof/>
              <w:color w:val="auto"/>
              <w:sz w:val="24"/>
            </w:rPr>
          </w:pPr>
          <w:hyperlink w:anchor="_Toc221173849" w:history="1">
            <w:r w:rsidR="00D35833" w:rsidRPr="004C506D">
              <w:rPr>
                <w:rStyle w:val="Hyperlink"/>
                <w:rFonts w:ascii="Aptos" w:hAnsi="Aptos"/>
                <w:noProof/>
              </w:rPr>
              <w:t>2.1</w:t>
            </w:r>
            <w:r w:rsidR="00D35833" w:rsidRPr="004C506D">
              <w:rPr>
                <w:rFonts w:ascii="Aptos" w:eastAsiaTheme="minorEastAsia" w:hAnsi="Aptos" w:cstheme="minorBidi"/>
                <w:noProof/>
                <w:color w:val="auto"/>
                <w:sz w:val="24"/>
              </w:rPr>
              <w:tab/>
            </w:r>
            <w:r w:rsidR="00D35833" w:rsidRPr="004C506D">
              <w:rPr>
                <w:rStyle w:val="Hyperlink"/>
                <w:rFonts w:ascii="Aptos" w:hAnsi="Aptos"/>
                <w:noProof/>
              </w:rPr>
              <w:t>Nacionalni zahtjevi</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_Toc221173849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9</w:t>
            </w:r>
            <w:r w:rsidR="00D35833" w:rsidRPr="004C506D">
              <w:rPr>
                <w:rFonts w:ascii="Aptos" w:hAnsi="Aptos"/>
                <w:noProof/>
                <w:webHidden/>
              </w:rPr>
              <w:fldChar w:fldCharType="end"/>
            </w:r>
          </w:hyperlink>
        </w:p>
        <w:p w14:paraId="64D88DBA" w14:textId="31699E5B" w:rsidR="00D35833" w:rsidRPr="004C506D" w:rsidRDefault="00C63876">
          <w:pPr>
            <w:pStyle w:val="TOC2"/>
            <w:tabs>
              <w:tab w:val="left" w:pos="1134"/>
              <w:tab w:val="right" w:leader="dot" w:pos="8773"/>
            </w:tabs>
            <w:rPr>
              <w:rFonts w:ascii="Aptos" w:eastAsiaTheme="minorEastAsia" w:hAnsi="Aptos" w:cstheme="minorBidi"/>
              <w:noProof/>
              <w:color w:val="auto"/>
              <w:sz w:val="24"/>
            </w:rPr>
          </w:pPr>
          <w:hyperlink w:anchor="_Toc221173850" w:history="1">
            <w:r w:rsidR="00D35833" w:rsidRPr="004C506D">
              <w:rPr>
                <w:rStyle w:val="Hyperlink"/>
                <w:rFonts w:ascii="Aptos" w:hAnsi="Aptos"/>
                <w:noProof/>
              </w:rPr>
              <w:t>2.2</w:t>
            </w:r>
            <w:r w:rsidR="00D35833" w:rsidRPr="004C506D">
              <w:rPr>
                <w:rFonts w:ascii="Aptos" w:eastAsiaTheme="minorEastAsia" w:hAnsi="Aptos" w:cstheme="minorBidi"/>
                <w:noProof/>
                <w:color w:val="auto"/>
                <w:sz w:val="24"/>
              </w:rPr>
              <w:tab/>
            </w:r>
            <w:r w:rsidR="00D35833" w:rsidRPr="004C506D">
              <w:rPr>
                <w:rStyle w:val="Hyperlink"/>
                <w:rFonts w:ascii="Aptos" w:hAnsi="Aptos"/>
                <w:noProof/>
              </w:rPr>
              <w:t>Međunarodni zahtjevi</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_Toc221173850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10</w:t>
            </w:r>
            <w:r w:rsidR="00D35833" w:rsidRPr="004C506D">
              <w:rPr>
                <w:rFonts w:ascii="Aptos" w:hAnsi="Aptos"/>
                <w:noProof/>
                <w:webHidden/>
              </w:rPr>
              <w:fldChar w:fldCharType="end"/>
            </w:r>
          </w:hyperlink>
        </w:p>
        <w:p w14:paraId="62C1F63B" w14:textId="064E4B52" w:rsidR="00D35833" w:rsidRPr="004C506D" w:rsidRDefault="00C63876">
          <w:pPr>
            <w:pStyle w:val="TOC1"/>
            <w:rPr>
              <w:rFonts w:ascii="Aptos" w:eastAsiaTheme="minorEastAsia" w:hAnsi="Aptos" w:cstheme="minorBidi"/>
              <w:b w:val="0"/>
              <w:bCs w:val="0"/>
              <w:color w:val="auto"/>
              <w:sz w:val="24"/>
              <w:lang w:val="en-US"/>
            </w:rPr>
          </w:pPr>
          <w:hyperlink w:anchor="_Toc221173851" w:history="1">
            <w:r w:rsidR="00D35833" w:rsidRPr="004C506D">
              <w:rPr>
                <w:rStyle w:val="Hyperlink"/>
                <w:rFonts w:ascii="Aptos" w:eastAsia="Verdana" w:hAnsi="Aptos"/>
              </w:rPr>
              <w:t>3</w:t>
            </w:r>
            <w:r w:rsidR="00D35833" w:rsidRPr="004C506D">
              <w:rPr>
                <w:rFonts w:ascii="Aptos" w:eastAsiaTheme="minorEastAsia" w:hAnsi="Aptos" w:cstheme="minorBidi"/>
                <w:b w:val="0"/>
                <w:bCs w:val="0"/>
                <w:color w:val="auto"/>
                <w:sz w:val="24"/>
                <w:lang w:val="en-US"/>
              </w:rPr>
              <w:tab/>
            </w:r>
            <w:r w:rsidR="00D35833" w:rsidRPr="004C506D">
              <w:rPr>
                <w:rStyle w:val="Hyperlink"/>
                <w:rFonts w:ascii="Aptos" w:hAnsi="Aptos"/>
              </w:rPr>
              <w:t>IDENTIFIKACIJA I ANALIZA ZAINTERESOVANIH STRANA</w:t>
            </w:r>
            <w:r w:rsidR="00D35833" w:rsidRPr="004C506D">
              <w:rPr>
                <w:rFonts w:ascii="Aptos" w:hAnsi="Aptos"/>
                <w:webHidden/>
              </w:rPr>
              <w:tab/>
            </w:r>
            <w:r w:rsidR="00D35833" w:rsidRPr="004C506D">
              <w:rPr>
                <w:rFonts w:ascii="Aptos" w:hAnsi="Aptos"/>
                <w:webHidden/>
              </w:rPr>
              <w:fldChar w:fldCharType="begin"/>
            </w:r>
            <w:r w:rsidR="00D35833" w:rsidRPr="004C506D">
              <w:rPr>
                <w:rFonts w:ascii="Aptos" w:hAnsi="Aptos"/>
                <w:webHidden/>
              </w:rPr>
              <w:instrText xml:space="preserve"> PAGEREF _Toc221173851 \h </w:instrText>
            </w:r>
            <w:r w:rsidR="00D35833" w:rsidRPr="004C506D">
              <w:rPr>
                <w:rFonts w:ascii="Aptos" w:hAnsi="Aptos"/>
                <w:webHidden/>
              </w:rPr>
            </w:r>
            <w:r w:rsidR="00D35833" w:rsidRPr="004C506D">
              <w:rPr>
                <w:rFonts w:ascii="Aptos" w:hAnsi="Aptos"/>
                <w:webHidden/>
              </w:rPr>
              <w:fldChar w:fldCharType="separate"/>
            </w:r>
            <w:r w:rsidR="007F7E3C">
              <w:rPr>
                <w:rFonts w:ascii="Aptos" w:hAnsi="Aptos"/>
                <w:webHidden/>
              </w:rPr>
              <w:t>12</w:t>
            </w:r>
            <w:r w:rsidR="00D35833" w:rsidRPr="004C506D">
              <w:rPr>
                <w:rFonts w:ascii="Aptos" w:hAnsi="Aptos"/>
                <w:webHidden/>
              </w:rPr>
              <w:fldChar w:fldCharType="end"/>
            </w:r>
          </w:hyperlink>
        </w:p>
        <w:p w14:paraId="46101139" w14:textId="603A3B3C" w:rsidR="00D35833" w:rsidRPr="004C506D" w:rsidRDefault="00C63876">
          <w:pPr>
            <w:pStyle w:val="TOC2"/>
            <w:tabs>
              <w:tab w:val="left" w:pos="1134"/>
              <w:tab w:val="right" w:leader="dot" w:pos="8773"/>
            </w:tabs>
            <w:rPr>
              <w:rFonts w:ascii="Aptos" w:eastAsiaTheme="minorEastAsia" w:hAnsi="Aptos" w:cstheme="minorBidi"/>
              <w:noProof/>
              <w:color w:val="auto"/>
              <w:sz w:val="24"/>
            </w:rPr>
          </w:pPr>
          <w:hyperlink w:anchor="_Toc221173852" w:history="1">
            <w:r w:rsidR="00D35833" w:rsidRPr="004C506D">
              <w:rPr>
                <w:rStyle w:val="Hyperlink"/>
                <w:rFonts w:ascii="Aptos" w:hAnsi="Aptos"/>
                <w:noProof/>
              </w:rPr>
              <w:t>3.1</w:t>
            </w:r>
            <w:r w:rsidR="00D35833" w:rsidRPr="004C506D">
              <w:rPr>
                <w:rFonts w:ascii="Aptos" w:eastAsiaTheme="minorEastAsia" w:hAnsi="Aptos" w:cstheme="minorBidi"/>
                <w:noProof/>
                <w:color w:val="auto"/>
                <w:sz w:val="24"/>
              </w:rPr>
              <w:tab/>
            </w:r>
            <w:r w:rsidR="00D35833" w:rsidRPr="004C506D">
              <w:rPr>
                <w:rStyle w:val="Hyperlink"/>
                <w:rFonts w:ascii="Aptos" w:hAnsi="Aptos"/>
                <w:noProof/>
              </w:rPr>
              <w:t>Metodologija</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_Toc221173852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12</w:t>
            </w:r>
            <w:r w:rsidR="00D35833" w:rsidRPr="004C506D">
              <w:rPr>
                <w:rFonts w:ascii="Aptos" w:hAnsi="Aptos"/>
                <w:noProof/>
                <w:webHidden/>
              </w:rPr>
              <w:fldChar w:fldCharType="end"/>
            </w:r>
          </w:hyperlink>
        </w:p>
        <w:p w14:paraId="71717EBD" w14:textId="40C9E6F0" w:rsidR="00D35833" w:rsidRPr="004C506D" w:rsidRDefault="00C63876">
          <w:pPr>
            <w:pStyle w:val="TOC3"/>
            <w:tabs>
              <w:tab w:val="left" w:pos="1134"/>
              <w:tab w:val="right" w:leader="dot" w:pos="8773"/>
            </w:tabs>
            <w:rPr>
              <w:rFonts w:ascii="Aptos" w:eastAsiaTheme="minorEastAsia" w:hAnsi="Aptos" w:cstheme="minorBidi"/>
              <w:noProof/>
              <w:color w:val="auto"/>
              <w:sz w:val="24"/>
            </w:rPr>
          </w:pPr>
          <w:hyperlink w:anchor="_Toc221173853" w:history="1">
            <w:r w:rsidR="00D35833" w:rsidRPr="004C506D">
              <w:rPr>
                <w:rStyle w:val="Hyperlink"/>
                <w:rFonts w:ascii="Aptos" w:hAnsi="Aptos"/>
                <w:noProof/>
                <w:lang w:val="sr-Latn-ME"/>
              </w:rPr>
              <w:t>3.1.1</w:t>
            </w:r>
            <w:r w:rsidR="00D35833" w:rsidRPr="004C506D">
              <w:rPr>
                <w:rFonts w:ascii="Aptos" w:eastAsiaTheme="minorEastAsia" w:hAnsi="Aptos" w:cstheme="minorBidi"/>
                <w:noProof/>
                <w:color w:val="auto"/>
                <w:sz w:val="24"/>
              </w:rPr>
              <w:tab/>
            </w:r>
            <w:r w:rsidR="00D35833" w:rsidRPr="004C506D">
              <w:rPr>
                <w:rStyle w:val="Hyperlink"/>
                <w:rFonts w:ascii="Aptos" w:hAnsi="Aptos"/>
                <w:noProof/>
                <w:lang w:val="sr-Latn-ME"/>
              </w:rPr>
              <w:t>Strane pogođene projektom (PAP)</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_Toc221173853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13</w:t>
            </w:r>
            <w:r w:rsidR="00D35833" w:rsidRPr="004C506D">
              <w:rPr>
                <w:rFonts w:ascii="Aptos" w:hAnsi="Aptos"/>
                <w:noProof/>
                <w:webHidden/>
              </w:rPr>
              <w:fldChar w:fldCharType="end"/>
            </w:r>
          </w:hyperlink>
        </w:p>
        <w:p w14:paraId="2A17F9FE" w14:textId="42685E1C" w:rsidR="00D35833" w:rsidRPr="004C506D" w:rsidRDefault="00C63876">
          <w:pPr>
            <w:pStyle w:val="TOC3"/>
            <w:tabs>
              <w:tab w:val="left" w:pos="1134"/>
              <w:tab w:val="right" w:leader="dot" w:pos="8773"/>
            </w:tabs>
            <w:rPr>
              <w:rFonts w:ascii="Aptos" w:eastAsiaTheme="minorEastAsia" w:hAnsi="Aptos" w:cstheme="minorBidi"/>
              <w:noProof/>
              <w:color w:val="auto"/>
              <w:sz w:val="24"/>
            </w:rPr>
          </w:pPr>
          <w:hyperlink w:anchor="_Toc221173859" w:history="1">
            <w:r w:rsidR="00D35833" w:rsidRPr="004C506D">
              <w:rPr>
                <w:rStyle w:val="Hyperlink"/>
                <w:rFonts w:ascii="Aptos" w:hAnsi="Aptos"/>
                <w:noProof/>
                <w:lang w:val="sr-Latn-ME"/>
              </w:rPr>
              <w:t>3.1.2</w:t>
            </w:r>
            <w:r w:rsidR="00D35833" w:rsidRPr="004C506D">
              <w:rPr>
                <w:rFonts w:ascii="Aptos" w:eastAsiaTheme="minorEastAsia" w:hAnsi="Aptos" w:cstheme="minorBidi"/>
                <w:noProof/>
                <w:color w:val="auto"/>
                <w:sz w:val="24"/>
              </w:rPr>
              <w:tab/>
            </w:r>
            <w:r w:rsidR="00D35833" w:rsidRPr="004C506D">
              <w:rPr>
                <w:rStyle w:val="Hyperlink"/>
                <w:rFonts w:ascii="Aptos" w:hAnsi="Aptos"/>
                <w:noProof/>
                <w:lang w:val="sr-Latn-ME"/>
              </w:rPr>
              <w:t>Ranjivi i marginalizovani pojedinci i grupe</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_Toc221173859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14</w:t>
            </w:r>
            <w:r w:rsidR="00D35833" w:rsidRPr="004C506D">
              <w:rPr>
                <w:rFonts w:ascii="Aptos" w:hAnsi="Aptos"/>
                <w:noProof/>
                <w:webHidden/>
              </w:rPr>
              <w:fldChar w:fldCharType="end"/>
            </w:r>
          </w:hyperlink>
        </w:p>
        <w:p w14:paraId="74DE5D50" w14:textId="4DBA139A" w:rsidR="00D35833" w:rsidRPr="004C506D" w:rsidRDefault="00C63876">
          <w:pPr>
            <w:pStyle w:val="TOC3"/>
            <w:tabs>
              <w:tab w:val="left" w:pos="1134"/>
              <w:tab w:val="right" w:leader="dot" w:pos="8773"/>
            </w:tabs>
            <w:rPr>
              <w:rFonts w:ascii="Aptos" w:eastAsiaTheme="minorEastAsia" w:hAnsi="Aptos" w:cstheme="minorBidi"/>
              <w:noProof/>
              <w:color w:val="auto"/>
              <w:sz w:val="24"/>
            </w:rPr>
          </w:pPr>
          <w:hyperlink w:anchor="_Toc221173860" w:history="1">
            <w:r w:rsidR="00D35833" w:rsidRPr="004C506D">
              <w:rPr>
                <w:rStyle w:val="Hyperlink"/>
                <w:rFonts w:ascii="Aptos" w:hAnsi="Aptos"/>
                <w:noProof/>
                <w:lang w:val="sr-Latn-ME"/>
              </w:rPr>
              <w:t>3.1.3</w:t>
            </w:r>
            <w:r w:rsidR="00D35833" w:rsidRPr="004C506D">
              <w:rPr>
                <w:rFonts w:ascii="Aptos" w:eastAsiaTheme="minorEastAsia" w:hAnsi="Aptos" w:cstheme="minorBidi"/>
                <w:noProof/>
                <w:color w:val="auto"/>
                <w:sz w:val="24"/>
              </w:rPr>
              <w:tab/>
            </w:r>
            <w:r w:rsidR="00D35833" w:rsidRPr="004C506D">
              <w:rPr>
                <w:rStyle w:val="Hyperlink"/>
                <w:rFonts w:ascii="Aptos" w:hAnsi="Aptos"/>
                <w:noProof/>
                <w:lang w:val="sr-Latn-ME"/>
              </w:rPr>
              <w:t>Ostale zainteresovane strane (OIP)</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_Toc221173860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14</w:t>
            </w:r>
            <w:r w:rsidR="00D35833" w:rsidRPr="004C506D">
              <w:rPr>
                <w:rFonts w:ascii="Aptos" w:hAnsi="Aptos"/>
                <w:noProof/>
                <w:webHidden/>
              </w:rPr>
              <w:fldChar w:fldCharType="end"/>
            </w:r>
          </w:hyperlink>
        </w:p>
        <w:p w14:paraId="11AEB050" w14:textId="62FE583D" w:rsidR="00D35833" w:rsidRPr="004C506D" w:rsidRDefault="00C63876">
          <w:pPr>
            <w:pStyle w:val="TOC3"/>
            <w:tabs>
              <w:tab w:val="left" w:pos="1134"/>
              <w:tab w:val="right" w:leader="dot" w:pos="8773"/>
            </w:tabs>
            <w:rPr>
              <w:rFonts w:ascii="Aptos" w:eastAsiaTheme="minorEastAsia" w:hAnsi="Aptos" w:cstheme="minorBidi"/>
              <w:noProof/>
              <w:color w:val="auto"/>
              <w:sz w:val="24"/>
            </w:rPr>
          </w:pPr>
          <w:hyperlink w:anchor="_Toc221173861" w:history="1">
            <w:r w:rsidR="00D35833" w:rsidRPr="004C506D">
              <w:rPr>
                <w:rStyle w:val="Hyperlink"/>
                <w:rFonts w:ascii="Aptos" w:hAnsi="Aptos"/>
                <w:noProof/>
                <w:lang w:val="sr-Latn-ME"/>
              </w:rPr>
              <w:t>3.1.4</w:t>
            </w:r>
            <w:r w:rsidR="00D35833" w:rsidRPr="004C506D">
              <w:rPr>
                <w:rFonts w:ascii="Aptos" w:eastAsiaTheme="minorEastAsia" w:hAnsi="Aptos" w:cstheme="minorBidi"/>
                <w:noProof/>
                <w:color w:val="auto"/>
                <w:sz w:val="24"/>
              </w:rPr>
              <w:tab/>
            </w:r>
            <w:r w:rsidR="00D35833" w:rsidRPr="004C506D">
              <w:rPr>
                <w:rStyle w:val="Hyperlink"/>
                <w:rFonts w:ascii="Aptos" w:hAnsi="Aptos"/>
                <w:noProof/>
                <w:lang w:val="sr-Latn-ME"/>
              </w:rPr>
              <w:t>Korisnici projekta</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_Toc221173861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14</w:t>
            </w:r>
            <w:r w:rsidR="00D35833" w:rsidRPr="004C506D">
              <w:rPr>
                <w:rFonts w:ascii="Aptos" w:hAnsi="Aptos"/>
                <w:noProof/>
                <w:webHidden/>
              </w:rPr>
              <w:fldChar w:fldCharType="end"/>
            </w:r>
          </w:hyperlink>
        </w:p>
        <w:p w14:paraId="75AEB66A" w14:textId="607A17E0" w:rsidR="00D35833" w:rsidRPr="004C506D" w:rsidRDefault="00C63876">
          <w:pPr>
            <w:pStyle w:val="TOC2"/>
            <w:tabs>
              <w:tab w:val="left" w:pos="1134"/>
              <w:tab w:val="right" w:leader="dot" w:pos="8773"/>
            </w:tabs>
            <w:rPr>
              <w:rFonts w:ascii="Aptos" w:eastAsiaTheme="minorEastAsia" w:hAnsi="Aptos" w:cstheme="minorBidi"/>
              <w:noProof/>
              <w:color w:val="auto"/>
              <w:sz w:val="24"/>
            </w:rPr>
          </w:pPr>
          <w:hyperlink w:anchor="_Toc221173862" w:history="1">
            <w:r w:rsidR="00D35833" w:rsidRPr="004C506D">
              <w:rPr>
                <w:rStyle w:val="Hyperlink"/>
                <w:rFonts w:ascii="Aptos" w:hAnsi="Aptos"/>
                <w:noProof/>
              </w:rPr>
              <w:t>3.2</w:t>
            </w:r>
            <w:r w:rsidR="00D35833" w:rsidRPr="004C506D">
              <w:rPr>
                <w:rFonts w:ascii="Aptos" w:eastAsiaTheme="minorEastAsia" w:hAnsi="Aptos" w:cstheme="minorBidi"/>
                <w:noProof/>
                <w:color w:val="auto"/>
                <w:sz w:val="24"/>
              </w:rPr>
              <w:tab/>
            </w:r>
            <w:r w:rsidR="00D35833" w:rsidRPr="004C506D">
              <w:rPr>
                <w:rStyle w:val="Hyperlink"/>
                <w:rFonts w:ascii="Aptos" w:hAnsi="Aptos"/>
                <w:noProof/>
              </w:rPr>
              <w:t>Identifikacija i analiza zainteresovanih strana na lokaciji</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_Toc221173862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15</w:t>
            </w:r>
            <w:r w:rsidR="00D35833" w:rsidRPr="004C506D">
              <w:rPr>
                <w:rFonts w:ascii="Aptos" w:hAnsi="Aptos"/>
                <w:noProof/>
                <w:webHidden/>
              </w:rPr>
              <w:fldChar w:fldCharType="end"/>
            </w:r>
          </w:hyperlink>
        </w:p>
        <w:p w14:paraId="4A98FA0B" w14:textId="6BF2AEE8" w:rsidR="00D35833" w:rsidRPr="004C506D" w:rsidRDefault="00C63876">
          <w:pPr>
            <w:pStyle w:val="TOC3"/>
            <w:tabs>
              <w:tab w:val="left" w:pos="1134"/>
              <w:tab w:val="right" w:leader="dot" w:pos="8773"/>
            </w:tabs>
            <w:rPr>
              <w:rFonts w:ascii="Aptos" w:eastAsiaTheme="minorEastAsia" w:hAnsi="Aptos" w:cstheme="minorBidi"/>
              <w:noProof/>
              <w:color w:val="auto"/>
              <w:sz w:val="24"/>
            </w:rPr>
          </w:pPr>
          <w:hyperlink w:anchor="_Toc221173863" w:history="1">
            <w:r w:rsidR="00D35833" w:rsidRPr="004C506D">
              <w:rPr>
                <w:rStyle w:val="Hyperlink"/>
                <w:rFonts w:ascii="Aptos" w:hAnsi="Aptos"/>
                <w:noProof/>
                <w:lang w:val="sr-Latn-ME"/>
              </w:rPr>
              <w:t>3.2.1</w:t>
            </w:r>
            <w:r w:rsidR="00D35833" w:rsidRPr="004C506D">
              <w:rPr>
                <w:rFonts w:ascii="Aptos" w:eastAsiaTheme="minorEastAsia" w:hAnsi="Aptos" w:cstheme="minorBidi"/>
                <w:noProof/>
                <w:color w:val="auto"/>
                <w:sz w:val="24"/>
              </w:rPr>
              <w:tab/>
            </w:r>
            <w:r w:rsidR="00D35833" w:rsidRPr="004C506D">
              <w:rPr>
                <w:rStyle w:val="Hyperlink"/>
                <w:rFonts w:ascii="Aptos" w:hAnsi="Aptos"/>
                <w:noProof/>
                <w:lang w:val="sr-Latn-ME"/>
              </w:rPr>
              <w:t>Identifikacija zainteresovanih strana na lokaciji odlagališta čvrstog otpada KAP-a</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_Toc221173863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15</w:t>
            </w:r>
            <w:r w:rsidR="00D35833" w:rsidRPr="004C506D">
              <w:rPr>
                <w:rFonts w:ascii="Aptos" w:hAnsi="Aptos"/>
                <w:noProof/>
                <w:webHidden/>
              </w:rPr>
              <w:fldChar w:fldCharType="end"/>
            </w:r>
          </w:hyperlink>
        </w:p>
        <w:p w14:paraId="69BD4372" w14:textId="4F16C9DD" w:rsidR="00D35833" w:rsidRPr="004C506D" w:rsidRDefault="00C63876">
          <w:pPr>
            <w:pStyle w:val="TOC3"/>
            <w:tabs>
              <w:tab w:val="left" w:pos="1134"/>
              <w:tab w:val="right" w:leader="dot" w:pos="8773"/>
            </w:tabs>
            <w:rPr>
              <w:rFonts w:ascii="Aptos" w:eastAsiaTheme="minorEastAsia" w:hAnsi="Aptos" w:cstheme="minorBidi"/>
              <w:noProof/>
              <w:color w:val="auto"/>
              <w:sz w:val="24"/>
            </w:rPr>
          </w:pPr>
          <w:hyperlink w:anchor="_Toc221173864" w:history="1">
            <w:r w:rsidR="00D35833" w:rsidRPr="004C506D">
              <w:rPr>
                <w:rStyle w:val="Hyperlink"/>
                <w:rFonts w:ascii="Aptos" w:hAnsi="Aptos"/>
                <w:noProof/>
                <w:lang w:val="sr-Latn-ME"/>
              </w:rPr>
              <w:t>3.2.2</w:t>
            </w:r>
            <w:r w:rsidR="00D35833" w:rsidRPr="004C506D">
              <w:rPr>
                <w:rFonts w:ascii="Aptos" w:eastAsiaTheme="minorEastAsia" w:hAnsi="Aptos" w:cstheme="minorBidi"/>
                <w:noProof/>
                <w:color w:val="auto"/>
                <w:sz w:val="24"/>
              </w:rPr>
              <w:tab/>
            </w:r>
            <w:r w:rsidR="00D35833" w:rsidRPr="004C506D">
              <w:rPr>
                <w:rStyle w:val="Hyperlink"/>
                <w:rFonts w:ascii="Aptos" w:hAnsi="Aptos"/>
                <w:noProof/>
                <w:lang w:val="sr-Latn-ME"/>
              </w:rPr>
              <w:t>Analiza zainteresovanih strana na lokaciji odlagališta čvrstog otpada KAP-a</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_Toc221173864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16</w:t>
            </w:r>
            <w:r w:rsidR="00D35833" w:rsidRPr="004C506D">
              <w:rPr>
                <w:rFonts w:ascii="Aptos" w:hAnsi="Aptos"/>
                <w:noProof/>
                <w:webHidden/>
              </w:rPr>
              <w:fldChar w:fldCharType="end"/>
            </w:r>
          </w:hyperlink>
        </w:p>
        <w:p w14:paraId="1CD1693F" w14:textId="31E00F26" w:rsidR="00D35833" w:rsidRPr="004C506D" w:rsidRDefault="00C63876">
          <w:pPr>
            <w:pStyle w:val="TOC3"/>
            <w:tabs>
              <w:tab w:val="left" w:pos="1134"/>
              <w:tab w:val="right" w:leader="dot" w:pos="8773"/>
            </w:tabs>
            <w:rPr>
              <w:rFonts w:ascii="Aptos" w:eastAsiaTheme="minorEastAsia" w:hAnsi="Aptos" w:cstheme="minorBidi"/>
              <w:noProof/>
              <w:color w:val="auto"/>
              <w:sz w:val="24"/>
            </w:rPr>
          </w:pPr>
          <w:hyperlink w:anchor="_Toc221173865" w:history="1">
            <w:r w:rsidR="00D35833" w:rsidRPr="004C506D">
              <w:rPr>
                <w:rStyle w:val="Hyperlink"/>
                <w:rFonts w:ascii="Aptos" w:hAnsi="Aptos"/>
                <w:noProof/>
                <w:lang w:val="sr-Latn-ME"/>
              </w:rPr>
              <w:t>3.2.3</w:t>
            </w:r>
            <w:r w:rsidR="00D35833" w:rsidRPr="004C506D">
              <w:rPr>
                <w:rFonts w:ascii="Aptos" w:eastAsiaTheme="minorEastAsia" w:hAnsi="Aptos" w:cstheme="minorBidi"/>
                <w:noProof/>
                <w:color w:val="auto"/>
                <w:sz w:val="24"/>
              </w:rPr>
              <w:tab/>
            </w:r>
            <w:r w:rsidR="00D35833" w:rsidRPr="004C506D">
              <w:rPr>
                <w:rStyle w:val="Hyperlink"/>
                <w:rFonts w:ascii="Aptos" w:hAnsi="Aptos"/>
                <w:noProof/>
                <w:lang w:val="sr-Latn-ME"/>
              </w:rPr>
              <w:t>Identifikacija zainteresovanih strana na lokaciji Regionalnog centra za upravljanje otpadom u Nikšiću</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_Toc221173865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16</w:t>
            </w:r>
            <w:r w:rsidR="00D35833" w:rsidRPr="004C506D">
              <w:rPr>
                <w:rFonts w:ascii="Aptos" w:hAnsi="Aptos"/>
                <w:noProof/>
                <w:webHidden/>
              </w:rPr>
              <w:fldChar w:fldCharType="end"/>
            </w:r>
          </w:hyperlink>
        </w:p>
        <w:p w14:paraId="28BF60E4" w14:textId="75214184" w:rsidR="00D35833" w:rsidRPr="004C506D" w:rsidRDefault="00C63876">
          <w:pPr>
            <w:pStyle w:val="TOC3"/>
            <w:tabs>
              <w:tab w:val="left" w:pos="1134"/>
              <w:tab w:val="right" w:leader="dot" w:pos="8773"/>
            </w:tabs>
            <w:rPr>
              <w:rFonts w:ascii="Aptos" w:eastAsiaTheme="minorEastAsia" w:hAnsi="Aptos" w:cstheme="minorBidi"/>
              <w:noProof/>
              <w:color w:val="auto"/>
              <w:sz w:val="24"/>
            </w:rPr>
          </w:pPr>
          <w:hyperlink w:anchor="_Toc221173866" w:history="1">
            <w:r w:rsidR="00D35833" w:rsidRPr="004C506D">
              <w:rPr>
                <w:rStyle w:val="Hyperlink"/>
                <w:rFonts w:ascii="Aptos" w:hAnsi="Aptos"/>
                <w:noProof/>
                <w:lang w:val="sr-Latn-ME"/>
              </w:rPr>
              <w:t>3.2.4</w:t>
            </w:r>
            <w:r w:rsidR="00D35833" w:rsidRPr="004C506D">
              <w:rPr>
                <w:rFonts w:ascii="Aptos" w:eastAsiaTheme="minorEastAsia" w:hAnsi="Aptos" w:cstheme="minorBidi"/>
                <w:noProof/>
                <w:color w:val="auto"/>
                <w:sz w:val="24"/>
              </w:rPr>
              <w:tab/>
            </w:r>
            <w:r w:rsidR="00D35833" w:rsidRPr="004C506D">
              <w:rPr>
                <w:rStyle w:val="Hyperlink"/>
                <w:rFonts w:ascii="Aptos" w:hAnsi="Aptos"/>
                <w:noProof/>
                <w:lang w:val="sr-Latn-ME"/>
              </w:rPr>
              <w:t>Analiza zainteresovanih strana na lokaciji Regionalnog centra za upravljanje otpadom u Nikšiću</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_Toc221173866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16</w:t>
            </w:r>
            <w:r w:rsidR="00D35833" w:rsidRPr="004C506D">
              <w:rPr>
                <w:rFonts w:ascii="Aptos" w:hAnsi="Aptos"/>
                <w:noProof/>
                <w:webHidden/>
              </w:rPr>
              <w:fldChar w:fldCharType="end"/>
            </w:r>
          </w:hyperlink>
        </w:p>
        <w:p w14:paraId="50F4DDD9" w14:textId="57EF73D4" w:rsidR="00D35833" w:rsidRPr="004C506D" w:rsidRDefault="00C63876">
          <w:pPr>
            <w:pStyle w:val="TOC1"/>
            <w:rPr>
              <w:rFonts w:ascii="Aptos" w:eastAsiaTheme="minorEastAsia" w:hAnsi="Aptos" w:cstheme="minorBidi"/>
              <w:b w:val="0"/>
              <w:bCs w:val="0"/>
              <w:color w:val="auto"/>
              <w:sz w:val="24"/>
              <w:lang w:val="en-US"/>
            </w:rPr>
          </w:pPr>
          <w:hyperlink w:anchor="_Toc221173867" w:history="1">
            <w:r w:rsidR="00D35833" w:rsidRPr="004C506D">
              <w:rPr>
                <w:rStyle w:val="Hyperlink"/>
                <w:rFonts w:ascii="Aptos" w:hAnsi="Aptos"/>
              </w:rPr>
              <w:t>4</w:t>
            </w:r>
            <w:r w:rsidR="00D35833" w:rsidRPr="004C506D">
              <w:rPr>
                <w:rFonts w:ascii="Aptos" w:eastAsiaTheme="minorEastAsia" w:hAnsi="Aptos" w:cstheme="minorBidi"/>
                <w:b w:val="0"/>
                <w:bCs w:val="0"/>
                <w:color w:val="auto"/>
                <w:sz w:val="24"/>
                <w:lang w:val="en-US"/>
              </w:rPr>
              <w:tab/>
            </w:r>
            <w:r w:rsidR="00D35833" w:rsidRPr="004C506D">
              <w:rPr>
                <w:rStyle w:val="Hyperlink"/>
                <w:rFonts w:ascii="Aptos" w:hAnsi="Aptos"/>
              </w:rPr>
              <w:t>PLAN UKLJUČIVANJA ZAINTERESOVANIH STRANA</w:t>
            </w:r>
            <w:r w:rsidR="00D35833" w:rsidRPr="004C506D">
              <w:rPr>
                <w:rFonts w:ascii="Aptos" w:hAnsi="Aptos"/>
                <w:webHidden/>
              </w:rPr>
              <w:tab/>
            </w:r>
            <w:r w:rsidR="00D35833" w:rsidRPr="004C506D">
              <w:rPr>
                <w:rFonts w:ascii="Aptos" w:hAnsi="Aptos"/>
                <w:webHidden/>
              </w:rPr>
              <w:fldChar w:fldCharType="begin"/>
            </w:r>
            <w:r w:rsidR="00D35833" w:rsidRPr="004C506D">
              <w:rPr>
                <w:rFonts w:ascii="Aptos" w:hAnsi="Aptos"/>
                <w:webHidden/>
              </w:rPr>
              <w:instrText xml:space="preserve"> PAGEREF _Toc221173867 \h </w:instrText>
            </w:r>
            <w:r w:rsidR="00D35833" w:rsidRPr="004C506D">
              <w:rPr>
                <w:rFonts w:ascii="Aptos" w:hAnsi="Aptos"/>
                <w:webHidden/>
              </w:rPr>
            </w:r>
            <w:r w:rsidR="00D35833" w:rsidRPr="004C506D">
              <w:rPr>
                <w:rFonts w:ascii="Aptos" w:hAnsi="Aptos"/>
                <w:webHidden/>
              </w:rPr>
              <w:fldChar w:fldCharType="separate"/>
            </w:r>
            <w:r w:rsidR="007F7E3C">
              <w:rPr>
                <w:rFonts w:ascii="Aptos" w:hAnsi="Aptos"/>
                <w:webHidden/>
              </w:rPr>
              <w:t>17</w:t>
            </w:r>
            <w:r w:rsidR="00D35833" w:rsidRPr="004C506D">
              <w:rPr>
                <w:rFonts w:ascii="Aptos" w:hAnsi="Aptos"/>
                <w:webHidden/>
              </w:rPr>
              <w:fldChar w:fldCharType="end"/>
            </w:r>
          </w:hyperlink>
        </w:p>
        <w:p w14:paraId="5CEFB18F" w14:textId="39BC745C" w:rsidR="00D35833" w:rsidRPr="004C506D" w:rsidRDefault="00C63876">
          <w:pPr>
            <w:pStyle w:val="TOC2"/>
            <w:tabs>
              <w:tab w:val="left" w:pos="1134"/>
              <w:tab w:val="right" w:leader="dot" w:pos="8773"/>
            </w:tabs>
            <w:rPr>
              <w:rFonts w:ascii="Aptos" w:eastAsiaTheme="minorEastAsia" w:hAnsi="Aptos" w:cstheme="minorBidi"/>
              <w:noProof/>
              <w:color w:val="auto"/>
              <w:sz w:val="24"/>
            </w:rPr>
          </w:pPr>
          <w:hyperlink w:anchor="_Toc221173868" w:history="1">
            <w:r w:rsidR="00D35833" w:rsidRPr="004C506D">
              <w:rPr>
                <w:rStyle w:val="Hyperlink"/>
                <w:rFonts w:ascii="Aptos" w:hAnsi="Aptos"/>
                <w:noProof/>
              </w:rPr>
              <w:t>4.1</w:t>
            </w:r>
            <w:r w:rsidR="00D35833" w:rsidRPr="004C506D">
              <w:rPr>
                <w:rFonts w:ascii="Aptos" w:eastAsiaTheme="minorEastAsia" w:hAnsi="Aptos" w:cstheme="minorBidi"/>
                <w:noProof/>
                <w:color w:val="auto"/>
                <w:sz w:val="24"/>
              </w:rPr>
              <w:tab/>
            </w:r>
            <w:r w:rsidR="00D35833" w:rsidRPr="004C506D">
              <w:rPr>
                <w:rStyle w:val="Hyperlink"/>
                <w:rFonts w:ascii="Aptos" w:hAnsi="Aptos"/>
                <w:noProof/>
              </w:rPr>
              <w:t>Ciljevi i svrha uključivanja zainteresovanih strana</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_Toc221173868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17</w:t>
            </w:r>
            <w:r w:rsidR="00D35833" w:rsidRPr="004C506D">
              <w:rPr>
                <w:rFonts w:ascii="Aptos" w:hAnsi="Aptos"/>
                <w:noProof/>
                <w:webHidden/>
              </w:rPr>
              <w:fldChar w:fldCharType="end"/>
            </w:r>
          </w:hyperlink>
        </w:p>
        <w:p w14:paraId="727BB215" w14:textId="6B1E00AC" w:rsidR="00D35833" w:rsidRPr="004C506D" w:rsidRDefault="00C63876">
          <w:pPr>
            <w:pStyle w:val="TOC2"/>
            <w:tabs>
              <w:tab w:val="left" w:pos="1134"/>
              <w:tab w:val="right" w:leader="dot" w:pos="8773"/>
            </w:tabs>
            <w:rPr>
              <w:rFonts w:ascii="Aptos" w:eastAsiaTheme="minorEastAsia" w:hAnsi="Aptos" w:cstheme="minorBidi"/>
              <w:noProof/>
              <w:color w:val="auto"/>
              <w:sz w:val="24"/>
            </w:rPr>
          </w:pPr>
          <w:hyperlink w:anchor="_Toc221173869" w:history="1">
            <w:r w:rsidR="00D35833" w:rsidRPr="004C506D">
              <w:rPr>
                <w:rStyle w:val="Hyperlink"/>
                <w:rFonts w:ascii="Aptos" w:hAnsi="Aptos"/>
                <w:noProof/>
              </w:rPr>
              <w:t>4.2</w:t>
            </w:r>
            <w:r w:rsidR="00D35833" w:rsidRPr="004C506D">
              <w:rPr>
                <w:rFonts w:ascii="Aptos" w:eastAsiaTheme="minorEastAsia" w:hAnsi="Aptos" w:cstheme="minorBidi"/>
                <w:noProof/>
                <w:color w:val="auto"/>
                <w:sz w:val="24"/>
              </w:rPr>
              <w:tab/>
            </w:r>
            <w:r w:rsidR="00D35833" w:rsidRPr="004C506D">
              <w:rPr>
                <w:rStyle w:val="Hyperlink"/>
                <w:rFonts w:ascii="Aptos" w:hAnsi="Aptos"/>
                <w:noProof/>
              </w:rPr>
              <w:t>Pristup za sprovođenje javnih konsultacija i uključivanje zainteresovanih strana</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_Toc221173869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17</w:t>
            </w:r>
            <w:r w:rsidR="00D35833" w:rsidRPr="004C506D">
              <w:rPr>
                <w:rFonts w:ascii="Aptos" w:hAnsi="Aptos"/>
                <w:noProof/>
                <w:webHidden/>
              </w:rPr>
              <w:fldChar w:fldCharType="end"/>
            </w:r>
          </w:hyperlink>
        </w:p>
        <w:p w14:paraId="0E6BC87E" w14:textId="7899D1FE" w:rsidR="00D35833" w:rsidRPr="004C506D" w:rsidRDefault="00C63876">
          <w:pPr>
            <w:pStyle w:val="TOC3"/>
            <w:tabs>
              <w:tab w:val="left" w:pos="1134"/>
              <w:tab w:val="right" w:leader="dot" w:pos="8773"/>
            </w:tabs>
            <w:rPr>
              <w:rFonts w:ascii="Aptos" w:eastAsiaTheme="minorEastAsia" w:hAnsi="Aptos" w:cstheme="minorBidi"/>
              <w:noProof/>
              <w:color w:val="auto"/>
              <w:sz w:val="24"/>
            </w:rPr>
          </w:pPr>
          <w:hyperlink w:anchor="_Toc221173870" w:history="1">
            <w:r w:rsidR="00D35833" w:rsidRPr="004C506D">
              <w:rPr>
                <w:rStyle w:val="Hyperlink"/>
                <w:rFonts w:ascii="Aptos" w:hAnsi="Aptos"/>
                <w:noProof/>
                <w:lang w:val="sr-Latn-ME"/>
              </w:rPr>
              <w:t>4.2.1</w:t>
            </w:r>
            <w:r w:rsidR="00D35833" w:rsidRPr="004C506D">
              <w:rPr>
                <w:rFonts w:ascii="Aptos" w:eastAsiaTheme="minorEastAsia" w:hAnsi="Aptos" w:cstheme="minorBidi"/>
                <w:noProof/>
                <w:color w:val="auto"/>
                <w:sz w:val="24"/>
              </w:rPr>
              <w:tab/>
            </w:r>
            <w:r w:rsidR="00D35833" w:rsidRPr="004C506D">
              <w:rPr>
                <w:rStyle w:val="Hyperlink"/>
                <w:rFonts w:ascii="Aptos" w:hAnsi="Aptos"/>
                <w:noProof/>
                <w:lang w:val="sr-Latn-ME"/>
              </w:rPr>
              <w:t>Osnovni principi konsultacija sa zainteresovanim stranama</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_Toc221173870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18</w:t>
            </w:r>
            <w:r w:rsidR="00D35833" w:rsidRPr="004C506D">
              <w:rPr>
                <w:rFonts w:ascii="Aptos" w:hAnsi="Aptos"/>
                <w:noProof/>
                <w:webHidden/>
              </w:rPr>
              <w:fldChar w:fldCharType="end"/>
            </w:r>
          </w:hyperlink>
        </w:p>
        <w:p w14:paraId="57F73CCC" w14:textId="3D3E242D" w:rsidR="00D35833" w:rsidRPr="004C506D" w:rsidRDefault="00C63876">
          <w:pPr>
            <w:pStyle w:val="TOC3"/>
            <w:tabs>
              <w:tab w:val="left" w:pos="1134"/>
              <w:tab w:val="right" w:leader="dot" w:pos="8773"/>
            </w:tabs>
            <w:rPr>
              <w:rFonts w:ascii="Aptos" w:eastAsiaTheme="minorEastAsia" w:hAnsi="Aptos" w:cstheme="minorBidi"/>
              <w:noProof/>
              <w:color w:val="auto"/>
              <w:sz w:val="24"/>
            </w:rPr>
          </w:pPr>
          <w:hyperlink w:anchor="_Toc221173871" w:history="1">
            <w:r w:rsidR="00D35833" w:rsidRPr="004C506D">
              <w:rPr>
                <w:rStyle w:val="Hyperlink"/>
                <w:rFonts w:ascii="Aptos" w:hAnsi="Aptos"/>
                <w:noProof/>
                <w:lang w:val="sr-Latn-ME"/>
              </w:rPr>
              <w:t>4.2.2</w:t>
            </w:r>
            <w:r w:rsidR="00D35833" w:rsidRPr="004C506D">
              <w:rPr>
                <w:rFonts w:ascii="Aptos" w:eastAsiaTheme="minorEastAsia" w:hAnsi="Aptos" w:cstheme="minorBidi"/>
                <w:noProof/>
                <w:color w:val="auto"/>
                <w:sz w:val="24"/>
              </w:rPr>
              <w:tab/>
            </w:r>
            <w:r w:rsidR="00D35833" w:rsidRPr="004C506D">
              <w:rPr>
                <w:rStyle w:val="Hyperlink"/>
                <w:rFonts w:ascii="Aptos" w:hAnsi="Aptos"/>
                <w:noProof/>
                <w:lang w:val="sr-Latn-ME"/>
              </w:rPr>
              <w:t>Vremenski okvir i faze konsultacija</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_Toc221173871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18</w:t>
            </w:r>
            <w:r w:rsidR="00D35833" w:rsidRPr="004C506D">
              <w:rPr>
                <w:rFonts w:ascii="Aptos" w:hAnsi="Aptos"/>
                <w:noProof/>
                <w:webHidden/>
              </w:rPr>
              <w:fldChar w:fldCharType="end"/>
            </w:r>
          </w:hyperlink>
        </w:p>
        <w:p w14:paraId="42E452B3" w14:textId="2A3AB4F8" w:rsidR="00D35833" w:rsidRPr="004C506D" w:rsidRDefault="00C63876">
          <w:pPr>
            <w:pStyle w:val="TOC3"/>
            <w:tabs>
              <w:tab w:val="left" w:pos="1134"/>
              <w:tab w:val="right" w:leader="dot" w:pos="8773"/>
            </w:tabs>
            <w:rPr>
              <w:rFonts w:ascii="Aptos" w:eastAsiaTheme="minorEastAsia" w:hAnsi="Aptos" w:cstheme="minorBidi"/>
              <w:noProof/>
              <w:color w:val="auto"/>
              <w:sz w:val="24"/>
            </w:rPr>
          </w:pPr>
          <w:hyperlink w:anchor="_Toc221173872" w:history="1">
            <w:r w:rsidR="00D35833" w:rsidRPr="004C506D">
              <w:rPr>
                <w:rStyle w:val="Hyperlink"/>
                <w:rFonts w:ascii="Aptos" w:hAnsi="Aptos"/>
                <w:noProof/>
                <w:lang w:val="sr-Latn-ME"/>
              </w:rPr>
              <w:t>4.2.3</w:t>
            </w:r>
            <w:r w:rsidR="00D35833" w:rsidRPr="004C506D">
              <w:rPr>
                <w:rFonts w:ascii="Aptos" w:eastAsiaTheme="minorEastAsia" w:hAnsi="Aptos" w:cstheme="minorBidi"/>
                <w:noProof/>
                <w:color w:val="auto"/>
                <w:sz w:val="24"/>
              </w:rPr>
              <w:tab/>
            </w:r>
            <w:r w:rsidR="00D35833" w:rsidRPr="004C506D">
              <w:rPr>
                <w:rStyle w:val="Hyperlink"/>
                <w:rFonts w:ascii="Aptos" w:hAnsi="Aptos"/>
                <w:noProof/>
                <w:lang w:val="sr-Latn-ME"/>
              </w:rPr>
              <w:t>Alati i metode konsultacija</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_Toc221173872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19</w:t>
            </w:r>
            <w:r w:rsidR="00D35833" w:rsidRPr="004C506D">
              <w:rPr>
                <w:rFonts w:ascii="Aptos" w:hAnsi="Aptos"/>
                <w:noProof/>
                <w:webHidden/>
              </w:rPr>
              <w:fldChar w:fldCharType="end"/>
            </w:r>
          </w:hyperlink>
        </w:p>
        <w:p w14:paraId="4C4568C8" w14:textId="2EDB2646" w:rsidR="00D35833" w:rsidRPr="004C506D" w:rsidRDefault="00C63876">
          <w:pPr>
            <w:pStyle w:val="TOC3"/>
            <w:tabs>
              <w:tab w:val="left" w:pos="1134"/>
              <w:tab w:val="right" w:leader="dot" w:pos="8773"/>
            </w:tabs>
            <w:rPr>
              <w:rFonts w:ascii="Aptos" w:eastAsiaTheme="minorEastAsia" w:hAnsi="Aptos" w:cstheme="minorBidi"/>
              <w:noProof/>
              <w:color w:val="auto"/>
              <w:sz w:val="24"/>
            </w:rPr>
          </w:pPr>
          <w:hyperlink w:anchor="_Toc221173873" w:history="1">
            <w:r w:rsidR="00D35833" w:rsidRPr="004C506D">
              <w:rPr>
                <w:rStyle w:val="Hyperlink"/>
                <w:rFonts w:ascii="Aptos" w:hAnsi="Aptos"/>
                <w:noProof/>
                <w:lang w:val="sr-Latn-ME"/>
              </w:rPr>
              <w:t>4.2.4</w:t>
            </w:r>
            <w:r w:rsidR="00D35833" w:rsidRPr="004C506D">
              <w:rPr>
                <w:rFonts w:ascii="Aptos" w:eastAsiaTheme="minorEastAsia" w:hAnsi="Aptos" w:cstheme="minorBidi"/>
                <w:noProof/>
                <w:color w:val="auto"/>
                <w:sz w:val="24"/>
              </w:rPr>
              <w:tab/>
            </w:r>
            <w:r w:rsidR="00D35833" w:rsidRPr="004C506D">
              <w:rPr>
                <w:rStyle w:val="Hyperlink"/>
                <w:rFonts w:ascii="Aptos" w:hAnsi="Aptos"/>
                <w:noProof/>
                <w:lang w:val="sr-Latn-ME"/>
              </w:rPr>
              <w:t>Obavještavanje o konsultacijama</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_Toc221173873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19</w:t>
            </w:r>
            <w:r w:rsidR="00D35833" w:rsidRPr="004C506D">
              <w:rPr>
                <w:rFonts w:ascii="Aptos" w:hAnsi="Aptos"/>
                <w:noProof/>
                <w:webHidden/>
              </w:rPr>
              <w:fldChar w:fldCharType="end"/>
            </w:r>
          </w:hyperlink>
        </w:p>
        <w:p w14:paraId="1DD18CA3" w14:textId="53B27241" w:rsidR="00D35833" w:rsidRPr="004C506D" w:rsidRDefault="00C63876">
          <w:pPr>
            <w:pStyle w:val="TOC3"/>
            <w:tabs>
              <w:tab w:val="left" w:pos="1134"/>
              <w:tab w:val="right" w:leader="dot" w:pos="8773"/>
            </w:tabs>
            <w:rPr>
              <w:rFonts w:ascii="Aptos" w:eastAsiaTheme="minorEastAsia" w:hAnsi="Aptos" w:cstheme="minorBidi"/>
              <w:noProof/>
              <w:color w:val="auto"/>
              <w:sz w:val="24"/>
            </w:rPr>
          </w:pPr>
          <w:hyperlink w:anchor="_Toc221173874" w:history="1">
            <w:r w:rsidR="00D35833" w:rsidRPr="004C506D">
              <w:rPr>
                <w:rStyle w:val="Hyperlink"/>
                <w:rFonts w:ascii="Aptos" w:hAnsi="Aptos"/>
                <w:noProof/>
                <w:lang w:val="sr-Latn-ME"/>
              </w:rPr>
              <w:t>4.2.5</w:t>
            </w:r>
            <w:r w:rsidR="00D35833" w:rsidRPr="004C506D">
              <w:rPr>
                <w:rFonts w:ascii="Aptos" w:eastAsiaTheme="minorEastAsia" w:hAnsi="Aptos" w:cstheme="minorBidi"/>
                <w:noProof/>
                <w:color w:val="auto"/>
                <w:sz w:val="24"/>
              </w:rPr>
              <w:tab/>
            </w:r>
            <w:r w:rsidR="00D35833" w:rsidRPr="004C506D">
              <w:rPr>
                <w:rStyle w:val="Hyperlink"/>
                <w:rFonts w:ascii="Aptos" w:hAnsi="Aptos"/>
                <w:noProof/>
                <w:lang w:val="sr-Latn-ME"/>
              </w:rPr>
              <w:t>Uključivanje ranjivih i ugroženih grupa</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_Toc221173874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19</w:t>
            </w:r>
            <w:r w:rsidR="00D35833" w:rsidRPr="004C506D">
              <w:rPr>
                <w:rFonts w:ascii="Aptos" w:hAnsi="Aptos"/>
                <w:noProof/>
                <w:webHidden/>
              </w:rPr>
              <w:fldChar w:fldCharType="end"/>
            </w:r>
          </w:hyperlink>
        </w:p>
        <w:p w14:paraId="0B0D03BD" w14:textId="4F9DF557" w:rsidR="00D35833" w:rsidRPr="004C506D" w:rsidRDefault="00C63876">
          <w:pPr>
            <w:pStyle w:val="TOC3"/>
            <w:tabs>
              <w:tab w:val="left" w:pos="1134"/>
              <w:tab w:val="right" w:leader="dot" w:pos="8773"/>
            </w:tabs>
            <w:rPr>
              <w:rFonts w:ascii="Aptos" w:eastAsiaTheme="minorEastAsia" w:hAnsi="Aptos" w:cstheme="minorBidi"/>
              <w:noProof/>
              <w:color w:val="auto"/>
              <w:sz w:val="24"/>
            </w:rPr>
          </w:pPr>
          <w:hyperlink w:anchor="_Toc221173875" w:history="1">
            <w:r w:rsidR="00D35833" w:rsidRPr="004C506D">
              <w:rPr>
                <w:rStyle w:val="Hyperlink"/>
                <w:rFonts w:ascii="Aptos" w:hAnsi="Aptos"/>
                <w:noProof/>
                <w:lang w:val="sr-Latn-ME"/>
              </w:rPr>
              <w:t>4.2.6</w:t>
            </w:r>
            <w:r w:rsidR="00D35833" w:rsidRPr="004C506D">
              <w:rPr>
                <w:rFonts w:ascii="Aptos" w:eastAsiaTheme="minorEastAsia" w:hAnsi="Aptos" w:cstheme="minorBidi"/>
                <w:noProof/>
                <w:color w:val="auto"/>
                <w:sz w:val="24"/>
              </w:rPr>
              <w:tab/>
            </w:r>
            <w:r w:rsidR="00D35833" w:rsidRPr="004C506D">
              <w:rPr>
                <w:rStyle w:val="Hyperlink"/>
                <w:rFonts w:ascii="Aptos" w:hAnsi="Aptos"/>
                <w:noProof/>
                <w:lang w:val="sr-Latn-ME"/>
              </w:rPr>
              <w:t>Dokumentovanje konsultacija i odgovori na komentare</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_Toc221173875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19</w:t>
            </w:r>
            <w:r w:rsidR="00D35833" w:rsidRPr="004C506D">
              <w:rPr>
                <w:rFonts w:ascii="Aptos" w:hAnsi="Aptos"/>
                <w:noProof/>
                <w:webHidden/>
              </w:rPr>
              <w:fldChar w:fldCharType="end"/>
            </w:r>
          </w:hyperlink>
        </w:p>
        <w:p w14:paraId="0D5517D2" w14:textId="35ADCBA4" w:rsidR="00D35833" w:rsidRPr="004C506D" w:rsidRDefault="00C63876">
          <w:pPr>
            <w:pStyle w:val="TOC3"/>
            <w:tabs>
              <w:tab w:val="left" w:pos="1134"/>
              <w:tab w:val="right" w:leader="dot" w:pos="8773"/>
            </w:tabs>
            <w:rPr>
              <w:rFonts w:ascii="Aptos" w:eastAsiaTheme="minorEastAsia" w:hAnsi="Aptos" w:cstheme="minorBidi"/>
              <w:noProof/>
              <w:color w:val="auto"/>
              <w:sz w:val="24"/>
            </w:rPr>
          </w:pPr>
          <w:hyperlink w:anchor="_Toc221173876" w:history="1">
            <w:r w:rsidR="00D35833" w:rsidRPr="004C506D">
              <w:rPr>
                <w:rStyle w:val="Hyperlink"/>
                <w:rFonts w:ascii="Aptos" w:hAnsi="Aptos"/>
                <w:noProof/>
                <w:lang w:val="sr-Latn-ME"/>
              </w:rPr>
              <w:t>4.2.7</w:t>
            </w:r>
            <w:r w:rsidR="00D35833" w:rsidRPr="004C506D">
              <w:rPr>
                <w:rFonts w:ascii="Aptos" w:eastAsiaTheme="minorEastAsia" w:hAnsi="Aptos" w:cstheme="minorBidi"/>
                <w:noProof/>
                <w:color w:val="auto"/>
                <w:sz w:val="24"/>
              </w:rPr>
              <w:tab/>
            </w:r>
            <w:r w:rsidR="00D35833" w:rsidRPr="004C506D">
              <w:rPr>
                <w:rStyle w:val="Hyperlink"/>
                <w:rFonts w:ascii="Aptos" w:hAnsi="Aptos"/>
                <w:noProof/>
                <w:lang w:val="sr-Latn-ME"/>
              </w:rPr>
              <w:t>Evaluacija kvaliteta konsultacija</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_Toc221173876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20</w:t>
            </w:r>
            <w:r w:rsidR="00D35833" w:rsidRPr="004C506D">
              <w:rPr>
                <w:rFonts w:ascii="Aptos" w:hAnsi="Aptos"/>
                <w:noProof/>
                <w:webHidden/>
              </w:rPr>
              <w:fldChar w:fldCharType="end"/>
            </w:r>
          </w:hyperlink>
        </w:p>
        <w:p w14:paraId="147F8292" w14:textId="6DBB679D" w:rsidR="00D35833" w:rsidRPr="004C506D" w:rsidRDefault="00C63876">
          <w:pPr>
            <w:pStyle w:val="TOC2"/>
            <w:tabs>
              <w:tab w:val="left" w:pos="1134"/>
              <w:tab w:val="right" w:leader="dot" w:pos="8773"/>
            </w:tabs>
            <w:rPr>
              <w:rFonts w:ascii="Aptos" w:eastAsiaTheme="minorEastAsia" w:hAnsi="Aptos" w:cstheme="minorBidi"/>
              <w:noProof/>
              <w:color w:val="auto"/>
              <w:sz w:val="24"/>
            </w:rPr>
          </w:pPr>
          <w:hyperlink w:anchor="_Toc221173877" w:history="1">
            <w:r w:rsidR="00D35833" w:rsidRPr="004C506D">
              <w:rPr>
                <w:rStyle w:val="Hyperlink"/>
                <w:rFonts w:ascii="Aptos" w:hAnsi="Aptos"/>
                <w:noProof/>
              </w:rPr>
              <w:t>4.3</w:t>
            </w:r>
            <w:r w:rsidR="00D35833" w:rsidRPr="004C506D">
              <w:rPr>
                <w:rFonts w:ascii="Aptos" w:eastAsiaTheme="minorEastAsia" w:hAnsi="Aptos" w:cstheme="minorBidi"/>
                <w:noProof/>
                <w:color w:val="auto"/>
                <w:sz w:val="24"/>
              </w:rPr>
              <w:tab/>
            </w:r>
            <w:r w:rsidR="00D35833" w:rsidRPr="004C506D">
              <w:rPr>
                <w:rStyle w:val="Hyperlink"/>
                <w:rFonts w:ascii="Aptos" w:hAnsi="Aptos"/>
                <w:noProof/>
              </w:rPr>
              <w:t>Pristup objavljivanju informacija</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_Toc221173877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20</w:t>
            </w:r>
            <w:r w:rsidR="00D35833" w:rsidRPr="004C506D">
              <w:rPr>
                <w:rFonts w:ascii="Aptos" w:hAnsi="Aptos"/>
                <w:noProof/>
                <w:webHidden/>
              </w:rPr>
              <w:fldChar w:fldCharType="end"/>
            </w:r>
          </w:hyperlink>
        </w:p>
        <w:p w14:paraId="7AC0E61D" w14:textId="3ACB5700" w:rsidR="00D35833" w:rsidRPr="004C506D" w:rsidRDefault="00C63876">
          <w:pPr>
            <w:pStyle w:val="TOC3"/>
            <w:tabs>
              <w:tab w:val="left" w:pos="1134"/>
              <w:tab w:val="right" w:leader="dot" w:pos="8773"/>
            </w:tabs>
            <w:rPr>
              <w:rFonts w:ascii="Aptos" w:eastAsiaTheme="minorEastAsia" w:hAnsi="Aptos" w:cstheme="minorBidi"/>
              <w:noProof/>
              <w:color w:val="auto"/>
              <w:sz w:val="24"/>
            </w:rPr>
          </w:pPr>
          <w:hyperlink w:anchor="_Toc221173878" w:history="1">
            <w:r w:rsidR="00D35833" w:rsidRPr="004C506D">
              <w:rPr>
                <w:rStyle w:val="Hyperlink"/>
                <w:rFonts w:ascii="Aptos" w:hAnsi="Aptos"/>
                <w:noProof/>
                <w:lang w:val="sr-Latn-ME"/>
              </w:rPr>
              <w:t>4.3.1</w:t>
            </w:r>
            <w:r w:rsidR="00D35833" w:rsidRPr="004C506D">
              <w:rPr>
                <w:rFonts w:ascii="Aptos" w:eastAsiaTheme="minorEastAsia" w:hAnsi="Aptos" w:cstheme="minorBidi"/>
                <w:noProof/>
                <w:color w:val="auto"/>
                <w:sz w:val="24"/>
              </w:rPr>
              <w:tab/>
            </w:r>
            <w:r w:rsidR="00D35833" w:rsidRPr="004C506D">
              <w:rPr>
                <w:rStyle w:val="Hyperlink"/>
                <w:rFonts w:ascii="Aptos" w:hAnsi="Aptos"/>
                <w:noProof/>
                <w:lang w:val="sr-Latn-ME"/>
              </w:rPr>
              <w:t>Vrste informacija koje će biti objavljene</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_Toc221173878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20</w:t>
            </w:r>
            <w:r w:rsidR="00D35833" w:rsidRPr="004C506D">
              <w:rPr>
                <w:rFonts w:ascii="Aptos" w:hAnsi="Aptos"/>
                <w:noProof/>
                <w:webHidden/>
              </w:rPr>
              <w:fldChar w:fldCharType="end"/>
            </w:r>
          </w:hyperlink>
        </w:p>
        <w:p w14:paraId="5548E6E3" w14:textId="088B924F" w:rsidR="00D35833" w:rsidRPr="004C506D" w:rsidRDefault="00C63876">
          <w:pPr>
            <w:pStyle w:val="TOC3"/>
            <w:tabs>
              <w:tab w:val="left" w:pos="1134"/>
              <w:tab w:val="right" w:leader="dot" w:pos="8773"/>
            </w:tabs>
            <w:rPr>
              <w:rFonts w:ascii="Aptos" w:eastAsiaTheme="minorEastAsia" w:hAnsi="Aptos" w:cstheme="minorBidi"/>
              <w:noProof/>
              <w:color w:val="auto"/>
              <w:sz w:val="24"/>
            </w:rPr>
          </w:pPr>
          <w:hyperlink w:anchor="_Toc221173879" w:history="1">
            <w:r w:rsidR="00D35833" w:rsidRPr="004C506D">
              <w:rPr>
                <w:rStyle w:val="Hyperlink"/>
                <w:rFonts w:ascii="Aptos" w:hAnsi="Aptos"/>
                <w:noProof/>
                <w:lang w:val="sr-Latn-ME"/>
              </w:rPr>
              <w:t>4.3.2</w:t>
            </w:r>
            <w:r w:rsidR="00D35833" w:rsidRPr="004C506D">
              <w:rPr>
                <w:rFonts w:ascii="Aptos" w:eastAsiaTheme="minorEastAsia" w:hAnsi="Aptos" w:cstheme="minorBidi"/>
                <w:noProof/>
                <w:color w:val="auto"/>
                <w:sz w:val="24"/>
              </w:rPr>
              <w:tab/>
            </w:r>
            <w:r w:rsidR="00D35833" w:rsidRPr="004C506D">
              <w:rPr>
                <w:rStyle w:val="Hyperlink"/>
                <w:rFonts w:ascii="Aptos" w:hAnsi="Aptos"/>
                <w:noProof/>
                <w:lang w:val="sr-Latn-ME"/>
              </w:rPr>
              <w:t>Vremenski okvir i učestalost objavljivanja informacija</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_Toc221173879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21</w:t>
            </w:r>
            <w:r w:rsidR="00D35833" w:rsidRPr="004C506D">
              <w:rPr>
                <w:rFonts w:ascii="Aptos" w:hAnsi="Aptos"/>
                <w:noProof/>
                <w:webHidden/>
              </w:rPr>
              <w:fldChar w:fldCharType="end"/>
            </w:r>
          </w:hyperlink>
        </w:p>
        <w:p w14:paraId="68CE7225" w14:textId="446684B4" w:rsidR="00D35833" w:rsidRPr="004C506D" w:rsidRDefault="00C63876">
          <w:pPr>
            <w:pStyle w:val="TOC3"/>
            <w:tabs>
              <w:tab w:val="left" w:pos="1134"/>
              <w:tab w:val="right" w:leader="dot" w:pos="8773"/>
            </w:tabs>
            <w:rPr>
              <w:rFonts w:ascii="Aptos" w:eastAsiaTheme="minorEastAsia" w:hAnsi="Aptos" w:cstheme="minorBidi"/>
              <w:noProof/>
              <w:color w:val="auto"/>
              <w:sz w:val="24"/>
            </w:rPr>
          </w:pPr>
          <w:hyperlink w:anchor="_Toc221173880" w:history="1">
            <w:r w:rsidR="00D35833" w:rsidRPr="004C506D">
              <w:rPr>
                <w:rStyle w:val="Hyperlink"/>
                <w:rFonts w:ascii="Aptos" w:hAnsi="Aptos"/>
                <w:noProof/>
                <w:lang w:val="sr-Latn-ME"/>
              </w:rPr>
              <w:t>4.3.3</w:t>
            </w:r>
            <w:r w:rsidR="00D35833" w:rsidRPr="004C506D">
              <w:rPr>
                <w:rFonts w:ascii="Aptos" w:eastAsiaTheme="minorEastAsia" w:hAnsi="Aptos" w:cstheme="minorBidi"/>
                <w:noProof/>
                <w:color w:val="auto"/>
                <w:sz w:val="24"/>
              </w:rPr>
              <w:tab/>
            </w:r>
            <w:r w:rsidR="00D35833" w:rsidRPr="004C506D">
              <w:rPr>
                <w:rStyle w:val="Hyperlink"/>
                <w:rFonts w:ascii="Aptos" w:hAnsi="Aptos"/>
                <w:noProof/>
                <w:lang w:val="sr-Latn-ME"/>
              </w:rPr>
              <w:t>Kanali objavljivanja informacija</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_Toc221173880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21</w:t>
            </w:r>
            <w:r w:rsidR="00D35833" w:rsidRPr="004C506D">
              <w:rPr>
                <w:rFonts w:ascii="Aptos" w:hAnsi="Aptos"/>
                <w:noProof/>
                <w:webHidden/>
              </w:rPr>
              <w:fldChar w:fldCharType="end"/>
            </w:r>
          </w:hyperlink>
        </w:p>
        <w:p w14:paraId="52FDF3EB" w14:textId="40F0BE31" w:rsidR="00D35833" w:rsidRPr="004C506D" w:rsidRDefault="00C63876">
          <w:pPr>
            <w:pStyle w:val="TOC3"/>
            <w:tabs>
              <w:tab w:val="left" w:pos="1134"/>
              <w:tab w:val="right" w:leader="dot" w:pos="8773"/>
            </w:tabs>
            <w:rPr>
              <w:rFonts w:ascii="Aptos" w:eastAsiaTheme="minorEastAsia" w:hAnsi="Aptos" w:cstheme="minorBidi"/>
              <w:noProof/>
              <w:color w:val="auto"/>
              <w:sz w:val="24"/>
            </w:rPr>
          </w:pPr>
          <w:hyperlink w:anchor="_Toc221173881" w:history="1">
            <w:r w:rsidR="00D35833" w:rsidRPr="004C506D">
              <w:rPr>
                <w:rStyle w:val="Hyperlink"/>
                <w:rFonts w:ascii="Aptos" w:hAnsi="Aptos"/>
                <w:noProof/>
                <w:lang w:val="sr-Latn-ME"/>
              </w:rPr>
              <w:t>4.3.4</w:t>
            </w:r>
            <w:r w:rsidR="00D35833" w:rsidRPr="004C506D">
              <w:rPr>
                <w:rFonts w:ascii="Aptos" w:eastAsiaTheme="minorEastAsia" w:hAnsi="Aptos" w:cstheme="minorBidi"/>
                <w:noProof/>
                <w:color w:val="auto"/>
                <w:sz w:val="24"/>
              </w:rPr>
              <w:tab/>
            </w:r>
            <w:r w:rsidR="00D35833" w:rsidRPr="004C506D">
              <w:rPr>
                <w:rStyle w:val="Hyperlink"/>
                <w:rFonts w:ascii="Aptos" w:hAnsi="Aptos"/>
                <w:noProof/>
                <w:lang w:val="sr-Latn-ME"/>
              </w:rPr>
              <w:t>Jezik, format i pristupačnost</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_Toc221173881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21</w:t>
            </w:r>
            <w:r w:rsidR="00D35833" w:rsidRPr="004C506D">
              <w:rPr>
                <w:rFonts w:ascii="Aptos" w:hAnsi="Aptos"/>
                <w:noProof/>
                <w:webHidden/>
              </w:rPr>
              <w:fldChar w:fldCharType="end"/>
            </w:r>
          </w:hyperlink>
        </w:p>
        <w:p w14:paraId="73836F96" w14:textId="6E28C7EF" w:rsidR="00D35833" w:rsidRPr="004C506D" w:rsidRDefault="00C63876">
          <w:pPr>
            <w:pStyle w:val="TOC3"/>
            <w:tabs>
              <w:tab w:val="left" w:pos="1134"/>
              <w:tab w:val="right" w:leader="dot" w:pos="8773"/>
            </w:tabs>
            <w:rPr>
              <w:rFonts w:ascii="Aptos" w:eastAsiaTheme="minorEastAsia" w:hAnsi="Aptos" w:cstheme="minorBidi"/>
              <w:noProof/>
              <w:color w:val="auto"/>
              <w:sz w:val="24"/>
            </w:rPr>
          </w:pPr>
          <w:hyperlink w:anchor="_Toc221173882" w:history="1">
            <w:r w:rsidR="00D35833" w:rsidRPr="004C506D">
              <w:rPr>
                <w:rStyle w:val="Hyperlink"/>
                <w:rFonts w:ascii="Aptos" w:hAnsi="Aptos"/>
                <w:noProof/>
                <w:lang w:val="sr-Latn-ME"/>
              </w:rPr>
              <w:t>4.3.5</w:t>
            </w:r>
            <w:r w:rsidR="00D35833" w:rsidRPr="004C506D">
              <w:rPr>
                <w:rFonts w:ascii="Aptos" w:eastAsiaTheme="minorEastAsia" w:hAnsi="Aptos" w:cstheme="minorBidi"/>
                <w:noProof/>
                <w:color w:val="auto"/>
                <w:sz w:val="24"/>
              </w:rPr>
              <w:tab/>
            </w:r>
            <w:r w:rsidR="00D35833" w:rsidRPr="004C506D">
              <w:rPr>
                <w:rStyle w:val="Hyperlink"/>
                <w:rFonts w:ascii="Aptos" w:hAnsi="Aptos"/>
                <w:noProof/>
                <w:lang w:val="sr-Latn-ME"/>
              </w:rPr>
              <w:t>Evidencija objavljivanja informacija</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_Toc221173882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22</w:t>
            </w:r>
            <w:r w:rsidR="00D35833" w:rsidRPr="004C506D">
              <w:rPr>
                <w:rFonts w:ascii="Aptos" w:hAnsi="Aptos"/>
                <w:noProof/>
                <w:webHidden/>
              </w:rPr>
              <w:fldChar w:fldCharType="end"/>
            </w:r>
          </w:hyperlink>
        </w:p>
        <w:p w14:paraId="145CB8F1" w14:textId="4B9417BD" w:rsidR="00D35833" w:rsidRPr="004C506D" w:rsidRDefault="00C63876">
          <w:pPr>
            <w:pStyle w:val="TOC2"/>
            <w:tabs>
              <w:tab w:val="left" w:pos="1134"/>
              <w:tab w:val="right" w:leader="dot" w:pos="8773"/>
            </w:tabs>
            <w:rPr>
              <w:rFonts w:ascii="Aptos" w:eastAsiaTheme="minorEastAsia" w:hAnsi="Aptos" w:cstheme="minorBidi"/>
              <w:noProof/>
              <w:color w:val="auto"/>
              <w:sz w:val="24"/>
            </w:rPr>
          </w:pPr>
          <w:hyperlink w:anchor="_Toc221173883" w:history="1">
            <w:r w:rsidR="00D35833" w:rsidRPr="004C506D">
              <w:rPr>
                <w:rStyle w:val="Hyperlink"/>
                <w:rFonts w:ascii="Aptos" w:hAnsi="Aptos"/>
                <w:noProof/>
              </w:rPr>
              <w:t>4.4</w:t>
            </w:r>
            <w:r w:rsidR="00D35833" w:rsidRPr="004C506D">
              <w:rPr>
                <w:rFonts w:ascii="Aptos" w:eastAsiaTheme="minorEastAsia" w:hAnsi="Aptos" w:cstheme="minorBidi"/>
                <w:noProof/>
                <w:color w:val="auto"/>
                <w:sz w:val="24"/>
              </w:rPr>
              <w:tab/>
            </w:r>
            <w:r w:rsidR="00D35833" w:rsidRPr="004C506D">
              <w:rPr>
                <w:rStyle w:val="Hyperlink"/>
                <w:rFonts w:ascii="Aptos" w:hAnsi="Aptos"/>
                <w:noProof/>
              </w:rPr>
              <w:t>Program uključivanja zainteresovanih strana</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_Toc221173883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23</w:t>
            </w:r>
            <w:r w:rsidR="00D35833" w:rsidRPr="004C506D">
              <w:rPr>
                <w:rFonts w:ascii="Aptos" w:hAnsi="Aptos"/>
                <w:noProof/>
                <w:webHidden/>
              </w:rPr>
              <w:fldChar w:fldCharType="end"/>
            </w:r>
          </w:hyperlink>
        </w:p>
        <w:p w14:paraId="442FBB4F" w14:textId="6CD5148A" w:rsidR="00D35833" w:rsidRPr="004C506D" w:rsidRDefault="00C63876">
          <w:pPr>
            <w:pStyle w:val="TOC1"/>
            <w:rPr>
              <w:rFonts w:ascii="Aptos" w:eastAsiaTheme="minorEastAsia" w:hAnsi="Aptos" w:cstheme="minorBidi"/>
              <w:b w:val="0"/>
              <w:bCs w:val="0"/>
              <w:color w:val="auto"/>
              <w:sz w:val="24"/>
              <w:lang w:val="en-US"/>
            </w:rPr>
          </w:pPr>
          <w:hyperlink w:anchor="_Toc221173884" w:history="1">
            <w:r w:rsidR="00D35833" w:rsidRPr="004C506D">
              <w:rPr>
                <w:rStyle w:val="Hyperlink"/>
                <w:rFonts w:ascii="Aptos" w:hAnsi="Aptos"/>
              </w:rPr>
              <w:t>5</w:t>
            </w:r>
            <w:r w:rsidR="00D35833" w:rsidRPr="004C506D">
              <w:rPr>
                <w:rFonts w:ascii="Aptos" w:eastAsiaTheme="minorEastAsia" w:hAnsi="Aptos" w:cstheme="minorBidi"/>
                <w:b w:val="0"/>
                <w:bCs w:val="0"/>
                <w:color w:val="auto"/>
                <w:sz w:val="24"/>
                <w:lang w:val="en-US"/>
              </w:rPr>
              <w:tab/>
            </w:r>
            <w:r w:rsidR="00D35833" w:rsidRPr="004C506D">
              <w:rPr>
                <w:rStyle w:val="Hyperlink"/>
                <w:rFonts w:ascii="Aptos" w:hAnsi="Aptos"/>
              </w:rPr>
              <w:t>ŽALBENI MEHANIZAM</w:t>
            </w:r>
            <w:r w:rsidR="00D35833" w:rsidRPr="004C506D">
              <w:rPr>
                <w:rFonts w:ascii="Aptos" w:hAnsi="Aptos"/>
                <w:webHidden/>
              </w:rPr>
              <w:tab/>
            </w:r>
            <w:r w:rsidR="00D35833" w:rsidRPr="004C506D">
              <w:rPr>
                <w:rFonts w:ascii="Aptos" w:hAnsi="Aptos"/>
                <w:webHidden/>
              </w:rPr>
              <w:fldChar w:fldCharType="begin"/>
            </w:r>
            <w:r w:rsidR="00D35833" w:rsidRPr="004C506D">
              <w:rPr>
                <w:rFonts w:ascii="Aptos" w:hAnsi="Aptos"/>
                <w:webHidden/>
              </w:rPr>
              <w:instrText xml:space="preserve"> PAGEREF _Toc221173884 \h </w:instrText>
            </w:r>
            <w:r w:rsidR="00D35833" w:rsidRPr="004C506D">
              <w:rPr>
                <w:rFonts w:ascii="Aptos" w:hAnsi="Aptos"/>
                <w:webHidden/>
              </w:rPr>
            </w:r>
            <w:r w:rsidR="00D35833" w:rsidRPr="004C506D">
              <w:rPr>
                <w:rFonts w:ascii="Aptos" w:hAnsi="Aptos"/>
                <w:webHidden/>
              </w:rPr>
              <w:fldChar w:fldCharType="separate"/>
            </w:r>
            <w:r w:rsidR="007F7E3C">
              <w:rPr>
                <w:rFonts w:ascii="Aptos" w:hAnsi="Aptos"/>
                <w:webHidden/>
              </w:rPr>
              <w:t>26</w:t>
            </w:r>
            <w:r w:rsidR="00D35833" w:rsidRPr="004C506D">
              <w:rPr>
                <w:rFonts w:ascii="Aptos" w:hAnsi="Aptos"/>
                <w:webHidden/>
              </w:rPr>
              <w:fldChar w:fldCharType="end"/>
            </w:r>
          </w:hyperlink>
        </w:p>
        <w:p w14:paraId="7631A3A8" w14:textId="2091B496" w:rsidR="00D35833" w:rsidRPr="004C506D" w:rsidRDefault="00C63876">
          <w:pPr>
            <w:pStyle w:val="TOC2"/>
            <w:tabs>
              <w:tab w:val="left" w:pos="1134"/>
              <w:tab w:val="right" w:leader="dot" w:pos="8773"/>
            </w:tabs>
            <w:rPr>
              <w:rFonts w:ascii="Aptos" w:eastAsiaTheme="minorEastAsia" w:hAnsi="Aptos" w:cstheme="minorBidi"/>
              <w:noProof/>
              <w:color w:val="auto"/>
              <w:sz w:val="24"/>
            </w:rPr>
          </w:pPr>
          <w:hyperlink w:anchor="_Toc221173885" w:history="1">
            <w:r w:rsidR="00D35833" w:rsidRPr="004C506D">
              <w:rPr>
                <w:rStyle w:val="Hyperlink"/>
                <w:rFonts w:ascii="Aptos" w:hAnsi="Aptos"/>
                <w:noProof/>
              </w:rPr>
              <w:t>5.1</w:t>
            </w:r>
            <w:r w:rsidR="00D35833" w:rsidRPr="004C506D">
              <w:rPr>
                <w:rFonts w:ascii="Aptos" w:eastAsiaTheme="minorEastAsia" w:hAnsi="Aptos" w:cstheme="minorBidi"/>
                <w:noProof/>
                <w:color w:val="auto"/>
                <w:sz w:val="24"/>
              </w:rPr>
              <w:tab/>
            </w:r>
            <w:r w:rsidR="00D35833" w:rsidRPr="004C506D">
              <w:rPr>
                <w:rStyle w:val="Hyperlink"/>
                <w:rFonts w:ascii="Aptos" w:hAnsi="Aptos"/>
                <w:noProof/>
              </w:rPr>
              <w:t>Principi žalbenog mehanizma</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_Toc221173885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26</w:t>
            </w:r>
            <w:r w:rsidR="00D35833" w:rsidRPr="004C506D">
              <w:rPr>
                <w:rFonts w:ascii="Aptos" w:hAnsi="Aptos"/>
                <w:noProof/>
                <w:webHidden/>
              </w:rPr>
              <w:fldChar w:fldCharType="end"/>
            </w:r>
          </w:hyperlink>
        </w:p>
        <w:p w14:paraId="69605BB1" w14:textId="23362322" w:rsidR="00D35833" w:rsidRPr="004C506D" w:rsidRDefault="00C63876">
          <w:pPr>
            <w:pStyle w:val="TOC2"/>
            <w:tabs>
              <w:tab w:val="left" w:pos="1134"/>
              <w:tab w:val="right" w:leader="dot" w:pos="8773"/>
            </w:tabs>
            <w:rPr>
              <w:rFonts w:ascii="Aptos" w:eastAsiaTheme="minorEastAsia" w:hAnsi="Aptos" w:cstheme="minorBidi"/>
              <w:noProof/>
              <w:color w:val="auto"/>
              <w:sz w:val="24"/>
            </w:rPr>
          </w:pPr>
          <w:hyperlink w:anchor="_Toc221173886" w:history="1">
            <w:r w:rsidR="00D35833" w:rsidRPr="004C506D">
              <w:rPr>
                <w:rStyle w:val="Hyperlink"/>
                <w:rFonts w:ascii="Aptos" w:hAnsi="Aptos"/>
                <w:noProof/>
              </w:rPr>
              <w:t>5.2</w:t>
            </w:r>
            <w:r w:rsidR="00D35833" w:rsidRPr="004C506D">
              <w:rPr>
                <w:rFonts w:ascii="Aptos" w:eastAsiaTheme="minorEastAsia" w:hAnsi="Aptos" w:cstheme="minorBidi"/>
                <w:noProof/>
                <w:color w:val="auto"/>
                <w:sz w:val="24"/>
              </w:rPr>
              <w:tab/>
            </w:r>
            <w:r w:rsidR="00D35833" w:rsidRPr="004C506D">
              <w:rPr>
                <w:rStyle w:val="Hyperlink"/>
                <w:rFonts w:ascii="Aptos" w:hAnsi="Aptos"/>
                <w:noProof/>
              </w:rPr>
              <w:t>Odgovornosti</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_Toc221173886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26</w:t>
            </w:r>
            <w:r w:rsidR="00D35833" w:rsidRPr="004C506D">
              <w:rPr>
                <w:rFonts w:ascii="Aptos" w:hAnsi="Aptos"/>
                <w:noProof/>
                <w:webHidden/>
              </w:rPr>
              <w:fldChar w:fldCharType="end"/>
            </w:r>
          </w:hyperlink>
        </w:p>
        <w:p w14:paraId="30AA724A" w14:textId="534E0073" w:rsidR="00D35833" w:rsidRPr="004C506D" w:rsidRDefault="00C63876">
          <w:pPr>
            <w:pStyle w:val="TOC2"/>
            <w:tabs>
              <w:tab w:val="left" w:pos="1134"/>
              <w:tab w:val="right" w:leader="dot" w:pos="8773"/>
            </w:tabs>
            <w:rPr>
              <w:rFonts w:ascii="Aptos" w:eastAsiaTheme="minorEastAsia" w:hAnsi="Aptos" w:cstheme="minorBidi"/>
              <w:noProof/>
              <w:color w:val="auto"/>
              <w:sz w:val="24"/>
            </w:rPr>
          </w:pPr>
          <w:hyperlink w:anchor="_Toc221173887" w:history="1">
            <w:r w:rsidR="00D35833" w:rsidRPr="004C506D">
              <w:rPr>
                <w:rStyle w:val="Hyperlink"/>
                <w:rFonts w:ascii="Aptos" w:hAnsi="Aptos"/>
                <w:noProof/>
              </w:rPr>
              <w:t>5.3</w:t>
            </w:r>
            <w:r w:rsidR="00D35833" w:rsidRPr="004C506D">
              <w:rPr>
                <w:rFonts w:ascii="Aptos" w:eastAsiaTheme="minorEastAsia" w:hAnsi="Aptos" w:cstheme="minorBidi"/>
                <w:noProof/>
                <w:color w:val="auto"/>
                <w:sz w:val="24"/>
              </w:rPr>
              <w:tab/>
            </w:r>
            <w:r w:rsidR="00D35833" w:rsidRPr="004C506D">
              <w:rPr>
                <w:rStyle w:val="Hyperlink"/>
                <w:rFonts w:ascii="Aptos" w:hAnsi="Aptos"/>
                <w:noProof/>
              </w:rPr>
              <w:t>Pravo na podnošenje pritužbe</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_Toc221173887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27</w:t>
            </w:r>
            <w:r w:rsidR="00D35833" w:rsidRPr="004C506D">
              <w:rPr>
                <w:rFonts w:ascii="Aptos" w:hAnsi="Aptos"/>
                <w:noProof/>
                <w:webHidden/>
              </w:rPr>
              <w:fldChar w:fldCharType="end"/>
            </w:r>
          </w:hyperlink>
        </w:p>
        <w:p w14:paraId="15EF4452" w14:textId="69FB253E" w:rsidR="00D35833" w:rsidRPr="004C506D" w:rsidRDefault="00C63876">
          <w:pPr>
            <w:pStyle w:val="TOC2"/>
            <w:tabs>
              <w:tab w:val="left" w:pos="1134"/>
              <w:tab w:val="right" w:leader="dot" w:pos="8773"/>
            </w:tabs>
            <w:rPr>
              <w:rFonts w:ascii="Aptos" w:eastAsiaTheme="minorEastAsia" w:hAnsi="Aptos" w:cstheme="minorBidi"/>
              <w:noProof/>
              <w:color w:val="auto"/>
              <w:sz w:val="24"/>
            </w:rPr>
          </w:pPr>
          <w:hyperlink w:anchor="_Toc221173888" w:history="1">
            <w:r w:rsidR="00D35833" w:rsidRPr="004C506D">
              <w:rPr>
                <w:rStyle w:val="Hyperlink"/>
                <w:rFonts w:ascii="Aptos" w:hAnsi="Aptos"/>
                <w:noProof/>
              </w:rPr>
              <w:t>5.4</w:t>
            </w:r>
            <w:r w:rsidR="00D35833" w:rsidRPr="004C506D">
              <w:rPr>
                <w:rFonts w:ascii="Aptos" w:eastAsiaTheme="minorEastAsia" w:hAnsi="Aptos" w:cstheme="minorBidi"/>
                <w:noProof/>
                <w:color w:val="auto"/>
                <w:sz w:val="24"/>
              </w:rPr>
              <w:tab/>
            </w:r>
            <w:r w:rsidR="00D35833" w:rsidRPr="004C506D">
              <w:rPr>
                <w:rStyle w:val="Hyperlink"/>
                <w:rFonts w:ascii="Aptos" w:hAnsi="Aptos"/>
                <w:noProof/>
              </w:rPr>
              <w:t>Kanali za podnošenje žalbi</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_Toc221173888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27</w:t>
            </w:r>
            <w:r w:rsidR="00D35833" w:rsidRPr="004C506D">
              <w:rPr>
                <w:rFonts w:ascii="Aptos" w:hAnsi="Aptos"/>
                <w:noProof/>
                <w:webHidden/>
              </w:rPr>
              <w:fldChar w:fldCharType="end"/>
            </w:r>
          </w:hyperlink>
        </w:p>
        <w:p w14:paraId="171CC38D" w14:textId="78A84F50" w:rsidR="00D35833" w:rsidRPr="004C506D" w:rsidRDefault="00C63876">
          <w:pPr>
            <w:pStyle w:val="TOC2"/>
            <w:tabs>
              <w:tab w:val="left" w:pos="1134"/>
              <w:tab w:val="right" w:leader="dot" w:pos="8773"/>
            </w:tabs>
            <w:rPr>
              <w:rFonts w:ascii="Aptos" w:eastAsiaTheme="minorEastAsia" w:hAnsi="Aptos" w:cstheme="minorBidi"/>
              <w:noProof/>
              <w:color w:val="auto"/>
              <w:sz w:val="24"/>
            </w:rPr>
          </w:pPr>
          <w:hyperlink w:anchor="_Toc221173889" w:history="1">
            <w:r w:rsidR="00D35833" w:rsidRPr="004C506D">
              <w:rPr>
                <w:rStyle w:val="Hyperlink"/>
                <w:rFonts w:ascii="Aptos" w:hAnsi="Aptos"/>
                <w:noProof/>
              </w:rPr>
              <w:t>5.5</w:t>
            </w:r>
            <w:r w:rsidR="00D35833" w:rsidRPr="004C506D">
              <w:rPr>
                <w:rFonts w:ascii="Aptos" w:eastAsiaTheme="minorEastAsia" w:hAnsi="Aptos" w:cstheme="minorBidi"/>
                <w:noProof/>
                <w:color w:val="auto"/>
                <w:sz w:val="24"/>
              </w:rPr>
              <w:tab/>
            </w:r>
            <w:r w:rsidR="00D35833" w:rsidRPr="004C506D">
              <w:rPr>
                <w:rStyle w:val="Hyperlink"/>
                <w:rFonts w:ascii="Aptos" w:hAnsi="Aptos"/>
                <w:noProof/>
              </w:rPr>
              <w:t>Procedura rješavanja pritužbi</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_Toc221173889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27</w:t>
            </w:r>
            <w:r w:rsidR="00D35833" w:rsidRPr="004C506D">
              <w:rPr>
                <w:rFonts w:ascii="Aptos" w:hAnsi="Aptos"/>
                <w:noProof/>
                <w:webHidden/>
              </w:rPr>
              <w:fldChar w:fldCharType="end"/>
            </w:r>
          </w:hyperlink>
        </w:p>
        <w:p w14:paraId="4586AFD2" w14:textId="18B62C81" w:rsidR="00D35833" w:rsidRPr="004C506D" w:rsidRDefault="00C63876">
          <w:pPr>
            <w:pStyle w:val="TOC2"/>
            <w:tabs>
              <w:tab w:val="left" w:pos="1134"/>
              <w:tab w:val="right" w:leader="dot" w:pos="8773"/>
            </w:tabs>
            <w:rPr>
              <w:rFonts w:ascii="Aptos" w:eastAsiaTheme="minorEastAsia" w:hAnsi="Aptos" w:cstheme="minorBidi"/>
              <w:noProof/>
              <w:color w:val="auto"/>
              <w:sz w:val="24"/>
            </w:rPr>
          </w:pPr>
          <w:hyperlink w:anchor="_Toc221173890" w:history="1">
            <w:r w:rsidR="00D35833" w:rsidRPr="004C506D">
              <w:rPr>
                <w:rStyle w:val="Hyperlink"/>
                <w:rFonts w:ascii="Aptos" w:hAnsi="Aptos"/>
                <w:noProof/>
              </w:rPr>
              <w:t>5.6</w:t>
            </w:r>
            <w:r w:rsidR="00D35833" w:rsidRPr="004C506D">
              <w:rPr>
                <w:rFonts w:ascii="Aptos" w:eastAsiaTheme="minorEastAsia" w:hAnsi="Aptos" w:cstheme="minorBidi"/>
                <w:noProof/>
                <w:color w:val="auto"/>
                <w:sz w:val="24"/>
              </w:rPr>
              <w:tab/>
            </w:r>
            <w:r w:rsidR="00D35833" w:rsidRPr="004C506D">
              <w:rPr>
                <w:rStyle w:val="Hyperlink"/>
                <w:rFonts w:ascii="Aptos" w:hAnsi="Aptos"/>
                <w:noProof/>
              </w:rPr>
              <w:t>Eskalacija pritužbi</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_Toc221173890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28</w:t>
            </w:r>
            <w:r w:rsidR="00D35833" w:rsidRPr="004C506D">
              <w:rPr>
                <w:rFonts w:ascii="Aptos" w:hAnsi="Aptos"/>
                <w:noProof/>
                <w:webHidden/>
              </w:rPr>
              <w:fldChar w:fldCharType="end"/>
            </w:r>
          </w:hyperlink>
        </w:p>
        <w:p w14:paraId="5B13DC96" w14:textId="71C48004" w:rsidR="00D35833" w:rsidRPr="004C506D" w:rsidRDefault="00C63876">
          <w:pPr>
            <w:pStyle w:val="TOC2"/>
            <w:tabs>
              <w:tab w:val="left" w:pos="1134"/>
              <w:tab w:val="right" w:leader="dot" w:pos="8773"/>
            </w:tabs>
            <w:rPr>
              <w:rFonts w:ascii="Aptos" w:eastAsiaTheme="minorEastAsia" w:hAnsi="Aptos" w:cstheme="minorBidi"/>
              <w:noProof/>
              <w:color w:val="auto"/>
              <w:sz w:val="24"/>
            </w:rPr>
          </w:pPr>
          <w:hyperlink w:anchor="_Toc221173893" w:history="1">
            <w:r w:rsidR="00D35833" w:rsidRPr="004C506D">
              <w:rPr>
                <w:rStyle w:val="Hyperlink"/>
                <w:rFonts w:ascii="Aptos" w:hAnsi="Aptos"/>
                <w:noProof/>
              </w:rPr>
              <w:t>5.7</w:t>
            </w:r>
            <w:r w:rsidR="00D35833" w:rsidRPr="004C506D">
              <w:rPr>
                <w:rFonts w:ascii="Aptos" w:eastAsiaTheme="minorEastAsia" w:hAnsi="Aptos" w:cstheme="minorBidi"/>
                <w:noProof/>
                <w:color w:val="auto"/>
                <w:sz w:val="24"/>
              </w:rPr>
              <w:tab/>
            </w:r>
            <w:r w:rsidR="00D35833" w:rsidRPr="004C506D">
              <w:rPr>
                <w:rStyle w:val="Hyperlink"/>
                <w:rFonts w:ascii="Aptos" w:hAnsi="Aptos"/>
                <w:noProof/>
              </w:rPr>
              <w:t>Evidencija pritužbi i izvještavanje</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_Toc221173893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28</w:t>
            </w:r>
            <w:r w:rsidR="00D35833" w:rsidRPr="004C506D">
              <w:rPr>
                <w:rFonts w:ascii="Aptos" w:hAnsi="Aptos"/>
                <w:noProof/>
                <w:webHidden/>
              </w:rPr>
              <w:fldChar w:fldCharType="end"/>
            </w:r>
          </w:hyperlink>
        </w:p>
        <w:p w14:paraId="24024368" w14:textId="55A1414D" w:rsidR="00D35833" w:rsidRPr="004C506D" w:rsidRDefault="00C63876">
          <w:pPr>
            <w:pStyle w:val="TOC2"/>
            <w:tabs>
              <w:tab w:val="left" w:pos="1134"/>
              <w:tab w:val="right" w:leader="dot" w:pos="8773"/>
            </w:tabs>
            <w:rPr>
              <w:rFonts w:ascii="Aptos" w:eastAsiaTheme="minorEastAsia" w:hAnsi="Aptos" w:cstheme="minorBidi"/>
              <w:noProof/>
              <w:color w:val="auto"/>
              <w:sz w:val="24"/>
            </w:rPr>
          </w:pPr>
          <w:hyperlink w:anchor="_Toc221173894" w:history="1">
            <w:r w:rsidR="00D35833" w:rsidRPr="004C506D">
              <w:rPr>
                <w:rStyle w:val="Hyperlink"/>
                <w:rFonts w:ascii="Aptos" w:hAnsi="Aptos"/>
                <w:noProof/>
              </w:rPr>
              <w:t>5.8</w:t>
            </w:r>
            <w:r w:rsidR="00D35833" w:rsidRPr="004C506D">
              <w:rPr>
                <w:rFonts w:ascii="Aptos" w:eastAsiaTheme="minorEastAsia" w:hAnsi="Aptos" w:cstheme="minorBidi"/>
                <w:noProof/>
                <w:color w:val="auto"/>
                <w:sz w:val="24"/>
              </w:rPr>
              <w:tab/>
            </w:r>
            <w:r w:rsidR="00D35833" w:rsidRPr="004C506D">
              <w:rPr>
                <w:rStyle w:val="Hyperlink"/>
                <w:rFonts w:ascii="Aptos" w:hAnsi="Aptos"/>
                <w:noProof/>
              </w:rPr>
              <w:t>Objavljivanje informacija o žalbenom mehanizmu</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_Toc221173894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28</w:t>
            </w:r>
            <w:r w:rsidR="00D35833" w:rsidRPr="004C506D">
              <w:rPr>
                <w:rFonts w:ascii="Aptos" w:hAnsi="Aptos"/>
                <w:noProof/>
                <w:webHidden/>
              </w:rPr>
              <w:fldChar w:fldCharType="end"/>
            </w:r>
          </w:hyperlink>
        </w:p>
        <w:p w14:paraId="05E0A941" w14:textId="59391E66" w:rsidR="00D35833" w:rsidRPr="004C506D" w:rsidRDefault="00C63876">
          <w:pPr>
            <w:pStyle w:val="TOC1"/>
            <w:rPr>
              <w:rFonts w:ascii="Aptos" w:eastAsiaTheme="minorEastAsia" w:hAnsi="Aptos" w:cstheme="minorBidi"/>
              <w:b w:val="0"/>
              <w:bCs w:val="0"/>
              <w:color w:val="auto"/>
              <w:sz w:val="24"/>
              <w:lang w:val="en-US"/>
            </w:rPr>
          </w:pPr>
          <w:hyperlink w:anchor="_Toc221173895" w:history="1">
            <w:r w:rsidR="00D35833" w:rsidRPr="004C506D">
              <w:rPr>
                <w:rStyle w:val="Hyperlink"/>
                <w:rFonts w:ascii="Aptos" w:hAnsi="Aptos"/>
              </w:rPr>
              <w:t>6</w:t>
            </w:r>
            <w:r w:rsidR="00D35833" w:rsidRPr="004C506D">
              <w:rPr>
                <w:rFonts w:ascii="Aptos" w:eastAsiaTheme="minorEastAsia" w:hAnsi="Aptos" w:cstheme="minorBidi"/>
                <w:b w:val="0"/>
                <w:bCs w:val="0"/>
                <w:color w:val="auto"/>
                <w:sz w:val="24"/>
                <w:lang w:val="en-US"/>
              </w:rPr>
              <w:tab/>
            </w:r>
            <w:r w:rsidR="00D35833" w:rsidRPr="004C506D">
              <w:rPr>
                <w:rStyle w:val="Hyperlink"/>
                <w:rFonts w:ascii="Aptos" w:hAnsi="Aptos"/>
              </w:rPr>
              <w:t>RESURSI I ODGOVORNOSTI</w:t>
            </w:r>
            <w:r w:rsidR="00D35833" w:rsidRPr="004C506D">
              <w:rPr>
                <w:rFonts w:ascii="Aptos" w:hAnsi="Aptos"/>
                <w:webHidden/>
              </w:rPr>
              <w:tab/>
            </w:r>
            <w:r w:rsidR="00D35833" w:rsidRPr="004C506D">
              <w:rPr>
                <w:rFonts w:ascii="Aptos" w:hAnsi="Aptos"/>
                <w:webHidden/>
              </w:rPr>
              <w:fldChar w:fldCharType="begin"/>
            </w:r>
            <w:r w:rsidR="00D35833" w:rsidRPr="004C506D">
              <w:rPr>
                <w:rFonts w:ascii="Aptos" w:hAnsi="Aptos"/>
                <w:webHidden/>
              </w:rPr>
              <w:instrText xml:space="preserve"> PAGEREF _Toc221173895 \h </w:instrText>
            </w:r>
            <w:r w:rsidR="00D35833" w:rsidRPr="004C506D">
              <w:rPr>
                <w:rFonts w:ascii="Aptos" w:hAnsi="Aptos"/>
                <w:webHidden/>
              </w:rPr>
            </w:r>
            <w:r w:rsidR="00D35833" w:rsidRPr="004C506D">
              <w:rPr>
                <w:rFonts w:ascii="Aptos" w:hAnsi="Aptos"/>
                <w:webHidden/>
              </w:rPr>
              <w:fldChar w:fldCharType="separate"/>
            </w:r>
            <w:r w:rsidR="007F7E3C">
              <w:rPr>
                <w:rFonts w:ascii="Aptos" w:hAnsi="Aptos"/>
                <w:webHidden/>
              </w:rPr>
              <w:t>29</w:t>
            </w:r>
            <w:r w:rsidR="00D35833" w:rsidRPr="004C506D">
              <w:rPr>
                <w:rFonts w:ascii="Aptos" w:hAnsi="Aptos"/>
                <w:webHidden/>
              </w:rPr>
              <w:fldChar w:fldCharType="end"/>
            </w:r>
          </w:hyperlink>
        </w:p>
        <w:p w14:paraId="16C9C622" w14:textId="3C2FEDD7" w:rsidR="00D35833" w:rsidRPr="004C506D" w:rsidRDefault="00C63876">
          <w:pPr>
            <w:pStyle w:val="TOC2"/>
            <w:tabs>
              <w:tab w:val="left" w:pos="1134"/>
              <w:tab w:val="right" w:leader="dot" w:pos="8773"/>
            </w:tabs>
            <w:rPr>
              <w:rFonts w:ascii="Aptos" w:eastAsiaTheme="minorEastAsia" w:hAnsi="Aptos" w:cstheme="minorBidi"/>
              <w:noProof/>
              <w:color w:val="auto"/>
              <w:sz w:val="24"/>
            </w:rPr>
          </w:pPr>
          <w:hyperlink w:anchor="_Toc221173896" w:history="1">
            <w:r w:rsidR="00D35833" w:rsidRPr="004C506D">
              <w:rPr>
                <w:rStyle w:val="Hyperlink"/>
                <w:rFonts w:ascii="Aptos" w:hAnsi="Aptos"/>
                <w:noProof/>
              </w:rPr>
              <w:t>6.1</w:t>
            </w:r>
            <w:r w:rsidR="00D35833" w:rsidRPr="004C506D">
              <w:rPr>
                <w:rFonts w:ascii="Aptos" w:eastAsiaTheme="minorEastAsia" w:hAnsi="Aptos" w:cstheme="minorBidi"/>
                <w:noProof/>
                <w:color w:val="auto"/>
                <w:sz w:val="24"/>
              </w:rPr>
              <w:tab/>
            </w:r>
            <w:r w:rsidR="00D35833" w:rsidRPr="004C506D">
              <w:rPr>
                <w:rStyle w:val="Hyperlink"/>
                <w:rFonts w:ascii="Aptos" w:hAnsi="Aptos"/>
                <w:noProof/>
              </w:rPr>
              <w:t>Institucionalni i implementacioni aranžmani</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_Toc221173896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29</w:t>
            </w:r>
            <w:r w:rsidR="00D35833" w:rsidRPr="004C506D">
              <w:rPr>
                <w:rFonts w:ascii="Aptos" w:hAnsi="Aptos"/>
                <w:noProof/>
                <w:webHidden/>
              </w:rPr>
              <w:fldChar w:fldCharType="end"/>
            </w:r>
          </w:hyperlink>
        </w:p>
        <w:p w14:paraId="55C2BD93" w14:textId="1E96FB48" w:rsidR="00D35833" w:rsidRPr="004C506D" w:rsidRDefault="00C63876">
          <w:pPr>
            <w:pStyle w:val="TOC2"/>
            <w:tabs>
              <w:tab w:val="left" w:pos="1134"/>
              <w:tab w:val="right" w:leader="dot" w:pos="8773"/>
            </w:tabs>
            <w:rPr>
              <w:rFonts w:ascii="Aptos" w:eastAsiaTheme="minorEastAsia" w:hAnsi="Aptos" w:cstheme="minorBidi"/>
              <w:noProof/>
              <w:color w:val="auto"/>
              <w:sz w:val="24"/>
            </w:rPr>
          </w:pPr>
          <w:hyperlink w:anchor="_Toc221173897" w:history="1">
            <w:r w:rsidR="00D35833" w:rsidRPr="004C506D">
              <w:rPr>
                <w:rStyle w:val="Hyperlink"/>
                <w:rFonts w:ascii="Aptos" w:hAnsi="Aptos"/>
                <w:noProof/>
              </w:rPr>
              <w:t>6.2</w:t>
            </w:r>
            <w:r w:rsidR="00D35833" w:rsidRPr="004C506D">
              <w:rPr>
                <w:rFonts w:ascii="Aptos" w:eastAsiaTheme="minorEastAsia" w:hAnsi="Aptos" w:cstheme="minorBidi"/>
                <w:noProof/>
                <w:color w:val="auto"/>
                <w:sz w:val="24"/>
              </w:rPr>
              <w:tab/>
            </w:r>
            <w:r w:rsidR="00D35833" w:rsidRPr="004C506D">
              <w:rPr>
                <w:rStyle w:val="Hyperlink"/>
                <w:rFonts w:ascii="Aptos" w:hAnsi="Aptos"/>
                <w:noProof/>
              </w:rPr>
              <w:t>Uloge i odgovornosti</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_Toc221173897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30</w:t>
            </w:r>
            <w:r w:rsidR="00D35833" w:rsidRPr="004C506D">
              <w:rPr>
                <w:rFonts w:ascii="Aptos" w:hAnsi="Aptos"/>
                <w:noProof/>
                <w:webHidden/>
              </w:rPr>
              <w:fldChar w:fldCharType="end"/>
            </w:r>
          </w:hyperlink>
        </w:p>
        <w:p w14:paraId="2AEF8539" w14:textId="33BEAA5D" w:rsidR="00D35833" w:rsidRPr="004C506D" w:rsidRDefault="00C63876">
          <w:pPr>
            <w:pStyle w:val="TOC2"/>
            <w:tabs>
              <w:tab w:val="left" w:pos="1134"/>
              <w:tab w:val="right" w:leader="dot" w:pos="8773"/>
            </w:tabs>
            <w:rPr>
              <w:rFonts w:ascii="Aptos" w:eastAsiaTheme="minorEastAsia" w:hAnsi="Aptos" w:cstheme="minorBidi"/>
              <w:noProof/>
              <w:color w:val="auto"/>
              <w:sz w:val="24"/>
            </w:rPr>
          </w:pPr>
          <w:hyperlink w:anchor="_Toc221173898" w:history="1">
            <w:r w:rsidR="00D35833" w:rsidRPr="004C506D">
              <w:rPr>
                <w:rStyle w:val="Hyperlink"/>
                <w:rFonts w:ascii="Aptos" w:hAnsi="Aptos"/>
                <w:noProof/>
              </w:rPr>
              <w:t>6.3</w:t>
            </w:r>
            <w:r w:rsidR="00D35833" w:rsidRPr="004C506D">
              <w:rPr>
                <w:rFonts w:ascii="Aptos" w:eastAsiaTheme="minorEastAsia" w:hAnsi="Aptos" w:cstheme="minorBidi"/>
                <w:noProof/>
                <w:color w:val="auto"/>
                <w:sz w:val="24"/>
              </w:rPr>
              <w:tab/>
            </w:r>
            <w:r w:rsidR="00D35833" w:rsidRPr="004C506D">
              <w:rPr>
                <w:rStyle w:val="Hyperlink"/>
                <w:rFonts w:ascii="Aptos" w:hAnsi="Aptos"/>
                <w:noProof/>
              </w:rPr>
              <w:t>Ljudski resursi i kapacitet</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_Toc221173898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30</w:t>
            </w:r>
            <w:r w:rsidR="00D35833" w:rsidRPr="004C506D">
              <w:rPr>
                <w:rFonts w:ascii="Aptos" w:hAnsi="Aptos"/>
                <w:noProof/>
                <w:webHidden/>
              </w:rPr>
              <w:fldChar w:fldCharType="end"/>
            </w:r>
          </w:hyperlink>
        </w:p>
        <w:p w14:paraId="41D6A6DC" w14:textId="27BD4CDE" w:rsidR="00D35833" w:rsidRPr="004C506D" w:rsidRDefault="00C63876">
          <w:pPr>
            <w:pStyle w:val="TOC2"/>
            <w:tabs>
              <w:tab w:val="left" w:pos="1134"/>
              <w:tab w:val="right" w:leader="dot" w:pos="8773"/>
            </w:tabs>
            <w:rPr>
              <w:rFonts w:ascii="Aptos" w:eastAsiaTheme="minorEastAsia" w:hAnsi="Aptos" w:cstheme="minorBidi"/>
              <w:noProof/>
              <w:color w:val="auto"/>
              <w:sz w:val="24"/>
            </w:rPr>
          </w:pPr>
          <w:hyperlink w:anchor="_Toc221173899" w:history="1">
            <w:r w:rsidR="00D35833" w:rsidRPr="004C506D">
              <w:rPr>
                <w:rStyle w:val="Hyperlink"/>
                <w:rFonts w:ascii="Aptos" w:hAnsi="Aptos"/>
                <w:noProof/>
              </w:rPr>
              <w:t>6.4</w:t>
            </w:r>
            <w:r w:rsidR="00D35833" w:rsidRPr="004C506D">
              <w:rPr>
                <w:rFonts w:ascii="Aptos" w:eastAsiaTheme="minorEastAsia" w:hAnsi="Aptos" w:cstheme="minorBidi"/>
                <w:noProof/>
                <w:color w:val="auto"/>
                <w:sz w:val="24"/>
              </w:rPr>
              <w:tab/>
            </w:r>
            <w:r w:rsidR="00D35833" w:rsidRPr="004C506D">
              <w:rPr>
                <w:rStyle w:val="Hyperlink"/>
                <w:rFonts w:ascii="Aptos" w:hAnsi="Aptos"/>
                <w:noProof/>
              </w:rPr>
              <w:t>Finansijski resursi</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_Toc221173899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31</w:t>
            </w:r>
            <w:r w:rsidR="00D35833" w:rsidRPr="004C506D">
              <w:rPr>
                <w:rFonts w:ascii="Aptos" w:hAnsi="Aptos"/>
                <w:noProof/>
                <w:webHidden/>
              </w:rPr>
              <w:fldChar w:fldCharType="end"/>
            </w:r>
          </w:hyperlink>
        </w:p>
        <w:p w14:paraId="62CC26E1" w14:textId="7A61F27A" w:rsidR="00D35833" w:rsidRPr="004C506D" w:rsidRDefault="00C63876">
          <w:pPr>
            <w:pStyle w:val="TOC2"/>
            <w:tabs>
              <w:tab w:val="left" w:pos="1134"/>
              <w:tab w:val="right" w:leader="dot" w:pos="8773"/>
            </w:tabs>
            <w:rPr>
              <w:rFonts w:ascii="Aptos" w:eastAsiaTheme="minorEastAsia" w:hAnsi="Aptos" w:cstheme="minorBidi"/>
              <w:noProof/>
              <w:color w:val="auto"/>
              <w:sz w:val="24"/>
            </w:rPr>
          </w:pPr>
          <w:hyperlink w:anchor="_Toc221173900" w:history="1">
            <w:r w:rsidR="00D35833" w:rsidRPr="004C506D">
              <w:rPr>
                <w:rStyle w:val="Hyperlink"/>
                <w:rFonts w:ascii="Aptos" w:hAnsi="Aptos"/>
                <w:noProof/>
              </w:rPr>
              <w:t>6.5</w:t>
            </w:r>
            <w:r w:rsidR="00D35833" w:rsidRPr="004C506D">
              <w:rPr>
                <w:rFonts w:ascii="Aptos" w:eastAsiaTheme="minorEastAsia" w:hAnsi="Aptos" w:cstheme="minorBidi"/>
                <w:noProof/>
                <w:color w:val="auto"/>
                <w:sz w:val="24"/>
              </w:rPr>
              <w:tab/>
            </w:r>
            <w:r w:rsidR="00D35833" w:rsidRPr="004C506D">
              <w:rPr>
                <w:rStyle w:val="Hyperlink"/>
                <w:rFonts w:ascii="Aptos" w:hAnsi="Aptos"/>
                <w:noProof/>
              </w:rPr>
              <w:t>Koordinacija i izvještavanje</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_Toc221173900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31</w:t>
            </w:r>
            <w:r w:rsidR="00D35833" w:rsidRPr="004C506D">
              <w:rPr>
                <w:rFonts w:ascii="Aptos" w:hAnsi="Aptos"/>
                <w:noProof/>
                <w:webHidden/>
              </w:rPr>
              <w:fldChar w:fldCharType="end"/>
            </w:r>
          </w:hyperlink>
        </w:p>
        <w:p w14:paraId="4CFC613A" w14:textId="0F5489B4" w:rsidR="00D35833" w:rsidRPr="004C506D" w:rsidRDefault="00C63876">
          <w:pPr>
            <w:pStyle w:val="TOC1"/>
            <w:rPr>
              <w:rFonts w:ascii="Aptos" w:eastAsiaTheme="minorEastAsia" w:hAnsi="Aptos" w:cstheme="minorBidi"/>
              <w:b w:val="0"/>
              <w:bCs w:val="0"/>
              <w:color w:val="auto"/>
              <w:sz w:val="24"/>
              <w:lang w:val="en-US"/>
            </w:rPr>
          </w:pPr>
          <w:hyperlink w:anchor="_Toc221173901" w:history="1">
            <w:r w:rsidR="00D35833" w:rsidRPr="004C506D">
              <w:rPr>
                <w:rStyle w:val="Hyperlink"/>
                <w:rFonts w:ascii="Aptos" w:hAnsi="Aptos"/>
              </w:rPr>
              <w:t>7</w:t>
            </w:r>
            <w:r w:rsidR="00D35833" w:rsidRPr="004C506D">
              <w:rPr>
                <w:rFonts w:ascii="Aptos" w:eastAsiaTheme="minorEastAsia" w:hAnsi="Aptos" w:cstheme="minorBidi"/>
                <w:b w:val="0"/>
                <w:bCs w:val="0"/>
                <w:color w:val="auto"/>
                <w:sz w:val="24"/>
                <w:lang w:val="en-US"/>
              </w:rPr>
              <w:tab/>
            </w:r>
            <w:r w:rsidR="00D35833" w:rsidRPr="004C506D">
              <w:rPr>
                <w:rStyle w:val="Hyperlink"/>
                <w:rFonts w:ascii="Aptos" w:hAnsi="Aptos"/>
              </w:rPr>
              <w:t>MONITORING I IZVJEŠTAVANJE</w:t>
            </w:r>
            <w:r w:rsidR="00D35833" w:rsidRPr="004C506D">
              <w:rPr>
                <w:rFonts w:ascii="Aptos" w:hAnsi="Aptos"/>
                <w:webHidden/>
              </w:rPr>
              <w:tab/>
            </w:r>
            <w:r w:rsidR="00D35833" w:rsidRPr="004C506D">
              <w:rPr>
                <w:rFonts w:ascii="Aptos" w:hAnsi="Aptos"/>
                <w:webHidden/>
              </w:rPr>
              <w:fldChar w:fldCharType="begin"/>
            </w:r>
            <w:r w:rsidR="00D35833" w:rsidRPr="004C506D">
              <w:rPr>
                <w:rFonts w:ascii="Aptos" w:hAnsi="Aptos"/>
                <w:webHidden/>
              </w:rPr>
              <w:instrText xml:space="preserve"> PAGEREF _Toc221173901 \h </w:instrText>
            </w:r>
            <w:r w:rsidR="00D35833" w:rsidRPr="004C506D">
              <w:rPr>
                <w:rFonts w:ascii="Aptos" w:hAnsi="Aptos"/>
                <w:webHidden/>
              </w:rPr>
            </w:r>
            <w:r w:rsidR="00D35833" w:rsidRPr="004C506D">
              <w:rPr>
                <w:rFonts w:ascii="Aptos" w:hAnsi="Aptos"/>
                <w:webHidden/>
              </w:rPr>
              <w:fldChar w:fldCharType="separate"/>
            </w:r>
            <w:r w:rsidR="007F7E3C">
              <w:rPr>
                <w:rFonts w:ascii="Aptos" w:hAnsi="Aptos"/>
                <w:webHidden/>
              </w:rPr>
              <w:t>32</w:t>
            </w:r>
            <w:r w:rsidR="00D35833" w:rsidRPr="004C506D">
              <w:rPr>
                <w:rFonts w:ascii="Aptos" w:hAnsi="Aptos"/>
                <w:webHidden/>
              </w:rPr>
              <w:fldChar w:fldCharType="end"/>
            </w:r>
          </w:hyperlink>
        </w:p>
        <w:p w14:paraId="092ABF99" w14:textId="08FF9CA8" w:rsidR="00D35833" w:rsidRPr="004C506D" w:rsidRDefault="00C63876">
          <w:pPr>
            <w:pStyle w:val="TOC2"/>
            <w:tabs>
              <w:tab w:val="left" w:pos="1134"/>
              <w:tab w:val="right" w:leader="dot" w:pos="8773"/>
            </w:tabs>
            <w:rPr>
              <w:rFonts w:ascii="Aptos" w:eastAsiaTheme="minorEastAsia" w:hAnsi="Aptos" w:cstheme="minorBidi"/>
              <w:noProof/>
              <w:color w:val="auto"/>
              <w:sz w:val="24"/>
            </w:rPr>
          </w:pPr>
          <w:hyperlink w:anchor="_Toc221173902" w:history="1">
            <w:r w:rsidR="00D35833" w:rsidRPr="004C506D">
              <w:rPr>
                <w:rStyle w:val="Hyperlink"/>
                <w:rFonts w:ascii="Aptos" w:hAnsi="Aptos"/>
                <w:noProof/>
              </w:rPr>
              <w:t>7.1</w:t>
            </w:r>
            <w:r w:rsidR="00D35833" w:rsidRPr="004C506D">
              <w:rPr>
                <w:rFonts w:ascii="Aptos" w:eastAsiaTheme="minorEastAsia" w:hAnsi="Aptos" w:cstheme="minorBidi"/>
                <w:noProof/>
                <w:color w:val="auto"/>
                <w:sz w:val="24"/>
              </w:rPr>
              <w:tab/>
            </w:r>
            <w:r w:rsidR="00D35833" w:rsidRPr="004C506D">
              <w:rPr>
                <w:rStyle w:val="Hyperlink"/>
                <w:rFonts w:ascii="Aptos" w:hAnsi="Aptos"/>
                <w:noProof/>
              </w:rPr>
              <w:t>Monitoring implementacije SEP-a</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_Toc221173902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32</w:t>
            </w:r>
            <w:r w:rsidR="00D35833" w:rsidRPr="004C506D">
              <w:rPr>
                <w:rFonts w:ascii="Aptos" w:hAnsi="Aptos"/>
                <w:noProof/>
                <w:webHidden/>
              </w:rPr>
              <w:fldChar w:fldCharType="end"/>
            </w:r>
          </w:hyperlink>
        </w:p>
        <w:p w14:paraId="4804F5AC" w14:textId="413F9190" w:rsidR="00D35833" w:rsidRPr="004C506D" w:rsidRDefault="00C63876">
          <w:pPr>
            <w:pStyle w:val="TOC2"/>
            <w:tabs>
              <w:tab w:val="left" w:pos="1134"/>
              <w:tab w:val="right" w:leader="dot" w:pos="8773"/>
            </w:tabs>
            <w:rPr>
              <w:rFonts w:ascii="Aptos" w:eastAsiaTheme="minorEastAsia" w:hAnsi="Aptos" w:cstheme="minorBidi"/>
              <w:noProof/>
              <w:color w:val="auto"/>
              <w:sz w:val="24"/>
            </w:rPr>
          </w:pPr>
          <w:hyperlink w:anchor="_Toc221173903" w:history="1">
            <w:r w:rsidR="00D35833" w:rsidRPr="004C506D">
              <w:rPr>
                <w:rStyle w:val="Hyperlink"/>
                <w:rFonts w:ascii="Aptos" w:hAnsi="Aptos"/>
                <w:noProof/>
              </w:rPr>
              <w:t>7.2</w:t>
            </w:r>
            <w:r w:rsidR="00D35833" w:rsidRPr="004C506D">
              <w:rPr>
                <w:rFonts w:ascii="Aptos" w:eastAsiaTheme="minorEastAsia" w:hAnsi="Aptos" w:cstheme="minorBidi"/>
                <w:noProof/>
                <w:color w:val="auto"/>
                <w:sz w:val="24"/>
              </w:rPr>
              <w:tab/>
            </w:r>
            <w:r w:rsidR="00D35833" w:rsidRPr="004C506D">
              <w:rPr>
                <w:rStyle w:val="Hyperlink"/>
                <w:rFonts w:ascii="Aptos" w:hAnsi="Aptos"/>
                <w:noProof/>
              </w:rPr>
              <w:t>Indikatori monitoringa</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_Toc221173903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32</w:t>
            </w:r>
            <w:r w:rsidR="00D35833" w:rsidRPr="004C506D">
              <w:rPr>
                <w:rFonts w:ascii="Aptos" w:hAnsi="Aptos"/>
                <w:noProof/>
                <w:webHidden/>
              </w:rPr>
              <w:fldChar w:fldCharType="end"/>
            </w:r>
          </w:hyperlink>
        </w:p>
        <w:p w14:paraId="01519DF5" w14:textId="6BEF8C8D" w:rsidR="00D35833" w:rsidRPr="004C506D" w:rsidRDefault="00C63876">
          <w:pPr>
            <w:pStyle w:val="TOC2"/>
            <w:tabs>
              <w:tab w:val="left" w:pos="1134"/>
              <w:tab w:val="right" w:leader="dot" w:pos="8773"/>
            </w:tabs>
            <w:rPr>
              <w:rFonts w:ascii="Aptos" w:eastAsiaTheme="minorEastAsia" w:hAnsi="Aptos" w:cstheme="minorBidi"/>
              <w:noProof/>
              <w:color w:val="auto"/>
              <w:sz w:val="24"/>
            </w:rPr>
          </w:pPr>
          <w:hyperlink w:anchor="_Toc221173904" w:history="1">
            <w:r w:rsidR="00D35833" w:rsidRPr="004C506D">
              <w:rPr>
                <w:rStyle w:val="Hyperlink"/>
                <w:rFonts w:ascii="Aptos" w:hAnsi="Aptos"/>
                <w:noProof/>
              </w:rPr>
              <w:t>7.3</w:t>
            </w:r>
            <w:r w:rsidR="00D35833" w:rsidRPr="004C506D">
              <w:rPr>
                <w:rFonts w:ascii="Aptos" w:eastAsiaTheme="minorEastAsia" w:hAnsi="Aptos" w:cstheme="minorBidi"/>
                <w:noProof/>
                <w:color w:val="auto"/>
                <w:sz w:val="24"/>
              </w:rPr>
              <w:tab/>
            </w:r>
            <w:r w:rsidR="00D35833" w:rsidRPr="004C506D">
              <w:rPr>
                <w:rStyle w:val="Hyperlink"/>
                <w:rFonts w:ascii="Aptos" w:hAnsi="Aptos"/>
                <w:noProof/>
              </w:rPr>
              <w:t>Izvještavanje</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_Toc221173904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32</w:t>
            </w:r>
            <w:r w:rsidR="00D35833" w:rsidRPr="004C506D">
              <w:rPr>
                <w:rFonts w:ascii="Aptos" w:hAnsi="Aptos"/>
                <w:noProof/>
                <w:webHidden/>
              </w:rPr>
              <w:fldChar w:fldCharType="end"/>
            </w:r>
          </w:hyperlink>
        </w:p>
        <w:p w14:paraId="332564A5" w14:textId="139AFEA1" w:rsidR="00D35833" w:rsidRPr="004C506D" w:rsidRDefault="00C63876">
          <w:pPr>
            <w:pStyle w:val="TOC2"/>
            <w:tabs>
              <w:tab w:val="left" w:pos="1134"/>
              <w:tab w:val="right" w:leader="dot" w:pos="8773"/>
            </w:tabs>
            <w:rPr>
              <w:rFonts w:ascii="Aptos" w:eastAsiaTheme="minorEastAsia" w:hAnsi="Aptos" w:cstheme="minorBidi"/>
              <w:noProof/>
              <w:color w:val="auto"/>
              <w:sz w:val="24"/>
            </w:rPr>
          </w:pPr>
          <w:hyperlink w:anchor="_Toc221173905" w:history="1">
            <w:r w:rsidR="00D35833" w:rsidRPr="004C506D">
              <w:rPr>
                <w:rStyle w:val="Hyperlink"/>
                <w:rFonts w:ascii="Aptos" w:hAnsi="Aptos"/>
                <w:noProof/>
              </w:rPr>
              <w:t>7.4</w:t>
            </w:r>
            <w:r w:rsidR="00D35833" w:rsidRPr="004C506D">
              <w:rPr>
                <w:rFonts w:ascii="Aptos" w:eastAsiaTheme="minorEastAsia" w:hAnsi="Aptos" w:cstheme="minorBidi"/>
                <w:noProof/>
                <w:color w:val="auto"/>
                <w:sz w:val="24"/>
              </w:rPr>
              <w:tab/>
            </w:r>
            <w:r w:rsidR="00D35833" w:rsidRPr="004C506D">
              <w:rPr>
                <w:rStyle w:val="Hyperlink"/>
                <w:rFonts w:ascii="Aptos" w:hAnsi="Aptos"/>
                <w:noProof/>
              </w:rPr>
              <w:t>Ažuriranje SEP-a</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_Toc221173905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33</w:t>
            </w:r>
            <w:r w:rsidR="00D35833" w:rsidRPr="004C506D">
              <w:rPr>
                <w:rFonts w:ascii="Aptos" w:hAnsi="Aptos"/>
                <w:noProof/>
                <w:webHidden/>
              </w:rPr>
              <w:fldChar w:fldCharType="end"/>
            </w:r>
          </w:hyperlink>
        </w:p>
        <w:p w14:paraId="3C92E0F7" w14:textId="429A9039" w:rsidR="00D35833" w:rsidRPr="004C506D" w:rsidRDefault="00C63876">
          <w:pPr>
            <w:pStyle w:val="TOC2"/>
            <w:tabs>
              <w:tab w:val="left" w:pos="1134"/>
              <w:tab w:val="right" w:leader="dot" w:pos="8773"/>
            </w:tabs>
            <w:rPr>
              <w:rFonts w:ascii="Aptos" w:eastAsiaTheme="minorEastAsia" w:hAnsi="Aptos" w:cstheme="minorBidi"/>
              <w:noProof/>
              <w:color w:val="auto"/>
              <w:sz w:val="24"/>
            </w:rPr>
          </w:pPr>
          <w:hyperlink w:anchor="_Toc221173906" w:history="1">
            <w:r w:rsidR="00D35833" w:rsidRPr="004C506D">
              <w:rPr>
                <w:rStyle w:val="Hyperlink"/>
                <w:rFonts w:ascii="Aptos" w:hAnsi="Aptos"/>
                <w:noProof/>
              </w:rPr>
              <w:t>7.5</w:t>
            </w:r>
            <w:r w:rsidR="00D35833" w:rsidRPr="004C506D">
              <w:rPr>
                <w:rFonts w:ascii="Aptos" w:eastAsiaTheme="minorEastAsia" w:hAnsi="Aptos" w:cstheme="minorBidi"/>
                <w:noProof/>
                <w:color w:val="auto"/>
                <w:sz w:val="24"/>
              </w:rPr>
              <w:tab/>
            </w:r>
            <w:r w:rsidR="00D35833" w:rsidRPr="004C506D">
              <w:rPr>
                <w:rStyle w:val="Hyperlink"/>
                <w:rFonts w:ascii="Aptos" w:hAnsi="Aptos"/>
                <w:noProof/>
              </w:rPr>
              <w:t>Uloga Svjetske Banke</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_Toc221173906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33</w:t>
            </w:r>
            <w:r w:rsidR="00D35833" w:rsidRPr="004C506D">
              <w:rPr>
                <w:rFonts w:ascii="Aptos" w:hAnsi="Aptos"/>
                <w:noProof/>
                <w:webHidden/>
              </w:rPr>
              <w:fldChar w:fldCharType="end"/>
            </w:r>
          </w:hyperlink>
        </w:p>
        <w:p w14:paraId="69CD2C99" w14:textId="75649C4C" w:rsidR="00D35833" w:rsidRPr="004C506D" w:rsidRDefault="00C63876">
          <w:pPr>
            <w:pStyle w:val="TOC1"/>
            <w:rPr>
              <w:rFonts w:ascii="Aptos" w:eastAsiaTheme="minorEastAsia" w:hAnsi="Aptos" w:cstheme="minorBidi"/>
              <w:b w:val="0"/>
              <w:bCs w:val="0"/>
              <w:color w:val="auto"/>
              <w:sz w:val="24"/>
              <w:lang w:val="en-US"/>
            </w:rPr>
          </w:pPr>
          <w:hyperlink w:anchor="_Toc221173907" w:history="1">
            <w:r w:rsidR="00D35833" w:rsidRPr="004C506D">
              <w:rPr>
                <w:rStyle w:val="Hyperlink"/>
                <w:rFonts w:ascii="Aptos" w:hAnsi="Aptos"/>
              </w:rPr>
              <w:t>8</w:t>
            </w:r>
            <w:r w:rsidR="00D35833" w:rsidRPr="004C506D">
              <w:rPr>
                <w:rFonts w:ascii="Aptos" w:eastAsiaTheme="minorEastAsia" w:hAnsi="Aptos" w:cstheme="minorBidi"/>
                <w:b w:val="0"/>
                <w:bCs w:val="0"/>
                <w:color w:val="auto"/>
                <w:sz w:val="24"/>
                <w:lang w:val="en-US"/>
              </w:rPr>
              <w:tab/>
            </w:r>
            <w:r w:rsidR="00D35833" w:rsidRPr="004C506D">
              <w:rPr>
                <w:rStyle w:val="Hyperlink"/>
                <w:rFonts w:ascii="Aptos" w:hAnsi="Aptos"/>
              </w:rPr>
              <w:t>PRILOZI</w:t>
            </w:r>
            <w:r w:rsidR="00D35833" w:rsidRPr="004C506D">
              <w:rPr>
                <w:rFonts w:ascii="Aptos" w:hAnsi="Aptos"/>
                <w:webHidden/>
              </w:rPr>
              <w:tab/>
            </w:r>
            <w:r w:rsidR="00D35833" w:rsidRPr="004C506D">
              <w:rPr>
                <w:rFonts w:ascii="Aptos" w:hAnsi="Aptos"/>
                <w:webHidden/>
              </w:rPr>
              <w:fldChar w:fldCharType="begin"/>
            </w:r>
            <w:r w:rsidR="00D35833" w:rsidRPr="004C506D">
              <w:rPr>
                <w:rFonts w:ascii="Aptos" w:hAnsi="Aptos"/>
                <w:webHidden/>
              </w:rPr>
              <w:instrText xml:space="preserve"> PAGEREF _Toc221173907 \h </w:instrText>
            </w:r>
            <w:r w:rsidR="00D35833" w:rsidRPr="004C506D">
              <w:rPr>
                <w:rFonts w:ascii="Aptos" w:hAnsi="Aptos"/>
                <w:webHidden/>
              </w:rPr>
            </w:r>
            <w:r w:rsidR="00D35833" w:rsidRPr="004C506D">
              <w:rPr>
                <w:rFonts w:ascii="Aptos" w:hAnsi="Aptos"/>
                <w:webHidden/>
              </w:rPr>
              <w:fldChar w:fldCharType="separate"/>
            </w:r>
            <w:r w:rsidR="007F7E3C">
              <w:rPr>
                <w:rFonts w:ascii="Aptos" w:hAnsi="Aptos"/>
                <w:webHidden/>
              </w:rPr>
              <w:t>34</w:t>
            </w:r>
            <w:r w:rsidR="00D35833" w:rsidRPr="004C506D">
              <w:rPr>
                <w:rFonts w:ascii="Aptos" w:hAnsi="Aptos"/>
                <w:webHidden/>
              </w:rPr>
              <w:fldChar w:fldCharType="end"/>
            </w:r>
          </w:hyperlink>
        </w:p>
        <w:p w14:paraId="7F34C90A" w14:textId="6788A008" w:rsidR="00D35833" w:rsidRPr="004C506D" w:rsidRDefault="00C63876">
          <w:pPr>
            <w:pStyle w:val="TOC2"/>
            <w:tabs>
              <w:tab w:val="right" w:leader="dot" w:pos="8773"/>
            </w:tabs>
            <w:rPr>
              <w:rFonts w:ascii="Aptos" w:eastAsiaTheme="minorEastAsia" w:hAnsi="Aptos" w:cstheme="minorBidi"/>
              <w:noProof/>
              <w:color w:val="auto"/>
              <w:sz w:val="24"/>
            </w:rPr>
          </w:pPr>
          <w:hyperlink w:anchor="_Toc221173908" w:history="1">
            <w:r w:rsidR="00D35833" w:rsidRPr="004C506D">
              <w:rPr>
                <w:rStyle w:val="Hyperlink"/>
                <w:rFonts w:ascii="Aptos" w:hAnsi="Aptos"/>
                <w:noProof/>
              </w:rPr>
              <w:t>Prilog 1: Informativni letak o mehanizmu za podnošenje pritužbi</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_Toc221173908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34</w:t>
            </w:r>
            <w:r w:rsidR="00D35833" w:rsidRPr="004C506D">
              <w:rPr>
                <w:rFonts w:ascii="Aptos" w:hAnsi="Aptos"/>
                <w:noProof/>
                <w:webHidden/>
              </w:rPr>
              <w:fldChar w:fldCharType="end"/>
            </w:r>
          </w:hyperlink>
        </w:p>
        <w:p w14:paraId="27116E35" w14:textId="0F73F5EA" w:rsidR="00D35833" w:rsidRPr="004C506D" w:rsidRDefault="00C63876">
          <w:pPr>
            <w:pStyle w:val="TOC2"/>
            <w:tabs>
              <w:tab w:val="right" w:leader="dot" w:pos="8773"/>
            </w:tabs>
            <w:rPr>
              <w:rFonts w:ascii="Aptos" w:eastAsiaTheme="minorEastAsia" w:hAnsi="Aptos" w:cstheme="minorBidi"/>
              <w:noProof/>
              <w:color w:val="auto"/>
              <w:sz w:val="24"/>
            </w:rPr>
          </w:pPr>
          <w:hyperlink w:anchor="_Toc221173909" w:history="1">
            <w:r w:rsidR="00D35833" w:rsidRPr="004C506D">
              <w:rPr>
                <w:rStyle w:val="Hyperlink"/>
                <w:rFonts w:ascii="Aptos" w:hAnsi="Aptos"/>
                <w:noProof/>
              </w:rPr>
              <w:t>Prilog 2: Obrazac za žalbe</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_Toc221173909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35</w:t>
            </w:r>
            <w:r w:rsidR="00D35833" w:rsidRPr="004C506D">
              <w:rPr>
                <w:rFonts w:ascii="Aptos" w:hAnsi="Aptos"/>
                <w:noProof/>
                <w:webHidden/>
              </w:rPr>
              <w:fldChar w:fldCharType="end"/>
            </w:r>
          </w:hyperlink>
        </w:p>
        <w:p w14:paraId="62BDBE8B" w14:textId="1A1F4780" w:rsidR="00D35833" w:rsidRPr="004C506D" w:rsidRDefault="00C63876">
          <w:pPr>
            <w:pStyle w:val="TOC2"/>
            <w:tabs>
              <w:tab w:val="right" w:leader="dot" w:pos="8773"/>
            </w:tabs>
            <w:rPr>
              <w:rFonts w:ascii="Aptos" w:eastAsiaTheme="minorEastAsia" w:hAnsi="Aptos" w:cstheme="minorBidi"/>
              <w:noProof/>
              <w:color w:val="auto"/>
              <w:sz w:val="24"/>
            </w:rPr>
          </w:pPr>
          <w:hyperlink w:anchor="_Toc221173910" w:history="1">
            <w:r w:rsidR="00D35833" w:rsidRPr="004C506D">
              <w:rPr>
                <w:rStyle w:val="Hyperlink"/>
                <w:rFonts w:ascii="Aptos" w:hAnsi="Aptos"/>
                <w:noProof/>
              </w:rPr>
              <w:t>Prilog 3: Registar žalbi</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_Toc221173910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36</w:t>
            </w:r>
            <w:r w:rsidR="00D35833" w:rsidRPr="004C506D">
              <w:rPr>
                <w:rFonts w:ascii="Aptos" w:hAnsi="Aptos"/>
                <w:noProof/>
                <w:webHidden/>
              </w:rPr>
              <w:fldChar w:fldCharType="end"/>
            </w:r>
          </w:hyperlink>
        </w:p>
        <w:p w14:paraId="2443CBCA" w14:textId="44B0BE49" w:rsidR="00D35833" w:rsidRPr="004C506D" w:rsidRDefault="00C63876">
          <w:pPr>
            <w:pStyle w:val="TOC2"/>
            <w:tabs>
              <w:tab w:val="right" w:leader="dot" w:pos="8773"/>
            </w:tabs>
            <w:rPr>
              <w:rFonts w:ascii="Aptos" w:eastAsiaTheme="minorEastAsia" w:hAnsi="Aptos" w:cstheme="minorBidi"/>
              <w:noProof/>
              <w:color w:val="auto"/>
              <w:sz w:val="24"/>
            </w:rPr>
          </w:pPr>
          <w:hyperlink w:anchor="_Toc221173911" w:history="1">
            <w:r w:rsidR="00D35833" w:rsidRPr="004C506D">
              <w:rPr>
                <w:rStyle w:val="Hyperlink"/>
                <w:rFonts w:ascii="Aptos" w:hAnsi="Aptos"/>
                <w:noProof/>
              </w:rPr>
              <w:t>Prilog 4: Evidencija aktivnosti uključivanja zainteresovanih strana</w:t>
            </w:r>
            <w:r w:rsidR="00D35833" w:rsidRPr="004C506D">
              <w:rPr>
                <w:rFonts w:ascii="Aptos" w:hAnsi="Aptos"/>
                <w:noProof/>
                <w:webHidden/>
              </w:rPr>
              <w:tab/>
            </w:r>
            <w:r w:rsidR="00D35833" w:rsidRPr="004C506D">
              <w:rPr>
                <w:rFonts w:ascii="Aptos" w:hAnsi="Aptos"/>
                <w:noProof/>
                <w:webHidden/>
              </w:rPr>
              <w:fldChar w:fldCharType="begin"/>
            </w:r>
            <w:r w:rsidR="00D35833" w:rsidRPr="004C506D">
              <w:rPr>
                <w:rFonts w:ascii="Aptos" w:hAnsi="Aptos"/>
                <w:noProof/>
                <w:webHidden/>
              </w:rPr>
              <w:instrText xml:space="preserve"> PAGEREF _Toc221173911 \h </w:instrText>
            </w:r>
            <w:r w:rsidR="00D35833" w:rsidRPr="004C506D">
              <w:rPr>
                <w:rFonts w:ascii="Aptos" w:hAnsi="Aptos"/>
                <w:noProof/>
                <w:webHidden/>
              </w:rPr>
            </w:r>
            <w:r w:rsidR="00D35833" w:rsidRPr="004C506D">
              <w:rPr>
                <w:rFonts w:ascii="Aptos" w:hAnsi="Aptos"/>
                <w:noProof/>
                <w:webHidden/>
              </w:rPr>
              <w:fldChar w:fldCharType="separate"/>
            </w:r>
            <w:r w:rsidR="007F7E3C">
              <w:rPr>
                <w:rFonts w:ascii="Aptos" w:hAnsi="Aptos"/>
                <w:noProof/>
                <w:webHidden/>
              </w:rPr>
              <w:t>37</w:t>
            </w:r>
            <w:r w:rsidR="00D35833" w:rsidRPr="004C506D">
              <w:rPr>
                <w:rFonts w:ascii="Aptos" w:hAnsi="Aptos"/>
                <w:noProof/>
                <w:webHidden/>
              </w:rPr>
              <w:fldChar w:fldCharType="end"/>
            </w:r>
          </w:hyperlink>
        </w:p>
        <w:p w14:paraId="1014A3C4" w14:textId="45ACB8F6" w:rsidR="00AD441B" w:rsidRPr="00615C4D" w:rsidRDefault="00AD441B" w:rsidP="00221A6C">
          <w:pPr>
            <w:spacing w:line="276" w:lineRule="auto"/>
            <w:rPr>
              <w:rFonts w:ascii="Aptos" w:hAnsi="Aptos"/>
              <w:lang w:val="sr-Latn-ME"/>
            </w:rPr>
          </w:pPr>
          <w:r w:rsidRPr="004C506D">
            <w:rPr>
              <w:rFonts w:ascii="Aptos" w:hAnsi="Aptos"/>
              <w:sz w:val="22"/>
              <w:szCs w:val="22"/>
              <w:lang w:val="sr-Latn-ME"/>
            </w:rPr>
            <w:fldChar w:fldCharType="end"/>
          </w:r>
        </w:p>
      </w:sdtContent>
    </w:sdt>
    <w:p w14:paraId="3FCF5168" w14:textId="126BC8F6" w:rsidR="00F23695" w:rsidRPr="00615C4D" w:rsidRDefault="00F23695" w:rsidP="00221A6C">
      <w:pPr>
        <w:spacing w:after="240" w:line="276" w:lineRule="auto"/>
        <w:ind w:left="24" w:firstLine="0"/>
        <w:jc w:val="left"/>
        <w:rPr>
          <w:rFonts w:ascii="Aptos" w:hAnsi="Aptos"/>
          <w:szCs w:val="20"/>
          <w:lang w:val="sr-Latn-ME"/>
        </w:rPr>
      </w:pPr>
    </w:p>
    <w:p w14:paraId="5F1409F2" w14:textId="77777777" w:rsidR="00F23695" w:rsidRPr="00615C4D" w:rsidRDefault="00F23695" w:rsidP="00221A6C">
      <w:pPr>
        <w:spacing w:after="160" w:line="276" w:lineRule="auto"/>
        <w:ind w:left="0" w:firstLine="0"/>
        <w:jc w:val="left"/>
        <w:rPr>
          <w:rFonts w:ascii="Aptos" w:hAnsi="Aptos"/>
          <w:szCs w:val="20"/>
          <w:lang w:val="sr-Latn-ME"/>
        </w:rPr>
      </w:pPr>
      <w:r w:rsidRPr="00615C4D">
        <w:rPr>
          <w:rFonts w:ascii="Aptos" w:hAnsi="Aptos"/>
          <w:szCs w:val="20"/>
          <w:lang w:val="sr-Latn-ME"/>
        </w:rPr>
        <w:br w:type="page"/>
      </w:r>
    </w:p>
    <w:p w14:paraId="01FDD06F" w14:textId="052231FA" w:rsidR="00F87138" w:rsidRPr="00615C4D" w:rsidRDefault="00F87138">
      <w:pPr>
        <w:pStyle w:val="TableofFigures"/>
        <w:tabs>
          <w:tab w:val="right" w:leader="dot" w:pos="8773"/>
        </w:tabs>
        <w:rPr>
          <w:rFonts w:asciiTheme="minorHAnsi" w:eastAsiaTheme="minorEastAsia" w:hAnsiTheme="minorHAnsi" w:cstheme="minorBidi"/>
          <w:noProof/>
          <w:color w:val="auto"/>
          <w:sz w:val="22"/>
          <w:szCs w:val="22"/>
          <w:lang w:val="sr-Latn-ME"/>
        </w:rPr>
      </w:pPr>
      <w:r w:rsidRPr="00615C4D">
        <w:rPr>
          <w:rFonts w:ascii="Aptos" w:hAnsi="Aptos"/>
          <w:szCs w:val="20"/>
          <w:lang w:val="sr-Latn-ME"/>
        </w:rPr>
        <w:lastRenderedPageBreak/>
        <w:fldChar w:fldCharType="begin"/>
      </w:r>
      <w:r w:rsidRPr="00615C4D">
        <w:rPr>
          <w:rFonts w:ascii="Aptos" w:hAnsi="Aptos"/>
          <w:szCs w:val="20"/>
          <w:lang w:val="sr-Latn-ME"/>
        </w:rPr>
        <w:instrText xml:space="preserve"> TOC \h \z \c "Tabela" </w:instrText>
      </w:r>
      <w:r w:rsidRPr="00615C4D">
        <w:rPr>
          <w:rFonts w:ascii="Aptos" w:hAnsi="Aptos"/>
          <w:szCs w:val="20"/>
          <w:lang w:val="sr-Latn-ME"/>
        </w:rPr>
        <w:fldChar w:fldCharType="separate"/>
      </w:r>
      <w:hyperlink w:anchor="_Toc220503794" w:history="1">
        <w:r w:rsidRPr="00615C4D">
          <w:rPr>
            <w:rStyle w:val="Hyperlink"/>
            <w:rFonts w:ascii="Aptos" w:hAnsi="Aptos"/>
            <w:b/>
            <w:bCs/>
            <w:noProof/>
            <w:sz w:val="22"/>
            <w:szCs w:val="22"/>
            <w:lang w:val="sr-Latn-ME"/>
          </w:rPr>
          <w:t xml:space="preserve">Tabela 1. </w:t>
        </w:r>
        <w:r w:rsidRPr="00615C4D">
          <w:rPr>
            <w:rStyle w:val="Hyperlink"/>
            <w:rFonts w:ascii="Aptos" w:hAnsi="Aptos"/>
            <w:noProof/>
            <w:sz w:val="22"/>
            <w:szCs w:val="22"/>
            <w:lang w:val="sr-Latn-ME"/>
          </w:rPr>
          <w:t>Pravni i regulatorni okvir</w:t>
        </w:r>
        <w:r w:rsidRPr="00615C4D">
          <w:rPr>
            <w:noProof/>
            <w:webHidden/>
            <w:sz w:val="22"/>
            <w:szCs w:val="22"/>
            <w:lang w:val="sr-Latn-ME"/>
          </w:rPr>
          <w:tab/>
        </w:r>
        <w:r w:rsidRPr="00615C4D">
          <w:rPr>
            <w:noProof/>
            <w:webHidden/>
            <w:sz w:val="22"/>
            <w:szCs w:val="22"/>
            <w:lang w:val="sr-Latn-ME"/>
          </w:rPr>
          <w:fldChar w:fldCharType="begin"/>
        </w:r>
        <w:r w:rsidRPr="00615C4D">
          <w:rPr>
            <w:noProof/>
            <w:webHidden/>
            <w:sz w:val="22"/>
            <w:szCs w:val="22"/>
            <w:lang w:val="sr-Latn-ME"/>
          </w:rPr>
          <w:instrText xml:space="preserve"> PAGEREF _Toc220503794 \h </w:instrText>
        </w:r>
        <w:r w:rsidRPr="00615C4D">
          <w:rPr>
            <w:noProof/>
            <w:webHidden/>
            <w:sz w:val="22"/>
            <w:szCs w:val="22"/>
            <w:lang w:val="sr-Latn-ME"/>
          </w:rPr>
        </w:r>
        <w:r w:rsidRPr="00615C4D">
          <w:rPr>
            <w:noProof/>
            <w:webHidden/>
            <w:sz w:val="22"/>
            <w:szCs w:val="22"/>
            <w:lang w:val="sr-Latn-ME"/>
          </w:rPr>
          <w:fldChar w:fldCharType="separate"/>
        </w:r>
        <w:r w:rsidR="007F7E3C">
          <w:rPr>
            <w:noProof/>
            <w:webHidden/>
            <w:sz w:val="22"/>
            <w:szCs w:val="22"/>
            <w:lang w:val="sr-Latn-ME"/>
          </w:rPr>
          <w:t>9</w:t>
        </w:r>
        <w:r w:rsidRPr="00615C4D">
          <w:rPr>
            <w:noProof/>
            <w:webHidden/>
            <w:sz w:val="22"/>
            <w:szCs w:val="22"/>
            <w:lang w:val="sr-Latn-ME"/>
          </w:rPr>
          <w:fldChar w:fldCharType="end"/>
        </w:r>
      </w:hyperlink>
    </w:p>
    <w:p w14:paraId="0131F5B0" w14:textId="41A48687" w:rsidR="00F87138" w:rsidRPr="00615C4D" w:rsidRDefault="00C63876">
      <w:pPr>
        <w:pStyle w:val="TableofFigures"/>
        <w:tabs>
          <w:tab w:val="right" w:leader="dot" w:pos="8773"/>
        </w:tabs>
        <w:rPr>
          <w:rFonts w:asciiTheme="minorHAnsi" w:eastAsiaTheme="minorEastAsia" w:hAnsiTheme="minorHAnsi" w:cstheme="minorBidi"/>
          <w:noProof/>
          <w:color w:val="auto"/>
          <w:sz w:val="24"/>
          <w:lang w:val="sr-Latn-ME"/>
        </w:rPr>
      </w:pPr>
      <w:hyperlink w:anchor="_Toc220503795" w:history="1">
        <w:r w:rsidR="00F87138" w:rsidRPr="00615C4D">
          <w:rPr>
            <w:rStyle w:val="Hyperlink"/>
            <w:rFonts w:ascii="Aptos" w:hAnsi="Aptos"/>
            <w:b/>
            <w:bCs/>
            <w:noProof/>
            <w:sz w:val="22"/>
            <w:szCs w:val="22"/>
            <w:lang w:val="sr-Latn-ME"/>
          </w:rPr>
          <w:t>Tabela 2.</w:t>
        </w:r>
        <w:r w:rsidR="00F87138" w:rsidRPr="00615C4D">
          <w:rPr>
            <w:rStyle w:val="Hyperlink"/>
            <w:rFonts w:ascii="Aptos" w:hAnsi="Aptos"/>
            <w:noProof/>
            <w:sz w:val="22"/>
            <w:szCs w:val="22"/>
            <w:lang w:val="sr-Latn-ME"/>
          </w:rPr>
          <w:t xml:space="preserve"> Program uključivanja zainteresovanih strana</w:t>
        </w:r>
        <w:r w:rsidR="00F87138" w:rsidRPr="00615C4D">
          <w:rPr>
            <w:noProof/>
            <w:webHidden/>
            <w:sz w:val="22"/>
            <w:szCs w:val="22"/>
            <w:lang w:val="sr-Latn-ME"/>
          </w:rPr>
          <w:tab/>
        </w:r>
        <w:r w:rsidR="00F87138" w:rsidRPr="00615C4D">
          <w:rPr>
            <w:noProof/>
            <w:webHidden/>
            <w:sz w:val="22"/>
            <w:szCs w:val="22"/>
            <w:lang w:val="sr-Latn-ME"/>
          </w:rPr>
          <w:fldChar w:fldCharType="begin"/>
        </w:r>
        <w:r w:rsidR="00F87138" w:rsidRPr="00615C4D">
          <w:rPr>
            <w:noProof/>
            <w:webHidden/>
            <w:sz w:val="22"/>
            <w:szCs w:val="22"/>
            <w:lang w:val="sr-Latn-ME"/>
          </w:rPr>
          <w:instrText xml:space="preserve"> PAGEREF _Toc220503795 \h </w:instrText>
        </w:r>
        <w:r w:rsidR="00F87138" w:rsidRPr="00615C4D">
          <w:rPr>
            <w:noProof/>
            <w:webHidden/>
            <w:sz w:val="22"/>
            <w:szCs w:val="22"/>
            <w:lang w:val="sr-Latn-ME"/>
          </w:rPr>
        </w:r>
        <w:r w:rsidR="00F87138" w:rsidRPr="00615C4D">
          <w:rPr>
            <w:noProof/>
            <w:webHidden/>
            <w:sz w:val="22"/>
            <w:szCs w:val="22"/>
            <w:lang w:val="sr-Latn-ME"/>
          </w:rPr>
          <w:fldChar w:fldCharType="separate"/>
        </w:r>
        <w:r w:rsidR="007F7E3C">
          <w:rPr>
            <w:noProof/>
            <w:webHidden/>
            <w:sz w:val="22"/>
            <w:szCs w:val="22"/>
            <w:lang w:val="sr-Latn-ME"/>
          </w:rPr>
          <w:t>23</w:t>
        </w:r>
        <w:r w:rsidR="00F87138" w:rsidRPr="00615C4D">
          <w:rPr>
            <w:noProof/>
            <w:webHidden/>
            <w:sz w:val="22"/>
            <w:szCs w:val="22"/>
            <w:lang w:val="sr-Latn-ME"/>
          </w:rPr>
          <w:fldChar w:fldCharType="end"/>
        </w:r>
      </w:hyperlink>
    </w:p>
    <w:p w14:paraId="15C2E9AC" w14:textId="74AB1FBA" w:rsidR="00F23695" w:rsidRPr="00615C4D" w:rsidRDefault="00F87138" w:rsidP="00066991">
      <w:pPr>
        <w:spacing w:after="268" w:line="276" w:lineRule="auto"/>
        <w:ind w:left="24" w:firstLine="0"/>
        <w:jc w:val="left"/>
        <w:rPr>
          <w:rFonts w:ascii="Aptos" w:hAnsi="Aptos"/>
          <w:szCs w:val="20"/>
          <w:lang w:val="sr-Latn-ME"/>
        </w:rPr>
      </w:pPr>
      <w:r w:rsidRPr="00615C4D">
        <w:rPr>
          <w:rFonts w:ascii="Aptos" w:hAnsi="Aptos"/>
          <w:szCs w:val="20"/>
          <w:lang w:val="sr-Latn-ME"/>
        </w:rPr>
        <w:fldChar w:fldCharType="end"/>
      </w:r>
    </w:p>
    <w:p w14:paraId="5AB118C2" w14:textId="77777777" w:rsidR="00F23695" w:rsidRPr="00615C4D" w:rsidRDefault="00F23695" w:rsidP="00221A6C">
      <w:pPr>
        <w:spacing w:after="160" w:line="276" w:lineRule="auto"/>
        <w:ind w:left="0" w:firstLine="0"/>
        <w:jc w:val="left"/>
        <w:rPr>
          <w:rFonts w:ascii="Aptos" w:hAnsi="Aptos"/>
          <w:szCs w:val="20"/>
          <w:lang w:val="sr-Latn-ME"/>
        </w:rPr>
      </w:pPr>
      <w:r w:rsidRPr="00615C4D">
        <w:rPr>
          <w:rFonts w:ascii="Aptos" w:hAnsi="Aptos"/>
          <w:szCs w:val="20"/>
          <w:lang w:val="sr-Latn-ME"/>
        </w:rPr>
        <w:br w:type="page"/>
      </w:r>
    </w:p>
    <w:p w14:paraId="3D2C46B5" w14:textId="04A3B415" w:rsidR="00D03652" w:rsidRPr="00615C4D" w:rsidRDefault="00284046" w:rsidP="007D541A">
      <w:pPr>
        <w:pStyle w:val="Heading1"/>
        <w:rPr>
          <w:rFonts w:ascii="Aptos" w:hAnsi="Aptos"/>
          <w:lang w:val="sr-Latn-ME"/>
        </w:rPr>
      </w:pPr>
      <w:bookmarkStart w:id="1" w:name="_Toc221173845"/>
      <w:r w:rsidRPr="00615C4D">
        <w:rPr>
          <w:rFonts w:ascii="Aptos" w:hAnsi="Aptos"/>
          <w:lang w:val="sr-Latn-ME"/>
        </w:rPr>
        <w:lastRenderedPageBreak/>
        <w:t>UVOD</w:t>
      </w:r>
      <w:bookmarkEnd w:id="1"/>
      <w:r w:rsidRPr="00615C4D">
        <w:rPr>
          <w:rFonts w:ascii="Aptos" w:hAnsi="Aptos"/>
          <w:lang w:val="sr-Latn-ME"/>
        </w:rPr>
        <w:t xml:space="preserve"> </w:t>
      </w:r>
    </w:p>
    <w:p w14:paraId="56AC5895" w14:textId="77777777" w:rsidR="00221A6C" w:rsidRPr="00615C4D" w:rsidRDefault="00221A6C" w:rsidP="00E70A8A">
      <w:pPr>
        <w:spacing w:after="0" w:line="276" w:lineRule="auto"/>
        <w:ind w:left="0" w:right="55" w:firstLine="0"/>
        <w:rPr>
          <w:rFonts w:ascii="Aptos" w:hAnsi="Aptos"/>
          <w:szCs w:val="20"/>
          <w:lang w:val="sr-Latn-ME"/>
        </w:rPr>
      </w:pPr>
    </w:p>
    <w:p w14:paraId="5F90979A" w14:textId="26A98A45" w:rsidR="00E70A8A" w:rsidRPr="00615C4D" w:rsidRDefault="00E70A8A" w:rsidP="00395986">
      <w:pPr>
        <w:spacing w:after="160" w:line="278" w:lineRule="auto"/>
        <w:ind w:left="0" w:firstLine="0"/>
        <w:rPr>
          <w:rFonts w:ascii="Aptos" w:hAnsi="Aptos"/>
          <w:szCs w:val="20"/>
          <w:lang w:val="sr-Latn-ME"/>
        </w:rPr>
      </w:pPr>
      <w:r w:rsidRPr="00615C4D">
        <w:rPr>
          <w:rFonts w:ascii="Aptos" w:hAnsi="Aptos"/>
          <w:szCs w:val="20"/>
          <w:lang w:val="sr-Latn-ME"/>
        </w:rPr>
        <w:t xml:space="preserve">Projekat unapređenja sektora upravljanja otpadom u Crnoj Gori (MWSIP) finansira Svjetska </w:t>
      </w:r>
      <w:r w:rsidR="005E188C" w:rsidRPr="00615C4D">
        <w:rPr>
          <w:rFonts w:ascii="Aptos" w:hAnsi="Aptos"/>
          <w:szCs w:val="20"/>
          <w:lang w:val="sr-Latn-ME"/>
        </w:rPr>
        <w:t>B</w:t>
      </w:r>
      <w:r w:rsidRPr="00615C4D">
        <w:rPr>
          <w:rFonts w:ascii="Aptos" w:hAnsi="Aptos"/>
          <w:szCs w:val="20"/>
          <w:lang w:val="sr-Latn-ME"/>
        </w:rPr>
        <w:t>anka</w:t>
      </w:r>
      <w:r w:rsidR="005E188C" w:rsidRPr="00615C4D">
        <w:rPr>
          <w:rFonts w:ascii="Aptos" w:hAnsi="Aptos"/>
          <w:szCs w:val="20"/>
          <w:lang w:val="sr-Latn-ME"/>
        </w:rPr>
        <w:t xml:space="preserve"> (SB)</w:t>
      </w:r>
      <w:r w:rsidRPr="00615C4D">
        <w:rPr>
          <w:rFonts w:ascii="Aptos" w:hAnsi="Aptos"/>
          <w:szCs w:val="20"/>
          <w:lang w:val="sr-Latn-ME"/>
        </w:rPr>
        <w:t>, a sprovodi se putem Ministarstva ekologije, održivog razvoja i razvoja sjevera (MERS), preko Jedinice za implementaciju projekta (</w:t>
      </w:r>
      <w:r w:rsidR="005E188C" w:rsidRPr="00615C4D">
        <w:rPr>
          <w:rFonts w:ascii="Aptos" w:hAnsi="Aptos"/>
          <w:szCs w:val="20"/>
          <w:lang w:val="sr-Latn-ME"/>
        </w:rPr>
        <w:t>PIU</w:t>
      </w:r>
      <w:r w:rsidRPr="00615C4D">
        <w:rPr>
          <w:rFonts w:ascii="Aptos" w:hAnsi="Aptos"/>
          <w:szCs w:val="20"/>
          <w:lang w:val="sr-Latn-ME"/>
        </w:rPr>
        <w:t>).</w:t>
      </w:r>
      <w:r w:rsidR="00340888" w:rsidRPr="00615C4D">
        <w:rPr>
          <w:rFonts w:ascii="Aptos" w:hAnsi="Aptos"/>
          <w:szCs w:val="20"/>
          <w:lang w:val="sr-Latn-ME"/>
        </w:rPr>
        <w:t xml:space="preserve"> </w:t>
      </w:r>
    </w:p>
    <w:p w14:paraId="40CBB1A3" w14:textId="7E9148FA" w:rsidR="00E70A8A" w:rsidRPr="00615C4D" w:rsidRDefault="00E70A8A" w:rsidP="00395986">
      <w:pPr>
        <w:spacing w:after="160" w:line="278" w:lineRule="auto"/>
        <w:ind w:left="0" w:firstLine="0"/>
        <w:rPr>
          <w:rFonts w:ascii="Aptos" w:hAnsi="Aptos"/>
          <w:szCs w:val="20"/>
          <w:lang w:val="sr-Latn-ME"/>
        </w:rPr>
      </w:pPr>
      <w:r w:rsidRPr="00615C4D">
        <w:rPr>
          <w:rFonts w:ascii="Aptos" w:hAnsi="Aptos"/>
          <w:szCs w:val="20"/>
          <w:lang w:val="sr-Latn-ME"/>
        </w:rPr>
        <w:t xml:space="preserve">U skladu sa Okvirom </w:t>
      </w:r>
      <w:r w:rsidR="00340888" w:rsidRPr="00615C4D">
        <w:rPr>
          <w:rFonts w:ascii="Aptos" w:hAnsi="Aptos"/>
          <w:szCs w:val="20"/>
          <w:lang w:val="sr-Latn-ME"/>
        </w:rPr>
        <w:t xml:space="preserve">za zaštitu životne sredine i društvene aspekte </w:t>
      </w:r>
      <w:r w:rsidRPr="00615C4D">
        <w:rPr>
          <w:rFonts w:ascii="Aptos" w:hAnsi="Aptos"/>
          <w:szCs w:val="20"/>
          <w:lang w:val="sr-Latn-ME"/>
        </w:rPr>
        <w:t xml:space="preserve">(ESF) Svjetske </w:t>
      </w:r>
      <w:r w:rsidR="00143883" w:rsidRPr="00615C4D">
        <w:rPr>
          <w:rFonts w:ascii="Aptos" w:hAnsi="Aptos"/>
          <w:szCs w:val="20"/>
          <w:lang w:val="sr-Latn-ME"/>
        </w:rPr>
        <w:t>B</w:t>
      </w:r>
      <w:r w:rsidRPr="00615C4D">
        <w:rPr>
          <w:rFonts w:ascii="Aptos" w:hAnsi="Aptos"/>
          <w:szCs w:val="20"/>
          <w:lang w:val="sr-Latn-ME"/>
        </w:rPr>
        <w:t>anke, ovaj Plan uključivanja zainteresovanih strana (SEP) pripremljen je u skladu sa zahtjevima Ekološkog i socijalnog standarda 10 (ESS10) – Uključivanje zainteresovanih strana i objavljivanje informacija.</w:t>
      </w:r>
    </w:p>
    <w:p w14:paraId="4E23CCC3" w14:textId="2F190FCC" w:rsidR="00E70A8A" w:rsidRPr="00615C4D" w:rsidRDefault="00915DDF" w:rsidP="00395986">
      <w:pPr>
        <w:spacing w:after="160" w:line="278" w:lineRule="auto"/>
        <w:ind w:left="0" w:firstLine="0"/>
        <w:rPr>
          <w:rFonts w:ascii="Aptos" w:hAnsi="Aptos"/>
          <w:szCs w:val="20"/>
          <w:lang w:val="sr-Latn-ME"/>
        </w:rPr>
      </w:pPr>
      <w:r w:rsidRPr="00615C4D">
        <w:rPr>
          <w:rFonts w:ascii="Aptos" w:hAnsi="Aptos"/>
          <w:szCs w:val="20"/>
          <w:lang w:val="sr-Latn-ME"/>
        </w:rPr>
        <w:t>Ovaj Plan</w:t>
      </w:r>
      <w:r w:rsidR="00E70A8A" w:rsidRPr="00615C4D">
        <w:rPr>
          <w:rFonts w:ascii="Aptos" w:hAnsi="Aptos"/>
          <w:szCs w:val="20"/>
          <w:lang w:val="sr-Latn-ME"/>
        </w:rPr>
        <w:t xml:space="preserve"> uspostavlja okvir za sistematsko, transparentno i inkluzivno uključivanje zainteresovanih strana tokom čitavog životnog ciklusa projekta, sa ciljem jačanja upravljanja ekološkim i </w:t>
      </w:r>
      <w:r w:rsidRPr="00615C4D">
        <w:rPr>
          <w:rFonts w:ascii="Aptos" w:hAnsi="Aptos"/>
          <w:szCs w:val="20"/>
          <w:lang w:val="sr-Latn-ME"/>
        </w:rPr>
        <w:t>društvenim</w:t>
      </w:r>
      <w:r w:rsidR="00E70A8A" w:rsidRPr="00615C4D">
        <w:rPr>
          <w:rFonts w:ascii="Aptos" w:hAnsi="Aptos"/>
          <w:szCs w:val="20"/>
          <w:lang w:val="sr-Latn-ME"/>
        </w:rPr>
        <w:t xml:space="preserve"> rizicima, unapređenja povjerenja javnosti i obezbjeđivanja odgovorne implementacije projektnih aktivnosti.</w:t>
      </w:r>
    </w:p>
    <w:p w14:paraId="334E60D5" w14:textId="6498ABAB" w:rsidR="00E70A8A" w:rsidRPr="00615C4D" w:rsidRDefault="00E70A8A" w:rsidP="00395986">
      <w:pPr>
        <w:spacing w:after="160" w:line="278" w:lineRule="auto"/>
        <w:ind w:left="0" w:firstLine="0"/>
        <w:rPr>
          <w:rFonts w:ascii="Aptos" w:hAnsi="Aptos"/>
          <w:szCs w:val="20"/>
          <w:lang w:val="sr-Latn-ME"/>
        </w:rPr>
      </w:pPr>
      <w:r w:rsidRPr="00615C4D">
        <w:rPr>
          <w:rFonts w:ascii="Aptos" w:hAnsi="Aptos"/>
          <w:szCs w:val="20"/>
          <w:lang w:val="sr-Latn-ME"/>
        </w:rPr>
        <w:t>SEP je „živi dokument“ i biće ažuriran tokom implementacije projekta kako bi odražavao promjene u obimu projekta, dostupnosti informacija, napretku u pripremi i sprovođenju projektnih aktivnosti, rezultate konsultacija sa zainteresovanim stranama, kao i rezultate praćenja efikasnosti uključivanja zainteresovanih strana.</w:t>
      </w:r>
    </w:p>
    <w:p w14:paraId="0F98DDD0" w14:textId="4A17ECB1" w:rsidR="00A356F2" w:rsidRPr="00615C4D" w:rsidRDefault="00E70A8A" w:rsidP="00A356F2">
      <w:pPr>
        <w:spacing w:after="0" w:line="278" w:lineRule="auto"/>
        <w:ind w:left="0" w:firstLine="0"/>
        <w:rPr>
          <w:rFonts w:ascii="Aptos" w:hAnsi="Aptos"/>
          <w:szCs w:val="20"/>
          <w:lang w:val="sr-Latn-ME"/>
        </w:rPr>
      </w:pPr>
      <w:r w:rsidRPr="00615C4D">
        <w:rPr>
          <w:rFonts w:ascii="Aptos" w:hAnsi="Aptos"/>
          <w:szCs w:val="20"/>
          <w:lang w:val="sr-Latn-ME"/>
        </w:rPr>
        <w:t>Ovaj Plan uključivanja zainteresovanih strana predstavlja krovni,</w:t>
      </w:r>
      <w:r w:rsidR="00FE1614" w:rsidRPr="00615C4D">
        <w:rPr>
          <w:rFonts w:ascii="Aptos" w:hAnsi="Aptos"/>
          <w:szCs w:val="20"/>
          <w:lang w:val="sr-Latn-ME"/>
        </w:rPr>
        <w:t xml:space="preserve"> sveobuhvatni</w:t>
      </w:r>
      <w:r w:rsidRPr="00615C4D">
        <w:rPr>
          <w:rFonts w:ascii="Aptos" w:hAnsi="Aptos"/>
          <w:szCs w:val="20"/>
          <w:lang w:val="sr-Latn-ME"/>
        </w:rPr>
        <w:t xml:space="preserve"> SEP</w:t>
      </w:r>
      <w:r w:rsidR="00FB7719" w:rsidRPr="00615C4D">
        <w:rPr>
          <w:rFonts w:ascii="Aptos" w:hAnsi="Aptos"/>
          <w:lang w:val="sr-Latn-ME"/>
        </w:rPr>
        <w:t xml:space="preserve"> </w:t>
      </w:r>
      <w:r w:rsidR="00FB7719" w:rsidRPr="00615C4D">
        <w:rPr>
          <w:rFonts w:ascii="Aptos" w:hAnsi="Aptos"/>
          <w:szCs w:val="20"/>
          <w:lang w:val="sr-Latn-ME"/>
        </w:rPr>
        <w:t>na projektnom nivou</w:t>
      </w:r>
      <w:r w:rsidRPr="00615C4D">
        <w:rPr>
          <w:rFonts w:ascii="Aptos" w:hAnsi="Aptos"/>
          <w:szCs w:val="20"/>
          <w:lang w:val="sr-Latn-ME"/>
        </w:rPr>
        <w:t xml:space="preserve">, </w:t>
      </w:r>
      <w:r w:rsidR="00FB7719" w:rsidRPr="00615C4D">
        <w:rPr>
          <w:rFonts w:ascii="Aptos" w:hAnsi="Aptos"/>
          <w:szCs w:val="20"/>
          <w:lang w:val="sr-Latn-ME"/>
        </w:rPr>
        <w:t xml:space="preserve">a </w:t>
      </w:r>
      <w:r w:rsidRPr="00615C4D">
        <w:rPr>
          <w:rFonts w:ascii="Aptos" w:hAnsi="Aptos"/>
          <w:szCs w:val="20"/>
          <w:lang w:val="sr-Latn-ME"/>
        </w:rPr>
        <w:t xml:space="preserve">za </w:t>
      </w:r>
      <w:r w:rsidR="00FE1614" w:rsidRPr="00615C4D">
        <w:rPr>
          <w:rFonts w:ascii="Aptos" w:hAnsi="Aptos"/>
          <w:szCs w:val="20"/>
          <w:lang w:val="sr-Latn-ME"/>
        </w:rPr>
        <w:t>p</w:t>
      </w:r>
      <w:r w:rsidRPr="00615C4D">
        <w:rPr>
          <w:rFonts w:ascii="Aptos" w:hAnsi="Aptos"/>
          <w:szCs w:val="20"/>
          <w:lang w:val="sr-Latn-ME"/>
        </w:rPr>
        <w:t xml:space="preserve">rojekat unapređenja sektora upravljanja otpadom u Crnoj Gori. Dokument definiše opšti okvir, principe, procedure i minimalne zahtjeve za uključivanje zainteresovanih strana u skladu sa </w:t>
      </w:r>
      <w:r w:rsidR="00FE1614" w:rsidRPr="00615C4D">
        <w:rPr>
          <w:rFonts w:ascii="Aptos" w:hAnsi="Aptos"/>
          <w:szCs w:val="20"/>
          <w:lang w:val="sr-Latn-ME"/>
        </w:rPr>
        <w:t>ESS</w:t>
      </w:r>
      <w:r w:rsidRPr="00615C4D">
        <w:rPr>
          <w:rFonts w:ascii="Aptos" w:hAnsi="Aptos"/>
          <w:szCs w:val="20"/>
          <w:lang w:val="sr-Latn-ME"/>
        </w:rPr>
        <w:t xml:space="preserve"> 10 Svjetske </w:t>
      </w:r>
      <w:r w:rsidR="00FE1614" w:rsidRPr="00615C4D">
        <w:rPr>
          <w:rFonts w:ascii="Aptos" w:hAnsi="Aptos"/>
          <w:szCs w:val="20"/>
          <w:lang w:val="sr-Latn-ME"/>
        </w:rPr>
        <w:t>B</w:t>
      </w:r>
      <w:r w:rsidRPr="00615C4D">
        <w:rPr>
          <w:rFonts w:ascii="Aptos" w:hAnsi="Aptos"/>
          <w:szCs w:val="20"/>
          <w:lang w:val="sr-Latn-ME"/>
        </w:rPr>
        <w:t xml:space="preserve">anke. Za specifične komponente projekta i područja sa posebnim ili izraženijim ekološkim i socijalnim rizicima biće pripremljeni, objavljeni i </w:t>
      </w:r>
      <w:r w:rsidR="00054163" w:rsidRPr="00615C4D">
        <w:rPr>
          <w:rFonts w:ascii="Aptos" w:hAnsi="Aptos"/>
          <w:szCs w:val="20"/>
          <w:lang w:val="sr-Latn-ME"/>
        </w:rPr>
        <w:t>primijenjeni</w:t>
      </w:r>
      <w:r w:rsidRPr="00615C4D">
        <w:rPr>
          <w:rFonts w:ascii="Aptos" w:hAnsi="Aptos"/>
          <w:szCs w:val="20"/>
          <w:lang w:val="sr-Latn-ME"/>
        </w:rPr>
        <w:t xml:space="preserve"> posebni, specifični Planovi uključivanja zainteresovanih strana za ta područja, a prije početka aktivnosti predmetnim lokacijama. Ovi SEP-ovi</w:t>
      </w:r>
      <w:r w:rsidR="00054163" w:rsidRPr="00615C4D">
        <w:rPr>
          <w:rFonts w:ascii="Aptos" w:hAnsi="Aptos"/>
          <w:szCs w:val="20"/>
          <w:lang w:val="sr-Latn-ME"/>
        </w:rPr>
        <w:t xml:space="preserve">, koji su </w:t>
      </w:r>
      <w:r w:rsidRPr="00615C4D">
        <w:rPr>
          <w:rFonts w:ascii="Aptos" w:hAnsi="Aptos"/>
          <w:szCs w:val="20"/>
          <w:lang w:val="sr-Latn-ME"/>
        </w:rPr>
        <w:t xml:space="preserve">specifični za </w:t>
      </w:r>
      <w:r w:rsidR="00054163" w:rsidRPr="00615C4D">
        <w:rPr>
          <w:rFonts w:ascii="Aptos" w:hAnsi="Aptos"/>
          <w:szCs w:val="20"/>
          <w:lang w:val="sr-Latn-ME"/>
        </w:rPr>
        <w:t xml:space="preserve">određenu </w:t>
      </w:r>
      <w:r w:rsidR="00FB7719" w:rsidRPr="00615C4D">
        <w:rPr>
          <w:rFonts w:ascii="Aptos" w:hAnsi="Aptos"/>
          <w:szCs w:val="20"/>
          <w:lang w:val="sr-Latn-ME"/>
        </w:rPr>
        <w:t>lokaciju</w:t>
      </w:r>
      <w:r w:rsidRPr="00615C4D">
        <w:rPr>
          <w:rFonts w:ascii="Aptos" w:hAnsi="Aptos"/>
          <w:szCs w:val="20"/>
          <w:lang w:val="sr-Latn-ME"/>
        </w:rPr>
        <w:t xml:space="preserve">, </w:t>
      </w:r>
      <w:r w:rsidR="00054163" w:rsidRPr="00615C4D">
        <w:rPr>
          <w:rFonts w:ascii="Aptos" w:hAnsi="Aptos"/>
          <w:szCs w:val="20"/>
          <w:lang w:val="sr-Latn-ME"/>
        </w:rPr>
        <w:t>konkretizovaće</w:t>
      </w:r>
      <w:r w:rsidRPr="00615C4D">
        <w:rPr>
          <w:rFonts w:ascii="Aptos" w:hAnsi="Aptos"/>
          <w:szCs w:val="20"/>
          <w:lang w:val="sr-Latn-ME"/>
        </w:rPr>
        <w:t xml:space="preserve"> zahtjeve ovog krovnog  SEP-a (na nivou projekta), na nivo konkretnog područja</w:t>
      </w:r>
      <w:r w:rsidR="00B809B6" w:rsidRPr="00615C4D">
        <w:rPr>
          <w:rFonts w:ascii="Aptos" w:hAnsi="Aptos"/>
          <w:szCs w:val="20"/>
          <w:lang w:val="sr-Latn-ME"/>
        </w:rPr>
        <w:t>, u skladu sa pratećim</w:t>
      </w:r>
      <w:r w:rsidRPr="00615C4D">
        <w:rPr>
          <w:rFonts w:ascii="Aptos" w:hAnsi="Aptos"/>
          <w:szCs w:val="20"/>
          <w:lang w:val="sr-Latn-ME"/>
        </w:rPr>
        <w:t xml:space="preserve"> </w:t>
      </w:r>
      <w:r w:rsidR="00B809B6" w:rsidRPr="00615C4D">
        <w:rPr>
          <w:rFonts w:ascii="Aptos" w:hAnsi="Aptos"/>
          <w:szCs w:val="20"/>
          <w:lang w:val="sr-Latn-ME"/>
        </w:rPr>
        <w:t>(</w:t>
      </w:r>
      <w:r w:rsidRPr="00615C4D">
        <w:rPr>
          <w:rFonts w:ascii="Aptos" w:hAnsi="Aptos"/>
          <w:szCs w:val="20"/>
          <w:lang w:val="sr-Latn-ME"/>
        </w:rPr>
        <w:t>ESIA</w:t>
      </w:r>
      <w:r w:rsidR="00B809B6" w:rsidRPr="00615C4D">
        <w:rPr>
          <w:rFonts w:ascii="Aptos" w:hAnsi="Aptos"/>
          <w:szCs w:val="20"/>
          <w:lang w:val="sr-Latn-ME"/>
        </w:rPr>
        <w:t xml:space="preserve">) i </w:t>
      </w:r>
      <w:r w:rsidRPr="00615C4D">
        <w:rPr>
          <w:rFonts w:ascii="Aptos" w:hAnsi="Aptos"/>
          <w:szCs w:val="20"/>
          <w:lang w:val="sr-Latn-ME"/>
        </w:rPr>
        <w:t>ESMP.</w:t>
      </w:r>
    </w:p>
    <w:p w14:paraId="2019DEA6" w14:textId="77777777" w:rsidR="00A356F2" w:rsidRPr="00615C4D" w:rsidRDefault="00A356F2" w:rsidP="00A356F2">
      <w:pPr>
        <w:spacing w:after="0" w:line="278" w:lineRule="auto"/>
        <w:ind w:left="0" w:firstLine="0"/>
        <w:rPr>
          <w:rFonts w:ascii="Aptos" w:hAnsi="Aptos"/>
          <w:szCs w:val="20"/>
          <w:lang w:val="sr-Latn-ME"/>
        </w:rPr>
      </w:pPr>
    </w:p>
    <w:p w14:paraId="0E69B9EE" w14:textId="1D6EBF99" w:rsidR="00D03652" w:rsidRPr="00615C4D" w:rsidRDefault="00073D50" w:rsidP="000D7286">
      <w:pPr>
        <w:pStyle w:val="Heading2"/>
      </w:pPr>
      <w:bookmarkStart w:id="2" w:name="_Toc221173846"/>
      <w:r w:rsidRPr="00615C4D">
        <w:t>Ob</w:t>
      </w:r>
      <w:r w:rsidR="00C62353" w:rsidRPr="00615C4D">
        <w:t>im</w:t>
      </w:r>
      <w:r w:rsidRPr="00615C4D">
        <w:t xml:space="preserve"> i ciljevi </w:t>
      </w:r>
      <w:r w:rsidR="00A356F2" w:rsidRPr="00615C4D">
        <w:t>Plana</w:t>
      </w:r>
      <w:bookmarkEnd w:id="2"/>
    </w:p>
    <w:p w14:paraId="090EA06D" w14:textId="7EC8E10B" w:rsidR="00D03652" w:rsidRPr="00615C4D" w:rsidRDefault="00D03652" w:rsidP="00221A6C">
      <w:pPr>
        <w:spacing w:after="0" w:line="276" w:lineRule="auto"/>
        <w:ind w:left="0" w:firstLine="0"/>
        <w:jc w:val="left"/>
        <w:rPr>
          <w:rFonts w:ascii="Aptos" w:hAnsi="Aptos"/>
          <w:szCs w:val="20"/>
          <w:lang w:val="sr-Latn-ME"/>
        </w:rPr>
      </w:pPr>
    </w:p>
    <w:p w14:paraId="75FAF3F8" w14:textId="559480E8" w:rsidR="00E70A8A" w:rsidRPr="00615C4D" w:rsidRDefault="00E70A8A" w:rsidP="00E70A8A">
      <w:pPr>
        <w:spacing w:line="276" w:lineRule="auto"/>
        <w:ind w:left="19" w:right="55"/>
        <w:rPr>
          <w:rFonts w:ascii="Aptos" w:hAnsi="Aptos"/>
          <w:szCs w:val="20"/>
          <w:lang w:val="sr-Latn-ME"/>
        </w:rPr>
      </w:pPr>
      <w:r w:rsidRPr="00615C4D">
        <w:rPr>
          <w:rFonts w:ascii="Aptos" w:hAnsi="Aptos"/>
          <w:szCs w:val="20"/>
          <w:lang w:val="sr-Latn-ME"/>
        </w:rPr>
        <w:t xml:space="preserve">Ovaj </w:t>
      </w:r>
      <w:r w:rsidR="00D02117" w:rsidRPr="00615C4D">
        <w:rPr>
          <w:rFonts w:ascii="Aptos" w:hAnsi="Aptos"/>
          <w:szCs w:val="20"/>
          <w:lang w:val="sr-Latn-ME"/>
        </w:rPr>
        <w:t>Plan</w:t>
      </w:r>
      <w:r w:rsidRPr="00615C4D">
        <w:rPr>
          <w:rFonts w:ascii="Aptos" w:hAnsi="Aptos"/>
          <w:szCs w:val="20"/>
          <w:lang w:val="sr-Latn-ME"/>
        </w:rPr>
        <w:t xml:space="preserve"> se primjenjuje na sve komponente i faze </w:t>
      </w:r>
      <w:r w:rsidR="00D02117" w:rsidRPr="00615C4D">
        <w:rPr>
          <w:rFonts w:ascii="Aptos" w:hAnsi="Aptos"/>
          <w:szCs w:val="20"/>
          <w:lang w:val="sr-Latn-ME"/>
        </w:rPr>
        <w:t>p</w:t>
      </w:r>
      <w:r w:rsidRPr="00615C4D">
        <w:rPr>
          <w:rFonts w:ascii="Aptos" w:hAnsi="Aptos"/>
          <w:szCs w:val="20"/>
          <w:lang w:val="sr-Latn-ME"/>
        </w:rPr>
        <w:t>rojekta unapređenja sektora upravljanja otpadom u Crnoj Gori, uključujući fazu pripreme projekta, izradu</w:t>
      </w:r>
      <w:r w:rsidR="00D02117" w:rsidRPr="00615C4D">
        <w:rPr>
          <w:rFonts w:ascii="Aptos" w:hAnsi="Aptos"/>
          <w:szCs w:val="20"/>
          <w:lang w:val="sr-Latn-ME"/>
        </w:rPr>
        <w:t xml:space="preserve"> dokumentacije iz oblasti životne sredine i društvenih pitanja</w:t>
      </w:r>
      <w:r w:rsidRPr="00615C4D">
        <w:rPr>
          <w:rFonts w:ascii="Aptos" w:hAnsi="Aptos"/>
          <w:szCs w:val="20"/>
          <w:lang w:val="sr-Latn-ME"/>
        </w:rPr>
        <w:t>, fazu implementacije, kao i fazu završetka projekta.</w:t>
      </w:r>
    </w:p>
    <w:p w14:paraId="376E6FCC" w14:textId="77777777" w:rsidR="00E70A8A" w:rsidRPr="00615C4D" w:rsidRDefault="00E70A8A" w:rsidP="00E70A8A">
      <w:pPr>
        <w:spacing w:line="276" w:lineRule="auto"/>
        <w:ind w:left="19" w:right="55"/>
        <w:rPr>
          <w:rFonts w:ascii="Aptos" w:hAnsi="Aptos"/>
          <w:szCs w:val="20"/>
          <w:lang w:val="sr-Latn-ME"/>
        </w:rPr>
      </w:pPr>
    </w:p>
    <w:p w14:paraId="22C3C4F2" w14:textId="5372A9D4" w:rsidR="00E70A8A" w:rsidRPr="00615C4D" w:rsidRDefault="00E70A8A" w:rsidP="00E70A8A">
      <w:pPr>
        <w:spacing w:line="276" w:lineRule="auto"/>
        <w:ind w:left="19" w:right="55"/>
        <w:rPr>
          <w:rFonts w:ascii="Aptos" w:hAnsi="Aptos"/>
          <w:szCs w:val="20"/>
          <w:lang w:val="sr-Latn-ME"/>
        </w:rPr>
      </w:pPr>
      <w:r w:rsidRPr="00615C4D">
        <w:rPr>
          <w:rFonts w:ascii="Aptos" w:hAnsi="Aptos"/>
          <w:szCs w:val="20"/>
          <w:lang w:val="sr-Latn-ME"/>
        </w:rPr>
        <w:t xml:space="preserve">Ovim dokumentom se definiše okvir za uključivanje zainteresovanih strana na nivou projekta, dok se detaljna identifikacija zainteresovanih strana, metode uključivanja, rasporedi konsultacija i lokalni kanali komunikacije razrađuju kroz </w:t>
      </w:r>
      <w:r w:rsidR="00E72F6F" w:rsidRPr="00615C4D">
        <w:rPr>
          <w:rFonts w:ascii="Aptos" w:hAnsi="Aptos"/>
          <w:szCs w:val="20"/>
          <w:lang w:val="sr-Latn-ME"/>
        </w:rPr>
        <w:t>zasebne</w:t>
      </w:r>
      <w:r w:rsidRPr="00615C4D">
        <w:rPr>
          <w:rFonts w:ascii="Aptos" w:hAnsi="Aptos"/>
          <w:szCs w:val="20"/>
          <w:lang w:val="sr-Latn-ME"/>
        </w:rPr>
        <w:t xml:space="preserve">, </w:t>
      </w:r>
      <w:r w:rsidR="00E72F6F" w:rsidRPr="00615C4D">
        <w:rPr>
          <w:rFonts w:ascii="Aptos" w:hAnsi="Aptos"/>
          <w:szCs w:val="20"/>
          <w:lang w:val="sr-Latn-ME"/>
        </w:rPr>
        <w:t xml:space="preserve">lokacijski </w:t>
      </w:r>
      <w:r w:rsidRPr="00615C4D">
        <w:rPr>
          <w:rFonts w:ascii="Aptos" w:hAnsi="Aptos"/>
          <w:szCs w:val="20"/>
          <w:lang w:val="sr-Latn-ME"/>
        </w:rPr>
        <w:t xml:space="preserve">specifične SEP-ove, koji se pripremaju za projektne komponente i lokacije sa specifičnim ekološkim i </w:t>
      </w:r>
      <w:r w:rsidR="00FF629E" w:rsidRPr="00615C4D">
        <w:rPr>
          <w:rFonts w:ascii="Aptos" w:hAnsi="Aptos"/>
          <w:szCs w:val="20"/>
          <w:lang w:val="sr-Latn-ME"/>
        </w:rPr>
        <w:t>društvenim</w:t>
      </w:r>
      <w:r w:rsidRPr="00615C4D">
        <w:rPr>
          <w:rFonts w:ascii="Aptos" w:hAnsi="Aptos"/>
          <w:szCs w:val="20"/>
          <w:lang w:val="sr-Latn-ME"/>
        </w:rPr>
        <w:t xml:space="preserve"> uticajima. </w:t>
      </w:r>
      <w:r w:rsidR="00DD7015" w:rsidRPr="00615C4D">
        <w:rPr>
          <w:rFonts w:ascii="Aptos" w:hAnsi="Aptos"/>
          <w:szCs w:val="20"/>
          <w:lang w:val="sr-Latn-ME"/>
        </w:rPr>
        <w:t>Lokacijski s</w:t>
      </w:r>
      <w:r w:rsidRPr="00615C4D">
        <w:rPr>
          <w:rFonts w:ascii="Aptos" w:hAnsi="Aptos"/>
          <w:szCs w:val="20"/>
          <w:lang w:val="sr-Latn-ME"/>
        </w:rPr>
        <w:t>pecifični SEP-ovi čine sastavni dio relevantnih ESIA/ESMP paketa i u potpunosti su usklađeni sa ovim dokumentom i zahtjevima ESS10.</w:t>
      </w:r>
    </w:p>
    <w:p w14:paraId="4B67379A" w14:textId="77777777" w:rsidR="00E70A8A" w:rsidRPr="00615C4D" w:rsidRDefault="00E70A8A" w:rsidP="00E70A8A">
      <w:pPr>
        <w:spacing w:line="276" w:lineRule="auto"/>
        <w:ind w:left="19" w:right="55"/>
        <w:rPr>
          <w:rFonts w:ascii="Aptos" w:hAnsi="Aptos"/>
          <w:szCs w:val="20"/>
          <w:lang w:val="sr-Latn-ME"/>
        </w:rPr>
      </w:pPr>
    </w:p>
    <w:p w14:paraId="51CCF7EB" w14:textId="77777777" w:rsidR="00E70A8A" w:rsidRPr="00615C4D" w:rsidRDefault="00E70A8A" w:rsidP="00E70A8A">
      <w:pPr>
        <w:spacing w:line="276" w:lineRule="auto"/>
        <w:ind w:left="19" w:right="55"/>
        <w:rPr>
          <w:rFonts w:ascii="Aptos" w:hAnsi="Aptos"/>
          <w:szCs w:val="20"/>
          <w:lang w:val="sr-Latn-ME"/>
        </w:rPr>
      </w:pPr>
      <w:r w:rsidRPr="00615C4D">
        <w:rPr>
          <w:rFonts w:ascii="Aptos" w:hAnsi="Aptos"/>
          <w:szCs w:val="20"/>
          <w:lang w:val="sr-Latn-ME"/>
        </w:rPr>
        <w:t>Ciljevi ovog SEP-a su:</w:t>
      </w:r>
    </w:p>
    <w:p w14:paraId="3F4FDE91" w14:textId="34B6D6F9" w:rsidR="00E70A8A" w:rsidRPr="00615C4D" w:rsidRDefault="00E70A8A" w:rsidP="00283E18">
      <w:pPr>
        <w:pStyle w:val="ListParagraph"/>
        <w:numPr>
          <w:ilvl w:val="0"/>
          <w:numId w:val="12"/>
        </w:numPr>
        <w:spacing w:line="276" w:lineRule="auto"/>
        <w:ind w:right="55"/>
        <w:rPr>
          <w:rFonts w:ascii="Aptos" w:hAnsi="Aptos"/>
          <w:szCs w:val="20"/>
          <w:lang w:val="sr-Latn-ME"/>
        </w:rPr>
      </w:pPr>
      <w:r w:rsidRPr="00615C4D">
        <w:rPr>
          <w:rFonts w:ascii="Aptos" w:hAnsi="Aptos"/>
          <w:szCs w:val="20"/>
          <w:lang w:val="sr-Latn-ME"/>
        </w:rPr>
        <w:t>identifikacija svih relevantnih strana pogođenih projektom i drugih zainteresovanih strana, uključujući ranjive i marginalizovane grupe;</w:t>
      </w:r>
    </w:p>
    <w:p w14:paraId="761A459A" w14:textId="3F5D390A" w:rsidR="00E70A8A" w:rsidRPr="00615C4D" w:rsidRDefault="00E70A8A" w:rsidP="00283E18">
      <w:pPr>
        <w:pStyle w:val="ListParagraph"/>
        <w:numPr>
          <w:ilvl w:val="0"/>
          <w:numId w:val="12"/>
        </w:numPr>
        <w:spacing w:line="276" w:lineRule="auto"/>
        <w:ind w:right="55"/>
        <w:rPr>
          <w:rFonts w:ascii="Aptos" w:hAnsi="Aptos"/>
          <w:szCs w:val="20"/>
          <w:lang w:val="sr-Latn-ME"/>
        </w:rPr>
      </w:pPr>
      <w:r w:rsidRPr="00615C4D">
        <w:rPr>
          <w:rFonts w:ascii="Aptos" w:hAnsi="Aptos"/>
          <w:szCs w:val="20"/>
          <w:lang w:val="sr-Latn-ME"/>
        </w:rPr>
        <w:t>obezbjeđivanje blagovremenog objavljivanja tačnih, relevantnih i razumljivih informacija o projektu, njegovim aktivnostima, dinamici, potencijalnim</w:t>
      </w:r>
      <w:r w:rsidR="00EB1146" w:rsidRPr="00615C4D">
        <w:rPr>
          <w:rFonts w:ascii="Aptos" w:hAnsi="Aptos"/>
          <w:szCs w:val="20"/>
          <w:lang w:val="sr-Latn-ME"/>
        </w:rPr>
        <w:t xml:space="preserve"> </w:t>
      </w:r>
      <w:r w:rsidR="00BE6D67" w:rsidRPr="00615C4D">
        <w:rPr>
          <w:rFonts w:ascii="Aptos" w:hAnsi="Aptos"/>
          <w:szCs w:val="20"/>
          <w:lang w:val="sr-Latn-ME"/>
        </w:rPr>
        <w:t>rizicima po</w:t>
      </w:r>
      <w:r w:rsidR="00EB1146" w:rsidRPr="00615C4D">
        <w:rPr>
          <w:rFonts w:ascii="Aptos" w:hAnsi="Aptos"/>
          <w:szCs w:val="20"/>
          <w:lang w:val="sr-Latn-ME"/>
        </w:rPr>
        <w:t xml:space="preserve"> životnu sredinu i društvo</w:t>
      </w:r>
      <w:r w:rsidR="00BE6D67" w:rsidRPr="00615C4D">
        <w:rPr>
          <w:rFonts w:ascii="Aptos" w:hAnsi="Aptos"/>
          <w:szCs w:val="20"/>
          <w:lang w:val="sr-Latn-ME"/>
        </w:rPr>
        <w:t xml:space="preserve"> </w:t>
      </w:r>
      <w:r w:rsidRPr="00615C4D">
        <w:rPr>
          <w:rFonts w:ascii="Aptos" w:hAnsi="Aptos"/>
          <w:szCs w:val="20"/>
          <w:lang w:val="sr-Latn-ME"/>
        </w:rPr>
        <w:t>i mjerama za upravljanje rizicima;</w:t>
      </w:r>
    </w:p>
    <w:p w14:paraId="68ED187C" w14:textId="24CDC463" w:rsidR="00E70A8A" w:rsidRPr="00615C4D" w:rsidRDefault="00E70A8A" w:rsidP="00283E18">
      <w:pPr>
        <w:pStyle w:val="ListParagraph"/>
        <w:numPr>
          <w:ilvl w:val="0"/>
          <w:numId w:val="12"/>
        </w:numPr>
        <w:spacing w:line="276" w:lineRule="auto"/>
        <w:ind w:right="55"/>
        <w:rPr>
          <w:rFonts w:ascii="Aptos" w:hAnsi="Aptos"/>
          <w:szCs w:val="20"/>
          <w:lang w:val="sr-Latn-ME"/>
        </w:rPr>
      </w:pPr>
      <w:r w:rsidRPr="00615C4D">
        <w:rPr>
          <w:rFonts w:ascii="Aptos" w:hAnsi="Aptos"/>
          <w:szCs w:val="20"/>
          <w:lang w:val="sr-Latn-ME"/>
        </w:rPr>
        <w:t>omogućavanje smislenog učešća zainteresovanih strana u procesima planiranja projekta, pripreme dokumentacije</w:t>
      </w:r>
      <w:r w:rsidR="00F64DE3" w:rsidRPr="00615C4D">
        <w:rPr>
          <w:rFonts w:ascii="Aptos" w:hAnsi="Aptos"/>
          <w:szCs w:val="20"/>
          <w:lang w:val="sr-Latn-ME"/>
        </w:rPr>
        <w:t xml:space="preserve"> iz oblasti zaštite životne sredine i društvenih pitanja</w:t>
      </w:r>
      <w:r w:rsidRPr="00615C4D">
        <w:rPr>
          <w:rFonts w:ascii="Aptos" w:hAnsi="Aptos"/>
          <w:szCs w:val="20"/>
          <w:lang w:val="sr-Latn-ME"/>
        </w:rPr>
        <w:t xml:space="preserve"> i implementacije projekta, na način koji je srazmjeran prirodi i rizicima projektnih aktivnosti;</w:t>
      </w:r>
    </w:p>
    <w:p w14:paraId="6AD12A7B" w14:textId="1D53A697" w:rsidR="00E70A8A" w:rsidRPr="00615C4D" w:rsidRDefault="00E70A8A" w:rsidP="00283E18">
      <w:pPr>
        <w:pStyle w:val="ListParagraph"/>
        <w:numPr>
          <w:ilvl w:val="0"/>
          <w:numId w:val="12"/>
        </w:numPr>
        <w:spacing w:line="276" w:lineRule="auto"/>
        <w:ind w:right="55"/>
        <w:rPr>
          <w:rFonts w:ascii="Aptos" w:hAnsi="Aptos"/>
          <w:szCs w:val="20"/>
          <w:lang w:val="sr-Latn-ME"/>
        </w:rPr>
      </w:pPr>
      <w:r w:rsidRPr="00615C4D">
        <w:rPr>
          <w:rFonts w:ascii="Aptos" w:hAnsi="Aptos"/>
          <w:szCs w:val="20"/>
          <w:lang w:val="sr-Latn-ME"/>
        </w:rPr>
        <w:lastRenderedPageBreak/>
        <w:t xml:space="preserve">obezbjeđivanje da se stavovi, zabrinutosti i sugestije zainteresovanih strana na odgovarajući način razmotre i, gdje je to izvodljivo, integrišu u procese donošenja odluka, uključujući razvoj i sprovođenje mjera za upravljanje </w:t>
      </w:r>
      <w:r w:rsidR="00211EA0" w:rsidRPr="00615C4D">
        <w:rPr>
          <w:rFonts w:ascii="Aptos" w:hAnsi="Aptos"/>
          <w:szCs w:val="20"/>
          <w:lang w:val="sr-Latn-ME"/>
        </w:rPr>
        <w:t>rizicima po životnu sredinu i društvo</w:t>
      </w:r>
      <w:r w:rsidRPr="00615C4D">
        <w:rPr>
          <w:rFonts w:ascii="Aptos" w:hAnsi="Aptos"/>
          <w:szCs w:val="20"/>
          <w:lang w:val="sr-Latn-ME"/>
        </w:rPr>
        <w:t>;</w:t>
      </w:r>
      <w:r w:rsidR="00211EA0" w:rsidRPr="00615C4D">
        <w:rPr>
          <w:rFonts w:ascii="Aptos" w:hAnsi="Aptos"/>
          <w:szCs w:val="20"/>
          <w:lang w:val="sr-Latn-ME"/>
        </w:rPr>
        <w:t xml:space="preserve"> </w:t>
      </w:r>
    </w:p>
    <w:p w14:paraId="75579DED" w14:textId="1CBCA754" w:rsidR="00E70A8A" w:rsidRPr="00615C4D" w:rsidRDefault="00E70A8A" w:rsidP="00283E18">
      <w:pPr>
        <w:pStyle w:val="ListParagraph"/>
        <w:numPr>
          <w:ilvl w:val="0"/>
          <w:numId w:val="12"/>
        </w:numPr>
        <w:spacing w:line="276" w:lineRule="auto"/>
        <w:ind w:right="55"/>
        <w:rPr>
          <w:rFonts w:ascii="Aptos" w:hAnsi="Aptos"/>
          <w:szCs w:val="20"/>
          <w:lang w:val="sr-Latn-ME"/>
        </w:rPr>
      </w:pPr>
      <w:r w:rsidRPr="00615C4D">
        <w:rPr>
          <w:rFonts w:ascii="Aptos" w:hAnsi="Aptos"/>
          <w:szCs w:val="20"/>
          <w:lang w:val="sr-Latn-ME"/>
        </w:rPr>
        <w:t>obezbjeđivanje prilagođenog i inkluzivnog pristupa uključivanju ranjivih i marginalizovanih grupa, u cilju uklanjanja prepreka za učešće i obezbjeđivanja jednakog pristupa informacijama i konsultacijama;</w:t>
      </w:r>
    </w:p>
    <w:p w14:paraId="3D528702" w14:textId="01EEDE5C" w:rsidR="00E70A8A" w:rsidRPr="00615C4D" w:rsidRDefault="00E70A8A" w:rsidP="00283E18">
      <w:pPr>
        <w:pStyle w:val="ListParagraph"/>
        <w:numPr>
          <w:ilvl w:val="0"/>
          <w:numId w:val="12"/>
        </w:numPr>
        <w:spacing w:line="276" w:lineRule="auto"/>
        <w:ind w:right="55"/>
        <w:rPr>
          <w:rFonts w:ascii="Aptos" w:hAnsi="Aptos"/>
          <w:szCs w:val="20"/>
          <w:lang w:val="sr-Latn-ME"/>
        </w:rPr>
      </w:pPr>
      <w:r w:rsidRPr="00615C4D">
        <w:rPr>
          <w:rFonts w:ascii="Aptos" w:hAnsi="Aptos"/>
          <w:szCs w:val="20"/>
          <w:lang w:val="sr-Latn-ME"/>
        </w:rPr>
        <w:t xml:space="preserve">uspostavljanje efikasnog, dostupnog i transparentnog </w:t>
      </w:r>
      <w:r w:rsidR="001563F9" w:rsidRPr="00615C4D">
        <w:rPr>
          <w:rFonts w:ascii="Aptos" w:hAnsi="Aptos"/>
          <w:szCs w:val="20"/>
          <w:lang w:val="sr-Latn-ME"/>
        </w:rPr>
        <w:t>žalbenog mehanizma</w:t>
      </w:r>
      <w:r w:rsidRPr="00615C4D">
        <w:rPr>
          <w:rFonts w:ascii="Aptos" w:hAnsi="Aptos"/>
          <w:szCs w:val="20"/>
          <w:lang w:val="sr-Latn-ME"/>
        </w:rPr>
        <w:t xml:space="preserve"> koji omogućava blagovremeni prijem, razmatranje i rješavanje zabrinutosti i pritužbi u vezi sa projektom;</w:t>
      </w:r>
    </w:p>
    <w:p w14:paraId="22121F96" w14:textId="2A279D58" w:rsidR="00E70A8A" w:rsidRPr="00615C4D" w:rsidRDefault="00E70A8A" w:rsidP="00283E18">
      <w:pPr>
        <w:pStyle w:val="ListParagraph"/>
        <w:numPr>
          <w:ilvl w:val="0"/>
          <w:numId w:val="12"/>
        </w:numPr>
        <w:spacing w:line="276" w:lineRule="auto"/>
        <w:ind w:right="55"/>
        <w:rPr>
          <w:rFonts w:ascii="Aptos" w:hAnsi="Aptos"/>
          <w:szCs w:val="20"/>
          <w:lang w:val="sr-Latn-ME"/>
        </w:rPr>
      </w:pPr>
      <w:r w:rsidRPr="00615C4D">
        <w:rPr>
          <w:rFonts w:ascii="Aptos" w:hAnsi="Aptos"/>
          <w:szCs w:val="20"/>
          <w:lang w:val="sr-Latn-ME"/>
        </w:rPr>
        <w:t xml:space="preserve">obezbjeđivanje sistematske dokumentacije i izvještavanja o aktivnostima uključivanja zainteresovanih strana, rezultatima konsultacija i funkcionisanju </w:t>
      </w:r>
      <w:r w:rsidR="00FC3F41" w:rsidRPr="00615C4D">
        <w:rPr>
          <w:rFonts w:ascii="Aptos" w:hAnsi="Aptos"/>
          <w:szCs w:val="20"/>
          <w:lang w:val="sr-Latn-ME"/>
        </w:rPr>
        <w:t>žalbenog mehanizma</w:t>
      </w:r>
      <w:r w:rsidRPr="00615C4D">
        <w:rPr>
          <w:rFonts w:ascii="Aptos" w:hAnsi="Aptos"/>
          <w:szCs w:val="20"/>
          <w:lang w:val="sr-Latn-ME"/>
        </w:rPr>
        <w:t>.</w:t>
      </w:r>
    </w:p>
    <w:p w14:paraId="7075333E" w14:textId="77777777" w:rsidR="00221A6C" w:rsidRPr="00615C4D" w:rsidRDefault="00221A6C" w:rsidP="00221A6C">
      <w:pPr>
        <w:spacing w:line="276" w:lineRule="auto"/>
        <w:ind w:left="19" w:right="55"/>
        <w:rPr>
          <w:rFonts w:ascii="Aptos" w:hAnsi="Aptos"/>
          <w:szCs w:val="20"/>
          <w:lang w:val="sr-Latn-ME"/>
        </w:rPr>
      </w:pPr>
    </w:p>
    <w:p w14:paraId="06E97D7D" w14:textId="7562AB97" w:rsidR="00D03652" w:rsidRPr="00615C4D" w:rsidRDefault="00806AD1" w:rsidP="000D7286">
      <w:pPr>
        <w:pStyle w:val="Heading2"/>
      </w:pPr>
      <w:bookmarkStart w:id="3" w:name="_Toc221173847"/>
      <w:r w:rsidRPr="00615C4D">
        <w:t>Opis projekta</w:t>
      </w:r>
      <w:bookmarkEnd w:id="3"/>
    </w:p>
    <w:p w14:paraId="467FE140" w14:textId="0C4C684D" w:rsidR="00D03652" w:rsidRPr="00615C4D" w:rsidRDefault="00D03652" w:rsidP="00221A6C">
      <w:pPr>
        <w:spacing w:after="0" w:line="276" w:lineRule="auto"/>
        <w:jc w:val="left"/>
        <w:rPr>
          <w:rFonts w:ascii="Aptos" w:hAnsi="Aptos"/>
          <w:szCs w:val="20"/>
          <w:lang w:val="sr-Latn-ME"/>
        </w:rPr>
      </w:pPr>
    </w:p>
    <w:p w14:paraId="78A900BD" w14:textId="7FAE07C3" w:rsidR="00E70A8A" w:rsidRPr="00615C4D" w:rsidRDefault="00E70A8A" w:rsidP="00FB7719">
      <w:pPr>
        <w:spacing w:after="160" w:line="278" w:lineRule="auto"/>
        <w:ind w:left="0" w:firstLine="0"/>
        <w:rPr>
          <w:rFonts w:ascii="Aptos" w:hAnsi="Aptos"/>
          <w:szCs w:val="20"/>
          <w:lang w:val="sr-Latn-ME"/>
        </w:rPr>
      </w:pPr>
      <w:r w:rsidRPr="00615C4D">
        <w:rPr>
          <w:rFonts w:ascii="Aptos" w:hAnsi="Aptos"/>
          <w:szCs w:val="20"/>
          <w:lang w:val="sr-Latn-ME"/>
        </w:rPr>
        <w:t>MWSIP</w:t>
      </w:r>
      <w:r w:rsidR="00BA234E" w:rsidRPr="00615C4D">
        <w:rPr>
          <w:rFonts w:ascii="Aptos" w:hAnsi="Aptos"/>
          <w:szCs w:val="20"/>
          <w:lang w:val="sr-Latn-ME"/>
        </w:rPr>
        <w:t xml:space="preserve"> projekat</w:t>
      </w:r>
      <w:r w:rsidRPr="00615C4D">
        <w:rPr>
          <w:rFonts w:ascii="Aptos" w:hAnsi="Aptos"/>
          <w:szCs w:val="20"/>
          <w:lang w:val="sr-Latn-ME"/>
        </w:rPr>
        <w:t xml:space="preserve"> ima za cilj unapređenje sistema upravljanja otpadom u Crnoj Gori kroz institucionalne reforme, infrastrukturna ulaganja i sanaciju postojećih ekoloških </w:t>
      </w:r>
      <w:r w:rsidR="001D4652" w:rsidRPr="00615C4D">
        <w:rPr>
          <w:rFonts w:ascii="Aptos" w:hAnsi="Aptos"/>
          <w:szCs w:val="20"/>
          <w:lang w:val="sr-Latn-ME"/>
        </w:rPr>
        <w:t>problema</w:t>
      </w:r>
      <w:r w:rsidRPr="00615C4D">
        <w:rPr>
          <w:rFonts w:ascii="Aptos" w:hAnsi="Aptos"/>
          <w:szCs w:val="20"/>
          <w:lang w:val="sr-Latn-ME"/>
        </w:rPr>
        <w:t>, uz primjenu dobre međunarodne prakse</w:t>
      </w:r>
      <w:r w:rsidR="006B614F" w:rsidRPr="00615C4D">
        <w:rPr>
          <w:rFonts w:ascii="Aptos" w:hAnsi="Aptos"/>
          <w:szCs w:val="20"/>
          <w:lang w:val="sr-Latn-ME"/>
        </w:rPr>
        <w:t xml:space="preserve"> kao</w:t>
      </w:r>
      <w:r w:rsidRPr="00615C4D">
        <w:rPr>
          <w:rFonts w:ascii="Aptos" w:hAnsi="Aptos"/>
          <w:szCs w:val="20"/>
          <w:lang w:val="sr-Latn-ME"/>
        </w:rPr>
        <w:t xml:space="preserve"> i ekoloških i </w:t>
      </w:r>
      <w:r w:rsidR="006B614F" w:rsidRPr="00615C4D">
        <w:rPr>
          <w:rFonts w:ascii="Aptos" w:hAnsi="Aptos"/>
          <w:szCs w:val="20"/>
          <w:lang w:val="sr-Latn-ME"/>
        </w:rPr>
        <w:t>društvenih</w:t>
      </w:r>
      <w:r w:rsidRPr="00615C4D">
        <w:rPr>
          <w:rFonts w:ascii="Aptos" w:hAnsi="Aptos"/>
          <w:szCs w:val="20"/>
          <w:lang w:val="sr-Latn-ME"/>
        </w:rPr>
        <w:t xml:space="preserve"> standarda </w:t>
      </w:r>
      <w:r w:rsidR="008778D5" w:rsidRPr="00615C4D">
        <w:rPr>
          <w:rFonts w:ascii="Aptos" w:hAnsi="Aptos"/>
          <w:szCs w:val="20"/>
          <w:lang w:val="sr-Latn-ME"/>
        </w:rPr>
        <w:t>SB</w:t>
      </w:r>
      <w:r w:rsidRPr="00615C4D">
        <w:rPr>
          <w:rFonts w:ascii="Aptos" w:hAnsi="Aptos"/>
          <w:szCs w:val="20"/>
          <w:lang w:val="sr-Latn-ME"/>
        </w:rPr>
        <w:t>. Projekat se sastoji od sljedećih komponenti i podkomponenti:</w:t>
      </w:r>
    </w:p>
    <w:p w14:paraId="068E56FD" w14:textId="66B1BA14" w:rsidR="00E70A8A" w:rsidRPr="00615C4D" w:rsidRDefault="00E70A8A" w:rsidP="00283E18">
      <w:pPr>
        <w:pStyle w:val="ListParagraph"/>
        <w:numPr>
          <w:ilvl w:val="0"/>
          <w:numId w:val="2"/>
        </w:numPr>
        <w:spacing w:after="160" w:line="278" w:lineRule="auto"/>
        <w:rPr>
          <w:rFonts w:ascii="Aptos" w:hAnsi="Aptos"/>
          <w:b/>
          <w:bCs/>
          <w:szCs w:val="20"/>
          <w:u w:val="single"/>
          <w:lang w:val="sr-Latn-ME"/>
        </w:rPr>
      </w:pPr>
      <w:r w:rsidRPr="00615C4D">
        <w:rPr>
          <w:rFonts w:ascii="Aptos" w:hAnsi="Aptos"/>
          <w:b/>
          <w:bCs/>
          <w:szCs w:val="20"/>
          <w:u w:val="single"/>
          <w:lang w:val="sr-Latn-ME"/>
        </w:rPr>
        <w:t>Komponenta 1: Unapređenje upravljanja sektorom otpada i institucionalni razvoj</w:t>
      </w:r>
    </w:p>
    <w:p w14:paraId="1DABDE63" w14:textId="30DE82B9" w:rsidR="00E70A8A" w:rsidRPr="00615C4D" w:rsidRDefault="00E70A8A" w:rsidP="00FB7719">
      <w:pPr>
        <w:spacing w:after="160" w:line="278" w:lineRule="auto"/>
        <w:ind w:left="0" w:firstLine="0"/>
        <w:rPr>
          <w:rFonts w:ascii="Aptos" w:hAnsi="Aptos"/>
          <w:szCs w:val="20"/>
          <w:lang w:val="sr-Latn-ME"/>
        </w:rPr>
      </w:pPr>
      <w:r w:rsidRPr="00615C4D">
        <w:rPr>
          <w:rFonts w:ascii="Aptos" w:hAnsi="Aptos"/>
          <w:szCs w:val="20"/>
          <w:lang w:val="sr-Latn-ME"/>
        </w:rPr>
        <w:t xml:space="preserve">Ova komponenta se fokusira na jačanje regulatornog okvira, mehanizama sprovođenja propisa i institucionalnih kapaciteta, uz uključivanje državnih organa, sektorskih institucija, opštinske uprave, javnih komunalnih preduzeća, privatnih operatera u oblasti otpada i drugih relevantnih aktera u sektoru, pri čemu je poseban naglasak stavljen na integraciju rodne ravnopravnosti, jednakog pristupa učešću i inkluzivnih procesa donošenja odluka. Aktivnosti podržavaju sprovođenje </w:t>
      </w:r>
      <w:r w:rsidR="00FD003F" w:rsidRPr="00615C4D">
        <w:rPr>
          <w:rFonts w:ascii="Aptos" w:hAnsi="Aptos"/>
          <w:szCs w:val="20"/>
          <w:lang w:val="sr-Latn-ME"/>
        </w:rPr>
        <w:t xml:space="preserve">odredbi </w:t>
      </w:r>
      <w:r w:rsidRPr="00615C4D">
        <w:rPr>
          <w:rFonts w:ascii="Aptos" w:hAnsi="Aptos"/>
          <w:szCs w:val="20"/>
          <w:lang w:val="sr-Latn-ME"/>
        </w:rPr>
        <w:t xml:space="preserve">Zakona o upravljanju otpadom i </w:t>
      </w:r>
      <w:r w:rsidR="00FD003F" w:rsidRPr="00615C4D">
        <w:rPr>
          <w:rFonts w:ascii="Aptos" w:hAnsi="Aptos"/>
          <w:szCs w:val="20"/>
          <w:lang w:val="sr-Latn-ME"/>
        </w:rPr>
        <w:t>Državnog</w:t>
      </w:r>
      <w:r w:rsidRPr="00615C4D">
        <w:rPr>
          <w:rFonts w:ascii="Aptos" w:hAnsi="Aptos"/>
          <w:szCs w:val="20"/>
          <w:lang w:val="sr-Latn-ME"/>
        </w:rPr>
        <w:t xml:space="preserve"> plana upravljanja otpadom</w:t>
      </w:r>
      <w:r w:rsidR="00FD003F" w:rsidRPr="00615C4D">
        <w:rPr>
          <w:rFonts w:ascii="Aptos" w:hAnsi="Aptos"/>
          <w:szCs w:val="20"/>
          <w:lang w:val="sr-Latn-ME"/>
        </w:rPr>
        <w:t>,</w:t>
      </w:r>
      <w:r w:rsidRPr="00615C4D">
        <w:rPr>
          <w:rFonts w:ascii="Aptos" w:hAnsi="Aptos"/>
          <w:szCs w:val="20"/>
          <w:lang w:val="sr-Latn-ME"/>
        </w:rPr>
        <w:t xml:space="preserve"> kroz usklađivanje regulatornog okvira sa pravnom tekovinom</w:t>
      </w:r>
      <w:r w:rsidR="00FD003F" w:rsidRPr="00615C4D">
        <w:rPr>
          <w:rFonts w:ascii="Aptos" w:hAnsi="Aptos"/>
          <w:szCs w:val="20"/>
          <w:lang w:val="sr-Latn-ME"/>
        </w:rPr>
        <w:t xml:space="preserve"> Evropske Unije</w:t>
      </w:r>
      <w:r w:rsidRPr="00615C4D">
        <w:rPr>
          <w:rFonts w:ascii="Aptos" w:hAnsi="Aptos"/>
          <w:szCs w:val="20"/>
          <w:lang w:val="sr-Latn-ME"/>
        </w:rPr>
        <w:t xml:space="preserve"> </w:t>
      </w:r>
      <w:r w:rsidR="00FD003F" w:rsidRPr="00615C4D">
        <w:rPr>
          <w:rFonts w:ascii="Aptos" w:hAnsi="Aptos"/>
          <w:szCs w:val="20"/>
          <w:lang w:val="sr-Latn-ME"/>
        </w:rPr>
        <w:t>(</w:t>
      </w:r>
      <w:r w:rsidRPr="00615C4D">
        <w:rPr>
          <w:rFonts w:ascii="Aptos" w:hAnsi="Aptos"/>
          <w:szCs w:val="20"/>
          <w:lang w:val="sr-Latn-ME"/>
        </w:rPr>
        <w:t>EU</w:t>
      </w:r>
      <w:r w:rsidR="00FD003F" w:rsidRPr="00615C4D">
        <w:rPr>
          <w:rFonts w:ascii="Aptos" w:hAnsi="Aptos"/>
          <w:szCs w:val="20"/>
          <w:lang w:val="sr-Latn-ME"/>
        </w:rPr>
        <w:t>)</w:t>
      </w:r>
      <w:r w:rsidRPr="00615C4D">
        <w:rPr>
          <w:rFonts w:ascii="Aptos" w:hAnsi="Aptos"/>
          <w:szCs w:val="20"/>
          <w:lang w:val="sr-Latn-ME"/>
        </w:rPr>
        <w:t xml:space="preserve"> u oblasti otpada, unapređenje sistema prikupljanja podataka, mehanizama transparentnosti, međuinstitucionalne koordinacije, kao i strukturirano uključivanje javnih institucija i pružalaca usluga. Rodna ravnopravnost i klimatska otpornost integrišu se kroz institucionalne, regulatorne i operativne strukture, uz obezbjeđivanje ravnopravnog učešća žena i muškaraca u aktivnostima jačanja kapaciteta, institucionaln</w:t>
      </w:r>
      <w:r w:rsidR="00A72FA0" w:rsidRPr="00615C4D">
        <w:rPr>
          <w:rFonts w:ascii="Aptos" w:hAnsi="Aptos"/>
          <w:szCs w:val="20"/>
          <w:lang w:val="sr-Latn-ME"/>
        </w:rPr>
        <w:t>e</w:t>
      </w:r>
      <w:r w:rsidRPr="00615C4D">
        <w:rPr>
          <w:rFonts w:ascii="Aptos" w:hAnsi="Aptos"/>
          <w:szCs w:val="20"/>
          <w:lang w:val="sr-Latn-ME"/>
        </w:rPr>
        <w:t xml:space="preserve"> proces</w:t>
      </w:r>
      <w:r w:rsidR="00A72FA0" w:rsidRPr="00615C4D">
        <w:rPr>
          <w:rFonts w:ascii="Aptos" w:hAnsi="Aptos"/>
          <w:szCs w:val="20"/>
          <w:lang w:val="sr-Latn-ME"/>
        </w:rPr>
        <w:t>e</w:t>
      </w:r>
      <w:r w:rsidRPr="00615C4D">
        <w:rPr>
          <w:rFonts w:ascii="Aptos" w:hAnsi="Aptos"/>
          <w:szCs w:val="20"/>
          <w:lang w:val="sr-Latn-ME"/>
        </w:rPr>
        <w:t xml:space="preserve"> i mehanizm</w:t>
      </w:r>
      <w:r w:rsidR="00A72FA0" w:rsidRPr="00615C4D">
        <w:rPr>
          <w:rFonts w:ascii="Aptos" w:hAnsi="Aptos"/>
          <w:szCs w:val="20"/>
          <w:lang w:val="sr-Latn-ME"/>
        </w:rPr>
        <w:t>e</w:t>
      </w:r>
      <w:r w:rsidRPr="00615C4D">
        <w:rPr>
          <w:rFonts w:ascii="Aptos" w:hAnsi="Aptos"/>
          <w:szCs w:val="20"/>
          <w:lang w:val="sr-Latn-ME"/>
        </w:rPr>
        <w:t xml:space="preserve"> uključivanja zainteresovanih strana.</w:t>
      </w:r>
    </w:p>
    <w:p w14:paraId="657F3176" w14:textId="2C47A219" w:rsidR="00E70A8A" w:rsidRPr="00615C4D" w:rsidRDefault="00E70A8A" w:rsidP="00BC154C">
      <w:pPr>
        <w:pStyle w:val="ListParagraph"/>
        <w:numPr>
          <w:ilvl w:val="1"/>
          <w:numId w:val="2"/>
        </w:numPr>
        <w:spacing w:after="160" w:line="278" w:lineRule="auto"/>
        <w:rPr>
          <w:rFonts w:ascii="Aptos" w:hAnsi="Aptos"/>
          <w:b/>
          <w:bCs/>
          <w:szCs w:val="20"/>
          <w:u w:val="single"/>
          <w:lang w:val="sr-Latn-ME"/>
        </w:rPr>
      </w:pPr>
      <w:r w:rsidRPr="00615C4D">
        <w:rPr>
          <w:rFonts w:ascii="Aptos" w:hAnsi="Aptos"/>
          <w:b/>
          <w:bCs/>
          <w:szCs w:val="20"/>
          <w:u w:val="single"/>
          <w:lang w:val="sr-Latn-ME"/>
        </w:rPr>
        <w:t>Podkomponenta 1.1: Tehnička podrška za jačanje regulatornog okvira</w:t>
      </w:r>
    </w:p>
    <w:p w14:paraId="5B99703B" w14:textId="1FC10134" w:rsidR="00E70A8A" w:rsidRPr="00615C4D" w:rsidRDefault="00E70A8A" w:rsidP="005141F3">
      <w:pPr>
        <w:spacing w:after="160" w:line="278" w:lineRule="auto"/>
        <w:ind w:left="720" w:firstLine="0"/>
        <w:rPr>
          <w:rFonts w:ascii="Aptos" w:hAnsi="Aptos"/>
          <w:szCs w:val="20"/>
          <w:lang w:val="sr-Latn-ME"/>
        </w:rPr>
      </w:pPr>
      <w:r w:rsidRPr="00615C4D">
        <w:rPr>
          <w:rFonts w:ascii="Aptos" w:hAnsi="Aptos"/>
          <w:szCs w:val="20"/>
          <w:lang w:val="sr-Latn-ME"/>
        </w:rPr>
        <w:t>Ova podkomponenta uključuje ministarstva, regulatorna tijela, inspekcijske organe, opštine, operatere u oblasti otpada i organizacije za produženu odgovornost proizvođača u proces izrade, revizije i harmonizacije regulatornog okvira u oblasti upravljanja otpadom. Aktivnosti obuhvataju pripremu podzakonskih akata, pravilnika i tehničkih smjernica za opštinske usluge upravljanja otpadom, sisteme produžene odgovornosti proizvođača</w:t>
      </w:r>
      <w:r w:rsidR="00254092" w:rsidRPr="00615C4D">
        <w:rPr>
          <w:rFonts w:ascii="Aptos" w:hAnsi="Aptos"/>
          <w:szCs w:val="20"/>
          <w:lang w:val="sr-Latn-ME"/>
        </w:rPr>
        <w:t xml:space="preserve"> (EPR)</w:t>
      </w:r>
      <w:r w:rsidRPr="00615C4D">
        <w:rPr>
          <w:rFonts w:ascii="Aptos" w:hAnsi="Aptos"/>
          <w:szCs w:val="20"/>
          <w:lang w:val="sr-Latn-ME"/>
        </w:rPr>
        <w:t xml:space="preserve">, upravljanje opasnim i industrijskim otpadom, elektronske sisteme izvještavanja i </w:t>
      </w:r>
      <w:r w:rsidR="00DB4328" w:rsidRPr="00615C4D">
        <w:rPr>
          <w:rFonts w:ascii="Aptos" w:hAnsi="Aptos"/>
          <w:szCs w:val="20"/>
          <w:lang w:val="sr-Latn-ME"/>
        </w:rPr>
        <w:t>monitoringa</w:t>
      </w:r>
      <w:r w:rsidRPr="00615C4D">
        <w:rPr>
          <w:rFonts w:ascii="Aptos" w:hAnsi="Aptos"/>
          <w:szCs w:val="20"/>
          <w:lang w:val="sr-Latn-ME"/>
        </w:rPr>
        <w:t xml:space="preserve">, kao i regulaciju otpada od građenja i rušenja, uz podršku koordinisanom sprovođenju od strane nadležnih javnih institucija i  zainteresovanih strana podložnih regulaciji. </w:t>
      </w:r>
    </w:p>
    <w:p w14:paraId="287364A5" w14:textId="5C41D538" w:rsidR="00E70A8A" w:rsidRPr="00615C4D" w:rsidRDefault="00E70A8A" w:rsidP="00DB4328">
      <w:pPr>
        <w:pStyle w:val="ListParagraph"/>
        <w:numPr>
          <w:ilvl w:val="1"/>
          <w:numId w:val="2"/>
        </w:numPr>
        <w:spacing w:after="160" w:line="278" w:lineRule="auto"/>
        <w:rPr>
          <w:rFonts w:ascii="Aptos" w:hAnsi="Aptos"/>
          <w:b/>
          <w:bCs/>
          <w:szCs w:val="20"/>
          <w:u w:val="single"/>
          <w:lang w:val="sr-Latn-ME"/>
        </w:rPr>
      </w:pPr>
      <w:r w:rsidRPr="00615C4D">
        <w:rPr>
          <w:rFonts w:ascii="Aptos" w:hAnsi="Aptos"/>
          <w:b/>
          <w:bCs/>
          <w:szCs w:val="20"/>
          <w:u w:val="single"/>
          <w:lang w:val="sr-Latn-ME"/>
        </w:rPr>
        <w:t>Podkomponenta 1.2: Jačanje institucionalnih kapaciteta za unapr</w:t>
      </w:r>
      <w:r w:rsidR="00DB4328" w:rsidRPr="00615C4D">
        <w:rPr>
          <w:rFonts w:ascii="Aptos" w:hAnsi="Aptos"/>
          <w:b/>
          <w:bCs/>
          <w:szCs w:val="20"/>
          <w:u w:val="single"/>
          <w:lang w:val="sr-Latn-ME"/>
        </w:rPr>
        <w:t>ij</w:t>
      </w:r>
      <w:r w:rsidRPr="00615C4D">
        <w:rPr>
          <w:rFonts w:ascii="Aptos" w:hAnsi="Aptos"/>
          <w:b/>
          <w:bCs/>
          <w:szCs w:val="20"/>
          <w:u w:val="single"/>
          <w:lang w:val="sr-Latn-ME"/>
        </w:rPr>
        <w:t>eđeno upravljanje otpadom</w:t>
      </w:r>
    </w:p>
    <w:p w14:paraId="4D88EB3E" w14:textId="4E48263C" w:rsidR="00E70A8A" w:rsidRPr="00615C4D" w:rsidRDefault="00E70A8A" w:rsidP="005141F3">
      <w:pPr>
        <w:spacing w:after="160" w:line="278" w:lineRule="auto"/>
        <w:ind w:left="720" w:firstLine="0"/>
        <w:rPr>
          <w:rFonts w:ascii="Aptos" w:hAnsi="Aptos"/>
          <w:szCs w:val="20"/>
          <w:lang w:val="sr-Latn-ME"/>
        </w:rPr>
      </w:pPr>
      <w:r w:rsidRPr="00615C4D">
        <w:rPr>
          <w:rFonts w:ascii="Aptos" w:hAnsi="Aptos"/>
          <w:szCs w:val="20"/>
          <w:lang w:val="sr-Latn-ME"/>
        </w:rPr>
        <w:t>Ova po</w:t>
      </w:r>
      <w:r w:rsidR="00004E86" w:rsidRPr="00615C4D">
        <w:rPr>
          <w:rFonts w:ascii="Aptos" w:hAnsi="Aptos"/>
          <w:szCs w:val="20"/>
          <w:lang w:val="sr-Latn-ME"/>
        </w:rPr>
        <w:t>d</w:t>
      </w:r>
      <w:r w:rsidRPr="00615C4D">
        <w:rPr>
          <w:rFonts w:ascii="Aptos" w:hAnsi="Aptos"/>
          <w:szCs w:val="20"/>
          <w:lang w:val="sr-Latn-ME"/>
        </w:rPr>
        <w:t xml:space="preserve">komponenta se fokusira na jačanje kapaciteta državnih i opštinskih organa, javnih komunalnih preduzeća, privatnih operatera otpadom i institucionalnih pružalaca usluga. Aktivnosti uključuju programe obuke, radionice, šeme sertifikacije i praktičnu obuku u oblastima sakupljanja, sortiranja, reciklaže, tretmana otpada, usklađenosti sa propisima i primjene EPR-a, uz rodno inkluzivan pristup prilikama za jačanje kapaciteta, kao i </w:t>
      </w:r>
      <w:r w:rsidRPr="00615C4D">
        <w:rPr>
          <w:rFonts w:ascii="Aptos" w:hAnsi="Aptos"/>
          <w:szCs w:val="20"/>
          <w:lang w:val="sr-Latn-ME"/>
        </w:rPr>
        <w:lastRenderedPageBreak/>
        <w:t>unapređenje i integraciju državnih i opštinskih informacionih sistema za otpad koje koriste javne institucije i operateri u sektoru.</w:t>
      </w:r>
    </w:p>
    <w:p w14:paraId="18B57E32" w14:textId="002713E8" w:rsidR="00E70A8A" w:rsidRPr="00615C4D" w:rsidRDefault="00E70A8A" w:rsidP="0016306B">
      <w:pPr>
        <w:pStyle w:val="ListParagraph"/>
        <w:numPr>
          <w:ilvl w:val="1"/>
          <w:numId w:val="2"/>
        </w:numPr>
        <w:spacing w:after="160" w:line="278" w:lineRule="auto"/>
        <w:rPr>
          <w:rFonts w:ascii="Aptos" w:hAnsi="Aptos"/>
          <w:b/>
          <w:bCs/>
          <w:szCs w:val="20"/>
          <w:u w:val="single"/>
          <w:lang w:val="sr-Latn-ME"/>
        </w:rPr>
      </w:pPr>
      <w:r w:rsidRPr="00615C4D">
        <w:rPr>
          <w:rFonts w:ascii="Aptos" w:hAnsi="Aptos"/>
          <w:b/>
          <w:bCs/>
          <w:szCs w:val="20"/>
          <w:u w:val="single"/>
          <w:lang w:val="sr-Latn-ME"/>
        </w:rPr>
        <w:t>Podkomponenta 1.3: Podizanje svijesti javnosti, promjena ponašanja i podrška opštinama za unapr</w:t>
      </w:r>
      <w:r w:rsidR="0016306B" w:rsidRPr="00615C4D">
        <w:rPr>
          <w:rFonts w:ascii="Aptos" w:hAnsi="Aptos"/>
          <w:b/>
          <w:bCs/>
          <w:szCs w:val="20"/>
          <w:u w:val="single"/>
          <w:lang w:val="sr-Latn-ME"/>
        </w:rPr>
        <w:t>ij</w:t>
      </w:r>
      <w:r w:rsidRPr="00615C4D">
        <w:rPr>
          <w:rFonts w:ascii="Aptos" w:hAnsi="Aptos"/>
          <w:b/>
          <w:bCs/>
          <w:szCs w:val="20"/>
          <w:u w:val="single"/>
          <w:lang w:val="sr-Latn-ME"/>
        </w:rPr>
        <w:t>eđeno upravljanje otpadom</w:t>
      </w:r>
    </w:p>
    <w:p w14:paraId="58BCCF70" w14:textId="0DD50D49" w:rsidR="00E70A8A" w:rsidRPr="00615C4D" w:rsidRDefault="00E70A8A" w:rsidP="0016306B">
      <w:pPr>
        <w:spacing w:after="160" w:line="278" w:lineRule="auto"/>
        <w:ind w:left="720" w:firstLine="0"/>
        <w:rPr>
          <w:rFonts w:ascii="Aptos" w:hAnsi="Aptos"/>
          <w:szCs w:val="20"/>
          <w:lang w:val="sr-Latn-ME"/>
        </w:rPr>
      </w:pPr>
      <w:r w:rsidRPr="00615C4D">
        <w:rPr>
          <w:rFonts w:ascii="Aptos" w:hAnsi="Aptos"/>
          <w:szCs w:val="20"/>
          <w:lang w:val="sr-Latn-ME"/>
        </w:rPr>
        <w:t>Ova po</w:t>
      </w:r>
      <w:r w:rsidR="0016306B" w:rsidRPr="00615C4D">
        <w:rPr>
          <w:rFonts w:ascii="Aptos" w:hAnsi="Aptos"/>
          <w:szCs w:val="20"/>
          <w:lang w:val="sr-Latn-ME"/>
        </w:rPr>
        <w:t>d</w:t>
      </w:r>
      <w:r w:rsidRPr="00615C4D">
        <w:rPr>
          <w:rFonts w:ascii="Aptos" w:hAnsi="Aptos"/>
          <w:szCs w:val="20"/>
          <w:lang w:val="sr-Latn-ME"/>
        </w:rPr>
        <w:t xml:space="preserve">komponenta </w:t>
      </w:r>
      <w:r w:rsidR="00FA738A" w:rsidRPr="00615C4D">
        <w:rPr>
          <w:rFonts w:ascii="Aptos" w:hAnsi="Aptos"/>
          <w:szCs w:val="20"/>
          <w:lang w:val="sr-Latn-ME"/>
        </w:rPr>
        <w:t>obuhvata</w:t>
      </w:r>
      <w:r w:rsidRPr="00615C4D">
        <w:rPr>
          <w:rFonts w:ascii="Aptos" w:hAnsi="Aptos"/>
          <w:szCs w:val="20"/>
          <w:lang w:val="sr-Latn-ME"/>
        </w:rPr>
        <w:t xml:space="preserve"> opštine, lokalne zajednice, škole, organizacije civilnog društva, medije i javne institucije u</w:t>
      </w:r>
      <w:r w:rsidR="006F4EDB" w:rsidRPr="00615C4D">
        <w:rPr>
          <w:rFonts w:ascii="Aptos" w:hAnsi="Aptos"/>
          <w:szCs w:val="20"/>
          <w:lang w:val="sr-Latn-ME"/>
        </w:rPr>
        <w:t xml:space="preserve"> cilju</w:t>
      </w:r>
      <w:r w:rsidRPr="00615C4D">
        <w:rPr>
          <w:rFonts w:ascii="Aptos" w:hAnsi="Aptos"/>
          <w:szCs w:val="20"/>
          <w:lang w:val="sr-Latn-ME"/>
        </w:rPr>
        <w:t xml:space="preserve"> </w:t>
      </w:r>
      <w:r w:rsidR="006F4EDB" w:rsidRPr="00615C4D">
        <w:rPr>
          <w:rFonts w:ascii="Aptos" w:hAnsi="Aptos"/>
          <w:szCs w:val="20"/>
          <w:lang w:val="sr-Latn-ME"/>
        </w:rPr>
        <w:t xml:space="preserve">osmišljenog </w:t>
      </w:r>
      <w:r w:rsidRPr="00615C4D">
        <w:rPr>
          <w:rFonts w:ascii="Aptos" w:hAnsi="Aptos"/>
          <w:szCs w:val="20"/>
          <w:lang w:val="sr-Latn-ME"/>
        </w:rPr>
        <w:t>podizanj</w:t>
      </w:r>
      <w:r w:rsidR="006F4EDB" w:rsidRPr="00615C4D">
        <w:rPr>
          <w:rFonts w:ascii="Aptos" w:hAnsi="Aptos"/>
          <w:szCs w:val="20"/>
          <w:lang w:val="sr-Latn-ME"/>
        </w:rPr>
        <w:t>a</w:t>
      </w:r>
      <w:r w:rsidRPr="00615C4D">
        <w:rPr>
          <w:rFonts w:ascii="Aptos" w:hAnsi="Aptos"/>
          <w:szCs w:val="20"/>
          <w:lang w:val="sr-Latn-ME"/>
        </w:rPr>
        <w:t xml:space="preserve"> svijesti, promjenu ponašanja i jačanje lokalnih kapaciteta. Aktivnosti obuhvataju izradu nacionalnih i lokalnih komunikacionih planova, sprovođenje kampanja za podizanje svijesti javnosti, </w:t>
      </w:r>
      <w:r w:rsidR="004A4712" w:rsidRPr="00615C4D">
        <w:rPr>
          <w:rFonts w:ascii="Aptos" w:hAnsi="Aptos"/>
          <w:szCs w:val="20"/>
          <w:lang w:val="sr-Latn-ME"/>
        </w:rPr>
        <w:t>aktivnosti usmjerene na</w:t>
      </w:r>
      <w:r w:rsidRPr="00615C4D">
        <w:rPr>
          <w:rFonts w:ascii="Aptos" w:hAnsi="Aptos"/>
          <w:szCs w:val="20"/>
          <w:lang w:val="sr-Latn-ME"/>
        </w:rPr>
        <w:t xml:space="preserve"> promjenu ponašanja u odabranim opštinama, kao i diferenciranu tehničku i finansijsku podršku opštinama na osnovu učinka i nivoa spremnosti, uz rodno odgovorne komunikacione pristupe i inkluzivno učešće žena i muškaraca u aktivnostima angažovanja zajednice, pružajući podršku lokalnim organima i zainteresovanim stranama u zajednici u unapređenju praksi upravljanja otpada.</w:t>
      </w:r>
    </w:p>
    <w:p w14:paraId="5E6ED66D" w14:textId="50A47FBF" w:rsidR="00E70A8A" w:rsidRPr="00615C4D" w:rsidRDefault="00E70A8A" w:rsidP="00283E18">
      <w:pPr>
        <w:pStyle w:val="ListParagraph"/>
        <w:numPr>
          <w:ilvl w:val="0"/>
          <w:numId w:val="2"/>
        </w:numPr>
        <w:spacing w:after="160" w:line="278" w:lineRule="auto"/>
        <w:rPr>
          <w:rFonts w:ascii="Aptos" w:hAnsi="Aptos"/>
          <w:b/>
          <w:bCs/>
          <w:szCs w:val="20"/>
          <w:lang w:val="sr-Latn-ME"/>
        </w:rPr>
      </w:pPr>
      <w:r w:rsidRPr="00615C4D">
        <w:rPr>
          <w:rFonts w:ascii="Aptos" w:hAnsi="Aptos"/>
          <w:b/>
          <w:bCs/>
          <w:szCs w:val="20"/>
          <w:lang w:val="sr-Latn-ME"/>
        </w:rPr>
        <w:t>Komponenta 2: Unapređenje infrastrukture za upravljanje otpadom</w:t>
      </w:r>
    </w:p>
    <w:p w14:paraId="5D24EC29" w14:textId="0FE75E83" w:rsidR="00E70A8A" w:rsidRPr="00615C4D" w:rsidRDefault="00E70A8A" w:rsidP="00FB7719">
      <w:pPr>
        <w:spacing w:after="160" w:line="278" w:lineRule="auto"/>
        <w:ind w:left="0" w:firstLine="0"/>
        <w:rPr>
          <w:rFonts w:ascii="Aptos" w:hAnsi="Aptos"/>
          <w:szCs w:val="20"/>
          <w:lang w:val="sr-Latn-ME"/>
        </w:rPr>
      </w:pPr>
      <w:r w:rsidRPr="00615C4D">
        <w:rPr>
          <w:rFonts w:ascii="Aptos" w:hAnsi="Aptos"/>
          <w:szCs w:val="20"/>
          <w:lang w:val="sr-Latn-ME"/>
        </w:rPr>
        <w:t xml:space="preserve">Ova komponenta se fokusira na razvoj infrastrukture i operativnu saradnju između opština, javnih komunalnih preduzeća, pružalaca tehničkih usluga i </w:t>
      </w:r>
      <w:r w:rsidR="00250657" w:rsidRPr="00615C4D">
        <w:rPr>
          <w:rFonts w:ascii="Aptos" w:hAnsi="Aptos"/>
          <w:szCs w:val="20"/>
          <w:lang w:val="sr-Latn-ME"/>
        </w:rPr>
        <w:t>eksperata</w:t>
      </w:r>
      <w:r w:rsidRPr="00615C4D">
        <w:rPr>
          <w:rFonts w:ascii="Aptos" w:hAnsi="Aptos"/>
          <w:szCs w:val="20"/>
          <w:lang w:val="sr-Latn-ME"/>
        </w:rPr>
        <w:t xml:space="preserve"> za upravljanje otpadom kroz uspostavljanje </w:t>
      </w:r>
      <w:r w:rsidR="00B36A64" w:rsidRPr="00615C4D">
        <w:rPr>
          <w:rFonts w:ascii="Aptos" w:hAnsi="Aptos"/>
          <w:szCs w:val="20"/>
          <w:lang w:val="sr-Latn-ME"/>
        </w:rPr>
        <w:t>sistema R</w:t>
      </w:r>
      <w:r w:rsidRPr="00615C4D">
        <w:rPr>
          <w:rFonts w:ascii="Aptos" w:hAnsi="Aptos"/>
          <w:szCs w:val="20"/>
          <w:lang w:val="sr-Latn-ME"/>
        </w:rPr>
        <w:t xml:space="preserve">egionalnog </w:t>
      </w:r>
      <w:r w:rsidR="00B36A64" w:rsidRPr="00615C4D">
        <w:rPr>
          <w:rFonts w:ascii="Aptos" w:hAnsi="Aptos"/>
          <w:szCs w:val="20"/>
          <w:lang w:val="sr-Latn-ME"/>
        </w:rPr>
        <w:t xml:space="preserve">centra za </w:t>
      </w:r>
      <w:r w:rsidRPr="00615C4D">
        <w:rPr>
          <w:rFonts w:ascii="Aptos" w:hAnsi="Aptos"/>
          <w:szCs w:val="20"/>
          <w:lang w:val="sr-Latn-ME"/>
        </w:rPr>
        <w:t>upravljanj</w:t>
      </w:r>
      <w:r w:rsidR="00B36A64" w:rsidRPr="00615C4D">
        <w:rPr>
          <w:rFonts w:ascii="Aptos" w:hAnsi="Aptos"/>
          <w:szCs w:val="20"/>
          <w:lang w:val="sr-Latn-ME"/>
        </w:rPr>
        <w:t>e</w:t>
      </w:r>
      <w:r w:rsidRPr="00615C4D">
        <w:rPr>
          <w:rFonts w:ascii="Aptos" w:hAnsi="Aptos"/>
          <w:szCs w:val="20"/>
          <w:lang w:val="sr-Latn-ME"/>
        </w:rPr>
        <w:t xml:space="preserve"> otpadom u Nikšiću. Aktivnosti podržavaju međuo</w:t>
      </w:r>
      <w:r w:rsidR="00615C4D">
        <w:rPr>
          <w:rFonts w:ascii="Aptos" w:hAnsi="Aptos"/>
          <w:szCs w:val="20"/>
          <w:lang w:val="sr-Latn-ME"/>
        </w:rPr>
        <w:t>p</w:t>
      </w:r>
      <w:r w:rsidRPr="00615C4D">
        <w:rPr>
          <w:rFonts w:ascii="Aptos" w:hAnsi="Aptos"/>
          <w:szCs w:val="20"/>
          <w:lang w:val="sr-Latn-ME"/>
        </w:rPr>
        <w:t>štinsku saradnju, strukture pružanja usluga, upravljanje infrastrukturom i profesionalni razvoj kapaciteta, u skladu sa ekološkim standardima EU.</w:t>
      </w:r>
    </w:p>
    <w:p w14:paraId="6C84D58E" w14:textId="44AEA022" w:rsidR="00E70A8A" w:rsidRPr="00615C4D" w:rsidRDefault="00E70A8A" w:rsidP="00B36A64">
      <w:pPr>
        <w:pStyle w:val="ListParagraph"/>
        <w:numPr>
          <w:ilvl w:val="1"/>
          <w:numId w:val="2"/>
        </w:numPr>
        <w:spacing w:after="160" w:line="278" w:lineRule="auto"/>
        <w:rPr>
          <w:rFonts w:ascii="Aptos" w:hAnsi="Aptos"/>
          <w:b/>
          <w:bCs/>
          <w:szCs w:val="20"/>
          <w:u w:val="single"/>
          <w:lang w:val="sr-Latn-ME"/>
        </w:rPr>
      </w:pPr>
      <w:r w:rsidRPr="00615C4D">
        <w:rPr>
          <w:rFonts w:ascii="Aptos" w:hAnsi="Aptos"/>
          <w:b/>
          <w:bCs/>
          <w:szCs w:val="20"/>
          <w:u w:val="single"/>
          <w:lang w:val="sr-Latn-ME"/>
        </w:rPr>
        <w:t>Podkomponenta 2.1: Uspostavljanje Regionalnog centra za upravljanje otpadom u Nikšiću</w:t>
      </w:r>
    </w:p>
    <w:p w14:paraId="3F01A1AC" w14:textId="1E0838D2" w:rsidR="00E70A8A" w:rsidRPr="00615C4D" w:rsidRDefault="00E70A8A" w:rsidP="00B36A64">
      <w:pPr>
        <w:spacing w:after="160" w:line="278" w:lineRule="auto"/>
        <w:ind w:left="720" w:firstLine="0"/>
        <w:rPr>
          <w:rFonts w:ascii="Aptos" w:hAnsi="Aptos"/>
          <w:szCs w:val="20"/>
          <w:lang w:val="sr-Latn-ME"/>
        </w:rPr>
      </w:pPr>
      <w:r w:rsidRPr="00615C4D">
        <w:rPr>
          <w:rFonts w:ascii="Aptos" w:hAnsi="Aptos"/>
          <w:szCs w:val="20"/>
          <w:lang w:val="sr-Latn-ME"/>
        </w:rPr>
        <w:t xml:space="preserve">Ova potkomponenta podržava </w:t>
      </w:r>
      <w:r w:rsidR="0060554F" w:rsidRPr="00615C4D">
        <w:rPr>
          <w:rFonts w:ascii="Aptos" w:hAnsi="Aptos"/>
          <w:szCs w:val="20"/>
          <w:lang w:val="sr-Latn-ME"/>
        </w:rPr>
        <w:t>uspostavljanje</w:t>
      </w:r>
      <w:r w:rsidRPr="00615C4D">
        <w:rPr>
          <w:rFonts w:ascii="Aptos" w:hAnsi="Aptos"/>
          <w:szCs w:val="20"/>
          <w:lang w:val="sr-Latn-ME"/>
        </w:rPr>
        <w:t xml:space="preserve"> regionalnog sistema upravljanja otpadom koji opslužuje opštine Nikšić, Šavnik i Plužine, uz mogućnost budućeg proširenja na Kotor, Herceg Novi i Žabljak (što će biti utvrđeno prije procjene projekta). Aktivnosti uključuju izgradnju i rad Centra za upravljanje otpadom u Nikšiću, razvoj sistema dvostrukog sakupljanja otpada u opštinama učesnicama, uspostavljanje reciklažnih dvorišta u Šavniku i Plužinama za predaju reciklažnih materijala od strane građana, razvoj osnovne infrastrukture </w:t>
      </w:r>
      <w:r w:rsidR="004D121E" w:rsidRPr="00615C4D">
        <w:rPr>
          <w:rFonts w:ascii="Aptos" w:hAnsi="Aptos"/>
          <w:szCs w:val="20"/>
          <w:lang w:val="sr-Latn-ME"/>
        </w:rPr>
        <w:t xml:space="preserve">za </w:t>
      </w:r>
      <w:r w:rsidRPr="00615C4D">
        <w:rPr>
          <w:rFonts w:ascii="Aptos" w:hAnsi="Aptos"/>
          <w:szCs w:val="20"/>
          <w:lang w:val="sr-Latn-ME"/>
        </w:rPr>
        <w:t>reciklažn</w:t>
      </w:r>
      <w:r w:rsidR="004D121E" w:rsidRPr="00615C4D">
        <w:rPr>
          <w:rFonts w:ascii="Aptos" w:hAnsi="Aptos"/>
          <w:szCs w:val="20"/>
          <w:lang w:val="sr-Latn-ME"/>
        </w:rPr>
        <w:t>a</w:t>
      </w:r>
      <w:r w:rsidRPr="00615C4D">
        <w:rPr>
          <w:rFonts w:ascii="Aptos" w:hAnsi="Aptos"/>
          <w:szCs w:val="20"/>
          <w:lang w:val="sr-Latn-ME"/>
        </w:rPr>
        <w:t xml:space="preserve"> dvorišta, nabavku transportne opreme za reciklabilne materijale i organizaciju tokova otpada između opština i regionalnog centra. Zainteresovane strane uključuju lokalnu samoupravu, javna komunalna preduzeća, lokalne zajednice, građane i regionalne pružaoce usluga upravljanja otpadom.</w:t>
      </w:r>
    </w:p>
    <w:p w14:paraId="3CA40B57" w14:textId="524BB00B" w:rsidR="00E70A8A" w:rsidRPr="00615C4D" w:rsidRDefault="00E70A8A" w:rsidP="004D121E">
      <w:pPr>
        <w:pStyle w:val="ListParagraph"/>
        <w:numPr>
          <w:ilvl w:val="1"/>
          <w:numId w:val="2"/>
        </w:numPr>
        <w:spacing w:after="160" w:line="278" w:lineRule="auto"/>
        <w:rPr>
          <w:rFonts w:ascii="Aptos" w:hAnsi="Aptos"/>
          <w:b/>
          <w:bCs/>
          <w:szCs w:val="20"/>
          <w:u w:val="single"/>
          <w:lang w:val="sr-Latn-ME"/>
        </w:rPr>
      </w:pPr>
      <w:r w:rsidRPr="00615C4D">
        <w:rPr>
          <w:rFonts w:ascii="Aptos" w:hAnsi="Aptos"/>
          <w:b/>
          <w:bCs/>
          <w:szCs w:val="20"/>
          <w:u w:val="single"/>
          <w:lang w:val="sr-Latn-ME"/>
        </w:rPr>
        <w:t>Podkomponenta 2.2: Uspostavljanje centra za obuku i razmjenu znanja o savremenim praksama upravljanja otpadom</w:t>
      </w:r>
    </w:p>
    <w:p w14:paraId="3A3F9449" w14:textId="776B4B06" w:rsidR="00E70A8A" w:rsidRPr="00615C4D" w:rsidRDefault="00E70A8A" w:rsidP="004D121E">
      <w:pPr>
        <w:spacing w:after="160" w:line="278" w:lineRule="auto"/>
        <w:ind w:left="720" w:firstLine="0"/>
        <w:rPr>
          <w:rFonts w:ascii="Aptos" w:hAnsi="Aptos"/>
          <w:szCs w:val="20"/>
          <w:lang w:val="sr-Latn-ME"/>
        </w:rPr>
      </w:pPr>
      <w:r w:rsidRPr="00615C4D">
        <w:rPr>
          <w:rFonts w:ascii="Aptos" w:hAnsi="Aptos"/>
          <w:szCs w:val="20"/>
          <w:lang w:val="sr-Latn-ME"/>
        </w:rPr>
        <w:t>Ova po</w:t>
      </w:r>
      <w:r w:rsidR="004D121E" w:rsidRPr="00615C4D">
        <w:rPr>
          <w:rFonts w:ascii="Aptos" w:hAnsi="Aptos"/>
          <w:szCs w:val="20"/>
          <w:lang w:val="sr-Latn-ME"/>
        </w:rPr>
        <w:t>d</w:t>
      </w:r>
      <w:r w:rsidRPr="00615C4D">
        <w:rPr>
          <w:rFonts w:ascii="Aptos" w:hAnsi="Aptos"/>
          <w:szCs w:val="20"/>
          <w:lang w:val="sr-Latn-ME"/>
        </w:rPr>
        <w:t xml:space="preserve">komponenta uključuje opštinsko osoblje, </w:t>
      </w:r>
      <w:r w:rsidR="00A412CE" w:rsidRPr="00615C4D">
        <w:rPr>
          <w:rFonts w:ascii="Aptos" w:hAnsi="Aptos"/>
          <w:szCs w:val="20"/>
          <w:lang w:val="sr-Latn-ME"/>
        </w:rPr>
        <w:t>eksperte iz oblasti</w:t>
      </w:r>
      <w:r w:rsidRPr="00615C4D">
        <w:rPr>
          <w:rFonts w:ascii="Aptos" w:hAnsi="Aptos"/>
          <w:szCs w:val="20"/>
          <w:lang w:val="sr-Latn-ME"/>
        </w:rPr>
        <w:t xml:space="preserve"> upravljanj</w:t>
      </w:r>
      <w:r w:rsidR="00A412CE" w:rsidRPr="00615C4D">
        <w:rPr>
          <w:rFonts w:ascii="Aptos" w:hAnsi="Aptos"/>
          <w:szCs w:val="20"/>
          <w:lang w:val="sr-Latn-ME"/>
        </w:rPr>
        <w:t>a</w:t>
      </w:r>
      <w:r w:rsidRPr="00615C4D">
        <w:rPr>
          <w:rFonts w:ascii="Aptos" w:hAnsi="Aptos"/>
          <w:szCs w:val="20"/>
          <w:lang w:val="sr-Latn-ME"/>
        </w:rPr>
        <w:t xml:space="preserve"> otpadom, javne institucije, obrazovne ustanove i građane kroz uspostavljanje Centra za obuku i razmjenu znanja u okviru Centra za upravljanje otpadom u Nikšiću. Aktivnosti uključuju razvoj strategija obuke, nastavnih planova i programa, digitalnih platformi za učenje, programa profesionalne obuke, radionica, </w:t>
      </w:r>
      <w:r w:rsidR="00842393" w:rsidRPr="00615C4D">
        <w:rPr>
          <w:rFonts w:ascii="Aptos" w:hAnsi="Aptos"/>
          <w:szCs w:val="20"/>
          <w:lang w:val="sr-Latn-ME"/>
        </w:rPr>
        <w:t>pažljivo osmišljenih</w:t>
      </w:r>
      <w:r w:rsidRPr="00615C4D">
        <w:rPr>
          <w:rFonts w:ascii="Aptos" w:hAnsi="Aptos"/>
          <w:szCs w:val="20"/>
          <w:lang w:val="sr-Latn-ME"/>
        </w:rPr>
        <w:t xml:space="preserve"> aktivnosti razmjene znanja i edukativnih prostora za građane, učenike i studente.</w:t>
      </w:r>
    </w:p>
    <w:p w14:paraId="342875A2" w14:textId="27A04AAA" w:rsidR="00E70A8A" w:rsidRPr="00615C4D" w:rsidRDefault="00E70A8A" w:rsidP="00283E18">
      <w:pPr>
        <w:pStyle w:val="ListParagraph"/>
        <w:numPr>
          <w:ilvl w:val="0"/>
          <w:numId w:val="2"/>
        </w:numPr>
        <w:spacing w:after="160" w:line="278" w:lineRule="auto"/>
        <w:rPr>
          <w:rFonts w:ascii="Aptos" w:hAnsi="Aptos"/>
          <w:b/>
          <w:bCs/>
          <w:szCs w:val="20"/>
          <w:u w:val="single"/>
          <w:lang w:val="sr-Latn-ME"/>
        </w:rPr>
      </w:pPr>
      <w:r w:rsidRPr="00615C4D">
        <w:rPr>
          <w:rFonts w:ascii="Aptos" w:hAnsi="Aptos"/>
          <w:b/>
          <w:bCs/>
          <w:szCs w:val="20"/>
          <w:u w:val="single"/>
          <w:lang w:val="sr-Latn-ME"/>
        </w:rPr>
        <w:t>Komponenta 3: Sanacija lokacija za odlaganje otpada</w:t>
      </w:r>
    </w:p>
    <w:p w14:paraId="16A5BF31" w14:textId="4EAC26AD" w:rsidR="00E70A8A" w:rsidRPr="00615C4D" w:rsidRDefault="00E70A8A" w:rsidP="00FB7719">
      <w:pPr>
        <w:spacing w:after="160" w:line="278" w:lineRule="auto"/>
        <w:ind w:left="0" w:firstLine="0"/>
        <w:rPr>
          <w:rFonts w:ascii="Aptos" w:hAnsi="Aptos"/>
          <w:szCs w:val="20"/>
          <w:lang w:val="sr-Latn-ME"/>
        </w:rPr>
      </w:pPr>
      <w:r w:rsidRPr="00615C4D">
        <w:rPr>
          <w:rFonts w:ascii="Aptos" w:hAnsi="Aptos"/>
          <w:szCs w:val="20"/>
          <w:lang w:val="sr-Latn-ME"/>
        </w:rPr>
        <w:t xml:space="preserve">Ova komponenta se fokusira na sanaciju i smanjenje rizika </w:t>
      </w:r>
      <w:r w:rsidR="004230EB" w:rsidRPr="00615C4D">
        <w:rPr>
          <w:rFonts w:ascii="Aptos" w:hAnsi="Aptos"/>
          <w:szCs w:val="20"/>
          <w:lang w:val="sr-Latn-ME"/>
        </w:rPr>
        <w:t>po</w:t>
      </w:r>
      <w:r w:rsidRPr="00615C4D">
        <w:rPr>
          <w:rFonts w:ascii="Aptos" w:hAnsi="Aptos"/>
          <w:szCs w:val="20"/>
          <w:lang w:val="sr-Latn-ME"/>
        </w:rPr>
        <w:t xml:space="preserve"> životn</w:t>
      </w:r>
      <w:r w:rsidR="004230EB" w:rsidRPr="00615C4D">
        <w:rPr>
          <w:rFonts w:ascii="Aptos" w:hAnsi="Aptos"/>
          <w:szCs w:val="20"/>
          <w:lang w:val="sr-Latn-ME"/>
        </w:rPr>
        <w:t>u</w:t>
      </w:r>
      <w:r w:rsidRPr="00615C4D">
        <w:rPr>
          <w:rFonts w:ascii="Aptos" w:hAnsi="Aptos"/>
          <w:szCs w:val="20"/>
          <w:lang w:val="sr-Latn-ME"/>
        </w:rPr>
        <w:t xml:space="preserve"> sredin</w:t>
      </w:r>
      <w:r w:rsidR="004230EB" w:rsidRPr="00615C4D">
        <w:rPr>
          <w:rFonts w:ascii="Aptos" w:hAnsi="Aptos"/>
          <w:szCs w:val="20"/>
          <w:lang w:val="sr-Latn-ME"/>
        </w:rPr>
        <w:t>u</w:t>
      </w:r>
      <w:r w:rsidRPr="00615C4D">
        <w:rPr>
          <w:rFonts w:ascii="Aptos" w:hAnsi="Aptos"/>
          <w:szCs w:val="20"/>
          <w:lang w:val="sr-Latn-ME"/>
        </w:rPr>
        <w:t xml:space="preserve"> </w:t>
      </w:r>
      <w:r w:rsidR="00BD2043" w:rsidRPr="00615C4D">
        <w:rPr>
          <w:rFonts w:ascii="Aptos" w:hAnsi="Aptos"/>
          <w:szCs w:val="20"/>
          <w:lang w:val="sr-Latn-ME"/>
        </w:rPr>
        <w:t>koji potiče od</w:t>
      </w:r>
      <w:r w:rsidRPr="00615C4D">
        <w:rPr>
          <w:rFonts w:ascii="Aptos" w:hAnsi="Aptos"/>
          <w:szCs w:val="20"/>
          <w:lang w:val="sr-Latn-ME"/>
        </w:rPr>
        <w:t xml:space="preserve"> </w:t>
      </w:r>
      <w:r w:rsidR="00596451" w:rsidRPr="00615C4D">
        <w:rPr>
          <w:rFonts w:ascii="Aptos" w:hAnsi="Aptos"/>
          <w:szCs w:val="20"/>
          <w:lang w:val="sr-Latn-ME"/>
        </w:rPr>
        <w:t>naslijeđeni</w:t>
      </w:r>
      <w:r w:rsidR="00BD2043" w:rsidRPr="00615C4D">
        <w:rPr>
          <w:rFonts w:ascii="Aptos" w:hAnsi="Aptos"/>
          <w:szCs w:val="20"/>
          <w:lang w:val="sr-Latn-ME"/>
        </w:rPr>
        <w:t>h</w:t>
      </w:r>
      <w:r w:rsidRPr="00615C4D">
        <w:rPr>
          <w:rFonts w:ascii="Aptos" w:hAnsi="Aptos"/>
          <w:szCs w:val="20"/>
          <w:lang w:val="sr-Latn-ME"/>
        </w:rPr>
        <w:t xml:space="preserve"> lokacija</w:t>
      </w:r>
      <w:r w:rsidR="00BD2043" w:rsidRPr="00615C4D">
        <w:rPr>
          <w:rFonts w:ascii="Aptos" w:hAnsi="Aptos"/>
          <w:szCs w:val="20"/>
          <w:lang w:val="sr-Latn-ME"/>
        </w:rPr>
        <w:t xml:space="preserve"> odlaganja</w:t>
      </w:r>
      <w:r w:rsidRPr="00615C4D">
        <w:rPr>
          <w:rFonts w:ascii="Aptos" w:hAnsi="Aptos"/>
          <w:szCs w:val="20"/>
          <w:lang w:val="sr-Latn-ME"/>
        </w:rPr>
        <w:t xml:space="preserve"> otpada kroz koordinisano djelovanje državnih institucija, organa za zaštitu životne sredine, pružalaca tehničkih usluga i regulatornih tijela, sa ciljem smanjenja rizika po životnu sredinu i javno zdravlje i jačanja nacionalnih sistema za upravljanje opasnim i industrijskim otpadom.</w:t>
      </w:r>
    </w:p>
    <w:p w14:paraId="6FA4807B" w14:textId="384FF9D9" w:rsidR="00E70A8A" w:rsidRPr="00615C4D" w:rsidRDefault="00E70A8A" w:rsidP="003A607D">
      <w:pPr>
        <w:pStyle w:val="ListParagraph"/>
        <w:numPr>
          <w:ilvl w:val="1"/>
          <w:numId w:val="2"/>
        </w:numPr>
        <w:spacing w:after="160" w:line="278" w:lineRule="auto"/>
        <w:rPr>
          <w:rFonts w:ascii="Aptos" w:hAnsi="Aptos"/>
          <w:b/>
          <w:bCs/>
          <w:szCs w:val="20"/>
          <w:u w:val="single"/>
          <w:lang w:val="sr-Latn-ME"/>
        </w:rPr>
      </w:pPr>
      <w:r w:rsidRPr="00615C4D">
        <w:rPr>
          <w:rFonts w:ascii="Aptos" w:hAnsi="Aptos"/>
          <w:b/>
          <w:bCs/>
          <w:szCs w:val="20"/>
          <w:u w:val="single"/>
          <w:lang w:val="sr-Latn-ME"/>
        </w:rPr>
        <w:lastRenderedPageBreak/>
        <w:t>Podkomponenta 3.1: Sanacija lokacij</w:t>
      </w:r>
      <w:r w:rsidR="003A607D" w:rsidRPr="00615C4D">
        <w:rPr>
          <w:rFonts w:ascii="Aptos" w:hAnsi="Aptos"/>
          <w:b/>
          <w:bCs/>
          <w:szCs w:val="20"/>
          <w:u w:val="single"/>
          <w:lang w:val="sr-Latn-ME"/>
        </w:rPr>
        <w:t>a</w:t>
      </w:r>
      <w:r w:rsidRPr="00615C4D">
        <w:rPr>
          <w:rFonts w:ascii="Aptos" w:hAnsi="Aptos"/>
          <w:b/>
          <w:bCs/>
          <w:szCs w:val="20"/>
          <w:u w:val="single"/>
          <w:lang w:val="sr-Latn-ME"/>
        </w:rPr>
        <w:t xml:space="preserve"> </w:t>
      </w:r>
      <w:r w:rsidR="003A607D" w:rsidRPr="00615C4D">
        <w:rPr>
          <w:rFonts w:ascii="Aptos" w:hAnsi="Aptos"/>
          <w:b/>
          <w:bCs/>
          <w:szCs w:val="20"/>
          <w:u w:val="single"/>
          <w:lang w:val="sr-Latn-ME"/>
        </w:rPr>
        <w:t xml:space="preserve">za </w:t>
      </w:r>
      <w:r w:rsidRPr="00615C4D">
        <w:rPr>
          <w:rFonts w:ascii="Aptos" w:hAnsi="Aptos"/>
          <w:b/>
          <w:bCs/>
          <w:szCs w:val="20"/>
          <w:u w:val="single"/>
          <w:lang w:val="sr-Latn-ME"/>
        </w:rPr>
        <w:t>odlaganje otpada (KAP)</w:t>
      </w:r>
    </w:p>
    <w:p w14:paraId="3A291120" w14:textId="2524A48A" w:rsidR="00E70A8A" w:rsidRPr="00615C4D" w:rsidRDefault="00E70A8A" w:rsidP="003A607D">
      <w:pPr>
        <w:spacing w:after="160" w:line="278" w:lineRule="auto"/>
        <w:ind w:left="720" w:firstLine="0"/>
        <w:rPr>
          <w:rFonts w:ascii="Aptos" w:hAnsi="Aptos"/>
          <w:szCs w:val="20"/>
          <w:lang w:val="sr-Latn-ME"/>
        </w:rPr>
      </w:pPr>
      <w:r w:rsidRPr="00615C4D">
        <w:rPr>
          <w:rFonts w:ascii="Aptos" w:hAnsi="Aptos"/>
          <w:szCs w:val="20"/>
          <w:lang w:val="sr-Latn-ME"/>
        </w:rPr>
        <w:t>Ova po</w:t>
      </w:r>
      <w:r w:rsidR="003A607D" w:rsidRPr="00615C4D">
        <w:rPr>
          <w:rFonts w:ascii="Aptos" w:hAnsi="Aptos"/>
          <w:szCs w:val="20"/>
          <w:lang w:val="sr-Latn-ME"/>
        </w:rPr>
        <w:t>d</w:t>
      </w:r>
      <w:r w:rsidRPr="00615C4D">
        <w:rPr>
          <w:rFonts w:ascii="Aptos" w:hAnsi="Aptos"/>
          <w:szCs w:val="20"/>
          <w:lang w:val="sr-Latn-ME"/>
        </w:rPr>
        <w:t xml:space="preserve">komponenta podržava sanaciju </w:t>
      </w:r>
      <w:r w:rsidR="007048D3" w:rsidRPr="00615C4D">
        <w:rPr>
          <w:rFonts w:ascii="Aptos" w:hAnsi="Aptos"/>
          <w:szCs w:val="20"/>
          <w:lang w:val="sr-Latn-ME"/>
        </w:rPr>
        <w:t>o</w:t>
      </w:r>
      <w:r w:rsidRPr="00615C4D">
        <w:rPr>
          <w:rFonts w:ascii="Aptos" w:hAnsi="Aptos"/>
          <w:szCs w:val="20"/>
          <w:lang w:val="sr-Latn-ME"/>
        </w:rPr>
        <w:t>dlaga</w:t>
      </w:r>
      <w:r w:rsidR="007048D3" w:rsidRPr="00615C4D">
        <w:rPr>
          <w:rFonts w:ascii="Aptos" w:hAnsi="Aptos"/>
          <w:szCs w:val="20"/>
          <w:lang w:val="sr-Latn-ME"/>
        </w:rPr>
        <w:t>lišta</w:t>
      </w:r>
      <w:r w:rsidRPr="00615C4D">
        <w:rPr>
          <w:rFonts w:ascii="Aptos" w:hAnsi="Aptos"/>
          <w:szCs w:val="20"/>
          <w:lang w:val="sr-Latn-ME"/>
        </w:rPr>
        <w:t xml:space="preserve"> čvrstog otpada na lokaciji proizvodnog pogona </w:t>
      </w:r>
      <w:r w:rsidR="007048D3" w:rsidRPr="00615C4D">
        <w:rPr>
          <w:rFonts w:ascii="Aptos" w:hAnsi="Aptos"/>
          <w:szCs w:val="20"/>
          <w:lang w:val="sr-Latn-ME"/>
        </w:rPr>
        <w:t>Kombinata aluminijuma Podgorica (</w:t>
      </w:r>
      <w:r w:rsidRPr="00615C4D">
        <w:rPr>
          <w:rFonts w:ascii="Aptos" w:hAnsi="Aptos"/>
          <w:szCs w:val="20"/>
          <w:lang w:val="sr-Latn-ME"/>
        </w:rPr>
        <w:t>KAP</w:t>
      </w:r>
      <w:r w:rsidR="007048D3" w:rsidRPr="00615C4D">
        <w:rPr>
          <w:rFonts w:ascii="Aptos" w:hAnsi="Aptos"/>
          <w:szCs w:val="20"/>
          <w:lang w:val="sr-Latn-ME"/>
        </w:rPr>
        <w:t>)</w:t>
      </w:r>
      <w:r w:rsidRPr="00615C4D">
        <w:rPr>
          <w:rFonts w:ascii="Aptos" w:hAnsi="Aptos"/>
          <w:szCs w:val="20"/>
          <w:lang w:val="sr-Latn-ME"/>
        </w:rPr>
        <w:t xml:space="preserve"> kroz aktivnosti koje uključuju državne institucije nadležne za zaštitu životne sredine, tehničke operatore i regulatorne organe. Aktivnosti obuhvataju izgradnju privremenih skladišta u okviru lokacije, izgradnju trajnih projektovanih </w:t>
      </w:r>
      <w:r w:rsidR="00AE44C3" w:rsidRPr="00615C4D">
        <w:rPr>
          <w:rFonts w:ascii="Aptos" w:hAnsi="Aptos"/>
          <w:szCs w:val="20"/>
          <w:lang w:val="sr-Latn-ME"/>
        </w:rPr>
        <w:t>kada</w:t>
      </w:r>
      <w:r w:rsidRPr="00615C4D">
        <w:rPr>
          <w:rFonts w:ascii="Aptos" w:hAnsi="Aptos"/>
          <w:szCs w:val="20"/>
          <w:lang w:val="sr-Latn-ME"/>
        </w:rPr>
        <w:t xml:space="preserve"> za odlaganje otpada sa višeslojnim sistemima zaštite, kontrolisano rukovanje, skladištenje, </w:t>
      </w:r>
      <w:r w:rsidR="00AE44C3" w:rsidRPr="00615C4D">
        <w:rPr>
          <w:rFonts w:ascii="Aptos" w:hAnsi="Aptos"/>
          <w:szCs w:val="20"/>
          <w:lang w:val="sr-Latn-ME"/>
        </w:rPr>
        <w:t>inkapsuliranje</w:t>
      </w:r>
      <w:r w:rsidRPr="00615C4D">
        <w:rPr>
          <w:rFonts w:ascii="Aptos" w:hAnsi="Aptos"/>
          <w:szCs w:val="20"/>
          <w:lang w:val="sr-Latn-ME"/>
        </w:rPr>
        <w:t xml:space="preserve"> i trajnu izolaciju opasnih i kontaminiranih otpadnih materijala, kao i procjenu dugoročnih institucionalnih i infrastrukturnih rješenja za upravljanje opasnim otpadom u Crnoj Gori. Područje KAP-a predstavlja centralni operativni i ekološki fokus ove podkomponente.</w:t>
      </w:r>
    </w:p>
    <w:p w14:paraId="5482DC21" w14:textId="49CFDBE5" w:rsidR="00E70A8A" w:rsidRPr="00615C4D" w:rsidRDefault="00E70A8A" w:rsidP="00283E18">
      <w:pPr>
        <w:pStyle w:val="ListParagraph"/>
        <w:numPr>
          <w:ilvl w:val="0"/>
          <w:numId w:val="2"/>
        </w:numPr>
        <w:spacing w:after="160" w:line="278" w:lineRule="auto"/>
        <w:rPr>
          <w:rFonts w:ascii="Aptos" w:hAnsi="Aptos"/>
          <w:b/>
          <w:bCs/>
          <w:szCs w:val="20"/>
          <w:u w:val="single"/>
          <w:lang w:val="sr-Latn-ME"/>
        </w:rPr>
      </w:pPr>
      <w:r w:rsidRPr="00615C4D">
        <w:rPr>
          <w:rFonts w:ascii="Aptos" w:hAnsi="Aptos"/>
          <w:b/>
          <w:bCs/>
          <w:szCs w:val="20"/>
          <w:u w:val="single"/>
          <w:lang w:val="sr-Latn-ME"/>
        </w:rPr>
        <w:t>Komponenta 4: Upravljanje projektom</w:t>
      </w:r>
    </w:p>
    <w:p w14:paraId="7E981C6B" w14:textId="4F603DEE" w:rsidR="00D03652" w:rsidRPr="00615C4D" w:rsidRDefault="00E70A8A" w:rsidP="00FB7719">
      <w:pPr>
        <w:spacing w:after="160" w:line="278" w:lineRule="auto"/>
        <w:ind w:left="0" w:firstLine="0"/>
        <w:rPr>
          <w:rFonts w:ascii="Aptos" w:hAnsi="Aptos"/>
          <w:lang w:val="sr-Latn-ME"/>
        </w:rPr>
        <w:sectPr w:rsidR="00D03652" w:rsidRPr="00615C4D" w:rsidSect="00283E18">
          <w:footerReference w:type="even" r:id="rId13"/>
          <w:footerReference w:type="default" r:id="rId14"/>
          <w:footerReference w:type="first" r:id="rId15"/>
          <w:footnotePr>
            <w:numRestart w:val="eachPage"/>
          </w:footnotePr>
          <w:pgSz w:w="11906" w:h="16838"/>
          <w:pgMar w:top="1440" w:right="1421" w:bottom="1375" w:left="1702" w:header="720" w:footer="720" w:gutter="0"/>
          <w:cols w:space="720"/>
          <w:docGrid w:linePitch="272"/>
        </w:sectPr>
      </w:pPr>
      <w:r w:rsidRPr="00615C4D">
        <w:rPr>
          <w:rFonts w:ascii="Aptos" w:hAnsi="Aptos"/>
          <w:szCs w:val="20"/>
          <w:lang w:val="sr-Latn-ME"/>
        </w:rPr>
        <w:t xml:space="preserve">Ova komponenta podržava implementaciju projekta kroz koordinisano angažovanje implementacione agencije, Jedinice za implementaciju projekta, Jedinice za tehničku podršku, državnih institucija i Svjetske </w:t>
      </w:r>
      <w:r w:rsidR="00EA7CE6" w:rsidRPr="00615C4D">
        <w:rPr>
          <w:rFonts w:ascii="Aptos" w:hAnsi="Aptos"/>
          <w:szCs w:val="20"/>
          <w:lang w:val="sr-Latn-ME"/>
        </w:rPr>
        <w:t>B</w:t>
      </w:r>
      <w:r w:rsidRPr="00615C4D">
        <w:rPr>
          <w:rFonts w:ascii="Aptos" w:hAnsi="Aptos"/>
          <w:szCs w:val="20"/>
          <w:lang w:val="sr-Latn-ME"/>
        </w:rPr>
        <w:t>anke. Aktivnosti uključuju koordinaciju projekta, zapošljavanje osoblja, operativno upravljanje, nabavke, finansijsko upravljanje, sprovođenje ekoloških i društvenih mjera zaštite, sisteme monitoringa i evaluacije, mehanizme izvještavanja i strukturiranu koordinaciju među institucionalnim zainteresovanim stranama uključenim u realizaciju projekta.</w:t>
      </w:r>
      <w:r w:rsidR="00EF0FB5" w:rsidRPr="00615C4D">
        <w:rPr>
          <w:rFonts w:ascii="Aptos" w:hAnsi="Aptos"/>
          <w:lang w:val="sr-Latn-ME"/>
        </w:rPr>
        <w:br w:type="page"/>
      </w:r>
    </w:p>
    <w:p w14:paraId="37E7C2CC" w14:textId="22F2B6D2" w:rsidR="007A056C" w:rsidRPr="00615C4D" w:rsidRDefault="00613F0B" w:rsidP="007D541A">
      <w:pPr>
        <w:pStyle w:val="Heading1"/>
        <w:rPr>
          <w:rFonts w:ascii="Aptos" w:hAnsi="Aptos"/>
          <w:lang w:val="sr-Latn-ME"/>
        </w:rPr>
      </w:pPr>
      <w:bookmarkStart w:id="4" w:name="_Toc221173848"/>
      <w:r w:rsidRPr="00615C4D">
        <w:rPr>
          <w:rFonts w:ascii="Aptos" w:hAnsi="Aptos"/>
          <w:lang w:val="sr-Latn-ME"/>
        </w:rPr>
        <w:lastRenderedPageBreak/>
        <w:t xml:space="preserve">KONSULTACIJE SA ZAINTERESOVANIM STRANAMA I ZAHTJEVI </w:t>
      </w:r>
      <w:r w:rsidR="008C0BED" w:rsidRPr="00615C4D">
        <w:rPr>
          <w:rFonts w:ascii="Aptos" w:hAnsi="Aptos"/>
          <w:lang w:val="sr-Latn-ME"/>
        </w:rPr>
        <w:t>ZA OBJAVLJIVANJE</w:t>
      </w:r>
      <w:bookmarkEnd w:id="4"/>
    </w:p>
    <w:p w14:paraId="63CAF462" w14:textId="77777777" w:rsidR="007D0122" w:rsidRPr="00615C4D" w:rsidRDefault="007D0122" w:rsidP="00221A6C">
      <w:pPr>
        <w:spacing w:after="0" w:line="276" w:lineRule="auto"/>
        <w:ind w:left="0" w:firstLine="0"/>
        <w:jc w:val="left"/>
        <w:rPr>
          <w:rFonts w:ascii="Aptos" w:hAnsi="Aptos"/>
          <w:szCs w:val="20"/>
          <w:lang w:val="sr-Latn-ME"/>
        </w:rPr>
      </w:pPr>
    </w:p>
    <w:p w14:paraId="7F9B3B26" w14:textId="0E1E5784" w:rsidR="00D03652" w:rsidRPr="00615C4D" w:rsidRDefault="00CF4DE4" w:rsidP="008C0BED">
      <w:pPr>
        <w:spacing w:after="0" w:line="276" w:lineRule="auto"/>
        <w:ind w:left="0" w:firstLine="0"/>
        <w:rPr>
          <w:rFonts w:ascii="Aptos" w:hAnsi="Aptos"/>
          <w:szCs w:val="20"/>
          <w:lang w:val="sr-Latn-ME"/>
        </w:rPr>
      </w:pPr>
      <w:r w:rsidRPr="00615C4D">
        <w:rPr>
          <w:rFonts w:ascii="Aptos" w:hAnsi="Aptos"/>
          <w:szCs w:val="20"/>
          <w:lang w:val="sr-Latn-ME"/>
        </w:rPr>
        <w:t xml:space="preserve">U naredna dva </w:t>
      </w:r>
      <w:r w:rsidR="007372D6" w:rsidRPr="00615C4D">
        <w:rPr>
          <w:rFonts w:ascii="Aptos" w:hAnsi="Aptos"/>
          <w:szCs w:val="20"/>
          <w:lang w:val="sr-Latn-ME"/>
        </w:rPr>
        <w:t>pod</w:t>
      </w:r>
      <w:r w:rsidRPr="00615C4D">
        <w:rPr>
          <w:rFonts w:ascii="Aptos" w:hAnsi="Aptos"/>
          <w:szCs w:val="20"/>
          <w:lang w:val="sr-Latn-ME"/>
        </w:rPr>
        <w:t xml:space="preserve">poglavlja prikazani su glavni </w:t>
      </w:r>
      <w:r w:rsidR="006559FA" w:rsidRPr="00615C4D">
        <w:rPr>
          <w:rFonts w:ascii="Aptos" w:hAnsi="Aptos"/>
          <w:szCs w:val="20"/>
          <w:lang w:val="sr-Latn-ME"/>
        </w:rPr>
        <w:t xml:space="preserve">nacionalni i </w:t>
      </w:r>
      <w:r w:rsidRPr="00615C4D">
        <w:rPr>
          <w:rFonts w:ascii="Aptos" w:hAnsi="Aptos"/>
          <w:szCs w:val="20"/>
          <w:lang w:val="sr-Latn-ME"/>
        </w:rPr>
        <w:t>međunarodni zahtjevi koji predstavljaju osnov</w:t>
      </w:r>
      <w:r w:rsidR="007372D6" w:rsidRPr="00615C4D">
        <w:rPr>
          <w:rFonts w:ascii="Aptos" w:hAnsi="Aptos"/>
          <w:szCs w:val="20"/>
          <w:lang w:val="sr-Latn-ME"/>
        </w:rPr>
        <w:t>u</w:t>
      </w:r>
      <w:r w:rsidRPr="00615C4D">
        <w:rPr>
          <w:rFonts w:ascii="Aptos" w:hAnsi="Aptos"/>
          <w:szCs w:val="20"/>
          <w:lang w:val="sr-Latn-ME"/>
        </w:rPr>
        <w:t xml:space="preserve"> za izradu i sprovođenje ovog SEP</w:t>
      </w:r>
      <w:r w:rsidR="00CC031E" w:rsidRPr="00615C4D">
        <w:rPr>
          <w:rFonts w:ascii="Aptos" w:hAnsi="Aptos"/>
          <w:szCs w:val="20"/>
          <w:lang w:val="sr-Latn-ME"/>
        </w:rPr>
        <w:t>-a</w:t>
      </w:r>
      <w:r w:rsidRPr="00615C4D">
        <w:rPr>
          <w:rFonts w:ascii="Aptos" w:hAnsi="Aptos"/>
          <w:szCs w:val="20"/>
          <w:lang w:val="sr-Latn-ME"/>
        </w:rPr>
        <w:t>.</w:t>
      </w:r>
      <w:r w:rsidR="00656F34" w:rsidRPr="00615C4D">
        <w:rPr>
          <w:rFonts w:ascii="Aptos" w:hAnsi="Aptos"/>
          <w:szCs w:val="20"/>
          <w:lang w:val="sr-Latn-ME"/>
        </w:rPr>
        <w:t xml:space="preserve"> </w:t>
      </w:r>
    </w:p>
    <w:p w14:paraId="01391F36" w14:textId="77777777" w:rsidR="00D03652" w:rsidRPr="00615C4D" w:rsidRDefault="00656F34" w:rsidP="00221A6C">
      <w:pPr>
        <w:spacing w:after="0" w:line="276" w:lineRule="auto"/>
        <w:ind w:left="0" w:firstLine="0"/>
        <w:jc w:val="left"/>
        <w:rPr>
          <w:rFonts w:ascii="Aptos" w:hAnsi="Aptos"/>
          <w:szCs w:val="20"/>
          <w:lang w:val="sr-Latn-ME"/>
        </w:rPr>
      </w:pPr>
      <w:r w:rsidRPr="00615C4D">
        <w:rPr>
          <w:rFonts w:ascii="Aptos" w:hAnsi="Aptos"/>
          <w:szCs w:val="20"/>
          <w:lang w:val="sr-Latn-ME"/>
        </w:rPr>
        <w:t xml:space="preserve"> </w:t>
      </w:r>
    </w:p>
    <w:p w14:paraId="076F1E95" w14:textId="0DDF3BEC" w:rsidR="00D03652" w:rsidRPr="00615C4D" w:rsidRDefault="002C7364" w:rsidP="000D7286">
      <w:pPr>
        <w:pStyle w:val="Heading2"/>
        <w:rPr>
          <w:rStyle w:val="Heading2Char"/>
          <w:b/>
          <w:bCs/>
        </w:rPr>
      </w:pPr>
      <w:bookmarkStart w:id="5" w:name="_Toc221173849"/>
      <w:r w:rsidRPr="00615C4D">
        <w:rPr>
          <w:rStyle w:val="Heading2Char"/>
          <w:b/>
          <w:bCs/>
        </w:rPr>
        <w:t>Nacionalni</w:t>
      </w:r>
      <w:r w:rsidR="00456156" w:rsidRPr="00615C4D">
        <w:rPr>
          <w:rStyle w:val="Heading2Char"/>
          <w:b/>
          <w:bCs/>
        </w:rPr>
        <w:t xml:space="preserve"> </w:t>
      </w:r>
      <w:r w:rsidRPr="00615C4D">
        <w:rPr>
          <w:rStyle w:val="Heading2Char"/>
          <w:b/>
          <w:bCs/>
        </w:rPr>
        <w:t>zahtjevi</w:t>
      </w:r>
      <w:bookmarkEnd w:id="5"/>
    </w:p>
    <w:p w14:paraId="51D97CAB" w14:textId="77777777" w:rsidR="00A35F68" w:rsidRPr="00615C4D" w:rsidRDefault="00A35F68" w:rsidP="00221A6C">
      <w:pPr>
        <w:spacing w:after="3" w:line="276" w:lineRule="auto"/>
        <w:ind w:left="425" w:hanging="425"/>
        <w:jc w:val="left"/>
        <w:rPr>
          <w:rFonts w:ascii="Aptos" w:hAnsi="Aptos"/>
          <w:szCs w:val="20"/>
          <w:lang w:val="sr-Latn-ME"/>
        </w:rPr>
      </w:pPr>
    </w:p>
    <w:p w14:paraId="69D9612A" w14:textId="2CF48A12" w:rsidR="00D03652" w:rsidRPr="00615C4D" w:rsidRDefault="00EB229B" w:rsidP="00221A6C">
      <w:pPr>
        <w:spacing w:after="3" w:line="276" w:lineRule="auto"/>
        <w:ind w:left="10"/>
        <w:rPr>
          <w:rFonts w:ascii="Aptos" w:hAnsi="Aptos"/>
          <w:szCs w:val="20"/>
          <w:lang w:val="sr-Latn-ME"/>
        </w:rPr>
      </w:pPr>
      <w:r w:rsidRPr="00615C4D">
        <w:rPr>
          <w:rFonts w:ascii="Aptos" w:hAnsi="Aptos"/>
          <w:szCs w:val="20"/>
          <w:lang w:val="sr-Latn-ME"/>
        </w:rPr>
        <w:t>Iako nacionalno zakonodavstvo ne definiše proces uključivanja zainteresovanih strana na identičan način kao</w:t>
      </w:r>
      <w:r w:rsidR="007212CD" w:rsidRPr="00615C4D">
        <w:rPr>
          <w:rFonts w:ascii="Aptos" w:hAnsi="Aptos"/>
          <w:szCs w:val="20"/>
          <w:lang w:val="sr-Latn-ME"/>
        </w:rPr>
        <w:t xml:space="preserve"> Standard ESS10, u ovom poglavlju dat je pregled relevantnih nacionalnih zakonskih propisa i strateških dokumenata iz oblasti zaštite životne sredine i upravljanja otpadom koji su primjenjivi na cjelokupnu realizaciju ovog projekta. Pored toga, predstavljeni zakonodavni okvir daje pregled šireg konteksta upravljanja društvenim aspektima projekta, kao i prava koja je neophodno obezbijediti i garantovati svim relevantnim zainteresovanim stranama projekta, ne samo tokom aktivnosti uključivanja zainteresovanih strana, već i tokom same implementacije projekta</w:t>
      </w:r>
      <w:r w:rsidR="00656F34" w:rsidRPr="00615C4D">
        <w:rPr>
          <w:rFonts w:ascii="Aptos" w:hAnsi="Aptos"/>
          <w:szCs w:val="20"/>
          <w:lang w:val="sr-Latn-ME"/>
        </w:rPr>
        <w:t xml:space="preserve">. </w:t>
      </w:r>
    </w:p>
    <w:p w14:paraId="231C6CB6" w14:textId="457E95C6" w:rsidR="00D03652" w:rsidRPr="00615C4D" w:rsidRDefault="00656F34" w:rsidP="00221A6C">
      <w:pPr>
        <w:spacing w:after="0" w:line="276" w:lineRule="auto"/>
        <w:ind w:left="0" w:firstLine="0"/>
        <w:jc w:val="left"/>
        <w:rPr>
          <w:rFonts w:ascii="Aptos" w:hAnsi="Aptos"/>
          <w:szCs w:val="20"/>
          <w:lang w:val="sr-Latn-ME"/>
        </w:rPr>
      </w:pPr>
      <w:r w:rsidRPr="00615C4D">
        <w:rPr>
          <w:rFonts w:ascii="Aptos" w:hAnsi="Aptos"/>
          <w:szCs w:val="20"/>
          <w:lang w:val="sr-Latn-ME"/>
        </w:rPr>
        <w:t xml:space="preserve"> </w:t>
      </w:r>
    </w:p>
    <w:p w14:paraId="6C9504F6" w14:textId="05F6C276" w:rsidR="00BD323E" w:rsidRPr="00615C4D" w:rsidRDefault="00BD323E" w:rsidP="00221A6C">
      <w:pPr>
        <w:pStyle w:val="Caption"/>
        <w:keepNext/>
        <w:spacing w:line="276" w:lineRule="auto"/>
        <w:rPr>
          <w:rFonts w:ascii="Aptos" w:hAnsi="Aptos"/>
          <w:b/>
          <w:bCs/>
          <w:i w:val="0"/>
          <w:iCs w:val="0"/>
          <w:color w:val="auto"/>
          <w:lang w:val="sr-Latn-ME"/>
        </w:rPr>
      </w:pPr>
      <w:bookmarkStart w:id="6" w:name="_Toc219295800"/>
      <w:bookmarkStart w:id="7" w:name="_Toc220503794"/>
      <w:r w:rsidRPr="00615C4D">
        <w:rPr>
          <w:rFonts w:ascii="Aptos" w:hAnsi="Aptos"/>
          <w:b/>
          <w:bCs/>
          <w:i w:val="0"/>
          <w:iCs w:val="0"/>
          <w:color w:val="auto"/>
          <w:lang w:val="sr-Latn-ME"/>
        </w:rPr>
        <w:t xml:space="preserve">Tabela </w:t>
      </w:r>
      <w:r w:rsidRPr="00615C4D">
        <w:rPr>
          <w:rFonts w:ascii="Aptos" w:hAnsi="Aptos"/>
          <w:b/>
          <w:bCs/>
          <w:i w:val="0"/>
          <w:iCs w:val="0"/>
          <w:color w:val="auto"/>
          <w:lang w:val="sr-Latn-ME"/>
        </w:rPr>
        <w:fldChar w:fldCharType="begin"/>
      </w:r>
      <w:r w:rsidRPr="00615C4D">
        <w:rPr>
          <w:rFonts w:ascii="Aptos" w:hAnsi="Aptos"/>
          <w:b/>
          <w:bCs/>
          <w:i w:val="0"/>
          <w:iCs w:val="0"/>
          <w:color w:val="auto"/>
          <w:lang w:val="sr-Latn-ME"/>
        </w:rPr>
        <w:instrText xml:space="preserve"> SEQ Tabela \* ARABIC </w:instrText>
      </w:r>
      <w:r w:rsidRPr="00615C4D">
        <w:rPr>
          <w:rFonts w:ascii="Aptos" w:hAnsi="Aptos"/>
          <w:b/>
          <w:bCs/>
          <w:i w:val="0"/>
          <w:iCs w:val="0"/>
          <w:color w:val="auto"/>
          <w:lang w:val="sr-Latn-ME"/>
        </w:rPr>
        <w:fldChar w:fldCharType="separate"/>
      </w:r>
      <w:r w:rsidR="007F7E3C">
        <w:rPr>
          <w:rFonts w:ascii="Aptos" w:hAnsi="Aptos"/>
          <w:b/>
          <w:bCs/>
          <w:i w:val="0"/>
          <w:iCs w:val="0"/>
          <w:noProof/>
          <w:color w:val="auto"/>
          <w:lang w:val="sr-Latn-ME"/>
        </w:rPr>
        <w:t>1</w:t>
      </w:r>
      <w:r w:rsidRPr="00615C4D">
        <w:rPr>
          <w:rFonts w:ascii="Aptos" w:hAnsi="Aptos"/>
          <w:b/>
          <w:bCs/>
          <w:i w:val="0"/>
          <w:iCs w:val="0"/>
          <w:color w:val="auto"/>
          <w:lang w:val="sr-Latn-ME"/>
        </w:rPr>
        <w:fldChar w:fldCharType="end"/>
      </w:r>
      <w:r w:rsidR="00A35F68" w:rsidRPr="00615C4D">
        <w:rPr>
          <w:rFonts w:ascii="Aptos" w:hAnsi="Aptos"/>
          <w:b/>
          <w:bCs/>
          <w:i w:val="0"/>
          <w:iCs w:val="0"/>
          <w:color w:val="auto"/>
          <w:lang w:val="sr-Latn-ME"/>
        </w:rPr>
        <w:t>.</w:t>
      </w:r>
      <w:r w:rsidRPr="00615C4D">
        <w:rPr>
          <w:rFonts w:ascii="Aptos" w:hAnsi="Aptos"/>
          <w:b/>
          <w:bCs/>
          <w:i w:val="0"/>
          <w:iCs w:val="0"/>
          <w:color w:val="auto"/>
          <w:sz w:val="20"/>
          <w:szCs w:val="20"/>
          <w:lang w:val="sr-Latn-ME"/>
        </w:rPr>
        <w:t xml:space="preserve"> </w:t>
      </w:r>
      <w:r w:rsidRPr="00615C4D">
        <w:rPr>
          <w:rFonts w:ascii="Aptos" w:hAnsi="Aptos"/>
          <w:i w:val="0"/>
          <w:iCs w:val="0"/>
          <w:color w:val="auto"/>
          <w:lang w:val="sr-Latn-ME"/>
        </w:rPr>
        <w:t>Pravni i regulatorni okvir</w:t>
      </w:r>
      <w:bookmarkEnd w:id="6"/>
      <w:bookmarkEnd w:id="7"/>
    </w:p>
    <w:tbl>
      <w:tblPr>
        <w:tblStyle w:val="TableGrid"/>
        <w:tblW w:w="5000" w:type="pct"/>
        <w:tblInd w:w="0" w:type="dxa"/>
        <w:tblCellMar>
          <w:top w:w="37" w:type="dxa"/>
          <w:left w:w="107" w:type="dxa"/>
          <w:right w:w="62" w:type="dxa"/>
        </w:tblCellMar>
        <w:tblLook w:val="04A0" w:firstRow="1" w:lastRow="0" w:firstColumn="1" w:lastColumn="0" w:noHBand="0" w:noVBand="1"/>
      </w:tblPr>
      <w:tblGrid>
        <w:gridCol w:w="3126"/>
        <w:gridCol w:w="6069"/>
      </w:tblGrid>
      <w:tr w:rsidR="00D03652" w:rsidRPr="00615C4D" w14:paraId="0D7FE249" w14:textId="77777777" w:rsidTr="00A35F68">
        <w:trPr>
          <w:trHeight w:val="193"/>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cPr>
          <w:p w14:paraId="148355D1" w14:textId="5BAD583B" w:rsidR="00D03652" w:rsidRPr="00615C4D" w:rsidRDefault="00782FC5" w:rsidP="00221A6C">
            <w:pPr>
              <w:spacing w:after="0" w:line="276" w:lineRule="auto"/>
              <w:ind w:left="0" w:right="46" w:firstLine="0"/>
              <w:jc w:val="center"/>
              <w:rPr>
                <w:rFonts w:ascii="Aptos" w:hAnsi="Aptos"/>
                <w:color w:val="3B5B63"/>
                <w:sz w:val="18"/>
                <w:szCs w:val="18"/>
                <w:lang w:val="sr-Latn-ME"/>
              </w:rPr>
            </w:pPr>
            <w:r w:rsidRPr="00615C4D">
              <w:rPr>
                <w:rFonts w:ascii="Aptos" w:hAnsi="Aptos"/>
                <w:b/>
                <w:color w:val="3B5B63"/>
                <w:sz w:val="18"/>
                <w:szCs w:val="18"/>
                <w:lang w:val="sr-Latn-ME"/>
              </w:rPr>
              <w:t>Nacionalne politike i propisi iz oblasti zaštite životne sredine i društvenih pitanja</w:t>
            </w:r>
          </w:p>
        </w:tc>
      </w:tr>
      <w:tr w:rsidR="00D03652" w:rsidRPr="00615C4D" w14:paraId="1512BEC3" w14:textId="77777777" w:rsidTr="00A35F68">
        <w:trPr>
          <w:trHeight w:val="193"/>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cPr>
          <w:p w14:paraId="7E18B633" w14:textId="010795FA" w:rsidR="00D03652" w:rsidRPr="00615C4D" w:rsidRDefault="00782FC5" w:rsidP="00221A6C">
            <w:pPr>
              <w:spacing w:after="0" w:line="276" w:lineRule="auto"/>
              <w:ind w:left="0" w:firstLine="0"/>
              <w:jc w:val="left"/>
              <w:rPr>
                <w:rFonts w:ascii="Aptos" w:hAnsi="Aptos"/>
                <w:color w:val="3B5B63"/>
                <w:sz w:val="18"/>
                <w:szCs w:val="18"/>
                <w:lang w:val="sr-Latn-ME"/>
              </w:rPr>
            </w:pPr>
            <w:r w:rsidRPr="00615C4D">
              <w:rPr>
                <w:rFonts w:ascii="Aptos" w:hAnsi="Aptos"/>
                <w:b/>
                <w:color w:val="3B5B63"/>
                <w:sz w:val="18"/>
                <w:szCs w:val="18"/>
                <w:lang w:val="sr-Latn-ME"/>
              </w:rPr>
              <w:t>Strateški dokumenti</w:t>
            </w:r>
          </w:p>
        </w:tc>
      </w:tr>
      <w:tr w:rsidR="00D03652" w:rsidRPr="00615C4D" w14:paraId="598E5A49" w14:textId="77777777" w:rsidTr="00A35F68">
        <w:trPr>
          <w:trHeight w:val="932"/>
        </w:trPr>
        <w:tc>
          <w:tcPr>
            <w:tcW w:w="1700" w:type="pct"/>
            <w:tcBorders>
              <w:top w:val="single" w:sz="4" w:space="0" w:color="000000"/>
              <w:left w:val="single" w:sz="4" w:space="0" w:color="000000"/>
              <w:bottom w:val="single" w:sz="4" w:space="0" w:color="000000"/>
              <w:right w:val="single" w:sz="4" w:space="0" w:color="000000"/>
            </w:tcBorders>
            <w:vAlign w:val="center"/>
          </w:tcPr>
          <w:p w14:paraId="0B2CF89D" w14:textId="6D302C81" w:rsidR="00D03652" w:rsidRPr="00615C4D" w:rsidRDefault="00164F3B" w:rsidP="00221A6C">
            <w:pPr>
              <w:spacing w:after="0" w:line="276" w:lineRule="auto"/>
              <w:ind w:left="0" w:firstLine="0"/>
              <w:rPr>
                <w:rFonts w:ascii="Aptos" w:hAnsi="Aptos"/>
                <w:sz w:val="18"/>
                <w:szCs w:val="18"/>
                <w:lang w:val="sr-Latn-ME"/>
              </w:rPr>
            </w:pPr>
            <w:r w:rsidRPr="00615C4D">
              <w:rPr>
                <w:rFonts w:ascii="Aptos" w:hAnsi="Aptos"/>
                <w:b/>
                <w:sz w:val="18"/>
                <w:szCs w:val="18"/>
                <w:lang w:val="sr-Latn-ME"/>
              </w:rPr>
              <w:t>Državni plan upravljanja otpadom za period 2025–2029</w:t>
            </w:r>
            <w:r w:rsidR="00326A6C" w:rsidRPr="00615C4D">
              <w:rPr>
                <w:rFonts w:ascii="Aptos" w:hAnsi="Aptos"/>
                <w:b/>
                <w:sz w:val="18"/>
                <w:szCs w:val="18"/>
                <w:lang w:val="sr-Latn-ME"/>
              </w:rPr>
              <w:t>.</w:t>
            </w:r>
          </w:p>
        </w:tc>
        <w:tc>
          <w:tcPr>
            <w:tcW w:w="3300" w:type="pct"/>
            <w:tcBorders>
              <w:top w:val="single" w:sz="4" w:space="0" w:color="000000"/>
              <w:left w:val="single" w:sz="4" w:space="0" w:color="000000"/>
              <w:bottom w:val="single" w:sz="4" w:space="0" w:color="000000"/>
              <w:right w:val="single" w:sz="4" w:space="0" w:color="000000"/>
            </w:tcBorders>
          </w:tcPr>
          <w:p w14:paraId="574A543C" w14:textId="60F417E7" w:rsidR="00D03652" w:rsidRPr="00615C4D" w:rsidRDefault="002800E8" w:rsidP="00221A6C">
            <w:pPr>
              <w:spacing w:after="0" w:line="276" w:lineRule="auto"/>
              <w:ind w:left="1" w:right="42" w:firstLine="0"/>
              <w:rPr>
                <w:rFonts w:ascii="Aptos" w:hAnsi="Aptos"/>
                <w:sz w:val="18"/>
                <w:szCs w:val="18"/>
                <w:lang w:val="sr-Latn-ME"/>
              </w:rPr>
            </w:pPr>
            <w:r w:rsidRPr="00615C4D">
              <w:rPr>
                <w:rFonts w:ascii="Aptos" w:hAnsi="Aptos"/>
                <w:sz w:val="18"/>
                <w:szCs w:val="18"/>
                <w:lang w:val="sr-Latn-ME"/>
              </w:rPr>
              <w:t xml:space="preserve">Ovim </w:t>
            </w:r>
            <w:r w:rsidR="002D6668" w:rsidRPr="00615C4D">
              <w:rPr>
                <w:rFonts w:ascii="Aptos" w:hAnsi="Aptos"/>
                <w:sz w:val="18"/>
                <w:szCs w:val="18"/>
                <w:lang w:val="sr-Latn-ME"/>
              </w:rPr>
              <w:t>P</w:t>
            </w:r>
            <w:r w:rsidRPr="00615C4D">
              <w:rPr>
                <w:rFonts w:ascii="Aptos" w:hAnsi="Aptos"/>
                <w:sz w:val="18"/>
                <w:szCs w:val="18"/>
                <w:lang w:val="sr-Latn-ME"/>
              </w:rPr>
              <w:t xml:space="preserve">lanom utvrđuju se nacionalni okvir, prioriteti i mjere za upravljanje otpadom u periodu 2025–2029, uključujući mjere relevantne za sanaciju i rekultivaciju lokacija za odlaganje otpada, u skladu sa nacionalnim sistemom upravljanja otpadom i </w:t>
            </w:r>
            <w:r w:rsidR="00504A9A" w:rsidRPr="00615C4D">
              <w:rPr>
                <w:rFonts w:ascii="Aptos" w:hAnsi="Aptos"/>
                <w:sz w:val="18"/>
                <w:szCs w:val="18"/>
                <w:lang w:val="sr-Latn-ME"/>
              </w:rPr>
              <w:t>mehanizmi</w:t>
            </w:r>
            <w:r w:rsidRPr="00615C4D">
              <w:rPr>
                <w:rFonts w:ascii="Aptos" w:hAnsi="Aptos"/>
                <w:sz w:val="18"/>
                <w:szCs w:val="18"/>
                <w:lang w:val="sr-Latn-ME"/>
              </w:rPr>
              <w:t>ma za njegovu primjenu na državnom nivou.</w:t>
            </w:r>
          </w:p>
        </w:tc>
      </w:tr>
      <w:tr w:rsidR="00D03652" w:rsidRPr="00615C4D" w14:paraId="0CEB64D3" w14:textId="77777777" w:rsidTr="00A35F68">
        <w:trPr>
          <w:trHeight w:val="191"/>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cPr>
          <w:p w14:paraId="452A9037" w14:textId="329FDEE9" w:rsidR="00D03652" w:rsidRPr="00615C4D" w:rsidRDefault="00782FC5" w:rsidP="00221A6C">
            <w:pPr>
              <w:spacing w:after="0" w:line="276" w:lineRule="auto"/>
              <w:ind w:left="0" w:firstLine="0"/>
              <w:jc w:val="left"/>
              <w:rPr>
                <w:rFonts w:ascii="Aptos" w:hAnsi="Aptos"/>
                <w:sz w:val="18"/>
                <w:szCs w:val="18"/>
                <w:lang w:val="sr-Latn-ME"/>
              </w:rPr>
            </w:pPr>
            <w:r w:rsidRPr="00615C4D">
              <w:rPr>
                <w:rFonts w:ascii="Aptos" w:hAnsi="Aptos"/>
                <w:b/>
                <w:color w:val="44546A"/>
                <w:sz w:val="18"/>
                <w:szCs w:val="18"/>
                <w:lang w:val="sr-Latn-ME"/>
              </w:rPr>
              <w:t>Zakonodavstvo</w:t>
            </w:r>
          </w:p>
        </w:tc>
      </w:tr>
      <w:tr w:rsidR="00D03652" w:rsidRPr="00615C4D" w14:paraId="660BCA97" w14:textId="77777777" w:rsidTr="00A35F68">
        <w:trPr>
          <w:trHeight w:val="563"/>
        </w:trPr>
        <w:tc>
          <w:tcPr>
            <w:tcW w:w="1700" w:type="pct"/>
            <w:tcBorders>
              <w:top w:val="single" w:sz="4" w:space="0" w:color="000000"/>
              <w:left w:val="single" w:sz="4" w:space="0" w:color="000000"/>
              <w:bottom w:val="single" w:sz="4" w:space="0" w:color="000000"/>
              <w:right w:val="single" w:sz="4" w:space="0" w:color="000000"/>
            </w:tcBorders>
          </w:tcPr>
          <w:p w14:paraId="3D87BA22" w14:textId="51F53D71" w:rsidR="00D03652" w:rsidRPr="00615C4D" w:rsidRDefault="008D3245" w:rsidP="007C0D33">
            <w:pPr>
              <w:spacing w:after="0" w:line="276" w:lineRule="auto"/>
              <w:ind w:left="0" w:right="46" w:firstLine="0"/>
              <w:rPr>
                <w:rFonts w:ascii="Aptos" w:hAnsi="Aptos"/>
                <w:sz w:val="18"/>
                <w:szCs w:val="18"/>
                <w:lang w:val="sr-Latn-ME"/>
              </w:rPr>
            </w:pPr>
            <w:r w:rsidRPr="00615C4D">
              <w:rPr>
                <w:rFonts w:ascii="Aptos" w:hAnsi="Aptos"/>
                <w:b/>
                <w:bCs/>
                <w:sz w:val="18"/>
                <w:szCs w:val="18"/>
                <w:lang w:val="sr-Latn-ME"/>
              </w:rPr>
              <w:t>Zakon o životnoj sredini</w:t>
            </w:r>
            <w:r w:rsidRPr="00615C4D">
              <w:rPr>
                <w:rFonts w:ascii="Aptos" w:hAnsi="Aptos"/>
                <w:b/>
                <w:sz w:val="18"/>
                <w:szCs w:val="18"/>
                <w:lang w:val="sr-Latn-ME"/>
              </w:rPr>
              <w:t xml:space="preserve"> („Službeni list Crne Gore“, br. 052/16, 073/19</w:t>
            </w:r>
            <w:r w:rsidR="00340888" w:rsidRPr="00615C4D">
              <w:rPr>
                <w:rFonts w:ascii="Aptos" w:hAnsi="Aptos"/>
                <w:b/>
                <w:sz w:val="18"/>
                <w:szCs w:val="18"/>
                <w:lang w:val="sr-Latn-ME"/>
              </w:rPr>
              <w:t>, 84/24</w:t>
            </w:r>
            <w:r w:rsidRPr="00615C4D">
              <w:rPr>
                <w:rFonts w:ascii="Aptos" w:hAnsi="Aptos"/>
                <w:b/>
                <w:sz w:val="18"/>
                <w:szCs w:val="18"/>
                <w:lang w:val="sr-Latn-ME"/>
              </w:rPr>
              <w:t>)</w:t>
            </w:r>
          </w:p>
        </w:tc>
        <w:tc>
          <w:tcPr>
            <w:tcW w:w="3300" w:type="pct"/>
            <w:tcBorders>
              <w:top w:val="single" w:sz="4" w:space="0" w:color="000000"/>
              <w:left w:val="single" w:sz="4" w:space="0" w:color="000000"/>
              <w:bottom w:val="single" w:sz="4" w:space="0" w:color="000000"/>
              <w:right w:val="single" w:sz="4" w:space="0" w:color="000000"/>
            </w:tcBorders>
          </w:tcPr>
          <w:p w14:paraId="1AFC8F22" w14:textId="17291D3A" w:rsidR="00D03652" w:rsidRPr="00615C4D" w:rsidRDefault="00BD65EF" w:rsidP="00221A6C">
            <w:pPr>
              <w:spacing w:after="0" w:line="276" w:lineRule="auto"/>
              <w:ind w:left="1" w:right="46" w:firstLine="0"/>
              <w:rPr>
                <w:rFonts w:ascii="Aptos" w:hAnsi="Aptos"/>
                <w:sz w:val="18"/>
                <w:szCs w:val="18"/>
                <w:lang w:val="sr-Latn-ME"/>
              </w:rPr>
            </w:pPr>
            <w:r w:rsidRPr="00615C4D">
              <w:rPr>
                <w:rFonts w:ascii="Aptos" w:hAnsi="Aptos"/>
                <w:sz w:val="18"/>
                <w:szCs w:val="18"/>
                <w:lang w:val="sr-Latn-ME"/>
              </w:rPr>
              <w:t>Ovim zakonom utvrđuju se principi zaštite životne sredine i održivog razvoja, kao i instrumenti i mjere zaštite životne sredine i druga pitanja od značaja za upravljanje u oblasti životne sredine.</w:t>
            </w:r>
          </w:p>
        </w:tc>
      </w:tr>
      <w:tr w:rsidR="00D03652" w:rsidRPr="00615C4D" w14:paraId="4006C5BA" w14:textId="77777777" w:rsidTr="00A35F68">
        <w:trPr>
          <w:trHeight w:val="564"/>
        </w:trPr>
        <w:tc>
          <w:tcPr>
            <w:tcW w:w="1700" w:type="pct"/>
            <w:tcBorders>
              <w:top w:val="single" w:sz="4" w:space="0" w:color="000000"/>
              <w:left w:val="single" w:sz="4" w:space="0" w:color="000000"/>
              <w:bottom w:val="single" w:sz="4" w:space="0" w:color="000000"/>
              <w:right w:val="single" w:sz="4" w:space="0" w:color="000000"/>
            </w:tcBorders>
          </w:tcPr>
          <w:p w14:paraId="6D67E861" w14:textId="1A2593EB" w:rsidR="00D03652" w:rsidRPr="00615C4D" w:rsidRDefault="00811163" w:rsidP="007C0D33">
            <w:pPr>
              <w:spacing w:after="0" w:line="276" w:lineRule="auto"/>
              <w:ind w:left="0" w:right="46" w:firstLine="0"/>
              <w:rPr>
                <w:rFonts w:ascii="Aptos" w:hAnsi="Aptos"/>
                <w:sz w:val="18"/>
                <w:szCs w:val="18"/>
                <w:lang w:val="sr-Latn-ME"/>
              </w:rPr>
            </w:pPr>
            <w:r w:rsidRPr="00615C4D">
              <w:rPr>
                <w:rFonts w:ascii="Aptos" w:hAnsi="Aptos"/>
                <w:b/>
                <w:bCs/>
                <w:sz w:val="18"/>
                <w:szCs w:val="18"/>
                <w:lang w:val="sr-Latn-ME"/>
              </w:rPr>
              <w:t>Zakon o upravljanju otpadom</w:t>
            </w:r>
            <w:r w:rsidRPr="00615C4D">
              <w:rPr>
                <w:rFonts w:ascii="Aptos" w:hAnsi="Aptos"/>
                <w:b/>
                <w:sz w:val="18"/>
                <w:szCs w:val="18"/>
                <w:lang w:val="sr-Latn-ME"/>
              </w:rPr>
              <w:t xml:space="preserve"> („Službeni list Crne Gore“, br. 034/24, 092/24)</w:t>
            </w:r>
          </w:p>
        </w:tc>
        <w:tc>
          <w:tcPr>
            <w:tcW w:w="3300" w:type="pct"/>
            <w:tcBorders>
              <w:top w:val="single" w:sz="4" w:space="0" w:color="000000"/>
              <w:left w:val="single" w:sz="4" w:space="0" w:color="000000"/>
              <w:bottom w:val="single" w:sz="4" w:space="0" w:color="000000"/>
              <w:right w:val="single" w:sz="4" w:space="0" w:color="000000"/>
            </w:tcBorders>
          </w:tcPr>
          <w:p w14:paraId="464AD629" w14:textId="2383FC5C" w:rsidR="00D03652" w:rsidRPr="00615C4D" w:rsidRDefault="00DC54A5" w:rsidP="00221A6C">
            <w:pPr>
              <w:spacing w:after="0" w:line="276" w:lineRule="auto"/>
              <w:ind w:left="1" w:right="46" w:firstLine="0"/>
              <w:rPr>
                <w:rFonts w:ascii="Aptos" w:hAnsi="Aptos"/>
                <w:sz w:val="18"/>
                <w:szCs w:val="18"/>
                <w:lang w:val="sr-Latn-ME"/>
              </w:rPr>
            </w:pPr>
            <w:r w:rsidRPr="00615C4D">
              <w:rPr>
                <w:rFonts w:ascii="Aptos" w:hAnsi="Aptos"/>
                <w:sz w:val="18"/>
                <w:szCs w:val="18"/>
                <w:lang w:val="sr-Latn-ME"/>
              </w:rPr>
              <w:t>Ovim zakonom uređuje se sistem upravljanja otpadom, odgovornosti i zahtjevi za obavljanje djelatnosti upravljanja otpadom, kao i druga pitanja od značaja za upravljanje otpadom u Crnoj Gori.</w:t>
            </w:r>
          </w:p>
        </w:tc>
      </w:tr>
      <w:tr w:rsidR="00D03652" w:rsidRPr="00615C4D" w14:paraId="4CA8FC76" w14:textId="77777777" w:rsidTr="00A35F68">
        <w:trPr>
          <w:trHeight w:val="562"/>
        </w:trPr>
        <w:tc>
          <w:tcPr>
            <w:tcW w:w="1700" w:type="pct"/>
            <w:tcBorders>
              <w:top w:val="single" w:sz="4" w:space="0" w:color="000000"/>
              <w:left w:val="single" w:sz="4" w:space="0" w:color="000000"/>
              <w:bottom w:val="single" w:sz="4" w:space="0" w:color="000000"/>
              <w:right w:val="single" w:sz="4" w:space="0" w:color="000000"/>
            </w:tcBorders>
          </w:tcPr>
          <w:p w14:paraId="41BB2B5D" w14:textId="1E6748E4" w:rsidR="00D03652" w:rsidRPr="00615C4D" w:rsidRDefault="00034EC9" w:rsidP="007C0D33">
            <w:pPr>
              <w:spacing w:after="0" w:line="276" w:lineRule="auto"/>
              <w:ind w:left="0" w:firstLine="0"/>
              <w:rPr>
                <w:rFonts w:ascii="Aptos" w:hAnsi="Aptos"/>
                <w:sz w:val="18"/>
                <w:szCs w:val="18"/>
                <w:lang w:val="sr-Latn-ME"/>
              </w:rPr>
            </w:pPr>
            <w:r w:rsidRPr="00615C4D">
              <w:rPr>
                <w:rFonts w:ascii="Aptos" w:hAnsi="Aptos"/>
                <w:b/>
                <w:bCs/>
                <w:sz w:val="18"/>
                <w:szCs w:val="18"/>
                <w:lang w:val="sr-Latn-ME"/>
              </w:rPr>
              <w:t>Zakon o slobodnom pristupu informacijama</w:t>
            </w:r>
            <w:r w:rsidRPr="00615C4D">
              <w:rPr>
                <w:rFonts w:ascii="Aptos" w:hAnsi="Aptos"/>
                <w:b/>
                <w:sz w:val="18"/>
                <w:szCs w:val="18"/>
                <w:lang w:val="sr-Latn-ME"/>
              </w:rPr>
              <w:t xml:space="preserve"> („Službeni list Crne Gore“, br. 044/12, 030/17)</w:t>
            </w:r>
          </w:p>
        </w:tc>
        <w:tc>
          <w:tcPr>
            <w:tcW w:w="3300" w:type="pct"/>
            <w:tcBorders>
              <w:top w:val="single" w:sz="4" w:space="0" w:color="000000"/>
              <w:left w:val="single" w:sz="4" w:space="0" w:color="000000"/>
              <w:bottom w:val="single" w:sz="4" w:space="0" w:color="000000"/>
              <w:right w:val="single" w:sz="4" w:space="0" w:color="000000"/>
            </w:tcBorders>
          </w:tcPr>
          <w:p w14:paraId="447B639B" w14:textId="32DAC40E" w:rsidR="00D03652" w:rsidRPr="00615C4D" w:rsidRDefault="00AD5F80" w:rsidP="00221A6C">
            <w:pPr>
              <w:spacing w:after="0" w:line="276" w:lineRule="auto"/>
              <w:ind w:left="1" w:right="45" w:firstLine="0"/>
              <w:rPr>
                <w:rFonts w:ascii="Aptos" w:hAnsi="Aptos"/>
                <w:sz w:val="18"/>
                <w:szCs w:val="18"/>
                <w:lang w:val="sr-Latn-ME"/>
              </w:rPr>
            </w:pPr>
            <w:r w:rsidRPr="00615C4D">
              <w:rPr>
                <w:rFonts w:ascii="Aptos" w:hAnsi="Aptos"/>
                <w:sz w:val="18"/>
                <w:szCs w:val="18"/>
                <w:lang w:val="sr-Latn-ME"/>
              </w:rPr>
              <w:t xml:space="preserve">Ovim zakonom uređuje se pravo na slobodan pristup informacijama i postupak ostvarivanja tog prava u odnosu na informacije kojima raspolažu organi javne </w:t>
            </w:r>
            <w:r w:rsidR="00FF5342" w:rsidRPr="00615C4D">
              <w:rPr>
                <w:rFonts w:ascii="Aptos" w:hAnsi="Aptos"/>
                <w:sz w:val="18"/>
                <w:szCs w:val="18"/>
                <w:lang w:val="sr-Latn-ME"/>
              </w:rPr>
              <w:t>uprave</w:t>
            </w:r>
            <w:r w:rsidRPr="00615C4D">
              <w:rPr>
                <w:rFonts w:ascii="Aptos" w:hAnsi="Aptos"/>
                <w:sz w:val="18"/>
                <w:szCs w:val="18"/>
                <w:lang w:val="sr-Latn-ME"/>
              </w:rPr>
              <w:t>, uključujući pravila relevantna za objavljivanje informacija.</w:t>
            </w:r>
          </w:p>
        </w:tc>
      </w:tr>
      <w:tr w:rsidR="00D03652" w:rsidRPr="00615C4D" w14:paraId="4593F586" w14:textId="77777777" w:rsidTr="00A35F68">
        <w:trPr>
          <w:trHeight w:val="929"/>
        </w:trPr>
        <w:tc>
          <w:tcPr>
            <w:tcW w:w="1700" w:type="pct"/>
            <w:tcBorders>
              <w:top w:val="single" w:sz="4" w:space="0" w:color="000000"/>
              <w:left w:val="single" w:sz="4" w:space="0" w:color="000000"/>
              <w:bottom w:val="single" w:sz="4" w:space="0" w:color="000000"/>
              <w:right w:val="single" w:sz="4" w:space="0" w:color="000000"/>
            </w:tcBorders>
          </w:tcPr>
          <w:p w14:paraId="5814BB99" w14:textId="47211BAC" w:rsidR="00D03652" w:rsidRPr="00615C4D" w:rsidRDefault="00F02D2D" w:rsidP="007C0D33">
            <w:pPr>
              <w:spacing w:after="0" w:line="276" w:lineRule="auto"/>
              <w:ind w:left="0" w:firstLine="0"/>
              <w:rPr>
                <w:rFonts w:ascii="Aptos" w:hAnsi="Aptos"/>
                <w:sz w:val="18"/>
                <w:szCs w:val="18"/>
                <w:lang w:val="sr-Latn-ME"/>
              </w:rPr>
            </w:pPr>
            <w:r w:rsidRPr="00615C4D">
              <w:rPr>
                <w:rFonts w:ascii="Aptos" w:hAnsi="Aptos"/>
                <w:b/>
                <w:bCs/>
                <w:sz w:val="18"/>
                <w:szCs w:val="18"/>
                <w:lang w:val="sr-Latn-ME"/>
              </w:rPr>
              <w:t>Zakon o rodnoj ravnopravnosti</w:t>
            </w:r>
            <w:r w:rsidRPr="00615C4D">
              <w:rPr>
                <w:rFonts w:ascii="Aptos" w:hAnsi="Aptos"/>
                <w:b/>
                <w:sz w:val="18"/>
                <w:szCs w:val="18"/>
                <w:lang w:val="sr-Latn-ME"/>
              </w:rPr>
              <w:t xml:space="preserve"> („Službeni list Republike Crne Gore“, br. 46/07 i „Službeni list Crne Gore“, br. 73/10, 40/11, 35/15)</w:t>
            </w:r>
          </w:p>
        </w:tc>
        <w:tc>
          <w:tcPr>
            <w:tcW w:w="3300" w:type="pct"/>
            <w:tcBorders>
              <w:top w:val="single" w:sz="4" w:space="0" w:color="000000"/>
              <w:left w:val="single" w:sz="4" w:space="0" w:color="000000"/>
              <w:bottom w:val="single" w:sz="4" w:space="0" w:color="000000"/>
              <w:right w:val="single" w:sz="4" w:space="0" w:color="000000"/>
            </w:tcBorders>
            <w:vAlign w:val="center"/>
          </w:tcPr>
          <w:p w14:paraId="2E6DCE66" w14:textId="1B114B97" w:rsidR="00D03652" w:rsidRPr="00615C4D" w:rsidRDefault="007A3D30" w:rsidP="00221A6C">
            <w:pPr>
              <w:spacing w:after="0" w:line="276" w:lineRule="auto"/>
              <w:ind w:left="1" w:right="45" w:firstLine="0"/>
              <w:rPr>
                <w:rFonts w:ascii="Aptos" w:hAnsi="Aptos"/>
                <w:sz w:val="18"/>
                <w:szCs w:val="18"/>
                <w:lang w:val="sr-Latn-ME"/>
              </w:rPr>
            </w:pPr>
            <w:r w:rsidRPr="00615C4D">
              <w:rPr>
                <w:rFonts w:ascii="Aptos" w:hAnsi="Aptos"/>
                <w:sz w:val="18"/>
                <w:szCs w:val="18"/>
                <w:lang w:val="sr-Latn-ME"/>
              </w:rPr>
              <w:t>Ovim zakonom uređuje se ostvarivanje rodne ravnopravnosti i ostvarivanje prava na osnovu ravnopravnosti polova, uključujući mjere usmjerene na uklanjanje diskriminacije po osnovu pola i obezbjeđivanje jednakih mogućnosti.</w:t>
            </w:r>
          </w:p>
        </w:tc>
      </w:tr>
      <w:tr w:rsidR="00D03652" w:rsidRPr="00615C4D" w14:paraId="08D0AA18" w14:textId="77777777" w:rsidTr="00A35F68">
        <w:trPr>
          <w:trHeight w:val="562"/>
        </w:trPr>
        <w:tc>
          <w:tcPr>
            <w:tcW w:w="1700" w:type="pct"/>
            <w:tcBorders>
              <w:top w:val="single" w:sz="4" w:space="0" w:color="000000"/>
              <w:left w:val="single" w:sz="4" w:space="0" w:color="000000"/>
              <w:bottom w:val="single" w:sz="4" w:space="0" w:color="000000"/>
              <w:right w:val="single" w:sz="4" w:space="0" w:color="000000"/>
            </w:tcBorders>
          </w:tcPr>
          <w:p w14:paraId="18D8E6F3" w14:textId="1BC6DD54" w:rsidR="00D03652" w:rsidRPr="00615C4D" w:rsidRDefault="00AD0A8A" w:rsidP="007C0D33">
            <w:pPr>
              <w:spacing w:after="0" w:line="276" w:lineRule="auto"/>
              <w:ind w:left="0" w:firstLine="0"/>
              <w:rPr>
                <w:rFonts w:ascii="Aptos" w:hAnsi="Aptos"/>
                <w:sz w:val="18"/>
                <w:szCs w:val="18"/>
                <w:lang w:val="sr-Latn-ME"/>
              </w:rPr>
            </w:pPr>
            <w:r w:rsidRPr="00615C4D">
              <w:rPr>
                <w:rFonts w:ascii="Aptos" w:hAnsi="Aptos"/>
                <w:b/>
                <w:bCs/>
                <w:sz w:val="18"/>
                <w:szCs w:val="18"/>
                <w:lang w:val="sr-Latn-ME"/>
              </w:rPr>
              <w:t>Zakon o zabrani diskriminacije</w:t>
            </w:r>
            <w:r w:rsidRPr="00615C4D">
              <w:rPr>
                <w:rFonts w:ascii="Aptos" w:hAnsi="Aptos"/>
                <w:b/>
                <w:sz w:val="18"/>
                <w:szCs w:val="18"/>
                <w:lang w:val="sr-Latn-ME"/>
              </w:rPr>
              <w:t xml:space="preserve"> („Službeni list Crne Gore“, br. 46/10, 40/11, 18/14, 42/17)</w:t>
            </w:r>
          </w:p>
        </w:tc>
        <w:tc>
          <w:tcPr>
            <w:tcW w:w="3300" w:type="pct"/>
            <w:tcBorders>
              <w:top w:val="single" w:sz="4" w:space="0" w:color="000000"/>
              <w:left w:val="single" w:sz="4" w:space="0" w:color="000000"/>
              <w:bottom w:val="single" w:sz="4" w:space="0" w:color="000000"/>
              <w:right w:val="single" w:sz="4" w:space="0" w:color="000000"/>
            </w:tcBorders>
          </w:tcPr>
          <w:p w14:paraId="5420C920" w14:textId="36520B10" w:rsidR="00D03652" w:rsidRPr="00615C4D" w:rsidRDefault="0057277B" w:rsidP="00221A6C">
            <w:pPr>
              <w:spacing w:after="0" w:line="276" w:lineRule="auto"/>
              <w:ind w:left="1" w:right="43" w:firstLine="0"/>
              <w:rPr>
                <w:rFonts w:ascii="Aptos" w:hAnsi="Aptos"/>
                <w:sz w:val="18"/>
                <w:szCs w:val="18"/>
                <w:lang w:val="sr-Latn-ME"/>
              </w:rPr>
            </w:pPr>
            <w:r w:rsidRPr="00615C4D">
              <w:rPr>
                <w:rFonts w:ascii="Aptos" w:hAnsi="Aptos"/>
                <w:sz w:val="18"/>
                <w:szCs w:val="18"/>
                <w:lang w:val="sr-Latn-ME"/>
              </w:rPr>
              <w:t>Ovim zakonom uređuje se zabrana i zaštita od diskriminacije i unapređenje jednakosti, uključujući pravni osnov za spr</w:t>
            </w:r>
            <w:r w:rsidR="00A12F31" w:rsidRPr="00615C4D">
              <w:rPr>
                <w:rFonts w:ascii="Aptos" w:hAnsi="Aptos"/>
                <w:sz w:val="18"/>
                <w:szCs w:val="18"/>
                <w:lang w:val="sr-Latn-ME"/>
              </w:rPr>
              <w:t>j</w:t>
            </w:r>
            <w:r w:rsidRPr="00615C4D">
              <w:rPr>
                <w:rFonts w:ascii="Aptos" w:hAnsi="Aptos"/>
                <w:sz w:val="18"/>
                <w:szCs w:val="18"/>
                <w:lang w:val="sr-Latn-ME"/>
              </w:rPr>
              <w:t>ečavanje diskriminatornih praksi.</w:t>
            </w:r>
          </w:p>
        </w:tc>
      </w:tr>
      <w:tr w:rsidR="00D03652" w:rsidRPr="00615C4D" w14:paraId="0F1F9D19" w14:textId="77777777" w:rsidTr="00A35F68">
        <w:trPr>
          <w:trHeight w:val="1114"/>
        </w:trPr>
        <w:tc>
          <w:tcPr>
            <w:tcW w:w="1700" w:type="pct"/>
            <w:tcBorders>
              <w:top w:val="single" w:sz="4" w:space="0" w:color="000000"/>
              <w:left w:val="single" w:sz="4" w:space="0" w:color="000000"/>
              <w:bottom w:val="single" w:sz="4" w:space="0" w:color="000000"/>
              <w:right w:val="single" w:sz="4" w:space="0" w:color="000000"/>
            </w:tcBorders>
          </w:tcPr>
          <w:p w14:paraId="58812601" w14:textId="0D5179D7" w:rsidR="00D03652" w:rsidRPr="00615C4D" w:rsidRDefault="0069561B" w:rsidP="007C0D33">
            <w:pPr>
              <w:spacing w:after="0" w:line="276" w:lineRule="auto"/>
              <w:ind w:left="0" w:firstLine="0"/>
              <w:rPr>
                <w:rFonts w:ascii="Aptos" w:hAnsi="Aptos"/>
                <w:sz w:val="18"/>
                <w:szCs w:val="18"/>
                <w:lang w:val="sr-Latn-ME"/>
              </w:rPr>
            </w:pPr>
            <w:r w:rsidRPr="00615C4D">
              <w:rPr>
                <w:rFonts w:ascii="Aptos" w:hAnsi="Aptos"/>
                <w:b/>
                <w:bCs/>
                <w:sz w:val="18"/>
                <w:szCs w:val="18"/>
                <w:lang w:val="sr-Latn-ME"/>
              </w:rPr>
              <w:t>Zakon o manjinskim pravima i slobodama</w:t>
            </w:r>
            <w:r w:rsidRPr="00615C4D">
              <w:rPr>
                <w:rFonts w:ascii="Aptos" w:hAnsi="Aptos"/>
                <w:b/>
                <w:sz w:val="18"/>
                <w:szCs w:val="18"/>
                <w:lang w:val="sr-Latn-ME"/>
              </w:rPr>
              <w:t xml:space="preserve"> („Službeni list Republike Crne Gore“, br. 031/06, 051/06, 038/07 i „Službeni list Crne Gore“, br. 002/11, 008/11, 031/17)</w:t>
            </w:r>
          </w:p>
        </w:tc>
        <w:tc>
          <w:tcPr>
            <w:tcW w:w="3300" w:type="pct"/>
            <w:tcBorders>
              <w:top w:val="single" w:sz="4" w:space="0" w:color="000000"/>
              <w:left w:val="single" w:sz="4" w:space="0" w:color="000000"/>
              <w:bottom w:val="single" w:sz="4" w:space="0" w:color="000000"/>
              <w:right w:val="single" w:sz="4" w:space="0" w:color="000000"/>
            </w:tcBorders>
            <w:vAlign w:val="center"/>
          </w:tcPr>
          <w:p w14:paraId="6D9BDAA3" w14:textId="7F40987B" w:rsidR="00D03652" w:rsidRPr="00615C4D" w:rsidRDefault="00294D0F" w:rsidP="00221A6C">
            <w:pPr>
              <w:spacing w:after="0" w:line="276" w:lineRule="auto"/>
              <w:ind w:left="1" w:firstLine="0"/>
              <w:rPr>
                <w:rFonts w:ascii="Aptos" w:hAnsi="Aptos"/>
                <w:sz w:val="18"/>
                <w:szCs w:val="18"/>
                <w:lang w:val="sr-Latn-ME"/>
              </w:rPr>
            </w:pPr>
            <w:r w:rsidRPr="00615C4D">
              <w:rPr>
                <w:rFonts w:ascii="Aptos" w:hAnsi="Aptos"/>
                <w:sz w:val="18"/>
                <w:szCs w:val="18"/>
                <w:lang w:val="sr-Latn-ME"/>
              </w:rPr>
              <w:t xml:space="preserve">Ovim zakonom propisuje se položaj i prava manjinskih </w:t>
            </w:r>
            <w:r w:rsidR="007C0D33" w:rsidRPr="00615C4D">
              <w:rPr>
                <w:rFonts w:ascii="Aptos" w:hAnsi="Aptos"/>
                <w:sz w:val="18"/>
                <w:szCs w:val="18"/>
                <w:lang w:val="sr-Latn-ME"/>
              </w:rPr>
              <w:t xml:space="preserve">grupa </w:t>
            </w:r>
            <w:r w:rsidRPr="00615C4D">
              <w:rPr>
                <w:rFonts w:ascii="Aptos" w:hAnsi="Aptos"/>
                <w:sz w:val="18"/>
                <w:szCs w:val="18"/>
                <w:lang w:val="sr-Latn-ME"/>
              </w:rPr>
              <w:t>i obezbjeđuje pravni osnov za ostvarivanje i zaštitu manjinskih prava i sloboda.</w:t>
            </w:r>
          </w:p>
        </w:tc>
      </w:tr>
      <w:tr w:rsidR="00D03652" w:rsidRPr="00615C4D" w14:paraId="0FAF6D9E" w14:textId="77777777" w:rsidTr="00A35F68">
        <w:trPr>
          <w:trHeight w:val="1694"/>
        </w:trPr>
        <w:tc>
          <w:tcPr>
            <w:tcW w:w="1700" w:type="pct"/>
            <w:tcBorders>
              <w:top w:val="single" w:sz="4" w:space="0" w:color="000000"/>
              <w:left w:val="single" w:sz="4" w:space="0" w:color="000000"/>
              <w:bottom w:val="single" w:sz="4" w:space="0" w:color="000000"/>
              <w:right w:val="single" w:sz="4" w:space="0" w:color="000000"/>
            </w:tcBorders>
            <w:vAlign w:val="center"/>
          </w:tcPr>
          <w:p w14:paraId="3BA8E447" w14:textId="43ED437B" w:rsidR="00D03652" w:rsidRPr="00615C4D" w:rsidRDefault="00CD3038" w:rsidP="007C0D33">
            <w:pPr>
              <w:spacing w:after="0" w:line="276" w:lineRule="auto"/>
              <w:ind w:left="0" w:firstLine="0"/>
              <w:rPr>
                <w:rFonts w:ascii="Aptos" w:hAnsi="Aptos"/>
                <w:sz w:val="18"/>
                <w:szCs w:val="18"/>
                <w:lang w:val="sr-Latn-ME"/>
              </w:rPr>
            </w:pPr>
            <w:r w:rsidRPr="00615C4D">
              <w:rPr>
                <w:rFonts w:ascii="Aptos" w:hAnsi="Aptos"/>
                <w:b/>
                <w:bCs/>
                <w:sz w:val="18"/>
                <w:szCs w:val="18"/>
                <w:lang w:val="sr-Latn-ME"/>
              </w:rPr>
              <w:t>Zakon o Zaštitniku</w:t>
            </w:r>
            <w:r w:rsidR="00A9082A" w:rsidRPr="00615C4D">
              <w:rPr>
                <w:rFonts w:ascii="Aptos" w:hAnsi="Aptos"/>
                <w:b/>
                <w:bCs/>
                <w:sz w:val="18"/>
                <w:szCs w:val="18"/>
                <w:lang w:val="sr-Latn-ME"/>
              </w:rPr>
              <w:t>/ci</w:t>
            </w:r>
            <w:r w:rsidRPr="00615C4D">
              <w:rPr>
                <w:rFonts w:ascii="Aptos" w:hAnsi="Aptos"/>
                <w:b/>
                <w:bCs/>
                <w:sz w:val="18"/>
                <w:szCs w:val="18"/>
                <w:lang w:val="sr-Latn-ME"/>
              </w:rPr>
              <w:t xml:space="preserve"> ljudskih prava i sloboda Crne Gore</w:t>
            </w:r>
            <w:r w:rsidRPr="00615C4D">
              <w:rPr>
                <w:rFonts w:ascii="Aptos" w:hAnsi="Aptos"/>
                <w:b/>
                <w:sz w:val="18"/>
                <w:szCs w:val="18"/>
                <w:lang w:val="sr-Latn-ME"/>
              </w:rPr>
              <w:t xml:space="preserve"> („Službeni list Crne Gore“, br. 42/11, 32/14, 21/17)</w:t>
            </w:r>
          </w:p>
        </w:tc>
        <w:tc>
          <w:tcPr>
            <w:tcW w:w="3300" w:type="pct"/>
            <w:tcBorders>
              <w:top w:val="single" w:sz="4" w:space="0" w:color="000000"/>
              <w:left w:val="single" w:sz="4" w:space="0" w:color="000000"/>
              <w:bottom w:val="single" w:sz="4" w:space="0" w:color="000000"/>
              <w:right w:val="single" w:sz="4" w:space="0" w:color="000000"/>
            </w:tcBorders>
            <w:vAlign w:val="center"/>
          </w:tcPr>
          <w:p w14:paraId="594A3A67" w14:textId="09C9CA42" w:rsidR="00D03652" w:rsidRPr="00615C4D" w:rsidRDefault="00FB2AA0" w:rsidP="00221A6C">
            <w:pPr>
              <w:spacing w:after="0" w:line="276" w:lineRule="auto"/>
              <w:ind w:left="1" w:right="45" w:firstLine="0"/>
              <w:rPr>
                <w:rFonts w:ascii="Aptos" w:hAnsi="Aptos"/>
                <w:sz w:val="18"/>
                <w:szCs w:val="18"/>
                <w:lang w:val="sr-Latn-ME"/>
              </w:rPr>
            </w:pPr>
            <w:r w:rsidRPr="00615C4D">
              <w:rPr>
                <w:rFonts w:ascii="Aptos" w:hAnsi="Aptos"/>
                <w:sz w:val="18"/>
                <w:szCs w:val="18"/>
                <w:lang w:val="sr-Latn-ME"/>
              </w:rPr>
              <w:t>Ovim zakonom uređuju se nadležnosti, ovlašćenja i način rada Zaštitnika</w:t>
            </w:r>
            <w:r w:rsidR="00EA33B4" w:rsidRPr="00615C4D">
              <w:rPr>
                <w:rFonts w:ascii="Aptos" w:hAnsi="Aptos"/>
                <w:sz w:val="18"/>
                <w:szCs w:val="18"/>
                <w:lang w:val="sr-Latn-ME"/>
              </w:rPr>
              <w:t>/ce</w:t>
            </w:r>
            <w:r w:rsidRPr="00615C4D">
              <w:rPr>
                <w:rFonts w:ascii="Aptos" w:hAnsi="Aptos"/>
                <w:sz w:val="18"/>
                <w:szCs w:val="18"/>
                <w:lang w:val="sr-Latn-ME"/>
              </w:rPr>
              <w:t xml:space="preserve"> ljudskih prava i sloboda u vezi sa zaštitom ljudskih prava i sloboda garantovanih Ustavom, zakonima i ratifikovanim međunarodnim instrumentima o ljudskim pravima.</w:t>
            </w:r>
          </w:p>
        </w:tc>
      </w:tr>
    </w:tbl>
    <w:p w14:paraId="191B8245" w14:textId="2FBAB1D9" w:rsidR="008A02FF" w:rsidRPr="00615C4D" w:rsidRDefault="00656F34" w:rsidP="00221A6C">
      <w:pPr>
        <w:spacing w:after="1" w:line="276" w:lineRule="auto"/>
        <w:ind w:left="0" w:firstLine="0"/>
        <w:jc w:val="left"/>
        <w:rPr>
          <w:rFonts w:ascii="Aptos" w:hAnsi="Aptos"/>
          <w:szCs w:val="20"/>
          <w:lang w:val="sr-Latn-ME"/>
        </w:rPr>
      </w:pPr>
      <w:r w:rsidRPr="00615C4D">
        <w:rPr>
          <w:rFonts w:ascii="Aptos" w:hAnsi="Aptos"/>
          <w:szCs w:val="20"/>
          <w:lang w:val="sr-Latn-ME"/>
        </w:rPr>
        <w:lastRenderedPageBreak/>
        <w:t xml:space="preserve"> </w:t>
      </w:r>
    </w:p>
    <w:p w14:paraId="068444E9" w14:textId="51F94CA1" w:rsidR="00D03652" w:rsidRPr="00615C4D" w:rsidRDefault="000505E8" w:rsidP="000D7286">
      <w:pPr>
        <w:pStyle w:val="Heading2"/>
      </w:pPr>
      <w:bookmarkStart w:id="8" w:name="_Toc221173850"/>
      <w:r w:rsidRPr="00615C4D">
        <w:t>M</w:t>
      </w:r>
      <w:r w:rsidR="0063141C" w:rsidRPr="00615C4D">
        <w:t>eđunarodni zahtjevi</w:t>
      </w:r>
      <w:bookmarkEnd w:id="8"/>
      <w:r w:rsidR="00656F34" w:rsidRPr="00615C4D">
        <w:t xml:space="preserve"> </w:t>
      </w:r>
    </w:p>
    <w:p w14:paraId="1B545592" w14:textId="77777777" w:rsidR="00D03652" w:rsidRPr="00615C4D" w:rsidRDefault="00656F34" w:rsidP="00221A6C">
      <w:pPr>
        <w:spacing w:after="0" w:line="276" w:lineRule="auto"/>
        <w:ind w:left="425" w:firstLine="0"/>
        <w:jc w:val="left"/>
        <w:rPr>
          <w:rFonts w:ascii="Aptos" w:hAnsi="Aptos"/>
          <w:szCs w:val="20"/>
          <w:lang w:val="sr-Latn-ME"/>
        </w:rPr>
      </w:pPr>
      <w:r w:rsidRPr="00615C4D">
        <w:rPr>
          <w:rFonts w:ascii="Aptos" w:eastAsia="Verdana" w:hAnsi="Aptos"/>
          <w:szCs w:val="20"/>
          <w:lang w:val="sr-Latn-ME"/>
        </w:rPr>
        <w:t xml:space="preserve"> </w:t>
      </w:r>
    </w:p>
    <w:p w14:paraId="41321CB7" w14:textId="2AFCE4A3" w:rsidR="00A047CC" w:rsidRPr="00615C4D" w:rsidRDefault="00A047CC" w:rsidP="00221A6C">
      <w:pPr>
        <w:spacing w:line="276" w:lineRule="auto"/>
        <w:ind w:left="19" w:right="55"/>
        <w:rPr>
          <w:rFonts w:ascii="Aptos" w:hAnsi="Aptos"/>
          <w:szCs w:val="20"/>
          <w:lang w:val="sr-Latn-ME"/>
        </w:rPr>
      </w:pPr>
      <w:r w:rsidRPr="00615C4D">
        <w:rPr>
          <w:rFonts w:ascii="Aptos" w:hAnsi="Aptos"/>
          <w:szCs w:val="20"/>
          <w:lang w:val="sr-Latn-ME"/>
        </w:rPr>
        <w:t xml:space="preserve">Imajući u vidu da se </w:t>
      </w:r>
      <w:r w:rsidR="004D58B4" w:rsidRPr="00615C4D">
        <w:rPr>
          <w:rFonts w:ascii="Aptos" w:hAnsi="Aptos"/>
          <w:szCs w:val="20"/>
          <w:lang w:val="sr-Latn-ME"/>
        </w:rPr>
        <w:t>p</w:t>
      </w:r>
      <w:r w:rsidRPr="00615C4D">
        <w:rPr>
          <w:rFonts w:ascii="Aptos" w:hAnsi="Aptos"/>
          <w:szCs w:val="20"/>
          <w:lang w:val="sr-Latn-ME"/>
        </w:rPr>
        <w:t xml:space="preserve">rojekat realizuje u skladu sa </w:t>
      </w:r>
      <w:r w:rsidR="007B5A4A" w:rsidRPr="00615C4D">
        <w:rPr>
          <w:rFonts w:ascii="Aptos" w:hAnsi="Aptos"/>
          <w:szCs w:val="20"/>
          <w:lang w:val="sr-Latn-ME"/>
        </w:rPr>
        <w:t>Ekološkim i socijalnim standardima SB</w:t>
      </w:r>
      <w:r w:rsidRPr="00615C4D">
        <w:rPr>
          <w:rFonts w:ascii="Aptos" w:hAnsi="Aptos"/>
          <w:szCs w:val="20"/>
          <w:lang w:val="sr-Latn-ME"/>
        </w:rPr>
        <w:t>, neophodno je da se svi primjenjivi zahtjevi koji se odnose na uključivanje zainteresovanih strana uzmu u obzir i dosl</w:t>
      </w:r>
      <w:r w:rsidR="00F16225" w:rsidRPr="00615C4D">
        <w:rPr>
          <w:rFonts w:ascii="Aptos" w:hAnsi="Aptos"/>
          <w:szCs w:val="20"/>
          <w:lang w:val="sr-Latn-ME"/>
        </w:rPr>
        <w:t>j</w:t>
      </w:r>
      <w:r w:rsidRPr="00615C4D">
        <w:rPr>
          <w:rFonts w:ascii="Aptos" w:hAnsi="Aptos"/>
          <w:szCs w:val="20"/>
          <w:lang w:val="sr-Latn-ME"/>
        </w:rPr>
        <w:t xml:space="preserve">edno primjenjuju tokom cijelog perioda implementacije projekta. </w:t>
      </w:r>
    </w:p>
    <w:p w14:paraId="478E99A4" w14:textId="77777777" w:rsidR="002841B8" w:rsidRPr="00615C4D" w:rsidRDefault="002841B8" w:rsidP="00221A6C">
      <w:pPr>
        <w:spacing w:line="276" w:lineRule="auto"/>
        <w:ind w:left="19" w:right="55"/>
        <w:rPr>
          <w:rFonts w:ascii="Aptos" w:hAnsi="Aptos"/>
          <w:szCs w:val="20"/>
          <w:lang w:val="sr-Latn-ME"/>
        </w:rPr>
      </w:pPr>
    </w:p>
    <w:p w14:paraId="7A3E7788" w14:textId="52F5AB5F" w:rsidR="00D03652" w:rsidRPr="00615C4D" w:rsidRDefault="00A047CC" w:rsidP="00221A6C">
      <w:pPr>
        <w:spacing w:line="276" w:lineRule="auto"/>
        <w:ind w:left="19" w:right="55"/>
        <w:rPr>
          <w:rFonts w:ascii="Aptos" w:hAnsi="Aptos"/>
          <w:szCs w:val="20"/>
          <w:lang w:val="sr-Latn-ME"/>
        </w:rPr>
      </w:pPr>
      <w:r w:rsidRPr="00615C4D">
        <w:rPr>
          <w:rFonts w:ascii="Aptos" w:hAnsi="Aptos"/>
          <w:szCs w:val="20"/>
          <w:lang w:val="sr-Latn-ME"/>
        </w:rPr>
        <w:t>Ovaj</w:t>
      </w:r>
      <w:r w:rsidR="001364B6" w:rsidRPr="00615C4D">
        <w:rPr>
          <w:rFonts w:ascii="Aptos" w:hAnsi="Aptos"/>
          <w:szCs w:val="20"/>
          <w:lang w:val="sr-Latn-ME"/>
        </w:rPr>
        <w:t xml:space="preserve"> </w:t>
      </w:r>
      <w:r w:rsidRPr="00615C4D">
        <w:rPr>
          <w:rFonts w:ascii="Aptos" w:hAnsi="Aptos"/>
          <w:szCs w:val="20"/>
          <w:lang w:val="sr-Latn-ME"/>
        </w:rPr>
        <w:t xml:space="preserve">SEP </w:t>
      </w:r>
      <w:r w:rsidR="009D3DD2" w:rsidRPr="00615C4D">
        <w:rPr>
          <w:rFonts w:ascii="Aptos" w:hAnsi="Aptos"/>
          <w:szCs w:val="20"/>
          <w:lang w:val="sr-Latn-ME"/>
        </w:rPr>
        <w:t>izrađen</w:t>
      </w:r>
      <w:r w:rsidRPr="00615C4D">
        <w:rPr>
          <w:rFonts w:ascii="Aptos" w:hAnsi="Aptos"/>
          <w:szCs w:val="20"/>
          <w:lang w:val="sr-Latn-ME"/>
        </w:rPr>
        <w:t xml:space="preserve"> je u skladu sa </w:t>
      </w:r>
      <w:r w:rsidR="00BF4EDE" w:rsidRPr="00615C4D">
        <w:rPr>
          <w:rFonts w:ascii="Aptos" w:hAnsi="Aptos"/>
          <w:szCs w:val="20"/>
          <w:lang w:val="sr-Latn-ME"/>
        </w:rPr>
        <w:t>Standard</w:t>
      </w:r>
      <w:r w:rsidR="00534E0A" w:rsidRPr="00615C4D">
        <w:rPr>
          <w:rFonts w:ascii="Aptos" w:hAnsi="Aptos"/>
          <w:szCs w:val="20"/>
          <w:lang w:val="sr-Latn-ME"/>
        </w:rPr>
        <w:t>om</w:t>
      </w:r>
      <w:r w:rsidR="00BF4EDE" w:rsidRPr="00615C4D">
        <w:rPr>
          <w:rFonts w:ascii="Aptos" w:hAnsi="Aptos"/>
          <w:szCs w:val="20"/>
          <w:lang w:val="sr-Latn-ME"/>
        </w:rPr>
        <w:t xml:space="preserve"> </w:t>
      </w:r>
      <w:r w:rsidR="004D58B4" w:rsidRPr="00615C4D">
        <w:rPr>
          <w:rFonts w:ascii="Aptos" w:hAnsi="Aptos"/>
          <w:szCs w:val="20"/>
          <w:lang w:val="sr-Latn-ME"/>
        </w:rPr>
        <w:t>SB</w:t>
      </w:r>
      <w:r w:rsidR="00BF4EDE" w:rsidRPr="00615C4D">
        <w:rPr>
          <w:rFonts w:ascii="Aptos" w:hAnsi="Aptos"/>
          <w:szCs w:val="20"/>
          <w:lang w:val="sr-Latn-ME"/>
        </w:rPr>
        <w:t xml:space="preserve"> o zaštiti životne sredine i društvenim pitanjima</w:t>
      </w:r>
      <w:r w:rsidR="00BF4EDE" w:rsidRPr="00615C4D">
        <w:rPr>
          <w:rFonts w:ascii="Aptos" w:hAnsi="Aptos"/>
          <w:b/>
          <w:bCs/>
          <w:szCs w:val="20"/>
          <w:lang w:val="sr-Latn-ME"/>
        </w:rPr>
        <w:t> </w:t>
      </w:r>
      <w:r w:rsidRPr="00615C4D">
        <w:rPr>
          <w:rFonts w:ascii="Aptos" w:hAnsi="Aptos"/>
          <w:szCs w:val="20"/>
          <w:lang w:val="sr-Latn-ME"/>
        </w:rPr>
        <w:t xml:space="preserve">ESS10: </w:t>
      </w:r>
      <w:r w:rsidRPr="00615C4D">
        <w:rPr>
          <w:rFonts w:ascii="Aptos" w:hAnsi="Aptos"/>
          <w:i/>
          <w:iCs/>
          <w:szCs w:val="20"/>
          <w:lang w:val="sr-Latn-ME"/>
        </w:rPr>
        <w:t>Uključivanje zainteresovanih strana i objavljivanje informacija</w:t>
      </w:r>
      <w:r w:rsidRPr="00615C4D">
        <w:rPr>
          <w:rFonts w:ascii="Aptos" w:hAnsi="Aptos"/>
          <w:szCs w:val="20"/>
          <w:lang w:val="sr-Latn-ME"/>
        </w:rPr>
        <w:t xml:space="preserve">. Pored standarda ESS10, SEP odražava principe definisane u </w:t>
      </w:r>
      <w:r w:rsidR="00304D38" w:rsidRPr="00615C4D">
        <w:rPr>
          <w:rFonts w:ascii="Aptos" w:hAnsi="Aptos"/>
          <w:i/>
          <w:iCs/>
          <w:szCs w:val="20"/>
          <w:lang w:val="sr-Latn-ME"/>
        </w:rPr>
        <w:t>Smjernicama za integrisanje standarda i principa ljudskih prava, uključujući rodnu ravnopravnost, u programske prijedloge bilateralne njemačke tehničke i finansijske saradnje</w:t>
      </w:r>
      <w:r w:rsidRPr="00615C4D">
        <w:rPr>
          <w:rFonts w:ascii="Aptos" w:hAnsi="Aptos"/>
          <w:szCs w:val="20"/>
          <w:lang w:val="sr-Latn-ME"/>
        </w:rPr>
        <w:t xml:space="preserve">, kao i </w:t>
      </w:r>
      <w:r w:rsidRPr="00615C4D">
        <w:rPr>
          <w:rFonts w:ascii="Aptos" w:hAnsi="Aptos"/>
          <w:i/>
          <w:iCs/>
          <w:szCs w:val="20"/>
          <w:lang w:val="sr-Latn-ME"/>
        </w:rPr>
        <w:t>Principima za digitalni razvoj</w:t>
      </w:r>
      <w:r w:rsidRPr="00615C4D">
        <w:rPr>
          <w:rFonts w:ascii="Aptos" w:hAnsi="Aptos"/>
          <w:szCs w:val="20"/>
          <w:lang w:val="sr-Latn-ME"/>
        </w:rPr>
        <w:t>. U okviru Principa za digitalni razvoj, posebna pažnja posvećena je principu zaštite privatnosti i bezbjednosti, koji je od značaja za sprovođenje ovog SEP-a.</w:t>
      </w:r>
    </w:p>
    <w:p w14:paraId="497C85FB" w14:textId="77777777" w:rsidR="00D03652" w:rsidRPr="00615C4D" w:rsidRDefault="00656F34" w:rsidP="00221A6C">
      <w:pPr>
        <w:spacing w:after="0" w:line="276" w:lineRule="auto"/>
        <w:ind w:left="0" w:firstLine="0"/>
        <w:jc w:val="left"/>
        <w:rPr>
          <w:rFonts w:ascii="Aptos" w:hAnsi="Aptos"/>
          <w:szCs w:val="20"/>
          <w:lang w:val="sr-Latn-ME"/>
        </w:rPr>
      </w:pPr>
      <w:r w:rsidRPr="00615C4D">
        <w:rPr>
          <w:rFonts w:ascii="Aptos" w:hAnsi="Aptos"/>
          <w:szCs w:val="20"/>
          <w:lang w:val="sr-Latn-ME"/>
        </w:rPr>
        <w:t xml:space="preserve"> </w:t>
      </w:r>
    </w:p>
    <w:p w14:paraId="60DAAEA8" w14:textId="77514E86" w:rsidR="00F40DB3" w:rsidRPr="00615C4D" w:rsidRDefault="00F40DB3" w:rsidP="00221A6C">
      <w:pPr>
        <w:spacing w:line="276" w:lineRule="auto"/>
        <w:ind w:left="24" w:right="55" w:firstLine="0"/>
        <w:rPr>
          <w:rFonts w:ascii="Aptos" w:hAnsi="Aptos"/>
          <w:szCs w:val="20"/>
          <w:lang w:val="sr-Latn-ME"/>
        </w:rPr>
      </w:pPr>
      <w:r w:rsidRPr="00615C4D">
        <w:rPr>
          <w:rFonts w:ascii="Aptos" w:hAnsi="Aptos"/>
          <w:szCs w:val="20"/>
          <w:lang w:val="sr-Latn-ME"/>
        </w:rPr>
        <w:t xml:space="preserve">Standard ESS10 Svjetske </w:t>
      </w:r>
      <w:r w:rsidR="00AD18A2" w:rsidRPr="00615C4D">
        <w:rPr>
          <w:rFonts w:ascii="Aptos" w:hAnsi="Aptos"/>
          <w:szCs w:val="20"/>
          <w:lang w:val="sr-Latn-ME"/>
        </w:rPr>
        <w:t>B</w:t>
      </w:r>
      <w:r w:rsidRPr="00615C4D">
        <w:rPr>
          <w:rFonts w:ascii="Aptos" w:hAnsi="Aptos"/>
          <w:szCs w:val="20"/>
          <w:lang w:val="sr-Latn-ME"/>
        </w:rPr>
        <w:t>anke, zajedno sa prateć</w:t>
      </w:r>
      <w:r w:rsidR="004F248A" w:rsidRPr="00615C4D">
        <w:rPr>
          <w:rFonts w:ascii="Aptos" w:hAnsi="Aptos"/>
          <w:szCs w:val="20"/>
          <w:lang w:val="sr-Latn-ME"/>
        </w:rPr>
        <w:t>i</w:t>
      </w:r>
      <w:r w:rsidRPr="00615C4D">
        <w:rPr>
          <w:rFonts w:ascii="Aptos" w:hAnsi="Aptos"/>
          <w:szCs w:val="20"/>
          <w:lang w:val="sr-Latn-ME"/>
        </w:rPr>
        <w:t>m Smjernic</w:t>
      </w:r>
      <w:r w:rsidR="004F248A" w:rsidRPr="00615C4D">
        <w:rPr>
          <w:rFonts w:ascii="Aptos" w:hAnsi="Aptos"/>
          <w:szCs w:val="20"/>
          <w:lang w:val="sr-Latn-ME"/>
        </w:rPr>
        <w:t>a</w:t>
      </w:r>
      <w:r w:rsidRPr="00615C4D">
        <w:rPr>
          <w:rFonts w:ascii="Aptos" w:hAnsi="Aptos"/>
          <w:szCs w:val="20"/>
          <w:lang w:val="sr-Latn-ME"/>
        </w:rPr>
        <w:t>m</w:t>
      </w:r>
      <w:r w:rsidR="004F248A" w:rsidRPr="00615C4D">
        <w:rPr>
          <w:rFonts w:ascii="Aptos" w:hAnsi="Aptos"/>
          <w:szCs w:val="20"/>
          <w:lang w:val="sr-Latn-ME"/>
        </w:rPr>
        <w:t>a</w:t>
      </w:r>
      <w:r w:rsidRPr="00615C4D">
        <w:rPr>
          <w:rFonts w:ascii="Aptos" w:hAnsi="Aptos"/>
          <w:szCs w:val="20"/>
          <w:lang w:val="sr-Latn-ME"/>
        </w:rPr>
        <w:t xml:space="preserve"> za uključivanje zainteresovanih strana i objavljivanje informacija, definiše uključivanje zainteresovanih strana kao transparentan, inkluzivan i smislen proces konsultacija i angažovanja koji se sprovodi tokom</w:t>
      </w:r>
      <w:r w:rsidR="00EA0CBA" w:rsidRPr="00615C4D">
        <w:rPr>
          <w:rFonts w:ascii="Aptos" w:hAnsi="Aptos"/>
          <w:szCs w:val="20"/>
          <w:lang w:val="sr-Latn-ME"/>
        </w:rPr>
        <w:t xml:space="preserve"> cjelokupnog</w:t>
      </w:r>
      <w:r w:rsidRPr="00615C4D">
        <w:rPr>
          <w:rFonts w:ascii="Aptos" w:hAnsi="Aptos"/>
          <w:szCs w:val="20"/>
          <w:lang w:val="sr-Latn-ME"/>
        </w:rPr>
        <w:t xml:space="preserve"> </w:t>
      </w:r>
      <w:r w:rsidR="002D2B3F" w:rsidRPr="00615C4D">
        <w:rPr>
          <w:rFonts w:ascii="Aptos" w:hAnsi="Aptos"/>
          <w:szCs w:val="20"/>
          <w:lang w:val="sr-Latn-ME"/>
        </w:rPr>
        <w:t>trajanja</w:t>
      </w:r>
      <w:r w:rsidRPr="00615C4D">
        <w:rPr>
          <w:rFonts w:ascii="Aptos" w:hAnsi="Aptos"/>
          <w:szCs w:val="20"/>
          <w:lang w:val="sr-Latn-ME"/>
        </w:rPr>
        <w:t xml:space="preserve"> </w:t>
      </w:r>
      <w:r w:rsidR="00EA0CBA" w:rsidRPr="00615C4D">
        <w:rPr>
          <w:rFonts w:ascii="Aptos" w:hAnsi="Aptos"/>
          <w:szCs w:val="20"/>
          <w:lang w:val="sr-Latn-ME"/>
        </w:rPr>
        <w:t xml:space="preserve">životnog ciklusa </w:t>
      </w:r>
      <w:r w:rsidRPr="00615C4D">
        <w:rPr>
          <w:rFonts w:ascii="Aptos" w:hAnsi="Aptos"/>
          <w:szCs w:val="20"/>
          <w:lang w:val="sr-Latn-ME"/>
        </w:rPr>
        <w:t>projekta i koji podstiče povratne informacije</w:t>
      </w:r>
      <w:r w:rsidR="00E95C86" w:rsidRPr="00615C4D">
        <w:rPr>
          <w:rFonts w:ascii="Aptos" w:hAnsi="Aptos"/>
          <w:szCs w:val="20"/>
          <w:lang w:val="sr-Latn-ME"/>
        </w:rPr>
        <w:t>, odnosno</w:t>
      </w:r>
      <w:r w:rsidRPr="00615C4D">
        <w:rPr>
          <w:rFonts w:ascii="Aptos" w:hAnsi="Aptos"/>
          <w:szCs w:val="20"/>
          <w:lang w:val="sr-Latn-ME"/>
        </w:rPr>
        <w:t xml:space="preserve"> učešće zainteresovanih strana. Proces uključivanja zainteresovanih strana razvijen je na sistematičan način, omogućavajući </w:t>
      </w:r>
      <w:r w:rsidR="001F74BE" w:rsidRPr="00615C4D">
        <w:rPr>
          <w:rFonts w:ascii="Aptos" w:hAnsi="Aptos"/>
          <w:szCs w:val="20"/>
          <w:lang w:val="sr-Latn-ME"/>
        </w:rPr>
        <w:t>korisniku kredita</w:t>
      </w:r>
      <w:r w:rsidRPr="00615C4D">
        <w:rPr>
          <w:rFonts w:ascii="Aptos" w:hAnsi="Aptos"/>
          <w:szCs w:val="20"/>
          <w:lang w:val="sr-Latn-ME"/>
        </w:rPr>
        <w:t xml:space="preserve"> da izgradi i održi konstruktivne odnose sa svim zainteresovanim stranama </w:t>
      </w:r>
      <w:r w:rsidR="003F03E9" w:rsidRPr="00615C4D">
        <w:rPr>
          <w:rFonts w:ascii="Aptos" w:hAnsi="Aptos"/>
          <w:szCs w:val="20"/>
          <w:lang w:val="sr-Latn-ME"/>
        </w:rPr>
        <w:t xml:space="preserve">u </w:t>
      </w:r>
      <w:r w:rsidRPr="00615C4D">
        <w:rPr>
          <w:rFonts w:ascii="Aptos" w:hAnsi="Aptos"/>
          <w:szCs w:val="20"/>
          <w:lang w:val="sr-Latn-ME"/>
        </w:rPr>
        <w:t>projekt</w:t>
      </w:r>
      <w:r w:rsidR="003F03E9" w:rsidRPr="00615C4D">
        <w:rPr>
          <w:rFonts w:ascii="Aptos" w:hAnsi="Aptos"/>
          <w:szCs w:val="20"/>
          <w:lang w:val="sr-Latn-ME"/>
        </w:rPr>
        <w:t>u</w:t>
      </w:r>
      <w:r w:rsidRPr="00615C4D">
        <w:rPr>
          <w:rFonts w:ascii="Aptos" w:hAnsi="Aptos"/>
          <w:szCs w:val="20"/>
          <w:lang w:val="sr-Latn-ME"/>
        </w:rPr>
        <w:t>. Sve aktivnosti i procesi u vezi sa uključivanjem zainteresovanih strana osmišljeni su tako da obezbijede efikasno i inkluzivno uključivanje svih grupa zainteresovanih strana, uz posebnu pažnju posvećenu ranjivim i marginalizovanim grupama, kako bi se osiguralo njihovo smisleno učešće u procesu uključivanja zainteresovanih strana.</w:t>
      </w:r>
    </w:p>
    <w:p w14:paraId="55A0A43F" w14:textId="0C717086" w:rsidR="00D03652" w:rsidRPr="00615C4D" w:rsidRDefault="00D03652" w:rsidP="00221A6C">
      <w:pPr>
        <w:spacing w:after="0" w:line="276" w:lineRule="auto"/>
        <w:ind w:left="0" w:firstLine="0"/>
        <w:jc w:val="left"/>
        <w:rPr>
          <w:rFonts w:ascii="Aptos" w:hAnsi="Aptos"/>
          <w:szCs w:val="20"/>
          <w:lang w:val="sr-Latn-ME"/>
        </w:rPr>
      </w:pPr>
    </w:p>
    <w:p w14:paraId="5DF0D077" w14:textId="50E5BBAA" w:rsidR="00C76408" w:rsidRPr="00615C4D" w:rsidRDefault="00E96D4F" w:rsidP="00696A2E">
      <w:pPr>
        <w:spacing w:after="0" w:line="276" w:lineRule="auto"/>
        <w:ind w:left="0" w:firstLine="0"/>
        <w:rPr>
          <w:rFonts w:ascii="Aptos" w:hAnsi="Aptos"/>
          <w:szCs w:val="20"/>
          <w:lang w:val="sr-Latn-ME"/>
        </w:rPr>
      </w:pPr>
      <w:r w:rsidRPr="00615C4D">
        <w:rPr>
          <w:rFonts w:ascii="Aptos" w:hAnsi="Aptos"/>
          <w:szCs w:val="20"/>
          <w:lang w:val="sr-Latn-ME"/>
        </w:rPr>
        <w:t xml:space="preserve">Nadalje, Klijent je u obavezi da obezbijedi potpuno, informisano i kontinuirano učešće i razmjenu informacija sa svim relevantnim zainteresovanim stranama tokom svih faza projekta. </w:t>
      </w:r>
      <w:r w:rsidR="00F82F5D" w:rsidRPr="00615C4D">
        <w:rPr>
          <w:rFonts w:ascii="Aptos" w:hAnsi="Aptos"/>
          <w:szCs w:val="20"/>
          <w:lang w:val="sr-Latn-ME"/>
        </w:rPr>
        <w:t>Ovo</w:t>
      </w:r>
      <w:r w:rsidRPr="00615C4D">
        <w:rPr>
          <w:rFonts w:ascii="Aptos" w:hAnsi="Aptos"/>
          <w:szCs w:val="20"/>
          <w:lang w:val="sr-Latn-ME"/>
        </w:rPr>
        <w:t xml:space="preserve"> se postiže pravovremenim objavljivanjem informacija, sprovođenjem konsultacija sa zainteresovanim stranama i uspostavljanjem i primjenom efikasnog </w:t>
      </w:r>
      <w:r w:rsidR="00F82F5D" w:rsidRPr="00615C4D">
        <w:rPr>
          <w:rFonts w:ascii="Aptos" w:hAnsi="Aptos"/>
          <w:szCs w:val="20"/>
          <w:lang w:val="sr-Latn-ME"/>
        </w:rPr>
        <w:t xml:space="preserve">žalbenog </w:t>
      </w:r>
      <w:r w:rsidRPr="00615C4D">
        <w:rPr>
          <w:rFonts w:ascii="Aptos" w:hAnsi="Aptos"/>
          <w:szCs w:val="20"/>
          <w:lang w:val="sr-Latn-ME"/>
        </w:rPr>
        <w:t>mehanizma, koji su zasnovani na principima informisanih konsultacija i učešća.</w:t>
      </w:r>
      <w:r w:rsidR="00DA649A" w:rsidRPr="00615C4D">
        <w:rPr>
          <w:rFonts w:ascii="Aptos" w:hAnsi="Aptos"/>
          <w:szCs w:val="20"/>
          <w:lang w:val="sr-Latn-ME"/>
        </w:rPr>
        <w:t xml:space="preserve"> </w:t>
      </w:r>
      <w:r w:rsidR="00C76408" w:rsidRPr="00615C4D">
        <w:rPr>
          <w:rFonts w:ascii="Aptos" w:hAnsi="Aptos"/>
          <w:szCs w:val="20"/>
          <w:lang w:val="sr-Latn-ME"/>
        </w:rPr>
        <w:t>Shodno tome, ovaj SEP ima za cilj da obezbijedi sveobuhvatno učešće i uključenost svih relevantnih zainteresovanih strana projekta, sa ciljem omogućavanja ranog, sistematičnog i efikasnog pristupa identifikaciji i ublažavanju potencijalnih uticaja na društveno okruženje.</w:t>
      </w:r>
    </w:p>
    <w:p w14:paraId="5B34A7D0" w14:textId="4F43250A" w:rsidR="00D03652" w:rsidRPr="00615C4D" w:rsidRDefault="00656F34" w:rsidP="00221A6C">
      <w:pPr>
        <w:spacing w:after="0" w:line="276" w:lineRule="auto"/>
        <w:ind w:left="0" w:firstLine="0"/>
        <w:jc w:val="left"/>
        <w:rPr>
          <w:rFonts w:ascii="Aptos" w:hAnsi="Aptos"/>
          <w:szCs w:val="20"/>
          <w:lang w:val="sr-Latn-ME"/>
        </w:rPr>
      </w:pPr>
      <w:r w:rsidRPr="00615C4D">
        <w:rPr>
          <w:rFonts w:ascii="Aptos" w:hAnsi="Aptos"/>
          <w:szCs w:val="20"/>
          <w:lang w:val="sr-Latn-ME"/>
        </w:rPr>
        <w:t xml:space="preserve"> </w:t>
      </w:r>
    </w:p>
    <w:p w14:paraId="0E16CB74" w14:textId="0D9F0EB7" w:rsidR="00D03652" w:rsidRPr="00615C4D" w:rsidRDefault="00175A73" w:rsidP="00221A6C">
      <w:pPr>
        <w:spacing w:line="276" w:lineRule="auto"/>
        <w:ind w:left="19" w:right="55"/>
        <w:rPr>
          <w:rFonts w:ascii="Aptos" w:hAnsi="Aptos"/>
          <w:szCs w:val="20"/>
          <w:lang w:val="sr-Latn-ME"/>
        </w:rPr>
      </w:pPr>
      <w:r w:rsidRPr="00615C4D">
        <w:rPr>
          <w:rFonts w:ascii="Aptos" w:hAnsi="Aptos"/>
          <w:szCs w:val="20"/>
          <w:lang w:val="sr-Latn-ME"/>
        </w:rPr>
        <w:t>Radi obezbjeđivanja efikasne primjene navedenih principa dobre međunarodne prakse, ovaj SEP je strukturiran tako da obuhvata sljedeće ključne komponente: pristup uključivanju zainteresovanih strana, identifikaciju i analizu zainteresovanih strana, p</w:t>
      </w:r>
      <w:r w:rsidR="00156622" w:rsidRPr="00615C4D">
        <w:rPr>
          <w:rFonts w:ascii="Aptos" w:hAnsi="Aptos"/>
          <w:szCs w:val="20"/>
          <w:lang w:val="sr-Latn-ME"/>
        </w:rPr>
        <w:t>rogram</w:t>
      </w:r>
      <w:r w:rsidRPr="00615C4D">
        <w:rPr>
          <w:rFonts w:ascii="Aptos" w:hAnsi="Aptos"/>
          <w:szCs w:val="20"/>
          <w:lang w:val="sr-Latn-ME"/>
        </w:rPr>
        <w:t xml:space="preserve"> uključivanja zainteresovanih strana i</w:t>
      </w:r>
      <w:r w:rsidR="00820D62" w:rsidRPr="00615C4D">
        <w:rPr>
          <w:rFonts w:ascii="Aptos" w:hAnsi="Aptos"/>
          <w:szCs w:val="20"/>
          <w:lang w:val="sr-Latn-ME"/>
        </w:rPr>
        <w:t xml:space="preserve"> žalbeni</w:t>
      </w:r>
      <w:r w:rsidRPr="00615C4D">
        <w:rPr>
          <w:rFonts w:ascii="Aptos" w:hAnsi="Aptos"/>
          <w:szCs w:val="20"/>
          <w:lang w:val="sr-Latn-ME"/>
        </w:rPr>
        <w:t xml:space="preserve"> mehanizam</w:t>
      </w:r>
      <w:r w:rsidR="00656F34" w:rsidRPr="00615C4D">
        <w:rPr>
          <w:rFonts w:ascii="Aptos" w:hAnsi="Aptos"/>
          <w:szCs w:val="20"/>
          <w:lang w:val="sr-Latn-ME"/>
        </w:rPr>
        <w:t xml:space="preserve">. </w:t>
      </w:r>
    </w:p>
    <w:p w14:paraId="1B87E268" w14:textId="77777777" w:rsidR="00D03652" w:rsidRPr="00615C4D" w:rsidRDefault="00656F34" w:rsidP="00221A6C">
      <w:pPr>
        <w:spacing w:after="0" w:line="276" w:lineRule="auto"/>
        <w:ind w:left="0" w:firstLine="0"/>
        <w:jc w:val="left"/>
        <w:rPr>
          <w:rFonts w:ascii="Aptos" w:hAnsi="Aptos"/>
          <w:szCs w:val="20"/>
          <w:lang w:val="sr-Latn-ME"/>
        </w:rPr>
      </w:pPr>
      <w:r w:rsidRPr="00615C4D">
        <w:rPr>
          <w:rFonts w:ascii="Aptos" w:hAnsi="Aptos"/>
          <w:szCs w:val="20"/>
          <w:lang w:val="sr-Latn-ME"/>
        </w:rPr>
        <w:t xml:space="preserve"> </w:t>
      </w:r>
    </w:p>
    <w:p w14:paraId="47056B46" w14:textId="16C2B1C6" w:rsidR="00D03652" w:rsidRPr="00615C4D" w:rsidRDefault="002D4727" w:rsidP="00221A6C">
      <w:pPr>
        <w:spacing w:line="276" w:lineRule="auto"/>
        <w:ind w:left="19" w:right="55"/>
        <w:rPr>
          <w:rFonts w:ascii="Aptos" w:hAnsi="Aptos"/>
          <w:szCs w:val="20"/>
          <w:lang w:val="sr-Latn-ME"/>
        </w:rPr>
      </w:pPr>
      <w:r w:rsidRPr="00615C4D">
        <w:rPr>
          <w:rFonts w:ascii="Aptos" w:hAnsi="Aptos"/>
          <w:szCs w:val="20"/>
          <w:lang w:val="sr-Latn-ME"/>
        </w:rPr>
        <w:t xml:space="preserve">Pored toga, Crna Gora je ratifikovala niz međunarodnih ugovora i konvencija, uz kontinuirani proces usklađivanja nacionalnog zakonodavstva sa pravnom tekovinom </w:t>
      </w:r>
      <w:r w:rsidR="00D83983" w:rsidRPr="00615C4D">
        <w:rPr>
          <w:rFonts w:ascii="Aptos" w:hAnsi="Aptos"/>
          <w:szCs w:val="20"/>
          <w:lang w:val="sr-Latn-ME"/>
        </w:rPr>
        <w:t>EU</w:t>
      </w:r>
      <w:r w:rsidRPr="00615C4D">
        <w:rPr>
          <w:rFonts w:ascii="Aptos" w:hAnsi="Aptos"/>
          <w:szCs w:val="20"/>
          <w:lang w:val="sr-Latn-ME"/>
        </w:rPr>
        <w:t xml:space="preserve"> u okviru domaćeg pravnog i </w:t>
      </w:r>
      <w:r w:rsidR="009231FD" w:rsidRPr="00615C4D">
        <w:rPr>
          <w:rFonts w:ascii="Aptos" w:hAnsi="Aptos"/>
          <w:szCs w:val="20"/>
          <w:lang w:val="sr-Latn-ME"/>
        </w:rPr>
        <w:t>strateškog</w:t>
      </w:r>
      <w:r w:rsidRPr="00615C4D">
        <w:rPr>
          <w:rFonts w:ascii="Aptos" w:hAnsi="Aptos"/>
          <w:szCs w:val="20"/>
          <w:lang w:val="sr-Latn-ME"/>
        </w:rPr>
        <w:t xml:space="preserve"> okvira. Detaljniji pregled relevantnih konvencija, zajedno sa prethodno navedenim standardima </w:t>
      </w:r>
      <w:r w:rsidR="00AC09F6" w:rsidRPr="00615C4D">
        <w:rPr>
          <w:rFonts w:ascii="Aptos" w:hAnsi="Aptos"/>
          <w:szCs w:val="20"/>
          <w:lang w:val="sr-Latn-ME"/>
        </w:rPr>
        <w:t>SB</w:t>
      </w:r>
      <w:r w:rsidRPr="00615C4D">
        <w:rPr>
          <w:rFonts w:ascii="Aptos" w:hAnsi="Aptos"/>
          <w:szCs w:val="20"/>
          <w:lang w:val="sr-Latn-ME"/>
        </w:rPr>
        <w:t>, dat je u nastavku</w:t>
      </w:r>
      <w:r w:rsidR="0042076D" w:rsidRPr="00615C4D">
        <w:rPr>
          <w:rFonts w:ascii="Aptos" w:hAnsi="Aptos"/>
          <w:szCs w:val="20"/>
          <w:lang w:val="sr-Latn-ME"/>
        </w:rPr>
        <w:t>:</w:t>
      </w:r>
      <w:r w:rsidR="00656F34" w:rsidRPr="00615C4D">
        <w:rPr>
          <w:rFonts w:ascii="Aptos" w:hAnsi="Aptos"/>
          <w:szCs w:val="20"/>
          <w:lang w:val="sr-Latn-ME"/>
        </w:rPr>
        <w:t xml:space="preserve"> </w:t>
      </w:r>
    </w:p>
    <w:p w14:paraId="35F13ED0" w14:textId="77777777" w:rsidR="00D03652" w:rsidRPr="00615C4D" w:rsidRDefault="00656F34" w:rsidP="00221A6C">
      <w:pPr>
        <w:spacing w:after="0" w:line="276" w:lineRule="auto"/>
        <w:ind w:left="0" w:firstLine="0"/>
        <w:jc w:val="left"/>
        <w:rPr>
          <w:rFonts w:ascii="Aptos" w:hAnsi="Aptos"/>
          <w:szCs w:val="20"/>
          <w:lang w:val="sr-Latn-ME"/>
        </w:rPr>
      </w:pPr>
      <w:r w:rsidRPr="00615C4D">
        <w:rPr>
          <w:rFonts w:ascii="Aptos" w:hAnsi="Aptos"/>
          <w:szCs w:val="20"/>
          <w:lang w:val="sr-Latn-ME"/>
        </w:rPr>
        <w:t xml:space="preserve"> </w:t>
      </w:r>
    </w:p>
    <w:p w14:paraId="1094517A" w14:textId="68F4115E" w:rsidR="00230D1D" w:rsidRPr="00615C4D" w:rsidRDefault="00F11527" w:rsidP="00283E18">
      <w:pPr>
        <w:pStyle w:val="ListParagraph"/>
        <w:numPr>
          <w:ilvl w:val="0"/>
          <w:numId w:val="1"/>
        </w:numPr>
        <w:spacing w:line="276" w:lineRule="auto"/>
        <w:ind w:right="55"/>
        <w:rPr>
          <w:rFonts w:ascii="Aptos" w:hAnsi="Aptos"/>
          <w:szCs w:val="20"/>
          <w:lang w:val="sr-Latn-ME"/>
        </w:rPr>
      </w:pPr>
      <w:r w:rsidRPr="00615C4D">
        <w:rPr>
          <w:rFonts w:ascii="Aptos" w:hAnsi="Aptos"/>
          <w:szCs w:val="20"/>
          <w:lang w:val="sr-Latn-ME"/>
        </w:rPr>
        <w:t xml:space="preserve">Okvir za zaštitu životne sredine i društvenih pitanja Svjetske </w:t>
      </w:r>
      <w:r w:rsidR="00BE1529" w:rsidRPr="00615C4D">
        <w:rPr>
          <w:rFonts w:ascii="Aptos" w:hAnsi="Aptos"/>
          <w:szCs w:val="20"/>
          <w:lang w:val="sr-Latn-ME"/>
        </w:rPr>
        <w:t>B</w:t>
      </w:r>
      <w:r w:rsidRPr="00615C4D">
        <w:rPr>
          <w:rFonts w:ascii="Aptos" w:hAnsi="Aptos"/>
          <w:szCs w:val="20"/>
          <w:lang w:val="sr-Latn-ME"/>
        </w:rPr>
        <w:t>anke, sa posebnim naglaskom na standard ESS10 (Uključivanje zainteresovanih strana i objavljivanje informacija);</w:t>
      </w:r>
    </w:p>
    <w:p w14:paraId="6F49B568" w14:textId="421B5933" w:rsidR="00230D1D" w:rsidRPr="00615C4D" w:rsidRDefault="00F11527" w:rsidP="00283E18">
      <w:pPr>
        <w:pStyle w:val="ListParagraph"/>
        <w:numPr>
          <w:ilvl w:val="0"/>
          <w:numId w:val="1"/>
        </w:numPr>
        <w:spacing w:line="276" w:lineRule="auto"/>
        <w:ind w:right="55"/>
        <w:rPr>
          <w:rFonts w:ascii="Aptos" w:hAnsi="Aptos"/>
          <w:szCs w:val="20"/>
          <w:lang w:val="sr-Latn-ME"/>
        </w:rPr>
      </w:pPr>
      <w:r w:rsidRPr="00615C4D">
        <w:rPr>
          <w:rFonts w:ascii="Aptos" w:hAnsi="Aptos"/>
          <w:szCs w:val="20"/>
          <w:lang w:val="sr-Latn-ME"/>
        </w:rPr>
        <w:t>Smjernic</w:t>
      </w:r>
      <w:r w:rsidR="00D83983" w:rsidRPr="00615C4D">
        <w:rPr>
          <w:rFonts w:ascii="Aptos" w:hAnsi="Aptos"/>
          <w:szCs w:val="20"/>
          <w:lang w:val="sr-Latn-ME"/>
        </w:rPr>
        <w:t>e</w:t>
      </w:r>
      <w:r w:rsidRPr="00615C4D">
        <w:rPr>
          <w:rFonts w:ascii="Aptos" w:hAnsi="Aptos"/>
          <w:szCs w:val="20"/>
          <w:lang w:val="sr-Latn-ME"/>
        </w:rPr>
        <w:t xml:space="preserve"> Svjetske banke za ESS10: Uključivanje zainteresovanih strana i objavljivanje informacija, 2018;</w:t>
      </w:r>
    </w:p>
    <w:p w14:paraId="0128F921" w14:textId="4021B495" w:rsidR="00BE7216" w:rsidRPr="00615C4D" w:rsidRDefault="00F11527" w:rsidP="00283E18">
      <w:pPr>
        <w:pStyle w:val="ListParagraph"/>
        <w:numPr>
          <w:ilvl w:val="0"/>
          <w:numId w:val="1"/>
        </w:numPr>
        <w:spacing w:line="276" w:lineRule="auto"/>
        <w:ind w:right="55"/>
        <w:rPr>
          <w:rFonts w:ascii="Aptos" w:hAnsi="Aptos"/>
          <w:szCs w:val="20"/>
          <w:lang w:val="sr-Latn-ME"/>
        </w:rPr>
      </w:pPr>
      <w:r w:rsidRPr="00615C4D">
        <w:rPr>
          <w:rFonts w:ascii="Aptos" w:hAnsi="Aptos"/>
          <w:szCs w:val="20"/>
          <w:lang w:val="sr-Latn-ME"/>
        </w:rPr>
        <w:t xml:space="preserve">Osnovni standardi rada Međunarodne organizacije rada (ILO); </w:t>
      </w:r>
      <w:r w:rsidR="00D83983" w:rsidRPr="00615C4D">
        <w:rPr>
          <w:rFonts w:ascii="Aptos" w:hAnsi="Aptos"/>
          <w:szCs w:val="20"/>
          <w:lang w:val="sr-Latn-ME"/>
        </w:rPr>
        <w:t>Smjernic</w:t>
      </w:r>
      <w:r w:rsidR="00BC6B48" w:rsidRPr="00615C4D">
        <w:rPr>
          <w:rFonts w:ascii="Aptos" w:hAnsi="Aptos"/>
          <w:szCs w:val="20"/>
          <w:lang w:val="sr-Latn-ME"/>
        </w:rPr>
        <w:t>e</w:t>
      </w:r>
      <w:r w:rsidR="00D83983" w:rsidRPr="00615C4D">
        <w:rPr>
          <w:rFonts w:ascii="Aptos" w:hAnsi="Aptos"/>
          <w:szCs w:val="20"/>
          <w:lang w:val="sr-Latn-ME"/>
        </w:rPr>
        <w:t xml:space="preserve"> za integrisanje standarda i principa ljudskih prava, uključujući rodnu ravnopravnost, u programske prijedloge bilateralne njemačke tehničke i finansijske saradnje</w:t>
      </w:r>
      <w:r w:rsidRPr="00615C4D">
        <w:rPr>
          <w:rFonts w:ascii="Aptos" w:hAnsi="Aptos"/>
          <w:szCs w:val="20"/>
          <w:lang w:val="sr-Latn-ME"/>
        </w:rPr>
        <w:t xml:space="preserve">; </w:t>
      </w:r>
    </w:p>
    <w:p w14:paraId="1A682284" w14:textId="24C27A4D" w:rsidR="00D03652" w:rsidRPr="00615C4D" w:rsidRDefault="00F11527" w:rsidP="00283E18">
      <w:pPr>
        <w:pStyle w:val="ListParagraph"/>
        <w:numPr>
          <w:ilvl w:val="0"/>
          <w:numId w:val="1"/>
        </w:numPr>
        <w:spacing w:line="276" w:lineRule="auto"/>
        <w:ind w:right="55"/>
        <w:rPr>
          <w:rFonts w:ascii="Aptos" w:hAnsi="Aptos"/>
          <w:szCs w:val="20"/>
          <w:lang w:val="sr-Latn-ME"/>
        </w:rPr>
      </w:pPr>
      <w:r w:rsidRPr="00615C4D">
        <w:rPr>
          <w:rFonts w:ascii="Aptos" w:hAnsi="Aptos"/>
          <w:szCs w:val="20"/>
          <w:lang w:val="sr-Latn-ME"/>
        </w:rPr>
        <w:lastRenderedPageBreak/>
        <w:t xml:space="preserve">Arhuska konvencija o pristupu informacijama, učešću javnosti u donošenju odluka </w:t>
      </w:r>
      <w:r w:rsidR="0025360F" w:rsidRPr="00615C4D">
        <w:rPr>
          <w:rFonts w:ascii="Aptos" w:hAnsi="Aptos"/>
          <w:szCs w:val="20"/>
          <w:lang w:val="sr-Latn-ME"/>
        </w:rPr>
        <w:t>i pravu na pravnu zaštitu u pitanjima životne sredine</w:t>
      </w:r>
      <w:r w:rsidRPr="00615C4D">
        <w:rPr>
          <w:rFonts w:ascii="Aptos" w:hAnsi="Aptos"/>
          <w:szCs w:val="20"/>
          <w:lang w:val="sr-Latn-ME"/>
        </w:rPr>
        <w:t>, 1998.</w:t>
      </w:r>
      <w:r w:rsidR="00D83983" w:rsidRPr="00615C4D">
        <w:rPr>
          <w:rFonts w:ascii="Aptos" w:hAnsi="Aptos"/>
          <w:szCs w:val="20"/>
          <w:lang w:val="sr-Latn-ME"/>
        </w:rPr>
        <w:t xml:space="preserve"> </w:t>
      </w:r>
      <w:r w:rsidR="0025360F" w:rsidRPr="00615C4D">
        <w:rPr>
          <w:rFonts w:ascii="Aptos" w:hAnsi="Aptos"/>
          <w:szCs w:val="20"/>
          <w:lang w:val="sr-Latn-ME"/>
        </w:rPr>
        <w:t xml:space="preserve"> </w:t>
      </w:r>
    </w:p>
    <w:p w14:paraId="2800F307" w14:textId="77777777" w:rsidR="00D03652" w:rsidRPr="00615C4D" w:rsidRDefault="00656F34" w:rsidP="00221A6C">
      <w:pPr>
        <w:spacing w:after="0" w:line="276" w:lineRule="auto"/>
        <w:ind w:left="0" w:firstLine="0"/>
        <w:jc w:val="left"/>
        <w:rPr>
          <w:rFonts w:ascii="Aptos" w:hAnsi="Aptos"/>
          <w:szCs w:val="20"/>
          <w:lang w:val="sr-Latn-ME"/>
        </w:rPr>
      </w:pPr>
      <w:r w:rsidRPr="00615C4D">
        <w:rPr>
          <w:rFonts w:ascii="Aptos" w:hAnsi="Aptos"/>
          <w:szCs w:val="20"/>
          <w:lang w:val="sr-Latn-ME"/>
        </w:rPr>
        <w:t xml:space="preserve"> </w:t>
      </w:r>
    </w:p>
    <w:p w14:paraId="47781B8D" w14:textId="77777777" w:rsidR="00D03652" w:rsidRPr="00615C4D" w:rsidRDefault="00656F34" w:rsidP="00221A6C">
      <w:pPr>
        <w:spacing w:after="0" w:line="276" w:lineRule="auto"/>
        <w:ind w:left="0" w:firstLine="0"/>
        <w:jc w:val="left"/>
        <w:rPr>
          <w:rFonts w:ascii="Aptos" w:hAnsi="Aptos"/>
          <w:szCs w:val="20"/>
          <w:lang w:val="sr-Latn-ME"/>
        </w:rPr>
      </w:pPr>
      <w:r w:rsidRPr="00615C4D">
        <w:rPr>
          <w:rFonts w:ascii="Aptos" w:hAnsi="Aptos"/>
          <w:szCs w:val="20"/>
          <w:lang w:val="sr-Latn-ME"/>
        </w:rPr>
        <w:t xml:space="preserve"> </w:t>
      </w:r>
    </w:p>
    <w:p w14:paraId="65C5B90D" w14:textId="5BEF0197" w:rsidR="00D03652" w:rsidRPr="00615C4D" w:rsidRDefault="007E4F44" w:rsidP="00221A6C">
      <w:pPr>
        <w:spacing w:line="276" w:lineRule="auto"/>
        <w:ind w:left="19" w:right="55"/>
        <w:rPr>
          <w:rFonts w:ascii="Aptos" w:hAnsi="Aptos"/>
          <w:szCs w:val="20"/>
          <w:lang w:val="sr-Latn-ME"/>
        </w:rPr>
      </w:pPr>
      <w:r w:rsidRPr="00615C4D">
        <w:rPr>
          <w:rFonts w:ascii="Aptos" w:hAnsi="Aptos"/>
          <w:b/>
          <w:szCs w:val="20"/>
          <w:lang w:val="sr-Latn-ME"/>
        </w:rPr>
        <w:t xml:space="preserve">Arhuska konvencija </w:t>
      </w:r>
      <w:r w:rsidR="007B30A3" w:rsidRPr="00615C4D">
        <w:rPr>
          <w:rFonts w:ascii="Aptos" w:hAnsi="Aptos"/>
          <w:szCs w:val="20"/>
          <w:lang w:val="sr-Latn-ME"/>
        </w:rPr>
        <w:t xml:space="preserve">(Konvencija o dostupnosti informacija, učešću javnosti u donošenju odluka i pravu na pravnu zaštitu u pitanjima životne sredine) sastavni je dio nacionalnog pravnog sistema od 2009. godine. Pristup pravnoj zaštiti u pitanjima životne sredine regulisan je kroz veći broj zakonskih akata kojima su u potpunosti prenesene relevantne odredbe </w:t>
      </w:r>
      <w:r w:rsidR="00337CD8" w:rsidRPr="00615C4D">
        <w:rPr>
          <w:rFonts w:ascii="Aptos" w:hAnsi="Aptos"/>
          <w:szCs w:val="20"/>
          <w:lang w:val="sr-Latn-ME"/>
        </w:rPr>
        <w:t>EU</w:t>
      </w:r>
      <w:r w:rsidR="007B30A3" w:rsidRPr="00615C4D">
        <w:rPr>
          <w:rFonts w:ascii="Aptos" w:hAnsi="Aptos"/>
          <w:szCs w:val="20"/>
          <w:lang w:val="sr-Latn-ME"/>
        </w:rPr>
        <w:t xml:space="preserve"> koje uređuju pristup javnosti informacijama o životnoj sredini i učešće javnosti u donošenju odluka u oblasti životne sredine, uz potpuno usklađivanje sa Arhuskom konvencijom. Osnovni cilj ove Konvencije jeste da „garantuje prava na </w:t>
      </w:r>
      <w:r w:rsidR="00337CD8" w:rsidRPr="00615C4D">
        <w:rPr>
          <w:rFonts w:ascii="Aptos" w:hAnsi="Aptos"/>
          <w:szCs w:val="20"/>
          <w:lang w:val="sr-Latn-ME"/>
        </w:rPr>
        <w:t>pristup</w:t>
      </w:r>
      <w:r w:rsidR="007B30A3" w:rsidRPr="00615C4D">
        <w:rPr>
          <w:rFonts w:ascii="Aptos" w:hAnsi="Aptos"/>
          <w:szCs w:val="20"/>
          <w:lang w:val="sr-Latn-ME"/>
        </w:rPr>
        <w:t xml:space="preserve"> informacija, učešće javnosti u donošenju odluka i pravo na pravnu zaštitu u pitanjima životne sredine“. U tom smislu, Konvencija uspostavlja odredbe koje obezbjeđuju „odgovornost i transparentnost u procesu donošenja odluka i jačaju podršku javnosti </w:t>
      </w:r>
      <w:r w:rsidR="00821BDB" w:rsidRPr="00615C4D">
        <w:rPr>
          <w:rFonts w:ascii="Aptos" w:hAnsi="Aptos"/>
          <w:szCs w:val="20"/>
          <w:lang w:val="sr-Latn-ME"/>
        </w:rPr>
        <w:t>u</w:t>
      </w:r>
      <w:r w:rsidR="007B30A3" w:rsidRPr="00615C4D">
        <w:rPr>
          <w:rFonts w:ascii="Aptos" w:hAnsi="Aptos"/>
          <w:szCs w:val="20"/>
          <w:lang w:val="sr-Latn-ME"/>
        </w:rPr>
        <w:t xml:space="preserve"> dono</w:t>
      </w:r>
      <w:r w:rsidR="00821BDB" w:rsidRPr="00615C4D">
        <w:rPr>
          <w:rFonts w:ascii="Aptos" w:hAnsi="Aptos"/>
          <w:szCs w:val="20"/>
          <w:lang w:val="sr-Latn-ME"/>
        </w:rPr>
        <w:t>šenj</w:t>
      </w:r>
      <w:r w:rsidR="00337CD8" w:rsidRPr="00615C4D">
        <w:rPr>
          <w:rFonts w:ascii="Aptos" w:hAnsi="Aptos"/>
          <w:szCs w:val="20"/>
          <w:lang w:val="sr-Latn-ME"/>
        </w:rPr>
        <w:t>u</w:t>
      </w:r>
      <w:r w:rsidR="00821BDB" w:rsidRPr="00615C4D">
        <w:rPr>
          <w:rFonts w:ascii="Aptos" w:hAnsi="Aptos"/>
          <w:szCs w:val="20"/>
          <w:lang w:val="sr-Latn-ME"/>
        </w:rPr>
        <w:t xml:space="preserve"> </w:t>
      </w:r>
      <w:r w:rsidR="007B30A3" w:rsidRPr="00615C4D">
        <w:rPr>
          <w:rFonts w:ascii="Aptos" w:hAnsi="Aptos"/>
          <w:szCs w:val="20"/>
          <w:lang w:val="sr-Latn-ME"/>
        </w:rPr>
        <w:t>odluk</w:t>
      </w:r>
      <w:r w:rsidR="00821BDB" w:rsidRPr="00615C4D">
        <w:rPr>
          <w:rFonts w:ascii="Aptos" w:hAnsi="Aptos"/>
          <w:szCs w:val="20"/>
          <w:lang w:val="sr-Latn-ME"/>
        </w:rPr>
        <w:t>a</w:t>
      </w:r>
      <w:r w:rsidR="007B30A3" w:rsidRPr="00615C4D">
        <w:rPr>
          <w:rFonts w:ascii="Aptos" w:hAnsi="Aptos"/>
          <w:szCs w:val="20"/>
          <w:lang w:val="sr-Latn-ME"/>
        </w:rPr>
        <w:t xml:space="preserve"> u oblasti životne sredine“. Arhuska konvencija prepoznaje da javnost mora biti informisana o procedurama učešća u donošenju odluka u oblasti životne sredine, imati slobodan pristup tim procedurama i biti upoznata sa načinima njihovog korišćenja, te p</w:t>
      </w:r>
      <w:r w:rsidR="002904EC" w:rsidRPr="00615C4D">
        <w:rPr>
          <w:rFonts w:ascii="Aptos" w:hAnsi="Aptos"/>
          <w:szCs w:val="20"/>
          <w:lang w:val="sr-Latn-ME"/>
        </w:rPr>
        <w:t>otvrđuj</w:t>
      </w:r>
      <w:r w:rsidR="007B30A3" w:rsidRPr="00615C4D">
        <w:rPr>
          <w:rFonts w:ascii="Aptos" w:hAnsi="Aptos"/>
          <w:szCs w:val="20"/>
          <w:lang w:val="sr-Latn-ME"/>
        </w:rPr>
        <w:t>e značaj uloge koju pojedinci, nevladine organizacije i privatni sektor mogu imati u zaštiti životne sredin</w:t>
      </w:r>
      <w:r w:rsidR="00337CD8" w:rsidRPr="00615C4D">
        <w:rPr>
          <w:rFonts w:ascii="Aptos" w:hAnsi="Aptos"/>
          <w:szCs w:val="20"/>
          <w:lang w:val="sr-Latn-ME"/>
        </w:rPr>
        <w:t>e</w:t>
      </w:r>
      <w:r w:rsidR="007B30A3" w:rsidRPr="00615C4D">
        <w:rPr>
          <w:rFonts w:ascii="Aptos" w:hAnsi="Aptos"/>
          <w:szCs w:val="20"/>
          <w:lang w:val="sr-Latn-ME"/>
        </w:rPr>
        <w:t>.</w:t>
      </w:r>
    </w:p>
    <w:p w14:paraId="6D5916D7" w14:textId="77777777" w:rsidR="00D03652" w:rsidRPr="00615C4D" w:rsidRDefault="00656F34" w:rsidP="00221A6C">
      <w:pPr>
        <w:spacing w:after="0" w:line="276" w:lineRule="auto"/>
        <w:ind w:left="0" w:firstLine="0"/>
        <w:jc w:val="left"/>
        <w:rPr>
          <w:rFonts w:ascii="Aptos" w:hAnsi="Aptos"/>
          <w:szCs w:val="20"/>
          <w:lang w:val="sr-Latn-ME"/>
        </w:rPr>
      </w:pPr>
      <w:r w:rsidRPr="00615C4D">
        <w:rPr>
          <w:rFonts w:ascii="Aptos" w:hAnsi="Aptos"/>
          <w:szCs w:val="20"/>
          <w:lang w:val="sr-Latn-ME"/>
        </w:rPr>
        <w:t xml:space="preserve"> </w:t>
      </w:r>
    </w:p>
    <w:p w14:paraId="369768D1" w14:textId="69A9B758" w:rsidR="00D622A9" w:rsidRPr="00615C4D" w:rsidRDefault="00D622A9" w:rsidP="00221A6C">
      <w:pPr>
        <w:spacing w:after="0" w:line="276" w:lineRule="auto"/>
        <w:ind w:left="0" w:firstLine="0"/>
        <w:rPr>
          <w:rFonts w:ascii="Aptos" w:hAnsi="Aptos"/>
          <w:szCs w:val="20"/>
          <w:lang w:val="sr-Latn-ME"/>
        </w:rPr>
      </w:pPr>
      <w:r w:rsidRPr="00615C4D">
        <w:rPr>
          <w:rFonts w:ascii="Aptos" w:hAnsi="Aptos"/>
          <w:szCs w:val="20"/>
          <w:lang w:val="sr-Latn-ME"/>
        </w:rPr>
        <w:t>Crna Gora je ratifikovala</w:t>
      </w:r>
      <w:r w:rsidR="00DF1724" w:rsidRPr="00615C4D">
        <w:rPr>
          <w:rFonts w:ascii="Aptos" w:hAnsi="Aptos"/>
          <w:szCs w:val="20"/>
          <w:lang w:val="sr-Latn-ME"/>
        </w:rPr>
        <w:t xml:space="preserve"> i</w:t>
      </w:r>
      <w:r w:rsidRPr="00615C4D">
        <w:rPr>
          <w:rFonts w:ascii="Aptos" w:hAnsi="Aptos"/>
          <w:szCs w:val="20"/>
          <w:lang w:val="sr-Latn-ME"/>
        </w:rPr>
        <w:t xml:space="preserve"> </w:t>
      </w:r>
      <w:r w:rsidRPr="00615C4D">
        <w:rPr>
          <w:rFonts w:ascii="Aptos" w:hAnsi="Aptos"/>
          <w:b/>
          <w:bCs/>
          <w:szCs w:val="20"/>
          <w:lang w:val="sr-Latn-ME"/>
        </w:rPr>
        <w:t>Espoo konvenciju</w:t>
      </w:r>
      <w:r w:rsidRPr="00615C4D">
        <w:rPr>
          <w:rFonts w:ascii="Aptos" w:hAnsi="Aptos"/>
          <w:szCs w:val="20"/>
          <w:lang w:val="sr-Latn-ME"/>
        </w:rPr>
        <w:t xml:space="preserve"> o procjeni uticaja na životnu sredinu, njena dva amandmana, kao i SEA Protokol uz Espoo konvenciju (Protokol o strateškoj procjeni uticaja na životnu sredinu uz Konvenciju o procjeni uticaja na životnu sredinu) („Službeni list Crne Gore“, br. 02/09).</w:t>
      </w:r>
    </w:p>
    <w:p w14:paraId="376B9009" w14:textId="431C7A94" w:rsidR="00D03652" w:rsidRPr="00615C4D" w:rsidRDefault="00656F34" w:rsidP="00221A6C">
      <w:pPr>
        <w:spacing w:after="0" w:line="276" w:lineRule="auto"/>
        <w:ind w:left="0" w:firstLine="0"/>
        <w:jc w:val="left"/>
        <w:rPr>
          <w:rFonts w:ascii="Aptos" w:hAnsi="Aptos"/>
          <w:szCs w:val="20"/>
          <w:lang w:val="sr-Latn-ME"/>
        </w:rPr>
      </w:pPr>
      <w:r w:rsidRPr="00615C4D">
        <w:rPr>
          <w:rFonts w:ascii="Aptos" w:hAnsi="Aptos"/>
          <w:szCs w:val="20"/>
          <w:lang w:val="sr-Latn-ME"/>
        </w:rPr>
        <w:t xml:space="preserve"> </w:t>
      </w:r>
    </w:p>
    <w:p w14:paraId="08CC696B" w14:textId="6096D732" w:rsidR="000541BC" w:rsidRPr="00615C4D" w:rsidRDefault="000541BC" w:rsidP="00221A6C">
      <w:pPr>
        <w:spacing w:line="276" w:lineRule="auto"/>
        <w:ind w:left="19" w:right="55"/>
        <w:rPr>
          <w:rFonts w:ascii="Aptos" w:hAnsi="Aptos"/>
          <w:szCs w:val="20"/>
          <w:lang w:val="sr-Latn-ME"/>
        </w:rPr>
      </w:pPr>
      <w:r w:rsidRPr="00615C4D">
        <w:rPr>
          <w:rFonts w:ascii="Aptos" w:hAnsi="Aptos"/>
          <w:b/>
          <w:bCs/>
          <w:szCs w:val="20"/>
          <w:lang w:val="sr-Latn-ME"/>
        </w:rPr>
        <w:t>Konvencija za zaštitu ljudskih prava i osnovnih sloboda</w:t>
      </w:r>
      <w:r w:rsidRPr="00615C4D">
        <w:rPr>
          <w:rFonts w:ascii="Aptos" w:hAnsi="Aptos"/>
          <w:szCs w:val="20"/>
          <w:lang w:val="sr-Latn-ME"/>
        </w:rPr>
        <w:t xml:space="preserve"> ratifikovana je od strane Crne Gore 2003. godine, sa osnovnim ciljem obezb</w:t>
      </w:r>
      <w:r w:rsidR="00397AC0" w:rsidRPr="00615C4D">
        <w:rPr>
          <w:rFonts w:ascii="Aptos" w:hAnsi="Aptos"/>
          <w:szCs w:val="20"/>
          <w:lang w:val="sr-Latn-ME"/>
        </w:rPr>
        <w:t>j</w:t>
      </w:r>
      <w:r w:rsidRPr="00615C4D">
        <w:rPr>
          <w:rFonts w:ascii="Aptos" w:hAnsi="Aptos"/>
          <w:szCs w:val="20"/>
          <w:lang w:val="sr-Latn-ME"/>
        </w:rPr>
        <w:t>eđivanja primjene objektivnih standarda i omogućavanja pojedincima da traže zaštitu od zloupotrebe vlasti.</w:t>
      </w:r>
    </w:p>
    <w:p w14:paraId="633370F5" w14:textId="77777777" w:rsidR="000541BC" w:rsidRPr="00615C4D" w:rsidRDefault="000541BC" w:rsidP="00221A6C">
      <w:pPr>
        <w:spacing w:line="276" w:lineRule="auto"/>
        <w:ind w:left="19" w:right="55"/>
        <w:rPr>
          <w:rFonts w:ascii="Aptos" w:hAnsi="Aptos"/>
          <w:szCs w:val="20"/>
          <w:lang w:val="sr-Latn-ME"/>
        </w:rPr>
      </w:pPr>
    </w:p>
    <w:p w14:paraId="6DD30126" w14:textId="21F241CF" w:rsidR="00D03652" w:rsidRPr="00615C4D" w:rsidRDefault="0078120C" w:rsidP="00221A6C">
      <w:pPr>
        <w:spacing w:line="276" w:lineRule="auto"/>
        <w:ind w:left="19" w:right="55"/>
        <w:rPr>
          <w:rFonts w:ascii="Aptos" w:hAnsi="Aptos"/>
          <w:szCs w:val="20"/>
          <w:lang w:val="sr-Latn-ME"/>
        </w:rPr>
      </w:pPr>
      <w:r w:rsidRPr="00615C4D">
        <w:rPr>
          <w:rFonts w:ascii="Aptos" w:hAnsi="Aptos"/>
          <w:b/>
          <w:bCs/>
          <w:szCs w:val="20"/>
          <w:lang w:val="sr-Latn-ME"/>
        </w:rPr>
        <w:t>Evropska socijalna povelja</w:t>
      </w:r>
      <w:r w:rsidRPr="00615C4D">
        <w:rPr>
          <w:rFonts w:ascii="Aptos" w:hAnsi="Aptos"/>
          <w:szCs w:val="20"/>
          <w:lang w:val="sr-Latn-ME"/>
        </w:rPr>
        <w:t xml:space="preserve"> garantuje ostvarivanje osnovnih socijalnih i ekonomskih prava bez diskriminacije. Prava obuhvaćena Poveljom uključuju pravo na rad, pravo na socijalnu i zdravstvenu zaštitu, kao i pravo na socijalnu, pravnu i ekonomsku zaštitu porodice, </w:t>
      </w:r>
      <w:r w:rsidR="00A77EEB" w:rsidRPr="00615C4D">
        <w:rPr>
          <w:rFonts w:ascii="Aptos" w:hAnsi="Aptos"/>
          <w:szCs w:val="20"/>
          <w:lang w:val="sr-Latn-ME"/>
        </w:rPr>
        <w:t>sa</w:t>
      </w:r>
      <w:r w:rsidRPr="00615C4D">
        <w:rPr>
          <w:rFonts w:ascii="Aptos" w:hAnsi="Aptos"/>
          <w:szCs w:val="20"/>
          <w:lang w:val="sr-Latn-ME"/>
        </w:rPr>
        <w:t xml:space="preserve"> </w:t>
      </w:r>
      <w:r w:rsidR="00A77EEB" w:rsidRPr="00615C4D">
        <w:rPr>
          <w:rFonts w:ascii="Aptos" w:hAnsi="Aptos"/>
          <w:szCs w:val="20"/>
          <w:lang w:val="sr-Latn-ME"/>
        </w:rPr>
        <w:t>naglaskom</w:t>
      </w:r>
      <w:r w:rsidRPr="00615C4D">
        <w:rPr>
          <w:rFonts w:ascii="Aptos" w:hAnsi="Aptos"/>
          <w:szCs w:val="20"/>
          <w:lang w:val="sr-Latn-ME"/>
        </w:rPr>
        <w:t xml:space="preserve"> </w:t>
      </w:r>
      <w:r w:rsidR="00A77EEB" w:rsidRPr="00615C4D">
        <w:rPr>
          <w:rFonts w:ascii="Aptos" w:hAnsi="Aptos"/>
          <w:szCs w:val="20"/>
          <w:lang w:val="sr-Latn-ME"/>
        </w:rPr>
        <w:t>na</w:t>
      </w:r>
      <w:r w:rsidRPr="00615C4D">
        <w:rPr>
          <w:rFonts w:ascii="Aptos" w:hAnsi="Aptos"/>
          <w:szCs w:val="20"/>
          <w:lang w:val="sr-Latn-ME"/>
        </w:rPr>
        <w:t xml:space="preserve"> zaštit</w:t>
      </w:r>
      <w:r w:rsidR="00A77EEB" w:rsidRPr="00615C4D">
        <w:rPr>
          <w:rFonts w:ascii="Aptos" w:hAnsi="Aptos"/>
          <w:szCs w:val="20"/>
          <w:lang w:val="sr-Latn-ME"/>
        </w:rPr>
        <w:t>u</w:t>
      </w:r>
      <w:r w:rsidRPr="00615C4D">
        <w:rPr>
          <w:rFonts w:ascii="Aptos" w:hAnsi="Aptos"/>
          <w:szCs w:val="20"/>
          <w:lang w:val="sr-Latn-ME"/>
        </w:rPr>
        <w:t xml:space="preserve"> i pomoć radnicima migrantima i njihovim porodicama.</w:t>
      </w:r>
    </w:p>
    <w:p w14:paraId="52E009E9" w14:textId="77777777" w:rsidR="00D03652" w:rsidRPr="00615C4D" w:rsidRDefault="00656F34" w:rsidP="00221A6C">
      <w:pPr>
        <w:spacing w:after="0" w:line="276" w:lineRule="auto"/>
        <w:ind w:left="0" w:firstLine="0"/>
        <w:jc w:val="left"/>
        <w:rPr>
          <w:rFonts w:ascii="Aptos" w:hAnsi="Aptos"/>
          <w:szCs w:val="20"/>
          <w:lang w:val="sr-Latn-ME"/>
        </w:rPr>
      </w:pPr>
      <w:r w:rsidRPr="00615C4D">
        <w:rPr>
          <w:rFonts w:ascii="Aptos" w:hAnsi="Aptos"/>
          <w:szCs w:val="20"/>
          <w:lang w:val="sr-Latn-ME"/>
        </w:rPr>
        <w:t xml:space="preserve"> </w:t>
      </w:r>
    </w:p>
    <w:p w14:paraId="77E91A44" w14:textId="1EA5C9A3" w:rsidR="00613F0B" w:rsidRPr="00615C4D" w:rsidRDefault="00656F34" w:rsidP="00221A6C">
      <w:pPr>
        <w:spacing w:after="0" w:line="276" w:lineRule="auto"/>
        <w:ind w:left="0" w:firstLine="0"/>
        <w:jc w:val="left"/>
        <w:rPr>
          <w:rFonts w:ascii="Aptos" w:hAnsi="Aptos"/>
          <w:szCs w:val="20"/>
          <w:lang w:val="sr-Latn-ME"/>
        </w:rPr>
      </w:pPr>
      <w:r w:rsidRPr="00615C4D">
        <w:rPr>
          <w:rFonts w:ascii="Aptos" w:hAnsi="Aptos"/>
          <w:szCs w:val="20"/>
          <w:lang w:val="sr-Latn-ME"/>
        </w:rPr>
        <w:t xml:space="preserve"> </w:t>
      </w:r>
    </w:p>
    <w:p w14:paraId="12BE03D5" w14:textId="5886FCE8" w:rsidR="00D03652" w:rsidRPr="00615C4D" w:rsidRDefault="00613F0B" w:rsidP="00613F0B">
      <w:pPr>
        <w:spacing w:after="160" w:line="278" w:lineRule="auto"/>
        <w:ind w:left="0" w:firstLine="0"/>
        <w:jc w:val="left"/>
        <w:rPr>
          <w:rFonts w:ascii="Aptos" w:hAnsi="Aptos"/>
          <w:szCs w:val="20"/>
          <w:lang w:val="sr-Latn-ME"/>
        </w:rPr>
      </w:pPr>
      <w:r w:rsidRPr="00615C4D">
        <w:rPr>
          <w:rFonts w:ascii="Aptos" w:hAnsi="Aptos"/>
          <w:szCs w:val="20"/>
          <w:lang w:val="sr-Latn-ME"/>
        </w:rPr>
        <w:br w:type="page"/>
      </w:r>
    </w:p>
    <w:p w14:paraId="7F2F375D" w14:textId="20A48E21" w:rsidR="00D03652" w:rsidRPr="00615C4D" w:rsidRDefault="00BF0785" w:rsidP="007D541A">
      <w:pPr>
        <w:pStyle w:val="Heading1"/>
        <w:rPr>
          <w:rFonts w:ascii="Aptos" w:eastAsia="Verdana" w:hAnsi="Aptos"/>
          <w:szCs w:val="20"/>
          <w:lang w:val="sr-Latn-ME"/>
        </w:rPr>
      </w:pPr>
      <w:bookmarkStart w:id="9" w:name="_Toc221173851"/>
      <w:r w:rsidRPr="00615C4D">
        <w:rPr>
          <w:rFonts w:ascii="Aptos" w:hAnsi="Aptos"/>
          <w:lang w:val="sr-Latn-ME"/>
        </w:rPr>
        <w:lastRenderedPageBreak/>
        <w:t>IDENTIFIKACIJA I ANALIZA ZAINTERESOVANIH STRANA</w:t>
      </w:r>
      <w:bookmarkEnd w:id="9"/>
      <w:r w:rsidRPr="00615C4D">
        <w:rPr>
          <w:rFonts w:ascii="Aptos" w:eastAsia="Verdana" w:hAnsi="Aptos"/>
          <w:szCs w:val="20"/>
          <w:lang w:val="sr-Latn-ME"/>
        </w:rPr>
        <w:t xml:space="preserve"> </w:t>
      </w:r>
    </w:p>
    <w:p w14:paraId="49C99E46" w14:textId="77777777" w:rsidR="005E6FA6" w:rsidRPr="00615C4D" w:rsidRDefault="005E6FA6" w:rsidP="005E6FA6">
      <w:pPr>
        <w:rPr>
          <w:rFonts w:ascii="Aptos" w:hAnsi="Aptos"/>
          <w:lang w:val="sr-Latn-ME"/>
        </w:rPr>
      </w:pPr>
    </w:p>
    <w:p w14:paraId="06779E3A" w14:textId="3AE4E3BE" w:rsidR="00677324" w:rsidRPr="00615C4D" w:rsidRDefault="00451018" w:rsidP="00221A6C">
      <w:pPr>
        <w:spacing w:line="276" w:lineRule="auto"/>
        <w:ind w:left="19" w:right="55"/>
        <w:rPr>
          <w:rFonts w:ascii="Aptos" w:hAnsi="Aptos"/>
          <w:szCs w:val="20"/>
          <w:lang w:val="sr-Latn-ME"/>
        </w:rPr>
      </w:pPr>
      <w:r w:rsidRPr="00615C4D">
        <w:rPr>
          <w:rFonts w:ascii="Aptos" w:hAnsi="Aptos"/>
          <w:szCs w:val="20"/>
          <w:lang w:val="sr-Latn-ME"/>
        </w:rPr>
        <w:t>Identifikacija i analiza zainteresovanih strana vrši se na osnovu obima planiranog projekta, pri čemu će se dio ključnih ulaznih podataka za identifikaciju i analizu zainteresovanih strana pribaviti tokom aktivnosti uključivanja zainteresovanih strana koje će se sprovoditi u okviru izrade ovog SEP-a.</w:t>
      </w:r>
      <w:r w:rsidR="00677324" w:rsidRPr="00615C4D">
        <w:rPr>
          <w:rFonts w:ascii="Aptos" w:hAnsi="Aptos"/>
          <w:lang w:val="sr-Latn-ME"/>
        </w:rPr>
        <w:t xml:space="preserve"> </w:t>
      </w:r>
      <w:r w:rsidR="00677324" w:rsidRPr="00615C4D">
        <w:rPr>
          <w:rFonts w:ascii="Aptos" w:hAnsi="Aptos"/>
          <w:szCs w:val="20"/>
          <w:lang w:val="sr-Latn-ME"/>
        </w:rPr>
        <w:t xml:space="preserve">Planirano je da se aktivnosti angažovanja zainteresovanih strana prvenstveno sprovedu na lokaciji KAP-a, s obzirom na to da projekat u ovoj fazi </w:t>
      </w:r>
      <w:r w:rsidR="007001F6" w:rsidRPr="00615C4D">
        <w:rPr>
          <w:rFonts w:ascii="Aptos" w:hAnsi="Aptos"/>
          <w:szCs w:val="20"/>
          <w:lang w:val="sr-Latn-ME"/>
        </w:rPr>
        <w:t>na toj lokaciji</w:t>
      </w:r>
      <w:r w:rsidR="00677324" w:rsidRPr="00615C4D">
        <w:rPr>
          <w:rFonts w:ascii="Aptos" w:hAnsi="Aptos"/>
          <w:szCs w:val="20"/>
          <w:lang w:val="sr-Latn-ME"/>
        </w:rPr>
        <w:t xml:space="preserve"> ima potreban stepen </w:t>
      </w:r>
      <w:r w:rsidR="007001F6" w:rsidRPr="00615C4D">
        <w:rPr>
          <w:rFonts w:ascii="Aptos" w:hAnsi="Aptos"/>
          <w:szCs w:val="20"/>
          <w:lang w:val="sr-Latn-ME"/>
        </w:rPr>
        <w:t>razrađenosti</w:t>
      </w:r>
      <w:r w:rsidR="00677324" w:rsidRPr="00615C4D">
        <w:rPr>
          <w:rFonts w:ascii="Aptos" w:hAnsi="Aptos"/>
          <w:szCs w:val="20"/>
          <w:lang w:val="sr-Latn-ME"/>
        </w:rPr>
        <w:t>. Kada je u pitanju Regionalni centar za upravljanje otpadom u Nikšiću, angažovanje zainteresovanih strana će se sprovesti kada bude izrađena tehnička dokumentacija za projekat. SEP će biti ažuriran nakon oba navedena procesa angažovanja zain</w:t>
      </w:r>
      <w:r w:rsidR="009F2F71" w:rsidRPr="00615C4D">
        <w:rPr>
          <w:rFonts w:ascii="Aptos" w:hAnsi="Aptos"/>
          <w:szCs w:val="20"/>
          <w:lang w:val="sr-Latn-ME"/>
        </w:rPr>
        <w:t>t</w:t>
      </w:r>
      <w:r w:rsidR="00677324" w:rsidRPr="00615C4D">
        <w:rPr>
          <w:rFonts w:ascii="Aptos" w:hAnsi="Aptos"/>
          <w:szCs w:val="20"/>
          <w:lang w:val="sr-Latn-ME"/>
        </w:rPr>
        <w:t>eresovanih strana, a neophodne izmjene će biti shodno tome integrisane u ažurirani SEP.</w:t>
      </w:r>
    </w:p>
    <w:p w14:paraId="62D79F79" w14:textId="77777777" w:rsidR="00677324" w:rsidRPr="00615C4D" w:rsidRDefault="00677324" w:rsidP="00221A6C">
      <w:pPr>
        <w:spacing w:line="276" w:lineRule="auto"/>
        <w:ind w:left="19" w:right="55"/>
        <w:rPr>
          <w:rFonts w:ascii="Aptos" w:hAnsi="Aptos"/>
          <w:szCs w:val="20"/>
          <w:lang w:val="sr-Latn-ME"/>
        </w:rPr>
      </w:pPr>
    </w:p>
    <w:p w14:paraId="727F0D2A" w14:textId="5D3618CE" w:rsidR="00D03652" w:rsidRPr="00615C4D" w:rsidRDefault="00451018" w:rsidP="005205F8">
      <w:pPr>
        <w:spacing w:line="276" w:lineRule="auto"/>
        <w:ind w:left="19" w:right="55"/>
        <w:rPr>
          <w:rFonts w:ascii="Aptos" w:hAnsi="Aptos"/>
          <w:szCs w:val="20"/>
          <w:lang w:val="sr-Latn-ME"/>
        </w:rPr>
      </w:pPr>
      <w:r w:rsidRPr="00615C4D">
        <w:rPr>
          <w:rFonts w:ascii="Aptos" w:hAnsi="Aptos"/>
          <w:szCs w:val="20"/>
          <w:lang w:val="sr-Latn-ME"/>
        </w:rPr>
        <w:t xml:space="preserve"> Međutim, za potrebe </w:t>
      </w:r>
      <w:r w:rsidR="00E667E3" w:rsidRPr="00615C4D">
        <w:rPr>
          <w:rFonts w:ascii="Aptos" w:hAnsi="Aptos"/>
          <w:szCs w:val="20"/>
          <w:lang w:val="sr-Latn-ME"/>
        </w:rPr>
        <w:t xml:space="preserve">izrade </w:t>
      </w:r>
      <w:r w:rsidRPr="00615C4D">
        <w:rPr>
          <w:rFonts w:ascii="Aptos" w:hAnsi="Aptos"/>
          <w:szCs w:val="20"/>
          <w:lang w:val="sr-Latn-ME"/>
        </w:rPr>
        <w:t xml:space="preserve">ovog nacrta, u nastavku su predstavljene </w:t>
      </w:r>
      <w:r w:rsidR="004F091C" w:rsidRPr="00615C4D">
        <w:rPr>
          <w:rFonts w:ascii="Aptos" w:hAnsi="Aptos"/>
          <w:szCs w:val="20"/>
          <w:lang w:val="sr-Latn-ME"/>
        </w:rPr>
        <w:t>ključne</w:t>
      </w:r>
      <w:r w:rsidRPr="00615C4D">
        <w:rPr>
          <w:rFonts w:ascii="Aptos" w:hAnsi="Aptos"/>
          <w:szCs w:val="20"/>
          <w:lang w:val="sr-Latn-ME"/>
        </w:rPr>
        <w:t xml:space="preserve"> zainteresovane strane koje su identifikovane tokom realizacije prethodne faze projekta (izrada ESIA</w:t>
      </w:r>
      <w:r w:rsidR="005A6E41" w:rsidRPr="00615C4D">
        <w:rPr>
          <w:rFonts w:ascii="Aptos" w:hAnsi="Aptos"/>
          <w:szCs w:val="20"/>
          <w:lang w:val="sr-Latn-ME"/>
        </w:rPr>
        <w:t xml:space="preserve"> Izvještaja</w:t>
      </w:r>
      <w:r w:rsidRPr="00615C4D">
        <w:rPr>
          <w:rFonts w:ascii="Aptos" w:hAnsi="Aptos"/>
          <w:szCs w:val="20"/>
          <w:lang w:val="sr-Latn-ME"/>
        </w:rPr>
        <w:t xml:space="preserve"> i EIA</w:t>
      </w:r>
      <w:r w:rsidR="005A6E41" w:rsidRPr="00615C4D">
        <w:rPr>
          <w:rFonts w:ascii="Aptos" w:hAnsi="Aptos"/>
          <w:szCs w:val="20"/>
          <w:lang w:val="sr-Latn-ME"/>
        </w:rPr>
        <w:t xml:space="preserve"> Studije</w:t>
      </w:r>
      <w:r w:rsidRPr="00615C4D">
        <w:rPr>
          <w:rFonts w:ascii="Aptos" w:hAnsi="Aptos"/>
          <w:szCs w:val="20"/>
          <w:lang w:val="sr-Latn-ME"/>
        </w:rPr>
        <w:t xml:space="preserve"> 2022. godine</w:t>
      </w:r>
      <w:r w:rsidR="005A6E41" w:rsidRPr="00615C4D">
        <w:rPr>
          <w:rFonts w:ascii="Aptos" w:hAnsi="Aptos"/>
          <w:szCs w:val="20"/>
          <w:lang w:val="sr-Latn-ME"/>
        </w:rPr>
        <w:t>, za lokaciju KAP-a</w:t>
      </w:r>
      <w:r w:rsidRPr="00615C4D">
        <w:rPr>
          <w:rFonts w:ascii="Aptos" w:hAnsi="Aptos"/>
          <w:szCs w:val="20"/>
          <w:lang w:val="sr-Latn-ME"/>
        </w:rPr>
        <w:t xml:space="preserve">), kao i one koje su identifikovane putem </w:t>
      </w:r>
      <w:r w:rsidR="003C434D" w:rsidRPr="00615C4D">
        <w:rPr>
          <w:rFonts w:ascii="Aptos" w:hAnsi="Aptos"/>
          <w:szCs w:val="20"/>
          <w:lang w:val="sr-Latn-ME"/>
        </w:rPr>
        <w:t>desk</w:t>
      </w:r>
      <w:r w:rsidRPr="00615C4D">
        <w:rPr>
          <w:rFonts w:ascii="Aptos" w:hAnsi="Aptos"/>
          <w:szCs w:val="20"/>
          <w:lang w:val="sr-Latn-ME"/>
        </w:rPr>
        <w:t xml:space="preserve"> analize i obilaska terena sprovedenog u okviru </w:t>
      </w:r>
      <w:r w:rsidR="003C434D" w:rsidRPr="00615C4D">
        <w:rPr>
          <w:rFonts w:ascii="Aptos" w:hAnsi="Aptos"/>
          <w:szCs w:val="20"/>
          <w:lang w:val="sr-Latn-ME"/>
        </w:rPr>
        <w:t>pripreme ovog dokumenta</w:t>
      </w:r>
      <w:r w:rsidRPr="00615C4D">
        <w:rPr>
          <w:rFonts w:ascii="Aptos" w:hAnsi="Aptos"/>
          <w:szCs w:val="20"/>
          <w:lang w:val="sr-Latn-ME"/>
        </w:rPr>
        <w:t>.</w:t>
      </w:r>
    </w:p>
    <w:p w14:paraId="372CD767" w14:textId="77777777" w:rsidR="0042076D" w:rsidRPr="00615C4D" w:rsidRDefault="0042076D" w:rsidP="00221A6C">
      <w:pPr>
        <w:spacing w:after="0" w:line="276" w:lineRule="auto"/>
        <w:ind w:left="0" w:firstLine="0"/>
        <w:jc w:val="left"/>
        <w:rPr>
          <w:rFonts w:ascii="Aptos" w:hAnsi="Aptos"/>
          <w:szCs w:val="20"/>
          <w:lang w:val="sr-Latn-ME"/>
        </w:rPr>
      </w:pPr>
    </w:p>
    <w:p w14:paraId="0F28EE6F" w14:textId="12E2C3B7" w:rsidR="00D03652" w:rsidRPr="00615C4D" w:rsidRDefault="0096585D" w:rsidP="000D7286">
      <w:pPr>
        <w:pStyle w:val="Heading2"/>
      </w:pPr>
      <w:bookmarkStart w:id="10" w:name="_Toc221173852"/>
      <w:r w:rsidRPr="00615C4D">
        <w:t>Metodologija</w:t>
      </w:r>
      <w:bookmarkEnd w:id="10"/>
    </w:p>
    <w:p w14:paraId="0D8BC943" w14:textId="77777777" w:rsidR="004F5EFF" w:rsidRPr="00615C4D" w:rsidRDefault="004F5EFF" w:rsidP="00221A6C">
      <w:pPr>
        <w:spacing w:line="276" w:lineRule="auto"/>
        <w:ind w:right="58"/>
        <w:rPr>
          <w:rFonts w:ascii="Aptos" w:hAnsi="Aptos"/>
          <w:szCs w:val="20"/>
          <w:lang w:val="sr-Latn-ME"/>
        </w:rPr>
      </w:pPr>
    </w:p>
    <w:p w14:paraId="3252EB94" w14:textId="37F9A17C" w:rsidR="0096585D" w:rsidRPr="00615C4D" w:rsidRDefault="0096585D" w:rsidP="00221A6C">
      <w:pPr>
        <w:spacing w:line="276" w:lineRule="auto"/>
        <w:ind w:right="58"/>
        <w:rPr>
          <w:rFonts w:ascii="Aptos" w:hAnsi="Aptos"/>
          <w:szCs w:val="20"/>
          <w:lang w:val="sr-Latn-ME"/>
        </w:rPr>
      </w:pPr>
      <w:r w:rsidRPr="00615C4D">
        <w:rPr>
          <w:rFonts w:ascii="Aptos" w:hAnsi="Aptos"/>
          <w:szCs w:val="20"/>
          <w:lang w:val="sr-Latn-ME"/>
        </w:rPr>
        <w:t xml:space="preserve">Raznovrsna priroda projektnih aktivnosti, uključujući sve komponente i podkomponente projekta, dovela je do izrade SEP-a koji zainteresovane strane sagledava kako u kontekstu šireg (opšteg) okvira projektnih aktivnosti, tako i u kontekstu konkretnih aktivnosti koje se sprovode na </w:t>
      </w:r>
      <w:r w:rsidR="00113EAE" w:rsidRPr="00615C4D">
        <w:rPr>
          <w:rFonts w:ascii="Aptos" w:hAnsi="Aptos"/>
          <w:szCs w:val="20"/>
          <w:lang w:val="sr-Latn-ME"/>
        </w:rPr>
        <w:t xml:space="preserve">konkretnoj </w:t>
      </w:r>
      <w:r w:rsidRPr="00615C4D">
        <w:rPr>
          <w:rFonts w:ascii="Aptos" w:hAnsi="Aptos"/>
          <w:szCs w:val="20"/>
          <w:lang w:val="sr-Latn-ME"/>
        </w:rPr>
        <w:t>lokaciji. Zainteresovane strane u okviru ovog SEP-a inicijalno su kategorizovane na nivou projekta, zatim razvrstane prema svojim ulogama u projektu, da bi na kraju bile predstavljene na nivou pojedinačnih zainteresovanih strana koje su identifikovane u vezi sa aktivnostima koje se sprovode na lokaciji.</w:t>
      </w:r>
    </w:p>
    <w:p w14:paraId="588557D8" w14:textId="77777777" w:rsidR="00FF0567" w:rsidRPr="00615C4D" w:rsidRDefault="00FF0567" w:rsidP="00FF0567">
      <w:pPr>
        <w:spacing w:line="276" w:lineRule="auto"/>
        <w:ind w:right="58"/>
        <w:rPr>
          <w:rFonts w:ascii="Aptos" w:hAnsi="Aptos"/>
          <w:szCs w:val="20"/>
          <w:lang w:val="sr-Latn-ME"/>
        </w:rPr>
      </w:pPr>
    </w:p>
    <w:p w14:paraId="6C42E6F6" w14:textId="1A84177A" w:rsidR="00FF0567" w:rsidRPr="00615C4D" w:rsidRDefault="00FF0567" w:rsidP="00FF0567">
      <w:pPr>
        <w:spacing w:line="276" w:lineRule="auto"/>
        <w:ind w:right="58"/>
        <w:rPr>
          <w:rFonts w:ascii="Aptos" w:hAnsi="Aptos"/>
          <w:szCs w:val="20"/>
          <w:lang w:val="sr-Latn-ME"/>
        </w:rPr>
      </w:pPr>
      <w:r w:rsidRPr="00615C4D">
        <w:rPr>
          <w:rFonts w:ascii="Aptos" w:hAnsi="Aptos"/>
          <w:szCs w:val="20"/>
          <w:lang w:val="sr-Latn-ME"/>
        </w:rPr>
        <w:t>Identifikacija zainteresovanih strana sprovedena je na osnovu sljedećih razmatranja:</w:t>
      </w:r>
    </w:p>
    <w:p w14:paraId="5DA36C51" w14:textId="29E9799A" w:rsidR="00FF0567" w:rsidRPr="00615C4D" w:rsidRDefault="00FF0567" w:rsidP="00283E18">
      <w:pPr>
        <w:pStyle w:val="ListParagraph"/>
        <w:numPr>
          <w:ilvl w:val="0"/>
          <w:numId w:val="3"/>
        </w:numPr>
        <w:spacing w:line="276" w:lineRule="auto"/>
        <w:ind w:right="58"/>
        <w:rPr>
          <w:rFonts w:ascii="Aptos" w:hAnsi="Aptos"/>
          <w:szCs w:val="20"/>
          <w:lang w:val="sr-Latn-ME"/>
        </w:rPr>
      </w:pPr>
      <w:r w:rsidRPr="00615C4D">
        <w:rPr>
          <w:rFonts w:ascii="Aptos" w:hAnsi="Aptos"/>
          <w:szCs w:val="20"/>
          <w:lang w:val="sr-Latn-ME"/>
        </w:rPr>
        <w:t>obim projektnih aktivnosti i lokacije na kojima će se te aktivnosti sprovoditi;</w:t>
      </w:r>
    </w:p>
    <w:p w14:paraId="617F507E" w14:textId="77777777" w:rsidR="00FF0567" w:rsidRPr="00615C4D" w:rsidRDefault="00FF0567" w:rsidP="00283E18">
      <w:pPr>
        <w:pStyle w:val="ListParagraph"/>
        <w:numPr>
          <w:ilvl w:val="0"/>
          <w:numId w:val="3"/>
        </w:numPr>
        <w:spacing w:line="276" w:lineRule="auto"/>
        <w:ind w:right="58"/>
        <w:rPr>
          <w:rFonts w:ascii="Aptos" w:hAnsi="Aptos"/>
          <w:szCs w:val="20"/>
          <w:lang w:val="sr-Latn-ME"/>
        </w:rPr>
      </w:pPr>
      <w:r w:rsidRPr="00615C4D">
        <w:rPr>
          <w:rFonts w:ascii="Aptos" w:hAnsi="Aptos"/>
          <w:szCs w:val="20"/>
          <w:lang w:val="sr-Latn-ME"/>
        </w:rPr>
        <w:t>potencijalni ekološki i društveni rizici, uključujući privremene i dugoročne uticaje;</w:t>
      </w:r>
    </w:p>
    <w:p w14:paraId="6C3FCF48" w14:textId="77777777" w:rsidR="00FF0567" w:rsidRPr="00615C4D" w:rsidRDefault="00FF0567" w:rsidP="00283E18">
      <w:pPr>
        <w:pStyle w:val="ListParagraph"/>
        <w:numPr>
          <w:ilvl w:val="0"/>
          <w:numId w:val="3"/>
        </w:numPr>
        <w:spacing w:line="276" w:lineRule="auto"/>
        <w:ind w:right="58"/>
        <w:rPr>
          <w:rFonts w:ascii="Aptos" w:hAnsi="Aptos"/>
          <w:szCs w:val="20"/>
          <w:lang w:val="sr-Latn-ME"/>
        </w:rPr>
      </w:pPr>
      <w:r w:rsidRPr="00615C4D">
        <w:rPr>
          <w:rFonts w:ascii="Aptos" w:hAnsi="Aptos"/>
          <w:szCs w:val="20"/>
          <w:lang w:val="sr-Latn-ME"/>
        </w:rPr>
        <w:t>institucionalni mandati, uloge i odgovornosti u sektorima upravljanja otpadom i zaštite životne sredine;</w:t>
      </w:r>
    </w:p>
    <w:p w14:paraId="66FFF15E" w14:textId="77777777" w:rsidR="00FF0567" w:rsidRPr="00615C4D" w:rsidRDefault="00FF0567" w:rsidP="00283E18">
      <w:pPr>
        <w:pStyle w:val="ListParagraph"/>
        <w:numPr>
          <w:ilvl w:val="0"/>
          <w:numId w:val="3"/>
        </w:numPr>
        <w:spacing w:line="276" w:lineRule="auto"/>
        <w:ind w:right="58"/>
        <w:rPr>
          <w:rFonts w:ascii="Aptos" w:hAnsi="Aptos"/>
          <w:szCs w:val="20"/>
          <w:lang w:val="sr-Latn-ME"/>
        </w:rPr>
      </w:pPr>
      <w:r w:rsidRPr="00615C4D">
        <w:rPr>
          <w:rFonts w:ascii="Aptos" w:hAnsi="Aptos"/>
          <w:szCs w:val="20"/>
          <w:lang w:val="sr-Latn-ME"/>
        </w:rPr>
        <w:t>interesi i uticaj na sprovođenje projekta (npr. institucije odgovorne za izdavanje dozvola, inspekcijski nadzor, pružanje javnih usluga ili učešće u procesima planiranja);</w:t>
      </w:r>
    </w:p>
    <w:p w14:paraId="39F414CF" w14:textId="6ADFBE8E" w:rsidR="0096585D" w:rsidRPr="00615C4D" w:rsidRDefault="00FF0567" w:rsidP="00283E18">
      <w:pPr>
        <w:pStyle w:val="ListParagraph"/>
        <w:numPr>
          <w:ilvl w:val="0"/>
          <w:numId w:val="3"/>
        </w:numPr>
        <w:spacing w:line="276" w:lineRule="auto"/>
        <w:ind w:right="58"/>
        <w:rPr>
          <w:rFonts w:ascii="Aptos" w:hAnsi="Aptos"/>
          <w:szCs w:val="20"/>
          <w:lang w:val="sr-Latn-ME"/>
        </w:rPr>
      </w:pPr>
      <w:r w:rsidRPr="00615C4D">
        <w:rPr>
          <w:rFonts w:ascii="Aptos" w:hAnsi="Aptos"/>
          <w:szCs w:val="20"/>
          <w:lang w:val="sr-Latn-ME"/>
        </w:rPr>
        <w:t>potreba za specifičnim mjerama uključivanja usmjerenim na ranjive i marginalizovane grupe.</w:t>
      </w:r>
    </w:p>
    <w:p w14:paraId="1AB9DCBE" w14:textId="77777777" w:rsidR="0096585D" w:rsidRPr="00615C4D" w:rsidRDefault="0096585D" w:rsidP="00221A6C">
      <w:pPr>
        <w:spacing w:line="276" w:lineRule="auto"/>
        <w:ind w:right="58"/>
        <w:rPr>
          <w:rFonts w:ascii="Aptos" w:hAnsi="Aptos"/>
          <w:szCs w:val="20"/>
          <w:lang w:val="sr-Latn-ME"/>
        </w:rPr>
      </w:pPr>
    </w:p>
    <w:p w14:paraId="6CBD3AC2" w14:textId="23450FBD" w:rsidR="0096585D" w:rsidRPr="00615C4D" w:rsidRDefault="00FF0567" w:rsidP="00221A6C">
      <w:pPr>
        <w:spacing w:line="276" w:lineRule="auto"/>
        <w:ind w:right="58"/>
        <w:rPr>
          <w:rFonts w:ascii="Aptos" w:hAnsi="Aptos"/>
          <w:szCs w:val="20"/>
          <w:lang w:val="sr-Latn-ME"/>
        </w:rPr>
      </w:pPr>
      <w:r w:rsidRPr="00615C4D">
        <w:rPr>
          <w:rFonts w:ascii="Aptos" w:hAnsi="Aptos"/>
          <w:szCs w:val="20"/>
          <w:lang w:val="sr-Latn-ME"/>
        </w:rPr>
        <w:t xml:space="preserve">Zainteresovane strane su klasifikovane u dvije glavne kategorije: </w:t>
      </w:r>
      <w:r w:rsidRPr="00615C4D">
        <w:rPr>
          <w:rFonts w:ascii="Aptos" w:hAnsi="Aptos"/>
          <w:b/>
          <w:bCs/>
          <w:szCs w:val="20"/>
          <w:lang w:val="sr-Latn-ME"/>
        </w:rPr>
        <w:t>Strane pogođene projektom (PAP)</w:t>
      </w:r>
      <w:r w:rsidRPr="00615C4D">
        <w:rPr>
          <w:rFonts w:ascii="Aptos" w:hAnsi="Aptos"/>
          <w:szCs w:val="20"/>
          <w:lang w:val="sr-Latn-ME"/>
        </w:rPr>
        <w:t xml:space="preserve"> i </w:t>
      </w:r>
      <w:r w:rsidRPr="00615C4D">
        <w:rPr>
          <w:rFonts w:ascii="Aptos" w:hAnsi="Aptos"/>
          <w:b/>
          <w:bCs/>
          <w:szCs w:val="20"/>
          <w:lang w:val="sr-Latn-ME"/>
        </w:rPr>
        <w:t>Ostale zainteresovane strane (OIP)</w:t>
      </w:r>
      <w:r w:rsidRPr="00615C4D">
        <w:rPr>
          <w:rFonts w:ascii="Aptos" w:hAnsi="Aptos"/>
          <w:szCs w:val="20"/>
          <w:lang w:val="sr-Latn-ME"/>
        </w:rPr>
        <w:t xml:space="preserve">. </w:t>
      </w:r>
      <w:r w:rsidR="00C13521" w:rsidRPr="00615C4D">
        <w:rPr>
          <w:rFonts w:ascii="Aptos" w:hAnsi="Aptos"/>
          <w:szCs w:val="20"/>
          <w:lang w:val="sr-Latn-ME"/>
        </w:rPr>
        <w:t xml:space="preserve">S obzirom na to da </w:t>
      </w:r>
      <w:r w:rsidRPr="00615C4D">
        <w:rPr>
          <w:rFonts w:ascii="Aptos" w:hAnsi="Aptos"/>
          <w:szCs w:val="20"/>
          <w:lang w:val="sr-Latn-ME"/>
        </w:rPr>
        <w:t>ovaj projekat uključuje širok spektar aktivnosti, kako na terenu tako i kancelarijskih aktivnosti, opseg zainteresovanih strana biće predstavljen u kontekstu navedenih tipova projektnih aktivnosti. Ovo je urađeno kako bi se uzeli u obzir različiti potencijalni uticaji, uloge i interesi zainteresovanih strana u projektu.</w:t>
      </w:r>
    </w:p>
    <w:p w14:paraId="37174DC2" w14:textId="77777777" w:rsidR="002A0A98" w:rsidRPr="00615C4D" w:rsidRDefault="002A0A98" w:rsidP="00221A6C">
      <w:pPr>
        <w:spacing w:line="276" w:lineRule="auto"/>
        <w:ind w:right="58"/>
        <w:rPr>
          <w:rFonts w:ascii="Aptos" w:hAnsi="Aptos"/>
          <w:szCs w:val="20"/>
          <w:lang w:val="sr-Latn-ME"/>
        </w:rPr>
      </w:pPr>
    </w:p>
    <w:p w14:paraId="1915F665" w14:textId="4CF4E976" w:rsidR="002A0A98" w:rsidRPr="00615C4D" w:rsidRDefault="002A0A98" w:rsidP="00221A6C">
      <w:pPr>
        <w:spacing w:line="276" w:lineRule="auto"/>
        <w:ind w:right="58"/>
        <w:rPr>
          <w:rFonts w:ascii="Aptos" w:hAnsi="Aptos"/>
          <w:szCs w:val="20"/>
          <w:lang w:val="sr-Latn-ME"/>
        </w:rPr>
      </w:pPr>
      <w:r w:rsidRPr="00615C4D">
        <w:rPr>
          <w:rFonts w:ascii="Aptos" w:hAnsi="Aptos"/>
          <w:szCs w:val="20"/>
          <w:lang w:val="sr-Latn-ME"/>
        </w:rPr>
        <w:t xml:space="preserve">Pored ove dvije glavne grupe, </w:t>
      </w:r>
      <w:r w:rsidRPr="00615C4D">
        <w:rPr>
          <w:rFonts w:ascii="Aptos" w:hAnsi="Aptos"/>
          <w:b/>
          <w:bCs/>
          <w:szCs w:val="20"/>
          <w:lang w:val="sr-Latn-ME"/>
        </w:rPr>
        <w:t>Korisnici projekta</w:t>
      </w:r>
      <w:r w:rsidRPr="00615C4D">
        <w:rPr>
          <w:rFonts w:ascii="Aptos" w:hAnsi="Aptos"/>
          <w:szCs w:val="20"/>
          <w:lang w:val="sr-Latn-ME"/>
        </w:rPr>
        <w:t xml:space="preserve"> su prepoznati kao važna grupa zainteresovanih strana, prvenstveno zbog složenosti i broja projektnih aktivnosti, jer će njihovo sprovođenje zahtijevati kontinuiranu komunikaciju i saradnju između ovih strana.</w:t>
      </w:r>
    </w:p>
    <w:p w14:paraId="0FB89E35" w14:textId="77777777" w:rsidR="002A0A98" w:rsidRPr="00615C4D" w:rsidRDefault="002A0A98" w:rsidP="00221A6C">
      <w:pPr>
        <w:spacing w:line="276" w:lineRule="auto"/>
        <w:ind w:right="58"/>
        <w:rPr>
          <w:rFonts w:ascii="Aptos" w:hAnsi="Aptos"/>
          <w:szCs w:val="20"/>
          <w:lang w:val="sr-Latn-ME"/>
        </w:rPr>
      </w:pPr>
    </w:p>
    <w:p w14:paraId="124BF895" w14:textId="44353D7C" w:rsidR="002A0A98" w:rsidRPr="00615C4D" w:rsidRDefault="002A0A98" w:rsidP="00221A6C">
      <w:pPr>
        <w:spacing w:line="276" w:lineRule="auto"/>
        <w:ind w:right="58"/>
        <w:rPr>
          <w:rFonts w:ascii="Aptos" w:hAnsi="Aptos"/>
          <w:szCs w:val="20"/>
          <w:lang w:val="sr-Latn-ME"/>
        </w:rPr>
      </w:pPr>
      <w:r w:rsidRPr="00615C4D">
        <w:rPr>
          <w:rFonts w:ascii="Aptos" w:hAnsi="Aptos"/>
          <w:szCs w:val="20"/>
          <w:lang w:val="sr-Latn-ME"/>
        </w:rPr>
        <w:t>Prije predstavljanja grupa zainteresovanih strana, važno je napraviti jasnu razliku između projektnih komponenti koje se odnose na aktivnosti na lokaciji i komponenti koje se odnose na aktivnosti kancelarijskog tipa. Razlog za ovakvu podjelu leži u činjenici da će ova dva tipa projekata zahtijevati različite pristupe angažovanju zainteresovanih strana, prvenstveno zbog različite prirode ova dva seta aktivnosti. Time je podjela projektnih aktivnosti, koja predstavlja osnovu ovog SEP-a, sljedeća:</w:t>
      </w:r>
    </w:p>
    <w:p w14:paraId="4B364920" w14:textId="4C2B9351" w:rsidR="002A0A98" w:rsidRPr="00615C4D" w:rsidRDefault="002A0A98" w:rsidP="00283E18">
      <w:pPr>
        <w:pStyle w:val="ListParagraph"/>
        <w:numPr>
          <w:ilvl w:val="0"/>
          <w:numId w:val="2"/>
        </w:numPr>
        <w:spacing w:line="276" w:lineRule="auto"/>
        <w:ind w:right="58"/>
        <w:rPr>
          <w:rFonts w:ascii="Aptos" w:hAnsi="Aptos"/>
          <w:szCs w:val="20"/>
          <w:lang w:val="sr-Latn-ME"/>
        </w:rPr>
      </w:pPr>
      <w:r w:rsidRPr="00615C4D">
        <w:rPr>
          <w:rFonts w:ascii="Aptos" w:hAnsi="Aptos"/>
          <w:b/>
          <w:bCs/>
          <w:szCs w:val="20"/>
          <w:u w:val="single"/>
          <w:lang w:val="sr-Latn-ME"/>
        </w:rPr>
        <w:lastRenderedPageBreak/>
        <w:t>Aktivnosti na lokaciji:</w:t>
      </w:r>
      <w:r w:rsidRPr="00615C4D">
        <w:rPr>
          <w:rFonts w:ascii="Aptos" w:hAnsi="Aptos"/>
          <w:szCs w:val="20"/>
          <w:lang w:val="sr-Latn-ME"/>
        </w:rPr>
        <w:t xml:space="preserve"> Potkomponenta 2.1 (Uspostavljanje Regionalnog centra za upravljanje otpadom u Nikšiću) i Potkomponenta 3.1 (</w:t>
      </w:r>
      <w:r w:rsidR="00846871" w:rsidRPr="00615C4D">
        <w:rPr>
          <w:rFonts w:ascii="Aptos" w:hAnsi="Aptos"/>
          <w:szCs w:val="20"/>
          <w:lang w:val="sr-Latn-ME"/>
        </w:rPr>
        <w:t>Sanacija lokacija za odlaganje otpada (KAP)</w:t>
      </w:r>
      <w:r w:rsidRPr="00615C4D">
        <w:rPr>
          <w:rFonts w:ascii="Aptos" w:hAnsi="Aptos"/>
          <w:szCs w:val="20"/>
          <w:lang w:val="sr-Latn-ME"/>
        </w:rPr>
        <w:t>).</w:t>
      </w:r>
    </w:p>
    <w:p w14:paraId="5639A5BE" w14:textId="5DE66739" w:rsidR="002A0A98" w:rsidRPr="00615C4D" w:rsidRDefault="002A0A98" w:rsidP="00283E18">
      <w:pPr>
        <w:pStyle w:val="ListParagraph"/>
        <w:numPr>
          <w:ilvl w:val="0"/>
          <w:numId w:val="2"/>
        </w:numPr>
        <w:spacing w:line="276" w:lineRule="auto"/>
        <w:ind w:right="58"/>
        <w:rPr>
          <w:rFonts w:ascii="Aptos" w:hAnsi="Aptos"/>
          <w:szCs w:val="20"/>
          <w:lang w:val="sr-Latn-ME"/>
        </w:rPr>
      </w:pPr>
      <w:r w:rsidRPr="00615C4D">
        <w:rPr>
          <w:rFonts w:ascii="Aptos" w:hAnsi="Aptos"/>
          <w:b/>
          <w:bCs/>
          <w:szCs w:val="20"/>
          <w:lang w:val="sr-Latn-ME"/>
        </w:rPr>
        <w:t xml:space="preserve">Kancelarijske aktivnosti: </w:t>
      </w:r>
      <w:r w:rsidRPr="00615C4D">
        <w:rPr>
          <w:rFonts w:ascii="Aptos" w:hAnsi="Aptos"/>
          <w:szCs w:val="20"/>
          <w:lang w:val="sr-Latn-ME"/>
        </w:rPr>
        <w:t>Komponenta 1 (</w:t>
      </w:r>
      <w:r w:rsidR="00846871" w:rsidRPr="00615C4D">
        <w:rPr>
          <w:rFonts w:ascii="Aptos" w:hAnsi="Aptos"/>
          <w:szCs w:val="20"/>
          <w:lang w:val="sr-Latn-ME"/>
        </w:rPr>
        <w:t>Unapređenje upravljanja sektorom otpada i institucionalni razvoj</w:t>
      </w:r>
      <w:r w:rsidRPr="00615C4D">
        <w:rPr>
          <w:rFonts w:ascii="Aptos" w:hAnsi="Aptos"/>
          <w:szCs w:val="20"/>
          <w:lang w:val="sr-Latn-ME"/>
        </w:rPr>
        <w:t>), uključujući sve tri njene potkomponente; Potkomponenta 2.2 (</w:t>
      </w:r>
      <w:r w:rsidR="00846871" w:rsidRPr="00615C4D">
        <w:rPr>
          <w:rFonts w:ascii="Aptos" w:hAnsi="Aptos"/>
          <w:szCs w:val="20"/>
          <w:lang w:val="sr-Latn-ME"/>
        </w:rPr>
        <w:t>Uspostavljanje centra za obuku i razmjenu znanja o savremenim praksama upravljanja otpadom</w:t>
      </w:r>
      <w:r w:rsidRPr="00615C4D">
        <w:rPr>
          <w:rFonts w:ascii="Aptos" w:hAnsi="Aptos"/>
          <w:szCs w:val="20"/>
          <w:lang w:val="sr-Latn-ME"/>
        </w:rPr>
        <w:t>) i Komponenta 4 (Upravljanje projektom).</w:t>
      </w:r>
      <w:r w:rsidR="00846871" w:rsidRPr="00615C4D">
        <w:rPr>
          <w:rFonts w:ascii="Aptos" w:hAnsi="Aptos"/>
          <w:szCs w:val="20"/>
          <w:lang w:val="sr-Latn-ME"/>
        </w:rPr>
        <w:t xml:space="preserve">  </w:t>
      </w:r>
    </w:p>
    <w:p w14:paraId="45C6098D" w14:textId="7F840C58" w:rsidR="00D03652" w:rsidRPr="00615C4D" w:rsidRDefault="00D03652" w:rsidP="00677324">
      <w:pPr>
        <w:spacing w:after="0" w:line="276" w:lineRule="auto"/>
        <w:ind w:left="0" w:right="16" w:firstLine="0"/>
        <w:rPr>
          <w:rFonts w:ascii="Aptos" w:hAnsi="Aptos"/>
          <w:szCs w:val="20"/>
          <w:lang w:val="sr-Latn-ME"/>
        </w:rPr>
      </w:pPr>
    </w:p>
    <w:p w14:paraId="59693918" w14:textId="3E769B0D" w:rsidR="00D03652" w:rsidRPr="00615C4D" w:rsidRDefault="00A97BEA" w:rsidP="002A0A98">
      <w:pPr>
        <w:pStyle w:val="Heading3"/>
        <w:rPr>
          <w:rFonts w:ascii="Aptos" w:hAnsi="Aptos"/>
          <w:lang w:val="sr-Latn-ME"/>
        </w:rPr>
      </w:pPr>
      <w:bookmarkStart w:id="11" w:name="_Toc221173853"/>
      <w:r w:rsidRPr="00615C4D">
        <w:rPr>
          <w:rFonts w:ascii="Aptos" w:hAnsi="Aptos"/>
          <w:lang w:val="sr-Latn-ME"/>
        </w:rPr>
        <w:t>Strane pogođene projektom (</w:t>
      </w:r>
      <w:r w:rsidR="00A21426" w:rsidRPr="00615C4D">
        <w:rPr>
          <w:rFonts w:ascii="Aptos" w:hAnsi="Aptos"/>
          <w:lang w:val="sr-Latn-ME"/>
        </w:rPr>
        <w:t>PAP</w:t>
      </w:r>
      <w:r w:rsidRPr="00615C4D">
        <w:rPr>
          <w:rFonts w:ascii="Aptos" w:hAnsi="Aptos"/>
          <w:lang w:val="sr-Latn-ME"/>
        </w:rPr>
        <w:t>)</w:t>
      </w:r>
      <w:bookmarkEnd w:id="11"/>
    </w:p>
    <w:p w14:paraId="4A226ACD" w14:textId="77777777" w:rsidR="00CA6F67" w:rsidRPr="00615C4D" w:rsidRDefault="00CA6F67" w:rsidP="00CA6F67">
      <w:pPr>
        <w:rPr>
          <w:lang w:val="sr-Latn-ME"/>
        </w:rPr>
      </w:pPr>
    </w:p>
    <w:p w14:paraId="34C02383" w14:textId="47F0FDC3" w:rsidR="00D03652" w:rsidRPr="00615C4D" w:rsidRDefault="00A21426" w:rsidP="00A21426">
      <w:pPr>
        <w:spacing w:after="0" w:line="276" w:lineRule="auto"/>
        <w:ind w:left="0" w:firstLine="0"/>
        <w:jc w:val="left"/>
        <w:rPr>
          <w:rFonts w:ascii="Aptos" w:eastAsia="Verdana" w:hAnsi="Aptos"/>
          <w:szCs w:val="20"/>
          <w:lang w:val="sr-Latn-ME"/>
        </w:rPr>
      </w:pPr>
      <w:r w:rsidRPr="00615C4D">
        <w:rPr>
          <w:rFonts w:ascii="Aptos" w:eastAsia="Verdana" w:hAnsi="Aptos"/>
          <w:szCs w:val="20"/>
          <w:lang w:val="sr-Latn-ME"/>
        </w:rPr>
        <w:t>Strane pogođene projektom obuhvataju pojedince ili grupe koje mogu biti direktno ili indirektno pogođene projektnim aktivnostima.</w:t>
      </w:r>
    </w:p>
    <w:p w14:paraId="1333DEA4" w14:textId="77777777" w:rsidR="00A21426" w:rsidRPr="00615C4D" w:rsidRDefault="00A21426" w:rsidP="00A21426">
      <w:pPr>
        <w:spacing w:after="0" w:line="276" w:lineRule="auto"/>
        <w:ind w:left="0" w:firstLine="0"/>
        <w:jc w:val="left"/>
        <w:rPr>
          <w:rFonts w:ascii="Aptos" w:hAnsi="Aptos"/>
          <w:szCs w:val="20"/>
          <w:lang w:val="sr-Latn-ME"/>
        </w:rPr>
      </w:pPr>
    </w:p>
    <w:p w14:paraId="46457FBC" w14:textId="08731704" w:rsidR="00A21426" w:rsidRPr="00615C4D" w:rsidRDefault="00A21426" w:rsidP="00283E18">
      <w:pPr>
        <w:pStyle w:val="ListParagraph"/>
        <w:numPr>
          <w:ilvl w:val="0"/>
          <w:numId w:val="4"/>
        </w:numPr>
        <w:spacing w:line="276" w:lineRule="auto"/>
        <w:ind w:right="55"/>
        <w:rPr>
          <w:rFonts w:ascii="Aptos" w:hAnsi="Aptos"/>
          <w:szCs w:val="20"/>
          <w:lang w:val="sr-Latn-ME"/>
        </w:rPr>
      </w:pPr>
      <w:r w:rsidRPr="00615C4D">
        <w:rPr>
          <w:rFonts w:ascii="Aptos" w:hAnsi="Aptos"/>
          <w:b/>
          <w:bCs/>
          <w:szCs w:val="20"/>
          <w:lang w:val="sr-Latn-ME"/>
        </w:rPr>
        <w:t>Za kancelarijske aktivnosti</w:t>
      </w:r>
      <w:r w:rsidRPr="00615C4D">
        <w:rPr>
          <w:rFonts w:ascii="Aptos" w:hAnsi="Aptos"/>
          <w:szCs w:val="20"/>
          <w:lang w:val="sr-Latn-ME"/>
        </w:rPr>
        <w:t>:</w:t>
      </w:r>
    </w:p>
    <w:p w14:paraId="73421F3E" w14:textId="77777777" w:rsidR="00A21426" w:rsidRPr="00615C4D" w:rsidRDefault="00A21426" w:rsidP="00283E18">
      <w:pPr>
        <w:pStyle w:val="ListParagraph"/>
        <w:numPr>
          <w:ilvl w:val="0"/>
          <w:numId w:val="5"/>
        </w:numPr>
        <w:spacing w:line="276" w:lineRule="auto"/>
        <w:ind w:right="55"/>
        <w:rPr>
          <w:rFonts w:ascii="Aptos" w:hAnsi="Aptos"/>
          <w:szCs w:val="20"/>
          <w:lang w:val="sr-Latn-ME"/>
        </w:rPr>
      </w:pPr>
      <w:r w:rsidRPr="00615C4D">
        <w:rPr>
          <w:rFonts w:ascii="Aptos" w:hAnsi="Aptos"/>
          <w:szCs w:val="20"/>
          <w:lang w:val="sr-Latn-ME"/>
        </w:rPr>
        <w:t>Učesnici u programima jačanja kapaciteta, radionicama, programima sertifikacije i praktičnoj obuci;</w:t>
      </w:r>
    </w:p>
    <w:p w14:paraId="4AB58675" w14:textId="77777777" w:rsidR="00A21426" w:rsidRPr="00615C4D" w:rsidRDefault="00A21426" w:rsidP="00283E18">
      <w:pPr>
        <w:pStyle w:val="ListParagraph"/>
        <w:numPr>
          <w:ilvl w:val="0"/>
          <w:numId w:val="5"/>
        </w:numPr>
        <w:spacing w:line="276" w:lineRule="auto"/>
        <w:ind w:right="55"/>
        <w:rPr>
          <w:rFonts w:ascii="Aptos" w:hAnsi="Aptos"/>
          <w:szCs w:val="20"/>
          <w:lang w:val="sr-Latn-ME"/>
        </w:rPr>
      </w:pPr>
      <w:r w:rsidRPr="00615C4D">
        <w:rPr>
          <w:rFonts w:ascii="Aptos" w:hAnsi="Aptos"/>
          <w:szCs w:val="20"/>
          <w:lang w:val="sr-Latn-ME"/>
        </w:rPr>
        <w:t>Javna komunalna preduzeća, privatni operateri za sakupljanje otpada;</w:t>
      </w:r>
    </w:p>
    <w:p w14:paraId="30F416F0" w14:textId="77777777" w:rsidR="00A21426" w:rsidRPr="00615C4D" w:rsidRDefault="00A21426" w:rsidP="00283E18">
      <w:pPr>
        <w:pStyle w:val="ListParagraph"/>
        <w:numPr>
          <w:ilvl w:val="0"/>
          <w:numId w:val="5"/>
        </w:numPr>
        <w:spacing w:line="276" w:lineRule="auto"/>
        <w:ind w:right="55"/>
        <w:rPr>
          <w:rFonts w:ascii="Aptos" w:hAnsi="Aptos"/>
          <w:szCs w:val="20"/>
          <w:lang w:val="sr-Latn-ME"/>
        </w:rPr>
      </w:pPr>
      <w:r w:rsidRPr="00615C4D">
        <w:rPr>
          <w:rFonts w:ascii="Aptos" w:hAnsi="Aptos"/>
          <w:szCs w:val="20"/>
          <w:lang w:val="sr-Latn-ME"/>
        </w:rPr>
        <w:t>Opštinsko osoblje;</w:t>
      </w:r>
    </w:p>
    <w:p w14:paraId="1F20C643" w14:textId="77777777" w:rsidR="00A21426" w:rsidRPr="00615C4D" w:rsidRDefault="00A21426" w:rsidP="00283E18">
      <w:pPr>
        <w:pStyle w:val="ListParagraph"/>
        <w:numPr>
          <w:ilvl w:val="0"/>
          <w:numId w:val="5"/>
        </w:numPr>
        <w:spacing w:line="276" w:lineRule="auto"/>
        <w:ind w:right="55"/>
        <w:rPr>
          <w:rFonts w:ascii="Aptos" w:hAnsi="Aptos"/>
          <w:szCs w:val="20"/>
          <w:lang w:val="sr-Latn-ME"/>
        </w:rPr>
      </w:pPr>
      <w:r w:rsidRPr="00615C4D">
        <w:rPr>
          <w:rFonts w:ascii="Aptos" w:hAnsi="Aptos"/>
          <w:szCs w:val="20"/>
          <w:lang w:val="sr-Latn-ME"/>
        </w:rPr>
        <w:t>Stručnjaci;</w:t>
      </w:r>
    </w:p>
    <w:p w14:paraId="23CE5843" w14:textId="0CC8E27C" w:rsidR="002A0A98" w:rsidRPr="00615C4D" w:rsidRDefault="00A21426" w:rsidP="00283E18">
      <w:pPr>
        <w:pStyle w:val="ListParagraph"/>
        <w:numPr>
          <w:ilvl w:val="0"/>
          <w:numId w:val="5"/>
        </w:numPr>
        <w:spacing w:line="276" w:lineRule="auto"/>
        <w:ind w:right="55"/>
        <w:rPr>
          <w:rFonts w:ascii="Aptos" w:hAnsi="Aptos"/>
          <w:szCs w:val="20"/>
          <w:lang w:val="sr-Latn-ME"/>
        </w:rPr>
      </w:pPr>
      <w:r w:rsidRPr="00615C4D">
        <w:rPr>
          <w:rFonts w:ascii="Aptos" w:hAnsi="Aptos"/>
          <w:szCs w:val="20"/>
          <w:lang w:val="sr-Latn-ME"/>
        </w:rPr>
        <w:t>Ranjivi i marginalizovani pojedinci i grupe.</w:t>
      </w:r>
    </w:p>
    <w:p w14:paraId="73B92812" w14:textId="77777777" w:rsidR="002A0A98" w:rsidRPr="00615C4D" w:rsidRDefault="002A0A98" w:rsidP="00221A6C">
      <w:pPr>
        <w:spacing w:line="276" w:lineRule="auto"/>
        <w:ind w:left="19" w:right="55"/>
        <w:rPr>
          <w:rFonts w:ascii="Aptos" w:hAnsi="Aptos"/>
          <w:szCs w:val="20"/>
          <w:lang w:val="sr-Latn-ME"/>
        </w:rPr>
      </w:pPr>
    </w:p>
    <w:p w14:paraId="08A8467C" w14:textId="66D59D07" w:rsidR="000E1FD1" w:rsidRPr="00615C4D" w:rsidRDefault="001441DE" w:rsidP="00283E18">
      <w:pPr>
        <w:pStyle w:val="ListParagraph"/>
        <w:numPr>
          <w:ilvl w:val="0"/>
          <w:numId w:val="4"/>
        </w:numPr>
        <w:spacing w:line="276" w:lineRule="auto"/>
        <w:ind w:right="55"/>
        <w:rPr>
          <w:rFonts w:ascii="Aptos" w:hAnsi="Aptos"/>
          <w:b/>
          <w:bCs/>
          <w:szCs w:val="20"/>
          <w:lang w:val="sr-Latn-ME"/>
        </w:rPr>
      </w:pPr>
      <w:r w:rsidRPr="00615C4D">
        <w:rPr>
          <w:rFonts w:ascii="Aptos" w:hAnsi="Aptos"/>
          <w:b/>
          <w:bCs/>
          <w:szCs w:val="20"/>
          <w:lang w:val="sr-Latn-ME"/>
        </w:rPr>
        <w:t>Za aktivnosti na lokaciji:</w:t>
      </w:r>
    </w:p>
    <w:p w14:paraId="5D59E907" w14:textId="1C22EC46" w:rsidR="001441DE" w:rsidRPr="00615C4D" w:rsidRDefault="000E1FD1" w:rsidP="00BA4EC1">
      <w:pPr>
        <w:pStyle w:val="ListParagraph"/>
        <w:spacing w:line="276" w:lineRule="auto"/>
        <w:ind w:left="729" w:right="55" w:firstLine="0"/>
        <w:rPr>
          <w:rFonts w:ascii="Aptos" w:hAnsi="Aptos"/>
          <w:b/>
          <w:bCs/>
          <w:szCs w:val="20"/>
          <w:lang w:val="sr-Latn-ME"/>
        </w:rPr>
      </w:pPr>
      <w:r w:rsidRPr="00615C4D">
        <w:rPr>
          <w:rFonts w:ascii="Aptos" w:hAnsi="Aptos"/>
          <w:b/>
          <w:bCs/>
          <w:szCs w:val="20"/>
          <w:lang w:val="sr-Latn-ME"/>
        </w:rPr>
        <w:t>Regionalni centar za upravljanje otpadom u Nikšiću</w:t>
      </w:r>
    </w:p>
    <w:p w14:paraId="5D4D8A2F" w14:textId="2FAC0394" w:rsidR="001441DE" w:rsidRPr="00615C4D" w:rsidRDefault="001441DE" w:rsidP="00283E18">
      <w:pPr>
        <w:pStyle w:val="ListParagraph"/>
        <w:numPr>
          <w:ilvl w:val="0"/>
          <w:numId w:val="6"/>
        </w:numPr>
        <w:spacing w:line="276" w:lineRule="auto"/>
        <w:ind w:right="55"/>
        <w:rPr>
          <w:rFonts w:ascii="Aptos" w:hAnsi="Aptos"/>
          <w:szCs w:val="20"/>
          <w:lang w:val="sr-Latn-ME"/>
        </w:rPr>
      </w:pPr>
      <w:r w:rsidRPr="00615C4D">
        <w:rPr>
          <w:rFonts w:ascii="Aptos" w:hAnsi="Aptos"/>
          <w:szCs w:val="20"/>
          <w:lang w:val="sr-Latn-ME"/>
        </w:rPr>
        <w:t xml:space="preserve">Radnici u Željezari, budući da su djelovi objekta u aktivnoj upotrebi za poslovne </w:t>
      </w:r>
      <w:r w:rsidR="00DC0511" w:rsidRPr="00615C4D">
        <w:rPr>
          <w:rFonts w:ascii="Aptos" w:hAnsi="Aptos"/>
          <w:szCs w:val="20"/>
          <w:lang w:val="sr-Latn-ME"/>
        </w:rPr>
        <w:t>aktivnosti</w:t>
      </w:r>
      <w:r w:rsidRPr="00615C4D">
        <w:rPr>
          <w:rFonts w:ascii="Aptos" w:hAnsi="Aptos"/>
          <w:szCs w:val="20"/>
          <w:lang w:val="sr-Latn-ME"/>
        </w:rPr>
        <w:t xml:space="preserve"> koje moraju biti u potpunosti usklađene sa izgradnjom i radom Centra za upravljanje otpadom, kako bi se izbjegl</w:t>
      </w:r>
      <w:r w:rsidR="00F749AC" w:rsidRPr="00615C4D">
        <w:rPr>
          <w:rFonts w:ascii="Aptos" w:hAnsi="Aptos"/>
          <w:szCs w:val="20"/>
          <w:lang w:val="sr-Latn-ME"/>
        </w:rPr>
        <w:t>o uznemiravanje</w:t>
      </w:r>
      <w:r w:rsidRPr="00615C4D">
        <w:rPr>
          <w:rFonts w:ascii="Aptos" w:hAnsi="Aptos"/>
          <w:szCs w:val="20"/>
          <w:lang w:val="sr-Latn-ME"/>
        </w:rPr>
        <w:t xml:space="preserve"> bilo koj</w:t>
      </w:r>
      <w:r w:rsidR="00F749AC" w:rsidRPr="00615C4D">
        <w:rPr>
          <w:rFonts w:ascii="Aptos" w:hAnsi="Aptos"/>
          <w:szCs w:val="20"/>
          <w:lang w:val="sr-Latn-ME"/>
        </w:rPr>
        <w:t>e</w:t>
      </w:r>
      <w:r w:rsidRPr="00615C4D">
        <w:rPr>
          <w:rFonts w:ascii="Aptos" w:hAnsi="Aptos"/>
          <w:szCs w:val="20"/>
          <w:lang w:val="sr-Latn-ME"/>
        </w:rPr>
        <w:t xml:space="preserve"> stran</w:t>
      </w:r>
      <w:r w:rsidR="00F749AC" w:rsidRPr="00615C4D">
        <w:rPr>
          <w:rFonts w:ascii="Aptos" w:hAnsi="Aptos"/>
          <w:szCs w:val="20"/>
          <w:lang w:val="sr-Latn-ME"/>
        </w:rPr>
        <w:t>e</w:t>
      </w:r>
      <w:r w:rsidRPr="00615C4D">
        <w:rPr>
          <w:rFonts w:ascii="Aptos" w:hAnsi="Aptos"/>
          <w:szCs w:val="20"/>
          <w:lang w:val="sr-Latn-ME"/>
        </w:rPr>
        <w:t xml:space="preserve"> tokom izgradnje i rada;</w:t>
      </w:r>
    </w:p>
    <w:p w14:paraId="02BB0259" w14:textId="41467F4F" w:rsidR="001441DE" w:rsidRPr="00615C4D" w:rsidRDefault="001441DE" w:rsidP="00283E18">
      <w:pPr>
        <w:pStyle w:val="ListParagraph"/>
        <w:numPr>
          <w:ilvl w:val="0"/>
          <w:numId w:val="6"/>
        </w:numPr>
        <w:spacing w:line="276" w:lineRule="auto"/>
        <w:ind w:right="55"/>
        <w:rPr>
          <w:rFonts w:ascii="Aptos" w:hAnsi="Aptos"/>
          <w:szCs w:val="20"/>
          <w:lang w:val="sr-Latn-ME"/>
        </w:rPr>
      </w:pPr>
      <w:r w:rsidRPr="00615C4D">
        <w:rPr>
          <w:rFonts w:ascii="Aptos" w:hAnsi="Aptos"/>
          <w:szCs w:val="20"/>
          <w:lang w:val="sr-Latn-ME"/>
        </w:rPr>
        <w:t>Stanovn</w:t>
      </w:r>
      <w:r w:rsidR="00277A66" w:rsidRPr="00615C4D">
        <w:rPr>
          <w:rFonts w:ascii="Aptos" w:hAnsi="Aptos"/>
          <w:szCs w:val="20"/>
          <w:lang w:val="sr-Latn-ME"/>
        </w:rPr>
        <w:t>ištvo</w:t>
      </w:r>
      <w:r w:rsidRPr="00615C4D">
        <w:rPr>
          <w:rFonts w:ascii="Aptos" w:hAnsi="Aptos"/>
          <w:szCs w:val="20"/>
          <w:lang w:val="sr-Latn-ME"/>
        </w:rPr>
        <w:t xml:space="preserve"> koj</w:t>
      </w:r>
      <w:r w:rsidR="00277A66" w:rsidRPr="00615C4D">
        <w:rPr>
          <w:rFonts w:ascii="Aptos" w:hAnsi="Aptos"/>
          <w:szCs w:val="20"/>
          <w:lang w:val="sr-Latn-ME"/>
        </w:rPr>
        <w:t>e</w:t>
      </w:r>
      <w:r w:rsidRPr="00615C4D">
        <w:rPr>
          <w:rFonts w:ascii="Aptos" w:hAnsi="Aptos"/>
          <w:szCs w:val="20"/>
          <w:lang w:val="sr-Latn-ME"/>
        </w:rPr>
        <w:t xml:space="preserve"> živ</w:t>
      </w:r>
      <w:r w:rsidR="00277A66" w:rsidRPr="00615C4D">
        <w:rPr>
          <w:rFonts w:ascii="Aptos" w:hAnsi="Aptos"/>
          <w:szCs w:val="20"/>
          <w:lang w:val="sr-Latn-ME"/>
        </w:rPr>
        <w:t>i</w:t>
      </w:r>
      <w:r w:rsidRPr="00615C4D">
        <w:rPr>
          <w:rFonts w:ascii="Aptos" w:hAnsi="Aptos"/>
          <w:szCs w:val="20"/>
          <w:lang w:val="sr-Latn-ME"/>
        </w:rPr>
        <w:t xml:space="preserve"> u blizini lokacije Centra za upravljanje otpadom i duž pristupnih puteva, koj</w:t>
      </w:r>
      <w:r w:rsidR="007038A2" w:rsidRPr="00615C4D">
        <w:rPr>
          <w:rFonts w:ascii="Aptos" w:hAnsi="Aptos"/>
          <w:szCs w:val="20"/>
          <w:lang w:val="sr-Latn-ME"/>
        </w:rPr>
        <w:t>e</w:t>
      </w:r>
      <w:r w:rsidRPr="00615C4D">
        <w:rPr>
          <w:rFonts w:ascii="Aptos" w:hAnsi="Aptos"/>
          <w:szCs w:val="20"/>
          <w:lang w:val="sr-Latn-ME"/>
        </w:rPr>
        <w:t xml:space="preserve"> mo</w:t>
      </w:r>
      <w:r w:rsidR="007038A2" w:rsidRPr="00615C4D">
        <w:rPr>
          <w:rFonts w:ascii="Aptos" w:hAnsi="Aptos"/>
          <w:szCs w:val="20"/>
          <w:lang w:val="sr-Latn-ME"/>
        </w:rPr>
        <w:t>že</w:t>
      </w:r>
      <w:r w:rsidRPr="00615C4D">
        <w:rPr>
          <w:rFonts w:ascii="Aptos" w:hAnsi="Aptos"/>
          <w:szCs w:val="20"/>
          <w:lang w:val="sr-Latn-ME"/>
        </w:rPr>
        <w:t xml:space="preserve"> biti izložen</w:t>
      </w:r>
      <w:r w:rsidR="007038A2" w:rsidRPr="00615C4D">
        <w:rPr>
          <w:rFonts w:ascii="Aptos" w:hAnsi="Aptos"/>
          <w:szCs w:val="20"/>
          <w:lang w:val="sr-Latn-ME"/>
        </w:rPr>
        <w:t>o</w:t>
      </w:r>
      <w:r w:rsidRPr="00615C4D">
        <w:rPr>
          <w:rFonts w:ascii="Aptos" w:hAnsi="Aptos"/>
          <w:szCs w:val="20"/>
          <w:lang w:val="sr-Latn-ME"/>
        </w:rPr>
        <w:t xml:space="preserve"> privremenim uticajima tokom izgradnje (kao što su buka, prašina i povećan </w:t>
      </w:r>
      <w:r w:rsidR="007038A2" w:rsidRPr="00615C4D">
        <w:rPr>
          <w:rFonts w:ascii="Aptos" w:hAnsi="Aptos"/>
          <w:szCs w:val="20"/>
          <w:lang w:val="sr-Latn-ME"/>
        </w:rPr>
        <w:t xml:space="preserve">intenzitet </w:t>
      </w:r>
      <w:r w:rsidRPr="00615C4D">
        <w:rPr>
          <w:rFonts w:ascii="Aptos" w:hAnsi="Aptos"/>
          <w:szCs w:val="20"/>
          <w:lang w:val="sr-Latn-ME"/>
        </w:rPr>
        <w:t>saobraćaj</w:t>
      </w:r>
      <w:r w:rsidR="007038A2" w:rsidRPr="00615C4D">
        <w:rPr>
          <w:rFonts w:ascii="Aptos" w:hAnsi="Aptos"/>
          <w:szCs w:val="20"/>
          <w:lang w:val="sr-Latn-ME"/>
        </w:rPr>
        <w:t>a</w:t>
      </w:r>
      <w:r w:rsidRPr="00615C4D">
        <w:rPr>
          <w:rFonts w:ascii="Aptos" w:hAnsi="Aptos"/>
          <w:szCs w:val="20"/>
          <w:lang w:val="sr-Latn-ME"/>
        </w:rPr>
        <w:t>);</w:t>
      </w:r>
    </w:p>
    <w:p w14:paraId="5B55B891" w14:textId="77777777" w:rsidR="001441DE" w:rsidRPr="00615C4D" w:rsidRDefault="001441DE" w:rsidP="00283E18">
      <w:pPr>
        <w:pStyle w:val="ListParagraph"/>
        <w:numPr>
          <w:ilvl w:val="0"/>
          <w:numId w:val="6"/>
        </w:numPr>
        <w:spacing w:line="276" w:lineRule="auto"/>
        <w:ind w:right="55"/>
        <w:rPr>
          <w:rFonts w:ascii="Aptos" w:hAnsi="Aptos"/>
          <w:szCs w:val="20"/>
          <w:lang w:val="sr-Latn-ME"/>
        </w:rPr>
      </w:pPr>
      <w:r w:rsidRPr="00615C4D">
        <w:rPr>
          <w:rFonts w:ascii="Aptos" w:hAnsi="Aptos"/>
          <w:szCs w:val="20"/>
          <w:lang w:val="sr-Latn-ME"/>
        </w:rPr>
        <w:t>Lokalna domaćinstva i privredni subjekti u zoni uticaja, uključujući one koji mogu biti pogođeni promjenama u obrascima saobraćaja ili ograničenjima pristupa tokom građevinskih radova;</w:t>
      </w:r>
    </w:p>
    <w:p w14:paraId="02968147" w14:textId="77777777" w:rsidR="001441DE" w:rsidRPr="00615C4D" w:rsidRDefault="001441DE" w:rsidP="00283E18">
      <w:pPr>
        <w:pStyle w:val="ListParagraph"/>
        <w:numPr>
          <w:ilvl w:val="0"/>
          <w:numId w:val="6"/>
        </w:numPr>
        <w:spacing w:line="276" w:lineRule="auto"/>
        <w:ind w:right="55"/>
        <w:rPr>
          <w:rFonts w:ascii="Aptos" w:hAnsi="Aptos"/>
          <w:szCs w:val="20"/>
          <w:lang w:val="sr-Latn-ME"/>
        </w:rPr>
      </w:pPr>
      <w:r w:rsidRPr="00615C4D">
        <w:rPr>
          <w:rFonts w:ascii="Aptos" w:hAnsi="Aptos"/>
          <w:szCs w:val="20"/>
          <w:lang w:val="sr-Latn-ME"/>
        </w:rPr>
        <w:t>Lokalna komunalna preduzeća i njihovi zaposleni, kao i operateri uključeni u funkcionisanje sistema upravljanja otpadom;</w:t>
      </w:r>
    </w:p>
    <w:p w14:paraId="62EA28CE" w14:textId="0170260D" w:rsidR="001441DE" w:rsidRPr="00615C4D" w:rsidRDefault="001441DE" w:rsidP="00283E18">
      <w:pPr>
        <w:pStyle w:val="ListParagraph"/>
        <w:numPr>
          <w:ilvl w:val="0"/>
          <w:numId w:val="6"/>
        </w:numPr>
        <w:spacing w:line="276" w:lineRule="auto"/>
        <w:ind w:right="55"/>
        <w:rPr>
          <w:rFonts w:ascii="Aptos" w:hAnsi="Aptos"/>
          <w:szCs w:val="20"/>
          <w:lang w:val="sr-Latn-ME"/>
        </w:rPr>
      </w:pPr>
      <w:r w:rsidRPr="00615C4D">
        <w:rPr>
          <w:rFonts w:ascii="Aptos" w:hAnsi="Aptos"/>
          <w:szCs w:val="20"/>
          <w:lang w:val="sr-Latn-ME"/>
        </w:rPr>
        <w:t>Opština Nikšić, kako u pogledu predmetnog projekta, tako i njihove individualne investicije vezane za transfer stanicu u okviru ukupnog kompleksa;</w:t>
      </w:r>
    </w:p>
    <w:p w14:paraId="4C2C4087" w14:textId="15F1F666" w:rsidR="001441DE" w:rsidRPr="00615C4D" w:rsidRDefault="001441DE" w:rsidP="00283E18">
      <w:pPr>
        <w:pStyle w:val="ListParagraph"/>
        <w:numPr>
          <w:ilvl w:val="0"/>
          <w:numId w:val="6"/>
        </w:numPr>
        <w:spacing w:line="276" w:lineRule="auto"/>
        <w:ind w:right="55"/>
        <w:rPr>
          <w:rFonts w:ascii="Aptos" w:hAnsi="Aptos"/>
          <w:szCs w:val="20"/>
          <w:lang w:val="sr-Latn-ME"/>
        </w:rPr>
      </w:pPr>
      <w:r w:rsidRPr="00615C4D">
        <w:rPr>
          <w:rFonts w:ascii="Aptos" w:hAnsi="Aptos"/>
          <w:szCs w:val="20"/>
          <w:lang w:val="sr-Latn-ME"/>
        </w:rPr>
        <w:t>Opštinske vlasti u Šavniku i Plužinama kao definitivni korisnici Regionalnog centra za upravljanje otpadom, te Kotoru, Herceg Novom i Žabljaku kao potencijalni korisnici;</w:t>
      </w:r>
    </w:p>
    <w:p w14:paraId="58B455C8" w14:textId="77777777" w:rsidR="001441DE" w:rsidRPr="00615C4D" w:rsidRDefault="001441DE" w:rsidP="00283E18">
      <w:pPr>
        <w:pStyle w:val="ListParagraph"/>
        <w:numPr>
          <w:ilvl w:val="0"/>
          <w:numId w:val="6"/>
        </w:numPr>
        <w:spacing w:line="276" w:lineRule="auto"/>
        <w:ind w:right="55"/>
        <w:rPr>
          <w:rFonts w:ascii="Aptos" w:hAnsi="Aptos"/>
          <w:szCs w:val="20"/>
          <w:lang w:val="sr-Latn-ME"/>
        </w:rPr>
      </w:pPr>
      <w:r w:rsidRPr="00615C4D">
        <w:rPr>
          <w:rFonts w:ascii="Aptos" w:hAnsi="Aptos"/>
          <w:szCs w:val="20"/>
          <w:lang w:val="sr-Latn-ME"/>
        </w:rPr>
        <w:t>Reciklažna dvorišta u Šavniku i Plužinama;</w:t>
      </w:r>
    </w:p>
    <w:p w14:paraId="298DAFA7" w14:textId="7DF427E1" w:rsidR="002A0A98" w:rsidRPr="00615C4D" w:rsidRDefault="001441DE" w:rsidP="00283E18">
      <w:pPr>
        <w:pStyle w:val="ListParagraph"/>
        <w:numPr>
          <w:ilvl w:val="0"/>
          <w:numId w:val="6"/>
        </w:numPr>
        <w:spacing w:line="276" w:lineRule="auto"/>
        <w:ind w:right="55"/>
        <w:rPr>
          <w:rFonts w:ascii="Aptos" w:hAnsi="Aptos"/>
          <w:szCs w:val="20"/>
          <w:lang w:val="sr-Latn-ME"/>
        </w:rPr>
      </w:pPr>
      <w:r w:rsidRPr="00615C4D">
        <w:rPr>
          <w:rFonts w:ascii="Aptos" w:hAnsi="Aptos"/>
          <w:szCs w:val="20"/>
          <w:lang w:val="sr-Latn-ME"/>
        </w:rPr>
        <w:t>Ranjivi i marginalizovani pojedinci i grupe.</w:t>
      </w:r>
    </w:p>
    <w:p w14:paraId="20DCEA4F" w14:textId="77777777" w:rsidR="000E1FD1" w:rsidRPr="00615C4D" w:rsidRDefault="000E1FD1" w:rsidP="000E1FD1">
      <w:pPr>
        <w:spacing w:line="276" w:lineRule="auto"/>
        <w:ind w:right="55"/>
        <w:rPr>
          <w:rFonts w:ascii="Aptos" w:hAnsi="Aptos"/>
          <w:szCs w:val="20"/>
          <w:lang w:val="sr-Latn-ME"/>
        </w:rPr>
      </w:pPr>
    </w:p>
    <w:p w14:paraId="34527D86" w14:textId="7079C3CA" w:rsidR="000E1FD1" w:rsidRPr="00615C4D" w:rsidRDefault="003C4D86" w:rsidP="00BA4EC1">
      <w:pPr>
        <w:pStyle w:val="ListParagraph"/>
        <w:spacing w:line="276" w:lineRule="auto"/>
        <w:ind w:left="729" w:right="55" w:firstLine="0"/>
        <w:rPr>
          <w:rFonts w:ascii="Aptos" w:hAnsi="Aptos"/>
          <w:b/>
          <w:bCs/>
          <w:szCs w:val="20"/>
          <w:lang w:val="sr-Latn-ME"/>
        </w:rPr>
      </w:pPr>
      <w:r w:rsidRPr="00615C4D">
        <w:rPr>
          <w:rFonts w:ascii="Aptos" w:hAnsi="Aptos"/>
          <w:b/>
          <w:bCs/>
          <w:szCs w:val="20"/>
          <w:lang w:val="sr-Latn-ME"/>
        </w:rPr>
        <w:t>Odlagalište</w:t>
      </w:r>
      <w:r w:rsidR="000E1FD1" w:rsidRPr="00615C4D">
        <w:rPr>
          <w:rFonts w:ascii="Aptos" w:hAnsi="Aptos"/>
          <w:b/>
          <w:bCs/>
          <w:szCs w:val="20"/>
          <w:lang w:val="sr-Latn-ME"/>
        </w:rPr>
        <w:t xml:space="preserve"> čvrstog otpada KAP</w:t>
      </w:r>
      <w:r w:rsidR="008214C0" w:rsidRPr="00615C4D">
        <w:rPr>
          <w:rFonts w:ascii="Aptos" w:hAnsi="Aptos"/>
          <w:b/>
          <w:bCs/>
          <w:szCs w:val="20"/>
          <w:lang w:val="sr-Latn-ME"/>
        </w:rPr>
        <w:t>-a</w:t>
      </w:r>
    </w:p>
    <w:p w14:paraId="5BA64623" w14:textId="42BE3F1F" w:rsidR="000E1FD1" w:rsidRPr="00615C4D" w:rsidRDefault="000E1FD1" w:rsidP="00283E18">
      <w:pPr>
        <w:pStyle w:val="ListParagraph"/>
        <w:numPr>
          <w:ilvl w:val="0"/>
          <w:numId w:val="8"/>
        </w:numPr>
        <w:spacing w:line="276" w:lineRule="auto"/>
        <w:ind w:right="55"/>
        <w:rPr>
          <w:rFonts w:ascii="Aptos" w:hAnsi="Aptos"/>
          <w:szCs w:val="20"/>
          <w:lang w:val="sr-Latn-ME"/>
        </w:rPr>
      </w:pPr>
      <w:r w:rsidRPr="00615C4D">
        <w:rPr>
          <w:rFonts w:ascii="Aptos" w:hAnsi="Aptos"/>
          <w:szCs w:val="20"/>
          <w:lang w:val="sr-Latn-ME"/>
        </w:rPr>
        <w:t>Stanovnici u zoni uticaja projekta koji mogu izraziti zabrinutost u vezi sa upravljanjem kontamin</w:t>
      </w:r>
      <w:r w:rsidR="008214C0" w:rsidRPr="00615C4D">
        <w:rPr>
          <w:rFonts w:ascii="Aptos" w:hAnsi="Aptos"/>
          <w:szCs w:val="20"/>
          <w:lang w:val="sr-Latn-ME"/>
        </w:rPr>
        <w:t>iranim materijalom</w:t>
      </w:r>
      <w:r w:rsidRPr="00615C4D">
        <w:rPr>
          <w:rFonts w:ascii="Aptos" w:hAnsi="Aptos"/>
          <w:szCs w:val="20"/>
          <w:lang w:val="sr-Latn-ME"/>
        </w:rPr>
        <w:t>, stvaranjem prašine i bezbjednošću tokom aktivnosti sanacije;</w:t>
      </w:r>
    </w:p>
    <w:p w14:paraId="14DD8FFF" w14:textId="650C6CAC" w:rsidR="000E1FD1" w:rsidRPr="00615C4D" w:rsidRDefault="00846ADA" w:rsidP="00283E18">
      <w:pPr>
        <w:pStyle w:val="ListParagraph"/>
        <w:numPr>
          <w:ilvl w:val="0"/>
          <w:numId w:val="8"/>
        </w:numPr>
        <w:spacing w:line="276" w:lineRule="auto"/>
        <w:ind w:right="55"/>
        <w:rPr>
          <w:rFonts w:ascii="Aptos" w:hAnsi="Aptos"/>
          <w:szCs w:val="20"/>
          <w:lang w:val="sr-Latn-ME"/>
        </w:rPr>
      </w:pPr>
      <w:r>
        <w:rPr>
          <w:rFonts w:ascii="Aptos" w:hAnsi="Aptos"/>
          <w:szCs w:val="20"/>
          <w:lang w:val="sr-Latn-ME"/>
        </w:rPr>
        <w:t>Formalni i neformalni k</w:t>
      </w:r>
      <w:r w:rsidR="000E1FD1" w:rsidRPr="00615C4D">
        <w:rPr>
          <w:rFonts w:ascii="Aptos" w:hAnsi="Aptos"/>
          <w:szCs w:val="20"/>
          <w:lang w:val="sr-Latn-ME"/>
        </w:rPr>
        <w:t>orisnici okolnog zemljišta i prostora (u mjeri u kojoj su identifikovani kao relevantni), uključujući subjekte koji se nalaze u neposrednoj blizini lokacije;</w:t>
      </w:r>
    </w:p>
    <w:p w14:paraId="12E9F6F7" w14:textId="77777777" w:rsidR="000E1FD1" w:rsidRPr="00615C4D" w:rsidRDefault="000E1FD1" w:rsidP="00283E18">
      <w:pPr>
        <w:pStyle w:val="ListParagraph"/>
        <w:numPr>
          <w:ilvl w:val="0"/>
          <w:numId w:val="8"/>
        </w:numPr>
        <w:spacing w:line="276" w:lineRule="auto"/>
        <w:ind w:right="55"/>
        <w:rPr>
          <w:rFonts w:ascii="Aptos" w:hAnsi="Aptos"/>
          <w:szCs w:val="20"/>
          <w:lang w:val="sr-Latn-ME"/>
        </w:rPr>
      </w:pPr>
      <w:r w:rsidRPr="00615C4D">
        <w:rPr>
          <w:rFonts w:ascii="Aptos" w:hAnsi="Aptos"/>
          <w:szCs w:val="20"/>
          <w:lang w:val="sr-Latn-ME"/>
        </w:rPr>
        <w:t>Subjekti koji posluju u okviru industrijske zone i drugi obližnji korisnici zemljišta;</w:t>
      </w:r>
    </w:p>
    <w:p w14:paraId="34B42697" w14:textId="248F3E76" w:rsidR="000E1FD1" w:rsidRPr="00615C4D" w:rsidRDefault="000E1FD1" w:rsidP="00283E18">
      <w:pPr>
        <w:pStyle w:val="ListParagraph"/>
        <w:numPr>
          <w:ilvl w:val="0"/>
          <w:numId w:val="8"/>
        </w:numPr>
        <w:spacing w:line="276" w:lineRule="auto"/>
        <w:ind w:right="55"/>
        <w:rPr>
          <w:rFonts w:ascii="Aptos" w:hAnsi="Aptos"/>
          <w:szCs w:val="20"/>
          <w:lang w:val="sr-Latn-ME"/>
        </w:rPr>
      </w:pPr>
      <w:r w:rsidRPr="00615C4D">
        <w:rPr>
          <w:rFonts w:ascii="Aptos" w:hAnsi="Aptos"/>
          <w:szCs w:val="20"/>
          <w:lang w:val="sr-Latn-ME"/>
        </w:rPr>
        <w:t>Radnici angažovani na poslovima sanacije i povezanim aktivnostima;</w:t>
      </w:r>
    </w:p>
    <w:p w14:paraId="7E3945EB" w14:textId="03A15FCA" w:rsidR="000E1FD1" w:rsidRPr="00615C4D" w:rsidRDefault="000E1FD1" w:rsidP="00283E18">
      <w:pPr>
        <w:pStyle w:val="ListParagraph"/>
        <w:numPr>
          <w:ilvl w:val="0"/>
          <w:numId w:val="8"/>
        </w:numPr>
        <w:spacing w:line="276" w:lineRule="auto"/>
        <w:ind w:right="55"/>
        <w:rPr>
          <w:rFonts w:ascii="Aptos" w:hAnsi="Aptos"/>
          <w:szCs w:val="20"/>
          <w:lang w:val="sr-Latn-ME"/>
        </w:rPr>
      </w:pPr>
      <w:r w:rsidRPr="00615C4D">
        <w:rPr>
          <w:rFonts w:ascii="Aptos" w:hAnsi="Aptos"/>
          <w:szCs w:val="20"/>
          <w:lang w:val="sr-Latn-ME"/>
        </w:rPr>
        <w:t xml:space="preserve">Lokalna komunalna preduzeća i pružaoci komunalnih usluga u </w:t>
      </w:r>
      <w:r w:rsidR="009309A3" w:rsidRPr="00615C4D">
        <w:rPr>
          <w:rFonts w:ascii="Aptos" w:hAnsi="Aptos"/>
          <w:szCs w:val="20"/>
          <w:lang w:val="sr-Latn-ME"/>
        </w:rPr>
        <w:t>ovom području</w:t>
      </w:r>
      <w:r w:rsidRPr="00615C4D">
        <w:rPr>
          <w:rFonts w:ascii="Aptos" w:hAnsi="Aptos"/>
          <w:szCs w:val="20"/>
          <w:lang w:val="sr-Latn-ME"/>
        </w:rPr>
        <w:t xml:space="preserve"> (vodosnabdijevanje, upravljanje otpadom itd.);</w:t>
      </w:r>
    </w:p>
    <w:p w14:paraId="763C4B1E" w14:textId="0A47E494" w:rsidR="000E1FD1" w:rsidRPr="00615C4D" w:rsidRDefault="000E1FD1" w:rsidP="00283E18">
      <w:pPr>
        <w:pStyle w:val="ListParagraph"/>
        <w:numPr>
          <w:ilvl w:val="0"/>
          <w:numId w:val="8"/>
        </w:numPr>
        <w:spacing w:line="276" w:lineRule="auto"/>
        <w:ind w:right="55"/>
        <w:rPr>
          <w:rFonts w:ascii="Aptos" w:hAnsi="Aptos"/>
          <w:szCs w:val="20"/>
          <w:lang w:val="sr-Latn-ME"/>
        </w:rPr>
      </w:pPr>
      <w:r w:rsidRPr="00615C4D">
        <w:rPr>
          <w:rFonts w:ascii="Aptos" w:hAnsi="Aptos"/>
          <w:szCs w:val="20"/>
          <w:lang w:val="sr-Latn-ME"/>
        </w:rPr>
        <w:t>Crnogorski elektrodistributivni sistem (CEDIS), s obzirom na to da se jedan od</w:t>
      </w:r>
      <w:r w:rsidR="00E508E4" w:rsidRPr="00615C4D">
        <w:rPr>
          <w:rFonts w:ascii="Aptos" w:hAnsi="Aptos"/>
          <w:szCs w:val="20"/>
          <w:lang w:val="sr-Latn-ME"/>
        </w:rPr>
        <w:t xml:space="preserve"> stubova</w:t>
      </w:r>
      <w:r w:rsidRPr="00615C4D">
        <w:rPr>
          <w:rFonts w:ascii="Aptos" w:hAnsi="Aptos"/>
          <w:szCs w:val="20"/>
          <w:lang w:val="sr-Latn-ME"/>
        </w:rPr>
        <w:t xml:space="preserve"> njihov</w:t>
      </w:r>
      <w:r w:rsidR="00E508E4" w:rsidRPr="00615C4D">
        <w:rPr>
          <w:rFonts w:ascii="Aptos" w:hAnsi="Aptos"/>
          <w:szCs w:val="20"/>
          <w:lang w:val="sr-Latn-ME"/>
        </w:rPr>
        <w:t>og dalekovoda</w:t>
      </w:r>
      <w:r w:rsidRPr="00615C4D">
        <w:rPr>
          <w:rFonts w:ascii="Aptos" w:hAnsi="Aptos"/>
          <w:szCs w:val="20"/>
          <w:lang w:val="sr-Latn-ME"/>
        </w:rPr>
        <w:t xml:space="preserve"> nalazi u sredini odlagališta;</w:t>
      </w:r>
    </w:p>
    <w:p w14:paraId="61BC7D99" w14:textId="159FE98B" w:rsidR="002A0A98" w:rsidRPr="00615C4D" w:rsidRDefault="000E1FD1" w:rsidP="00283E18">
      <w:pPr>
        <w:pStyle w:val="ListParagraph"/>
        <w:numPr>
          <w:ilvl w:val="0"/>
          <w:numId w:val="8"/>
        </w:numPr>
        <w:spacing w:line="276" w:lineRule="auto"/>
        <w:ind w:right="55"/>
        <w:rPr>
          <w:rFonts w:ascii="Aptos" w:hAnsi="Aptos"/>
          <w:szCs w:val="20"/>
          <w:lang w:val="sr-Latn-ME"/>
        </w:rPr>
      </w:pPr>
      <w:r w:rsidRPr="00615C4D">
        <w:rPr>
          <w:rFonts w:ascii="Aptos" w:hAnsi="Aptos"/>
          <w:szCs w:val="20"/>
          <w:lang w:val="sr-Latn-ME"/>
        </w:rPr>
        <w:lastRenderedPageBreak/>
        <w:t>Ranjivi i marginalizovani pojedinci i grupe.</w:t>
      </w:r>
    </w:p>
    <w:p w14:paraId="6F2F8DEE" w14:textId="77777777" w:rsidR="002A0A98" w:rsidRPr="00615C4D" w:rsidRDefault="002A0A98" w:rsidP="00221A6C">
      <w:pPr>
        <w:spacing w:line="276" w:lineRule="auto"/>
        <w:ind w:left="19" w:right="55"/>
        <w:rPr>
          <w:rFonts w:ascii="Aptos" w:hAnsi="Aptos"/>
          <w:szCs w:val="20"/>
          <w:lang w:val="sr-Latn-ME"/>
        </w:rPr>
      </w:pPr>
    </w:p>
    <w:p w14:paraId="7BC2057B" w14:textId="77777777" w:rsidR="000E1FD1" w:rsidRPr="00615C4D" w:rsidRDefault="000E1FD1" w:rsidP="00283E18">
      <w:pPr>
        <w:pStyle w:val="ListParagraph"/>
        <w:keepNext/>
        <w:keepLines/>
        <w:numPr>
          <w:ilvl w:val="0"/>
          <w:numId w:val="9"/>
        </w:numPr>
        <w:spacing w:before="40" w:after="0"/>
        <w:contextualSpacing w:val="0"/>
        <w:outlineLvl w:val="2"/>
        <w:rPr>
          <w:rFonts w:ascii="Aptos" w:eastAsiaTheme="majorEastAsia" w:hAnsi="Aptos" w:cstheme="majorBidi"/>
          <w:b/>
          <w:vanish/>
          <w:color w:val="7F7F7F" w:themeColor="text1" w:themeTint="80"/>
          <w:lang w:val="sr-Latn-ME"/>
        </w:rPr>
      </w:pPr>
      <w:bookmarkStart w:id="12" w:name="_Toc220333684"/>
      <w:bookmarkStart w:id="13" w:name="_Toc220499996"/>
      <w:bookmarkStart w:id="14" w:name="_Toc220503545"/>
      <w:bookmarkStart w:id="15" w:name="_Toc220505525"/>
      <w:bookmarkStart w:id="16" w:name="_Toc221173854"/>
      <w:bookmarkEnd w:id="12"/>
      <w:bookmarkEnd w:id="13"/>
      <w:bookmarkEnd w:id="14"/>
      <w:bookmarkEnd w:id="15"/>
      <w:bookmarkEnd w:id="16"/>
    </w:p>
    <w:p w14:paraId="442596F0" w14:textId="77777777" w:rsidR="000E1FD1" w:rsidRPr="00615C4D" w:rsidRDefault="000E1FD1" w:rsidP="00283E18">
      <w:pPr>
        <w:pStyle w:val="ListParagraph"/>
        <w:keepNext/>
        <w:keepLines/>
        <w:numPr>
          <w:ilvl w:val="0"/>
          <w:numId w:val="9"/>
        </w:numPr>
        <w:spacing w:before="40" w:after="0"/>
        <w:contextualSpacing w:val="0"/>
        <w:outlineLvl w:val="2"/>
        <w:rPr>
          <w:rFonts w:ascii="Aptos" w:eastAsiaTheme="majorEastAsia" w:hAnsi="Aptos" w:cstheme="majorBidi"/>
          <w:b/>
          <w:vanish/>
          <w:color w:val="7F7F7F" w:themeColor="text1" w:themeTint="80"/>
          <w:lang w:val="sr-Latn-ME"/>
        </w:rPr>
      </w:pPr>
      <w:bookmarkStart w:id="17" w:name="_Toc220333685"/>
      <w:bookmarkStart w:id="18" w:name="_Toc220499997"/>
      <w:bookmarkStart w:id="19" w:name="_Toc220503546"/>
      <w:bookmarkStart w:id="20" w:name="_Toc220505526"/>
      <w:bookmarkStart w:id="21" w:name="_Toc221173855"/>
      <w:bookmarkEnd w:id="17"/>
      <w:bookmarkEnd w:id="18"/>
      <w:bookmarkEnd w:id="19"/>
      <w:bookmarkEnd w:id="20"/>
      <w:bookmarkEnd w:id="21"/>
    </w:p>
    <w:p w14:paraId="66FF267B" w14:textId="77777777" w:rsidR="000E1FD1" w:rsidRPr="00615C4D" w:rsidRDefault="000E1FD1" w:rsidP="00283E18">
      <w:pPr>
        <w:pStyle w:val="ListParagraph"/>
        <w:keepNext/>
        <w:keepLines/>
        <w:numPr>
          <w:ilvl w:val="0"/>
          <w:numId w:val="9"/>
        </w:numPr>
        <w:spacing w:before="40" w:after="0"/>
        <w:contextualSpacing w:val="0"/>
        <w:outlineLvl w:val="2"/>
        <w:rPr>
          <w:rFonts w:ascii="Aptos" w:eastAsiaTheme="majorEastAsia" w:hAnsi="Aptos" w:cstheme="majorBidi"/>
          <w:b/>
          <w:vanish/>
          <w:color w:val="7F7F7F" w:themeColor="text1" w:themeTint="80"/>
          <w:lang w:val="sr-Latn-ME"/>
        </w:rPr>
      </w:pPr>
      <w:bookmarkStart w:id="22" w:name="_Toc220333686"/>
      <w:bookmarkStart w:id="23" w:name="_Toc220499998"/>
      <w:bookmarkStart w:id="24" w:name="_Toc220503547"/>
      <w:bookmarkStart w:id="25" w:name="_Toc220505527"/>
      <w:bookmarkStart w:id="26" w:name="_Toc221173856"/>
      <w:bookmarkEnd w:id="22"/>
      <w:bookmarkEnd w:id="23"/>
      <w:bookmarkEnd w:id="24"/>
      <w:bookmarkEnd w:id="25"/>
      <w:bookmarkEnd w:id="26"/>
    </w:p>
    <w:p w14:paraId="31FE1F70" w14:textId="77777777" w:rsidR="000E1FD1" w:rsidRPr="00615C4D" w:rsidRDefault="000E1FD1" w:rsidP="00283E18">
      <w:pPr>
        <w:pStyle w:val="ListParagraph"/>
        <w:keepNext/>
        <w:keepLines/>
        <w:numPr>
          <w:ilvl w:val="1"/>
          <w:numId w:val="9"/>
        </w:numPr>
        <w:spacing w:before="40" w:after="0"/>
        <w:contextualSpacing w:val="0"/>
        <w:outlineLvl w:val="2"/>
        <w:rPr>
          <w:rFonts w:ascii="Aptos" w:eastAsiaTheme="majorEastAsia" w:hAnsi="Aptos" w:cstheme="majorBidi"/>
          <w:b/>
          <w:vanish/>
          <w:color w:val="7F7F7F" w:themeColor="text1" w:themeTint="80"/>
          <w:lang w:val="sr-Latn-ME"/>
        </w:rPr>
      </w:pPr>
      <w:bookmarkStart w:id="27" w:name="_Toc220333687"/>
      <w:bookmarkStart w:id="28" w:name="_Toc220499999"/>
      <w:bookmarkStart w:id="29" w:name="_Toc220503548"/>
      <w:bookmarkStart w:id="30" w:name="_Toc220505528"/>
      <w:bookmarkStart w:id="31" w:name="_Toc221173857"/>
      <w:bookmarkEnd w:id="27"/>
      <w:bookmarkEnd w:id="28"/>
      <w:bookmarkEnd w:id="29"/>
      <w:bookmarkEnd w:id="30"/>
      <w:bookmarkEnd w:id="31"/>
    </w:p>
    <w:p w14:paraId="58D043EC" w14:textId="77777777" w:rsidR="000E1FD1" w:rsidRPr="00615C4D" w:rsidRDefault="000E1FD1" w:rsidP="00283E18">
      <w:pPr>
        <w:pStyle w:val="ListParagraph"/>
        <w:keepNext/>
        <w:keepLines/>
        <w:numPr>
          <w:ilvl w:val="2"/>
          <w:numId w:val="9"/>
        </w:numPr>
        <w:spacing w:before="40" w:after="0"/>
        <w:contextualSpacing w:val="0"/>
        <w:outlineLvl w:val="2"/>
        <w:rPr>
          <w:rFonts w:ascii="Aptos" w:eastAsiaTheme="majorEastAsia" w:hAnsi="Aptos" w:cstheme="majorBidi"/>
          <w:b/>
          <w:vanish/>
          <w:color w:val="7F7F7F" w:themeColor="text1" w:themeTint="80"/>
          <w:lang w:val="sr-Latn-ME"/>
        </w:rPr>
      </w:pPr>
      <w:bookmarkStart w:id="32" w:name="_Toc220333688"/>
      <w:bookmarkStart w:id="33" w:name="_Toc220500000"/>
      <w:bookmarkStart w:id="34" w:name="_Toc220503549"/>
      <w:bookmarkStart w:id="35" w:name="_Toc220505529"/>
      <w:bookmarkStart w:id="36" w:name="_Toc221173858"/>
      <w:bookmarkEnd w:id="32"/>
      <w:bookmarkEnd w:id="33"/>
      <w:bookmarkEnd w:id="34"/>
      <w:bookmarkEnd w:id="35"/>
      <w:bookmarkEnd w:id="36"/>
    </w:p>
    <w:p w14:paraId="54ABF3B6" w14:textId="2CCC830C" w:rsidR="000E1FD1" w:rsidRPr="00615C4D" w:rsidRDefault="000E1FD1" w:rsidP="00FD2EF1">
      <w:pPr>
        <w:pStyle w:val="Heading3"/>
        <w:rPr>
          <w:rFonts w:ascii="Aptos" w:hAnsi="Aptos"/>
          <w:lang w:val="sr-Latn-ME"/>
        </w:rPr>
      </w:pPr>
      <w:bookmarkStart w:id="37" w:name="_Toc221173859"/>
      <w:r w:rsidRPr="00615C4D">
        <w:rPr>
          <w:rFonts w:ascii="Aptos" w:hAnsi="Aptos"/>
          <w:lang w:val="sr-Latn-ME"/>
        </w:rPr>
        <w:t>Ranjivi i marginalizovani pojedinci i grupe</w:t>
      </w:r>
      <w:bookmarkEnd w:id="37"/>
    </w:p>
    <w:p w14:paraId="4CB8C25F" w14:textId="77777777" w:rsidR="002A0A98" w:rsidRPr="00615C4D" w:rsidRDefault="002A0A98" w:rsidP="00221A6C">
      <w:pPr>
        <w:spacing w:line="276" w:lineRule="auto"/>
        <w:ind w:left="19" w:right="55"/>
        <w:rPr>
          <w:rFonts w:ascii="Aptos" w:hAnsi="Aptos"/>
          <w:szCs w:val="20"/>
          <w:lang w:val="sr-Latn-ME"/>
        </w:rPr>
      </w:pPr>
    </w:p>
    <w:p w14:paraId="300FAE29" w14:textId="7F32E7AD" w:rsidR="00FD2EF1" w:rsidRPr="00615C4D" w:rsidRDefault="00FD2EF1" w:rsidP="00FD2EF1">
      <w:pPr>
        <w:spacing w:line="276" w:lineRule="auto"/>
        <w:ind w:left="19" w:right="55"/>
        <w:rPr>
          <w:rFonts w:ascii="Aptos" w:hAnsi="Aptos"/>
          <w:szCs w:val="20"/>
          <w:lang w:val="sr-Latn-ME"/>
        </w:rPr>
      </w:pPr>
      <w:r w:rsidRPr="00615C4D">
        <w:rPr>
          <w:rFonts w:ascii="Aptos" w:hAnsi="Aptos"/>
          <w:szCs w:val="20"/>
          <w:lang w:val="sr-Latn-ME"/>
        </w:rPr>
        <w:t>Ranjive i marginalizovane grupe mogu obuhvatati starije osobe, socijalno ugrožena domaćinstva, osobe sa invaliditetom, žene u nepovoljnom položaju, domaćinstva sa ograničenim pristupom digitalnim kanalima komunikacije,</w:t>
      </w:r>
      <w:r w:rsidR="008D4F92">
        <w:rPr>
          <w:rFonts w:ascii="Aptos" w:hAnsi="Aptos"/>
          <w:szCs w:val="20"/>
          <w:lang w:val="sr-Latn-ME"/>
        </w:rPr>
        <w:t xml:space="preserve"> sakupljače sekundarnih sirovina,</w:t>
      </w:r>
      <w:r w:rsidRPr="00615C4D">
        <w:rPr>
          <w:rFonts w:ascii="Aptos" w:hAnsi="Aptos"/>
          <w:szCs w:val="20"/>
          <w:lang w:val="sr-Latn-ME"/>
        </w:rPr>
        <w:t xml:space="preserve"> kao i druge grupe koje mogu imati prepreke u pristupu informacijama i učešću u konsultacijama.</w:t>
      </w:r>
    </w:p>
    <w:p w14:paraId="64991556" w14:textId="77777777" w:rsidR="00FD2EF1" w:rsidRPr="00615C4D" w:rsidRDefault="00FD2EF1" w:rsidP="00FD2EF1">
      <w:pPr>
        <w:spacing w:line="276" w:lineRule="auto"/>
        <w:ind w:left="19" w:right="55"/>
        <w:rPr>
          <w:rFonts w:ascii="Aptos" w:hAnsi="Aptos"/>
          <w:szCs w:val="20"/>
          <w:lang w:val="sr-Latn-ME"/>
        </w:rPr>
      </w:pPr>
    </w:p>
    <w:p w14:paraId="5E7F1BD6" w14:textId="5FD47828" w:rsidR="002A0A98" w:rsidRPr="00615C4D" w:rsidRDefault="00FD2EF1" w:rsidP="00FD2EF1">
      <w:pPr>
        <w:spacing w:line="276" w:lineRule="auto"/>
        <w:ind w:left="19" w:right="55"/>
        <w:rPr>
          <w:rFonts w:ascii="Aptos" w:hAnsi="Aptos"/>
          <w:szCs w:val="20"/>
          <w:lang w:val="sr-Latn-ME"/>
        </w:rPr>
      </w:pPr>
      <w:r w:rsidRPr="00615C4D">
        <w:rPr>
          <w:rFonts w:ascii="Aptos" w:hAnsi="Aptos"/>
          <w:szCs w:val="20"/>
          <w:lang w:val="sr-Latn-ME"/>
        </w:rPr>
        <w:t>Za ove grupe biće primijenjene ciljane i prilagođene mjere uključivanja, uključujući kombinovanu upotrebu digitalnih i nedigitalnih komunikacionih kanala, prilagođavanje formata informacija, izbor pristupačnih lokacija i termina, kao i organizovanje ciljanih informativnih sastanaka u manjim grupama, gdje je to potrebno.</w:t>
      </w:r>
    </w:p>
    <w:p w14:paraId="5F6ADE50" w14:textId="77777777" w:rsidR="00FD2EF1" w:rsidRPr="00615C4D" w:rsidRDefault="00FD2EF1" w:rsidP="00FD2EF1">
      <w:pPr>
        <w:spacing w:line="276" w:lineRule="auto"/>
        <w:ind w:left="19" w:right="55"/>
        <w:rPr>
          <w:rFonts w:ascii="Aptos" w:hAnsi="Aptos"/>
          <w:szCs w:val="20"/>
          <w:lang w:val="sr-Latn-ME"/>
        </w:rPr>
      </w:pPr>
    </w:p>
    <w:p w14:paraId="16573520" w14:textId="0CE8A27C" w:rsidR="00FD2EF1" w:rsidRPr="00615C4D" w:rsidRDefault="00A97BEA" w:rsidP="00FD2EF1">
      <w:pPr>
        <w:pStyle w:val="Heading3"/>
        <w:rPr>
          <w:rFonts w:ascii="Aptos" w:hAnsi="Aptos"/>
          <w:lang w:val="sr-Latn-ME"/>
        </w:rPr>
      </w:pPr>
      <w:bookmarkStart w:id="38" w:name="_Toc221173860"/>
      <w:r w:rsidRPr="00615C4D">
        <w:rPr>
          <w:rFonts w:ascii="Aptos" w:hAnsi="Aptos"/>
          <w:lang w:val="sr-Latn-ME"/>
        </w:rPr>
        <w:t>Ostale</w:t>
      </w:r>
      <w:r w:rsidR="007D541A" w:rsidRPr="00615C4D">
        <w:rPr>
          <w:rFonts w:ascii="Aptos" w:hAnsi="Aptos"/>
          <w:lang w:val="sr-Latn-ME"/>
        </w:rPr>
        <w:t xml:space="preserve"> zainteresovane strane</w:t>
      </w:r>
      <w:r w:rsidR="00FE6D53" w:rsidRPr="00615C4D">
        <w:rPr>
          <w:rFonts w:ascii="Aptos" w:hAnsi="Aptos"/>
          <w:lang w:val="sr-Latn-ME"/>
        </w:rPr>
        <w:t xml:space="preserve"> (OIP)</w:t>
      </w:r>
      <w:bookmarkEnd w:id="38"/>
    </w:p>
    <w:p w14:paraId="54D5037F" w14:textId="77777777" w:rsidR="002A0A98" w:rsidRPr="00615C4D" w:rsidRDefault="002A0A98" w:rsidP="00221A6C">
      <w:pPr>
        <w:spacing w:line="276" w:lineRule="auto"/>
        <w:ind w:left="19" w:right="55"/>
        <w:rPr>
          <w:rFonts w:ascii="Aptos" w:hAnsi="Aptos"/>
          <w:szCs w:val="20"/>
          <w:lang w:val="sr-Latn-ME"/>
        </w:rPr>
      </w:pPr>
    </w:p>
    <w:p w14:paraId="445F9DBF" w14:textId="7EBB4C6D" w:rsidR="007D541A" w:rsidRPr="00615C4D" w:rsidRDefault="00A97BEA" w:rsidP="007D541A">
      <w:pPr>
        <w:spacing w:line="276" w:lineRule="auto"/>
        <w:ind w:left="19" w:right="55"/>
        <w:rPr>
          <w:rFonts w:ascii="Aptos" w:hAnsi="Aptos"/>
          <w:szCs w:val="20"/>
          <w:lang w:val="sr-Latn-ME"/>
        </w:rPr>
      </w:pPr>
      <w:r w:rsidRPr="00615C4D">
        <w:rPr>
          <w:rFonts w:ascii="Aptos" w:hAnsi="Aptos"/>
          <w:szCs w:val="20"/>
          <w:lang w:val="sr-Latn-ME"/>
        </w:rPr>
        <w:t>Ostale</w:t>
      </w:r>
      <w:r w:rsidR="007D541A" w:rsidRPr="00615C4D">
        <w:rPr>
          <w:rFonts w:ascii="Aptos" w:hAnsi="Aptos"/>
          <w:szCs w:val="20"/>
          <w:lang w:val="sr-Latn-ME"/>
        </w:rPr>
        <w:t xml:space="preserve"> zainteresovane strane obuhvataju institucije, organizacije i grupe koje imaju interes za projekat ili mogu uticati na njegovu implementaciju, uključujući:</w:t>
      </w:r>
    </w:p>
    <w:p w14:paraId="23337586" w14:textId="77777777" w:rsidR="007D541A" w:rsidRPr="00615C4D" w:rsidRDefault="007D541A" w:rsidP="007D541A">
      <w:pPr>
        <w:spacing w:line="276" w:lineRule="auto"/>
        <w:ind w:left="19" w:right="55"/>
        <w:rPr>
          <w:rFonts w:ascii="Aptos" w:hAnsi="Aptos"/>
          <w:szCs w:val="20"/>
          <w:lang w:val="sr-Latn-ME"/>
        </w:rPr>
      </w:pPr>
    </w:p>
    <w:p w14:paraId="08306BB3" w14:textId="6A493793" w:rsidR="007D541A" w:rsidRPr="00615C4D" w:rsidRDefault="007D541A" w:rsidP="00283E18">
      <w:pPr>
        <w:pStyle w:val="ListParagraph"/>
        <w:numPr>
          <w:ilvl w:val="0"/>
          <w:numId w:val="10"/>
        </w:numPr>
        <w:spacing w:line="276" w:lineRule="auto"/>
        <w:ind w:right="55"/>
        <w:rPr>
          <w:rFonts w:ascii="Aptos" w:hAnsi="Aptos"/>
          <w:szCs w:val="20"/>
          <w:lang w:val="sr-Latn-ME"/>
        </w:rPr>
      </w:pPr>
      <w:r w:rsidRPr="00615C4D">
        <w:rPr>
          <w:rFonts w:ascii="Aptos" w:hAnsi="Aptos"/>
          <w:szCs w:val="20"/>
          <w:lang w:val="sr-Latn-ME"/>
        </w:rPr>
        <w:t>Ministarstvo ekologije, održivog razvoja i razvoja sjevera i Jedinicu za implementaciju projekta;</w:t>
      </w:r>
    </w:p>
    <w:p w14:paraId="44A07995" w14:textId="4405043B" w:rsidR="007D541A" w:rsidRPr="00615C4D" w:rsidRDefault="007D541A" w:rsidP="00283E18">
      <w:pPr>
        <w:pStyle w:val="ListParagraph"/>
        <w:numPr>
          <w:ilvl w:val="0"/>
          <w:numId w:val="10"/>
        </w:numPr>
        <w:spacing w:line="276" w:lineRule="auto"/>
        <w:ind w:right="55"/>
        <w:rPr>
          <w:rFonts w:ascii="Aptos" w:hAnsi="Aptos"/>
          <w:szCs w:val="20"/>
          <w:lang w:val="sr-Latn-ME"/>
        </w:rPr>
      </w:pPr>
      <w:r w:rsidRPr="00615C4D">
        <w:rPr>
          <w:rFonts w:ascii="Aptos" w:hAnsi="Aptos"/>
          <w:szCs w:val="20"/>
          <w:lang w:val="sr-Latn-ME"/>
        </w:rPr>
        <w:t>Jedinicu za tehničku podršku;</w:t>
      </w:r>
    </w:p>
    <w:p w14:paraId="5B6534E0" w14:textId="2987DC3E" w:rsidR="007D541A" w:rsidRPr="00615C4D" w:rsidRDefault="007D541A" w:rsidP="00283E18">
      <w:pPr>
        <w:pStyle w:val="ListParagraph"/>
        <w:numPr>
          <w:ilvl w:val="0"/>
          <w:numId w:val="10"/>
        </w:numPr>
        <w:spacing w:line="276" w:lineRule="auto"/>
        <w:ind w:right="55"/>
        <w:rPr>
          <w:rFonts w:ascii="Aptos" w:hAnsi="Aptos"/>
          <w:szCs w:val="20"/>
          <w:lang w:val="sr-Latn-ME"/>
        </w:rPr>
      </w:pPr>
      <w:r w:rsidRPr="00615C4D">
        <w:rPr>
          <w:rFonts w:ascii="Aptos" w:hAnsi="Aptos"/>
          <w:szCs w:val="20"/>
          <w:lang w:val="sr-Latn-ME"/>
        </w:rPr>
        <w:t>Agenciju za zaštitu životne sredine</w:t>
      </w:r>
      <w:r w:rsidR="00CF3547" w:rsidRPr="00615C4D">
        <w:rPr>
          <w:rFonts w:ascii="Aptos" w:hAnsi="Aptos"/>
          <w:szCs w:val="20"/>
          <w:lang w:val="sr-Latn-ME"/>
        </w:rPr>
        <w:t xml:space="preserve"> (EPA)</w:t>
      </w:r>
      <w:r w:rsidRPr="00615C4D">
        <w:rPr>
          <w:rFonts w:ascii="Aptos" w:hAnsi="Aptos"/>
          <w:szCs w:val="20"/>
          <w:lang w:val="sr-Latn-ME"/>
        </w:rPr>
        <w:t>;</w:t>
      </w:r>
    </w:p>
    <w:p w14:paraId="54AA56DB" w14:textId="17974117" w:rsidR="007D541A" w:rsidRPr="00615C4D" w:rsidRDefault="00937D40" w:rsidP="00283E18">
      <w:pPr>
        <w:pStyle w:val="ListParagraph"/>
        <w:numPr>
          <w:ilvl w:val="0"/>
          <w:numId w:val="10"/>
        </w:numPr>
        <w:spacing w:line="276" w:lineRule="auto"/>
        <w:ind w:right="55"/>
        <w:rPr>
          <w:rFonts w:ascii="Aptos" w:hAnsi="Aptos"/>
          <w:szCs w:val="20"/>
          <w:lang w:val="sr-Latn-ME"/>
        </w:rPr>
      </w:pPr>
      <w:r w:rsidRPr="00615C4D">
        <w:rPr>
          <w:rFonts w:ascii="Aptos" w:hAnsi="Aptos"/>
          <w:szCs w:val="20"/>
          <w:lang w:val="sr-Latn-ME"/>
        </w:rPr>
        <w:t>L</w:t>
      </w:r>
      <w:r w:rsidR="007D541A" w:rsidRPr="00615C4D">
        <w:rPr>
          <w:rFonts w:ascii="Aptos" w:hAnsi="Aptos"/>
          <w:szCs w:val="20"/>
          <w:lang w:val="sr-Latn-ME"/>
        </w:rPr>
        <w:t>okalne samouprave uključene u realizaciju projektnih aktivnosti;</w:t>
      </w:r>
    </w:p>
    <w:p w14:paraId="25D2F577" w14:textId="07667E9D" w:rsidR="007D541A" w:rsidRPr="00615C4D" w:rsidRDefault="00937D40" w:rsidP="00283E18">
      <w:pPr>
        <w:pStyle w:val="ListParagraph"/>
        <w:numPr>
          <w:ilvl w:val="0"/>
          <w:numId w:val="10"/>
        </w:numPr>
        <w:spacing w:line="276" w:lineRule="auto"/>
        <w:ind w:right="55"/>
        <w:rPr>
          <w:rFonts w:ascii="Aptos" w:hAnsi="Aptos"/>
          <w:szCs w:val="20"/>
          <w:lang w:val="sr-Latn-ME"/>
        </w:rPr>
      </w:pPr>
      <w:r w:rsidRPr="00615C4D">
        <w:rPr>
          <w:rFonts w:ascii="Aptos" w:hAnsi="Aptos"/>
          <w:szCs w:val="20"/>
          <w:lang w:val="sr-Latn-ME"/>
        </w:rPr>
        <w:t>R</w:t>
      </w:r>
      <w:r w:rsidR="007D541A" w:rsidRPr="00615C4D">
        <w:rPr>
          <w:rFonts w:ascii="Aptos" w:hAnsi="Aptos"/>
          <w:szCs w:val="20"/>
          <w:lang w:val="sr-Latn-ME"/>
        </w:rPr>
        <w:t>elevantna resorna ministarstva i državne organe, u skladu sa njihovim nadležnostima;</w:t>
      </w:r>
    </w:p>
    <w:p w14:paraId="291F8AE8" w14:textId="6F9014DF" w:rsidR="007D541A" w:rsidRDefault="00937D40" w:rsidP="00283E18">
      <w:pPr>
        <w:pStyle w:val="ListParagraph"/>
        <w:numPr>
          <w:ilvl w:val="0"/>
          <w:numId w:val="10"/>
        </w:numPr>
        <w:spacing w:line="276" w:lineRule="auto"/>
        <w:ind w:right="55"/>
        <w:rPr>
          <w:rFonts w:ascii="Aptos" w:hAnsi="Aptos"/>
          <w:szCs w:val="20"/>
          <w:lang w:val="sr-Latn-ME"/>
        </w:rPr>
      </w:pPr>
      <w:r w:rsidRPr="00615C4D">
        <w:rPr>
          <w:rFonts w:ascii="Aptos" w:hAnsi="Aptos"/>
          <w:szCs w:val="20"/>
          <w:lang w:val="sr-Latn-ME"/>
        </w:rPr>
        <w:t>N</w:t>
      </w:r>
      <w:r w:rsidR="007D541A" w:rsidRPr="00615C4D">
        <w:rPr>
          <w:rFonts w:ascii="Aptos" w:hAnsi="Aptos"/>
          <w:szCs w:val="20"/>
          <w:lang w:val="sr-Latn-ME"/>
        </w:rPr>
        <w:t>evladine organizacije aktivne u oblastima zaštite životne sredine, javnog zdravlja, transparentnosti</w:t>
      </w:r>
      <w:r w:rsidR="00B81379">
        <w:rPr>
          <w:rFonts w:ascii="Aptos" w:hAnsi="Aptos"/>
          <w:szCs w:val="20"/>
          <w:lang w:val="sr-Latn-ME"/>
        </w:rPr>
        <w:t>, sakupljanja i upravljanja otpadom</w:t>
      </w:r>
      <w:r w:rsidR="007D541A" w:rsidRPr="00615C4D">
        <w:rPr>
          <w:rFonts w:ascii="Aptos" w:hAnsi="Aptos"/>
          <w:szCs w:val="20"/>
          <w:lang w:val="sr-Latn-ME"/>
        </w:rPr>
        <w:t xml:space="preserve"> i učešća javnosti;</w:t>
      </w:r>
    </w:p>
    <w:p w14:paraId="5ED19F26" w14:textId="411FD72D" w:rsidR="00B81379" w:rsidRPr="00615C4D" w:rsidRDefault="00D32802" w:rsidP="00283E18">
      <w:pPr>
        <w:pStyle w:val="ListParagraph"/>
        <w:numPr>
          <w:ilvl w:val="0"/>
          <w:numId w:val="10"/>
        </w:numPr>
        <w:spacing w:line="276" w:lineRule="auto"/>
        <w:ind w:right="55"/>
        <w:rPr>
          <w:rFonts w:ascii="Aptos" w:hAnsi="Aptos"/>
          <w:szCs w:val="20"/>
          <w:lang w:val="sr-Latn-ME"/>
        </w:rPr>
      </w:pPr>
      <w:r>
        <w:rPr>
          <w:rFonts w:ascii="Aptos" w:hAnsi="Aptos"/>
          <w:szCs w:val="20"/>
          <w:lang w:val="sr-Latn-ME"/>
        </w:rPr>
        <w:t>O</w:t>
      </w:r>
      <w:r w:rsidRPr="00D32802">
        <w:rPr>
          <w:rFonts w:ascii="Aptos" w:hAnsi="Aptos"/>
          <w:szCs w:val="20"/>
          <w:lang w:val="sr-Latn-ME"/>
        </w:rPr>
        <w:t>rganizacije zasnovane u zajednici, u oblasti upravljanja otpadom i javnog zdravlja u relevantnim opštinama, uključujući sakupljače otpada</w:t>
      </w:r>
      <w:r>
        <w:rPr>
          <w:rFonts w:ascii="Aptos" w:hAnsi="Aptos"/>
          <w:szCs w:val="20"/>
          <w:lang w:val="sr-Latn-ME"/>
        </w:rPr>
        <w:t>;</w:t>
      </w:r>
    </w:p>
    <w:p w14:paraId="3A20B45B" w14:textId="7DF23C83" w:rsidR="007D541A" w:rsidRPr="00615C4D" w:rsidRDefault="00937D40" w:rsidP="00283E18">
      <w:pPr>
        <w:pStyle w:val="ListParagraph"/>
        <w:numPr>
          <w:ilvl w:val="0"/>
          <w:numId w:val="10"/>
        </w:numPr>
        <w:spacing w:line="276" w:lineRule="auto"/>
        <w:ind w:right="55"/>
        <w:rPr>
          <w:rFonts w:ascii="Aptos" w:hAnsi="Aptos"/>
          <w:szCs w:val="20"/>
          <w:lang w:val="sr-Latn-ME"/>
        </w:rPr>
      </w:pPr>
      <w:r w:rsidRPr="00615C4D">
        <w:rPr>
          <w:rFonts w:ascii="Aptos" w:hAnsi="Aptos"/>
          <w:szCs w:val="20"/>
          <w:lang w:val="sr-Latn-ME"/>
        </w:rPr>
        <w:t>A</w:t>
      </w:r>
      <w:r w:rsidR="007D541A" w:rsidRPr="00615C4D">
        <w:rPr>
          <w:rFonts w:ascii="Aptos" w:hAnsi="Aptos"/>
          <w:szCs w:val="20"/>
          <w:lang w:val="sr-Latn-ME"/>
        </w:rPr>
        <w:t>kademsku i stručnu zajednicu;</w:t>
      </w:r>
    </w:p>
    <w:p w14:paraId="4D587858" w14:textId="1A8994B5" w:rsidR="002A0A98" w:rsidRPr="00615C4D" w:rsidRDefault="00937D40" w:rsidP="00283E18">
      <w:pPr>
        <w:pStyle w:val="ListParagraph"/>
        <w:numPr>
          <w:ilvl w:val="0"/>
          <w:numId w:val="10"/>
        </w:numPr>
        <w:spacing w:line="276" w:lineRule="auto"/>
        <w:ind w:right="55"/>
        <w:rPr>
          <w:rFonts w:ascii="Aptos" w:hAnsi="Aptos"/>
          <w:szCs w:val="20"/>
          <w:lang w:val="sr-Latn-ME"/>
        </w:rPr>
      </w:pPr>
      <w:r w:rsidRPr="00615C4D">
        <w:rPr>
          <w:rFonts w:ascii="Aptos" w:hAnsi="Aptos"/>
          <w:szCs w:val="20"/>
          <w:lang w:val="sr-Latn-ME"/>
        </w:rPr>
        <w:t>M</w:t>
      </w:r>
      <w:r w:rsidR="007D541A" w:rsidRPr="00615C4D">
        <w:rPr>
          <w:rFonts w:ascii="Aptos" w:hAnsi="Aptos"/>
          <w:szCs w:val="20"/>
          <w:lang w:val="sr-Latn-ME"/>
        </w:rPr>
        <w:t>edij</w:t>
      </w:r>
      <w:r w:rsidRPr="00615C4D">
        <w:rPr>
          <w:rFonts w:ascii="Aptos" w:hAnsi="Aptos"/>
          <w:szCs w:val="20"/>
          <w:lang w:val="sr-Latn-ME"/>
        </w:rPr>
        <w:t>i</w:t>
      </w:r>
      <w:r w:rsidR="007D541A" w:rsidRPr="00615C4D">
        <w:rPr>
          <w:rFonts w:ascii="Aptos" w:hAnsi="Aptos"/>
          <w:szCs w:val="20"/>
          <w:lang w:val="sr-Latn-ME"/>
        </w:rPr>
        <w:t>.</w:t>
      </w:r>
    </w:p>
    <w:p w14:paraId="38590AE3" w14:textId="77777777" w:rsidR="00937D40" w:rsidRPr="00615C4D" w:rsidRDefault="00937D40" w:rsidP="00221A6C">
      <w:pPr>
        <w:spacing w:line="276" w:lineRule="auto"/>
        <w:ind w:left="19" w:right="55"/>
        <w:rPr>
          <w:rFonts w:ascii="Aptos" w:hAnsi="Aptos"/>
          <w:szCs w:val="20"/>
          <w:lang w:val="sr-Latn-ME"/>
        </w:rPr>
      </w:pPr>
    </w:p>
    <w:p w14:paraId="3127838F" w14:textId="099F57A8" w:rsidR="002A0A98" w:rsidRPr="00615C4D" w:rsidRDefault="00A97BEA" w:rsidP="00221A6C">
      <w:pPr>
        <w:spacing w:line="276" w:lineRule="auto"/>
        <w:ind w:left="19" w:right="55"/>
        <w:rPr>
          <w:rFonts w:ascii="Aptos" w:hAnsi="Aptos"/>
          <w:szCs w:val="20"/>
          <w:lang w:val="sr-Latn-ME"/>
        </w:rPr>
      </w:pPr>
      <w:r w:rsidRPr="00615C4D">
        <w:rPr>
          <w:rFonts w:ascii="Aptos" w:hAnsi="Aptos"/>
          <w:szCs w:val="20"/>
          <w:lang w:val="sr-Latn-ME"/>
        </w:rPr>
        <w:t>Ostale</w:t>
      </w:r>
      <w:r w:rsidR="007D541A" w:rsidRPr="00615C4D">
        <w:rPr>
          <w:rFonts w:ascii="Aptos" w:hAnsi="Aptos"/>
          <w:szCs w:val="20"/>
          <w:lang w:val="sr-Latn-ME"/>
        </w:rPr>
        <w:t xml:space="preserve"> zainteresovane strane su u najvećoj mjeri iste kako za aktivnosti koje se sprovode na lokaciji, tako i za kancelarijske aktivnosti, s obzirom na to da predstavljaju zainteresovane strane sa opštim i širim interesom za projekat u cjelini i njegovu implementaciju.</w:t>
      </w:r>
    </w:p>
    <w:p w14:paraId="6D74621D" w14:textId="77777777" w:rsidR="007D541A" w:rsidRPr="00615C4D" w:rsidRDefault="007D541A" w:rsidP="00221A6C">
      <w:pPr>
        <w:spacing w:line="276" w:lineRule="auto"/>
        <w:ind w:left="19" w:right="55"/>
        <w:rPr>
          <w:rFonts w:ascii="Aptos" w:hAnsi="Aptos"/>
          <w:szCs w:val="20"/>
          <w:lang w:val="sr-Latn-ME"/>
        </w:rPr>
      </w:pPr>
    </w:p>
    <w:p w14:paraId="7D32DA8F" w14:textId="1C288FB7" w:rsidR="007D541A" w:rsidRPr="00615C4D" w:rsidRDefault="007D541A" w:rsidP="007D541A">
      <w:pPr>
        <w:pStyle w:val="Heading3"/>
        <w:rPr>
          <w:rFonts w:ascii="Aptos" w:hAnsi="Aptos"/>
          <w:lang w:val="sr-Latn-ME"/>
        </w:rPr>
      </w:pPr>
      <w:bookmarkStart w:id="39" w:name="_Toc221173861"/>
      <w:r w:rsidRPr="00615C4D">
        <w:rPr>
          <w:rFonts w:ascii="Aptos" w:hAnsi="Aptos"/>
          <w:lang w:val="sr-Latn-ME"/>
        </w:rPr>
        <w:t>Korisnici projekta</w:t>
      </w:r>
      <w:bookmarkEnd w:id="39"/>
    </w:p>
    <w:p w14:paraId="12519820" w14:textId="77777777" w:rsidR="007D541A" w:rsidRPr="00615C4D" w:rsidRDefault="007D541A" w:rsidP="00221A6C">
      <w:pPr>
        <w:spacing w:line="276" w:lineRule="auto"/>
        <w:ind w:left="19" w:right="55"/>
        <w:rPr>
          <w:rFonts w:ascii="Aptos" w:hAnsi="Aptos"/>
          <w:szCs w:val="20"/>
          <w:lang w:val="sr-Latn-ME"/>
        </w:rPr>
      </w:pPr>
    </w:p>
    <w:p w14:paraId="206B7C72" w14:textId="25DBC8F0" w:rsidR="009B42FE" w:rsidRPr="00615C4D" w:rsidRDefault="009B42FE" w:rsidP="009B42FE">
      <w:pPr>
        <w:spacing w:line="276" w:lineRule="auto"/>
        <w:ind w:right="55"/>
        <w:rPr>
          <w:rFonts w:ascii="Aptos" w:hAnsi="Aptos"/>
          <w:szCs w:val="20"/>
          <w:lang w:val="sr-Latn-ME"/>
        </w:rPr>
      </w:pPr>
      <w:r w:rsidRPr="00615C4D">
        <w:rPr>
          <w:rFonts w:ascii="Aptos" w:hAnsi="Aptos"/>
          <w:szCs w:val="20"/>
          <w:lang w:val="sr-Latn-ME"/>
        </w:rPr>
        <w:t>Projekat će donijeti koristi širokom spektru zainteresovanih strana na nacionalnom, opštinskom i lokalnom nivou kroz jačanje sistema upravljanja otpadom, unapređenje infrastrukture i smanjenje rizika</w:t>
      </w:r>
      <w:r w:rsidR="00383736" w:rsidRPr="00615C4D">
        <w:rPr>
          <w:rFonts w:ascii="Aptos" w:hAnsi="Aptos"/>
          <w:szCs w:val="20"/>
          <w:lang w:val="sr-Latn-ME"/>
        </w:rPr>
        <w:t xml:space="preserve"> po životnu sredinu</w:t>
      </w:r>
      <w:r w:rsidRPr="00615C4D">
        <w:rPr>
          <w:rFonts w:ascii="Aptos" w:hAnsi="Aptos"/>
          <w:szCs w:val="20"/>
          <w:lang w:val="sr-Latn-ME"/>
        </w:rPr>
        <w:t xml:space="preserve">. U okviru Komponente 1, primarni korisnici biće nacionalne institucije i opštine širom Crne Gore, koje će ostvariti unapređenje institucionalnih kapaciteta, tehničkih </w:t>
      </w:r>
      <w:r w:rsidR="00453A1E" w:rsidRPr="00615C4D">
        <w:rPr>
          <w:rFonts w:ascii="Aptos" w:hAnsi="Aptos"/>
          <w:szCs w:val="20"/>
          <w:lang w:val="sr-Latn-ME"/>
        </w:rPr>
        <w:t>vještina</w:t>
      </w:r>
      <w:r w:rsidRPr="00615C4D">
        <w:rPr>
          <w:rFonts w:ascii="Aptos" w:hAnsi="Aptos"/>
          <w:szCs w:val="20"/>
          <w:lang w:val="sr-Latn-ME"/>
        </w:rPr>
        <w:t xml:space="preserve"> i regulatorne podrške za sprovođenje Zakona o upravljanju otpadom, </w:t>
      </w:r>
      <w:r w:rsidR="00453A1E" w:rsidRPr="00615C4D">
        <w:rPr>
          <w:rFonts w:ascii="Aptos" w:hAnsi="Aptos"/>
          <w:szCs w:val="20"/>
          <w:lang w:val="sr-Latn-ME"/>
        </w:rPr>
        <w:t>Državnog</w:t>
      </w:r>
      <w:r w:rsidRPr="00615C4D">
        <w:rPr>
          <w:rFonts w:ascii="Aptos" w:hAnsi="Aptos"/>
          <w:szCs w:val="20"/>
          <w:lang w:val="sr-Latn-ME"/>
        </w:rPr>
        <w:t xml:space="preserve"> plana upravljanja otpadom i odgovarajućih lokalnih planova upravljanja otpadom. Opštine će dodatno imati koristi od ciljane tehničke pomoći koja će dovesti do unapređenja kvaliteta pružanja usluga. U okviru Komponente 2, glavni korisnici biće građani opština Nikšić, Šavnik i Plužine, uz moguću uključenost </w:t>
      </w:r>
      <w:r w:rsidR="00227D75" w:rsidRPr="00615C4D">
        <w:rPr>
          <w:rFonts w:ascii="Aptos" w:hAnsi="Aptos"/>
          <w:szCs w:val="20"/>
          <w:lang w:val="sr-Latn-ME"/>
        </w:rPr>
        <w:t xml:space="preserve">opština </w:t>
      </w:r>
      <w:r w:rsidRPr="00615C4D">
        <w:rPr>
          <w:rFonts w:ascii="Aptos" w:hAnsi="Aptos"/>
          <w:szCs w:val="20"/>
          <w:lang w:val="sr-Latn-ME"/>
        </w:rPr>
        <w:t>Kotor, Herceg Nov</w:t>
      </w:r>
      <w:r w:rsidR="00227D75" w:rsidRPr="00615C4D">
        <w:rPr>
          <w:rFonts w:ascii="Aptos" w:hAnsi="Aptos"/>
          <w:szCs w:val="20"/>
          <w:lang w:val="sr-Latn-ME"/>
        </w:rPr>
        <w:t>i</w:t>
      </w:r>
      <w:r w:rsidRPr="00615C4D">
        <w:rPr>
          <w:rFonts w:ascii="Aptos" w:hAnsi="Aptos"/>
          <w:szCs w:val="20"/>
          <w:lang w:val="sr-Latn-ME"/>
        </w:rPr>
        <w:t xml:space="preserve"> i Žabljak, koji će imati koristi od unaprijeđenih usluga upravljanja otpadom, poboljšanih ekoloških uslova i pozitivnih efekata na javno zdravlje kroz uspostavljanje Regionalnog centra za upravljanje otpadom u Nikšiću. Ovaj objekat će opsluživati 75.000 ili više stanovnika i podržati održivo recikliranje i obradu otpada u skladu sa ekološkim standardima </w:t>
      </w:r>
      <w:r w:rsidR="0015776C" w:rsidRPr="00615C4D">
        <w:rPr>
          <w:rFonts w:ascii="Aptos" w:hAnsi="Aptos"/>
          <w:szCs w:val="20"/>
          <w:lang w:val="sr-Latn-ME"/>
        </w:rPr>
        <w:t>EU</w:t>
      </w:r>
      <w:r w:rsidRPr="00615C4D">
        <w:rPr>
          <w:rFonts w:ascii="Aptos" w:hAnsi="Aptos"/>
          <w:szCs w:val="20"/>
          <w:lang w:val="sr-Latn-ME"/>
        </w:rPr>
        <w:t>. U okviru Komponente 3, zajednice u blizini lokacije KAP</w:t>
      </w:r>
      <w:r w:rsidR="0015776C" w:rsidRPr="00615C4D">
        <w:rPr>
          <w:rFonts w:ascii="Aptos" w:hAnsi="Aptos"/>
          <w:szCs w:val="20"/>
          <w:lang w:val="sr-Latn-ME"/>
        </w:rPr>
        <w:t>-a</w:t>
      </w:r>
      <w:r w:rsidRPr="00615C4D">
        <w:rPr>
          <w:rFonts w:ascii="Aptos" w:hAnsi="Aptos"/>
          <w:szCs w:val="20"/>
          <w:lang w:val="sr-Latn-ME"/>
        </w:rPr>
        <w:t xml:space="preserve"> u Podgorici imaće koristi od sanacije kontaminirane lokacije odlagališta otpada, smanjenja ekoloških i zdravstvenih rizika, kao i sanacije </w:t>
      </w:r>
      <w:r w:rsidRPr="00615C4D">
        <w:rPr>
          <w:rFonts w:ascii="Aptos" w:hAnsi="Aptos"/>
          <w:szCs w:val="20"/>
          <w:lang w:val="sr-Latn-ME"/>
        </w:rPr>
        <w:lastRenderedPageBreak/>
        <w:t>degradiranog zemljišta za potencijalnu buduću ekonomsku upotrebu. Indirektni korisnici projekta biće privatni operateri u oblasti upravljanja otpadom, obrazovne i institucije za obuku, kao i organizacije civilnog društva uključene u aktivnosti podizanja svijesti, obuke i jačanja kapaciteta, koje će doprinijeti razvoju kulture održivog upravljanja otpadom na nivou cijele države.</w:t>
      </w:r>
    </w:p>
    <w:p w14:paraId="256C20B0" w14:textId="5691DB1C" w:rsidR="009B42FE" w:rsidRPr="00615C4D" w:rsidRDefault="009B42FE" w:rsidP="009B42FE">
      <w:pPr>
        <w:spacing w:line="276" w:lineRule="auto"/>
        <w:ind w:left="19" w:right="55"/>
        <w:rPr>
          <w:rFonts w:ascii="Aptos" w:hAnsi="Aptos"/>
          <w:szCs w:val="20"/>
          <w:lang w:val="sr-Latn-ME"/>
        </w:rPr>
      </w:pPr>
    </w:p>
    <w:p w14:paraId="1FCEEB17" w14:textId="6FD5BC02" w:rsidR="009B42FE" w:rsidRPr="00615C4D" w:rsidRDefault="002A1554" w:rsidP="000D7286">
      <w:pPr>
        <w:pStyle w:val="Heading2"/>
      </w:pPr>
      <w:bookmarkStart w:id="40" w:name="_Toc221173862"/>
      <w:r w:rsidRPr="00615C4D">
        <w:t>Identifikacija i analiza zainteresovanih strana na lokaciji</w:t>
      </w:r>
      <w:bookmarkEnd w:id="40"/>
    </w:p>
    <w:p w14:paraId="03D6AB3A" w14:textId="601D94CA" w:rsidR="009B42FE" w:rsidRPr="00615C4D" w:rsidRDefault="009B42FE" w:rsidP="009B42FE">
      <w:pPr>
        <w:spacing w:line="276" w:lineRule="auto"/>
        <w:ind w:right="55"/>
        <w:rPr>
          <w:rFonts w:ascii="Aptos" w:hAnsi="Aptos"/>
          <w:szCs w:val="20"/>
          <w:lang w:val="sr-Latn-ME"/>
        </w:rPr>
      </w:pPr>
    </w:p>
    <w:p w14:paraId="53B30F81" w14:textId="56CF798A" w:rsidR="009B42FE" w:rsidRPr="00615C4D" w:rsidRDefault="002A1554" w:rsidP="009B42FE">
      <w:pPr>
        <w:spacing w:line="276" w:lineRule="auto"/>
        <w:ind w:left="19" w:right="55"/>
        <w:rPr>
          <w:rFonts w:ascii="Aptos" w:hAnsi="Aptos"/>
          <w:szCs w:val="20"/>
          <w:lang w:val="sr-Latn-ME"/>
        </w:rPr>
      </w:pPr>
      <w:r w:rsidRPr="00615C4D">
        <w:rPr>
          <w:rFonts w:ascii="Aptos" w:hAnsi="Aptos"/>
          <w:szCs w:val="20"/>
          <w:lang w:val="sr-Latn-ME"/>
        </w:rPr>
        <w:t>Identifikacija zainteresovanih strana za projektne aktivnosti koje se sprovode na lokaciji započeta je isključivo za odlagalište čvrstog otpada KAP. Kao što je prethodno navedeno, ovaj dio projekta je dostigao određeni stepen razvoja, u smislu da su lokacija i obim radova jasno definisani kroz Glavni projekat.</w:t>
      </w:r>
    </w:p>
    <w:p w14:paraId="06134569" w14:textId="77777777" w:rsidR="002A6E4D" w:rsidRPr="00615C4D" w:rsidRDefault="002A6E4D" w:rsidP="002A6E4D">
      <w:pPr>
        <w:pStyle w:val="NoSpacing"/>
        <w:jc w:val="both"/>
        <w:rPr>
          <w:rFonts w:ascii="Aptos" w:hAnsi="Aptos"/>
          <w:lang w:val="sr-Latn-ME" w:eastAsia="da-DK"/>
        </w:rPr>
      </w:pPr>
    </w:p>
    <w:p w14:paraId="2C5A8D96" w14:textId="539D1392" w:rsidR="002A6E4D" w:rsidRPr="00615C4D" w:rsidRDefault="002E7C57" w:rsidP="002A6E4D">
      <w:pPr>
        <w:pStyle w:val="Heading3"/>
        <w:rPr>
          <w:rFonts w:ascii="Aptos" w:hAnsi="Aptos"/>
          <w:lang w:val="sr-Latn-ME"/>
        </w:rPr>
      </w:pPr>
      <w:bookmarkStart w:id="41" w:name="_Toc221173863"/>
      <w:bookmarkStart w:id="42" w:name="_Toc220256448"/>
      <w:r w:rsidRPr="00615C4D">
        <w:rPr>
          <w:rFonts w:ascii="Aptos" w:hAnsi="Aptos"/>
          <w:lang w:val="sr-Latn-ME"/>
        </w:rPr>
        <w:t xml:space="preserve">Identifikacija zainteresovanih </w:t>
      </w:r>
      <w:r w:rsidR="004B79DA" w:rsidRPr="00615C4D">
        <w:rPr>
          <w:rFonts w:ascii="Aptos" w:hAnsi="Aptos"/>
          <w:lang w:val="sr-Latn-ME"/>
        </w:rPr>
        <w:t xml:space="preserve">strana na lokaciji odlagališta čvrstog otpada </w:t>
      </w:r>
      <w:r w:rsidR="002A6E4D" w:rsidRPr="00615C4D">
        <w:rPr>
          <w:rFonts w:ascii="Aptos" w:hAnsi="Aptos"/>
          <w:lang w:val="sr-Latn-ME"/>
        </w:rPr>
        <w:t>KAP</w:t>
      </w:r>
      <w:r w:rsidR="004B79DA" w:rsidRPr="00615C4D">
        <w:rPr>
          <w:rFonts w:ascii="Aptos" w:hAnsi="Aptos"/>
          <w:lang w:val="sr-Latn-ME"/>
        </w:rPr>
        <w:t>-a</w:t>
      </w:r>
      <w:bookmarkEnd w:id="41"/>
      <w:r w:rsidR="002A6E4D" w:rsidRPr="00615C4D">
        <w:rPr>
          <w:rFonts w:ascii="Aptos" w:hAnsi="Aptos"/>
          <w:lang w:val="sr-Latn-ME"/>
        </w:rPr>
        <w:t xml:space="preserve"> </w:t>
      </w:r>
      <w:bookmarkEnd w:id="42"/>
    </w:p>
    <w:p w14:paraId="6CD95755" w14:textId="77777777" w:rsidR="004B79DA" w:rsidRPr="00615C4D" w:rsidRDefault="004B79DA" w:rsidP="00CA6F67">
      <w:pPr>
        <w:spacing w:after="0"/>
        <w:rPr>
          <w:lang w:val="sr-Latn-ME"/>
        </w:rPr>
      </w:pPr>
    </w:p>
    <w:p w14:paraId="61A9D927" w14:textId="10628715" w:rsidR="007C09C9" w:rsidRPr="00615C4D" w:rsidRDefault="007C09C9" w:rsidP="00CA6F67">
      <w:pPr>
        <w:pStyle w:val="aquellenangabe"/>
        <w:spacing w:before="0" w:line="240" w:lineRule="auto"/>
        <w:rPr>
          <w:rFonts w:ascii="Aptos" w:hAnsi="Aptos"/>
          <w:sz w:val="20"/>
          <w:szCs w:val="24"/>
          <w:lang w:eastAsia="da-DK"/>
        </w:rPr>
      </w:pPr>
      <w:r w:rsidRPr="00615C4D">
        <w:rPr>
          <w:rFonts w:ascii="Aptos" w:hAnsi="Aptos"/>
          <w:sz w:val="20"/>
          <w:szCs w:val="24"/>
          <w:lang w:eastAsia="da-DK"/>
        </w:rPr>
        <w:t>Identifikacija zainteresovanih strana u području</w:t>
      </w:r>
      <w:r w:rsidR="00047D31" w:rsidRPr="00615C4D">
        <w:rPr>
          <w:rFonts w:ascii="Aptos" w:hAnsi="Aptos"/>
          <w:sz w:val="20"/>
          <w:szCs w:val="24"/>
          <w:lang w:eastAsia="da-DK"/>
        </w:rPr>
        <w:t xml:space="preserve"> pod uticajem projekta</w:t>
      </w:r>
      <w:r w:rsidRPr="00615C4D">
        <w:rPr>
          <w:rFonts w:ascii="Aptos" w:hAnsi="Aptos"/>
          <w:sz w:val="20"/>
          <w:szCs w:val="24"/>
          <w:lang w:eastAsia="da-DK"/>
        </w:rPr>
        <w:t xml:space="preserve"> (AoI) sprovedena je prvenstveno na osnovu obilaska terena, koji je realizovan u decembru 2025. godine za potrebe ovog zadatka. Važno je napomenuti da </w:t>
      </w:r>
      <w:r w:rsidRPr="00B425DD">
        <w:rPr>
          <w:rFonts w:ascii="Aptos" w:hAnsi="Aptos"/>
          <w:sz w:val="20"/>
          <w:szCs w:val="24"/>
          <w:lang w:eastAsia="da-DK"/>
        </w:rPr>
        <w:t xml:space="preserve">je obilazak terena sproveden kao pripremna aktivnost za planirano socio-ekonomsko istraživanje u </w:t>
      </w:r>
      <w:r w:rsidR="0008418E" w:rsidRPr="00B425DD">
        <w:rPr>
          <w:rFonts w:ascii="Aptos" w:hAnsi="Aptos"/>
          <w:sz w:val="20"/>
          <w:szCs w:val="24"/>
          <w:lang w:eastAsia="da-DK"/>
        </w:rPr>
        <w:t>području pod uticajem projekta</w:t>
      </w:r>
      <w:r w:rsidRPr="00B425DD">
        <w:rPr>
          <w:rFonts w:ascii="Aptos" w:hAnsi="Aptos"/>
          <w:sz w:val="20"/>
          <w:szCs w:val="24"/>
          <w:lang w:eastAsia="da-DK"/>
        </w:rPr>
        <w:t xml:space="preserve">, te je sam obilazak imao određena ograničenja, budući da je područje koje se nalazi u neposrednoj blizini </w:t>
      </w:r>
      <w:r w:rsidR="0008418E" w:rsidRPr="00B425DD">
        <w:rPr>
          <w:rFonts w:ascii="Aptos" w:hAnsi="Aptos"/>
          <w:sz w:val="20"/>
          <w:szCs w:val="24"/>
          <w:lang w:eastAsia="da-DK"/>
        </w:rPr>
        <w:t>l</w:t>
      </w:r>
      <w:r w:rsidRPr="00B425DD">
        <w:rPr>
          <w:rFonts w:ascii="Aptos" w:hAnsi="Aptos"/>
          <w:sz w:val="20"/>
          <w:szCs w:val="24"/>
          <w:lang w:eastAsia="da-DK"/>
        </w:rPr>
        <w:t>okacije za odlaganje čvrstog otpada karakterisano postojanjem nelegalnog naselja, smještenog uz samu lokaciju odlagališta. Podaci o tačnom periodu nastanka ovog naselja nijesu dostupni u zvaničnim izvorima, niti ih je mogla pružiti uprava KAP-a, ali je utvrđeno da je naselje izgrađeno prije zvaničnog zatvaranja lokacije za odlaganje čvrstog otpada 2012. godine. Razlog zbog kojeg se ovo naselje smatra nelegalnim jeste činjenica da su objekti izgrađeni bez potrebnih dozvola, na zemljištu u državnoj i lokalnoj svojini, te da isti nikada nijesu legalizovani, iako se i dalje koriste. Međutim, uprkos činjenici da nacionalne i lokalne vlasti nijesu riješile status ovih objekata, lica koja ih koriste predstavljaju</w:t>
      </w:r>
      <w:r w:rsidRPr="00615C4D">
        <w:rPr>
          <w:rFonts w:ascii="Aptos" w:hAnsi="Aptos"/>
          <w:sz w:val="20"/>
          <w:szCs w:val="24"/>
          <w:lang w:eastAsia="da-DK"/>
        </w:rPr>
        <w:t xml:space="preserve"> primarne zainteresovane strane koje će biti obuhvaćene aktivnostima uključivanja zainteresovanih strana koje će se sprovoditi u okviru ovog projekta.</w:t>
      </w:r>
    </w:p>
    <w:p w14:paraId="35777F7F" w14:textId="3ECEE94B" w:rsidR="007C09C9" w:rsidRPr="00615C4D" w:rsidRDefault="007C09C9" w:rsidP="007C09C9">
      <w:pPr>
        <w:pStyle w:val="aquellenangabe"/>
        <w:spacing w:line="240" w:lineRule="auto"/>
        <w:rPr>
          <w:rFonts w:ascii="Aptos" w:hAnsi="Aptos"/>
          <w:sz w:val="20"/>
          <w:szCs w:val="24"/>
          <w:lang w:eastAsia="da-DK"/>
        </w:rPr>
      </w:pPr>
      <w:r w:rsidRPr="00615C4D">
        <w:rPr>
          <w:rFonts w:ascii="Aptos" w:hAnsi="Aptos"/>
          <w:sz w:val="20"/>
          <w:szCs w:val="24"/>
          <w:lang w:eastAsia="da-DK"/>
        </w:rPr>
        <w:t>Kada je riječ o nelegalnom naselju, obilaskom terena sprovedenim u svrhu pripreme predstojećeg socio-ekonomskog istraživanja identifikovano je pet kuća koje se trenutno koriste za stanovanje, kao i 21 stambeni objekat za koji nije bilo moguće utvrditi da li se trenutno korist</w:t>
      </w:r>
      <w:r w:rsidR="00333F57" w:rsidRPr="00615C4D">
        <w:rPr>
          <w:rFonts w:ascii="Aptos" w:hAnsi="Aptos"/>
          <w:sz w:val="20"/>
          <w:szCs w:val="24"/>
          <w:lang w:eastAsia="da-DK"/>
        </w:rPr>
        <w:t>e</w:t>
      </w:r>
      <w:r w:rsidRPr="00615C4D">
        <w:rPr>
          <w:rFonts w:ascii="Aptos" w:hAnsi="Aptos"/>
          <w:sz w:val="20"/>
          <w:szCs w:val="24"/>
          <w:lang w:eastAsia="da-DK"/>
        </w:rPr>
        <w:t>.</w:t>
      </w:r>
    </w:p>
    <w:p w14:paraId="26D0F056" w14:textId="0F3E6ED0" w:rsidR="007C09C9" w:rsidRPr="00615C4D" w:rsidRDefault="007C09C9" w:rsidP="007C09C9">
      <w:pPr>
        <w:pStyle w:val="aquellenangabe"/>
        <w:spacing w:line="240" w:lineRule="auto"/>
        <w:rPr>
          <w:rFonts w:ascii="Aptos" w:hAnsi="Aptos"/>
          <w:sz w:val="20"/>
          <w:szCs w:val="24"/>
          <w:lang w:eastAsia="da-DK"/>
        </w:rPr>
      </w:pPr>
      <w:r w:rsidRPr="00615C4D">
        <w:rPr>
          <w:rFonts w:ascii="Aptos" w:hAnsi="Aptos"/>
          <w:sz w:val="20"/>
          <w:szCs w:val="24"/>
          <w:lang w:eastAsia="da-DK"/>
        </w:rPr>
        <w:t xml:space="preserve">Pored nelegalnog naselja, lokacija </w:t>
      </w:r>
      <w:r w:rsidR="00C47A50" w:rsidRPr="00615C4D">
        <w:rPr>
          <w:rFonts w:ascii="Aptos" w:hAnsi="Aptos"/>
          <w:sz w:val="20"/>
          <w:szCs w:val="24"/>
          <w:lang w:eastAsia="da-DK"/>
        </w:rPr>
        <w:t>odlagališta</w:t>
      </w:r>
      <w:r w:rsidRPr="00615C4D">
        <w:rPr>
          <w:rFonts w:ascii="Aptos" w:hAnsi="Aptos"/>
          <w:sz w:val="20"/>
          <w:szCs w:val="24"/>
          <w:lang w:eastAsia="da-DK"/>
        </w:rPr>
        <w:t xml:space="preserve"> čvrstog otpada okružena je i drugim subjektima, i to: </w:t>
      </w:r>
      <w:r w:rsidR="004657F6" w:rsidRPr="00615C4D">
        <w:rPr>
          <w:rFonts w:ascii="Aptos" w:hAnsi="Aptos"/>
          <w:b/>
          <w:bCs/>
          <w:sz w:val="20"/>
          <w:szCs w:val="24"/>
          <w:lang w:eastAsia="da-DK"/>
        </w:rPr>
        <w:t>b</w:t>
      </w:r>
      <w:r w:rsidRPr="00615C4D">
        <w:rPr>
          <w:rFonts w:ascii="Aptos" w:hAnsi="Aptos"/>
          <w:b/>
          <w:bCs/>
          <w:sz w:val="20"/>
          <w:szCs w:val="24"/>
          <w:lang w:eastAsia="da-DK"/>
        </w:rPr>
        <w:t>azeni crvenog mulja</w:t>
      </w:r>
      <w:r w:rsidR="00C47A50" w:rsidRPr="00615C4D">
        <w:rPr>
          <w:rFonts w:ascii="Aptos" w:hAnsi="Aptos"/>
          <w:sz w:val="20"/>
          <w:szCs w:val="24"/>
          <w:lang w:eastAsia="da-DK"/>
        </w:rPr>
        <w:t xml:space="preserve"> koji su</w:t>
      </w:r>
      <w:r w:rsidRPr="00615C4D">
        <w:rPr>
          <w:rFonts w:ascii="Aptos" w:hAnsi="Aptos"/>
          <w:sz w:val="20"/>
          <w:szCs w:val="24"/>
          <w:lang w:eastAsia="da-DK"/>
        </w:rPr>
        <w:t xml:space="preserve"> u vlasništvu privatne kompanije </w:t>
      </w:r>
      <w:r w:rsidR="00C47A50" w:rsidRPr="00615C4D">
        <w:rPr>
          <w:rFonts w:ascii="Aptos" w:hAnsi="Aptos"/>
          <w:sz w:val="20"/>
          <w:szCs w:val="24"/>
          <w:lang w:eastAsia="da-DK"/>
        </w:rPr>
        <w:t>„</w:t>
      </w:r>
      <w:r w:rsidRPr="00615C4D">
        <w:rPr>
          <w:rFonts w:ascii="Aptos" w:hAnsi="Aptos"/>
          <w:sz w:val="20"/>
          <w:szCs w:val="24"/>
          <w:lang w:eastAsia="da-DK"/>
        </w:rPr>
        <w:t>WEG Kolektor</w:t>
      </w:r>
      <w:r w:rsidR="00C47A50" w:rsidRPr="00615C4D">
        <w:rPr>
          <w:rFonts w:ascii="Aptos" w:hAnsi="Aptos"/>
          <w:sz w:val="20"/>
          <w:szCs w:val="24"/>
          <w:lang w:eastAsia="da-DK"/>
        </w:rPr>
        <w:t>“</w:t>
      </w:r>
      <w:r w:rsidRPr="00615C4D">
        <w:rPr>
          <w:rFonts w:ascii="Aptos" w:hAnsi="Aptos"/>
          <w:sz w:val="20"/>
          <w:szCs w:val="24"/>
          <w:lang w:eastAsia="da-DK"/>
        </w:rPr>
        <w:t xml:space="preserve"> d.o.o.; </w:t>
      </w:r>
      <w:r w:rsidRPr="00615C4D">
        <w:rPr>
          <w:rFonts w:ascii="Aptos" w:hAnsi="Aptos"/>
          <w:b/>
          <w:bCs/>
          <w:sz w:val="20"/>
          <w:szCs w:val="24"/>
          <w:lang w:eastAsia="da-DK"/>
        </w:rPr>
        <w:t>neregulisano stovarište sekundarnih sirovina</w:t>
      </w:r>
      <w:r w:rsidRPr="00615C4D">
        <w:rPr>
          <w:rFonts w:ascii="Aptos" w:hAnsi="Aptos"/>
          <w:sz w:val="20"/>
          <w:szCs w:val="24"/>
          <w:lang w:eastAsia="da-DK"/>
        </w:rPr>
        <w:t xml:space="preserve"> (vlasnik/upravljač nepoznat); </w:t>
      </w:r>
      <w:r w:rsidRPr="00615C4D">
        <w:rPr>
          <w:rFonts w:ascii="Aptos" w:hAnsi="Aptos"/>
          <w:b/>
          <w:bCs/>
          <w:sz w:val="20"/>
          <w:szCs w:val="24"/>
          <w:lang w:eastAsia="da-DK"/>
        </w:rPr>
        <w:t>privatn</w:t>
      </w:r>
      <w:r w:rsidR="004657F6" w:rsidRPr="00615C4D">
        <w:rPr>
          <w:rFonts w:ascii="Aptos" w:hAnsi="Aptos"/>
          <w:b/>
          <w:bCs/>
          <w:sz w:val="20"/>
          <w:szCs w:val="24"/>
          <w:lang w:eastAsia="da-DK"/>
        </w:rPr>
        <w:t>o preduzeće</w:t>
      </w:r>
      <w:r w:rsidRPr="00615C4D">
        <w:rPr>
          <w:rFonts w:ascii="Aptos" w:hAnsi="Aptos"/>
          <w:sz w:val="20"/>
          <w:szCs w:val="24"/>
          <w:lang w:eastAsia="da-DK"/>
        </w:rPr>
        <w:t xml:space="preserve"> </w:t>
      </w:r>
      <w:r w:rsidR="004657F6" w:rsidRPr="00615C4D">
        <w:rPr>
          <w:rFonts w:ascii="Aptos" w:hAnsi="Aptos"/>
          <w:sz w:val="20"/>
          <w:szCs w:val="24"/>
          <w:lang w:eastAsia="da-DK"/>
        </w:rPr>
        <w:t>„</w:t>
      </w:r>
      <w:r w:rsidRPr="00615C4D">
        <w:rPr>
          <w:rFonts w:ascii="Aptos" w:hAnsi="Aptos"/>
          <w:sz w:val="20"/>
          <w:szCs w:val="24"/>
          <w:lang w:eastAsia="da-DK"/>
        </w:rPr>
        <w:t>Termoelektro</w:t>
      </w:r>
      <w:r w:rsidR="004657F6" w:rsidRPr="00615C4D">
        <w:rPr>
          <w:rFonts w:ascii="Aptos" w:hAnsi="Aptos"/>
          <w:sz w:val="20"/>
          <w:szCs w:val="24"/>
          <w:lang w:eastAsia="da-DK"/>
        </w:rPr>
        <w:t>“</w:t>
      </w:r>
      <w:r w:rsidRPr="00615C4D">
        <w:rPr>
          <w:rFonts w:ascii="Aptos" w:hAnsi="Aptos"/>
          <w:sz w:val="20"/>
          <w:szCs w:val="24"/>
          <w:lang w:eastAsia="da-DK"/>
        </w:rPr>
        <w:t xml:space="preserve"> d.o.o. koj</w:t>
      </w:r>
      <w:r w:rsidR="00AF6A1A" w:rsidRPr="00615C4D">
        <w:rPr>
          <w:rFonts w:ascii="Aptos" w:hAnsi="Aptos"/>
          <w:sz w:val="20"/>
          <w:szCs w:val="24"/>
          <w:lang w:eastAsia="da-DK"/>
        </w:rPr>
        <w:t>e</w:t>
      </w:r>
      <w:r w:rsidRPr="00615C4D">
        <w:rPr>
          <w:rFonts w:ascii="Aptos" w:hAnsi="Aptos"/>
          <w:sz w:val="20"/>
          <w:szCs w:val="24"/>
          <w:lang w:eastAsia="da-DK"/>
        </w:rPr>
        <w:t xml:space="preserve"> se nalazi na zemljištu u vlasništvu vlasnika kombinata</w:t>
      </w:r>
      <w:r w:rsidR="001108EE" w:rsidRPr="00615C4D">
        <w:rPr>
          <w:rFonts w:ascii="Aptos" w:hAnsi="Aptos"/>
          <w:sz w:val="20"/>
          <w:szCs w:val="24"/>
          <w:lang w:eastAsia="da-DK"/>
        </w:rPr>
        <w:t xml:space="preserve"> aluminijuma</w:t>
      </w:r>
      <w:r w:rsidRPr="00615C4D">
        <w:rPr>
          <w:rFonts w:ascii="Aptos" w:hAnsi="Aptos"/>
          <w:sz w:val="20"/>
          <w:szCs w:val="24"/>
          <w:lang w:eastAsia="da-DK"/>
        </w:rPr>
        <w:t xml:space="preserve"> i ne posjeduje </w:t>
      </w:r>
      <w:r w:rsidR="001108EE" w:rsidRPr="00615C4D">
        <w:rPr>
          <w:rFonts w:ascii="Aptos" w:hAnsi="Aptos"/>
          <w:sz w:val="20"/>
          <w:szCs w:val="24"/>
          <w:lang w:eastAsia="da-DK"/>
        </w:rPr>
        <w:t>vlasničke listove</w:t>
      </w:r>
      <w:r w:rsidRPr="00615C4D">
        <w:rPr>
          <w:rFonts w:ascii="Aptos" w:hAnsi="Aptos"/>
          <w:sz w:val="20"/>
          <w:szCs w:val="24"/>
          <w:lang w:eastAsia="da-DK"/>
        </w:rPr>
        <w:t xml:space="preserve"> </w:t>
      </w:r>
      <w:r w:rsidR="001108EE" w:rsidRPr="00615C4D">
        <w:rPr>
          <w:rFonts w:ascii="Aptos" w:hAnsi="Aptos"/>
          <w:sz w:val="20"/>
          <w:szCs w:val="24"/>
          <w:lang w:eastAsia="da-DK"/>
        </w:rPr>
        <w:t>za</w:t>
      </w:r>
      <w:r w:rsidRPr="00615C4D">
        <w:rPr>
          <w:rFonts w:ascii="Aptos" w:hAnsi="Aptos"/>
          <w:sz w:val="20"/>
          <w:szCs w:val="24"/>
          <w:lang w:eastAsia="da-DK"/>
        </w:rPr>
        <w:t xml:space="preserve"> zemljište; kao </w:t>
      </w:r>
      <w:r w:rsidR="001108EE" w:rsidRPr="00615C4D">
        <w:rPr>
          <w:rFonts w:ascii="Aptos" w:hAnsi="Aptos"/>
          <w:sz w:val="20"/>
          <w:szCs w:val="24"/>
          <w:lang w:eastAsia="da-DK"/>
        </w:rPr>
        <w:t xml:space="preserve">i </w:t>
      </w:r>
      <w:r w:rsidR="001108EE" w:rsidRPr="00615C4D">
        <w:rPr>
          <w:rFonts w:ascii="Aptos" w:hAnsi="Aptos"/>
          <w:b/>
          <w:bCs/>
          <w:sz w:val="20"/>
          <w:szCs w:val="24"/>
          <w:lang w:eastAsia="da-DK"/>
        </w:rPr>
        <w:t>Kombinat aluminijuma</w:t>
      </w:r>
      <w:r w:rsidRPr="00615C4D">
        <w:rPr>
          <w:rFonts w:ascii="Aptos" w:hAnsi="Aptos"/>
          <w:b/>
          <w:bCs/>
          <w:sz w:val="20"/>
          <w:szCs w:val="24"/>
          <w:lang w:eastAsia="da-DK"/>
        </w:rPr>
        <w:t xml:space="preserve"> Podgorica</w:t>
      </w:r>
      <w:r w:rsidRPr="00615C4D">
        <w:rPr>
          <w:rFonts w:ascii="Aptos" w:hAnsi="Aptos"/>
          <w:sz w:val="20"/>
          <w:szCs w:val="24"/>
          <w:lang w:eastAsia="da-DK"/>
        </w:rPr>
        <w:t xml:space="preserve">, u vlasništvu kompanije </w:t>
      </w:r>
      <w:r w:rsidR="001108EE" w:rsidRPr="00615C4D">
        <w:rPr>
          <w:rFonts w:ascii="Aptos" w:hAnsi="Aptos"/>
          <w:sz w:val="20"/>
          <w:szCs w:val="24"/>
          <w:lang w:eastAsia="da-DK"/>
        </w:rPr>
        <w:t>„</w:t>
      </w:r>
      <w:r w:rsidRPr="00615C4D">
        <w:rPr>
          <w:rFonts w:ascii="Aptos" w:hAnsi="Aptos"/>
          <w:sz w:val="20"/>
          <w:szCs w:val="24"/>
          <w:lang w:eastAsia="da-DK"/>
        </w:rPr>
        <w:t>UNIPROM</w:t>
      </w:r>
      <w:r w:rsidR="001108EE" w:rsidRPr="00615C4D">
        <w:rPr>
          <w:rFonts w:ascii="Aptos" w:hAnsi="Aptos"/>
          <w:sz w:val="20"/>
          <w:szCs w:val="24"/>
          <w:lang w:eastAsia="da-DK"/>
        </w:rPr>
        <w:t>“</w:t>
      </w:r>
      <w:r w:rsidRPr="00615C4D">
        <w:rPr>
          <w:rFonts w:ascii="Aptos" w:hAnsi="Aptos"/>
          <w:sz w:val="20"/>
          <w:szCs w:val="24"/>
          <w:lang w:eastAsia="da-DK"/>
        </w:rPr>
        <w:t xml:space="preserve"> d.o.o. Pregled svih navedenih zainteresovanih strana u </w:t>
      </w:r>
      <w:r w:rsidR="001108EE" w:rsidRPr="00615C4D">
        <w:rPr>
          <w:rFonts w:ascii="Aptos" w:hAnsi="Aptos"/>
          <w:sz w:val="20"/>
          <w:szCs w:val="24"/>
          <w:lang w:eastAsia="da-DK"/>
        </w:rPr>
        <w:t xml:space="preserve">području pod uticajem projekta </w:t>
      </w:r>
      <w:r w:rsidRPr="00615C4D">
        <w:rPr>
          <w:rFonts w:ascii="Aptos" w:hAnsi="Aptos"/>
          <w:sz w:val="20"/>
          <w:szCs w:val="24"/>
          <w:lang w:eastAsia="da-DK"/>
        </w:rPr>
        <w:t>prikazan je na slici</w:t>
      </w:r>
      <w:r w:rsidR="00B15EA6" w:rsidRPr="00615C4D">
        <w:rPr>
          <w:rStyle w:val="FootnoteReference"/>
          <w:rFonts w:ascii="Aptos" w:hAnsi="Aptos"/>
          <w:sz w:val="20"/>
          <w:szCs w:val="24"/>
          <w:lang w:eastAsia="da-DK"/>
        </w:rPr>
        <w:footnoteReference w:id="1"/>
      </w:r>
      <w:r w:rsidRPr="00615C4D">
        <w:rPr>
          <w:rFonts w:ascii="Aptos" w:hAnsi="Aptos"/>
          <w:sz w:val="20"/>
          <w:szCs w:val="24"/>
          <w:lang w:eastAsia="da-DK"/>
        </w:rPr>
        <w:t xml:space="preserve"> ispod.</w:t>
      </w:r>
    </w:p>
    <w:p w14:paraId="3CCBA27F" w14:textId="675D4834" w:rsidR="002A6E4D" w:rsidRPr="00615C4D" w:rsidRDefault="007C09C9" w:rsidP="006F05DB">
      <w:pPr>
        <w:pStyle w:val="aquellenangabe"/>
        <w:spacing w:after="0" w:line="240" w:lineRule="auto"/>
        <w:rPr>
          <w:rFonts w:ascii="Aptos" w:hAnsi="Aptos"/>
          <w:sz w:val="20"/>
          <w:szCs w:val="22"/>
        </w:rPr>
      </w:pPr>
      <w:r w:rsidRPr="00615C4D">
        <w:rPr>
          <w:rFonts w:ascii="Aptos" w:hAnsi="Aptos"/>
          <w:sz w:val="20"/>
          <w:szCs w:val="24"/>
          <w:lang w:eastAsia="da-DK"/>
        </w:rPr>
        <w:t xml:space="preserve">Pored navedenih zainteresovanih strana, ovaj Plan obuhvata i nacionalne i lokalne organe vlasti, koji su od ključnog značaja za planiranje i sprovođenje projekta, kao i za implementaciju samog </w:t>
      </w:r>
      <w:r w:rsidR="001B40ED" w:rsidRPr="00615C4D">
        <w:rPr>
          <w:rFonts w:ascii="Aptos" w:hAnsi="Aptos"/>
          <w:sz w:val="20"/>
          <w:szCs w:val="24"/>
          <w:lang w:eastAsia="da-DK"/>
        </w:rPr>
        <w:t>Plana</w:t>
      </w:r>
      <w:r w:rsidRPr="00615C4D">
        <w:rPr>
          <w:rFonts w:ascii="Aptos" w:hAnsi="Aptos"/>
          <w:sz w:val="20"/>
          <w:szCs w:val="24"/>
          <w:lang w:eastAsia="da-DK"/>
        </w:rPr>
        <w:t xml:space="preserve">. Imajući u vidu njihovu aktivnu ulogu u projektu, MERS predstavlja glavnog institucionalnog zainteresovanog aktera, zajedno sa Agencijom za zaštitu životne sredine. Pored ovih institucija, Glavni grad Podgorica i Opština Zeta predstavljaju ključne zainteresovane strane, od suštinskog značaja za realizaciju projekta, posebno sa aspekta imovinsko-pravnih odnosa i upravljanja lokalnim komunalnim uslugama tokom trajanja projekta. Uz njih, važnu ulogu imaju i lokalna komunalna preduzeća za upravljanje otpadom (kako iz Glavnog grada Podgorice, tako i iz Opštine Zeta), kao i druge lokalne službe (vodovod, komunalne službe i dr.). Konačno, CEDIS predstavlja značajnu zainteresovanu stranu, budući da se jedan od njihovih nadzemnih dalekovoda nalazi u središnjem dijelu </w:t>
      </w:r>
      <w:r w:rsidR="00617787" w:rsidRPr="00615C4D">
        <w:rPr>
          <w:rFonts w:ascii="Aptos" w:hAnsi="Aptos"/>
          <w:sz w:val="20"/>
          <w:szCs w:val="24"/>
          <w:lang w:eastAsia="da-DK"/>
        </w:rPr>
        <w:t>l</w:t>
      </w:r>
      <w:r w:rsidRPr="00615C4D">
        <w:rPr>
          <w:rFonts w:ascii="Aptos" w:hAnsi="Aptos"/>
          <w:sz w:val="20"/>
          <w:szCs w:val="24"/>
          <w:lang w:eastAsia="da-DK"/>
        </w:rPr>
        <w:t>okacije</w:t>
      </w:r>
      <w:r w:rsidR="00617787" w:rsidRPr="00615C4D">
        <w:rPr>
          <w:rFonts w:ascii="Aptos" w:hAnsi="Aptos"/>
          <w:sz w:val="20"/>
          <w:szCs w:val="24"/>
          <w:lang w:eastAsia="da-DK"/>
        </w:rPr>
        <w:t xml:space="preserve"> odlagališta</w:t>
      </w:r>
      <w:r w:rsidRPr="00615C4D">
        <w:rPr>
          <w:rFonts w:ascii="Aptos" w:hAnsi="Aptos"/>
          <w:sz w:val="20"/>
          <w:szCs w:val="24"/>
          <w:lang w:eastAsia="da-DK"/>
        </w:rPr>
        <w:t xml:space="preserve"> čvrstog otpada, te će ovaj aspekt morati biti adekvatno upravljan i usaglašen u koordinaciji sa CEDIS-om tokom izvođenja građevinskih radova, kako bi se obezbijedilo očuvanje i pravilno upravljanje javnom infrastrukturom i uslugama u predmetnom području</w:t>
      </w:r>
      <w:r w:rsidR="002A6E4D" w:rsidRPr="00615C4D">
        <w:rPr>
          <w:rFonts w:ascii="Aptos" w:hAnsi="Aptos"/>
          <w:sz w:val="20"/>
          <w:szCs w:val="22"/>
        </w:rPr>
        <w:t xml:space="preserve">. </w:t>
      </w:r>
    </w:p>
    <w:p w14:paraId="58A3EF89" w14:textId="77777777" w:rsidR="007C09C9" w:rsidRPr="00615C4D" w:rsidRDefault="007C09C9" w:rsidP="006F05DB">
      <w:pPr>
        <w:pStyle w:val="aStandard"/>
        <w:spacing w:before="0" w:after="0"/>
        <w:rPr>
          <w:sz w:val="20"/>
        </w:rPr>
      </w:pPr>
    </w:p>
    <w:p w14:paraId="6B25A725" w14:textId="4C49CA2F" w:rsidR="002A6E4D" w:rsidRPr="00615C4D" w:rsidRDefault="007C09C9" w:rsidP="002A6E4D">
      <w:pPr>
        <w:pStyle w:val="Heading3"/>
        <w:rPr>
          <w:rFonts w:ascii="Aptos" w:hAnsi="Aptos"/>
          <w:lang w:val="sr-Latn-ME"/>
        </w:rPr>
      </w:pPr>
      <w:bookmarkStart w:id="43" w:name="_Toc221173864"/>
      <w:r w:rsidRPr="00615C4D">
        <w:rPr>
          <w:rFonts w:ascii="Aptos" w:hAnsi="Aptos"/>
          <w:lang w:val="sr-Latn-ME"/>
        </w:rPr>
        <w:t>Analiza zainteresovanih strana na lokaciji odlagališta čvrstog otpada KAP-a</w:t>
      </w:r>
      <w:bookmarkEnd w:id="43"/>
    </w:p>
    <w:p w14:paraId="5D8604FB" w14:textId="77777777" w:rsidR="007C09C9" w:rsidRPr="00615C4D" w:rsidRDefault="007C09C9" w:rsidP="002A6E4D">
      <w:pPr>
        <w:pStyle w:val="NoSpacing"/>
        <w:jc w:val="both"/>
        <w:rPr>
          <w:rFonts w:ascii="Aptos" w:hAnsi="Aptos"/>
          <w:lang w:val="sr-Latn-ME" w:eastAsia="da-DK"/>
        </w:rPr>
      </w:pPr>
    </w:p>
    <w:p w14:paraId="494EBB48" w14:textId="02E2B078" w:rsidR="001742D5" w:rsidRPr="00615C4D" w:rsidRDefault="00C46214" w:rsidP="001742D5">
      <w:pPr>
        <w:pStyle w:val="NoSpacing"/>
        <w:jc w:val="both"/>
        <w:rPr>
          <w:rFonts w:ascii="Aptos" w:hAnsi="Aptos"/>
          <w:lang w:val="sr-Latn-ME" w:eastAsia="da-DK"/>
        </w:rPr>
      </w:pPr>
      <w:r w:rsidRPr="00B425DD">
        <w:rPr>
          <w:rFonts w:ascii="Aptos" w:hAnsi="Aptos"/>
          <w:lang w:val="sr-Latn-ME" w:eastAsia="da-DK"/>
        </w:rPr>
        <w:t>Projektno područje</w:t>
      </w:r>
      <w:r w:rsidR="001742D5" w:rsidRPr="00B425DD">
        <w:rPr>
          <w:rFonts w:ascii="Aptos" w:hAnsi="Aptos"/>
          <w:lang w:val="sr-Latn-ME" w:eastAsia="da-DK"/>
        </w:rPr>
        <w:t xml:space="preserve"> karakteriše prisustvo većeg broja ra</w:t>
      </w:r>
      <w:r w:rsidRPr="00B425DD">
        <w:rPr>
          <w:rFonts w:ascii="Aptos" w:hAnsi="Aptos"/>
          <w:lang w:val="sr-Latn-ME" w:eastAsia="da-DK"/>
        </w:rPr>
        <w:t xml:space="preserve">zličitih </w:t>
      </w:r>
      <w:r w:rsidR="001742D5" w:rsidRPr="00B425DD">
        <w:rPr>
          <w:rFonts w:ascii="Aptos" w:hAnsi="Aptos"/>
          <w:lang w:val="sr-Latn-ME" w:eastAsia="da-DK"/>
        </w:rPr>
        <w:t xml:space="preserve">zainteresovanih strana, </w:t>
      </w:r>
      <w:r w:rsidRPr="00B425DD">
        <w:rPr>
          <w:rFonts w:ascii="Aptos" w:hAnsi="Aptos"/>
          <w:lang w:val="sr-Latn-ME" w:eastAsia="da-DK"/>
        </w:rPr>
        <w:t>počevši</w:t>
      </w:r>
      <w:r w:rsidR="001742D5" w:rsidRPr="00B425DD">
        <w:rPr>
          <w:rFonts w:ascii="Aptos" w:hAnsi="Aptos"/>
          <w:lang w:val="sr-Latn-ME" w:eastAsia="da-DK"/>
        </w:rPr>
        <w:t xml:space="preserve"> od domaćinstava koja ne posjeduju </w:t>
      </w:r>
      <w:r w:rsidR="005E7662" w:rsidRPr="00B425DD">
        <w:rPr>
          <w:rFonts w:ascii="Aptos" w:hAnsi="Aptos"/>
          <w:lang w:val="sr-Latn-ME" w:eastAsia="da-DK"/>
        </w:rPr>
        <w:t xml:space="preserve">riješene </w:t>
      </w:r>
      <w:r w:rsidR="001742D5" w:rsidRPr="00B425DD">
        <w:rPr>
          <w:rFonts w:ascii="Aptos" w:hAnsi="Aptos"/>
          <w:lang w:val="sr-Latn-ME" w:eastAsia="da-DK"/>
        </w:rPr>
        <w:t>imovinsko-pravne o</w:t>
      </w:r>
      <w:r w:rsidR="005E7662" w:rsidRPr="00B425DD">
        <w:rPr>
          <w:rFonts w:ascii="Aptos" w:hAnsi="Aptos"/>
          <w:lang w:val="sr-Latn-ME" w:eastAsia="da-DK"/>
        </w:rPr>
        <w:t>dnose</w:t>
      </w:r>
      <w:r w:rsidR="001742D5" w:rsidRPr="00B425DD">
        <w:rPr>
          <w:rFonts w:ascii="Aptos" w:hAnsi="Aptos"/>
          <w:lang w:val="sr-Latn-ME" w:eastAsia="da-DK"/>
        </w:rPr>
        <w:t xml:space="preserve"> nad zemljištem, do privatnih kompanija i pružalaca javnih usluga. Složenost strukture zainteresovanih strana u okviru ovog projekta dodatno se ogleda i na institucionalnom nivou, imajući u vidu činjenicu da projektno područje još uvijek nije administrativno razgraničeno (u pogledu</w:t>
      </w:r>
      <w:r w:rsidR="001742D5" w:rsidRPr="00615C4D">
        <w:rPr>
          <w:rFonts w:ascii="Aptos" w:hAnsi="Aptos"/>
          <w:lang w:val="sr-Latn-ME" w:eastAsia="da-DK"/>
        </w:rPr>
        <w:t xml:space="preserve"> imovinsko-pravnih odnosa) između Glavnog grada Podgorice i nedavno osnovane Opštine Zeta. Sve navedene okolnosti zahtijevaju pažljivo, detaljno i sistematično sprovođenje procesa uključivanja zainteresovanih strana, koji će biti planiran u skladu sa rezultatima predstojećeg socio-ekonomskog istraživanja, kao i sprovedenih aktivnosti uključivanja zainteresovanih strana sa lokalnim i nacionalnim institucijama.</w:t>
      </w:r>
    </w:p>
    <w:p w14:paraId="0312C05C" w14:textId="77777777" w:rsidR="004059AE" w:rsidRPr="00615C4D" w:rsidRDefault="004059AE" w:rsidP="001742D5">
      <w:pPr>
        <w:pStyle w:val="NoSpacing"/>
        <w:jc w:val="both"/>
        <w:rPr>
          <w:rFonts w:ascii="Aptos" w:hAnsi="Aptos"/>
          <w:lang w:val="sr-Latn-ME" w:eastAsia="da-DK"/>
        </w:rPr>
      </w:pPr>
    </w:p>
    <w:p w14:paraId="6C73A5F3" w14:textId="77777777" w:rsidR="001742D5" w:rsidRPr="00615C4D" w:rsidRDefault="001742D5" w:rsidP="001742D5">
      <w:pPr>
        <w:pStyle w:val="NoSpacing"/>
        <w:jc w:val="both"/>
        <w:rPr>
          <w:rFonts w:ascii="Aptos" w:hAnsi="Aptos"/>
          <w:lang w:val="sr-Latn-ME" w:eastAsia="da-DK"/>
        </w:rPr>
      </w:pPr>
      <w:r w:rsidRPr="00615C4D">
        <w:rPr>
          <w:rFonts w:ascii="Aptos" w:hAnsi="Aptos"/>
          <w:lang w:val="sr-Latn-ME" w:eastAsia="da-DK"/>
        </w:rPr>
        <w:t>Kada je riječ o strukturi lokalne zajednice u projektnom području, ne postoje zvanični statistički podaci koji bi se mogli koristiti za utvrđivanje demografskih i socio-ekonomskih karakteristika tako male zajednice, te će njihovi socio-ekonomski uslovi biti definisani i opisani na osnovu rezultata socio-ekonomskog istraživanja koje je planirano za januar 2026. godine.</w:t>
      </w:r>
    </w:p>
    <w:p w14:paraId="60CC5677" w14:textId="77777777" w:rsidR="004059AE" w:rsidRPr="00615C4D" w:rsidRDefault="004059AE" w:rsidP="001742D5">
      <w:pPr>
        <w:pStyle w:val="NoSpacing"/>
        <w:jc w:val="both"/>
        <w:rPr>
          <w:rFonts w:ascii="Aptos" w:hAnsi="Aptos"/>
          <w:lang w:val="sr-Latn-ME" w:eastAsia="da-DK"/>
        </w:rPr>
      </w:pPr>
    </w:p>
    <w:p w14:paraId="6435EB88" w14:textId="271C90A3" w:rsidR="002A6E4D" w:rsidRDefault="001742D5" w:rsidP="002A6E4D">
      <w:pPr>
        <w:pStyle w:val="NoSpacing"/>
        <w:jc w:val="both"/>
        <w:rPr>
          <w:rFonts w:ascii="Aptos" w:hAnsi="Aptos"/>
          <w:lang w:val="sr-Latn-ME" w:eastAsia="da-DK"/>
        </w:rPr>
      </w:pPr>
      <w:r w:rsidRPr="00615C4D">
        <w:rPr>
          <w:rFonts w:ascii="Aptos" w:hAnsi="Aptos"/>
          <w:lang w:val="sr-Latn-ME" w:eastAsia="da-DK"/>
        </w:rPr>
        <w:t>Na kraju, analiza zainteresovanih strana biće konačno kompletirana tek nakon sprovođenja planiranih aktivnosti uključivanja zainteresovanih strana, budući da u ovom trenutku nije moguće pružiti detaljnije informacije o zainteresovanim stranama, njihovim potrebama, zahtjevima i poziciji u odnosu na projekat, bez prethodne komunikacije sa njima.</w:t>
      </w:r>
    </w:p>
    <w:p w14:paraId="74DB141A" w14:textId="77777777" w:rsidR="00873D20" w:rsidRDefault="00873D20" w:rsidP="002A6E4D">
      <w:pPr>
        <w:pStyle w:val="NoSpacing"/>
        <w:jc w:val="both"/>
        <w:rPr>
          <w:rFonts w:ascii="Aptos" w:hAnsi="Aptos"/>
          <w:lang w:val="sr-Latn-ME" w:eastAsia="da-DK"/>
        </w:rPr>
      </w:pPr>
    </w:p>
    <w:p w14:paraId="32136037" w14:textId="2157FF5E" w:rsidR="00873D20" w:rsidRPr="00615C4D" w:rsidRDefault="00873D20" w:rsidP="002A6E4D">
      <w:pPr>
        <w:pStyle w:val="NoSpacing"/>
        <w:jc w:val="both"/>
        <w:rPr>
          <w:rFonts w:ascii="Aptos" w:hAnsi="Aptos"/>
          <w:lang w:val="sr-Latn-ME" w:eastAsia="da-DK"/>
        </w:rPr>
      </w:pPr>
      <w:r w:rsidRPr="00873D20">
        <w:rPr>
          <w:rFonts w:ascii="Aptos" w:hAnsi="Aptos"/>
          <w:lang w:val="sr-Latn-ME" w:eastAsia="da-DK"/>
        </w:rPr>
        <w:t>ESIA specifična za lokaciju je u fazi pripreme na osnovu Idejnih projekata. Nacrt ESIA Izvještaja sa pratećim ESMP-om će takođe biti objavljen i dostupan javnosti radi povratnih informacija. ESMP će biti dio tenderske dokumentacije za dalje ažuriranje na osnovu detaljnih projekata, a nakon toga i za njegovu implementaciju. Konsultant za nadzor će biti odgovoran za obezbjeđivanje implementacije ESMP-a</w:t>
      </w:r>
      <w:r>
        <w:rPr>
          <w:rFonts w:ascii="Aptos" w:hAnsi="Aptos"/>
          <w:lang w:val="sr-Latn-ME" w:eastAsia="da-DK"/>
        </w:rPr>
        <w:t>.</w:t>
      </w:r>
    </w:p>
    <w:p w14:paraId="0399B899" w14:textId="77777777" w:rsidR="002A6E4D" w:rsidRPr="00615C4D" w:rsidRDefault="002A6E4D" w:rsidP="002A6E4D">
      <w:pPr>
        <w:pStyle w:val="NoSpacing"/>
        <w:jc w:val="both"/>
        <w:rPr>
          <w:rFonts w:ascii="Aptos" w:hAnsi="Aptos"/>
          <w:lang w:val="sr-Latn-ME" w:eastAsia="da-DK"/>
        </w:rPr>
      </w:pPr>
    </w:p>
    <w:p w14:paraId="3B4B772F" w14:textId="1EDF3260" w:rsidR="002A6E4D" w:rsidRPr="00615C4D" w:rsidRDefault="001742D5" w:rsidP="002A6E4D">
      <w:pPr>
        <w:pStyle w:val="Heading3"/>
        <w:rPr>
          <w:rFonts w:ascii="Aptos" w:hAnsi="Aptos"/>
          <w:lang w:val="sr-Latn-ME"/>
        </w:rPr>
      </w:pPr>
      <w:bookmarkStart w:id="44" w:name="_Toc220256450"/>
      <w:bookmarkStart w:id="45" w:name="_Toc221173865"/>
      <w:r w:rsidRPr="00615C4D">
        <w:rPr>
          <w:rFonts w:ascii="Aptos" w:hAnsi="Aptos"/>
          <w:lang w:val="sr-Latn-ME"/>
        </w:rPr>
        <w:t>Identifikacija zainteresovanih strana na lokaciji Regionalnog centra za upravljanje otpadom u Nik</w:t>
      </w:r>
      <w:r w:rsidR="0056757A" w:rsidRPr="00615C4D">
        <w:rPr>
          <w:rFonts w:ascii="Aptos" w:hAnsi="Aptos"/>
          <w:lang w:val="sr-Latn-ME"/>
        </w:rPr>
        <w:t>šiću</w:t>
      </w:r>
      <w:bookmarkEnd w:id="44"/>
      <w:bookmarkEnd w:id="45"/>
    </w:p>
    <w:p w14:paraId="5928295A" w14:textId="1D9E79C9" w:rsidR="002A6E4D" w:rsidRPr="00615C4D" w:rsidRDefault="00041F8A" w:rsidP="002A6E4D">
      <w:pPr>
        <w:pStyle w:val="NoSpacing"/>
        <w:rPr>
          <w:rFonts w:ascii="Aptos" w:hAnsi="Aptos"/>
          <w:lang w:val="sr-Latn-ME" w:eastAsia="da-DK"/>
        </w:rPr>
      </w:pPr>
      <w:r w:rsidRPr="00615C4D">
        <w:rPr>
          <w:rFonts w:ascii="Aptos" w:hAnsi="Aptos"/>
          <w:lang w:val="sr-Latn-ME" w:eastAsia="da-DK"/>
        </w:rPr>
        <w:t>Biće dopunjeno po izradi Studije izvodljivosti i Idejnog rješenja</w:t>
      </w:r>
      <w:r w:rsidR="002A6E4D" w:rsidRPr="00615C4D">
        <w:rPr>
          <w:rFonts w:ascii="Aptos" w:hAnsi="Aptos"/>
          <w:lang w:val="sr-Latn-ME" w:eastAsia="da-DK"/>
        </w:rPr>
        <w:t xml:space="preserve">. </w:t>
      </w:r>
    </w:p>
    <w:p w14:paraId="74C75562" w14:textId="77777777" w:rsidR="002A6E4D" w:rsidRPr="00615C4D" w:rsidRDefault="002A6E4D" w:rsidP="002A6E4D">
      <w:pPr>
        <w:pStyle w:val="NoSpacing"/>
        <w:rPr>
          <w:rFonts w:ascii="Aptos" w:hAnsi="Aptos"/>
          <w:lang w:val="sr-Latn-ME" w:eastAsia="da-DK"/>
        </w:rPr>
      </w:pPr>
    </w:p>
    <w:p w14:paraId="1E237BD4" w14:textId="23EC26E8" w:rsidR="002A6E4D" w:rsidRPr="00615C4D" w:rsidRDefault="0056757A" w:rsidP="002A6E4D">
      <w:pPr>
        <w:pStyle w:val="Heading3"/>
        <w:rPr>
          <w:rFonts w:ascii="Aptos" w:hAnsi="Aptos"/>
          <w:lang w:val="sr-Latn-ME"/>
        </w:rPr>
      </w:pPr>
      <w:bookmarkStart w:id="46" w:name="_Toc221173866"/>
      <w:r w:rsidRPr="00615C4D">
        <w:rPr>
          <w:rFonts w:ascii="Aptos" w:hAnsi="Aptos"/>
          <w:lang w:val="sr-Latn-ME"/>
        </w:rPr>
        <w:t>Analiza zainteresovanih strana na lokaciji Regionalnog centra za upravljanje otpadom u Nikšiću</w:t>
      </w:r>
      <w:bookmarkEnd w:id="46"/>
    </w:p>
    <w:p w14:paraId="525224CB" w14:textId="7DE7891F" w:rsidR="002A6E4D" w:rsidRPr="00615C4D" w:rsidRDefault="00041F8A" w:rsidP="002A6E4D">
      <w:pPr>
        <w:pStyle w:val="NoSpacing"/>
        <w:rPr>
          <w:rFonts w:ascii="Aptos" w:hAnsi="Aptos"/>
          <w:lang w:val="sr-Latn-ME" w:eastAsia="da-DK"/>
        </w:rPr>
      </w:pPr>
      <w:r w:rsidRPr="00615C4D">
        <w:rPr>
          <w:rFonts w:ascii="Aptos" w:hAnsi="Aptos"/>
          <w:lang w:val="sr-Latn-ME" w:eastAsia="da-DK"/>
        </w:rPr>
        <w:t>Biće dopunjeno po izradi Studije izvodljivosti i Idejnog rješenja</w:t>
      </w:r>
      <w:r w:rsidR="002A6E4D" w:rsidRPr="00615C4D">
        <w:rPr>
          <w:rFonts w:ascii="Aptos" w:hAnsi="Aptos"/>
          <w:lang w:val="sr-Latn-ME" w:eastAsia="da-DK"/>
        </w:rPr>
        <w:t xml:space="preserve">. </w:t>
      </w:r>
    </w:p>
    <w:p w14:paraId="345A631A" w14:textId="77777777" w:rsidR="002A6E4D" w:rsidRPr="00615C4D" w:rsidRDefault="002A6E4D" w:rsidP="002A6E4D">
      <w:pPr>
        <w:pStyle w:val="NoSpacing"/>
        <w:rPr>
          <w:rFonts w:ascii="Aptos" w:hAnsi="Aptos"/>
          <w:lang w:val="sr-Latn-ME" w:eastAsia="da-DK"/>
        </w:rPr>
      </w:pPr>
    </w:p>
    <w:p w14:paraId="3B2BADE8" w14:textId="15BB6DC2" w:rsidR="00041F8A" w:rsidRPr="00615C4D" w:rsidRDefault="00041F8A">
      <w:pPr>
        <w:spacing w:after="160" w:line="278" w:lineRule="auto"/>
        <w:ind w:left="0" w:firstLine="0"/>
        <w:jc w:val="left"/>
        <w:rPr>
          <w:rFonts w:ascii="Aptos" w:eastAsia="Times New Roman" w:hAnsi="Aptos" w:cs="Times New Roman"/>
          <w:color w:val="auto"/>
          <w:kern w:val="0"/>
          <w:lang w:val="sr-Latn-ME" w:eastAsia="da-DK"/>
          <w14:ligatures w14:val="none"/>
        </w:rPr>
      </w:pPr>
      <w:r w:rsidRPr="00615C4D">
        <w:rPr>
          <w:rFonts w:ascii="Aptos" w:hAnsi="Aptos"/>
          <w:lang w:val="sr-Latn-ME" w:eastAsia="da-DK"/>
        </w:rPr>
        <w:br w:type="page"/>
      </w:r>
    </w:p>
    <w:p w14:paraId="0A98B0BE" w14:textId="3EE5322A" w:rsidR="002A6E4D" w:rsidRPr="00615C4D" w:rsidRDefault="00F4278B" w:rsidP="002A6E4D">
      <w:pPr>
        <w:pStyle w:val="Heading1"/>
        <w:spacing w:after="0" w:line="240" w:lineRule="auto"/>
        <w:rPr>
          <w:rFonts w:ascii="Aptos" w:hAnsi="Aptos"/>
          <w:lang w:val="sr-Latn-ME"/>
        </w:rPr>
      </w:pPr>
      <w:bookmarkStart w:id="47" w:name="_Toc220256452"/>
      <w:bookmarkStart w:id="48" w:name="_Toc221173867"/>
      <w:r w:rsidRPr="00615C4D">
        <w:rPr>
          <w:rFonts w:ascii="Aptos" w:hAnsi="Aptos"/>
          <w:lang w:val="sr-Latn-ME"/>
        </w:rPr>
        <w:lastRenderedPageBreak/>
        <w:t>PLAN UKLJUČIVANJA ZAINTERESOVANIH STRANA</w:t>
      </w:r>
      <w:bookmarkEnd w:id="47"/>
      <w:bookmarkEnd w:id="48"/>
    </w:p>
    <w:p w14:paraId="1EC129C4" w14:textId="77777777" w:rsidR="002A6E4D" w:rsidRPr="00615C4D" w:rsidRDefault="002A6E4D" w:rsidP="002A6E4D">
      <w:pPr>
        <w:pStyle w:val="A-Normal"/>
        <w:numPr>
          <w:ilvl w:val="0"/>
          <w:numId w:val="0"/>
        </w:numPr>
        <w:ind w:left="360"/>
      </w:pPr>
    </w:p>
    <w:p w14:paraId="736BF547" w14:textId="654CDA2B" w:rsidR="002A6E4D" w:rsidRPr="00615C4D" w:rsidRDefault="001C247F" w:rsidP="002A6E4D">
      <w:pPr>
        <w:pStyle w:val="NoSpacing"/>
        <w:jc w:val="both"/>
        <w:rPr>
          <w:rFonts w:ascii="Aptos" w:hAnsi="Aptos"/>
          <w:lang w:val="sr-Latn-ME"/>
        </w:rPr>
      </w:pPr>
      <w:r w:rsidRPr="00615C4D">
        <w:rPr>
          <w:rFonts w:ascii="Aptos" w:hAnsi="Aptos"/>
          <w:lang w:val="sr-Latn-ME"/>
        </w:rPr>
        <w:t>Plan uključivanja zainteresovanih strana zasniva se na osnovnim principima koji će se primjenjivati tokom svih procesa uključivanja zainteresovanih strana. Postulati uključivanja zainteresovanih strana definisani su u nastavku, nakon čega slijedi program uključivanja zainteresovanih strana na nivou projekta.</w:t>
      </w:r>
      <w:r w:rsidR="002A6E4D" w:rsidRPr="00615C4D">
        <w:rPr>
          <w:rFonts w:ascii="Aptos" w:hAnsi="Aptos"/>
          <w:lang w:val="sr-Latn-ME"/>
        </w:rPr>
        <w:t xml:space="preserve"> </w:t>
      </w:r>
    </w:p>
    <w:p w14:paraId="0FADA406" w14:textId="77777777" w:rsidR="002A6E4D" w:rsidRPr="00615C4D" w:rsidRDefault="002A6E4D" w:rsidP="002A6E4D">
      <w:pPr>
        <w:pStyle w:val="NoSpacing"/>
        <w:rPr>
          <w:rFonts w:ascii="Aptos" w:hAnsi="Aptos"/>
          <w:lang w:val="sr-Latn-ME"/>
        </w:rPr>
      </w:pPr>
    </w:p>
    <w:p w14:paraId="137A3E25" w14:textId="3DE90D2E" w:rsidR="002A6E4D" w:rsidRPr="00615C4D" w:rsidRDefault="00DB31FD" w:rsidP="000D7286">
      <w:pPr>
        <w:pStyle w:val="Heading2"/>
      </w:pPr>
      <w:bookmarkStart w:id="49" w:name="_Toc221173868"/>
      <w:r w:rsidRPr="00615C4D">
        <w:t>Ciljevi i svrha uključivanja zainteresovanih strana</w:t>
      </w:r>
      <w:bookmarkEnd w:id="49"/>
      <w:r w:rsidRPr="00615C4D">
        <w:t xml:space="preserve"> </w:t>
      </w:r>
    </w:p>
    <w:p w14:paraId="38DD6EBF" w14:textId="77777777" w:rsidR="00E26659" w:rsidRPr="00615C4D" w:rsidRDefault="00E26659" w:rsidP="002A6E4D">
      <w:pPr>
        <w:rPr>
          <w:rFonts w:ascii="Aptos" w:hAnsi="Aptos"/>
          <w:szCs w:val="20"/>
          <w:lang w:val="sr-Latn-ME"/>
        </w:rPr>
      </w:pPr>
    </w:p>
    <w:p w14:paraId="53AEBB40" w14:textId="4002C72E" w:rsidR="002A6E4D" w:rsidRPr="00615C4D" w:rsidRDefault="00884967" w:rsidP="002A6E4D">
      <w:pPr>
        <w:rPr>
          <w:rFonts w:ascii="Aptos" w:hAnsi="Aptos"/>
          <w:szCs w:val="20"/>
          <w:lang w:val="sr-Latn-ME"/>
        </w:rPr>
      </w:pPr>
      <w:r w:rsidRPr="00615C4D">
        <w:rPr>
          <w:rFonts w:ascii="Aptos" w:hAnsi="Aptos"/>
          <w:szCs w:val="20"/>
          <w:lang w:val="sr-Latn-ME"/>
        </w:rPr>
        <w:t>Uključivanje zainteresovanih strana u okviru projekta sprovodiće se kao kontinuiran i iterativan proces tokom čitavog životnog ciklusa projekta, u skladu sa principima ESS10. Nivo i intenzitet uključivanja biće proporcionalni prirodi projektnih aktivnosti, nivou identifikovanih ekoloških i društvenih rizika, kao i stepenu interesa zainteresovanih strana</w:t>
      </w:r>
      <w:r w:rsidR="002A6E4D" w:rsidRPr="00615C4D">
        <w:rPr>
          <w:rFonts w:ascii="Aptos" w:hAnsi="Aptos"/>
          <w:szCs w:val="20"/>
          <w:lang w:val="sr-Latn-ME"/>
        </w:rPr>
        <w:t>.</w:t>
      </w:r>
      <w:r w:rsidRPr="00615C4D">
        <w:rPr>
          <w:rFonts w:ascii="Aptos" w:hAnsi="Aptos"/>
          <w:szCs w:val="20"/>
          <w:lang w:val="sr-Latn-ME"/>
        </w:rPr>
        <w:t xml:space="preserve"> </w:t>
      </w:r>
    </w:p>
    <w:p w14:paraId="4FBE3D51" w14:textId="77777777" w:rsidR="00E26659" w:rsidRPr="00615C4D" w:rsidRDefault="00E26659" w:rsidP="002A6E4D">
      <w:pPr>
        <w:rPr>
          <w:rFonts w:ascii="Aptos" w:hAnsi="Aptos"/>
          <w:szCs w:val="20"/>
          <w:lang w:val="sr-Latn-ME"/>
        </w:rPr>
      </w:pPr>
    </w:p>
    <w:p w14:paraId="71526DB9" w14:textId="67ED32DE" w:rsidR="002A6E4D" w:rsidRPr="00615C4D" w:rsidRDefault="00F612B0" w:rsidP="002A6E4D">
      <w:pPr>
        <w:rPr>
          <w:rFonts w:ascii="Aptos" w:hAnsi="Aptos"/>
          <w:szCs w:val="20"/>
          <w:lang w:val="sr-Latn-ME"/>
        </w:rPr>
      </w:pPr>
      <w:r w:rsidRPr="00615C4D">
        <w:rPr>
          <w:rFonts w:ascii="Aptos" w:hAnsi="Aptos"/>
          <w:szCs w:val="20"/>
          <w:lang w:val="sr-Latn-ME"/>
        </w:rPr>
        <w:t>Strategija uključivanja zainteresovanih strana zasniva se na sljedećim principima</w:t>
      </w:r>
      <w:r w:rsidR="002A6E4D" w:rsidRPr="00615C4D">
        <w:rPr>
          <w:rFonts w:ascii="Aptos" w:hAnsi="Aptos"/>
          <w:szCs w:val="20"/>
          <w:lang w:val="sr-Latn-ME"/>
        </w:rPr>
        <w:t>:</w:t>
      </w:r>
    </w:p>
    <w:p w14:paraId="35E5654A" w14:textId="0EBFDBF8" w:rsidR="00392252" w:rsidRPr="00615C4D" w:rsidRDefault="00392252" w:rsidP="00392252">
      <w:pPr>
        <w:pStyle w:val="Numberedparagraph"/>
        <w:numPr>
          <w:ilvl w:val="0"/>
          <w:numId w:val="31"/>
        </w:numPr>
        <w:spacing w:after="0"/>
        <w:rPr>
          <w:rFonts w:ascii="Aptos" w:eastAsia="Arial" w:hAnsi="Aptos" w:cs="Arial"/>
          <w:color w:val="000000"/>
          <w:kern w:val="2"/>
          <w:sz w:val="20"/>
          <w:szCs w:val="20"/>
          <w:lang w:val="sr-Latn-ME"/>
          <w14:ligatures w14:val="standardContextual"/>
        </w:rPr>
      </w:pPr>
      <w:r w:rsidRPr="00615C4D">
        <w:rPr>
          <w:rFonts w:ascii="Aptos" w:eastAsia="Arial" w:hAnsi="Aptos" w:cs="Arial"/>
          <w:color w:val="000000"/>
          <w:kern w:val="2"/>
          <w:sz w:val="20"/>
          <w:szCs w:val="20"/>
          <w:lang w:val="sr-Latn-ME"/>
          <w14:ligatures w14:val="standardContextual"/>
        </w:rPr>
        <w:t>pravovremenost i transparentnost;</w:t>
      </w:r>
    </w:p>
    <w:p w14:paraId="3C6BA47F" w14:textId="00D0352E" w:rsidR="00392252" w:rsidRPr="00615C4D" w:rsidRDefault="00392252" w:rsidP="00392252">
      <w:pPr>
        <w:pStyle w:val="Numberedparagraph"/>
        <w:numPr>
          <w:ilvl w:val="0"/>
          <w:numId w:val="31"/>
        </w:numPr>
        <w:spacing w:after="0"/>
        <w:rPr>
          <w:rFonts w:ascii="Aptos" w:eastAsia="Arial" w:hAnsi="Aptos" w:cs="Arial"/>
          <w:color w:val="000000"/>
          <w:kern w:val="2"/>
          <w:sz w:val="20"/>
          <w:szCs w:val="20"/>
          <w:lang w:val="sr-Latn-ME"/>
          <w14:ligatures w14:val="standardContextual"/>
        </w:rPr>
      </w:pPr>
      <w:r w:rsidRPr="00615C4D">
        <w:rPr>
          <w:rFonts w:ascii="Aptos" w:eastAsia="Arial" w:hAnsi="Aptos" w:cs="Arial"/>
          <w:color w:val="000000"/>
          <w:kern w:val="2"/>
          <w:sz w:val="20"/>
          <w:szCs w:val="20"/>
          <w:lang w:val="sr-Latn-ME"/>
          <w14:ligatures w14:val="standardContextual"/>
        </w:rPr>
        <w:t>inkluzivnost i dostupnost;</w:t>
      </w:r>
    </w:p>
    <w:p w14:paraId="08926319" w14:textId="416DC051" w:rsidR="00392252" w:rsidRPr="00615C4D" w:rsidRDefault="00392252" w:rsidP="00392252">
      <w:pPr>
        <w:pStyle w:val="Numberedparagraph"/>
        <w:numPr>
          <w:ilvl w:val="0"/>
          <w:numId w:val="31"/>
        </w:numPr>
        <w:spacing w:after="0"/>
        <w:rPr>
          <w:rFonts w:ascii="Aptos" w:eastAsia="Arial" w:hAnsi="Aptos" w:cs="Arial"/>
          <w:color w:val="000000"/>
          <w:kern w:val="2"/>
          <w:sz w:val="20"/>
          <w:szCs w:val="20"/>
          <w:lang w:val="sr-Latn-ME"/>
          <w14:ligatures w14:val="standardContextual"/>
        </w:rPr>
      </w:pPr>
      <w:r w:rsidRPr="00615C4D">
        <w:rPr>
          <w:rFonts w:ascii="Aptos" w:eastAsia="Arial" w:hAnsi="Aptos" w:cs="Arial"/>
          <w:color w:val="000000"/>
          <w:kern w:val="2"/>
          <w:sz w:val="20"/>
          <w:szCs w:val="20"/>
          <w:lang w:val="sr-Latn-ME"/>
          <w14:ligatures w14:val="standardContextual"/>
        </w:rPr>
        <w:t>proporcionalnost u odnosu na rizike;</w:t>
      </w:r>
    </w:p>
    <w:p w14:paraId="72F06A14" w14:textId="4BE46B0F" w:rsidR="00392252" w:rsidRPr="00615C4D" w:rsidRDefault="00392252" w:rsidP="00392252">
      <w:pPr>
        <w:pStyle w:val="Numberedparagraph"/>
        <w:numPr>
          <w:ilvl w:val="0"/>
          <w:numId w:val="31"/>
        </w:numPr>
        <w:spacing w:after="0"/>
        <w:rPr>
          <w:rFonts w:ascii="Aptos" w:eastAsia="Arial" w:hAnsi="Aptos" w:cs="Arial"/>
          <w:color w:val="000000"/>
          <w:kern w:val="2"/>
          <w:sz w:val="20"/>
          <w:szCs w:val="20"/>
          <w:lang w:val="sr-Latn-ME"/>
          <w14:ligatures w14:val="standardContextual"/>
        </w:rPr>
      </w:pPr>
      <w:r w:rsidRPr="00615C4D">
        <w:rPr>
          <w:rFonts w:ascii="Aptos" w:eastAsia="Arial" w:hAnsi="Aptos" w:cs="Arial"/>
          <w:color w:val="000000"/>
          <w:kern w:val="2"/>
          <w:sz w:val="20"/>
          <w:szCs w:val="20"/>
          <w:lang w:val="sr-Latn-ME"/>
          <w14:ligatures w14:val="standardContextual"/>
        </w:rPr>
        <w:t>dvosmjerna komunikacija;</w:t>
      </w:r>
    </w:p>
    <w:p w14:paraId="54C3DE0B" w14:textId="77777777" w:rsidR="00392252" w:rsidRPr="00615C4D" w:rsidRDefault="00392252" w:rsidP="00392252">
      <w:pPr>
        <w:pStyle w:val="Numberedparagraph"/>
        <w:numPr>
          <w:ilvl w:val="0"/>
          <w:numId w:val="31"/>
        </w:numPr>
        <w:spacing w:after="0"/>
        <w:rPr>
          <w:rFonts w:ascii="Aptos" w:eastAsia="Calibri" w:hAnsi="Aptos" w:cs="Calibri"/>
          <w:bCs/>
          <w:sz w:val="20"/>
          <w:szCs w:val="20"/>
          <w:lang w:val="sr-Latn-ME"/>
        </w:rPr>
      </w:pPr>
      <w:r w:rsidRPr="00615C4D">
        <w:rPr>
          <w:rFonts w:ascii="Aptos" w:eastAsia="Arial" w:hAnsi="Aptos" w:cs="Arial"/>
          <w:color w:val="000000"/>
          <w:kern w:val="2"/>
          <w:sz w:val="20"/>
          <w:szCs w:val="20"/>
          <w:lang w:val="sr-Latn-ME"/>
          <w14:ligatures w14:val="standardContextual"/>
        </w:rPr>
        <w:t>dokumentovanje i praćenje;</w:t>
      </w:r>
    </w:p>
    <w:p w14:paraId="2A15B30A" w14:textId="74DE8D06" w:rsidR="002A6E4D" w:rsidRPr="00615C4D" w:rsidRDefault="008A349C" w:rsidP="00392252">
      <w:pPr>
        <w:pStyle w:val="Numberedparagraph"/>
        <w:numPr>
          <w:ilvl w:val="0"/>
          <w:numId w:val="31"/>
        </w:numPr>
        <w:spacing w:after="0"/>
        <w:rPr>
          <w:rFonts w:ascii="Aptos" w:eastAsia="Calibri" w:hAnsi="Aptos" w:cs="Calibri"/>
          <w:bCs/>
          <w:sz w:val="20"/>
          <w:szCs w:val="20"/>
          <w:lang w:val="sr-Latn-ME"/>
        </w:rPr>
      </w:pPr>
      <w:r w:rsidRPr="00615C4D">
        <w:rPr>
          <w:rFonts w:ascii="Aptos" w:hAnsi="Aptos"/>
          <w:b/>
          <w:bCs/>
          <w:sz w:val="20"/>
          <w:szCs w:val="20"/>
          <w:lang w:val="sr-Latn-ME"/>
        </w:rPr>
        <w:t>uključivanje građana</w:t>
      </w:r>
      <w:r w:rsidR="002A6E4D" w:rsidRPr="00615C4D">
        <w:rPr>
          <w:rFonts w:ascii="Aptos" w:hAnsi="Aptos"/>
          <w:b/>
          <w:bCs/>
          <w:sz w:val="20"/>
          <w:szCs w:val="20"/>
          <w:lang w:val="sr-Latn-ME"/>
        </w:rPr>
        <w:t xml:space="preserve">: </w:t>
      </w:r>
      <w:r w:rsidR="00532984" w:rsidRPr="00615C4D">
        <w:rPr>
          <w:rFonts w:ascii="Aptos" w:eastAsia="Calibri" w:hAnsi="Aptos" w:cs="Calibri"/>
          <w:sz w:val="20"/>
          <w:szCs w:val="20"/>
          <w:lang w:val="sr-Latn-ME"/>
        </w:rPr>
        <w:t>p</w:t>
      </w:r>
      <w:r w:rsidR="005D74A7" w:rsidRPr="00615C4D">
        <w:rPr>
          <w:rFonts w:ascii="Aptos" w:eastAsia="Calibri" w:hAnsi="Aptos" w:cs="Calibri"/>
          <w:sz w:val="20"/>
          <w:szCs w:val="20"/>
          <w:lang w:val="sr-Latn-ME"/>
        </w:rPr>
        <w:t xml:space="preserve">rojekat će takođe uključivati građane kroz različite pristupe usmjerene na informisanje, konsultovanje, saradnju i osnaživanje ključnih zainteresovanih strana, uključujući institucije, </w:t>
      </w:r>
      <w:r w:rsidR="00532984" w:rsidRPr="00615C4D">
        <w:rPr>
          <w:rFonts w:ascii="Aptos" w:eastAsia="Calibri" w:hAnsi="Aptos" w:cs="Calibri"/>
          <w:sz w:val="20"/>
          <w:szCs w:val="20"/>
          <w:lang w:val="sr-Latn-ME"/>
        </w:rPr>
        <w:t>eksperte</w:t>
      </w:r>
      <w:r w:rsidR="005D74A7" w:rsidRPr="00615C4D">
        <w:rPr>
          <w:rFonts w:ascii="Aptos" w:eastAsia="Calibri" w:hAnsi="Aptos" w:cs="Calibri"/>
          <w:sz w:val="20"/>
          <w:szCs w:val="20"/>
          <w:lang w:val="sr-Latn-ME"/>
        </w:rPr>
        <w:t>, partnere iz zajednice i širu javnost. Korišćenjem on</w:t>
      </w:r>
      <w:r w:rsidR="00760CFA" w:rsidRPr="00615C4D">
        <w:rPr>
          <w:rFonts w:ascii="Aptos" w:eastAsia="Calibri" w:hAnsi="Aptos" w:cs="Calibri"/>
          <w:sz w:val="20"/>
          <w:szCs w:val="20"/>
          <w:lang w:val="sr-Latn-ME"/>
        </w:rPr>
        <w:t>-line</w:t>
      </w:r>
      <w:r w:rsidR="005D74A7" w:rsidRPr="00615C4D">
        <w:rPr>
          <w:rFonts w:ascii="Aptos" w:eastAsia="Calibri" w:hAnsi="Aptos" w:cs="Calibri"/>
          <w:sz w:val="20"/>
          <w:szCs w:val="20"/>
          <w:lang w:val="sr-Latn-ME"/>
        </w:rPr>
        <w:t xml:space="preserve"> platformi, fokus grupa i drugih komunikacionih kanala, </w:t>
      </w:r>
      <w:r w:rsidR="00F734B2" w:rsidRPr="00615C4D">
        <w:rPr>
          <w:rFonts w:ascii="Aptos" w:eastAsia="Calibri" w:hAnsi="Aptos" w:cs="Calibri"/>
          <w:sz w:val="20"/>
          <w:szCs w:val="20"/>
          <w:lang w:val="sr-Latn-ME"/>
        </w:rPr>
        <w:t>p</w:t>
      </w:r>
      <w:r w:rsidR="005D74A7" w:rsidRPr="00615C4D">
        <w:rPr>
          <w:rFonts w:ascii="Aptos" w:eastAsia="Calibri" w:hAnsi="Aptos" w:cs="Calibri"/>
          <w:sz w:val="20"/>
          <w:szCs w:val="20"/>
          <w:lang w:val="sr-Latn-ME"/>
        </w:rPr>
        <w:t xml:space="preserve">rojekat će obezbijediti širok obuhvat, posebno stanovnika koji žive u blizini lokacija na kojima se </w:t>
      </w:r>
      <w:r w:rsidR="00F734B2" w:rsidRPr="00615C4D">
        <w:rPr>
          <w:rFonts w:ascii="Aptos" w:eastAsia="Calibri" w:hAnsi="Aptos" w:cs="Calibri"/>
          <w:sz w:val="20"/>
          <w:szCs w:val="20"/>
          <w:lang w:val="sr-Latn-ME"/>
        </w:rPr>
        <w:t>p</w:t>
      </w:r>
      <w:r w:rsidR="005D74A7" w:rsidRPr="00615C4D">
        <w:rPr>
          <w:rFonts w:ascii="Aptos" w:eastAsia="Calibri" w:hAnsi="Aptos" w:cs="Calibri"/>
          <w:sz w:val="20"/>
          <w:szCs w:val="20"/>
          <w:lang w:val="sr-Latn-ME"/>
        </w:rPr>
        <w:t>rojekat realizuje. Zainteresovanim stranama biće pružene jasne informacije o ciljevima, ob</w:t>
      </w:r>
      <w:r w:rsidR="00F734B2" w:rsidRPr="00615C4D">
        <w:rPr>
          <w:rFonts w:ascii="Aptos" w:eastAsia="Calibri" w:hAnsi="Aptos" w:cs="Calibri"/>
          <w:sz w:val="20"/>
          <w:szCs w:val="20"/>
          <w:lang w:val="sr-Latn-ME"/>
        </w:rPr>
        <w:t>imu</w:t>
      </w:r>
      <w:r w:rsidR="005D74A7" w:rsidRPr="00615C4D">
        <w:rPr>
          <w:rFonts w:ascii="Aptos" w:eastAsia="Calibri" w:hAnsi="Aptos" w:cs="Calibri"/>
          <w:sz w:val="20"/>
          <w:szCs w:val="20"/>
          <w:lang w:val="sr-Latn-ME"/>
        </w:rPr>
        <w:t xml:space="preserve">, vremenskom okviru i koristima </w:t>
      </w:r>
      <w:r w:rsidR="00F734B2" w:rsidRPr="00615C4D">
        <w:rPr>
          <w:rFonts w:ascii="Aptos" w:eastAsia="Calibri" w:hAnsi="Aptos" w:cs="Calibri"/>
          <w:sz w:val="20"/>
          <w:szCs w:val="20"/>
          <w:lang w:val="sr-Latn-ME"/>
        </w:rPr>
        <w:t>p</w:t>
      </w:r>
      <w:r w:rsidR="005D74A7" w:rsidRPr="00615C4D">
        <w:rPr>
          <w:rFonts w:ascii="Aptos" w:eastAsia="Calibri" w:hAnsi="Aptos" w:cs="Calibri"/>
          <w:sz w:val="20"/>
          <w:szCs w:val="20"/>
          <w:lang w:val="sr-Latn-ME"/>
        </w:rPr>
        <w:t xml:space="preserve">rojekta, dok će se njihovi komentari i sugestije aktivno prikupljati tokom faza planiranja i izvođenja radova, kako bi se umanjili negativni uticaji poput saobraćajnih zastoja i buke, te kako bi se prioriteti lokalne zajednice adekvatno odrazili u implementaciji projekta. Biće uspostavljen </w:t>
      </w:r>
      <w:r w:rsidR="00F27D30" w:rsidRPr="00615C4D">
        <w:rPr>
          <w:rFonts w:ascii="Aptos" w:eastAsia="Calibri" w:hAnsi="Aptos" w:cs="Calibri"/>
          <w:sz w:val="20"/>
          <w:szCs w:val="20"/>
          <w:lang w:val="sr-Latn-ME"/>
        </w:rPr>
        <w:t>žalbeni mehanizam</w:t>
      </w:r>
      <w:r w:rsidR="005D74A7" w:rsidRPr="00615C4D">
        <w:rPr>
          <w:rFonts w:ascii="Aptos" w:eastAsia="Calibri" w:hAnsi="Aptos" w:cs="Calibri"/>
          <w:sz w:val="20"/>
          <w:szCs w:val="20"/>
          <w:lang w:val="sr-Latn-ME"/>
        </w:rPr>
        <w:t xml:space="preserve">, sa ciljem unapređenja transparentnosti i omogućavanja blagovremenog rješavanja pitanja i pritužbi u vezi sa građevinskim radovima i aktivnostima institucionalnog jačanja. Dodatno, istraživanje zadovoljstva korisnika u sredini trajanja projekta omogućiće integrisanje stavova zajednice u realizaciju projekta, radi postizanja boljih rezultata. Projektni tim će razviti akcione planove za postupanje po </w:t>
      </w:r>
      <w:r w:rsidR="00C772D5" w:rsidRPr="00615C4D">
        <w:rPr>
          <w:rFonts w:ascii="Aptos" w:eastAsia="Calibri" w:hAnsi="Aptos" w:cs="Calibri"/>
          <w:sz w:val="20"/>
          <w:szCs w:val="20"/>
          <w:lang w:val="sr-Latn-ME"/>
        </w:rPr>
        <w:t>sugestijama/primjedbama</w:t>
      </w:r>
      <w:r w:rsidR="005D74A7" w:rsidRPr="00615C4D">
        <w:rPr>
          <w:rFonts w:ascii="Aptos" w:eastAsia="Calibri" w:hAnsi="Aptos" w:cs="Calibri"/>
          <w:sz w:val="20"/>
          <w:szCs w:val="20"/>
          <w:lang w:val="sr-Latn-ME"/>
        </w:rPr>
        <w:t xml:space="preserve"> zainteresovanih strana i o njima izvještavati putem istih kanala koji su korišćeni za njihovo uključivanje. Efikasnost ovih aktivnosti pratiće se kroz ključne indikatore, uključujući procenat korisnika koji učestvuju u fokus grupama ili javnim skupovima i koji izraze zadovoljstvo procesom uključivanja zainteresovanih strana, kako je definisano u Okviru rezultata</w:t>
      </w:r>
      <w:r w:rsidR="002A6E4D" w:rsidRPr="00615C4D">
        <w:rPr>
          <w:rFonts w:ascii="Aptos" w:eastAsia="Calibri" w:hAnsi="Aptos" w:cs="Calibri"/>
          <w:sz w:val="20"/>
          <w:szCs w:val="20"/>
          <w:lang w:val="sr-Latn-ME"/>
        </w:rPr>
        <w:t>.</w:t>
      </w:r>
      <w:r w:rsidR="005D74A7" w:rsidRPr="00615C4D">
        <w:rPr>
          <w:rFonts w:ascii="Aptos" w:eastAsia="Calibri" w:hAnsi="Aptos" w:cs="Calibri"/>
          <w:sz w:val="20"/>
          <w:szCs w:val="20"/>
          <w:lang w:val="sr-Latn-ME"/>
        </w:rPr>
        <w:t xml:space="preserve"> </w:t>
      </w:r>
    </w:p>
    <w:p w14:paraId="1D82468D" w14:textId="77777777" w:rsidR="002A6E4D" w:rsidRPr="00615C4D" w:rsidRDefault="002A6E4D" w:rsidP="002A6E4D">
      <w:pPr>
        <w:pStyle w:val="Numberedparagraph"/>
        <w:spacing w:after="0"/>
        <w:ind w:left="720"/>
        <w:rPr>
          <w:rFonts w:ascii="Aptos" w:eastAsia="Calibri" w:hAnsi="Aptos" w:cs="Calibri"/>
          <w:bCs/>
          <w:sz w:val="20"/>
          <w:szCs w:val="20"/>
          <w:lang w:val="sr-Latn-ME"/>
        </w:rPr>
      </w:pPr>
    </w:p>
    <w:p w14:paraId="29D94061" w14:textId="1DCD3193" w:rsidR="002A6E4D" w:rsidRPr="000D7286" w:rsidRDefault="00957929" w:rsidP="000D7286">
      <w:pPr>
        <w:pStyle w:val="Heading2"/>
      </w:pPr>
      <w:bookmarkStart w:id="50" w:name="_Toc221173869"/>
      <w:r w:rsidRPr="000D7286">
        <w:t>Pristup za sprovođenje javnih konsultacija i uključivanje zainteresovanih strana</w:t>
      </w:r>
      <w:bookmarkEnd w:id="50"/>
    </w:p>
    <w:p w14:paraId="7211B66A" w14:textId="77777777" w:rsidR="00957929" w:rsidRPr="00615C4D" w:rsidRDefault="00957929" w:rsidP="002A6E4D">
      <w:pPr>
        <w:spacing w:line="240" w:lineRule="auto"/>
        <w:rPr>
          <w:rFonts w:ascii="Aptos" w:hAnsi="Aptos"/>
          <w:szCs w:val="20"/>
          <w:lang w:val="sr-Latn-ME"/>
        </w:rPr>
      </w:pPr>
    </w:p>
    <w:p w14:paraId="68CBA54A"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Smislene konsultacije predstavljaju centralni element procesa uključivanja zainteresovanih strana i sprovodiće se u skladu sa zahtjevima ESS10. Konsultacije će biti organizovane kao dvosmjeran, inkluzivan i kontinuiran proces, koji omogućava licima pogođenim projektom i ostalim zainteresovanim stranama da izraze svoje stavove, zabrinutosti i sugestije u vezi sa projektom.</w:t>
      </w:r>
    </w:p>
    <w:p w14:paraId="4A391F55" w14:textId="77777777" w:rsidR="00CA6F67" w:rsidRPr="00615C4D" w:rsidRDefault="00CA6F67" w:rsidP="00957929">
      <w:pPr>
        <w:spacing w:line="276" w:lineRule="auto"/>
        <w:rPr>
          <w:rFonts w:ascii="Aptos" w:hAnsi="Aptos"/>
          <w:szCs w:val="20"/>
          <w:lang w:val="sr-Latn-ME"/>
        </w:rPr>
      </w:pPr>
    </w:p>
    <w:p w14:paraId="6790E89D"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Cilj konsultacija je da se obezbijedi da se stavovi zainteresovanih strana adekvatno razmotre i ugrade u procese donošenja odluka koje se odnose na projektne aktivnosti, upravljanje ekološkim i društvenim rizicima, kao i definisanje i sprovođenje mjera ublažavanja.</w:t>
      </w:r>
    </w:p>
    <w:p w14:paraId="3D38BBFB" w14:textId="0C73DF6A" w:rsidR="00CA6F67" w:rsidRPr="00615C4D" w:rsidRDefault="00CA6F67">
      <w:pPr>
        <w:spacing w:after="160" w:line="278" w:lineRule="auto"/>
        <w:ind w:left="0" w:firstLine="0"/>
        <w:jc w:val="left"/>
        <w:rPr>
          <w:rFonts w:ascii="Aptos" w:hAnsi="Aptos"/>
          <w:szCs w:val="20"/>
          <w:lang w:val="sr-Latn-ME"/>
        </w:rPr>
      </w:pPr>
      <w:r w:rsidRPr="00615C4D">
        <w:rPr>
          <w:rFonts w:ascii="Aptos" w:hAnsi="Aptos"/>
          <w:szCs w:val="20"/>
          <w:lang w:val="sr-Latn-ME"/>
        </w:rPr>
        <w:br w:type="page"/>
      </w:r>
    </w:p>
    <w:p w14:paraId="44906A12" w14:textId="77777777" w:rsidR="00957929" w:rsidRPr="00615C4D" w:rsidRDefault="00957929" w:rsidP="00957929">
      <w:pPr>
        <w:pStyle w:val="Heading3"/>
        <w:spacing w:line="276" w:lineRule="auto"/>
        <w:rPr>
          <w:rFonts w:ascii="Aptos" w:hAnsi="Aptos"/>
          <w:lang w:val="sr-Latn-ME"/>
        </w:rPr>
      </w:pPr>
      <w:bookmarkStart w:id="51" w:name="_Toc221173870"/>
      <w:r w:rsidRPr="00615C4D">
        <w:rPr>
          <w:rFonts w:ascii="Aptos" w:hAnsi="Aptos"/>
          <w:lang w:val="sr-Latn-ME"/>
        </w:rPr>
        <w:lastRenderedPageBreak/>
        <w:t>Osnovni principi konsultacija sa zainteresovanim stranama</w:t>
      </w:r>
      <w:bookmarkEnd w:id="51"/>
    </w:p>
    <w:p w14:paraId="7341FEDD" w14:textId="77777777" w:rsidR="00957929" w:rsidRPr="00615C4D" w:rsidRDefault="00957929" w:rsidP="00957929">
      <w:pPr>
        <w:spacing w:line="276" w:lineRule="auto"/>
        <w:rPr>
          <w:rFonts w:ascii="Aptos" w:hAnsi="Aptos"/>
          <w:szCs w:val="20"/>
          <w:lang w:val="sr-Latn-ME"/>
        </w:rPr>
      </w:pPr>
    </w:p>
    <w:p w14:paraId="45DB6BAE"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Konsultacije sa zainteresovanim stranama sprovodiće se u skladu sa sljedećim principima:</w:t>
      </w:r>
    </w:p>
    <w:p w14:paraId="0DBED4BF" w14:textId="77777777" w:rsidR="00957929" w:rsidRPr="00615C4D" w:rsidRDefault="00957929" w:rsidP="00957929">
      <w:pPr>
        <w:pStyle w:val="ListParagraph"/>
        <w:numPr>
          <w:ilvl w:val="0"/>
          <w:numId w:val="77"/>
        </w:numPr>
        <w:spacing w:line="276" w:lineRule="auto"/>
        <w:rPr>
          <w:rFonts w:ascii="Aptos" w:hAnsi="Aptos"/>
          <w:szCs w:val="20"/>
          <w:lang w:val="sr-Latn-ME"/>
        </w:rPr>
      </w:pPr>
      <w:r w:rsidRPr="00615C4D">
        <w:rPr>
          <w:rFonts w:ascii="Aptos" w:hAnsi="Aptos"/>
          <w:b/>
          <w:bCs/>
          <w:szCs w:val="20"/>
          <w:lang w:val="sr-Latn-ME"/>
        </w:rPr>
        <w:t>pravovremenost</w:t>
      </w:r>
      <w:r w:rsidRPr="00615C4D">
        <w:rPr>
          <w:rFonts w:ascii="Aptos" w:hAnsi="Aptos"/>
          <w:szCs w:val="20"/>
          <w:lang w:val="sr-Latn-ME"/>
        </w:rPr>
        <w:t xml:space="preserve"> – konsultacije će započeti u ranoj fazi projekta i nastaviće se tokom cijelog životnog ciklusa projekta;</w:t>
      </w:r>
    </w:p>
    <w:p w14:paraId="6CF45164" w14:textId="77777777" w:rsidR="00957929" w:rsidRPr="00615C4D" w:rsidRDefault="00957929" w:rsidP="00957929">
      <w:pPr>
        <w:pStyle w:val="ListParagraph"/>
        <w:numPr>
          <w:ilvl w:val="0"/>
          <w:numId w:val="77"/>
        </w:numPr>
        <w:spacing w:line="276" w:lineRule="auto"/>
        <w:rPr>
          <w:rFonts w:ascii="Aptos" w:hAnsi="Aptos"/>
          <w:szCs w:val="20"/>
          <w:lang w:val="sr-Latn-ME"/>
        </w:rPr>
      </w:pPr>
      <w:r w:rsidRPr="00615C4D">
        <w:rPr>
          <w:rFonts w:ascii="Aptos" w:hAnsi="Aptos"/>
          <w:b/>
          <w:bCs/>
          <w:szCs w:val="20"/>
          <w:lang w:val="sr-Latn-ME"/>
        </w:rPr>
        <w:t>transparentnost</w:t>
      </w:r>
      <w:r w:rsidRPr="00615C4D">
        <w:rPr>
          <w:rFonts w:ascii="Aptos" w:hAnsi="Aptos"/>
          <w:szCs w:val="20"/>
          <w:lang w:val="sr-Latn-ME"/>
        </w:rPr>
        <w:t xml:space="preserve"> – relevantne informacije biće blagovremeno objavljene i prezentovane u jasnom i razumljivom formatu;</w:t>
      </w:r>
    </w:p>
    <w:p w14:paraId="73E35765" w14:textId="77777777" w:rsidR="00957929" w:rsidRPr="00615C4D" w:rsidRDefault="00957929" w:rsidP="00957929">
      <w:pPr>
        <w:pStyle w:val="ListParagraph"/>
        <w:numPr>
          <w:ilvl w:val="0"/>
          <w:numId w:val="77"/>
        </w:numPr>
        <w:spacing w:line="276" w:lineRule="auto"/>
        <w:rPr>
          <w:rFonts w:ascii="Aptos" w:hAnsi="Aptos"/>
          <w:szCs w:val="20"/>
          <w:lang w:val="sr-Latn-ME"/>
        </w:rPr>
      </w:pPr>
      <w:r w:rsidRPr="00615C4D">
        <w:rPr>
          <w:rFonts w:ascii="Aptos" w:hAnsi="Aptos"/>
          <w:b/>
          <w:bCs/>
          <w:szCs w:val="20"/>
          <w:lang w:val="sr-Latn-ME"/>
        </w:rPr>
        <w:t>inkluzivnost</w:t>
      </w:r>
      <w:r w:rsidRPr="00615C4D">
        <w:rPr>
          <w:rFonts w:ascii="Aptos" w:hAnsi="Aptos"/>
          <w:szCs w:val="20"/>
          <w:lang w:val="sr-Latn-ME"/>
        </w:rPr>
        <w:t xml:space="preserve"> – svim relevantnim grupama zainteresovanih strana biće omogućeno učešće u procesu konsultacija;</w:t>
      </w:r>
    </w:p>
    <w:p w14:paraId="739CB772" w14:textId="77777777" w:rsidR="00957929" w:rsidRPr="00615C4D" w:rsidRDefault="00957929" w:rsidP="00957929">
      <w:pPr>
        <w:pStyle w:val="ListParagraph"/>
        <w:numPr>
          <w:ilvl w:val="0"/>
          <w:numId w:val="77"/>
        </w:numPr>
        <w:spacing w:line="276" w:lineRule="auto"/>
        <w:rPr>
          <w:rFonts w:ascii="Aptos" w:hAnsi="Aptos"/>
          <w:szCs w:val="20"/>
          <w:lang w:val="sr-Latn-ME"/>
        </w:rPr>
      </w:pPr>
      <w:r w:rsidRPr="00615C4D">
        <w:rPr>
          <w:rFonts w:ascii="Aptos" w:hAnsi="Aptos"/>
          <w:b/>
          <w:bCs/>
          <w:szCs w:val="20"/>
          <w:lang w:val="sr-Latn-ME"/>
        </w:rPr>
        <w:t>dvosmjerna komunikacija</w:t>
      </w:r>
      <w:r w:rsidRPr="00615C4D">
        <w:rPr>
          <w:rFonts w:ascii="Aptos" w:hAnsi="Aptos"/>
          <w:szCs w:val="20"/>
          <w:lang w:val="sr-Latn-ME"/>
        </w:rPr>
        <w:t xml:space="preserve"> – konsultacije će omogućiti razmjenu informacija i dobijanje povratnih informacija od zainteresovanih strana;</w:t>
      </w:r>
    </w:p>
    <w:p w14:paraId="5E36970F" w14:textId="77777777" w:rsidR="00957929" w:rsidRPr="00615C4D" w:rsidRDefault="00957929" w:rsidP="00957929">
      <w:pPr>
        <w:pStyle w:val="ListParagraph"/>
        <w:numPr>
          <w:ilvl w:val="0"/>
          <w:numId w:val="77"/>
        </w:numPr>
        <w:spacing w:line="276" w:lineRule="auto"/>
        <w:rPr>
          <w:rFonts w:ascii="Aptos" w:hAnsi="Aptos"/>
          <w:szCs w:val="20"/>
          <w:lang w:val="sr-Latn-ME"/>
        </w:rPr>
      </w:pPr>
      <w:r w:rsidRPr="00615C4D">
        <w:rPr>
          <w:rFonts w:ascii="Aptos" w:hAnsi="Aptos"/>
          <w:b/>
          <w:bCs/>
          <w:szCs w:val="20"/>
          <w:lang w:val="sr-Latn-ME"/>
        </w:rPr>
        <w:t>nediskriminacija</w:t>
      </w:r>
      <w:r w:rsidRPr="00615C4D">
        <w:rPr>
          <w:rFonts w:ascii="Aptos" w:hAnsi="Aptos"/>
          <w:szCs w:val="20"/>
          <w:lang w:val="sr-Latn-ME"/>
        </w:rPr>
        <w:t xml:space="preserve"> – proces konsultacija biće oslobođen prinude, manipulacije, zastrašivanja ili bilo kog oblika diskriminacije;</w:t>
      </w:r>
    </w:p>
    <w:p w14:paraId="6F4E0405" w14:textId="77777777" w:rsidR="00957929" w:rsidRPr="00615C4D" w:rsidRDefault="00957929" w:rsidP="00957929">
      <w:pPr>
        <w:pStyle w:val="ListParagraph"/>
        <w:numPr>
          <w:ilvl w:val="0"/>
          <w:numId w:val="77"/>
        </w:numPr>
        <w:spacing w:line="276" w:lineRule="auto"/>
        <w:rPr>
          <w:rFonts w:ascii="Aptos" w:hAnsi="Aptos"/>
          <w:szCs w:val="20"/>
          <w:lang w:val="sr-Latn-ME"/>
        </w:rPr>
      </w:pPr>
      <w:r w:rsidRPr="00615C4D">
        <w:rPr>
          <w:rFonts w:ascii="Aptos" w:hAnsi="Aptos"/>
          <w:b/>
          <w:bCs/>
          <w:szCs w:val="20"/>
          <w:lang w:val="sr-Latn-ME"/>
        </w:rPr>
        <w:t>proporcionalnost</w:t>
      </w:r>
      <w:r w:rsidRPr="00615C4D">
        <w:rPr>
          <w:rFonts w:ascii="Aptos" w:hAnsi="Aptos"/>
          <w:szCs w:val="20"/>
          <w:lang w:val="sr-Latn-ME"/>
        </w:rPr>
        <w:t xml:space="preserve"> – obim i intenzitet konsultacija biće srazmjerni prirodi i nivou rizika i uticaja projekta;</w:t>
      </w:r>
    </w:p>
    <w:p w14:paraId="1EFD3166" w14:textId="77777777" w:rsidR="00957929" w:rsidRPr="00615C4D" w:rsidRDefault="00957929" w:rsidP="00957929">
      <w:pPr>
        <w:pStyle w:val="ListParagraph"/>
        <w:numPr>
          <w:ilvl w:val="0"/>
          <w:numId w:val="77"/>
        </w:numPr>
        <w:spacing w:line="276" w:lineRule="auto"/>
        <w:rPr>
          <w:rFonts w:ascii="Aptos" w:hAnsi="Aptos"/>
          <w:szCs w:val="20"/>
          <w:lang w:val="sr-Latn-ME"/>
        </w:rPr>
      </w:pPr>
      <w:r w:rsidRPr="00615C4D">
        <w:rPr>
          <w:rFonts w:ascii="Aptos" w:hAnsi="Aptos"/>
          <w:b/>
          <w:bCs/>
          <w:szCs w:val="20"/>
          <w:lang w:val="sr-Latn-ME"/>
        </w:rPr>
        <w:t>dokumentovanje</w:t>
      </w:r>
      <w:r w:rsidRPr="00615C4D">
        <w:rPr>
          <w:rFonts w:ascii="Aptos" w:hAnsi="Aptos"/>
          <w:szCs w:val="20"/>
          <w:lang w:val="sr-Latn-ME"/>
        </w:rPr>
        <w:t xml:space="preserve"> – svi procesi konsultacija i njihovi ishodi biće adekvatno dokumentovani.</w:t>
      </w:r>
    </w:p>
    <w:p w14:paraId="725CDA03" w14:textId="77777777" w:rsidR="00957929" w:rsidRPr="00615C4D" w:rsidRDefault="00957929" w:rsidP="00957929">
      <w:pPr>
        <w:spacing w:line="276" w:lineRule="auto"/>
        <w:ind w:left="0" w:firstLine="0"/>
        <w:rPr>
          <w:rFonts w:ascii="Aptos" w:hAnsi="Aptos"/>
          <w:szCs w:val="20"/>
          <w:lang w:val="sr-Latn-ME"/>
        </w:rPr>
      </w:pPr>
    </w:p>
    <w:p w14:paraId="6F249BA0" w14:textId="77777777" w:rsidR="00957929" w:rsidRPr="00615C4D" w:rsidRDefault="00957929" w:rsidP="00957929">
      <w:pPr>
        <w:pStyle w:val="Heading3"/>
        <w:spacing w:line="276" w:lineRule="auto"/>
        <w:rPr>
          <w:rFonts w:ascii="Aptos" w:hAnsi="Aptos"/>
          <w:lang w:val="sr-Latn-ME"/>
        </w:rPr>
      </w:pPr>
      <w:bookmarkStart w:id="52" w:name="_Toc221173871"/>
      <w:r w:rsidRPr="00615C4D">
        <w:rPr>
          <w:rFonts w:ascii="Aptos" w:hAnsi="Aptos"/>
          <w:lang w:val="sr-Latn-ME"/>
        </w:rPr>
        <w:t>Vremenski okvir i faze konsultacija</w:t>
      </w:r>
      <w:bookmarkEnd w:id="52"/>
    </w:p>
    <w:p w14:paraId="6A7330C0" w14:textId="77777777" w:rsidR="00957929" w:rsidRPr="00615C4D" w:rsidRDefault="00957929" w:rsidP="00957929">
      <w:pPr>
        <w:spacing w:line="276" w:lineRule="auto"/>
        <w:rPr>
          <w:rFonts w:ascii="Aptos" w:hAnsi="Aptos"/>
          <w:b/>
          <w:bCs/>
          <w:szCs w:val="20"/>
          <w:lang w:val="sr-Latn-ME"/>
        </w:rPr>
      </w:pPr>
    </w:p>
    <w:p w14:paraId="561A740B" w14:textId="6E61E5B3" w:rsidR="00CA6F67" w:rsidRPr="00615C4D" w:rsidRDefault="00CA6F67" w:rsidP="00957929">
      <w:pPr>
        <w:spacing w:line="276" w:lineRule="auto"/>
        <w:rPr>
          <w:rFonts w:ascii="Aptos" w:hAnsi="Aptos"/>
          <w:szCs w:val="20"/>
          <w:lang w:val="sr-Latn-ME"/>
        </w:rPr>
      </w:pPr>
      <w:r w:rsidRPr="00615C4D">
        <w:rPr>
          <w:rFonts w:ascii="Aptos" w:hAnsi="Aptos"/>
          <w:szCs w:val="20"/>
          <w:lang w:val="sr-Latn-ME"/>
        </w:rPr>
        <w:t>Konsultacije će biti sprovedene kroz sljedeće faze:</w:t>
      </w:r>
    </w:p>
    <w:p w14:paraId="2AE1D5BC" w14:textId="77777777" w:rsidR="00CA6F67" w:rsidRPr="00615C4D" w:rsidRDefault="00CA6F67" w:rsidP="00957929">
      <w:pPr>
        <w:spacing w:line="276" w:lineRule="auto"/>
        <w:rPr>
          <w:rFonts w:ascii="Aptos" w:hAnsi="Aptos"/>
          <w:b/>
          <w:bCs/>
          <w:szCs w:val="20"/>
          <w:lang w:val="sr-Latn-ME"/>
        </w:rPr>
      </w:pPr>
    </w:p>
    <w:p w14:paraId="602217AE" w14:textId="64EF9455" w:rsidR="00957929" w:rsidRPr="00615C4D" w:rsidRDefault="00957929" w:rsidP="00957929">
      <w:pPr>
        <w:spacing w:line="276" w:lineRule="auto"/>
        <w:rPr>
          <w:rFonts w:ascii="Aptos" w:hAnsi="Aptos"/>
          <w:b/>
          <w:bCs/>
          <w:szCs w:val="20"/>
          <w:u w:val="single"/>
          <w:lang w:val="sr-Latn-ME"/>
        </w:rPr>
      </w:pPr>
      <w:r w:rsidRPr="00615C4D">
        <w:rPr>
          <w:rFonts w:ascii="Aptos" w:hAnsi="Aptos"/>
          <w:b/>
          <w:bCs/>
          <w:szCs w:val="20"/>
          <w:u w:val="single"/>
          <w:lang w:val="sr-Latn-ME"/>
        </w:rPr>
        <w:t>(a) Konsultacije tokom faze pripreme projekta</w:t>
      </w:r>
    </w:p>
    <w:p w14:paraId="16F35790"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Tokom ove faze, cilj je upoznavanje zainteresovanih strana sa ciljevima projekta, njegovim obuhvatom i ključnim karakteristikama, kao i identifikacija glavnih pitanja i zabrinutosti.</w:t>
      </w:r>
    </w:p>
    <w:p w14:paraId="24AC5773" w14:textId="77777777" w:rsidR="00957929" w:rsidRPr="00615C4D" w:rsidRDefault="00957929" w:rsidP="00CA6F67">
      <w:pPr>
        <w:spacing w:line="276" w:lineRule="auto"/>
        <w:ind w:left="0" w:firstLine="0"/>
        <w:rPr>
          <w:rFonts w:ascii="Aptos" w:hAnsi="Aptos"/>
          <w:szCs w:val="20"/>
          <w:lang w:val="sr-Latn-ME"/>
        </w:rPr>
      </w:pPr>
    </w:p>
    <w:p w14:paraId="02A3A5D5" w14:textId="77777777" w:rsidR="00957929" w:rsidRPr="00615C4D" w:rsidRDefault="00957929" w:rsidP="00957929">
      <w:pPr>
        <w:spacing w:line="276" w:lineRule="auto"/>
        <w:rPr>
          <w:rFonts w:ascii="Aptos" w:hAnsi="Aptos"/>
          <w:szCs w:val="20"/>
          <w:lang w:val="sr-Latn-ME"/>
        </w:rPr>
      </w:pPr>
      <w:r w:rsidRPr="00615C4D">
        <w:rPr>
          <w:rFonts w:ascii="Aptos" w:hAnsi="Aptos"/>
          <w:b/>
          <w:bCs/>
          <w:szCs w:val="20"/>
          <w:lang w:val="sr-Latn-ME"/>
        </w:rPr>
        <w:t>Aktivnosti u ovoj fazi uključuju</w:t>
      </w:r>
      <w:r w:rsidRPr="00615C4D">
        <w:rPr>
          <w:rFonts w:ascii="Aptos" w:hAnsi="Aptos"/>
          <w:szCs w:val="20"/>
          <w:lang w:val="sr-Latn-ME"/>
        </w:rPr>
        <w:t>:</w:t>
      </w:r>
    </w:p>
    <w:p w14:paraId="5B1D81B1" w14:textId="77777777" w:rsidR="00957929" w:rsidRPr="00615C4D" w:rsidRDefault="00957929" w:rsidP="00957929">
      <w:pPr>
        <w:pStyle w:val="ListParagraph"/>
        <w:numPr>
          <w:ilvl w:val="0"/>
          <w:numId w:val="78"/>
        </w:numPr>
        <w:spacing w:line="276" w:lineRule="auto"/>
        <w:rPr>
          <w:rFonts w:ascii="Aptos" w:hAnsi="Aptos"/>
          <w:szCs w:val="20"/>
          <w:lang w:val="sr-Latn-ME"/>
        </w:rPr>
      </w:pPr>
      <w:r w:rsidRPr="00615C4D">
        <w:rPr>
          <w:rFonts w:ascii="Aptos" w:hAnsi="Aptos"/>
          <w:szCs w:val="20"/>
          <w:lang w:val="sr-Latn-ME"/>
        </w:rPr>
        <w:t>inicijalne informativne sastanke;</w:t>
      </w:r>
    </w:p>
    <w:p w14:paraId="16054EAE" w14:textId="77777777" w:rsidR="00957929" w:rsidRPr="00615C4D" w:rsidRDefault="00957929" w:rsidP="00957929">
      <w:pPr>
        <w:pStyle w:val="ListParagraph"/>
        <w:numPr>
          <w:ilvl w:val="0"/>
          <w:numId w:val="78"/>
        </w:numPr>
        <w:spacing w:line="276" w:lineRule="auto"/>
        <w:rPr>
          <w:rFonts w:ascii="Aptos" w:hAnsi="Aptos"/>
          <w:szCs w:val="20"/>
          <w:lang w:val="sr-Latn-ME"/>
        </w:rPr>
      </w:pPr>
      <w:r w:rsidRPr="00615C4D">
        <w:rPr>
          <w:rFonts w:ascii="Aptos" w:hAnsi="Aptos"/>
          <w:szCs w:val="20"/>
          <w:lang w:val="sr-Latn-ME"/>
        </w:rPr>
        <w:t>konsultacije povodom nacrta Plana uključivanja zainteresovanih strana (SEP);</w:t>
      </w:r>
    </w:p>
    <w:p w14:paraId="64A8187D" w14:textId="77777777" w:rsidR="00957929" w:rsidRPr="00615C4D" w:rsidRDefault="00957929" w:rsidP="00957929">
      <w:pPr>
        <w:pStyle w:val="ListParagraph"/>
        <w:numPr>
          <w:ilvl w:val="0"/>
          <w:numId w:val="78"/>
        </w:numPr>
        <w:spacing w:line="276" w:lineRule="auto"/>
        <w:rPr>
          <w:rFonts w:ascii="Aptos" w:hAnsi="Aptos"/>
          <w:szCs w:val="20"/>
          <w:lang w:val="sr-Latn-ME"/>
        </w:rPr>
      </w:pPr>
      <w:r w:rsidRPr="00615C4D">
        <w:rPr>
          <w:rFonts w:ascii="Aptos" w:hAnsi="Aptos"/>
          <w:szCs w:val="20"/>
          <w:lang w:val="sr-Latn-ME"/>
        </w:rPr>
        <w:t>prikupljanje početnih komentara i sugestija.</w:t>
      </w:r>
    </w:p>
    <w:p w14:paraId="1FC064DB" w14:textId="77777777" w:rsidR="00957929" w:rsidRPr="00615C4D" w:rsidRDefault="00957929" w:rsidP="00957929">
      <w:pPr>
        <w:spacing w:line="276" w:lineRule="auto"/>
        <w:rPr>
          <w:rFonts w:ascii="Aptos" w:hAnsi="Aptos"/>
          <w:b/>
          <w:bCs/>
          <w:szCs w:val="20"/>
          <w:lang w:val="sr-Latn-ME"/>
        </w:rPr>
      </w:pPr>
    </w:p>
    <w:p w14:paraId="32E9D92F" w14:textId="628573D3" w:rsidR="00957929" w:rsidRPr="00615C4D" w:rsidRDefault="00957929" w:rsidP="00957929">
      <w:pPr>
        <w:spacing w:line="276" w:lineRule="auto"/>
        <w:rPr>
          <w:rFonts w:ascii="Aptos" w:hAnsi="Aptos"/>
          <w:b/>
          <w:bCs/>
          <w:szCs w:val="20"/>
          <w:u w:val="single"/>
          <w:lang w:val="sr-Latn-ME"/>
        </w:rPr>
      </w:pPr>
      <w:r w:rsidRPr="00615C4D">
        <w:rPr>
          <w:rFonts w:ascii="Aptos" w:hAnsi="Aptos"/>
          <w:b/>
          <w:bCs/>
          <w:szCs w:val="20"/>
          <w:u w:val="single"/>
          <w:lang w:val="sr-Latn-ME"/>
        </w:rPr>
        <w:t xml:space="preserve">(b) Konsultacije tokom izrade </w:t>
      </w:r>
      <w:r w:rsidR="00AF3154">
        <w:rPr>
          <w:rFonts w:ascii="Aptos" w:hAnsi="Aptos"/>
          <w:b/>
          <w:bCs/>
          <w:szCs w:val="20"/>
          <w:u w:val="single"/>
          <w:lang w:val="sr-Latn-ME"/>
        </w:rPr>
        <w:t xml:space="preserve">za lokaciju </w:t>
      </w:r>
      <w:r w:rsidR="00AF1BA8">
        <w:rPr>
          <w:rFonts w:ascii="Aptos" w:hAnsi="Aptos"/>
          <w:b/>
          <w:bCs/>
          <w:szCs w:val="20"/>
          <w:u w:val="single"/>
          <w:lang w:val="sr-Latn-ME"/>
        </w:rPr>
        <w:t xml:space="preserve">specifične </w:t>
      </w:r>
      <w:r w:rsidRPr="00615C4D">
        <w:rPr>
          <w:rFonts w:ascii="Aptos" w:hAnsi="Aptos"/>
          <w:b/>
          <w:bCs/>
          <w:szCs w:val="20"/>
          <w:u w:val="single"/>
          <w:lang w:val="sr-Latn-ME"/>
        </w:rPr>
        <w:t>dokumentacije iz oblasti zaštite životne sredine i društvenih pitanja</w:t>
      </w:r>
    </w:p>
    <w:p w14:paraId="503DBFAF"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Cilj ove faze je da se zainteresovanim stranama omogući upoznavanje sa potencijalnim ekološkim i društvenim rizicima, kao i sa predloženim mjerama upravljanja i ublažavanja uticaja.</w:t>
      </w:r>
    </w:p>
    <w:p w14:paraId="6BEF6DB8" w14:textId="77777777" w:rsidR="00957929" w:rsidRPr="00615C4D" w:rsidRDefault="00957929" w:rsidP="00957929">
      <w:pPr>
        <w:spacing w:line="276" w:lineRule="auto"/>
        <w:ind w:left="0" w:firstLine="0"/>
        <w:rPr>
          <w:rFonts w:ascii="Aptos" w:hAnsi="Aptos"/>
          <w:b/>
          <w:bCs/>
          <w:szCs w:val="20"/>
          <w:lang w:val="sr-Latn-ME"/>
        </w:rPr>
      </w:pPr>
    </w:p>
    <w:p w14:paraId="5B51212E" w14:textId="258D6F5F" w:rsidR="00957929" w:rsidRPr="00615C4D" w:rsidRDefault="00957929" w:rsidP="00957929">
      <w:pPr>
        <w:spacing w:line="276" w:lineRule="auto"/>
        <w:ind w:left="0" w:firstLine="0"/>
        <w:rPr>
          <w:rFonts w:ascii="Aptos" w:hAnsi="Aptos"/>
          <w:b/>
          <w:bCs/>
          <w:szCs w:val="20"/>
          <w:lang w:val="sr-Latn-ME"/>
        </w:rPr>
      </w:pPr>
      <w:r w:rsidRPr="00615C4D">
        <w:rPr>
          <w:rFonts w:ascii="Aptos" w:hAnsi="Aptos"/>
          <w:b/>
          <w:bCs/>
          <w:szCs w:val="20"/>
          <w:lang w:val="sr-Latn-ME"/>
        </w:rPr>
        <w:t xml:space="preserve">Aktivnosti </w:t>
      </w:r>
      <w:r w:rsidR="00F6520E" w:rsidRPr="00615C4D">
        <w:rPr>
          <w:rFonts w:ascii="Aptos" w:hAnsi="Aptos"/>
          <w:b/>
          <w:bCs/>
          <w:szCs w:val="20"/>
          <w:lang w:val="sr-Latn-ME"/>
        </w:rPr>
        <w:t xml:space="preserve">u ovoj fazi </w:t>
      </w:r>
      <w:r w:rsidRPr="00615C4D">
        <w:rPr>
          <w:rFonts w:ascii="Aptos" w:hAnsi="Aptos"/>
          <w:b/>
          <w:bCs/>
          <w:szCs w:val="20"/>
          <w:lang w:val="sr-Latn-ME"/>
        </w:rPr>
        <w:t>uključuju:</w:t>
      </w:r>
      <w:r w:rsidR="00F6520E" w:rsidRPr="00615C4D">
        <w:rPr>
          <w:rFonts w:ascii="Aptos" w:hAnsi="Aptos"/>
          <w:b/>
          <w:bCs/>
          <w:szCs w:val="20"/>
          <w:lang w:val="sr-Latn-ME"/>
        </w:rPr>
        <w:t xml:space="preserve"> </w:t>
      </w:r>
    </w:p>
    <w:p w14:paraId="5272CCEF" w14:textId="77777777" w:rsidR="00957929" w:rsidRPr="00615C4D" w:rsidRDefault="00957929" w:rsidP="00957929">
      <w:pPr>
        <w:pStyle w:val="ListParagraph"/>
        <w:numPr>
          <w:ilvl w:val="0"/>
          <w:numId w:val="79"/>
        </w:numPr>
        <w:spacing w:line="276" w:lineRule="auto"/>
        <w:rPr>
          <w:rFonts w:ascii="Aptos" w:hAnsi="Aptos"/>
          <w:szCs w:val="20"/>
          <w:lang w:val="sr-Latn-ME"/>
        </w:rPr>
      </w:pPr>
      <w:r w:rsidRPr="00615C4D">
        <w:rPr>
          <w:rFonts w:ascii="Aptos" w:hAnsi="Aptos"/>
          <w:szCs w:val="20"/>
          <w:lang w:val="sr-Latn-ME"/>
        </w:rPr>
        <w:t>objavljivanje nacrta Procjene uticaja na životnu sredinu i društvo (ESIA) i Plana upravljanja životnom sredinom i društvenim pitanjima (ESMP);</w:t>
      </w:r>
    </w:p>
    <w:p w14:paraId="192CC3E5" w14:textId="77777777" w:rsidR="00957929" w:rsidRPr="00615C4D" w:rsidRDefault="00957929" w:rsidP="00957929">
      <w:pPr>
        <w:pStyle w:val="ListParagraph"/>
        <w:numPr>
          <w:ilvl w:val="0"/>
          <w:numId w:val="79"/>
        </w:numPr>
        <w:spacing w:line="276" w:lineRule="auto"/>
        <w:rPr>
          <w:rFonts w:ascii="Aptos" w:hAnsi="Aptos"/>
          <w:szCs w:val="20"/>
          <w:lang w:val="sr-Latn-ME"/>
        </w:rPr>
      </w:pPr>
      <w:r w:rsidRPr="00615C4D">
        <w:rPr>
          <w:rFonts w:ascii="Aptos" w:hAnsi="Aptos"/>
          <w:szCs w:val="20"/>
          <w:lang w:val="sr-Latn-ME"/>
        </w:rPr>
        <w:t>organizovanje javnih rasprava i konsultativnih sastanaka;</w:t>
      </w:r>
    </w:p>
    <w:p w14:paraId="6563DE36" w14:textId="77777777" w:rsidR="00957929" w:rsidRPr="00615C4D" w:rsidRDefault="00957929" w:rsidP="00957929">
      <w:pPr>
        <w:pStyle w:val="ListParagraph"/>
        <w:numPr>
          <w:ilvl w:val="0"/>
          <w:numId w:val="79"/>
        </w:numPr>
        <w:spacing w:line="276" w:lineRule="auto"/>
        <w:rPr>
          <w:rFonts w:ascii="Aptos" w:hAnsi="Aptos"/>
          <w:szCs w:val="20"/>
          <w:lang w:val="sr-Latn-ME"/>
        </w:rPr>
      </w:pPr>
      <w:r w:rsidRPr="00615C4D">
        <w:rPr>
          <w:rFonts w:ascii="Aptos" w:hAnsi="Aptos"/>
          <w:szCs w:val="20"/>
          <w:lang w:val="sr-Latn-ME"/>
        </w:rPr>
        <w:t>omogućavanje dostavljanja pisanih komentara u definisanom vremenskom roku;</w:t>
      </w:r>
    </w:p>
    <w:p w14:paraId="4350BC65" w14:textId="77777777" w:rsidR="00957929" w:rsidRPr="00615C4D" w:rsidRDefault="00957929" w:rsidP="00957929">
      <w:pPr>
        <w:pStyle w:val="ListParagraph"/>
        <w:numPr>
          <w:ilvl w:val="0"/>
          <w:numId w:val="79"/>
        </w:numPr>
        <w:spacing w:line="276" w:lineRule="auto"/>
        <w:rPr>
          <w:rFonts w:ascii="Aptos" w:hAnsi="Aptos"/>
          <w:szCs w:val="20"/>
          <w:lang w:val="sr-Latn-ME"/>
        </w:rPr>
      </w:pPr>
      <w:r w:rsidRPr="00615C4D">
        <w:rPr>
          <w:rFonts w:ascii="Aptos" w:hAnsi="Aptos"/>
          <w:szCs w:val="20"/>
          <w:lang w:val="sr-Latn-ME"/>
        </w:rPr>
        <w:t>razmatranje pristiglih komentara i pripremu odgovora.</w:t>
      </w:r>
    </w:p>
    <w:p w14:paraId="0B58556C" w14:textId="77777777" w:rsidR="00957929" w:rsidRPr="00615C4D" w:rsidRDefault="00957929" w:rsidP="00957929">
      <w:pPr>
        <w:pStyle w:val="ListParagraph"/>
        <w:spacing w:line="276" w:lineRule="auto"/>
        <w:ind w:left="744" w:firstLine="0"/>
        <w:rPr>
          <w:rFonts w:ascii="Aptos" w:hAnsi="Aptos"/>
          <w:szCs w:val="20"/>
          <w:lang w:val="sr-Latn-ME"/>
        </w:rPr>
      </w:pPr>
    </w:p>
    <w:p w14:paraId="56D1C4D5" w14:textId="77777777" w:rsidR="00957929" w:rsidRPr="00615C4D" w:rsidRDefault="00957929" w:rsidP="00957929">
      <w:pPr>
        <w:spacing w:line="276" w:lineRule="auto"/>
        <w:rPr>
          <w:rFonts w:ascii="Aptos" w:hAnsi="Aptos"/>
          <w:b/>
          <w:bCs/>
          <w:szCs w:val="20"/>
          <w:u w:val="single"/>
          <w:lang w:val="sr-Latn-ME"/>
        </w:rPr>
      </w:pPr>
      <w:r w:rsidRPr="00615C4D">
        <w:rPr>
          <w:rFonts w:ascii="Aptos" w:hAnsi="Aptos"/>
          <w:b/>
          <w:bCs/>
          <w:szCs w:val="20"/>
          <w:u w:val="single"/>
          <w:lang w:val="sr-Latn-ME"/>
        </w:rPr>
        <w:t>(c) Konsultacije tokom implementacije projekta</w:t>
      </w:r>
    </w:p>
    <w:p w14:paraId="48790CD9" w14:textId="7F7B83DD"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 xml:space="preserve">Tokom faze implementacije, konsultacije imaju za cilj kontinuirano informisanje zainteresovanih strana i blagovremeno rješavanje pitanja koja se javljaju tokom realizacije </w:t>
      </w:r>
      <w:r w:rsidR="00F6520E" w:rsidRPr="00615C4D">
        <w:rPr>
          <w:rFonts w:ascii="Aptos" w:hAnsi="Aptos"/>
          <w:szCs w:val="20"/>
          <w:lang w:val="sr-Latn-ME"/>
        </w:rPr>
        <w:t>p</w:t>
      </w:r>
      <w:r w:rsidRPr="00615C4D">
        <w:rPr>
          <w:rFonts w:ascii="Aptos" w:hAnsi="Aptos"/>
          <w:szCs w:val="20"/>
          <w:lang w:val="sr-Latn-ME"/>
        </w:rPr>
        <w:t>rojekta.</w:t>
      </w:r>
    </w:p>
    <w:p w14:paraId="66EEC921" w14:textId="77777777" w:rsidR="00957929" w:rsidRPr="00615C4D" w:rsidRDefault="00957929" w:rsidP="00957929">
      <w:pPr>
        <w:spacing w:line="276" w:lineRule="auto"/>
        <w:rPr>
          <w:rFonts w:ascii="Aptos" w:hAnsi="Aptos"/>
          <w:szCs w:val="20"/>
          <w:lang w:val="sr-Latn-ME"/>
        </w:rPr>
      </w:pPr>
    </w:p>
    <w:p w14:paraId="71A6F132" w14:textId="3DF64E9B" w:rsidR="00957929" w:rsidRPr="00615C4D" w:rsidRDefault="00957929" w:rsidP="00957929">
      <w:pPr>
        <w:spacing w:line="276" w:lineRule="auto"/>
        <w:rPr>
          <w:rFonts w:ascii="Aptos" w:hAnsi="Aptos"/>
          <w:b/>
          <w:bCs/>
          <w:szCs w:val="20"/>
          <w:lang w:val="sr-Latn-ME"/>
        </w:rPr>
      </w:pPr>
      <w:r w:rsidRPr="00615C4D">
        <w:rPr>
          <w:rFonts w:ascii="Aptos" w:hAnsi="Aptos"/>
          <w:b/>
          <w:bCs/>
          <w:szCs w:val="20"/>
          <w:lang w:val="sr-Latn-ME"/>
        </w:rPr>
        <w:t xml:space="preserve">Aktivnosti </w:t>
      </w:r>
      <w:r w:rsidR="00F6520E" w:rsidRPr="00615C4D">
        <w:rPr>
          <w:rFonts w:ascii="Aptos" w:hAnsi="Aptos"/>
          <w:b/>
          <w:bCs/>
          <w:szCs w:val="20"/>
          <w:lang w:val="sr-Latn-ME"/>
        </w:rPr>
        <w:t xml:space="preserve">u ovoj fazi </w:t>
      </w:r>
      <w:r w:rsidRPr="00615C4D">
        <w:rPr>
          <w:rFonts w:ascii="Aptos" w:hAnsi="Aptos"/>
          <w:b/>
          <w:bCs/>
          <w:szCs w:val="20"/>
          <w:lang w:val="sr-Latn-ME"/>
        </w:rPr>
        <w:t>uključuju:</w:t>
      </w:r>
    </w:p>
    <w:p w14:paraId="2C7FEED2" w14:textId="77777777" w:rsidR="00957929" w:rsidRPr="00615C4D" w:rsidRDefault="00957929" w:rsidP="00957929">
      <w:pPr>
        <w:pStyle w:val="ListParagraph"/>
        <w:numPr>
          <w:ilvl w:val="0"/>
          <w:numId w:val="80"/>
        </w:numPr>
        <w:spacing w:line="276" w:lineRule="auto"/>
        <w:rPr>
          <w:rFonts w:ascii="Aptos" w:hAnsi="Aptos"/>
          <w:szCs w:val="20"/>
          <w:lang w:val="sr-Latn-ME"/>
        </w:rPr>
      </w:pPr>
      <w:r w:rsidRPr="00615C4D">
        <w:rPr>
          <w:rFonts w:ascii="Aptos" w:hAnsi="Aptos"/>
          <w:szCs w:val="20"/>
          <w:lang w:val="sr-Latn-ME"/>
        </w:rPr>
        <w:t>redovne informativne sastanke sa lokalnom zajednicom;</w:t>
      </w:r>
    </w:p>
    <w:p w14:paraId="42F9B83E" w14:textId="77777777" w:rsidR="00957929" w:rsidRPr="00615C4D" w:rsidRDefault="00957929" w:rsidP="00957929">
      <w:pPr>
        <w:pStyle w:val="ListParagraph"/>
        <w:numPr>
          <w:ilvl w:val="0"/>
          <w:numId w:val="80"/>
        </w:numPr>
        <w:spacing w:line="276" w:lineRule="auto"/>
        <w:rPr>
          <w:rFonts w:ascii="Aptos" w:hAnsi="Aptos"/>
          <w:szCs w:val="20"/>
          <w:lang w:val="sr-Latn-ME"/>
        </w:rPr>
      </w:pPr>
      <w:r w:rsidRPr="00615C4D">
        <w:rPr>
          <w:rFonts w:ascii="Aptos" w:hAnsi="Aptos"/>
          <w:szCs w:val="20"/>
          <w:lang w:val="sr-Latn-ME"/>
        </w:rPr>
        <w:t>ciljane konsultacije u slučajevima privremenih uticaja (npr. buka, prašina, saobraćaj);</w:t>
      </w:r>
    </w:p>
    <w:p w14:paraId="011E0715" w14:textId="77777777" w:rsidR="00957929" w:rsidRPr="00615C4D" w:rsidRDefault="00957929" w:rsidP="00957929">
      <w:pPr>
        <w:pStyle w:val="ListParagraph"/>
        <w:numPr>
          <w:ilvl w:val="0"/>
          <w:numId w:val="80"/>
        </w:numPr>
        <w:spacing w:line="276" w:lineRule="auto"/>
        <w:rPr>
          <w:rFonts w:ascii="Aptos" w:hAnsi="Aptos"/>
          <w:szCs w:val="20"/>
          <w:lang w:val="sr-Latn-ME"/>
        </w:rPr>
      </w:pPr>
      <w:r w:rsidRPr="00615C4D">
        <w:rPr>
          <w:rFonts w:ascii="Aptos" w:hAnsi="Aptos"/>
          <w:szCs w:val="20"/>
          <w:lang w:val="sr-Latn-ME"/>
        </w:rPr>
        <w:t>kontinuiranu komunikaciju putem uspostavljenih kanala;</w:t>
      </w:r>
    </w:p>
    <w:p w14:paraId="78025AF6" w14:textId="6477B456" w:rsidR="00957929" w:rsidRPr="00615C4D" w:rsidRDefault="00957929" w:rsidP="00957929">
      <w:pPr>
        <w:pStyle w:val="ListParagraph"/>
        <w:numPr>
          <w:ilvl w:val="0"/>
          <w:numId w:val="80"/>
        </w:numPr>
        <w:spacing w:line="276" w:lineRule="auto"/>
        <w:rPr>
          <w:rFonts w:ascii="Aptos" w:hAnsi="Aptos"/>
          <w:szCs w:val="20"/>
          <w:lang w:val="sr-Latn-ME"/>
        </w:rPr>
      </w:pPr>
      <w:r w:rsidRPr="00615C4D">
        <w:rPr>
          <w:rFonts w:ascii="Aptos" w:hAnsi="Aptos"/>
          <w:szCs w:val="20"/>
          <w:lang w:val="sr-Latn-ME"/>
        </w:rPr>
        <w:t>aktivnu primjenu Žalben</w:t>
      </w:r>
      <w:r w:rsidR="005322E6" w:rsidRPr="00615C4D">
        <w:rPr>
          <w:rFonts w:ascii="Aptos" w:hAnsi="Aptos"/>
          <w:szCs w:val="20"/>
          <w:lang w:val="sr-Latn-ME"/>
        </w:rPr>
        <w:t>og</w:t>
      </w:r>
      <w:r w:rsidRPr="00615C4D">
        <w:rPr>
          <w:rFonts w:ascii="Aptos" w:hAnsi="Aptos"/>
          <w:szCs w:val="20"/>
          <w:lang w:val="sr-Latn-ME"/>
        </w:rPr>
        <w:t xml:space="preserve"> mehanizma za rješavanje pritužbi.</w:t>
      </w:r>
    </w:p>
    <w:p w14:paraId="4E2D5E57" w14:textId="77777777" w:rsidR="000142FE" w:rsidRDefault="000142FE" w:rsidP="00957929">
      <w:pPr>
        <w:spacing w:line="276" w:lineRule="auto"/>
        <w:rPr>
          <w:rFonts w:ascii="Aptos" w:hAnsi="Aptos"/>
          <w:b/>
          <w:bCs/>
          <w:szCs w:val="20"/>
          <w:u w:val="single"/>
          <w:lang w:val="sr-Latn-ME"/>
        </w:rPr>
      </w:pPr>
    </w:p>
    <w:p w14:paraId="7D33A9F3" w14:textId="57435C00" w:rsidR="00957929" w:rsidRPr="00615C4D" w:rsidRDefault="00957929" w:rsidP="00957929">
      <w:pPr>
        <w:spacing w:line="276" w:lineRule="auto"/>
        <w:rPr>
          <w:rFonts w:ascii="Aptos" w:hAnsi="Aptos"/>
          <w:b/>
          <w:bCs/>
          <w:szCs w:val="20"/>
          <w:u w:val="single"/>
          <w:lang w:val="sr-Latn-ME"/>
        </w:rPr>
      </w:pPr>
      <w:r w:rsidRPr="00615C4D">
        <w:rPr>
          <w:rFonts w:ascii="Aptos" w:hAnsi="Aptos"/>
          <w:b/>
          <w:bCs/>
          <w:szCs w:val="20"/>
          <w:u w:val="single"/>
          <w:lang w:val="sr-Latn-ME"/>
        </w:rPr>
        <w:lastRenderedPageBreak/>
        <w:t>(d) Konsultacije tokom završne faze projekta</w:t>
      </w:r>
    </w:p>
    <w:p w14:paraId="420BBB79"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U završnoj fazi, konsultacije imaju za cilj informisanje zainteresovanih strana o rezultatima projekta, kao i prikupljanje povratnih informacija o cjelokupnom procesu implementacije.</w:t>
      </w:r>
    </w:p>
    <w:p w14:paraId="5723F5E2" w14:textId="77777777" w:rsidR="00957929" w:rsidRPr="00615C4D" w:rsidRDefault="00957929" w:rsidP="00957929">
      <w:pPr>
        <w:spacing w:line="276" w:lineRule="auto"/>
        <w:rPr>
          <w:rFonts w:ascii="Aptos" w:hAnsi="Aptos"/>
          <w:b/>
          <w:bCs/>
          <w:szCs w:val="20"/>
          <w:lang w:val="sr-Latn-ME"/>
        </w:rPr>
      </w:pPr>
    </w:p>
    <w:p w14:paraId="199CD2A5" w14:textId="06E38C43" w:rsidR="00957929" w:rsidRPr="00615C4D" w:rsidRDefault="00957929" w:rsidP="00957929">
      <w:pPr>
        <w:spacing w:line="276" w:lineRule="auto"/>
        <w:rPr>
          <w:rFonts w:ascii="Aptos" w:hAnsi="Aptos"/>
          <w:b/>
          <w:bCs/>
          <w:szCs w:val="20"/>
          <w:lang w:val="sr-Latn-ME"/>
        </w:rPr>
      </w:pPr>
      <w:r w:rsidRPr="00615C4D">
        <w:rPr>
          <w:rFonts w:ascii="Aptos" w:hAnsi="Aptos"/>
          <w:b/>
          <w:bCs/>
          <w:szCs w:val="20"/>
          <w:lang w:val="sr-Latn-ME"/>
        </w:rPr>
        <w:t>Aktivnosti</w:t>
      </w:r>
      <w:r w:rsidR="005322E6" w:rsidRPr="00615C4D">
        <w:rPr>
          <w:rFonts w:ascii="Aptos" w:hAnsi="Aptos"/>
          <w:b/>
          <w:bCs/>
          <w:szCs w:val="20"/>
          <w:lang w:val="sr-Latn-ME"/>
        </w:rPr>
        <w:t xml:space="preserve"> u ovoj fazi</w:t>
      </w:r>
      <w:r w:rsidRPr="00615C4D">
        <w:rPr>
          <w:rFonts w:ascii="Aptos" w:hAnsi="Aptos"/>
          <w:b/>
          <w:bCs/>
          <w:szCs w:val="20"/>
          <w:lang w:val="sr-Latn-ME"/>
        </w:rPr>
        <w:t xml:space="preserve"> uključuju:</w:t>
      </w:r>
    </w:p>
    <w:p w14:paraId="3049BADD" w14:textId="77777777" w:rsidR="00957929" w:rsidRPr="00615C4D" w:rsidRDefault="00957929" w:rsidP="00957929">
      <w:pPr>
        <w:pStyle w:val="ListParagraph"/>
        <w:numPr>
          <w:ilvl w:val="0"/>
          <w:numId w:val="80"/>
        </w:numPr>
        <w:spacing w:line="276" w:lineRule="auto"/>
        <w:rPr>
          <w:rFonts w:ascii="Aptos" w:hAnsi="Aptos"/>
          <w:szCs w:val="20"/>
          <w:lang w:val="sr-Latn-ME"/>
        </w:rPr>
      </w:pPr>
      <w:r w:rsidRPr="00615C4D">
        <w:rPr>
          <w:rFonts w:ascii="Aptos" w:hAnsi="Aptos"/>
          <w:szCs w:val="20"/>
          <w:lang w:val="sr-Latn-ME"/>
        </w:rPr>
        <w:t>završne informativne sesije;</w:t>
      </w:r>
    </w:p>
    <w:p w14:paraId="17928F99" w14:textId="77777777" w:rsidR="00957929" w:rsidRPr="00615C4D" w:rsidRDefault="00957929" w:rsidP="00957929">
      <w:pPr>
        <w:pStyle w:val="ListParagraph"/>
        <w:numPr>
          <w:ilvl w:val="0"/>
          <w:numId w:val="80"/>
        </w:numPr>
        <w:spacing w:line="276" w:lineRule="auto"/>
        <w:rPr>
          <w:rFonts w:ascii="Aptos" w:hAnsi="Aptos"/>
          <w:szCs w:val="20"/>
          <w:lang w:val="sr-Latn-ME"/>
        </w:rPr>
      </w:pPr>
      <w:r w:rsidRPr="00615C4D">
        <w:rPr>
          <w:rFonts w:ascii="Aptos" w:hAnsi="Aptos"/>
          <w:szCs w:val="20"/>
          <w:lang w:val="sr-Latn-ME"/>
        </w:rPr>
        <w:t>objavljivanje sažetaka postignutih rezultata;</w:t>
      </w:r>
    </w:p>
    <w:p w14:paraId="6C9B95DB" w14:textId="62889A7D" w:rsidR="00957929" w:rsidRPr="00615C4D" w:rsidRDefault="00957929" w:rsidP="00957929">
      <w:pPr>
        <w:pStyle w:val="ListParagraph"/>
        <w:numPr>
          <w:ilvl w:val="0"/>
          <w:numId w:val="80"/>
        </w:numPr>
        <w:spacing w:line="276" w:lineRule="auto"/>
        <w:rPr>
          <w:rFonts w:ascii="Aptos" w:hAnsi="Aptos"/>
          <w:szCs w:val="20"/>
          <w:lang w:val="sr-Latn-ME"/>
        </w:rPr>
      </w:pPr>
      <w:r w:rsidRPr="00615C4D">
        <w:rPr>
          <w:rFonts w:ascii="Aptos" w:hAnsi="Aptos"/>
          <w:szCs w:val="20"/>
          <w:lang w:val="sr-Latn-ME"/>
        </w:rPr>
        <w:t>evaluaciju procesa uključivanja zainteresovanih strana.</w:t>
      </w:r>
      <w:r w:rsidR="005322E6" w:rsidRPr="00615C4D">
        <w:rPr>
          <w:rFonts w:ascii="Aptos" w:hAnsi="Aptos"/>
          <w:szCs w:val="20"/>
          <w:lang w:val="sr-Latn-ME"/>
        </w:rPr>
        <w:t xml:space="preserve"> </w:t>
      </w:r>
    </w:p>
    <w:p w14:paraId="27D0D205" w14:textId="77777777" w:rsidR="00957929" w:rsidRPr="00615C4D" w:rsidRDefault="00957929" w:rsidP="00957929">
      <w:pPr>
        <w:spacing w:line="276" w:lineRule="auto"/>
        <w:ind w:left="720"/>
        <w:rPr>
          <w:rFonts w:ascii="Aptos" w:hAnsi="Aptos"/>
          <w:szCs w:val="20"/>
          <w:lang w:val="sr-Latn-ME"/>
        </w:rPr>
      </w:pPr>
    </w:p>
    <w:p w14:paraId="1115CD2E" w14:textId="77777777" w:rsidR="00957929" w:rsidRPr="00615C4D" w:rsidRDefault="00957929" w:rsidP="00957929">
      <w:pPr>
        <w:pStyle w:val="Heading3"/>
        <w:spacing w:line="276" w:lineRule="auto"/>
        <w:rPr>
          <w:rFonts w:ascii="Aptos" w:hAnsi="Aptos"/>
          <w:lang w:val="sr-Latn-ME"/>
        </w:rPr>
      </w:pPr>
      <w:bookmarkStart w:id="53" w:name="_Toc221173872"/>
      <w:r w:rsidRPr="00615C4D">
        <w:rPr>
          <w:rFonts w:ascii="Aptos" w:hAnsi="Aptos"/>
          <w:lang w:val="sr-Latn-ME"/>
        </w:rPr>
        <w:t>Alati i metode konsultacija</w:t>
      </w:r>
      <w:bookmarkEnd w:id="53"/>
    </w:p>
    <w:p w14:paraId="450D57FD" w14:textId="77777777" w:rsidR="005322E6" w:rsidRPr="00615C4D" w:rsidRDefault="005322E6" w:rsidP="005322E6">
      <w:pPr>
        <w:rPr>
          <w:lang w:val="sr-Latn-ME"/>
        </w:rPr>
      </w:pPr>
    </w:p>
    <w:p w14:paraId="0C6D1C81"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U zavisnosti od faze projekta i ciljanih grupa zainteresovanih strana, mogu se primjenjivati sljedeće metode konsultacija:</w:t>
      </w:r>
    </w:p>
    <w:p w14:paraId="50EB3C95" w14:textId="77777777" w:rsidR="00957929" w:rsidRPr="00615C4D" w:rsidRDefault="00957929" w:rsidP="00957929">
      <w:pPr>
        <w:pStyle w:val="ListParagraph"/>
        <w:numPr>
          <w:ilvl w:val="0"/>
          <w:numId w:val="80"/>
        </w:numPr>
        <w:spacing w:line="276" w:lineRule="auto"/>
        <w:rPr>
          <w:rFonts w:ascii="Aptos" w:hAnsi="Aptos"/>
          <w:szCs w:val="20"/>
          <w:lang w:val="sr-Latn-ME"/>
        </w:rPr>
      </w:pPr>
      <w:r w:rsidRPr="00615C4D">
        <w:rPr>
          <w:rFonts w:ascii="Aptos" w:hAnsi="Aptos"/>
          <w:szCs w:val="20"/>
          <w:lang w:val="sr-Latn-ME"/>
        </w:rPr>
        <w:t>javne rasprave i javni sastanci;</w:t>
      </w:r>
    </w:p>
    <w:p w14:paraId="6B7FF10D" w14:textId="77777777" w:rsidR="00957929" w:rsidRPr="00615C4D" w:rsidRDefault="00957929" w:rsidP="00957929">
      <w:pPr>
        <w:pStyle w:val="ListParagraph"/>
        <w:numPr>
          <w:ilvl w:val="0"/>
          <w:numId w:val="80"/>
        </w:numPr>
        <w:spacing w:line="276" w:lineRule="auto"/>
        <w:rPr>
          <w:rFonts w:ascii="Aptos" w:hAnsi="Aptos"/>
          <w:szCs w:val="20"/>
          <w:lang w:val="sr-Latn-ME"/>
        </w:rPr>
      </w:pPr>
      <w:r w:rsidRPr="00615C4D">
        <w:rPr>
          <w:rFonts w:ascii="Aptos" w:hAnsi="Aptos"/>
          <w:szCs w:val="20"/>
          <w:lang w:val="sr-Latn-ME"/>
        </w:rPr>
        <w:t>fokus grupe i tematske radionice;</w:t>
      </w:r>
    </w:p>
    <w:p w14:paraId="264F6028" w14:textId="77777777" w:rsidR="00957929" w:rsidRPr="00615C4D" w:rsidRDefault="00957929" w:rsidP="00957929">
      <w:pPr>
        <w:pStyle w:val="ListParagraph"/>
        <w:numPr>
          <w:ilvl w:val="0"/>
          <w:numId w:val="80"/>
        </w:numPr>
        <w:spacing w:line="276" w:lineRule="auto"/>
        <w:rPr>
          <w:rFonts w:ascii="Aptos" w:hAnsi="Aptos"/>
          <w:szCs w:val="20"/>
          <w:lang w:val="sr-Latn-ME"/>
        </w:rPr>
      </w:pPr>
      <w:r w:rsidRPr="00615C4D">
        <w:rPr>
          <w:rFonts w:ascii="Aptos" w:hAnsi="Aptos"/>
          <w:szCs w:val="20"/>
          <w:lang w:val="sr-Latn-ME"/>
        </w:rPr>
        <w:t>pojedinačni sastanci sa institucijama i ključnim zainteresovanim stranama;</w:t>
      </w:r>
    </w:p>
    <w:p w14:paraId="4E28AFAE" w14:textId="77777777" w:rsidR="00957929" w:rsidRPr="00615C4D" w:rsidRDefault="00957929" w:rsidP="00957929">
      <w:pPr>
        <w:pStyle w:val="ListParagraph"/>
        <w:numPr>
          <w:ilvl w:val="0"/>
          <w:numId w:val="80"/>
        </w:numPr>
        <w:spacing w:line="276" w:lineRule="auto"/>
        <w:rPr>
          <w:rFonts w:ascii="Aptos" w:hAnsi="Aptos"/>
          <w:szCs w:val="20"/>
          <w:lang w:val="sr-Latn-ME"/>
        </w:rPr>
      </w:pPr>
      <w:r w:rsidRPr="00615C4D">
        <w:rPr>
          <w:rFonts w:ascii="Aptos" w:hAnsi="Aptos"/>
          <w:szCs w:val="20"/>
          <w:lang w:val="sr-Latn-ME"/>
        </w:rPr>
        <w:t>dostavljanje pisanih komentara (elektronskim putem ili poštom);</w:t>
      </w:r>
    </w:p>
    <w:p w14:paraId="09E87530" w14:textId="1C88E052" w:rsidR="00957929" w:rsidRPr="00615C4D" w:rsidRDefault="00957929" w:rsidP="00957929">
      <w:pPr>
        <w:pStyle w:val="ListParagraph"/>
        <w:numPr>
          <w:ilvl w:val="0"/>
          <w:numId w:val="80"/>
        </w:numPr>
        <w:spacing w:line="276" w:lineRule="auto"/>
        <w:rPr>
          <w:rFonts w:ascii="Aptos" w:hAnsi="Aptos"/>
          <w:szCs w:val="20"/>
          <w:lang w:val="sr-Latn-ME"/>
        </w:rPr>
      </w:pPr>
      <w:r w:rsidRPr="00615C4D">
        <w:rPr>
          <w:rFonts w:ascii="Aptos" w:hAnsi="Aptos"/>
          <w:szCs w:val="20"/>
          <w:lang w:val="sr-Latn-ME"/>
        </w:rPr>
        <w:t>on</w:t>
      </w:r>
      <w:r w:rsidR="005322E6" w:rsidRPr="00615C4D">
        <w:rPr>
          <w:rFonts w:ascii="Aptos" w:hAnsi="Aptos"/>
          <w:szCs w:val="20"/>
          <w:lang w:val="sr-Latn-ME"/>
        </w:rPr>
        <w:t>-line</w:t>
      </w:r>
      <w:r w:rsidRPr="00615C4D">
        <w:rPr>
          <w:rFonts w:ascii="Aptos" w:hAnsi="Aptos"/>
          <w:szCs w:val="20"/>
          <w:lang w:val="sr-Latn-ME"/>
        </w:rPr>
        <w:t xml:space="preserve"> konsultacije, gdje je to primjenjivo.</w:t>
      </w:r>
    </w:p>
    <w:p w14:paraId="35E47726" w14:textId="77777777" w:rsidR="00957929" w:rsidRPr="00615C4D" w:rsidRDefault="00957929" w:rsidP="00957929">
      <w:pPr>
        <w:spacing w:line="276" w:lineRule="auto"/>
        <w:rPr>
          <w:rFonts w:ascii="Aptos" w:hAnsi="Aptos"/>
          <w:szCs w:val="20"/>
          <w:lang w:val="sr-Latn-ME"/>
        </w:rPr>
      </w:pPr>
    </w:p>
    <w:p w14:paraId="18BBB5F0" w14:textId="77777777" w:rsidR="00957929" w:rsidRPr="00615C4D" w:rsidRDefault="00957929" w:rsidP="00957929">
      <w:pPr>
        <w:pStyle w:val="Heading3"/>
        <w:spacing w:line="276" w:lineRule="auto"/>
        <w:rPr>
          <w:rFonts w:ascii="Aptos" w:hAnsi="Aptos"/>
          <w:lang w:val="sr-Latn-ME"/>
        </w:rPr>
      </w:pPr>
      <w:bookmarkStart w:id="54" w:name="_Toc221173873"/>
      <w:r w:rsidRPr="00615C4D">
        <w:rPr>
          <w:rFonts w:ascii="Aptos" w:hAnsi="Aptos"/>
          <w:lang w:val="sr-Latn-ME"/>
        </w:rPr>
        <w:t>Obavještavanje o konsultacijama</w:t>
      </w:r>
      <w:bookmarkEnd w:id="54"/>
    </w:p>
    <w:p w14:paraId="4236D5D6" w14:textId="77777777" w:rsidR="005322E6" w:rsidRPr="00615C4D" w:rsidRDefault="005322E6" w:rsidP="005322E6">
      <w:pPr>
        <w:rPr>
          <w:lang w:val="sr-Latn-ME"/>
        </w:rPr>
      </w:pPr>
    </w:p>
    <w:p w14:paraId="743F7673" w14:textId="77777777" w:rsidR="00957929" w:rsidRPr="00615C4D" w:rsidRDefault="00957929" w:rsidP="00957929">
      <w:pPr>
        <w:pStyle w:val="NormalWeb"/>
        <w:spacing w:line="276" w:lineRule="auto"/>
        <w:rPr>
          <w:rFonts w:ascii="Aptos" w:hAnsi="Aptos" w:cs="Arial"/>
          <w:sz w:val="20"/>
          <w:szCs w:val="20"/>
          <w:lang w:val="sr-Latn-ME"/>
        </w:rPr>
      </w:pPr>
      <w:r w:rsidRPr="00615C4D">
        <w:rPr>
          <w:rFonts w:ascii="Aptos" w:hAnsi="Aptos" w:cs="Arial"/>
          <w:sz w:val="20"/>
          <w:szCs w:val="20"/>
          <w:lang w:val="sr-Latn-ME"/>
        </w:rPr>
        <w:t>Zainteresovane strane biće pravovremeno obaviještene o konsultacijama, uključujući informacije o:</w:t>
      </w:r>
    </w:p>
    <w:p w14:paraId="41B017CF" w14:textId="77777777" w:rsidR="00957929" w:rsidRPr="00615C4D" w:rsidRDefault="00957929" w:rsidP="00957929">
      <w:pPr>
        <w:numPr>
          <w:ilvl w:val="0"/>
          <w:numId w:val="81"/>
        </w:numPr>
        <w:spacing w:after="100" w:afterAutospacing="1" w:line="276" w:lineRule="auto"/>
        <w:rPr>
          <w:rFonts w:ascii="Aptos" w:hAnsi="Aptos"/>
          <w:szCs w:val="20"/>
          <w:lang w:val="sr-Latn-ME"/>
        </w:rPr>
      </w:pPr>
      <w:r w:rsidRPr="00615C4D">
        <w:rPr>
          <w:rFonts w:ascii="Aptos" w:hAnsi="Aptos"/>
          <w:szCs w:val="20"/>
          <w:lang w:val="sr-Latn-ME"/>
        </w:rPr>
        <w:t>datumu, vremenu i lokaciji;</w:t>
      </w:r>
    </w:p>
    <w:p w14:paraId="1B8E27C2" w14:textId="77777777" w:rsidR="00957929" w:rsidRPr="00615C4D" w:rsidRDefault="00957929" w:rsidP="00957929">
      <w:pPr>
        <w:numPr>
          <w:ilvl w:val="0"/>
          <w:numId w:val="81"/>
        </w:numPr>
        <w:spacing w:before="100" w:beforeAutospacing="1" w:after="100" w:afterAutospacing="1" w:line="276" w:lineRule="auto"/>
        <w:rPr>
          <w:rFonts w:ascii="Aptos" w:hAnsi="Aptos"/>
          <w:szCs w:val="20"/>
          <w:lang w:val="sr-Latn-ME"/>
        </w:rPr>
      </w:pPr>
      <w:r w:rsidRPr="00615C4D">
        <w:rPr>
          <w:rFonts w:ascii="Aptos" w:hAnsi="Aptos"/>
          <w:szCs w:val="20"/>
          <w:lang w:val="sr-Latn-ME"/>
        </w:rPr>
        <w:t>dnevnom redu i temama za diskusiju;</w:t>
      </w:r>
    </w:p>
    <w:p w14:paraId="379802DC" w14:textId="77777777" w:rsidR="00957929" w:rsidRPr="00615C4D" w:rsidRDefault="00957929" w:rsidP="00957929">
      <w:pPr>
        <w:numPr>
          <w:ilvl w:val="0"/>
          <w:numId w:val="81"/>
        </w:numPr>
        <w:spacing w:before="100" w:beforeAutospacing="1" w:after="100" w:afterAutospacing="1" w:line="276" w:lineRule="auto"/>
        <w:rPr>
          <w:rFonts w:ascii="Aptos" w:hAnsi="Aptos"/>
          <w:szCs w:val="20"/>
          <w:lang w:val="sr-Latn-ME"/>
        </w:rPr>
      </w:pPr>
      <w:r w:rsidRPr="00615C4D">
        <w:rPr>
          <w:rFonts w:ascii="Aptos" w:hAnsi="Aptos"/>
          <w:szCs w:val="20"/>
          <w:lang w:val="sr-Latn-ME"/>
        </w:rPr>
        <w:t>dostupnosti relevantne dokumentacije;</w:t>
      </w:r>
    </w:p>
    <w:p w14:paraId="5DB29367" w14:textId="77777777" w:rsidR="00957929" w:rsidRPr="00615C4D" w:rsidRDefault="00957929" w:rsidP="00957929">
      <w:pPr>
        <w:numPr>
          <w:ilvl w:val="0"/>
          <w:numId w:val="81"/>
        </w:numPr>
        <w:spacing w:before="100" w:beforeAutospacing="1" w:after="100" w:afterAutospacing="1" w:line="276" w:lineRule="auto"/>
        <w:rPr>
          <w:rFonts w:ascii="Aptos" w:hAnsi="Aptos"/>
          <w:szCs w:val="20"/>
          <w:lang w:val="sr-Latn-ME"/>
        </w:rPr>
      </w:pPr>
      <w:r w:rsidRPr="00615C4D">
        <w:rPr>
          <w:rFonts w:ascii="Aptos" w:hAnsi="Aptos"/>
          <w:szCs w:val="20"/>
          <w:lang w:val="sr-Latn-ME"/>
        </w:rPr>
        <w:t>načinima dostavljanja komentara.</w:t>
      </w:r>
    </w:p>
    <w:p w14:paraId="26CDBC53" w14:textId="77777777" w:rsidR="00957929" w:rsidRPr="00615C4D" w:rsidRDefault="00957929" w:rsidP="00957929">
      <w:pPr>
        <w:spacing w:before="100" w:beforeAutospacing="1" w:after="100" w:afterAutospacing="1" w:line="276" w:lineRule="auto"/>
        <w:ind w:left="0" w:firstLine="0"/>
        <w:rPr>
          <w:rFonts w:ascii="Aptos" w:hAnsi="Aptos"/>
          <w:szCs w:val="20"/>
          <w:lang w:val="sr-Latn-ME"/>
        </w:rPr>
      </w:pPr>
      <w:r w:rsidRPr="00615C4D">
        <w:rPr>
          <w:rFonts w:ascii="Aptos" w:hAnsi="Aptos"/>
          <w:szCs w:val="20"/>
          <w:lang w:val="sr-Latn-ME"/>
        </w:rPr>
        <w:t>Obavještenja će biti široko objavljena putem službenih web stranica, lokalnih oglasnih tabli i drugih odgovarajućih kanala, u skladu sa minimalnim zahtjevima za prethodno obavještavanje.</w:t>
      </w:r>
    </w:p>
    <w:p w14:paraId="3DBE70D4" w14:textId="77777777" w:rsidR="00957929" w:rsidRPr="00615C4D" w:rsidRDefault="00957929" w:rsidP="00957929">
      <w:pPr>
        <w:pStyle w:val="Heading3"/>
        <w:spacing w:line="276" w:lineRule="auto"/>
        <w:rPr>
          <w:rFonts w:ascii="Aptos" w:hAnsi="Aptos"/>
          <w:lang w:val="sr-Latn-ME"/>
        </w:rPr>
      </w:pPr>
      <w:bookmarkStart w:id="55" w:name="_Toc221173874"/>
      <w:r w:rsidRPr="00615C4D">
        <w:rPr>
          <w:rFonts w:ascii="Aptos" w:hAnsi="Aptos"/>
          <w:lang w:val="sr-Latn-ME"/>
        </w:rPr>
        <w:t>Uključivanje ranjivih i ugroženih grupa</w:t>
      </w:r>
      <w:bookmarkEnd w:id="55"/>
    </w:p>
    <w:p w14:paraId="05DBE1E1" w14:textId="77777777" w:rsidR="005322E6" w:rsidRPr="00615C4D" w:rsidRDefault="005322E6" w:rsidP="005322E6">
      <w:pPr>
        <w:rPr>
          <w:lang w:val="sr-Latn-ME"/>
        </w:rPr>
      </w:pPr>
    </w:p>
    <w:p w14:paraId="4DFB4317"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Kako bi se obezbijedilo smisleno učešće ranjivih i ugroženih grupa, primjenjivaće se dodatne mjere, uključujući:</w:t>
      </w:r>
    </w:p>
    <w:p w14:paraId="3B49AD89" w14:textId="77777777" w:rsidR="00957929" w:rsidRPr="00615C4D" w:rsidRDefault="00957929" w:rsidP="00957929">
      <w:pPr>
        <w:numPr>
          <w:ilvl w:val="0"/>
          <w:numId w:val="46"/>
        </w:numPr>
        <w:spacing w:after="0" w:line="276" w:lineRule="auto"/>
        <w:rPr>
          <w:rFonts w:ascii="Aptos" w:hAnsi="Aptos"/>
          <w:szCs w:val="20"/>
          <w:lang w:val="sr-Latn-ME"/>
        </w:rPr>
      </w:pPr>
      <w:r w:rsidRPr="00615C4D">
        <w:rPr>
          <w:rFonts w:ascii="Aptos" w:hAnsi="Aptos"/>
          <w:szCs w:val="20"/>
          <w:lang w:val="sr-Latn-ME"/>
        </w:rPr>
        <w:t>organizovanje ciljanih konsultacija u manjim grupama;</w:t>
      </w:r>
    </w:p>
    <w:p w14:paraId="149334FE" w14:textId="77777777" w:rsidR="00957929" w:rsidRPr="00615C4D" w:rsidRDefault="00957929" w:rsidP="00957929">
      <w:pPr>
        <w:numPr>
          <w:ilvl w:val="0"/>
          <w:numId w:val="46"/>
        </w:numPr>
        <w:spacing w:after="0" w:line="276" w:lineRule="auto"/>
        <w:rPr>
          <w:rFonts w:ascii="Aptos" w:hAnsi="Aptos"/>
          <w:szCs w:val="20"/>
          <w:lang w:val="sr-Latn-ME"/>
        </w:rPr>
      </w:pPr>
      <w:r w:rsidRPr="00615C4D">
        <w:rPr>
          <w:rFonts w:ascii="Aptos" w:hAnsi="Aptos"/>
          <w:szCs w:val="20"/>
          <w:lang w:val="sr-Latn-ME"/>
        </w:rPr>
        <w:t>izbor pristupačnih lokacija i odgovarajućih termina;</w:t>
      </w:r>
    </w:p>
    <w:p w14:paraId="6E64AE0A" w14:textId="77777777" w:rsidR="00957929" w:rsidRPr="00615C4D" w:rsidRDefault="00957929" w:rsidP="00957929">
      <w:pPr>
        <w:numPr>
          <w:ilvl w:val="0"/>
          <w:numId w:val="46"/>
        </w:numPr>
        <w:spacing w:after="0" w:line="276" w:lineRule="auto"/>
        <w:rPr>
          <w:rFonts w:ascii="Aptos" w:hAnsi="Aptos"/>
          <w:szCs w:val="20"/>
          <w:lang w:val="sr-Latn-ME"/>
        </w:rPr>
      </w:pPr>
      <w:r w:rsidRPr="00615C4D">
        <w:rPr>
          <w:rFonts w:ascii="Aptos" w:hAnsi="Aptos"/>
          <w:szCs w:val="20"/>
          <w:lang w:val="sr-Latn-ME"/>
        </w:rPr>
        <w:t>upotrebu jasnog i razumljivog jezika;</w:t>
      </w:r>
    </w:p>
    <w:p w14:paraId="2775B78F" w14:textId="77777777" w:rsidR="00957929" w:rsidRPr="00615C4D" w:rsidRDefault="00957929" w:rsidP="00957929">
      <w:pPr>
        <w:numPr>
          <w:ilvl w:val="0"/>
          <w:numId w:val="46"/>
        </w:numPr>
        <w:spacing w:after="0" w:line="276" w:lineRule="auto"/>
        <w:rPr>
          <w:rFonts w:ascii="Aptos" w:hAnsi="Aptos"/>
          <w:szCs w:val="20"/>
          <w:lang w:val="sr-Latn-ME"/>
        </w:rPr>
      </w:pPr>
      <w:r w:rsidRPr="00615C4D">
        <w:rPr>
          <w:rFonts w:ascii="Aptos" w:hAnsi="Aptos"/>
          <w:szCs w:val="20"/>
          <w:lang w:val="sr-Latn-ME"/>
        </w:rPr>
        <w:t>saradnju sa lokalnim institucijama i organizacijama koje rade sa ranjivim grupama, gdje je to primjenjivo.</w:t>
      </w:r>
    </w:p>
    <w:p w14:paraId="6A0FC196" w14:textId="77777777" w:rsidR="00957929" w:rsidRPr="00615C4D" w:rsidRDefault="00957929" w:rsidP="00957929">
      <w:pPr>
        <w:spacing w:line="276" w:lineRule="auto"/>
        <w:ind w:left="720"/>
        <w:rPr>
          <w:rFonts w:ascii="Aptos" w:hAnsi="Aptos"/>
          <w:szCs w:val="20"/>
          <w:lang w:val="sr-Latn-ME"/>
        </w:rPr>
      </w:pPr>
    </w:p>
    <w:p w14:paraId="7982931F" w14:textId="77777777" w:rsidR="00957929" w:rsidRPr="00615C4D" w:rsidRDefault="00957929" w:rsidP="00957929">
      <w:pPr>
        <w:pStyle w:val="Heading3"/>
        <w:spacing w:line="276" w:lineRule="auto"/>
        <w:rPr>
          <w:rFonts w:ascii="Aptos" w:hAnsi="Aptos"/>
          <w:lang w:val="sr-Latn-ME"/>
        </w:rPr>
      </w:pPr>
      <w:bookmarkStart w:id="56" w:name="_Toc221173875"/>
      <w:r w:rsidRPr="00615C4D">
        <w:rPr>
          <w:rFonts w:ascii="Aptos" w:hAnsi="Aptos"/>
          <w:lang w:val="sr-Latn-ME"/>
        </w:rPr>
        <w:t>Dokumentovanje konsultacija i odgovori na komentare</w:t>
      </w:r>
      <w:bookmarkEnd w:id="56"/>
    </w:p>
    <w:p w14:paraId="2A72703A" w14:textId="77777777" w:rsidR="005322E6" w:rsidRPr="00615C4D" w:rsidRDefault="005322E6" w:rsidP="005322E6">
      <w:pPr>
        <w:rPr>
          <w:lang w:val="sr-Latn-ME"/>
        </w:rPr>
      </w:pPr>
    </w:p>
    <w:p w14:paraId="2153013A"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Sve konsultacije biće dokumentovane putem:</w:t>
      </w:r>
    </w:p>
    <w:p w14:paraId="0862D661" w14:textId="77777777" w:rsidR="00957929" w:rsidRPr="00615C4D" w:rsidRDefault="00957929" w:rsidP="00957929">
      <w:pPr>
        <w:numPr>
          <w:ilvl w:val="0"/>
          <w:numId w:val="44"/>
        </w:numPr>
        <w:spacing w:after="0" w:line="276" w:lineRule="auto"/>
        <w:rPr>
          <w:rFonts w:ascii="Aptos" w:hAnsi="Aptos"/>
          <w:szCs w:val="20"/>
          <w:lang w:val="sr-Latn-ME"/>
        </w:rPr>
      </w:pPr>
      <w:r w:rsidRPr="00615C4D">
        <w:rPr>
          <w:rFonts w:ascii="Aptos" w:hAnsi="Aptos"/>
          <w:szCs w:val="20"/>
          <w:lang w:val="sr-Latn-ME"/>
        </w:rPr>
        <w:t>zapisnika sa sastanaka;</w:t>
      </w:r>
    </w:p>
    <w:p w14:paraId="52C70594" w14:textId="77777777" w:rsidR="00957929" w:rsidRPr="00615C4D" w:rsidRDefault="00957929" w:rsidP="00957929">
      <w:pPr>
        <w:numPr>
          <w:ilvl w:val="0"/>
          <w:numId w:val="44"/>
        </w:numPr>
        <w:spacing w:after="0" w:line="276" w:lineRule="auto"/>
        <w:rPr>
          <w:rFonts w:ascii="Aptos" w:hAnsi="Aptos"/>
          <w:szCs w:val="20"/>
          <w:lang w:val="sr-Latn-ME"/>
        </w:rPr>
      </w:pPr>
      <w:r w:rsidRPr="00615C4D">
        <w:rPr>
          <w:rFonts w:ascii="Aptos" w:hAnsi="Aptos"/>
          <w:szCs w:val="20"/>
          <w:lang w:val="sr-Latn-ME"/>
        </w:rPr>
        <w:t>lista učesnika (u mjeri u kojoj je to izvodljivo i u skladu sa zahtjevima zaštite podataka o ličnosti);</w:t>
      </w:r>
    </w:p>
    <w:p w14:paraId="382DDD67" w14:textId="77777777" w:rsidR="00957929" w:rsidRPr="00615C4D" w:rsidRDefault="00957929" w:rsidP="00957929">
      <w:pPr>
        <w:numPr>
          <w:ilvl w:val="0"/>
          <w:numId w:val="44"/>
        </w:numPr>
        <w:spacing w:after="0" w:line="276" w:lineRule="auto"/>
        <w:rPr>
          <w:rFonts w:ascii="Aptos" w:hAnsi="Aptos"/>
          <w:szCs w:val="20"/>
          <w:lang w:val="sr-Latn-ME"/>
        </w:rPr>
      </w:pPr>
      <w:r w:rsidRPr="00615C4D">
        <w:rPr>
          <w:rFonts w:ascii="Aptos" w:hAnsi="Aptos"/>
          <w:szCs w:val="20"/>
          <w:lang w:val="sr-Latn-ME"/>
        </w:rPr>
        <w:t>sažetaka iznijetih komentara i postavljenih pitanja;</w:t>
      </w:r>
    </w:p>
    <w:p w14:paraId="52937BB4" w14:textId="77777777" w:rsidR="00957929" w:rsidRPr="00615C4D" w:rsidRDefault="00957929" w:rsidP="00957929">
      <w:pPr>
        <w:numPr>
          <w:ilvl w:val="0"/>
          <w:numId w:val="44"/>
        </w:numPr>
        <w:spacing w:after="0" w:line="276" w:lineRule="auto"/>
        <w:rPr>
          <w:rFonts w:ascii="Aptos" w:hAnsi="Aptos"/>
          <w:szCs w:val="20"/>
          <w:lang w:val="sr-Latn-ME"/>
        </w:rPr>
      </w:pPr>
      <w:r w:rsidRPr="00615C4D">
        <w:rPr>
          <w:rFonts w:ascii="Aptos" w:hAnsi="Aptos"/>
          <w:szCs w:val="20"/>
          <w:lang w:val="sr-Latn-ME"/>
        </w:rPr>
        <w:t>tabela komentara i odgovora koje pokazuju na koji način su komentari razmotreni i da li su uključeni u projektnu dokumentaciju;</w:t>
      </w:r>
    </w:p>
    <w:p w14:paraId="7EFD8692" w14:textId="77777777" w:rsidR="00957929" w:rsidRPr="00615C4D" w:rsidRDefault="00957929" w:rsidP="00957929">
      <w:pPr>
        <w:numPr>
          <w:ilvl w:val="0"/>
          <w:numId w:val="44"/>
        </w:numPr>
        <w:spacing w:after="0" w:line="276" w:lineRule="auto"/>
        <w:rPr>
          <w:rFonts w:ascii="Aptos" w:hAnsi="Aptos"/>
          <w:szCs w:val="20"/>
          <w:lang w:val="sr-Latn-ME"/>
        </w:rPr>
      </w:pPr>
      <w:r w:rsidRPr="00615C4D">
        <w:rPr>
          <w:rFonts w:ascii="Aptos" w:hAnsi="Aptos"/>
          <w:szCs w:val="20"/>
          <w:lang w:val="sr-Latn-ME"/>
        </w:rPr>
        <w:t>evidencija aktivnosti uključivanja zainteresovanih strana, koje će sadržati informacije o svim aktivnostima uključivanja zainteresovanih strana (kako je detaljno navedeno u Prilogu 3).</w:t>
      </w:r>
    </w:p>
    <w:p w14:paraId="5F209B9A" w14:textId="77777777" w:rsidR="00957929" w:rsidRPr="00615C4D" w:rsidRDefault="00957929" w:rsidP="00957929">
      <w:pPr>
        <w:spacing w:after="0" w:line="276" w:lineRule="auto"/>
        <w:ind w:left="720" w:firstLine="0"/>
        <w:rPr>
          <w:rFonts w:ascii="Aptos" w:hAnsi="Aptos"/>
          <w:szCs w:val="20"/>
          <w:lang w:val="sr-Latn-ME"/>
        </w:rPr>
      </w:pPr>
    </w:p>
    <w:p w14:paraId="00FE59DC" w14:textId="77777777" w:rsidR="00957929" w:rsidRPr="00615C4D" w:rsidRDefault="00957929" w:rsidP="00957929">
      <w:pPr>
        <w:pStyle w:val="Heading3"/>
        <w:spacing w:line="276" w:lineRule="auto"/>
        <w:rPr>
          <w:rFonts w:ascii="Aptos" w:hAnsi="Aptos"/>
          <w:lang w:val="sr-Latn-ME"/>
        </w:rPr>
      </w:pPr>
      <w:bookmarkStart w:id="57" w:name="_Toc220256461"/>
      <w:bookmarkStart w:id="58" w:name="_Toc221173876"/>
      <w:r w:rsidRPr="00615C4D">
        <w:rPr>
          <w:rFonts w:ascii="Aptos" w:hAnsi="Aptos"/>
          <w:lang w:val="sr-Latn-ME"/>
        </w:rPr>
        <w:t>Evalua</w:t>
      </w:r>
      <w:bookmarkEnd w:id="57"/>
      <w:r w:rsidRPr="00615C4D">
        <w:rPr>
          <w:rFonts w:ascii="Aptos" w:hAnsi="Aptos"/>
          <w:lang w:val="sr-Latn-ME"/>
        </w:rPr>
        <w:t>cija kvaliteta konsultacija</w:t>
      </w:r>
      <w:bookmarkEnd w:id="58"/>
    </w:p>
    <w:p w14:paraId="38CA0A84" w14:textId="2633375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Jedinica za implementaciju projekta (</w:t>
      </w:r>
      <w:r w:rsidR="0064793F" w:rsidRPr="00615C4D">
        <w:rPr>
          <w:rFonts w:ascii="Aptos" w:hAnsi="Aptos"/>
          <w:szCs w:val="20"/>
          <w:lang w:val="sr-Latn-ME"/>
        </w:rPr>
        <w:t>PIU</w:t>
      </w:r>
      <w:r w:rsidRPr="00615C4D">
        <w:rPr>
          <w:rFonts w:ascii="Aptos" w:hAnsi="Aptos"/>
          <w:szCs w:val="20"/>
          <w:lang w:val="sr-Latn-ME"/>
        </w:rPr>
        <w:t>) će periodično procjenjivati kvalitet i efikasnost konsultacija, uzimajući u obzir:</w:t>
      </w:r>
    </w:p>
    <w:p w14:paraId="3A022945" w14:textId="77777777" w:rsidR="00957929" w:rsidRPr="00615C4D" w:rsidRDefault="00957929" w:rsidP="00957929">
      <w:pPr>
        <w:numPr>
          <w:ilvl w:val="0"/>
          <w:numId w:val="45"/>
        </w:numPr>
        <w:spacing w:after="0" w:line="276" w:lineRule="auto"/>
        <w:rPr>
          <w:rFonts w:ascii="Aptos" w:hAnsi="Aptos"/>
          <w:szCs w:val="20"/>
          <w:lang w:val="sr-Latn-ME"/>
        </w:rPr>
      </w:pPr>
      <w:r w:rsidRPr="00615C4D">
        <w:rPr>
          <w:rFonts w:ascii="Aptos" w:hAnsi="Aptos"/>
          <w:szCs w:val="20"/>
          <w:lang w:val="sr-Latn-ME"/>
        </w:rPr>
        <w:t>nivo učešća zainteresovanih strana</w:t>
      </w:r>
    </w:p>
    <w:p w14:paraId="7FF60DA9" w14:textId="77777777" w:rsidR="00957929" w:rsidRPr="00615C4D" w:rsidRDefault="00957929" w:rsidP="00957929">
      <w:pPr>
        <w:numPr>
          <w:ilvl w:val="0"/>
          <w:numId w:val="45"/>
        </w:numPr>
        <w:spacing w:after="0" w:line="276" w:lineRule="auto"/>
        <w:rPr>
          <w:rFonts w:ascii="Aptos" w:hAnsi="Aptos"/>
          <w:szCs w:val="20"/>
          <w:lang w:val="sr-Latn-ME"/>
        </w:rPr>
      </w:pPr>
      <w:r w:rsidRPr="00615C4D">
        <w:rPr>
          <w:rFonts w:ascii="Aptos" w:hAnsi="Aptos"/>
          <w:szCs w:val="20"/>
          <w:lang w:val="sr-Latn-ME"/>
        </w:rPr>
        <w:t>raznolikost učesnika;</w:t>
      </w:r>
    </w:p>
    <w:p w14:paraId="1D77052E" w14:textId="77777777" w:rsidR="00957929" w:rsidRPr="00615C4D" w:rsidRDefault="00957929" w:rsidP="00957929">
      <w:pPr>
        <w:numPr>
          <w:ilvl w:val="0"/>
          <w:numId w:val="45"/>
        </w:numPr>
        <w:spacing w:after="0" w:line="276" w:lineRule="auto"/>
        <w:rPr>
          <w:rFonts w:ascii="Aptos" w:hAnsi="Aptos"/>
          <w:szCs w:val="20"/>
          <w:lang w:val="sr-Latn-ME"/>
        </w:rPr>
      </w:pPr>
      <w:r w:rsidRPr="00615C4D">
        <w:rPr>
          <w:rFonts w:ascii="Aptos" w:hAnsi="Aptos"/>
          <w:szCs w:val="20"/>
          <w:lang w:val="sr-Latn-ME"/>
        </w:rPr>
        <w:t>prirodu i broj pristiglih komentara;</w:t>
      </w:r>
    </w:p>
    <w:p w14:paraId="7A0E880E" w14:textId="77777777" w:rsidR="00957929" w:rsidRPr="00615C4D" w:rsidRDefault="00957929" w:rsidP="00957929">
      <w:pPr>
        <w:numPr>
          <w:ilvl w:val="0"/>
          <w:numId w:val="45"/>
        </w:numPr>
        <w:spacing w:after="0" w:line="276" w:lineRule="auto"/>
        <w:rPr>
          <w:rFonts w:ascii="Aptos" w:hAnsi="Aptos"/>
          <w:szCs w:val="20"/>
          <w:lang w:val="sr-Latn-ME"/>
        </w:rPr>
      </w:pPr>
      <w:r w:rsidRPr="00615C4D">
        <w:rPr>
          <w:rFonts w:ascii="Aptos" w:hAnsi="Aptos"/>
          <w:szCs w:val="20"/>
          <w:lang w:val="sr-Latn-ME"/>
        </w:rPr>
        <w:t>stepen zadovoljstva zainteresovanih strana procesom konsultacija.</w:t>
      </w:r>
    </w:p>
    <w:p w14:paraId="1A8672D4" w14:textId="77777777" w:rsidR="00957929" w:rsidRPr="00615C4D" w:rsidRDefault="00957929" w:rsidP="00957929">
      <w:pPr>
        <w:spacing w:line="276" w:lineRule="auto"/>
        <w:rPr>
          <w:rFonts w:ascii="Aptos" w:hAnsi="Aptos"/>
          <w:szCs w:val="20"/>
          <w:lang w:val="sr-Latn-ME"/>
        </w:rPr>
      </w:pPr>
    </w:p>
    <w:p w14:paraId="32EFFEAA"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Rezultati ovih evaluacija koristiće se za unaprjeđenje budućih aktivnosti uključivanja zainteresovanih strana.</w:t>
      </w:r>
    </w:p>
    <w:p w14:paraId="3C099CD2" w14:textId="77777777" w:rsidR="00957929" w:rsidRPr="00615C4D" w:rsidRDefault="00957929" w:rsidP="00957929">
      <w:pPr>
        <w:pStyle w:val="A-Normal"/>
        <w:numPr>
          <w:ilvl w:val="0"/>
          <w:numId w:val="0"/>
        </w:numPr>
        <w:spacing w:line="276" w:lineRule="auto"/>
      </w:pPr>
    </w:p>
    <w:p w14:paraId="57D1EEB1" w14:textId="77777777" w:rsidR="00957929" w:rsidRPr="00615C4D" w:rsidRDefault="00957929" w:rsidP="000D7286">
      <w:pPr>
        <w:pStyle w:val="Heading2"/>
      </w:pPr>
      <w:bookmarkStart w:id="59" w:name="_Toc221173877"/>
      <w:r w:rsidRPr="00615C4D">
        <w:t>Pristup objavljivanju informacija</w:t>
      </w:r>
      <w:bookmarkEnd w:id="59"/>
    </w:p>
    <w:p w14:paraId="2BBEE44E" w14:textId="77777777" w:rsidR="00957929" w:rsidRPr="00615C4D" w:rsidRDefault="00957929" w:rsidP="00957929">
      <w:pPr>
        <w:spacing w:line="276" w:lineRule="auto"/>
        <w:rPr>
          <w:lang w:val="sr-Latn-ME"/>
        </w:rPr>
      </w:pPr>
    </w:p>
    <w:p w14:paraId="55493C4E"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Objavljivanje informacija predstavlja ključni element procesa uključivanja zainteresovanih strana i sprovodiće se u skladu sa principima transparentnosti, pristupačnosti i blagovremenosti, kako je propisano Standardom ESS10.</w:t>
      </w:r>
    </w:p>
    <w:p w14:paraId="79BC0906" w14:textId="77777777" w:rsidR="00C57EC4" w:rsidRPr="00615C4D" w:rsidRDefault="00C57EC4" w:rsidP="00957929">
      <w:pPr>
        <w:spacing w:line="276" w:lineRule="auto"/>
        <w:rPr>
          <w:rFonts w:ascii="Aptos" w:hAnsi="Aptos"/>
          <w:szCs w:val="20"/>
          <w:lang w:val="sr-Latn-ME"/>
        </w:rPr>
      </w:pPr>
    </w:p>
    <w:p w14:paraId="759B7079"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Cilj objavljivanja informacija je da se obezbijedi da lica pogođena projektom i druge zainteresovane strane imaju blagovremen pristup relevantnim, tačnim i razumljivim informacijama o projektu, njegovim aktivnostima, potencijalnim ekološkim i socijalnim rizicima, kao i mjerama predloženim za upravljanje i ublažavanje tih rizika.</w:t>
      </w:r>
    </w:p>
    <w:p w14:paraId="3A889EE7" w14:textId="77777777" w:rsidR="00957929" w:rsidRPr="00615C4D" w:rsidRDefault="00957929" w:rsidP="00957929">
      <w:pPr>
        <w:spacing w:line="276" w:lineRule="auto"/>
        <w:rPr>
          <w:rFonts w:ascii="Aptos" w:hAnsi="Aptos"/>
          <w:szCs w:val="20"/>
          <w:lang w:val="sr-Latn-ME"/>
        </w:rPr>
      </w:pPr>
    </w:p>
    <w:p w14:paraId="2644E986" w14:textId="77777777" w:rsidR="00957929" w:rsidRPr="00615C4D" w:rsidRDefault="00957929" w:rsidP="00957929">
      <w:pPr>
        <w:pStyle w:val="Heading3"/>
        <w:spacing w:line="276" w:lineRule="auto"/>
        <w:rPr>
          <w:rFonts w:ascii="Aptos" w:hAnsi="Aptos"/>
          <w:lang w:val="sr-Latn-ME"/>
        </w:rPr>
      </w:pPr>
      <w:bookmarkStart w:id="60" w:name="_Toc221173878"/>
      <w:r w:rsidRPr="00615C4D">
        <w:rPr>
          <w:rFonts w:ascii="Aptos" w:hAnsi="Aptos"/>
          <w:lang w:val="sr-Latn-ME"/>
        </w:rPr>
        <w:t>Vrste informacija koje će biti objavljene</w:t>
      </w:r>
      <w:bookmarkEnd w:id="60"/>
    </w:p>
    <w:p w14:paraId="7EE69CBC" w14:textId="77777777" w:rsidR="00C57EC4" w:rsidRPr="00615C4D" w:rsidRDefault="00C57EC4" w:rsidP="00C57EC4">
      <w:pPr>
        <w:rPr>
          <w:lang w:val="sr-Latn-ME"/>
        </w:rPr>
      </w:pPr>
    </w:p>
    <w:p w14:paraId="3CBF78D8" w14:textId="51748732"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 xml:space="preserve">Tokom različitih faza projekta, </w:t>
      </w:r>
      <w:r w:rsidR="0064793F" w:rsidRPr="00615C4D">
        <w:rPr>
          <w:rFonts w:ascii="Aptos" w:hAnsi="Aptos"/>
          <w:szCs w:val="20"/>
          <w:lang w:val="sr-Latn-ME"/>
        </w:rPr>
        <w:t>PIU</w:t>
      </w:r>
      <w:r w:rsidRPr="00615C4D">
        <w:rPr>
          <w:rFonts w:ascii="Aptos" w:hAnsi="Aptos"/>
          <w:szCs w:val="20"/>
          <w:lang w:val="sr-Latn-ME"/>
        </w:rPr>
        <w:t xml:space="preserve"> objavljivaće sljedeće vrste informacija i dokumenata:</w:t>
      </w:r>
    </w:p>
    <w:p w14:paraId="188BD508" w14:textId="77777777" w:rsidR="00957929" w:rsidRPr="00615C4D" w:rsidRDefault="00957929" w:rsidP="00957929">
      <w:pPr>
        <w:numPr>
          <w:ilvl w:val="0"/>
          <w:numId w:val="32"/>
        </w:numPr>
        <w:spacing w:after="0" w:line="276" w:lineRule="auto"/>
        <w:rPr>
          <w:rFonts w:ascii="Aptos" w:hAnsi="Aptos"/>
          <w:szCs w:val="20"/>
          <w:lang w:val="sr-Latn-ME"/>
        </w:rPr>
      </w:pPr>
      <w:r w:rsidRPr="00615C4D">
        <w:rPr>
          <w:rFonts w:ascii="Aptos" w:hAnsi="Aptos"/>
          <w:szCs w:val="20"/>
          <w:lang w:val="sr-Latn-ME"/>
        </w:rPr>
        <w:t>Plan uključivanja zainteresovanih strana (SEP), u nacrtu i konačnoj verziji;</w:t>
      </w:r>
    </w:p>
    <w:p w14:paraId="47785039" w14:textId="77777777" w:rsidR="00957929" w:rsidRPr="00615C4D" w:rsidRDefault="00957929" w:rsidP="00957929">
      <w:pPr>
        <w:numPr>
          <w:ilvl w:val="0"/>
          <w:numId w:val="32"/>
        </w:numPr>
        <w:spacing w:after="0" w:line="276" w:lineRule="auto"/>
        <w:rPr>
          <w:rFonts w:ascii="Aptos" w:hAnsi="Aptos"/>
          <w:szCs w:val="20"/>
          <w:lang w:val="sr-Latn-ME"/>
        </w:rPr>
      </w:pPr>
      <w:r w:rsidRPr="00615C4D">
        <w:rPr>
          <w:rFonts w:ascii="Aptos" w:hAnsi="Aptos"/>
          <w:szCs w:val="20"/>
          <w:lang w:val="sr-Latn-ME"/>
        </w:rPr>
        <w:t>ekološku i socijalnu dokumentaciju pripremljenu u skladu sa ESF standardima, uključujući:</w:t>
      </w:r>
    </w:p>
    <w:p w14:paraId="6DAA7D03" w14:textId="77777777" w:rsidR="00957929" w:rsidRPr="00615C4D" w:rsidRDefault="00957929" w:rsidP="00957929">
      <w:pPr>
        <w:numPr>
          <w:ilvl w:val="1"/>
          <w:numId w:val="32"/>
        </w:numPr>
        <w:spacing w:after="0" w:line="276" w:lineRule="auto"/>
        <w:rPr>
          <w:rFonts w:ascii="Aptos" w:hAnsi="Aptos"/>
          <w:szCs w:val="20"/>
          <w:lang w:val="sr-Latn-ME"/>
        </w:rPr>
      </w:pPr>
      <w:r w:rsidRPr="00615C4D">
        <w:rPr>
          <w:rFonts w:ascii="Aptos" w:hAnsi="Aptos"/>
          <w:szCs w:val="20"/>
          <w:lang w:val="sr-Latn-ME"/>
        </w:rPr>
        <w:t>Procjene uticaja na životnu sredinu i društvena pitanja (ESIA),</w:t>
      </w:r>
    </w:p>
    <w:p w14:paraId="408AC1EB" w14:textId="77777777" w:rsidR="00957929" w:rsidRPr="00615C4D" w:rsidRDefault="00957929" w:rsidP="00957929">
      <w:pPr>
        <w:numPr>
          <w:ilvl w:val="1"/>
          <w:numId w:val="32"/>
        </w:numPr>
        <w:spacing w:after="0" w:line="276" w:lineRule="auto"/>
        <w:rPr>
          <w:rFonts w:ascii="Aptos" w:hAnsi="Aptos"/>
          <w:szCs w:val="20"/>
          <w:lang w:val="sr-Latn-ME"/>
        </w:rPr>
      </w:pPr>
      <w:r w:rsidRPr="00615C4D">
        <w:rPr>
          <w:rFonts w:ascii="Aptos" w:hAnsi="Aptos"/>
          <w:szCs w:val="20"/>
          <w:lang w:val="sr-Latn-ME"/>
        </w:rPr>
        <w:t>Planove upravljanja životnom sredinom i društvenim pitanjima (ESMP),</w:t>
      </w:r>
    </w:p>
    <w:p w14:paraId="263E2884" w14:textId="77777777" w:rsidR="00957929" w:rsidRPr="00615C4D" w:rsidRDefault="00957929" w:rsidP="00957929">
      <w:pPr>
        <w:numPr>
          <w:ilvl w:val="1"/>
          <w:numId w:val="32"/>
        </w:numPr>
        <w:spacing w:after="0" w:line="276" w:lineRule="auto"/>
        <w:rPr>
          <w:rFonts w:ascii="Aptos" w:hAnsi="Aptos"/>
          <w:szCs w:val="20"/>
          <w:lang w:val="sr-Latn-ME"/>
        </w:rPr>
      </w:pPr>
      <w:r w:rsidRPr="00615C4D">
        <w:rPr>
          <w:rFonts w:ascii="Aptos" w:hAnsi="Aptos"/>
          <w:szCs w:val="20"/>
          <w:lang w:val="sr-Latn-ME"/>
        </w:rPr>
        <w:t>Netehnički rezime (NTS);</w:t>
      </w:r>
    </w:p>
    <w:p w14:paraId="39A5291E" w14:textId="77777777" w:rsidR="00957929" w:rsidRPr="00615C4D" w:rsidRDefault="00957929" w:rsidP="00957929">
      <w:pPr>
        <w:numPr>
          <w:ilvl w:val="0"/>
          <w:numId w:val="32"/>
        </w:numPr>
        <w:spacing w:after="0" w:line="276" w:lineRule="auto"/>
        <w:rPr>
          <w:rFonts w:ascii="Aptos" w:hAnsi="Aptos"/>
          <w:szCs w:val="20"/>
          <w:lang w:val="sr-Latn-ME"/>
        </w:rPr>
      </w:pPr>
      <w:r w:rsidRPr="00615C4D">
        <w:rPr>
          <w:rFonts w:ascii="Aptos" w:hAnsi="Aptos"/>
          <w:szCs w:val="20"/>
          <w:lang w:val="sr-Latn-ME"/>
        </w:rPr>
        <w:t>informacije o planiranim projektnim aktivnostima, rokovima i fazama realizacije;</w:t>
      </w:r>
    </w:p>
    <w:p w14:paraId="10274396" w14:textId="77777777" w:rsidR="00957929" w:rsidRPr="00615C4D" w:rsidRDefault="00957929" w:rsidP="00957929">
      <w:pPr>
        <w:numPr>
          <w:ilvl w:val="0"/>
          <w:numId w:val="32"/>
        </w:numPr>
        <w:spacing w:after="0" w:line="276" w:lineRule="auto"/>
        <w:rPr>
          <w:rFonts w:ascii="Aptos" w:hAnsi="Aptos"/>
          <w:szCs w:val="20"/>
          <w:lang w:val="sr-Latn-ME"/>
        </w:rPr>
      </w:pPr>
      <w:r w:rsidRPr="00615C4D">
        <w:rPr>
          <w:rFonts w:ascii="Aptos" w:hAnsi="Aptos"/>
          <w:szCs w:val="20"/>
          <w:lang w:val="sr-Latn-ME"/>
        </w:rPr>
        <w:t>informacije o potencijalnim privremenim uticajima tokom realizacije (npr. buka, prašina, saobraćaj), uključujući opise mjera ublažavanja;</w:t>
      </w:r>
    </w:p>
    <w:p w14:paraId="4D58833E" w14:textId="77777777" w:rsidR="00957929" w:rsidRPr="00615C4D" w:rsidRDefault="00957929" w:rsidP="00957929">
      <w:pPr>
        <w:numPr>
          <w:ilvl w:val="0"/>
          <w:numId w:val="32"/>
        </w:numPr>
        <w:spacing w:after="0" w:line="276" w:lineRule="auto"/>
        <w:rPr>
          <w:rFonts w:ascii="Aptos" w:hAnsi="Aptos"/>
          <w:szCs w:val="20"/>
          <w:lang w:val="sr-Latn-ME"/>
        </w:rPr>
      </w:pPr>
      <w:r w:rsidRPr="00615C4D">
        <w:rPr>
          <w:rFonts w:ascii="Aptos" w:hAnsi="Aptos"/>
          <w:szCs w:val="20"/>
          <w:lang w:val="sr-Latn-ME"/>
        </w:rPr>
        <w:t>informacije o upravljanju ekološkim i socijalnim rizicima i mjerama za njihovo ublažavanje;</w:t>
      </w:r>
    </w:p>
    <w:p w14:paraId="57AFD2BD" w14:textId="77777777" w:rsidR="00957929" w:rsidRPr="00615C4D" w:rsidRDefault="00957929" w:rsidP="00957929">
      <w:pPr>
        <w:numPr>
          <w:ilvl w:val="0"/>
          <w:numId w:val="32"/>
        </w:numPr>
        <w:spacing w:after="0" w:line="276" w:lineRule="auto"/>
        <w:rPr>
          <w:rFonts w:ascii="Aptos" w:hAnsi="Aptos"/>
          <w:szCs w:val="20"/>
          <w:lang w:val="sr-Latn-ME"/>
        </w:rPr>
      </w:pPr>
      <w:r w:rsidRPr="00615C4D">
        <w:rPr>
          <w:rFonts w:ascii="Aptos" w:hAnsi="Aptos"/>
          <w:szCs w:val="20"/>
          <w:lang w:val="sr-Latn-ME"/>
        </w:rPr>
        <w:t>informacije o Žalbenom mehanizmu za rješavanje pritužbi, uključujući kontakt podatke, procedure za podnošenje pritužbi i rokove za odgovor;</w:t>
      </w:r>
    </w:p>
    <w:p w14:paraId="0F34881C" w14:textId="77777777" w:rsidR="00957929" w:rsidRPr="00615C4D" w:rsidRDefault="00957929" w:rsidP="00957929">
      <w:pPr>
        <w:numPr>
          <w:ilvl w:val="0"/>
          <w:numId w:val="32"/>
        </w:numPr>
        <w:spacing w:after="0" w:line="276" w:lineRule="auto"/>
        <w:rPr>
          <w:rFonts w:ascii="Aptos" w:hAnsi="Aptos"/>
          <w:szCs w:val="20"/>
          <w:lang w:val="sr-Latn-ME"/>
        </w:rPr>
      </w:pPr>
      <w:r w:rsidRPr="00615C4D">
        <w:rPr>
          <w:rFonts w:ascii="Aptos" w:hAnsi="Aptos"/>
          <w:szCs w:val="20"/>
          <w:lang w:val="sr-Latn-ME"/>
        </w:rPr>
        <w:t>periodična ažuriranja o napretku projekta i ključnim prekretnicama;</w:t>
      </w:r>
    </w:p>
    <w:p w14:paraId="6D565FC7" w14:textId="77777777" w:rsidR="00957929" w:rsidRPr="00615C4D" w:rsidRDefault="00957929" w:rsidP="00957929">
      <w:pPr>
        <w:numPr>
          <w:ilvl w:val="0"/>
          <w:numId w:val="32"/>
        </w:numPr>
        <w:spacing w:after="0" w:line="276" w:lineRule="auto"/>
        <w:rPr>
          <w:rFonts w:ascii="Aptos" w:hAnsi="Aptos"/>
          <w:szCs w:val="20"/>
          <w:lang w:val="sr-Latn-ME"/>
        </w:rPr>
      </w:pPr>
      <w:r w:rsidRPr="00615C4D">
        <w:rPr>
          <w:rFonts w:ascii="Aptos" w:hAnsi="Aptos"/>
          <w:szCs w:val="20"/>
          <w:lang w:val="sr-Latn-ME"/>
        </w:rPr>
        <w:t>sažetke rezultata konsultacija i odgovore na komentare zainteresovanih strana (matrice komentara i odgovora, u sažetom obliku).</w:t>
      </w:r>
    </w:p>
    <w:p w14:paraId="25A54BAE" w14:textId="77777777" w:rsidR="00957929" w:rsidRPr="00615C4D" w:rsidRDefault="00957929" w:rsidP="00957929">
      <w:pPr>
        <w:spacing w:after="0" w:line="276" w:lineRule="auto"/>
        <w:ind w:left="720" w:firstLine="0"/>
        <w:rPr>
          <w:rFonts w:ascii="Aptos" w:hAnsi="Aptos"/>
          <w:szCs w:val="20"/>
          <w:lang w:val="sr-Latn-ME"/>
        </w:rPr>
      </w:pPr>
    </w:p>
    <w:p w14:paraId="51552BC0"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Obim i nivo detaljnosti objavljenih informacija biće proporcionalni prirodi projektnih aktivnosti i nivou povezanih rizika. Vremenski okvir objavljivanja biće usklađen sa stepenom pripremljenosti projektne dokumentacije, pri čemu se već sada napominje da će objavljivanje informacija za lokaciju KAP biti sprovedeno prije objavljivanja informacija za lokaciju Centra za upravljanje otpadom u Nikšiću.</w:t>
      </w:r>
    </w:p>
    <w:p w14:paraId="4B7C40E9" w14:textId="77777777" w:rsidR="00957929" w:rsidRPr="00615C4D" w:rsidRDefault="00957929" w:rsidP="00957929">
      <w:pPr>
        <w:spacing w:line="276" w:lineRule="auto"/>
        <w:rPr>
          <w:rFonts w:ascii="Aptos" w:hAnsi="Aptos"/>
          <w:szCs w:val="20"/>
          <w:lang w:val="sr-Latn-ME"/>
        </w:rPr>
      </w:pPr>
    </w:p>
    <w:p w14:paraId="78D31484" w14:textId="77777777" w:rsidR="00957929" w:rsidRPr="00615C4D" w:rsidRDefault="00957929" w:rsidP="00957929">
      <w:pPr>
        <w:pStyle w:val="Heading3"/>
        <w:spacing w:line="276" w:lineRule="auto"/>
        <w:rPr>
          <w:rFonts w:ascii="Aptos" w:hAnsi="Aptos"/>
          <w:lang w:val="sr-Latn-ME"/>
        </w:rPr>
      </w:pPr>
      <w:bookmarkStart w:id="61" w:name="_Toc221173879"/>
      <w:r w:rsidRPr="00615C4D">
        <w:rPr>
          <w:rFonts w:ascii="Aptos" w:hAnsi="Aptos"/>
          <w:lang w:val="sr-Latn-ME"/>
        </w:rPr>
        <w:t>Vremenski okvir i učestalost objavljivanja informacija</w:t>
      </w:r>
      <w:bookmarkEnd w:id="61"/>
    </w:p>
    <w:p w14:paraId="65FA7A71" w14:textId="77777777" w:rsidR="00C57EC4" w:rsidRPr="00615C4D" w:rsidRDefault="00C57EC4" w:rsidP="00C57EC4">
      <w:pPr>
        <w:rPr>
          <w:lang w:val="sr-Latn-ME"/>
        </w:rPr>
      </w:pPr>
    </w:p>
    <w:p w14:paraId="54C6FF0B"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Informacije će se objavljivati u skladu sa različitim fazama projekta, i to kako slijedi:</w:t>
      </w:r>
    </w:p>
    <w:p w14:paraId="713322D5" w14:textId="77777777" w:rsidR="00957929" w:rsidRPr="00615C4D" w:rsidRDefault="00957929" w:rsidP="00957929">
      <w:pPr>
        <w:numPr>
          <w:ilvl w:val="0"/>
          <w:numId w:val="33"/>
        </w:numPr>
        <w:spacing w:after="0" w:line="276" w:lineRule="auto"/>
        <w:rPr>
          <w:rFonts w:ascii="Aptos" w:hAnsi="Aptos"/>
          <w:szCs w:val="20"/>
          <w:lang w:val="sr-Latn-ME"/>
        </w:rPr>
      </w:pPr>
      <w:r w:rsidRPr="00615C4D">
        <w:rPr>
          <w:rFonts w:ascii="Aptos" w:hAnsi="Aptos"/>
          <w:szCs w:val="20"/>
          <w:lang w:val="sr-Latn-ME"/>
        </w:rPr>
        <w:t>tokom faze pripreme projekta: osnovne informacije o ciljevima projekta, obimu i institucionalnim aranžmanima;</w:t>
      </w:r>
    </w:p>
    <w:p w14:paraId="51CC3D6A" w14:textId="77777777" w:rsidR="00957929" w:rsidRPr="00615C4D" w:rsidRDefault="00957929" w:rsidP="00957929">
      <w:pPr>
        <w:numPr>
          <w:ilvl w:val="0"/>
          <w:numId w:val="33"/>
        </w:numPr>
        <w:spacing w:after="0" w:line="276" w:lineRule="auto"/>
        <w:rPr>
          <w:rFonts w:ascii="Aptos" w:hAnsi="Aptos"/>
          <w:szCs w:val="20"/>
          <w:lang w:val="sr-Latn-ME"/>
        </w:rPr>
      </w:pPr>
      <w:r w:rsidRPr="00615C4D">
        <w:rPr>
          <w:rFonts w:ascii="Aptos" w:hAnsi="Aptos"/>
          <w:szCs w:val="20"/>
          <w:lang w:val="sr-Latn-ME"/>
        </w:rPr>
        <w:lastRenderedPageBreak/>
        <w:t>prije sprovođenja javnih konsultacija: nacrt ekološke i socijalne dokumentacije, uz obezbjeđivanje dovoljnog roka za uvid javnosti;</w:t>
      </w:r>
    </w:p>
    <w:p w14:paraId="235CE50D" w14:textId="77777777" w:rsidR="00957929" w:rsidRPr="00615C4D" w:rsidRDefault="00957929" w:rsidP="00957929">
      <w:pPr>
        <w:numPr>
          <w:ilvl w:val="0"/>
          <w:numId w:val="33"/>
        </w:numPr>
        <w:spacing w:after="0" w:line="276" w:lineRule="auto"/>
        <w:rPr>
          <w:rFonts w:ascii="Aptos" w:hAnsi="Aptos"/>
          <w:szCs w:val="20"/>
          <w:lang w:val="sr-Latn-ME"/>
        </w:rPr>
      </w:pPr>
      <w:r w:rsidRPr="00615C4D">
        <w:rPr>
          <w:rFonts w:ascii="Aptos" w:hAnsi="Aptos"/>
          <w:szCs w:val="20"/>
          <w:lang w:val="sr-Latn-ME"/>
        </w:rPr>
        <w:t>tokom realizacije projekta: redovna ažuriranja o napretku, planiranim radovima i privremenim uticajima, uključujući blagovremena obavještenja o aktivnostima od značaja za lokalne zajednice;</w:t>
      </w:r>
    </w:p>
    <w:p w14:paraId="3DCBD986" w14:textId="77777777" w:rsidR="00957929" w:rsidRPr="00615C4D" w:rsidRDefault="00957929" w:rsidP="00957929">
      <w:pPr>
        <w:numPr>
          <w:ilvl w:val="0"/>
          <w:numId w:val="33"/>
        </w:numPr>
        <w:spacing w:after="0" w:line="276" w:lineRule="auto"/>
        <w:rPr>
          <w:rFonts w:ascii="Aptos" w:hAnsi="Aptos"/>
          <w:szCs w:val="20"/>
          <w:lang w:val="sr-Latn-ME"/>
        </w:rPr>
      </w:pPr>
      <w:r w:rsidRPr="00615C4D">
        <w:rPr>
          <w:rFonts w:ascii="Aptos" w:hAnsi="Aptos"/>
          <w:szCs w:val="20"/>
          <w:lang w:val="sr-Latn-ME"/>
        </w:rPr>
        <w:t>u slučaju značajnih izmjena projekta: informacije o izmjenama i povezanim rizicima, uz sprovođenje odgovarajućih konsultacija;</w:t>
      </w:r>
    </w:p>
    <w:p w14:paraId="5064AD30" w14:textId="77777777" w:rsidR="00957929" w:rsidRPr="00615C4D" w:rsidRDefault="00957929" w:rsidP="00957929">
      <w:pPr>
        <w:numPr>
          <w:ilvl w:val="0"/>
          <w:numId w:val="33"/>
        </w:numPr>
        <w:spacing w:after="0" w:line="276" w:lineRule="auto"/>
        <w:rPr>
          <w:rFonts w:ascii="Aptos" w:hAnsi="Aptos"/>
          <w:szCs w:val="20"/>
          <w:lang w:val="sr-Latn-ME"/>
        </w:rPr>
      </w:pPr>
      <w:r w:rsidRPr="00615C4D">
        <w:rPr>
          <w:rFonts w:ascii="Aptos" w:hAnsi="Aptos"/>
          <w:szCs w:val="20"/>
          <w:lang w:val="sr-Latn-ME"/>
        </w:rPr>
        <w:t>po završetku ključnih faza: sažete informacije o ostvarenim rezultatima i relevantnim mjerama praćenja i upravljanja.</w:t>
      </w:r>
    </w:p>
    <w:p w14:paraId="4154FD87" w14:textId="77777777" w:rsidR="00957929" w:rsidRPr="00615C4D" w:rsidRDefault="00957929" w:rsidP="00957929">
      <w:pPr>
        <w:spacing w:after="0" w:line="276" w:lineRule="auto"/>
        <w:ind w:left="720" w:firstLine="0"/>
        <w:rPr>
          <w:rFonts w:ascii="Aptos" w:hAnsi="Aptos"/>
          <w:szCs w:val="20"/>
          <w:lang w:val="sr-Latn-ME"/>
        </w:rPr>
      </w:pPr>
    </w:p>
    <w:p w14:paraId="748EFDE1"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Objavljivanje informacija sprovodiće se blagovremeno kako bi se omogućilo smisleno učešće zainteresovanih strana.</w:t>
      </w:r>
    </w:p>
    <w:p w14:paraId="2CAE98C6" w14:textId="77777777" w:rsidR="00957929" w:rsidRPr="00615C4D" w:rsidRDefault="00957929" w:rsidP="00957929">
      <w:pPr>
        <w:spacing w:line="276" w:lineRule="auto"/>
        <w:rPr>
          <w:rFonts w:ascii="Aptos" w:hAnsi="Aptos"/>
          <w:szCs w:val="20"/>
          <w:lang w:val="sr-Latn-ME"/>
        </w:rPr>
      </w:pPr>
    </w:p>
    <w:p w14:paraId="4127BD78" w14:textId="77777777" w:rsidR="00957929" w:rsidRPr="00615C4D" w:rsidRDefault="00957929" w:rsidP="00957929">
      <w:pPr>
        <w:pStyle w:val="Heading3"/>
        <w:spacing w:line="276" w:lineRule="auto"/>
        <w:rPr>
          <w:rFonts w:ascii="Aptos" w:hAnsi="Aptos"/>
          <w:lang w:val="sr-Latn-ME"/>
        </w:rPr>
      </w:pPr>
      <w:bookmarkStart w:id="62" w:name="_Toc221173880"/>
      <w:r w:rsidRPr="00615C4D">
        <w:rPr>
          <w:rFonts w:ascii="Aptos" w:hAnsi="Aptos"/>
          <w:lang w:val="sr-Latn-ME"/>
        </w:rPr>
        <w:t>Kanali objavljivanja informacija</w:t>
      </w:r>
      <w:bookmarkEnd w:id="62"/>
    </w:p>
    <w:p w14:paraId="4ABC987A" w14:textId="77777777" w:rsidR="001F541E" w:rsidRPr="00615C4D" w:rsidRDefault="001F541E" w:rsidP="001F541E">
      <w:pPr>
        <w:rPr>
          <w:lang w:val="sr-Latn-ME"/>
        </w:rPr>
      </w:pPr>
    </w:p>
    <w:p w14:paraId="2C9C80C2"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Informacije će se objavljivati kombinacijom elektronskih i tradicionalnih kanala kako bi se obezbijedila pristupačnost širokom spektru zainteresovanih strana, uključujući ranjive i ugrožene grupe.</w:t>
      </w:r>
    </w:p>
    <w:p w14:paraId="667D4B48" w14:textId="77777777" w:rsidR="001F541E" w:rsidRPr="00615C4D" w:rsidRDefault="001F541E" w:rsidP="00957929">
      <w:pPr>
        <w:spacing w:line="276" w:lineRule="auto"/>
        <w:rPr>
          <w:rFonts w:ascii="Aptos" w:hAnsi="Aptos"/>
          <w:szCs w:val="20"/>
          <w:lang w:val="sr-Latn-ME"/>
        </w:rPr>
      </w:pPr>
    </w:p>
    <w:p w14:paraId="0B0455FE" w14:textId="40325896"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Glavni kanali objavljivanja informacija uključuju:</w:t>
      </w:r>
    </w:p>
    <w:p w14:paraId="406397A3" w14:textId="77777777" w:rsidR="00957929" w:rsidRPr="00615C4D" w:rsidRDefault="00957929" w:rsidP="00957929">
      <w:pPr>
        <w:numPr>
          <w:ilvl w:val="0"/>
          <w:numId w:val="34"/>
        </w:numPr>
        <w:spacing w:after="0" w:line="276" w:lineRule="auto"/>
        <w:rPr>
          <w:rFonts w:ascii="Aptos" w:hAnsi="Aptos"/>
          <w:szCs w:val="20"/>
          <w:lang w:val="sr-Latn-ME"/>
        </w:rPr>
      </w:pPr>
      <w:r w:rsidRPr="00615C4D">
        <w:rPr>
          <w:rFonts w:ascii="Aptos" w:hAnsi="Aptos"/>
          <w:szCs w:val="20"/>
          <w:lang w:val="sr-Latn-ME"/>
        </w:rPr>
        <w:t>zvaničnu internet stranicu Ministarstva ekologije, održivog razvoja i razvoja sjevera (MERS);</w:t>
      </w:r>
    </w:p>
    <w:p w14:paraId="47BD220E" w14:textId="48645D40" w:rsidR="00957929" w:rsidRPr="00615C4D" w:rsidRDefault="00957929" w:rsidP="00957929">
      <w:pPr>
        <w:numPr>
          <w:ilvl w:val="0"/>
          <w:numId w:val="34"/>
        </w:numPr>
        <w:spacing w:after="0" w:line="276" w:lineRule="auto"/>
        <w:rPr>
          <w:rFonts w:ascii="Aptos" w:hAnsi="Aptos"/>
          <w:szCs w:val="20"/>
          <w:lang w:val="sr-Latn-ME"/>
        </w:rPr>
      </w:pPr>
      <w:r w:rsidRPr="00615C4D">
        <w:rPr>
          <w:rFonts w:ascii="Aptos" w:hAnsi="Aptos"/>
          <w:szCs w:val="20"/>
          <w:lang w:val="sr-Latn-ME"/>
        </w:rPr>
        <w:t xml:space="preserve">internet stranicu </w:t>
      </w:r>
      <w:r w:rsidR="00E43182" w:rsidRPr="00615C4D">
        <w:rPr>
          <w:rFonts w:ascii="Aptos" w:hAnsi="Aptos"/>
          <w:szCs w:val="20"/>
          <w:lang w:val="sr-Latn-ME"/>
        </w:rPr>
        <w:t>PIU</w:t>
      </w:r>
      <w:r w:rsidRPr="00615C4D">
        <w:rPr>
          <w:rFonts w:ascii="Aptos" w:hAnsi="Aptos"/>
          <w:szCs w:val="20"/>
          <w:lang w:val="sr-Latn-ME"/>
        </w:rPr>
        <w:t>-a (ako bude uspostavljena);</w:t>
      </w:r>
    </w:p>
    <w:p w14:paraId="3DD044C2" w14:textId="77777777" w:rsidR="00957929" w:rsidRPr="00615C4D" w:rsidRDefault="00957929" w:rsidP="00957929">
      <w:pPr>
        <w:numPr>
          <w:ilvl w:val="0"/>
          <w:numId w:val="34"/>
        </w:numPr>
        <w:spacing w:after="0" w:line="276" w:lineRule="auto"/>
        <w:rPr>
          <w:rFonts w:ascii="Aptos" w:hAnsi="Aptos"/>
          <w:szCs w:val="20"/>
          <w:lang w:val="sr-Latn-ME"/>
        </w:rPr>
      </w:pPr>
      <w:r w:rsidRPr="00615C4D">
        <w:rPr>
          <w:rFonts w:ascii="Aptos" w:hAnsi="Aptos"/>
          <w:szCs w:val="20"/>
          <w:lang w:val="sr-Latn-ME"/>
        </w:rPr>
        <w:t>internet stranice i oglasne table nadležnih lokalnih samouprava;</w:t>
      </w:r>
    </w:p>
    <w:p w14:paraId="79EA9FDD" w14:textId="77777777" w:rsidR="00957929" w:rsidRPr="00615C4D" w:rsidRDefault="00957929" w:rsidP="00957929">
      <w:pPr>
        <w:numPr>
          <w:ilvl w:val="0"/>
          <w:numId w:val="34"/>
        </w:numPr>
        <w:spacing w:after="0" w:line="276" w:lineRule="auto"/>
        <w:rPr>
          <w:rFonts w:ascii="Aptos" w:hAnsi="Aptos"/>
          <w:szCs w:val="20"/>
          <w:lang w:val="sr-Latn-ME"/>
        </w:rPr>
      </w:pPr>
      <w:r w:rsidRPr="00615C4D">
        <w:rPr>
          <w:rFonts w:ascii="Aptos" w:hAnsi="Aptos"/>
          <w:szCs w:val="20"/>
          <w:lang w:val="sr-Latn-ME"/>
        </w:rPr>
        <w:t>javne sastanke, radionice i informativne sesije;</w:t>
      </w:r>
    </w:p>
    <w:p w14:paraId="3903D5E0" w14:textId="77777777" w:rsidR="00957929" w:rsidRPr="00615C4D" w:rsidRDefault="00957929" w:rsidP="00957929">
      <w:pPr>
        <w:numPr>
          <w:ilvl w:val="0"/>
          <w:numId w:val="34"/>
        </w:numPr>
        <w:spacing w:after="0" w:line="276" w:lineRule="auto"/>
        <w:rPr>
          <w:rFonts w:ascii="Aptos" w:hAnsi="Aptos"/>
          <w:szCs w:val="20"/>
          <w:lang w:val="sr-Latn-ME"/>
        </w:rPr>
      </w:pPr>
      <w:r w:rsidRPr="00615C4D">
        <w:rPr>
          <w:rFonts w:ascii="Aptos" w:hAnsi="Aptos"/>
          <w:szCs w:val="20"/>
          <w:lang w:val="sr-Latn-ME"/>
        </w:rPr>
        <w:t>lokalne i nacionalne medijske kuće, gdje je to primjenjivo, naročito kada je potrebna brza distribucija informacija za aktivnosti koje mogu izazvati privremene smetnje.</w:t>
      </w:r>
    </w:p>
    <w:p w14:paraId="64217224" w14:textId="77777777" w:rsidR="001F541E" w:rsidRPr="00615C4D" w:rsidRDefault="001F541E" w:rsidP="001F541E">
      <w:pPr>
        <w:spacing w:after="0" w:line="276" w:lineRule="auto"/>
        <w:rPr>
          <w:rFonts w:ascii="Aptos" w:hAnsi="Aptos"/>
          <w:szCs w:val="20"/>
          <w:lang w:val="sr-Latn-ME"/>
        </w:rPr>
      </w:pPr>
    </w:p>
    <w:p w14:paraId="6330BE20" w14:textId="77777777" w:rsidR="00957929" w:rsidRPr="00615C4D" w:rsidRDefault="00957929" w:rsidP="00957929">
      <w:pPr>
        <w:pStyle w:val="Heading3"/>
        <w:spacing w:line="276" w:lineRule="auto"/>
        <w:rPr>
          <w:rFonts w:ascii="Aptos" w:hAnsi="Aptos"/>
          <w:lang w:val="sr-Latn-ME"/>
        </w:rPr>
      </w:pPr>
      <w:bookmarkStart w:id="63" w:name="_Toc221173881"/>
      <w:r w:rsidRPr="00615C4D">
        <w:rPr>
          <w:rFonts w:ascii="Aptos" w:hAnsi="Aptos"/>
          <w:lang w:val="sr-Latn-ME"/>
        </w:rPr>
        <w:t>Jezik, format i pristupačnost</w:t>
      </w:r>
      <w:bookmarkEnd w:id="63"/>
    </w:p>
    <w:p w14:paraId="06ACEBCD" w14:textId="77777777" w:rsidR="001F541E" w:rsidRPr="00615C4D" w:rsidRDefault="001F541E" w:rsidP="001F541E">
      <w:pPr>
        <w:rPr>
          <w:lang w:val="sr-Latn-ME"/>
        </w:rPr>
      </w:pPr>
    </w:p>
    <w:p w14:paraId="5FFAC3F7"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Sve informacije i dokumenti biće objavljivani na crnogorskom jeziku, u formatima koji su jasni, razumljivi i prilagođeni različitim grupama zainteresovanih strana.</w:t>
      </w:r>
    </w:p>
    <w:p w14:paraId="323CBB9D" w14:textId="77777777" w:rsidR="00957929" w:rsidRPr="00615C4D" w:rsidRDefault="00957929" w:rsidP="00957929">
      <w:pPr>
        <w:spacing w:line="276" w:lineRule="auto"/>
        <w:rPr>
          <w:rFonts w:ascii="Aptos" w:hAnsi="Aptos"/>
          <w:szCs w:val="20"/>
          <w:lang w:val="sr-Latn-ME"/>
        </w:rPr>
      </w:pPr>
    </w:p>
    <w:p w14:paraId="5EF64A8D"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Mjere za obezbjeđivanje pristupačnosti uključuju:</w:t>
      </w:r>
    </w:p>
    <w:p w14:paraId="2996FF3B" w14:textId="77777777" w:rsidR="00957929" w:rsidRPr="00615C4D" w:rsidRDefault="00957929" w:rsidP="00957929">
      <w:pPr>
        <w:numPr>
          <w:ilvl w:val="0"/>
          <w:numId w:val="35"/>
        </w:numPr>
        <w:spacing w:after="0" w:line="276" w:lineRule="auto"/>
        <w:rPr>
          <w:rFonts w:ascii="Aptos" w:hAnsi="Aptos"/>
          <w:szCs w:val="20"/>
          <w:lang w:val="sr-Latn-ME"/>
        </w:rPr>
      </w:pPr>
      <w:r w:rsidRPr="00615C4D">
        <w:rPr>
          <w:rFonts w:ascii="Aptos" w:hAnsi="Aptos"/>
          <w:szCs w:val="20"/>
          <w:lang w:val="sr-Latn-ME"/>
        </w:rPr>
        <w:t>upotrebu jednostavnog i netehničkog jezika u sažecima;</w:t>
      </w:r>
    </w:p>
    <w:p w14:paraId="20CA4584" w14:textId="77777777" w:rsidR="00957929" w:rsidRPr="00615C4D" w:rsidRDefault="00957929" w:rsidP="00957929">
      <w:pPr>
        <w:numPr>
          <w:ilvl w:val="0"/>
          <w:numId w:val="35"/>
        </w:numPr>
        <w:spacing w:after="0" w:line="276" w:lineRule="auto"/>
        <w:rPr>
          <w:rFonts w:ascii="Aptos" w:hAnsi="Aptos"/>
          <w:szCs w:val="20"/>
          <w:lang w:val="sr-Latn-ME"/>
        </w:rPr>
      </w:pPr>
      <w:r w:rsidRPr="00615C4D">
        <w:rPr>
          <w:rFonts w:ascii="Aptos" w:hAnsi="Aptos"/>
          <w:szCs w:val="20"/>
          <w:lang w:val="sr-Latn-ME"/>
        </w:rPr>
        <w:t>pripremu Netehničkih rezimea za složene tehničke dokumente;</w:t>
      </w:r>
    </w:p>
    <w:p w14:paraId="0AD98C95" w14:textId="77777777" w:rsidR="00957929" w:rsidRPr="00615C4D" w:rsidRDefault="00957929" w:rsidP="00957929">
      <w:pPr>
        <w:numPr>
          <w:ilvl w:val="0"/>
          <w:numId w:val="35"/>
        </w:numPr>
        <w:spacing w:after="0" w:line="276" w:lineRule="auto"/>
        <w:rPr>
          <w:rFonts w:ascii="Aptos" w:hAnsi="Aptos"/>
          <w:szCs w:val="20"/>
          <w:lang w:val="sr-Latn-ME"/>
        </w:rPr>
      </w:pPr>
      <w:r w:rsidRPr="00615C4D">
        <w:rPr>
          <w:rFonts w:ascii="Aptos" w:hAnsi="Aptos"/>
          <w:szCs w:val="20"/>
          <w:lang w:val="sr-Latn-ME"/>
        </w:rPr>
        <w:t>dostupnost štampanih primjeraka dokumenata u opštinskim kancelarijama ili drugim javnim institucijama, gdje je to potrebno;</w:t>
      </w:r>
    </w:p>
    <w:p w14:paraId="56F2E960" w14:textId="77777777" w:rsidR="00957929" w:rsidRPr="00615C4D" w:rsidRDefault="00957929" w:rsidP="00957929">
      <w:pPr>
        <w:numPr>
          <w:ilvl w:val="0"/>
          <w:numId w:val="35"/>
        </w:numPr>
        <w:spacing w:after="0" w:line="276" w:lineRule="auto"/>
        <w:rPr>
          <w:rFonts w:ascii="Aptos" w:hAnsi="Aptos"/>
          <w:szCs w:val="20"/>
          <w:lang w:val="sr-Latn-ME"/>
        </w:rPr>
      </w:pPr>
      <w:r w:rsidRPr="00615C4D">
        <w:rPr>
          <w:rFonts w:ascii="Aptos" w:hAnsi="Aptos"/>
          <w:szCs w:val="20"/>
          <w:lang w:val="sr-Latn-ME"/>
        </w:rPr>
        <w:t>prilagođavanje formata komunikacije osobama sa ograničenim pristupom digitalnim kanalima.</w:t>
      </w:r>
    </w:p>
    <w:p w14:paraId="3FEFD906" w14:textId="77777777" w:rsidR="00957929" w:rsidRPr="00615C4D" w:rsidRDefault="00957929" w:rsidP="00957929">
      <w:pPr>
        <w:spacing w:line="276" w:lineRule="auto"/>
        <w:rPr>
          <w:rFonts w:ascii="Aptos" w:hAnsi="Aptos"/>
          <w:szCs w:val="20"/>
          <w:lang w:val="sr-Latn-ME"/>
        </w:rPr>
      </w:pPr>
    </w:p>
    <w:p w14:paraId="6F658A27"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Posebna pažnja biće posvećena obezbeđivanju pristupačnosti informacija ranjivim i ugroženim grupama.</w:t>
      </w:r>
    </w:p>
    <w:p w14:paraId="2571E53E" w14:textId="32DECD0C" w:rsidR="001F541E" w:rsidRPr="00615C4D" w:rsidRDefault="001F541E">
      <w:pPr>
        <w:spacing w:after="160" w:line="278" w:lineRule="auto"/>
        <w:ind w:left="0" w:firstLine="0"/>
        <w:jc w:val="left"/>
        <w:rPr>
          <w:rFonts w:ascii="Aptos" w:hAnsi="Aptos"/>
          <w:szCs w:val="20"/>
          <w:lang w:val="sr-Latn-ME"/>
        </w:rPr>
      </w:pPr>
      <w:r w:rsidRPr="00615C4D">
        <w:rPr>
          <w:rFonts w:ascii="Aptos" w:hAnsi="Aptos"/>
          <w:szCs w:val="20"/>
          <w:lang w:val="sr-Latn-ME"/>
        </w:rPr>
        <w:br w:type="page"/>
      </w:r>
    </w:p>
    <w:p w14:paraId="1D7444BB" w14:textId="77777777" w:rsidR="00957929" w:rsidRPr="00615C4D" w:rsidRDefault="00957929" w:rsidP="00957929">
      <w:pPr>
        <w:pStyle w:val="Heading3"/>
        <w:spacing w:line="276" w:lineRule="auto"/>
        <w:rPr>
          <w:rFonts w:ascii="Aptos" w:hAnsi="Aptos"/>
          <w:lang w:val="sr-Latn-ME"/>
        </w:rPr>
      </w:pPr>
      <w:bookmarkStart w:id="64" w:name="_Toc221173882"/>
      <w:r w:rsidRPr="00615C4D">
        <w:rPr>
          <w:rFonts w:ascii="Aptos" w:hAnsi="Aptos"/>
          <w:lang w:val="sr-Latn-ME"/>
        </w:rPr>
        <w:lastRenderedPageBreak/>
        <w:t>Evidencija objavljivanja informacija</w:t>
      </w:r>
      <w:bookmarkEnd w:id="64"/>
    </w:p>
    <w:p w14:paraId="22019D5A" w14:textId="77777777" w:rsidR="001F541E" w:rsidRPr="00615C4D" w:rsidRDefault="001F541E" w:rsidP="001F541E">
      <w:pPr>
        <w:rPr>
          <w:lang w:val="sr-Latn-ME"/>
        </w:rPr>
      </w:pPr>
    </w:p>
    <w:p w14:paraId="107D7F2C" w14:textId="1B3F4156" w:rsidR="00957929" w:rsidRPr="00615C4D" w:rsidRDefault="00E43182" w:rsidP="00957929">
      <w:pPr>
        <w:spacing w:line="276" w:lineRule="auto"/>
        <w:rPr>
          <w:rFonts w:ascii="Aptos" w:hAnsi="Aptos"/>
          <w:szCs w:val="20"/>
          <w:lang w:val="sr-Latn-ME"/>
        </w:rPr>
      </w:pPr>
      <w:r w:rsidRPr="00615C4D">
        <w:rPr>
          <w:rFonts w:ascii="Aptos" w:hAnsi="Aptos"/>
          <w:szCs w:val="20"/>
          <w:lang w:val="sr-Latn-ME"/>
        </w:rPr>
        <w:t>PIU</w:t>
      </w:r>
      <w:r w:rsidR="00957929" w:rsidRPr="00615C4D">
        <w:rPr>
          <w:rFonts w:ascii="Aptos" w:hAnsi="Aptos"/>
          <w:szCs w:val="20"/>
          <w:lang w:val="sr-Latn-ME"/>
        </w:rPr>
        <w:t xml:space="preserve"> će voditi evidenciju svih aktivnosti objavljivanja informacija, uključujući:</w:t>
      </w:r>
    </w:p>
    <w:p w14:paraId="3984682B" w14:textId="77777777" w:rsidR="00957929" w:rsidRPr="00615C4D" w:rsidRDefault="00957929" w:rsidP="00957929">
      <w:pPr>
        <w:numPr>
          <w:ilvl w:val="0"/>
          <w:numId w:val="36"/>
        </w:numPr>
        <w:spacing w:after="0" w:line="276" w:lineRule="auto"/>
        <w:rPr>
          <w:rFonts w:ascii="Aptos" w:hAnsi="Aptos"/>
          <w:szCs w:val="20"/>
          <w:lang w:val="sr-Latn-ME"/>
        </w:rPr>
      </w:pPr>
      <w:r w:rsidRPr="00615C4D">
        <w:rPr>
          <w:rFonts w:ascii="Aptos" w:hAnsi="Aptos"/>
          <w:szCs w:val="20"/>
          <w:lang w:val="sr-Latn-ME"/>
        </w:rPr>
        <w:t>vrstu dokumenta ili informacije koja je objavljena;</w:t>
      </w:r>
    </w:p>
    <w:p w14:paraId="279D0167" w14:textId="77777777" w:rsidR="00957929" w:rsidRPr="00615C4D" w:rsidRDefault="00957929" w:rsidP="00957929">
      <w:pPr>
        <w:numPr>
          <w:ilvl w:val="0"/>
          <w:numId w:val="36"/>
        </w:numPr>
        <w:spacing w:after="0" w:line="276" w:lineRule="auto"/>
        <w:rPr>
          <w:rFonts w:ascii="Aptos" w:hAnsi="Aptos"/>
          <w:szCs w:val="20"/>
          <w:lang w:val="sr-Latn-ME"/>
        </w:rPr>
      </w:pPr>
      <w:r w:rsidRPr="00615C4D">
        <w:rPr>
          <w:rFonts w:ascii="Aptos" w:hAnsi="Aptos"/>
          <w:szCs w:val="20"/>
          <w:lang w:val="sr-Latn-ME"/>
        </w:rPr>
        <w:t>datum i kanal objavljivanja;</w:t>
      </w:r>
    </w:p>
    <w:p w14:paraId="4D4BA6B5" w14:textId="77777777" w:rsidR="00957929" w:rsidRPr="00615C4D" w:rsidRDefault="00957929" w:rsidP="00957929">
      <w:pPr>
        <w:numPr>
          <w:ilvl w:val="0"/>
          <w:numId w:val="36"/>
        </w:numPr>
        <w:spacing w:after="0" w:line="276" w:lineRule="auto"/>
        <w:rPr>
          <w:rFonts w:ascii="Aptos" w:hAnsi="Aptos"/>
          <w:szCs w:val="20"/>
          <w:lang w:val="sr-Latn-ME"/>
        </w:rPr>
      </w:pPr>
      <w:r w:rsidRPr="00615C4D">
        <w:rPr>
          <w:rFonts w:ascii="Aptos" w:hAnsi="Aptos"/>
          <w:szCs w:val="20"/>
          <w:lang w:val="sr-Latn-ME"/>
        </w:rPr>
        <w:t>ciljnu grupu zainteresovanih strana, gdje je primjenjivo;</w:t>
      </w:r>
    </w:p>
    <w:p w14:paraId="6A4742DF" w14:textId="77777777" w:rsidR="00957929" w:rsidRPr="00615C4D" w:rsidRDefault="00957929" w:rsidP="00957929">
      <w:pPr>
        <w:numPr>
          <w:ilvl w:val="0"/>
          <w:numId w:val="36"/>
        </w:numPr>
        <w:spacing w:after="0" w:line="276" w:lineRule="auto"/>
        <w:rPr>
          <w:rFonts w:ascii="Aptos" w:hAnsi="Aptos"/>
          <w:szCs w:val="20"/>
          <w:lang w:val="sr-Latn-ME"/>
        </w:rPr>
      </w:pPr>
      <w:r w:rsidRPr="00615C4D">
        <w:rPr>
          <w:rFonts w:ascii="Aptos" w:hAnsi="Aptos"/>
          <w:szCs w:val="20"/>
          <w:lang w:val="sr-Latn-ME"/>
        </w:rPr>
        <w:t>period dostupnosti informacija.</w:t>
      </w:r>
    </w:p>
    <w:p w14:paraId="4ADD4C0A" w14:textId="77777777" w:rsidR="00957929" w:rsidRPr="00615C4D" w:rsidRDefault="00957929" w:rsidP="00957929">
      <w:pPr>
        <w:spacing w:after="0" w:line="276" w:lineRule="auto"/>
        <w:ind w:left="720" w:firstLine="0"/>
        <w:rPr>
          <w:rFonts w:ascii="Aptos" w:hAnsi="Aptos"/>
          <w:szCs w:val="20"/>
          <w:lang w:val="sr-Latn-ME"/>
        </w:rPr>
      </w:pPr>
    </w:p>
    <w:p w14:paraId="26BAEC1C" w14:textId="610EBA2F" w:rsidR="00957929" w:rsidRPr="00615C4D" w:rsidRDefault="00957929" w:rsidP="00957929">
      <w:pPr>
        <w:spacing w:line="276" w:lineRule="auto"/>
        <w:rPr>
          <w:rFonts w:ascii="Aptos" w:hAnsi="Aptos"/>
          <w:lang w:val="sr-Latn-ME" w:eastAsia="da-DK"/>
        </w:rPr>
        <w:sectPr w:rsidR="00957929" w:rsidRPr="00615C4D" w:rsidSect="00957929">
          <w:headerReference w:type="default" r:id="rId16"/>
          <w:pgSz w:w="11906" w:h="16838"/>
          <w:pgMar w:top="1440" w:right="1440" w:bottom="1440" w:left="1440" w:header="708" w:footer="708" w:gutter="0"/>
          <w:cols w:space="708"/>
          <w:docGrid w:linePitch="360"/>
        </w:sectPr>
      </w:pPr>
      <w:r w:rsidRPr="00615C4D">
        <w:rPr>
          <w:rFonts w:ascii="Aptos" w:hAnsi="Aptos"/>
          <w:szCs w:val="20"/>
          <w:lang w:val="sr-Latn-ME"/>
        </w:rPr>
        <w:t xml:space="preserve">Ova evidencija će služiti kao osnova za izvještavanje prema Svjetskoj </w:t>
      </w:r>
      <w:r w:rsidR="001F541E" w:rsidRPr="00615C4D">
        <w:rPr>
          <w:rFonts w:ascii="Aptos" w:hAnsi="Aptos"/>
          <w:szCs w:val="20"/>
          <w:lang w:val="sr-Latn-ME"/>
        </w:rPr>
        <w:t>B</w:t>
      </w:r>
      <w:r w:rsidRPr="00615C4D">
        <w:rPr>
          <w:rFonts w:ascii="Aptos" w:hAnsi="Aptos"/>
          <w:szCs w:val="20"/>
          <w:lang w:val="sr-Latn-ME"/>
        </w:rPr>
        <w:t>anci i za internu kontrolu kvaliteta procesa uključivanja zainteresovanih strana.</w:t>
      </w:r>
    </w:p>
    <w:p w14:paraId="6C00A4CB" w14:textId="77777777" w:rsidR="00957929" w:rsidRPr="00615C4D" w:rsidRDefault="00957929" w:rsidP="000D7286">
      <w:pPr>
        <w:pStyle w:val="Heading2"/>
      </w:pPr>
      <w:bookmarkStart w:id="65" w:name="_Toc221173883"/>
      <w:r w:rsidRPr="00615C4D">
        <w:lastRenderedPageBreak/>
        <w:t>Program uključivanja zainteresovanih strana</w:t>
      </w:r>
      <w:bookmarkEnd w:id="65"/>
      <w:r w:rsidRPr="00615C4D">
        <w:t xml:space="preserve">                                                                                                                                                                                                                                                                                                                                                                                                                                                                                                                                                                                                                                        </w:t>
      </w:r>
    </w:p>
    <w:p w14:paraId="6FBEE98B" w14:textId="7CD3C686" w:rsidR="00957929" w:rsidRPr="00615C4D" w:rsidRDefault="00957929" w:rsidP="00957929">
      <w:pPr>
        <w:pStyle w:val="Caption"/>
        <w:spacing w:after="0" w:line="276" w:lineRule="auto"/>
        <w:rPr>
          <w:rFonts w:ascii="Aptos" w:hAnsi="Aptos"/>
          <w:i w:val="0"/>
          <w:iCs w:val="0"/>
          <w:color w:val="auto"/>
          <w:lang w:val="sr-Latn-ME" w:eastAsia="da-DK"/>
        </w:rPr>
      </w:pPr>
    </w:p>
    <w:p w14:paraId="6CD5117C" w14:textId="6B6FB1AF" w:rsidR="00F87138" w:rsidRPr="00615C4D" w:rsidRDefault="00F87138" w:rsidP="00F87138">
      <w:pPr>
        <w:pStyle w:val="Caption"/>
        <w:keepNext/>
        <w:rPr>
          <w:rFonts w:ascii="Aptos" w:hAnsi="Aptos"/>
          <w:i w:val="0"/>
          <w:iCs w:val="0"/>
          <w:color w:val="auto"/>
          <w:lang w:val="sr-Latn-ME"/>
        </w:rPr>
      </w:pPr>
      <w:bookmarkStart w:id="66" w:name="_Toc220503795"/>
      <w:r w:rsidRPr="00615C4D">
        <w:rPr>
          <w:rFonts w:ascii="Aptos" w:hAnsi="Aptos"/>
          <w:b/>
          <w:bCs/>
          <w:i w:val="0"/>
          <w:iCs w:val="0"/>
          <w:color w:val="auto"/>
          <w:lang w:val="sr-Latn-ME"/>
        </w:rPr>
        <w:t xml:space="preserve">Tabela </w:t>
      </w:r>
      <w:r w:rsidRPr="00615C4D">
        <w:rPr>
          <w:rFonts w:ascii="Aptos" w:hAnsi="Aptos"/>
          <w:b/>
          <w:bCs/>
          <w:i w:val="0"/>
          <w:iCs w:val="0"/>
          <w:color w:val="auto"/>
          <w:lang w:val="sr-Latn-ME"/>
        </w:rPr>
        <w:fldChar w:fldCharType="begin"/>
      </w:r>
      <w:r w:rsidRPr="00615C4D">
        <w:rPr>
          <w:rFonts w:ascii="Aptos" w:hAnsi="Aptos"/>
          <w:b/>
          <w:bCs/>
          <w:i w:val="0"/>
          <w:iCs w:val="0"/>
          <w:color w:val="auto"/>
          <w:lang w:val="sr-Latn-ME"/>
        </w:rPr>
        <w:instrText xml:space="preserve"> SEQ Tabela \* ARABIC </w:instrText>
      </w:r>
      <w:r w:rsidRPr="00615C4D">
        <w:rPr>
          <w:rFonts w:ascii="Aptos" w:hAnsi="Aptos"/>
          <w:b/>
          <w:bCs/>
          <w:i w:val="0"/>
          <w:iCs w:val="0"/>
          <w:color w:val="auto"/>
          <w:lang w:val="sr-Latn-ME"/>
        </w:rPr>
        <w:fldChar w:fldCharType="separate"/>
      </w:r>
      <w:r w:rsidR="007F7E3C">
        <w:rPr>
          <w:rFonts w:ascii="Aptos" w:hAnsi="Aptos"/>
          <w:b/>
          <w:bCs/>
          <w:i w:val="0"/>
          <w:iCs w:val="0"/>
          <w:noProof/>
          <w:color w:val="auto"/>
          <w:lang w:val="sr-Latn-ME"/>
        </w:rPr>
        <w:t>2</w:t>
      </w:r>
      <w:r w:rsidRPr="00615C4D">
        <w:rPr>
          <w:rFonts w:ascii="Aptos" w:hAnsi="Aptos"/>
          <w:b/>
          <w:bCs/>
          <w:i w:val="0"/>
          <w:iCs w:val="0"/>
          <w:color w:val="auto"/>
          <w:lang w:val="sr-Latn-ME"/>
        </w:rPr>
        <w:fldChar w:fldCharType="end"/>
      </w:r>
      <w:r w:rsidRPr="00615C4D">
        <w:rPr>
          <w:rFonts w:ascii="Aptos" w:hAnsi="Aptos"/>
          <w:b/>
          <w:bCs/>
          <w:i w:val="0"/>
          <w:iCs w:val="0"/>
          <w:color w:val="auto"/>
          <w:lang w:val="sr-Latn-ME"/>
        </w:rPr>
        <w:t>.</w:t>
      </w:r>
      <w:r w:rsidRPr="00615C4D">
        <w:rPr>
          <w:rFonts w:ascii="Aptos" w:hAnsi="Aptos"/>
          <w:i w:val="0"/>
          <w:iCs w:val="0"/>
          <w:color w:val="auto"/>
          <w:lang w:val="sr-Latn-ME"/>
        </w:rPr>
        <w:t xml:space="preserve"> Program uključivanja zainteresovanih strana</w:t>
      </w:r>
      <w:bookmarkEnd w:id="66"/>
    </w:p>
    <w:tbl>
      <w:tblPr>
        <w:tblW w:w="5000" w:type="pct"/>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ayout w:type="fixed"/>
        <w:tblCellMar>
          <w:left w:w="57" w:type="dxa"/>
          <w:right w:w="57" w:type="dxa"/>
        </w:tblCellMar>
        <w:tblLook w:val="01E0" w:firstRow="1" w:lastRow="1" w:firstColumn="1" w:lastColumn="1" w:noHBand="0" w:noVBand="0"/>
      </w:tblPr>
      <w:tblGrid>
        <w:gridCol w:w="2077"/>
        <w:gridCol w:w="1908"/>
        <w:gridCol w:w="2640"/>
        <w:gridCol w:w="1998"/>
        <w:gridCol w:w="1824"/>
        <w:gridCol w:w="1632"/>
        <w:gridCol w:w="1993"/>
      </w:tblGrid>
      <w:tr w:rsidR="00957929" w:rsidRPr="00615C4D" w14:paraId="596FCD97" w14:textId="77777777" w:rsidTr="00811420">
        <w:trPr>
          <w:tblHeader/>
        </w:trPr>
        <w:tc>
          <w:tcPr>
            <w:tcW w:w="738" w:type="pct"/>
            <w:tcBorders>
              <w:left w:val="single" w:sz="12" w:space="0" w:color="44546A" w:themeColor="text2"/>
              <w:right w:val="single" w:sz="12" w:space="0" w:color="FFFFFF" w:themeColor="background1"/>
            </w:tcBorders>
            <w:shd w:val="clear" w:color="auto" w:fill="00529B"/>
            <w:vAlign w:val="center"/>
          </w:tcPr>
          <w:p w14:paraId="0A12659F" w14:textId="77777777" w:rsidR="00957929" w:rsidRPr="00615C4D" w:rsidRDefault="00957929" w:rsidP="00811420">
            <w:pPr>
              <w:spacing w:line="276" w:lineRule="auto"/>
              <w:ind w:right="60"/>
              <w:jc w:val="center"/>
              <w:rPr>
                <w:rFonts w:ascii="Aptos" w:hAnsi="Aptos" w:cs="Tahoma"/>
                <w:b/>
                <w:bCs/>
                <w:color w:val="FFFFFF" w:themeColor="background1"/>
                <w:sz w:val="18"/>
                <w:szCs w:val="18"/>
                <w:lang w:val="sr-Latn-ME"/>
              </w:rPr>
            </w:pPr>
            <w:r w:rsidRPr="00615C4D">
              <w:rPr>
                <w:rFonts w:ascii="Aptos" w:hAnsi="Aptos" w:cs="Tahoma"/>
                <w:b/>
                <w:bCs/>
                <w:color w:val="FFFFFF" w:themeColor="background1"/>
                <w:sz w:val="18"/>
                <w:szCs w:val="18"/>
                <w:lang w:val="sr-Latn-ME"/>
              </w:rPr>
              <w:t>Zainteresovane strane</w:t>
            </w:r>
          </w:p>
        </w:tc>
        <w:tc>
          <w:tcPr>
            <w:tcW w:w="678" w:type="pct"/>
            <w:tcBorders>
              <w:left w:val="single" w:sz="12" w:space="0" w:color="FFFFFF" w:themeColor="background1"/>
              <w:right w:val="single" w:sz="12" w:space="0" w:color="FFFFFF" w:themeColor="background1"/>
            </w:tcBorders>
            <w:shd w:val="clear" w:color="auto" w:fill="00529B"/>
            <w:vAlign w:val="center"/>
          </w:tcPr>
          <w:p w14:paraId="7ED13C6E" w14:textId="77777777" w:rsidR="00957929" w:rsidRPr="00615C4D" w:rsidRDefault="00957929" w:rsidP="00811420">
            <w:pPr>
              <w:spacing w:line="276" w:lineRule="auto"/>
              <w:ind w:right="15"/>
              <w:jc w:val="center"/>
              <w:rPr>
                <w:rFonts w:ascii="Aptos" w:hAnsi="Aptos" w:cs="Tahoma"/>
                <w:b/>
                <w:bCs/>
                <w:color w:val="FFFFFF" w:themeColor="background1"/>
                <w:sz w:val="18"/>
                <w:szCs w:val="18"/>
                <w:lang w:val="sr-Latn-ME"/>
              </w:rPr>
            </w:pPr>
            <w:r w:rsidRPr="00615C4D">
              <w:rPr>
                <w:rFonts w:ascii="Aptos" w:hAnsi="Aptos" w:cs="Tahoma"/>
                <w:b/>
                <w:bCs/>
                <w:color w:val="FFFFFF" w:themeColor="background1"/>
                <w:sz w:val="18"/>
                <w:szCs w:val="18"/>
                <w:lang w:val="sr-Latn-ME"/>
              </w:rPr>
              <w:t>Faza</w:t>
            </w:r>
          </w:p>
        </w:tc>
        <w:tc>
          <w:tcPr>
            <w:tcW w:w="938" w:type="pct"/>
            <w:tcBorders>
              <w:left w:val="single" w:sz="12" w:space="0" w:color="FFFFFF" w:themeColor="background1"/>
              <w:right w:val="single" w:sz="12" w:space="0" w:color="FFFFFF" w:themeColor="background1"/>
            </w:tcBorders>
            <w:shd w:val="clear" w:color="auto" w:fill="00529B"/>
            <w:vAlign w:val="center"/>
          </w:tcPr>
          <w:p w14:paraId="3C084697" w14:textId="77777777" w:rsidR="00957929" w:rsidRPr="00615C4D" w:rsidRDefault="00957929" w:rsidP="00811420">
            <w:pPr>
              <w:spacing w:line="276" w:lineRule="auto"/>
              <w:ind w:right="75"/>
              <w:jc w:val="center"/>
              <w:rPr>
                <w:rFonts w:ascii="Aptos" w:hAnsi="Aptos" w:cs="Tahoma"/>
                <w:b/>
                <w:bCs/>
                <w:color w:val="FFFFFF" w:themeColor="background1"/>
                <w:sz w:val="18"/>
                <w:szCs w:val="18"/>
                <w:lang w:val="sr-Latn-ME"/>
              </w:rPr>
            </w:pPr>
            <w:r w:rsidRPr="00615C4D">
              <w:rPr>
                <w:rFonts w:ascii="Aptos" w:hAnsi="Aptos" w:cs="Tahoma"/>
                <w:b/>
                <w:bCs/>
                <w:color w:val="FFFFFF" w:themeColor="background1"/>
                <w:sz w:val="18"/>
                <w:szCs w:val="18"/>
                <w:lang w:val="sr-Latn-ME"/>
              </w:rPr>
              <w:t>Tema</w:t>
            </w:r>
          </w:p>
        </w:tc>
        <w:tc>
          <w:tcPr>
            <w:tcW w:w="710" w:type="pct"/>
            <w:tcBorders>
              <w:left w:val="single" w:sz="12" w:space="0" w:color="FFFFFF" w:themeColor="background1"/>
              <w:right w:val="single" w:sz="12" w:space="0" w:color="FFFFFF" w:themeColor="background1"/>
            </w:tcBorders>
            <w:shd w:val="clear" w:color="auto" w:fill="00529B"/>
            <w:vAlign w:val="center"/>
          </w:tcPr>
          <w:p w14:paraId="2488E7CC" w14:textId="77777777" w:rsidR="00957929" w:rsidRPr="00615C4D" w:rsidRDefault="00957929" w:rsidP="00811420">
            <w:pPr>
              <w:spacing w:line="276" w:lineRule="auto"/>
              <w:ind w:right="31"/>
              <w:jc w:val="center"/>
              <w:rPr>
                <w:rFonts w:ascii="Aptos" w:hAnsi="Aptos" w:cs="Tahoma"/>
                <w:b/>
                <w:bCs/>
                <w:color w:val="FFFFFF" w:themeColor="background1"/>
                <w:sz w:val="18"/>
                <w:szCs w:val="18"/>
                <w:lang w:val="sr-Latn-ME"/>
              </w:rPr>
            </w:pPr>
            <w:r w:rsidRPr="00615C4D">
              <w:rPr>
                <w:rFonts w:ascii="Aptos" w:hAnsi="Aptos" w:cs="Tahoma"/>
                <w:b/>
                <w:bCs/>
                <w:color w:val="FFFFFF" w:themeColor="background1"/>
                <w:sz w:val="18"/>
                <w:szCs w:val="18"/>
                <w:lang w:val="sr-Latn-ME"/>
              </w:rPr>
              <w:t>Metode</w:t>
            </w:r>
          </w:p>
        </w:tc>
        <w:tc>
          <w:tcPr>
            <w:tcW w:w="648" w:type="pct"/>
            <w:tcBorders>
              <w:left w:val="single" w:sz="12" w:space="0" w:color="FFFFFF" w:themeColor="background1"/>
              <w:right w:val="single" w:sz="12" w:space="0" w:color="FFFFFF" w:themeColor="background1"/>
            </w:tcBorders>
            <w:shd w:val="clear" w:color="auto" w:fill="00529B"/>
            <w:vAlign w:val="center"/>
          </w:tcPr>
          <w:p w14:paraId="333147E4" w14:textId="77777777" w:rsidR="00957929" w:rsidRPr="00615C4D" w:rsidRDefault="00957929" w:rsidP="00811420">
            <w:pPr>
              <w:spacing w:line="276" w:lineRule="auto"/>
              <w:ind w:right="31"/>
              <w:jc w:val="center"/>
              <w:rPr>
                <w:rFonts w:ascii="Aptos" w:hAnsi="Aptos" w:cs="Tahoma"/>
                <w:b/>
                <w:bCs/>
                <w:color w:val="FFFFFF" w:themeColor="background1"/>
                <w:sz w:val="18"/>
                <w:szCs w:val="18"/>
                <w:lang w:val="sr-Latn-ME"/>
              </w:rPr>
            </w:pPr>
            <w:r w:rsidRPr="00615C4D">
              <w:rPr>
                <w:rFonts w:ascii="Aptos" w:hAnsi="Aptos" w:cs="Tahoma"/>
                <w:b/>
                <w:bCs/>
                <w:color w:val="FFFFFF" w:themeColor="background1"/>
                <w:sz w:val="18"/>
                <w:szCs w:val="18"/>
                <w:lang w:val="sr-Latn-ME"/>
              </w:rPr>
              <w:t>Vrijeme/Učestalost</w:t>
            </w:r>
          </w:p>
        </w:tc>
        <w:tc>
          <w:tcPr>
            <w:tcW w:w="580" w:type="pct"/>
            <w:tcBorders>
              <w:left w:val="single" w:sz="12" w:space="0" w:color="FFFFFF" w:themeColor="background1"/>
              <w:right w:val="single" w:sz="12" w:space="0" w:color="FFFFFF" w:themeColor="background1"/>
            </w:tcBorders>
            <w:shd w:val="clear" w:color="auto" w:fill="00529B"/>
            <w:vAlign w:val="center"/>
          </w:tcPr>
          <w:p w14:paraId="049FB3F3" w14:textId="77777777" w:rsidR="00957929" w:rsidRPr="00615C4D" w:rsidRDefault="00957929" w:rsidP="00811420">
            <w:pPr>
              <w:spacing w:line="276" w:lineRule="auto"/>
              <w:ind w:right="31"/>
              <w:jc w:val="center"/>
              <w:rPr>
                <w:rFonts w:ascii="Aptos" w:hAnsi="Aptos" w:cs="Tahoma"/>
                <w:b/>
                <w:bCs/>
                <w:color w:val="FFFFFF" w:themeColor="background1"/>
                <w:sz w:val="18"/>
                <w:szCs w:val="18"/>
                <w:lang w:val="sr-Latn-ME"/>
              </w:rPr>
            </w:pPr>
            <w:r w:rsidRPr="00615C4D">
              <w:rPr>
                <w:rFonts w:ascii="Aptos" w:hAnsi="Aptos" w:cs="Tahoma"/>
                <w:b/>
                <w:bCs/>
                <w:color w:val="FFFFFF" w:themeColor="background1"/>
                <w:sz w:val="18"/>
                <w:szCs w:val="18"/>
                <w:lang w:val="sr-Latn-ME"/>
              </w:rPr>
              <w:t>Odgovornost</w:t>
            </w:r>
          </w:p>
        </w:tc>
        <w:tc>
          <w:tcPr>
            <w:tcW w:w="708" w:type="pct"/>
            <w:tcBorders>
              <w:left w:val="single" w:sz="12" w:space="0" w:color="FFFFFF" w:themeColor="background1"/>
              <w:right w:val="single" w:sz="12" w:space="0" w:color="44546A" w:themeColor="text2"/>
            </w:tcBorders>
            <w:shd w:val="clear" w:color="auto" w:fill="00529B"/>
            <w:vAlign w:val="center"/>
          </w:tcPr>
          <w:p w14:paraId="7DC714A4" w14:textId="77777777" w:rsidR="00957929" w:rsidRPr="00615C4D" w:rsidRDefault="00957929" w:rsidP="00811420">
            <w:pPr>
              <w:spacing w:line="276" w:lineRule="auto"/>
              <w:ind w:right="31"/>
              <w:jc w:val="center"/>
              <w:rPr>
                <w:rFonts w:ascii="Aptos" w:hAnsi="Aptos" w:cs="Tahoma"/>
                <w:b/>
                <w:bCs/>
                <w:color w:val="FFFFFF" w:themeColor="background1"/>
                <w:sz w:val="18"/>
                <w:szCs w:val="18"/>
                <w:lang w:val="sr-Latn-ME"/>
              </w:rPr>
            </w:pPr>
            <w:r w:rsidRPr="00615C4D">
              <w:rPr>
                <w:rFonts w:ascii="Aptos" w:hAnsi="Aptos" w:cs="Tahoma"/>
                <w:b/>
                <w:bCs/>
                <w:color w:val="FFFFFF" w:themeColor="background1"/>
                <w:sz w:val="18"/>
                <w:szCs w:val="18"/>
                <w:lang w:val="sr-Latn-ME"/>
              </w:rPr>
              <w:t>Rezultati</w:t>
            </w:r>
          </w:p>
        </w:tc>
      </w:tr>
      <w:tr w:rsidR="00957929" w:rsidRPr="00615C4D" w14:paraId="71C63FA5" w14:textId="77777777" w:rsidTr="00811420">
        <w:tc>
          <w:tcPr>
            <w:tcW w:w="5000" w:type="pct"/>
            <w:gridSpan w:val="7"/>
            <w:shd w:val="clear" w:color="auto" w:fill="FFF2CC" w:themeFill="accent4" w:themeFillTint="33"/>
            <w:vAlign w:val="center"/>
          </w:tcPr>
          <w:p w14:paraId="312EF6FE" w14:textId="77777777" w:rsidR="00957929" w:rsidRPr="00615C4D" w:rsidRDefault="00957929" w:rsidP="00811420">
            <w:pPr>
              <w:spacing w:line="276" w:lineRule="auto"/>
              <w:ind w:right="31"/>
              <w:jc w:val="left"/>
              <w:rPr>
                <w:rFonts w:ascii="Aptos" w:hAnsi="Aptos" w:cs="Tahoma"/>
                <w:b/>
                <w:bCs/>
                <w:color w:val="4472C4" w:themeColor="accent1"/>
                <w:sz w:val="18"/>
                <w:szCs w:val="18"/>
                <w:lang w:val="sr-Latn-ME"/>
              </w:rPr>
            </w:pPr>
            <w:r w:rsidRPr="00615C4D">
              <w:rPr>
                <w:rFonts w:ascii="Aptos" w:hAnsi="Aptos" w:cs="Tahoma"/>
                <w:b/>
                <w:bCs/>
                <w:color w:val="4472C4" w:themeColor="accent1"/>
                <w:sz w:val="18"/>
                <w:szCs w:val="18"/>
                <w:lang w:val="sr-Latn-ME"/>
              </w:rPr>
              <w:t>Aktivnosti u kancelariji</w:t>
            </w:r>
          </w:p>
        </w:tc>
      </w:tr>
      <w:tr w:rsidR="00957929" w:rsidRPr="00615C4D" w14:paraId="17BEE7AA" w14:textId="77777777" w:rsidTr="00811420">
        <w:tc>
          <w:tcPr>
            <w:tcW w:w="738" w:type="pct"/>
            <w:vAlign w:val="center"/>
          </w:tcPr>
          <w:p w14:paraId="5D8480D2" w14:textId="77777777" w:rsidR="00957929" w:rsidRPr="00615C4D" w:rsidRDefault="00957929" w:rsidP="00811420">
            <w:pPr>
              <w:pStyle w:val="xmsonormal"/>
              <w:shd w:val="clear" w:color="auto" w:fill="FFFFFF"/>
              <w:spacing w:before="0" w:beforeAutospacing="0" w:after="0" w:afterAutospacing="0" w:line="276" w:lineRule="auto"/>
              <w:rPr>
                <w:rFonts w:ascii="Aptos" w:hAnsi="Aptos"/>
                <w:color w:val="242424"/>
                <w:sz w:val="18"/>
                <w:szCs w:val="18"/>
              </w:rPr>
            </w:pPr>
            <w:r w:rsidRPr="00615C4D">
              <w:rPr>
                <w:rFonts w:ascii="Aptos" w:hAnsi="Aptos"/>
                <w:color w:val="242424"/>
                <w:sz w:val="18"/>
                <w:szCs w:val="18"/>
              </w:rPr>
              <w:t>Učesnici u programima jačanja kapaciteta, obuke, sertifikovanja i razmjene znanja</w:t>
            </w:r>
          </w:p>
        </w:tc>
        <w:tc>
          <w:tcPr>
            <w:tcW w:w="678" w:type="pct"/>
            <w:vAlign w:val="center"/>
          </w:tcPr>
          <w:p w14:paraId="3F4ED713" w14:textId="77777777" w:rsidR="00957929" w:rsidRPr="00615C4D" w:rsidRDefault="00957929" w:rsidP="00811420">
            <w:pPr>
              <w:spacing w:line="276" w:lineRule="auto"/>
              <w:ind w:right="15"/>
              <w:jc w:val="center"/>
              <w:rPr>
                <w:rFonts w:ascii="Aptos" w:hAnsi="Aptos" w:cs="Tahoma"/>
                <w:sz w:val="18"/>
                <w:szCs w:val="18"/>
                <w:lang w:val="sr-Latn-ME"/>
              </w:rPr>
            </w:pPr>
            <w:r w:rsidRPr="00615C4D">
              <w:rPr>
                <w:rFonts w:ascii="Aptos" w:hAnsi="Aptos" w:cs="Tahoma"/>
                <w:sz w:val="18"/>
                <w:szCs w:val="18"/>
                <w:lang w:val="sr-Latn-ME"/>
              </w:rPr>
              <w:t>Priprema</w:t>
            </w:r>
          </w:p>
        </w:tc>
        <w:tc>
          <w:tcPr>
            <w:tcW w:w="938" w:type="pct"/>
            <w:vAlign w:val="center"/>
          </w:tcPr>
          <w:p w14:paraId="4E9DC520" w14:textId="77777777" w:rsidR="00957929" w:rsidRPr="00615C4D" w:rsidRDefault="00957929" w:rsidP="00811420">
            <w:pPr>
              <w:spacing w:line="276" w:lineRule="auto"/>
              <w:rPr>
                <w:rFonts w:ascii="Aptos" w:hAnsi="Aptos" w:cs="Tahoma"/>
                <w:sz w:val="18"/>
                <w:szCs w:val="18"/>
                <w:lang w:val="sr-Latn-ME"/>
              </w:rPr>
            </w:pPr>
            <w:r w:rsidRPr="00615C4D">
              <w:rPr>
                <w:rFonts w:ascii="Aptos" w:hAnsi="Aptos" w:cs="Tahoma"/>
                <w:sz w:val="18"/>
                <w:szCs w:val="18"/>
                <w:lang w:val="sr-Latn-ME"/>
              </w:rPr>
              <w:t>Upoznavanje sa ciljevima projekta, obimom i mogućnostima učešća</w:t>
            </w:r>
          </w:p>
        </w:tc>
        <w:tc>
          <w:tcPr>
            <w:tcW w:w="710" w:type="pct"/>
            <w:vAlign w:val="center"/>
          </w:tcPr>
          <w:p w14:paraId="15A03292" w14:textId="77777777" w:rsidR="00957929" w:rsidRPr="00615C4D" w:rsidRDefault="00957929" w:rsidP="00811420">
            <w:pPr>
              <w:tabs>
                <w:tab w:val="num" w:pos="811"/>
              </w:tabs>
              <w:spacing w:line="276" w:lineRule="auto"/>
              <w:ind w:right="31"/>
              <w:jc w:val="center"/>
              <w:rPr>
                <w:rFonts w:ascii="Aptos" w:hAnsi="Aptos" w:cs="Tahoma"/>
                <w:sz w:val="18"/>
                <w:szCs w:val="18"/>
                <w:lang w:val="sr-Latn-ME"/>
              </w:rPr>
            </w:pPr>
            <w:r w:rsidRPr="00615C4D">
              <w:rPr>
                <w:rFonts w:ascii="Aptos" w:hAnsi="Aptos" w:cs="Tahoma"/>
                <w:sz w:val="18"/>
                <w:szCs w:val="18"/>
                <w:lang w:val="sr-Latn-ME"/>
              </w:rPr>
              <w:t>Informativne sesije; radionice; pisani materijali; elektronska pošta</w:t>
            </w:r>
          </w:p>
        </w:tc>
        <w:tc>
          <w:tcPr>
            <w:tcW w:w="648" w:type="pct"/>
            <w:vAlign w:val="center"/>
          </w:tcPr>
          <w:p w14:paraId="3DC0CBA1" w14:textId="77777777" w:rsidR="00957929" w:rsidRPr="00615C4D" w:rsidRDefault="00957929" w:rsidP="00811420">
            <w:pPr>
              <w:tabs>
                <w:tab w:val="num" w:pos="811"/>
              </w:tabs>
              <w:spacing w:line="276" w:lineRule="auto"/>
              <w:ind w:right="31"/>
              <w:jc w:val="center"/>
              <w:rPr>
                <w:rFonts w:ascii="Aptos" w:hAnsi="Aptos" w:cs="Tahoma"/>
                <w:sz w:val="18"/>
                <w:szCs w:val="18"/>
                <w:lang w:val="sr-Latn-ME"/>
              </w:rPr>
            </w:pPr>
            <w:r w:rsidRPr="00615C4D">
              <w:rPr>
                <w:rFonts w:ascii="Aptos" w:hAnsi="Aptos" w:cs="Tahoma"/>
                <w:sz w:val="18"/>
                <w:szCs w:val="18"/>
                <w:lang w:val="sr-Latn-ME"/>
              </w:rPr>
              <w:t>Rana faza; po potrebi</w:t>
            </w:r>
          </w:p>
        </w:tc>
        <w:tc>
          <w:tcPr>
            <w:tcW w:w="580" w:type="pct"/>
            <w:vAlign w:val="center"/>
          </w:tcPr>
          <w:p w14:paraId="2850A8FF" w14:textId="66A8F067" w:rsidR="00957929" w:rsidRPr="00615C4D" w:rsidRDefault="00E43182" w:rsidP="00811420">
            <w:pPr>
              <w:tabs>
                <w:tab w:val="num" w:pos="811"/>
              </w:tabs>
              <w:spacing w:line="276" w:lineRule="auto"/>
              <w:ind w:right="31"/>
              <w:jc w:val="center"/>
              <w:rPr>
                <w:rFonts w:ascii="Aptos" w:hAnsi="Aptos" w:cs="Tahoma"/>
                <w:sz w:val="18"/>
                <w:szCs w:val="18"/>
                <w:lang w:val="sr-Latn-ME"/>
              </w:rPr>
            </w:pPr>
            <w:r w:rsidRPr="00615C4D">
              <w:rPr>
                <w:rFonts w:ascii="Aptos" w:hAnsi="Aptos" w:cs="Tahoma"/>
                <w:sz w:val="18"/>
                <w:szCs w:val="18"/>
                <w:lang w:val="sr-Latn-ME"/>
              </w:rPr>
              <w:t>PIU</w:t>
            </w:r>
            <w:r w:rsidR="00957929" w:rsidRPr="00615C4D">
              <w:rPr>
                <w:rFonts w:ascii="Aptos" w:hAnsi="Aptos" w:cs="Tahoma"/>
                <w:sz w:val="18"/>
                <w:szCs w:val="18"/>
                <w:lang w:val="sr-Latn-ME"/>
              </w:rPr>
              <w:t>/TSU</w:t>
            </w:r>
          </w:p>
        </w:tc>
        <w:tc>
          <w:tcPr>
            <w:tcW w:w="708" w:type="pct"/>
            <w:vAlign w:val="center"/>
          </w:tcPr>
          <w:p w14:paraId="396FF962" w14:textId="77777777" w:rsidR="00957929" w:rsidRPr="00615C4D" w:rsidRDefault="00957929" w:rsidP="00811420">
            <w:pPr>
              <w:tabs>
                <w:tab w:val="num" w:pos="811"/>
              </w:tabs>
              <w:spacing w:line="276" w:lineRule="auto"/>
              <w:ind w:right="31"/>
              <w:jc w:val="left"/>
              <w:rPr>
                <w:rFonts w:ascii="Aptos" w:hAnsi="Aptos" w:cs="Tahoma"/>
                <w:sz w:val="18"/>
                <w:szCs w:val="18"/>
                <w:lang w:val="sr-Latn-ME"/>
              </w:rPr>
            </w:pPr>
            <w:r w:rsidRPr="00615C4D">
              <w:rPr>
                <w:rFonts w:ascii="Aptos" w:hAnsi="Aptos" w:cs="Tahoma"/>
                <w:sz w:val="18"/>
                <w:szCs w:val="18"/>
                <w:lang w:val="sr-Latn-ME"/>
              </w:rPr>
              <w:t>Liste prisutnih; izvještaji sa obuka; sažeci povratnih informacija</w:t>
            </w:r>
          </w:p>
        </w:tc>
      </w:tr>
      <w:tr w:rsidR="00957929" w:rsidRPr="00615C4D" w14:paraId="39D03EF4" w14:textId="77777777" w:rsidTr="00811420">
        <w:tc>
          <w:tcPr>
            <w:tcW w:w="738" w:type="pct"/>
            <w:vAlign w:val="center"/>
          </w:tcPr>
          <w:p w14:paraId="11CA2E0A" w14:textId="77777777" w:rsidR="00957929" w:rsidRPr="00615C4D" w:rsidRDefault="00957929" w:rsidP="00811420">
            <w:pPr>
              <w:spacing w:line="276" w:lineRule="auto"/>
              <w:ind w:right="60"/>
              <w:jc w:val="left"/>
              <w:rPr>
                <w:rFonts w:ascii="Aptos" w:hAnsi="Aptos" w:cs="Tahoma"/>
                <w:sz w:val="18"/>
                <w:szCs w:val="18"/>
                <w:lang w:val="sr-Latn-ME"/>
              </w:rPr>
            </w:pPr>
            <w:r w:rsidRPr="00615C4D">
              <w:rPr>
                <w:rFonts w:ascii="Aptos" w:hAnsi="Aptos" w:cs="Tahoma"/>
                <w:sz w:val="18"/>
                <w:szCs w:val="18"/>
                <w:lang w:val="sr-Latn-ME"/>
              </w:rPr>
              <w:t>Javna komunalna preduzeća i privatne organizacije za sakupljanje otpada</w:t>
            </w:r>
          </w:p>
        </w:tc>
        <w:tc>
          <w:tcPr>
            <w:tcW w:w="678" w:type="pct"/>
            <w:vAlign w:val="center"/>
          </w:tcPr>
          <w:p w14:paraId="145501D6" w14:textId="77777777" w:rsidR="00957929" w:rsidRPr="00615C4D" w:rsidRDefault="00957929" w:rsidP="00811420">
            <w:pPr>
              <w:spacing w:line="276" w:lineRule="auto"/>
              <w:ind w:right="15"/>
              <w:jc w:val="center"/>
              <w:rPr>
                <w:rFonts w:ascii="Aptos" w:hAnsi="Aptos" w:cs="Tahoma"/>
                <w:sz w:val="18"/>
                <w:szCs w:val="18"/>
                <w:lang w:val="sr-Latn-ME"/>
              </w:rPr>
            </w:pPr>
            <w:r w:rsidRPr="00615C4D">
              <w:rPr>
                <w:rFonts w:ascii="Aptos" w:hAnsi="Aptos" w:cs="Tahoma"/>
                <w:sz w:val="18"/>
                <w:szCs w:val="18"/>
                <w:lang w:val="sr-Latn-ME"/>
              </w:rPr>
              <w:t>Priprema</w:t>
            </w:r>
          </w:p>
        </w:tc>
        <w:tc>
          <w:tcPr>
            <w:tcW w:w="938" w:type="pct"/>
            <w:vAlign w:val="center"/>
          </w:tcPr>
          <w:p w14:paraId="1C343E2B" w14:textId="77777777" w:rsidR="00957929" w:rsidRPr="00615C4D" w:rsidRDefault="00957929" w:rsidP="00811420">
            <w:pPr>
              <w:spacing w:line="276" w:lineRule="auto"/>
              <w:ind w:right="75"/>
              <w:rPr>
                <w:rFonts w:ascii="Aptos" w:hAnsi="Aptos" w:cs="Tahoma"/>
                <w:sz w:val="18"/>
                <w:szCs w:val="18"/>
                <w:lang w:val="sr-Latn-ME"/>
              </w:rPr>
            </w:pPr>
            <w:r w:rsidRPr="00615C4D">
              <w:rPr>
                <w:rFonts w:ascii="Aptos" w:hAnsi="Aptos" w:cs="Tahoma"/>
                <w:sz w:val="18"/>
                <w:szCs w:val="18"/>
                <w:lang w:val="sr-Latn-ME"/>
              </w:rPr>
              <w:t>Usklađivanje ciljeva projekta, institucionalnih uloga i potreba za koordinacijom</w:t>
            </w:r>
          </w:p>
        </w:tc>
        <w:tc>
          <w:tcPr>
            <w:tcW w:w="710" w:type="pct"/>
            <w:vAlign w:val="center"/>
          </w:tcPr>
          <w:p w14:paraId="1B41BFC8"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Koordinacioni sastanci; pisana komunikacija</w:t>
            </w:r>
          </w:p>
        </w:tc>
        <w:tc>
          <w:tcPr>
            <w:tcW w:w="648" w:type="pct"/>
            <w:vAlign w:val="center"/>
          </w:tcPr>
          <w:p w14:paraId="44670C0F"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Rana faza; po potrebi</w:t>
            </w:r>
          </w:p>
        </w:tc>
        <w:tc>
          <w:tcPr>
            <w:tcW w:w="580" w:type="pct"/>
            <w:vAlign w:val="center"/>
          </w:tcPr>
          <w:p w14:paraId="40468253" w14:textId="0CDF1571" w:rsidR="00957929" w:rsidRPr="00615C4D" w:rsidRDefault="00E43182"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PIU</w:t>
            </w:r>
          </w:p>
        </w:tc>
        <w:tc>
          <w:tcPr>
            <w:tcW w:w="708" w:type="pct"/>
            <w:vAlign w:val="center"/>
          </w:tcPr>
          <w:p w14:paraId="6C02930D" w14:textId="77777777" w:rsidR="00957929" w:rsidRPr="00615C4D" w:rsidRDefault="00957929" w:rsidP="00811420">
            <w:pPr>
              <w:spacing w:line="276" w:lineRule="auto"/>
              <w:ind w:right="31"/>
              <w:jc w:val="left"/>
              <w:rPr>
                <w:rFonts w:ascii="Aptos" w:hAnsi="Aptos" w:cs="Tahoma"/>
                <w:sz w:val="18"/>
                <w:szCs w:val="18"/>
                <w:lang w:val="sr-Latn-ME"/>
              </w:rPr>
            </w:pPr>
            <w:r w:rsidRPr="00615C4D">
              <w:rPr>
                <w:rFonts w:ascii="Aptos" w:hAnsi="Aptos" w:cs="Tahoma"/>
                <w:sz w:val="18"/>
                <w:szCs w:val="18"/>
                <w:lang w:val="sr-Latn-ME"/>
              </w:rPr>
              <w:t>Liste prisutnih; izvještaji sa obuka; sažeci povratnih informacija</w:t>
            </w:r>
          </w:p>
        </w:tc>
      </w:tr>
      <w:tr w:rsidR="00957929" w:rsidRPr="00615C4D" w14:paraId="14C4D02F" w14:textId="77777777" w:rsidTr="00811420">
        <w:tc>
          <w:tcPr>
            <w:tcW w:w="738" w:type="pct"/>
            <w:vAlign w:val="center"/>
          </w:tcPr>
          <w:p w14:paraId="050BD968" w14:textId="77777777" w:rsidR="00957929" w:rsidRPr="00615C4D" w:rsidRDefault="00957929" w:rsidP="00811420">
            <w:pPr>
              <w:spacing w:line="276" w:lineRule="auto"/>
              <w:ind w:right="60"/>
              <w:jc w:val="left"/>
              <w:rPr>
                <w:rFonts w:ascii="Aptos" w:hAnsi="Aptos" w:cs="Tahoma"/>
                <w:sz w:val="18"/>
                <w:szCs w:val="18"/>
                <w:lang w:val="sr-Latn-ME"/>
              </w:rPr>
            </w:pPr>
            <w:r w:rsidRPr="00615C4D">
              <w:rPr>
                <w:rFonts w:ascii="Aptos" w:hAnsi="Aptos" w:cs="Tahoma"/>
                <w:sz w:val="18"/>
                <w:szCs w:val="18"/>
                <w:lang w:val="sr-Latn-ME"/>
              </w:rPr>
              <w:t>Opštinski službenici i zaposleni u opštinskim službama</w:t>
            </w:r>
          </w:p>
        </w:tc>
        <w:tc>
          <w:tcPr>
            <w:tcW w:w="678" w:type="pct"/>
            <w:vAlign w:val="center"/>
          </w:tcPr>
          <w:p w14:paraId="32A01830" w14:textId="77777777" w:rsidR="00957929" w:rsidRPr="00615C4D" w:rsidRDefault="00957929" w:rsidP="00811420">
            <w:pPr>
              <w:spacing w:line="276" w:lineRule="auto"/>
              <w:ind w:right="15"/>
              <w:jc w:val="center"/>
              <w:rPr>
                <w:rFonts w:ascii="Aptos" w:hAnsi="Aptos" w:cs="Tahoma"/>
                <w:sz w:val="18"/>
                <w:szCs w:val="18"/>
                <w:lang w:val="sr-Latn-ME"/>
              </w:rPr>
            </w:pPr>
            <w:r w:rsidRPr="00615C4D">
              <w:rPr>
                <w:rFonts w:ascii="Aptos" w:hAnsi="Aptos" w:cs="Tahoma"/>
                <w:sz w:val="18"/>
                <w:szCs w:val="18"/>
                <w:lang w:val="sr-Latn-ME"/>
              </w:rPr>
              <w:t>Priprema</w:t>
            </w:r>
          </w:p>
        </w:tc>
        <w:tc>
          <w:tcPr>
            <w:tcW w:w="938" w:type="pct"/>
            <w:vAlign w:val="center"/>
          </w:tcPr>
          <w:p w14:paraId="42CCC620" w14:textId="77777777" w:rsidR="00957929" w:rsidRPr="00615C4D" w:rsidRDefault="00957929" w:rsidP="00811420">
            <w:pPr>
              <w:spacing w:line="276" w:lineRule="auto"/>
              <w:ind w:right="75"/>
              <w:rPr>
                <w:rFonts w:ascii="Aptos" w:hAnsi="Aptos" w:cs="Tahoma"/>
                <w:sz w:val="18"/>
                <w:szCs w:val="18"/>
                <w:lang w:val="sr-Latn-ME"/>
              </w:rPr>
            </w:pPr>
            <w:r w:rsidRPr="00615C4D">
              <w:rPr>
                <w:rFonts w:ascii="Aptos" w:hAnsi="Aptos" w:cs="Tahoma"/>
                <w:sz w:val="18"/>
                <w:szCs w:val="18"/>
                <w:lang w:val="sr-Latn-ME"/>
              </w:rPr>
              <w:t>Upoznavanje sa obimom projekta, okvirom upravljanja i institucionalnim ulogama</w:t>
            </w:r>
          </w:p>
        </w:tc>
        <w:tc>
          <w:tcPr>
            <w:tcW w:w="710" w:type="pct"/>
            <w:vAlign w:val="center"/>
          </w:tcPr>
          <w:p w14:paraId="44D9878D"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Radionice; sastanci; interne prezentacije</w:t>
            </w:r>
          </w:p>
        </w:tc>
        <w:tc>
          <w:tcPr>
            <w:tcW w:w="648" w:type="pct"/>
            <w:vAlign w:val="center"/>
          </w:tcPr>
          <w:p w14:paraId="68320277"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Rana faza; po potrebi</w:t>
            </w:r>
          </w:p>
        </w:tc>
        <w:tc>
          <w:tcPr>
            <w:tcW w:w="580" w:type="pct"/>
            <w:vAlign w:val="center"/>
          </w:tcPr>
          <w:p w14:paraId="61956BB1" w14:textId="55C14AE2" w:rsidR="00957929" w:rsidRPr="00615C4D" w:rsidRDefault="00E43182"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PIU</w:t>
            </w:r>
            <w:r w:rsidR="00957929" w:rsidRPr="00615C4D">
              <w:rPr>
                <w:rFonts w:ascii="Aptos" w:hAnsi="Aptos" w:cs="Tahoma"/>
                <w:sz w:val="18"/>
                <w:szCs w:val="18"/>
                <w:lang w:val="sr-Latn-ME"/>
              </w:rPr>
              <w:t xml:space="preserve"> / MERS</w:t>
            </w:r>
          </w:p>
        </w:tc>
        <w:tc>
          <w:tcPr>
            <w:tcW w:w="708" w:type="pct"/>
            <w:vAlign w:val="center"/>
          </w:tcPr>
          <w:p w14:paraId="3C5144AF" w14:textId="77777777" w:rsidR="00957929" w:rsidRPr="00615C4D" w:rsidRDefault="00957929" w:rsidP="00811420">
            <w:pPr>
              <w:spacing w:line="276" w:lineRule="auto"/>
              <w:ind w:right="31"/>
              <w:jc w:val="left"/>
              <w:rPr>
                <w:rFonts w:ascii="Aptos" w:hAnsi="Aptos" w:cs="Tahoma"/>
                <w:sz w:val="18"/>
                <w:szCs w:val="18"/>
                <w:lang w:val="sr-Latn-ME"/>
              </w:rPr>
            </w:pPr>
            <w:r w:rsidRPr="00615C4D">
              <w:rPr>
                <w:rFonts w:ascii="Aptos" w:hAnsi="Aptos" w:cs="Tahoma"/>
                <w:sz w:val="18"/>
                <w:szCs w:val="18"/>
                <w:lang w:val="sr-Latn-ME"/>
              </w:rPr>
              <w:t>Zapisnici sa sastanaka; liste učesnika</w:t>
            </w:r>
          </w:p>
        </w:tc>
      </w:tr>
      <w:tr w:rsidR="00957929" w:rsidRPr="00615C4D" w14:paraId="525CA46F" w14:textId="77777777" w:rsidTr="00811420">
        <w:tc>
          <w:tcPr>
            <w:tcW w:w="738" w:type="pct"/>
            <w:vAlign w:val="center"/>
          </w:tcPr>
          <w:p w14:paraId="5D73500C" w14:textId="77777777" w:rsidR="00957929" w:rsidRPr="00615C4D" w:rsidRDefault="00957929" w:rsidP="00811420">
            <w:pPr>
              <w:spacing w:line="276" w:lineRule="auto"/>
              <w:ind w:right="60"/>
              <w:jc w:val="left"/>
              <w:rPr>
                <w:rFonts w:ascii="Aptos" w:hAnsi="Aptos" w:cs="Tahoma"/>
                <w:sz w:val="18"/>
                <w:szCs w:val="18"/>
                <w:lang w:val="sr-Latn-ME"/>
              </w:rPr>
            </w:pPr>
            <w:r w:rsidRPr="00615C4D">
              <w:rPr>
                <w:rFonts w:ascii="Aptos" w:hAnsi="Aptos" w:cs="Tahoma"/>
                <w:sz w:val="18"/>
                <w:szCs w:val="18"/>
                <w:lang w:val="sr-Latn-ME"/>
              </w:rPr>
              <w:t>Ranjivi i ugroženi pojedinci i grupe</w:t>
            </w:r>
          </w:p>
        </w:tc>
        <w:tc>
          <w:tcPr>
            <w:tcW w:w="678" w:type="pct"/>
            <w:vAlign w:val="center"/>
          </w:tcPr>
          <w:p w14:paraId="2BD2C64F" w14:textId="77777777" w:rsidR="00957929" w:rsidRPr="00615C4D" w:rsidRDefault="00957929" w:rsidP="00811420">
            <w:pPr>
              <w:spacing w:line="276" w:lineRule="auto"/>
              <w:ind w:right="15"/>
              <w:jc w:val="center"/>
              <w:rPr>
                <w:rFonts w:ascii="Aptos" w:hAnsi="Aptos" w:cs="Tahoma"/>
                <w:sz w:val="18"/>
                <w:szCs w:val="18"/>
                <w:lang w:val="sr-Latn-ME"/>
              </w:rPr>
            </w:pPr>
            <w:r w:rsidRPr="00615C4D">
              <w:rPr>
                <w:rFonts w:ascii="Aptos" w:hAnsi="Aptos" w:cs="Tahoma"/>
                <w:sz w:val="18"/>
                <w:szCs w:val="18"/>
                <w:lang w:val="sr-Latn-ME"/>
              </w:rPr>
              <w:t>Priprema</w:t>
            </w:r>
          </w:p>
        </w:tc>
        <w:tc>
          <w:tcPr>
            <w:tcW w:w="938" w:type="pct"/>
            <w:vAlign w:val="center"/>
          </w:tcPr>
          <w:p w14:paraId="500E9865" w14:textId="77777777" w:rsidR="00957929" w:rsidRPr="00615C4D" w:rsidRDefault="00957929" w:rsidP="00811420">
            <w:pPr>
              <w:spacing w:line="276" w:lineRule="auto"/>
              <w:ind w:right="75"/>
              <w:rPr>
                <w:rFonts w:ascii="Aptos" w:hAnsi="Aptos" w:cs="Tahoma"/>
                <w:sz w:val="18"/>
                <w:szCs w:val="18"/>
                <w:lang w:val="sr-Latn-ME"/>
              </w:rPr>
            </w:pPr>
            <w:r w:rsidRPr="00615C4D">
              <w:rPr>
                <w:rFonts w:ascii="Aptos" w:hAnsi="Aptos" w:cs="Tahoma"/>
                <w:sz w:val="18"/>
                <w:szCs w:val="18"/>
                <w:lang w:val="sr-Latn-ME"/>
              </w:rPr>
              <w:t>Pristup informacijama i inkluzivno učešće u kancelarijskim aktivnostima</w:t>
            </w:r>
          </w:p>
        </w:tc>
        <w:tc>
          <w:tcPr>
            <w:tcW w:w="710" w:type="pct"/>
            <w:vAlign w:val="center"/>
          </w:tcPr>
          <w:p w14:paraId="5AF93068"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Ciljane informativne sesije; prilagođeni materijali; saradnja sa lokalnim institucijama</w:t>
            </w:r>
          </w:p>
        </w:tc>
        <w:tc>
          <w:tcPr>
            <w:tcW w:w="648" w:type="pct"/>
            <w:vAlign w:val="center"/>
          </w:tcPr>
          <w:p w14:paraId="24C2FE31"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Po potrebi</w:t>
            </w:r>
          </w:p>
        </w:tc>
        <w:tc>
          <w:tcPr>
            <w:tcW w:w="580" w:type="pct"/>
            <w:vAlign w:val="center"/>
          </w:tcPr>
          <w:p w14:paraId="679E73AB" w14:textId="2ACF2C2B" w:rsidR="00957929" w:rsidRPr="00615C4D" w:rsidRDefault="00E43182"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PIU</w:t>
            </w:r>
          </w:p>
        </w:tc>
        <w:tc>
          <w:tcPr>
            <w:tcW w:w="708" w:type="pct"/>
            <w:vAlign w:val="center"/>
          </w:tcPr>
          <w:p w14:paraId="44C8471B" w14:textId="77777777" w:rsidR="00957929" w:rsidRPr="00615C4D" w:rsidRDefault="00957929" w:rsidP="00811420">
            <w:pPr>
              <w:spacing w:line="276" w:lineRule="auto"/>
              <w:ind w:right="31"/>
              <w:jc w:val="left"/>
              <w:rPr>
                <w:rFonts w:ascii="Aptos" w:hAnsi="Aptos" w:cs="Tahoma"/>
                <w:sz w:val="18"/>
                <w:szCs w:val="18"/>
                <w:lang w:val="sr-Latn-ME"/>
              </w:rPr>
            </w:pPr>
            <w:r w:rsidRPr="00615C4D">
              <w:rPr>
                <w:rFonts w:ascii="Aptos" w:hAnsi="Aptos" w:cs="Tahoma"/>
                <w:sz w:val="18"/>
                <w:szCs w:val="18"/>
                <w:lang w:val="sr-Latn-ME"/>
              </w:rPr>
              <w:t>Evidencija uključivanja zainteresovanih strana; zapisnici sa sastanaka</w:t>
            </w:r>
          </w:p>
        </w:tc>
      </w:tr>
      <w:tr w:rsidR="00957929" w:rsidRPr="00615C4D" w14:paraId="6FF19BC6" w14:textId="77777777" w:rsidTr="00811420">
        <w:tc>
          <w:tcPr>
            <w:tcW w:w="738" w:type="pct"/>
            <w:vAlign w:val="center"/>
          </w:tcPr>
          <w:p w14:paraId="471D170E" w14:textId="77777777" w:rsidR="00957929" w:rsidRPr="00615C4D" w:rsidRDefault="00957929" w:rsidP="00811420">
            <w:pPr>
              <w:spacing w:line="276" w:lineRule="auto"/>
              <w:ind w:right="60"/>
              <w:jc w:val="left"/>
              <w:rPr>
                <w:rFonts w:ascii="Aptos" w:hAnsi="Aptos" w:cs="Tahoma"/>
                <w:sz w:val="18"/>
                <w:szCs w:val="18"/>
                <w:lang w:val="sr-Latn-ME"/>
              </w:rPr>
            </w:pPr>
            <w:r w:rsidRPr="00615C4D">
              <w:rPr>
                <w:rFonts w:ascii="Aptos" w:hAnsi="Aptos" w:cs="Tahoma"/>
                <w:sz w:val="18"/>
                <w:szCs w:val="18"/>
                <w:lang w:val="sr-Latn-ME"/>
              </w:rPr>
              <w:t>Svi PAP i OIP</w:t>
            </w:r>
          </w:p>
        </w:tc>
        <w:tc>
          <w:tcPr>
            <w:tcW w:w="678" w:type="pct"/>
            <w:vAlign w:val="center"/>
          </w:tcPr>
          <w:p w14:paraId="420A6108" w14:textId="77777777" w:rsidR="00957929" w:rsidRPr="00615C4D" w:rsidRDefault="00957929" w:rsidP="00811420">
            <w:pPr>
              <w:spacing w:line="276" w:lineRule="auto"/>
              <w:ind w:right="15"/>
              <w:jc w:val="center"/>
              <w:rPr>
                <w:rFonts w:ascii="Aptos" w:hAnsi="Aptos" w:cs="Tahoma"/>
                <w:sz w:val="18"/>
                <w:szCs w:val="18"/>
                <w:lang w:val="sr-Latn-ME"/>
              </w:rPr>
            </w:pPr>
            <w:r w:rsidRPr="00615C4D">
              <w:rPr>
                <w:rFonts w:ascii="Aptos" w:hAnsi="Aptos" w:cs="Tahoma"/>
                <w:sz w:val="18"/>
                <w:szCs w:val="18"/>
                <w:lang w:val="sr-Latn-ME"/>
              </w:rPr>
              <w:t>Priprema E&amp;S dokumentacije</w:t>
            </w:r>
          </w:p>
        </w:tc>
        <w:tc>
          <w:tcPr>
            <w:tcW w:w="938" w:type="pct"/>
            <w:vAlign w:val="center"/>
          </w:tcPr>
          <w:p w14:paraId="23394DCB" w14:textId="77777777" w:rsidR="00957929" w:rsidRPr="00615C4D" w:rsidRDefault="00957929" w:rsidP="00811420">
            <w:pPr>
              <w:spacing w:line="276" w:lineRule="auto"/>
              <w:ind w:right="75"/>
              <w:rPr>
                <w:rFonts w:ascii="Aptos" w:hAnsi="Aptos" w:cs="Tahoma"/>
                <w:sz w:val="18"/>
                <w:szCs w:val="18"/>
                <w:lang w:val="sr-Latn-ME"/>
              </w:rPr>
            </w:pPr>
            <w:r w:rsidRPr="00615C4D">
              <w:rPr>
                <w:rFonts w:ascii="Aptos" w:hAnsi="Aptos" w:cs="Tahoma"/>
                <w:sz w:val="18"/>
                <w:szCs w:val="18"/>
                <w:lang w:val="sr-Latn-ME"/>
              </w:rPr>
              <w:t>Pregled potencijalnih ekoloških i socijalnih rizika i mjera upravljanja</w:t>
            </w:r>
          </w:p>
        </w:tc>
        <w:tc>
          <w:tcPr>
            <w:tcW w:w="710" w:type="pct"/>
            <w:vAlign w:val="center"/>
          </w:tcPr>
          <w:p w14:paraId="686A2F13"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Objavljivanje nacrta dokumenata; javne konsultacije; pisani komentari</w:t>
            </w:r>
          </w:p>
        </w:tc>
        <w:tc>
          <w:tcPr>
            <w:tcW w:w="648" w:type="pct"/>
            <w:vAlign w:val="center"/>
          </w:tcPr>
          <w:p w14:paraId="4C9CCCEF"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Period objavljivanja</w:t>
            </w:r>
          </w:p>
        </w:tc>
        <w:tc>
          <w:tcPr>
            <w:tcW w:w="580" w:type="pct"/>
            <w:vAlign w:val="center"/>
          </w:tcPr>
          <w:p w14:paraId="366ECF48" w14:textId="5AF9767E" w:rsidR="00957929" w:rsidRPr="00615C4D" w:rsidRDefault="00E43182"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PIU</w:t>
            </w:r>
          </w:p>
        </w:tc>
        <w:tc>
          <w:tcPr>
            <w:tcW w:w="708" w:type="pct"/>
            <w:vAlign w:val="center"/>
          </w:tcPr>
          <w:p w14:paraId="5412CA8E" w14:textId="77777777" w:rsidR="00957929" w:rsidRPr="00615C4D" w:rsidRDefault="00957929" w:rsidP="00811420">
            <w:pPr>
              <w:spacing w:line="276" w:lineRule="auto"/>
              <w:ind w:right="31"/>
              <w:jc w:val="left"/>
              <w:rPr>
                <w:rFonts w:ascii="Aptos" w:hAnsi="Aptos" w:cs="Tahoma"/>
                <w:sz w:val="18"/>
                <w:szCs w:val="18"/>
                <w:lang w:val="sr-Latn-ME"/>
              </w:rPr>
            </w:pPr>
            <w:r w:rsidRPr="00615C4D">
              <w:rPr>
                <w:rFonts w:ascii="Aptos" w:hAnsi="Aptos" w:cs="Tahoma"/>
                <w:sz w:val="18"/>
                <w:szCs w:val="18"/>
                <w:lang w:val="sr-Latn-ME"/>
              </w:rPr>
              <w:t>Tabela komentara i odgovora; zapisnici sa sastanaka</w:t>
            </w:r>
          </w:p>
        </w:tc>
      </w:tr>
      <w:tr w:rsidR="00957929" w:rsidRPr="00615C4D" w14:paraId="68BBE06C" w14:textId="77777777" w:rsidTr="00811420">
        <w:tc>
          <w:tcPr>
            <w:tcW w:w="738" w:type="pct"/>
            <w:vAlign w:val="center"/>
          </w:tcPr>
          <w:p w14:paraId="22F1F43E" w14:textId="77777777" w:rsidR="00957929" w:rsidRPr="00615C4D" w:rsidRDefault="00957929" w:rsidP="00811420">
            <w:pPr>
              <w:widowControl w:val="0"/>
              <w:autoSpaceDE w:val="0"/>
              <w:autoSpaceDN w:val="0"/>
              <w:spacing w:line="276" w:lineRule="auto"/>
              <w:ind w:right="60"/>
              <w:jc w:val="left"/>
              <w:rPr>
                <w:rFonts w:ascii="Aptos" w:hAnsi="Aptos" w:cs="Tahoma"/>
                <w:sz w:val="18"/>
                <w:szCs w:val="18"/>
                <w:lang w:val="sr-Latn-ME"/>
              </w:rPr>
            </w:pPr>
            <w:r w:rsidRPr="00615C4D">
              <w:rPr>
                <w:rFonts w:ascii="Aptos" w:hAnsi="Aptos" w:cs="Tahoma"/>
                <w:sz w:val="18"/>
                <w:szCs w:val="18"/>
                <w:lang w:val="sr-Latn-ME"/>
              </w:rPr>
              <w:t>Sve zainteresovane strane uključene u kancelarijske aktivnosti</w:t>
            </w:r>
          </w:p>
        </w:tc>
        <w:tc>
          <w:tcPr>
            <w:tcW w:w="678" w:type="pct"/>
            <w:vAlign w:val="center"/>
          </w:tcPr>
          <w:p w14:paraId="3733A4FF" w14:textId="77777777" w:rsidR="00957929" w:rsidRPr="00615C4D" w:rsidRDefault="00957929" w:rsidP="00811420">
            <w:pPr>
              <w:autoSpaceDE w:val="0"/>
              <w:autoSpaceDN w:val="0"/>
              <w:adjustRightInd w:val="0"/>
              <w:spacing w:line="276" w:lineRule="auto"/>
              <w:ind w:right="15"/>
              <w:jc w:val="center"/>
              <w:rPr>
                <w:rFonts w:ascii="Aptos" w:hAnsi="Aptos" w:cs="Tahoma"/>
                <w:sz w:val="18"/>
                <w:szCs w:val="18"/>
                <w:lang w:val="sr-Latn-ME"/>
              </w:rPr>
            </w:pPr>
            <w:r w:rsidRPr="00615C4D">
              <w:rPr>
                <w:rFonts w:ascii="Aptos" w:hAnsi="Aptos" w:cs="Tahoma"/>
                <w:sz w:val="18"/>
                <w:szCs w:val="18"/>
                <w:lang w:val="sr-Latn-ME"/>
              </w:rPr>
              <w:t>Realizacija</w:t>
            </w:r>
          </w:p>
        </w:tc>
        <w:tc>
          <w:tcPr>
            <w:tcW w:w="938" w:type="pct"/>
            <w:vAlign w:val="center"/>
          </w:tcPr>
          <w:p w14:paraId="534DA67F" w14:textId="77777777" w:rsidR="00957929" w:rsidRPr="00615C4D" w:rsidRDefault="00957929" w:rsidP="00811420">
            <w:pPr>
              <w:autoSpaceDE w:val="0"/>
              <w:autoSpaceDN w:val="0"/>
              <w:adjustRightInd w:val="0"/>
              <w:spacing w:line="276" w:lineRule="auto"/>
              <w:ind w:right="75"/>
              <w:rPr>
                <w:rFonts w:ascii="Aptos" w:hAnsi="Aptos" w:cs="Tahoma"/>
                <w:sz w:val="18"/>
                <w:szCs w:val="18"/>
                <w:lang w:val="sr-Latn-ME"/>
              </w:rPr>
            </w:pPr>
            <w:r w:rsidRPr="00615C4D">
              <w:rPr>
                <w:rFonts w:ascii="Aptos" w:hAnsi="Aptos" w:cs="Tahoma"/>
                <w:sz w:val="18"/>
                <w:szCs w:val="18"/>
                <w:lang w:val="sr-Latn-ME"/>
              </w:rPr>
              <w:t>Kontinuirano dijeljenje informacija, transparentnost i upravljanje pritužbama</w:t>
            </w:r>
          </w:p>
        </w:tc>
        <w:tc>
          <w:tcPr>
            <w:tcW w:w="710" w:type="pct"/>
            <w:vAlign w:val="center"/>
          </w:tcPr>
          <w:p w14:paraId="64F94A80"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Redovna ažuriranja, sastanci po potrebi, komunikacija u vezi sa žalbenim mehanizmom</w:t>
            </w:r>
          </w:p>
        </w:tc>
        <w:tc>
          <w:tcPr>
            <w:tcW w:w="648" w:type="pct"/>
            <w:vAlign w:val="center"/>
          </w:tcPr>
          <w:p w14:paraId="4AABEDB6"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Kontinuirano</w:t>
            </w:r>
          </w:p>
        </w:tc>
        <w:tc>
          <w:tcPr>
            <w:tcW w:w="580" w:type="pct"/>
            <w:vAlign w:val="center"/>
          </w:tcPr>
          <w:p w14:paraId="40CB3775" w14:textId="4F187154" w:rsidR="00957929" w:rsidRPr="00615C4D" w:rsidRDefault="00E43182"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PIU</w:t>
            </w:r>
          </w:p>
        </w:tc>
        <w:tc>
          <w:tcPr>
            <w:tcW w:w="708" w:type="pct"/>
            <w:vAlign w:val="center"/>
          </w:tcPr>
          <w:p w14:paraId="4F1B6343" w14:textId="77777777" w:rsidR="00957929" w:rsidRPr="00615C4D" w:rsidRDefault="00957929" w:rsidP="00811420">
            <w:pPr>
              <w:spacing w:line="276" w:lineRule="auto"/>
              <w:ind w:right="31"/>
              <w:jc w:val="left"/>
              <w:rPr>
                <w:rFonts w:ascii="Aptos" w:hAnsi="Aptos" w:cs="Tahoma"/>
                <w:sz w:val="18"/>
                <w:szCs w:val="18"/>
                <w:lang w:val="sr-Latn-ME"/>
              </w:rPr>
            </w:pPr>
            <w:r w:rsidRPr="00615C4D">
              <w:rPr>
                <w:rFonts w:ascii="Aptos" w:hAnsi="Aptos" w:cs="Tahoma"/>
                <w:sz w:val="18"/>
                <w:szCs w:val="18"/>
                <w:lang w:val="sr-Latn-ME"/>
              </w:rPr>
              <w:t>Evidencija uključivanja zainteresovanih strana; izvještaji žalbenog mehanizma</w:t>
            </w:r>
          </w:p>
        </w:tc>
      </w:tr>
      <w:tr w:rsidR="00957929" w:rsidRPr="00615C4D" w14:paraId="3B834234" w14:textId="77777777" w:rsidTr="00811420">
        <w:tc>
          <w:tcPr>
            <w:tcW w:w="738" w:type="pct"/>
            <w:vAlign w:val="center"/>
          </w:tcPr>
          <w:p w14:paraId="0A9D7C55" w14:textId="77777777" w:rsidR="00957929" w:rsidRPr="00615C4D" w:rsidRDefault="00957929" w:rsidP="00811420">
            <w:pPr>
              <w:spacing w:line="276" w:lineRule="auto"/>
              <w:ind w:right="60"/>
              <w:rPr>
                <w:rFonts w:ascii="Aptos" w:hAnsi="Aptos" w:cs="Tahoma"/>
                <w:sz w:val="18"/>
                <w:szCs w:val="18"/>
                <w:lang w:val="sr-Latn-ME"/>
              </w:rPr>
            </w:pPr>
            <w:r w:rsidRPr="00615C4D">
              <w:rPr>
                <w:rFonts w:ascii="Aptos" w:hAnsi="Aptos" w:cs="Tahoma"/>
                <w:sz w:val="18"/>
                <w:szCs w:val="18"/>
                <w:lang w:val="sr-Latn-ME"/>
              </w:rPr>
              <w:t>Nacionalne institucije, opštine, obrazovne i akademske institucije, organizacije civilnog društva</w:t>
            </w:r>
          </w:p>
        </w:tc>
        <w:tc>
          <w:tcPr>
            <w:tcW w:w="678" w:type="pct"/>
            <w:vAlign w:val="center"/>
          </w:tcPr>
          <w:p w14:paraId="56B78E56" w14:textId="77777777" w:rsidR="00957929" w:rsidRPr="00615C4D" w:rsidRDefault="00957929" w:rsidP="00811420">
            <w:pPr>
              <w:spacing w:line="276" w:lineRule="auto"/>
              <w:ind w:right="15"/>
              <w:jc w:val="center"/>
              <w:rPr>
                <w:rFonts w:ascii="Aptos" w:hAnsi="Aptos" w:cs="Tahoma"/>
                <w:sz w:val="18"/>
                <w:szCs w:val="18"/>
                <w:lang w:val="sr-Latn-ME"/>
              </w:rPr>
            </w:pPr>
            <w:r w:rsidRPr="00615C4D">
              <w:rPr>
                <w:rFonts w:ascii="Aptos" w:hAnsi="Aptos" w:cs="Tahoma"/>
                <w:sz w:val="18"/>
                <w:szCs w:val="18"/>
                <w:lang w:val="sr-Latn-ME"/>
              </w:rPr>
              <w:t>Završetak projekta</w:t>
            </w:r>
          </w:p>
        </w:tc>
        <w:tc>
          <w:tcPr>
            <w:tcW w:w="938" w:type="pct"/>
            <w:vAlign w:val="center"/>
          </w:tcPr>
          <w:p w14:paraId="5ADC61B1" w14:textId="77777777" w:rsidR="00957929" w:rsidRPr="00615C4D" w:rsidRDefault="00957929" w:rsidP="00811420">
            <w:pPr>
              <w:spacing w:line="276" w:lineRule="auto"/>
              <w:ind w:right="75"/>
              <w:rPr>
                <w:rFonts w:ascii="Aptos" w:hAnsi="Aptos" w:cs="Tahoma"/>
                <w:sz w:val="18"/>
                <w:szCs w:val="18"/>
                <w:lang w:val="sr-Latn-ME"/>
              </w:rPr>
            </w:pPr>
            <w:r w:rsidRPr="00615C4D">
              <w:rPr>
                <w:rFonts w:ascii="Aptos" w:hAnsi="Aptos" w:cs="Tahoma"/>
                <w:sz w:val="18"/>
                <w:szCs w:val="18"/>
                <w:lang w:val="sr-Latn-ME"/>
              </w:rPr>
              <w:t>Komunikacija rezultata projekta i evaluacija procesa uključivanja</w:t>
            </w:r>
          </w:p>
        </w:tc>
        <w:tc>
          <w:tcPr>
            <w:tcW w:w="710" w:type="pct"/>
            <w:vAlign w:val="center"/>
          </w:tcPr>
          <w:p w14:paraId="539CA515"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Završne informativne sesije; distribucija sažetaka rezultata; prikupljanje povratnih informacija</w:t>
            </w:r>
          </w:p>
        </w:tc>
        <w:tc>
          <w:tcPr>
            <w:tcW w:w="648" w:type="pct"/>
            <w:vAlign w:val="center"/>
          </w:tcPr>
          <w:p w14:paraId="3B75F20B"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Kraj projekta</w:t>
            </w:r>
          </w:p>
        </w:tc>
        <w:tc>
          <w:tcPr>
            <w:tcW w:w="580" w:type="pct"/>
            <w:vAlign w:val="center"/>
          </w:tcPr>
          <w:p w14:paraId="36D35A8D" w14:textId="2E901DFE" w:rsidR="00957929" w:rsidRPr="00615C4D" w:rsidRDefault="00E43182"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PIU</w:t>
            </w:r>
          </w:p>
        </w:tc>
        <w:tc>
          <w:tcPr>
            <w:tcW w:w="708" w:type="pct"/>
            <w:vAlign w:val="center"/>
          </w:tcPr>
          <w:p w14:paraId="6545A2CB" w14:textId="77777777" w:rsidR="00957929" w:rsidRPr="00615C4D" w:rsidRDefault="00957929" w:rsidP="00811420">
            <w:pPr>
              <w:spacing w:line="276" w:lineRule="auto"/>
              <w:ind w:right="31"/>
              <w:jc w:val="left"/>
              <w:rPr>
                <w:rFonts w:ascii="Aptos" w:hAnsi="Aptos" w:cs="Tahoma"/>
                <w:sz w:val="18"/>
                <w:szCs w:val="18"/>
                <w:lang w:val="sr-Latn-ME"/>
              </w:rPr>
            </w:pPr>
            <w:r w:rsidRPr="00615C4D">
              <w:rPr>
                <w:rFonts w:ascii="Aptos" w:hAnsi="Aptos" w:cs="Tahoma"/>
                <w:sz w:val="18"/>
                <w:szCs w:val="18"/>
                <w:lang w:val="sr-Latn-ME"/>
              </w:rPr>
              <w:t>Završni izveštaj o realizaciji projekta, uključujući rezultate i ishode projekta</w:t>
            </w:r>
          </w:p>
        </w:tc>
      </w:tr>
      <w:tr w:rsidR="00957929" w:rsidRPr="00615C4D" w14:paraId="60173122" w14:textId="77777777" w:rsidTr="00811420">
        <w:tc>
          <w:tcPr>
            <w:tcW w:w="5000" w:type="pct"/>
            <w:gridSpan w:val="7"/>
            <w:shd w:val="clear" w:color="auto" w:fill="FFF2CC" w:themeFill="accent4" w:themeFillTint="33"/>
            <w:vAlign w:val="center"/>
          </w:tcPr>
          <w:p w14:paraId="358F936B" w14:textId="77777777" w:rsidR="00957929" w:rsidRPr="00615C4D" w:rsidRDefault="00957929" w:rsidP="00811420">
            <w:pPr>
              <w:spacing w:line="276" w:lineRule="auto"/>
              <w:ind w:right="31"/>
              <w:jc w:val="left"/>
              <w:rPr>
                <w:rFonts w:ascii="Aptos" w:hAnsi="Aptos" w:cs="Tahoma"/>
                <w:b/>
                <w:bCs/>
                <w:color w:val="4472C4" w:themeColor="accent1"/>
                <w:sz w:val="18"/>
                <w:szCs w:val="18"/>
                <w:lang w:val="sr-Latn-ME"/>
              </w:rPr>
            </w:pPr>
            <w:r w:rsidRPr="00615C4D">
              <w:rPr>
                <w:rFonts w:ascii="Aptos" w:hAnsi="Aptos" w:cs="Tahoma"/>
                <w:b/>
                <w:bCs/>
                <w:color w:val="4472C4" w:themeColor="accent1"/>
                <w:sz w:val="18"/>
                <w:szCs w:val="18"/>
                <w:lang w:val="sr-Latn-ME"/>
              </w:rPr>
              <w:lastRenderedPageBreak/>
              <w:t>Aktivnosti na lokaciji (lokacija KAP)</w:t>
            </w:r>
          </w:p>
        </w:tc>
      </w:tr>
      <w:tr w:rsidR="00957929" w:rsidRPr="00615C4D" w14:paraId="3E87851B" w14:textId="77777777" w:rsidTr="00811420">
        <w:tc>
          <w:tcPr>
            <w:tcW w:w="738" w:type="pct"/>
            <w:vAlign w:val="center"/>
          </w:tcPr>
          <w:p w14:paraId="74C4C734" w14:textId="77777777" w:rsidR="00957929" w:rsidRPr="00615C4D" w:rsidRDefault="00957929" w:rsidP="00811420">
            <w:pPr>
              <w:spacing w:line="276" w:lineRule="auto"/>
              <w:ind w:right="60"/>
              <w:jc w:val="left"/>
              <w:rPr>
                <w:rFonts w:ascii="Aptos" w:hAnsi="Aptos" w:cs="Tahoma"/>
                <w:sz w:val="18"/>
                <w:szCs w:val="18"/>
                <w:lang w:val="sr-Latn-ME"/>
              </w:rPr>
            </w:pPr>
            <w:r w:rsidRPr="00615C4D">
              <w:rPr>
                <w:rFonts w:ascii="Aptos" w:hAnsi="Aptos" w:cs="Tahoma"/>
                <w:sz w:val="18"/>
                <w:szCs w:val="18"/>
                <w:lang w:val="sr-Latn-ME"/>
              </w:rPr>
              <w:t>Stanovnici unutar Aol</w:t>
            </w:r>
          </w:p>
        </w:tc>
        <w:tc>
          <w:tcPr>
            <w:tcW w:w="678" w:type="pct"/>
            <w:vAlign w:val="center"/>
          </w:tcPr>
          <w:p w14:paraId="3C1B1EA3" w14:textId="77777777" w:rsidR="00957929" w:rsidRPr="00615C4D" w:rsidRDefault="00957929" w:rsidP="00811420">
            <w:pPr>
              <w:spacing w:line="276" w:lineRule="auto"/>
              <w:ind w:right="15"/>
              <w:jc w:val="center"/>
              <w:rPr>
                <w:rFonts w:ascii="Aptos" w:hAnsi="Aptos" w:cs="Tahoma"/>
                <w:sz w:val="18"/>
                <w:szCs w:val="18"/>
                <w:lang w:val="sr-Latn-ME"/>
              </w:rPr>
            </w:pPr>
            <w:r w:rsidRPr="00615C4D">
              <w:rPr>
                <w:rFonts w:ascii="Aptos" w:hAnsi="Aptos" w:cs="Tahoma"/>
                <w:sz w:val="18"/>
                <w:szCs w:val="18"/>
                <w:lang w:val="sr-Latn-ME"/>
              </w:rPr>
              <w:t>Priprema</w:t>
            </w:r>
          </w:p>
        </w:tc>
        <w:tc>
          <w:tcPr>
            <w:tcW w:w="938" w:type="pct"/>
            <w:vAlign w:val="center"/>
          </w:tcPr>
          <w:p w14:paraId="777319B8" w14:textId="77777777" w:rsidR="00957929" w:rsidRPr="00615C4D" w:rsidRDefault="00957929" w:rsidP="00811420">
            <w:pPr>
              <w:spacing w:line="276" w:lineRule="auto"/>
              <w:ind w:right="75"/>
              <w:rPr>
                <w:rFonts w:ascii="Aptos" w:hAnsi="Aptos" w:cs="Tahoma"/>
                <w:sz w:val="18"/>
                <w:szCs w:val="18"/>
                <w:lang w:val="sr-Latn-ME"/>
              </w:rPr>
            </w:pPr>
            <w:r w:rsidRPr="00615C4D">
              <w:rPr>
                <w:rFonts w:ascii="Aptos" w:hAnsi="Aptos" w:cs="Tahoma"/>
                <w:sz w:val="18"/>
                <w:szCs w:val="18"/>
                <w:lang w:val="sr-Latn-ME"/>
              </w:rPr>
              <w:t>Rano upoznavanje sa aktivnostima sanacije, obimom projekta i identifikacijom problema</w:t>
            </w:r>
          </w:p>
        </w:tc>
        <w:tc>
          <w:tcPr>
            <w:tcW w:w="710" w:type="pct"/>
            <w:vAlign w:val="center"/>
          </w:tcPr>
          <w:p w14:paraId="15AEA520"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Sastanci sa lokalnom zajednicom; sesije u manjim grupama; informativni materijali</w:t>
            </w:r>
          </w:p>
        </w:tc>
        <w:tc>
          <w:tcPr>
            <w:tcW w:w="648" w:type="pct"/>
            <w:vAlign w:val="center"/>
          </w:tcPr>
          <w:p w14:paraId="68018B13"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Rana faza</w:t>
            </w:r>
          </w:p>
        </w:tc>
        <w:tc>
          <w:tcPr>
            <w:tcW w:w="580" w:type="pct"/>
            <w:vAlign w:val="center"/>
          </w:tcPr>
          <w:p w14:paraId="1E413890" w14:textId="1E4725F9" w:rsidR="00957929" w:rsidRPr="00615C4D" w:rsidRDefault="00E43182"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PIU</w:t>
            </w:r>
            <w:r w:rsidR="00957929" w:rsidRPr="00615C4D">
              <w:rPr>
                <w:rFonts w:ascii="Aptos" w:hAnsi="Aptos" w:cs="Tahoma"/>
                <w:sz w:val="18"/>
                <w:szCs w:val="18"/>
                <w:lang w:val="sr-Latn-ME"/>
              </w:rPr>
              <w:t xml:space="preserve"> / Glavni Grad Podgorica / Opština Zeta</w:t>
            </w:r>
          </w:p>
        </w:tc>
        <w:tc>
          <w:tcPr>
            <w:tcW w:w="708" w:type="pct"/>
            <w:vAlign w:val="center"/>
          </w:tcPr>
          <w:p w14:paraId="4723ABED" w14:textId="77777777" w:rsidR="00957929" w:rsidRPr="00615C4D" w:rsidRDefault="00957929" w:rsidP="00811420">
            <w:pPr>
              <w:spacing w:line="276" w:lineRule="auto"/>
              <w:ind w:right="31"/>
              <w:jc w:val="left"/>
              <w:rPr>
                <w:rFonts w:ascii="Aptos" w:hAnsi="Aptos" w:cs="Tahoma"/>
                <w:sz w:val="18"/>
                <w:szCs w:val="18"/>
                <w:lang w:val="sr-Latn-ME"/>
              </w:rPr>
            </w:pPr>
            <w:r w:rsidRPr="00615C4D">
              <w:rPr>
                <w:rFonts w:ascii="Aptos" w:hAnsi="Aptos" w:cs="Tahoma"/>
                <w:sz w:val="18"/>
                <w:szCs w:val="18"/>
                <w:lang w:val="sr-Latn-ME"/>
              </w:rPr>
              <w:t>Zapisnici; liste učesnika; evidencija problema</w:t>
            </w:r>
          </w:p>
        </w:tc>
      </w:tr>
      <w:tr w:rsidR="00957929" w:rsidRPr="00615C4D" w14:paraId="02753538" w14:textId="77777777" w:rsidTr="00811420">
        <w:tc>
          <w:tcPr>
            <w:tcW w:w="738" w:type="pct"/>
            <w:vAlign w:val="center"/>
          </w:tcPr>
          <w:p w14:paraId="700A26C3" w14:textId="77777777" w:rsidR="00957929" w:rsidRPr="00615C4D" w:rsidRDefault="00957929" w:rsidP="00811420">
            <w:pPr>
              <w:spacing w:line="276" w:lineRule="auto"/>
              <w:ind w:right="60"/>
              <w:jc w:val="left"/>
              <w:rPr>
                <w:rFonts w:ascii="Aptos" w:hAnsi="Aptos" w:cs="Tahoma"/>
                <w:sz w:val="18"/>
                <w:szCs w:val="18"/>
                <w:lang w:val="sr-Latn-ME"/>
              </w:rPr>
            </w:pPr>
            <w:r w:rsidRPr="00615C4D">
              <w:rPr>
                <w:rFonts w:ascii="Aptos" w:hAnsi="Aptos" w:cs="Tahoma"/>
                <w:sz w:val="18"/>
                <w:szCs w:val="18"/>
                <w:lang w:val="sr-Latn-ME"/>
              </w:rPr>
              <w:t>Subjekti koji posluju u industrijskoj zoni i korisnici zemljišta u blizini</w:t>
            </w:r>
          </w:p>
        </w:tc>
        <w:tc>
          <w:tcPr>
            <w:tcW w:w="678" w:type="pct"/>
            <w:vAlign w:val="center"/>
          </w:tcPr>
          <w:p w14:paraId="507DEB65" w14:textId="77777777" w:rsidR="00957929" w:rsidRPr="00615C4D" w:rsidRDefault="00957929" w:rsidP="00811420">
            <w:pPr>
              <w:spacing w:line="276" w:lineRule="auto"/>
              <w:ind w:right="15"/>
              <w:jc w:val="center"/>
              <w:rPr>
                <w:rFonts w:ascii="Aptos" w:hAnsi="Aptos" w:cs="Tahoma"/>
                <w:sz w:val="18"/>
                <w:szCs w:val="18"/>
                <w:lang w:val="sr-Latn-ME"/>
              </w:rPr>
            </w:pPr>
            <w:r w:rsidRPr="00615C4D">
              <w:rPr>
                <w:rFonts w:ascii="Aptos" w:hAnsi="Aptos" w:cs="Tahoma"/>
                <w:sz w:val="18"/>
                <w:szCs w:val="18"/>
                <w:lang w:val="sr-Latn-ME"/>
              </w:rPr>
              <w:t>Priprema</w:t>
            </w:r>
          </w:p>
        </w:tc>
        <w:tc>
          <w:tcPr>
            <w:tcW w:w="938" w:type="pct"/>
            <w:vAlign w:val="center"/>
          </w:tcPr>
          <w:p w14:paraId="09BC528B" w14:textId="77777777" w:rsidR="00957929" w:rsidRPr="00615C4D" w:rsidRDefault="00957929" w:rsidP="00811420">
            <w:pPr>
              <w:spacing w:line="276" w:lineRule="auto"/>
              <w:ind w:right="75"/>
              <w:rPr>
                <w:rFonts w:ascii="Aptos" w:hAnsi="Aptos" w:cs="Tahoma"/>
                <w:sz w:val="18"/>
                <w:szCs w:val="18"/>
                <w:lang w:val="sr-Latn-ME"/>
              </w:rPr>
            </w:pPr>
            <w:r w:rsidRPr="00615C4D">
              <w:rPr>
                <w:rFonts w:ascii="Aptos" w:hAnsi="Aptos" w:cs="Tahoma"/>
                <w:sz w:val="18"/>
                <w:szCs w:val="18"/>
                <w:lang w:val="sr-Latn-ME"/>
              </w:rPr>
              <w:t>Koordinacija pristupa lokaciji i sigurnosnih aranžmana</w:t>
            </w:r>
          </w:p>
        </w:tc>
        <w:tc>
          <w:tcPr>
            <w:tcW w:w="710" w:type="pct"/>
            <w:vAlign w:val="center"/>
          </w:tcPr>
          <w:p w14:paraId="18B7519A"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Individualni i grupni sastanci, službena korespondencija</w:t>
            </w:r>
          </w:p>
        </w:tc>
        <w:tc>
          <w:tcPr>
            <w:tcW w:w="648" w:type="pct"/>
            <w:vAlign w:val="center"/>
          </w:tcPr>
          <w:p w14:paraId="4BC22FC6"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Rana faza</w:t>
            </w:r>
          </w:p>
        </w:tc>
        <w:tc>
          <w:tcPr>
            <w:tcW w:w="580" w:type="pct"/>
            <w:vAlign w:val="center"/>
          </w:tcPr>
          <w:p w14:paraId="73AFACEC" w14:textId="54AC5070" w:rsidR="00957929" w:rsidRPr="00615C4D" w:rsidRDefault="00E43182"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PIU</w:t>
            </w:r>
          </w:p>
        </w:tc>
        <w:tc>
          <w:tcPr>
            <w:tcW w:w="708" w:type="pct"/>
            <w:vAlign w:val="center"/>
          </w:tcPr>
          <w:p w14:paraId="3589CC73" w14:textId="77777777" w:rsidR="00957929" w:rsidRPr="00615C4D" w:rsidRDefault="00957929" w:rsidP="00811420">
            <w:pPr>
              <w:spacing w:line="276" w:lineRule="auto"/>
              <w:ind w:right="31"/>
              <w:jc w:val="left"/>
              <w:rPr>
                <w:rFonts w:ascii="Aptos" w:hAnsi="Aptos" w:cs="Tahoma"/>
                <w:sz w:val="18"/>
                <w:szCs w:val="18"/>
                <w:lang w:val="sr-Latn-ME"/>
              </w:rPr>
            </w:pPr>
            <w:r w:rsidRPr="00615C4D">
              <w:rPr>
                <w:rFonts w:ascii="Aptos" w:hAnsi="Aptos" w:cs="Tahoma"/>
                <w:sz w:val="18"/>
                <w:szCs w:val="18"/>
                <w:lang w:val="sr-Latn-ME"/>
              </w:rPr>
              <w:t>Evidencija uključivanja zainteresovanih strana; zapisnici sa sastanaka</w:t>
            </w:r>
          </w:p>
        </w:tc>
      </w:tr>
      <w:tr w:rsidR="00957929" w:rsidRPr="00615C4D" w14:paraId="21979B5E" w14:textId="77777777" w:rsidTr="00811420">
        <w:tc>
          <w:tcPr>
            <w:tcW w:w="738" w:type="pct"/>
            <w:vAlign w:val="center"/>
          </w:tcPr>
          <w:p w14:paraId="658745DC" w14:textId="77777777" w:rsidR="00957929" w:rsidRPr="00615C4D" w:rsidRDefault="00957929" w:rsidP="00811420">
            <w:pPr>
              <w:spacing w:line="276" w:lineRule="auto"/>
              <w:ind w:right="60"/>
              <w:jc w:val="left"/>
              <w:rPr>
                <w:rFonts w:ascii="Aptos" w:hAnsi="Aptos" w:cs="Tahoma"/>
                <w:sz w:val="18"/>
                <w:szCs w:val="18"/>
                <w:lang w:val="sr-Latn-ME"/>
              </w:rPr>
            </w:pPr>
            <w:r w:rsidRPr="00615C4D">
              <w:rPr>
                <w:rFonts w:ascii="Aptos" w:hAnsi="Aptos" w:cs="Tahoma"/>
                <w:sz w:val="18"/>
                <w:szCs w:val="18"/>
                <w:lang w:val="sr-Latn-ME"/>
              </w:rPr>
              <w:t>Lokalna komunalna preduzeća i pružaoci komunalnih usluga; CEDIS</w:t>
            </w:r>
          </w:p>
        </w:tc>
        <w:tc>
          <w:tcPr>
            <w:tcW w:w="678" w:type="pct"/>
            <w:vAlign w:val="center"/>
          </w:tcPr>
          <w:p w14:paraId="119002B0" w14:textId="77777777" w:rsidR="00957929" w:rsidRPr="00615C4D" w:rsidRDefault="00957929" w:rsidP="00811420">
            <w:pPr>
              <w:spacing w:line="276" w:lineRule="auto"/>
              <w:ind w:right="15"/>
              <w:jc w:val="center"/>
              <w:rPr>
                <w:rFonts w:ascii="Aptos" w:hAnsi="Aptos" w:cs="Tahoma"/>
                <w:sz w:val="18"/>
                <w:szCs w:val="18"/>
                <w:lang w:val="sr-Latn-ME"/>
              </w:rPr>
            </w:pPr>
            <w:r w:rsidRPr="00615C4D">
              <w:rPr>
                <w:rFonts w:ascii="Aptos" w:hAnsi="Aptos" w:cs="Tahoma"/>
                <w:sz w:val="18"/>
                <w:szCs w:val="18"/>
                <w:lang w:val="sr-Latn-ME"/>
              </w:rPr>
              <w:t>Priprema</w:t>
            </w:r>
          </w:p>
        </w:tc>
        <w:tc>
          <w:tcPr>
            <w:tcW w:w="938" w:type="pct"/>
            <w:vAlign w:val="center"/>
          </w:tcPr>
          <w:p w14:paraId="5CC3C46C" w14:textId="77777777" w:rsidR="00957929" w:rsidRPr="00615C4D" w:rsidRDefault="00957929" w:rsidP="00811420">
            <w:pPr>
              <w:spacing w:line="276" w:lineRule="auto"/>
              <w:ind w:right="75"/>
              <w:rPr>
                <w:rFonts w:ascii="Aptos" w:hAnsi="Aptos" w:cs="Tahoma"/>
                <w:sz w:val="18"/>
                <w:szCs w:val="18"/>
                <w:lang w:val="sr-Latn-ME"/>
              </w:rPr>
            </w:pPr>
            <w:r w:rsidRPr="00615C4D">
              <w:rPr>
                <w:rFonts w:ascii="Aptos" w:hAnsi="Aptos" w:cs="Tahoma"/>
                <w:sz w:val="18"/>
                <w:szCs w:val="18"/>
                <w:lang w:val="sr-Latn-ME"/>
              </w:rPr>
              <w:t>Usaglašavanje zaštite infrastrukture, kontinuiteta usluga i tehničke koordinacije</w:t>
            </w:r>
          </w:p>
        </w:tc>
        <w:tc>
          <w:tcPr>
            <w:tcW w:w="710" w:type="pct"/>
            <w:vAlign w:val="center"/>
          </w:tcPr>
          <w:p w14:paraId="5D533CB3"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Tehnički sastanci; pisana koordinacija; posjete lokaciji</w:t>
            </w:r>
          </w:p>
        </w:tc>
        <w:tc>
          <w:tcPr>
            <w:tcW w:w="648" w:type="pct"/>
            <w:vAlign w:val="center"/>
          </w:tcPr>
          <w:p w14:paraId="5D4C7438"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Rana faza</w:t>
            </w:r>
          </w:p>
        </w:tc>
        <w:tc>
          <w:tcPr>
            <w:tcW w:w="580" w:type="pct"/>
            <w:vAlign w:val="center"/>
          </w:tcPr>
          <w:p w14:paraId="59137656" w14:textId="3DCA3106" w:rsidR="00957929" w:rsidRPr="00615C4D" w:rsidRDefault="00E43182"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PIU</w:t>
            </w:r>
            <w:r w:rsidR="00957929" w:rsidRPr="00615C4D">
              <w:rPr>
                <w:rFonts w:ascii="Aptos" w:hAnsi="Aptos" w:cs="Tahoma"/>
                <w:sz w:val="18"/>
                <w:szCs w:val="18"/>
                <w:lang w:val="sr-Latn-ME"/>
              </w:rPr>
              <w:t xml:space="preserve"> / Komunalno / CEDIS</w:t>
            </w:r>
          </w:p>
        </w:tc>
        <w:tc>
          <w:tcPr>
            <w:tcW w:w="708" w:type="pct"/>
            <w:vAlign w:val="center"/>
          </w:tcPr>
          <w:p w14:paraId="5AAFB3F5" w14:textId="77777777" w:rsidR="00957929" w:rsidRPr="00615C4D" w:rsidRDefault="00957929" w:rsidP="00811420">
            <w:pPr>
              <w:spacing w:line="276" w:lineRule="auto"/>
              <w:ind w:right="31"/>
              <w:jc w:val="left"/>
              <w:rPr>
                <w:rFonts w:ascii="Aptos" w:hAnsi="Aptos" w:cs="Tahoma"/>
                <w:sz w:val="18"/>
                <w:szCs w:val="18"/>
                <w:lang w:val="sr-Latn-ME"/>
              </w:rPr>
            </w:pPr>
            <w:r w:rsidRPr="00615C4D">
              <w:rPr>
                <w:rFonts w:ascii="Aptos" w:hAnsi="Aptos" w:cs="Tahoma"/>
                <w:sz w:val="18"/>
                <w:szCs w:val="18"/>
                <w:lang w:val="sr-Latn-ME"/>
              </w:rPr>
              <w:t>Tehničke bilješke; pisana korespondencija / planovi</w:t>
            </w:r>
          </w:p>
        </w:tc>
      </w:tr>
      <w:tr w:rsidR="00957929" w:rsidRPr="00615C4D" w14:paraId="61A5B3C4" w14:textId="77777777" w:rsidTr="00811420">
        <w:tc>
          <w:tcPr>
            <w:tcW w:w="738" w:type="pct"/>
            <w:vAlign w:val="center"/>
          </w:tcPr>
          <w:p w14:paraId="50302510" w14:textId="51A26F77" w:rsidR="00957929" w:rsidRPr="00615C4D" w:rsidRDefault="00957929" w:rsidP="00811420">
            <w:pPr>
              <w:spacing w:line="276" w:lineRule="auto"/>
              <w:ind w:right="60"/>
              <w:jc w:val="left"/>
              <w:rPr>
                <w:rFonts w:ascii="Aptos" w:hAnsi="Aptos" w:cs="Tahoma"/>
                <w:sz w:val="18"/>
                <w:szCs w:val="18"/>
                <w:lang w:val="sr-Latn-ME"/>
              </w:rPr>
            </w:pPr>
            <w:r w:rsidRPr="00615C4D">
              <w:rPr>
                <w:rFonts w:ascii="Aptos" w:hAnsi="Aptos" w:cs="Tahoma"/>
                <w:sz w:val="18"/>
                <w:szCs w:val="18"/>
                <w:lang w:val="sr-Latn-ME"/>
              </w:rPr>
              <w:t>PAP, nevladine organizacije, relevantni organi vlasti</w:t>
            </w:r>
          </w:p>
        </w:tc>
        <w:tc>
          <w:tcPr>
            <w:tcW w:w="678" w:type="pct"/>
            <w:vAlign w:val="center"/>
          </w:tcPr>
          <w:p w14:paraId="620AAE54" w14:textId="77777777" w:rsidR="00957929" w:rsidRPr="00615C4D" w:rsidRDefault="00957929" w:rsidP="00811420">
            <w:pPr>
              <w:spacing w:line="276" w:lineRule="auto"/>
              <w:ind w:right="15"/>
              <w:jc w:val="center"/>
              <w:rPr>
                <w:rFonts w:ascii="Aptos" w:hAnsi="Aptos" w:cs="Tahoma"/>
                <w:sz w:val="18"/>
                <w:szCs w:val="18"/>
                <w:lang w:val="sr-Latn-ME"/>
              </w:rPr>
            </w:pPr>
            <w:r w:rsidRPr="00615C4D">
              <w:rPr>
                <w:rFonts w:ascii="Aptos" w:hAnsi="Aptos" w:cs="Tahoma"/>
                <w:sz w:val="18"/>
                <w:szCs w:val="18"/>
                <w:lang w:val="sr-Latn-ME"/>
              </w:rPr>
              <w:t>Priprema E&amp;S dokumentacije</w:t>
            </w:r>
          </w:p>
        </w:tc>
        <w:tc>
          <w:tcPr>
            <w:tcW w:w="938" w:type="pct"/>
            <w:vAlign w:val="center"/>
          </w:tcPr>
          <w:p w14:paraId="4ECEAC59" w14:textId="77777777" w:rsidR="00957929" w:rsidRPr="00615C4D" w:rsidRDefault="00957929" w:rsidP="00811420">
            <w:pPr>
              <w:spacing w:line="276" w:lineRule="auto"/>
              <w:ind w:right="75"/>
              <w:rPr>
                <w:rFonts w:ascii="Aptos" w:hAnsi="Aptos" w:cs="Tahoma"/>
                <w:sz w:val="18"/>
                <w:szCs w:val="18"/>
                <w:lang w:val="sr-Latn-ME"/>
              </w:rPr>
            </w:pPr>
            <w:r w:rsidRPr="00615C4D">
              <w:rPr>
                <w:rFonts w:ascii="Aptos" w:hAnsi="Aptos" w:cs="Tahoma"/>
                <w:sz w:val="18"/>
                <w:szCs w:val="18"/>
                <w:lang w:val="sr-Latn-ME"/>
              </w:rPr>
              <w:t>Pregled nacrta ESIA/ESMP, uticaja i mjera ublažavanja</w:t>
            </w:r>
          </w:p>
        </w:tc>
        <w:tc>
          <w:tcPr>
            <w:tcW w:w="710" w:type="pct"/>
            <w:vAlign w:val="center"/>
          </w:tcPr>
          <w:p w14:paraId="69B6B862"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Objavljivanje ESIA/ESMP; javne rasprave; pisani komentari</w:t>
            </w:r>
          </w:p>
        </w:tc>
        <w:tc>
          <w:tcPr>
            <w:tcW w:w="648" w:type="pct"/>
            <w:vAlign w:val="center"/>
          </w:tcPr>
          <w:p w14:paraId="21CC7094"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Period objavljivanja</w:t>
            </w:r>
          </w:p>
        </w:tc>
        <w:tc>
          <w:tcPr>
            <w:tcW w:w="580" w:type="pct"/>
            <w:vAlign w:val="center"/>
          </w:tcPr>
          <w:p w14:paraId="3B07A399" w14:textId="5400B8E6" w:rsidR="00957929" w:rsidRPr="00615C4D" w:rsidRDefault="00E43182"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PIU</w:t>
            </w:r>
          </w:p>
        </w:tc>
        <w:tc>
          <w:tcPr>
            <w:tcW w:w="708" w:type="pct"/>
            <w:vAlign w:val="center"/>
          </w:tcPr>
          <w:p w14:paraId="2F1C0983" w14:textId="77777777" w:rsidR="00957929" w:rsidRPr="00615C4D" w:rsidRDefault="00957929" w:rsidP="00811420">
            <w:pPr>
              <w:spacing w:line="276" w:lineRule="auto"/>
              <w:ind w:right="31"/>
              <w:jc w:val="left"/>
              <w:rPr>
                <w:rFonts w:ascii="Aptos" w:hAnsi="Aptos" w:cs="Tahoma"/>
                <w:sz w:val="18"/>
                <w:szCs w:val="18"/>
                <w:lang w:val="sr-Latn-ME"/>
              </w:rPr>
            </w:pPr>
            <w:r w:rsidRPr="00615C4D">
              <w:rPr>
                <w:rFonts w:ascii="Aptos" w:hAnsi="Aptos" w:cs="Tahoma"/>
                <w:sz w:val="18"/>
                <w:szCs w:val="18"/>
                <w:lang w:val="sr-Latn-ME"/>
              </w:rPr>
              <w:t>Tabela komentara i odgovora; zapisnici sa sastanaka</w:t>
            </w:r>
          </w:p>
        </w:tc>
      </w:tr>
      <w:tr w:rsidR="00957929" w:rsidRPr="00615C4D" w14:paraId="548FE5C5" w14:textId="77777777" w:rsidTr="00811420">
        <w:tc>
          <w:tcPr>
            <w:tcW w:w="738" w:type="pct"/>
            <w:vAlign w:val="center"/>
          </w:tcPr>
          <w:p w14:paraId="2CEE437E" w14:textId="77777777" w:rsidR="00957929" w:rsidRPr="00615C4D" w:rsidRDefault="00957929" w:rsidP="00811420">
            <w:pPr>
              <w:spacing w:line="276" w:lineRule="auto"/>
              <w:ind w:right="60"/>
              <w:jc w:val="left"/>
              <w:rPr>
                <w:rFonts w:ascii="Aptos" w:hAnsi="Aptos" w:cs="Tahoma"/>
                <w:sz w:val="18"/>
                <w:szCs w:val="18"/>
                <w:lang w:val="sr-Latn-ME"/>
              </w:rPr>
            </w:pPr>
            <w:r w:rsidRPr="00615C4D">
              <w:rPr>
                <w:rFonts w:ascii="Aptos" w:hAnsi="Aptos" w:cs="Tahoma"/>
                <w:sz w:val="18"/>
                <w:szCs w:val="18"/>
                <w:lang w:val="sr-Latn-ME"/>
              </w:rPr>
              <w:t>Stanovnici, korisnici zemljišta, radnici, ranjive grupe</w:t>
            </w:r>
          </w:p>
        </w:tc>
        <w:tc>
          <w:tcPr>
            <w:tcW w:w="678" w:type="pct"/>
            <w:vAlign w:val="center"/>
          </w:tcPr>
          <w:p w14:paraId="4B9FF1B8" w14:textId="77777777" w:rsidR="00957929" w:rsidRPr="00615C4D" w:rsidRDefault="00957929" w:rsidP="00811420">
            <w:pPr>
              <w:spacing w:line="276" w:lineRule="auto"/>
              <w:ind w:right="15"/>
              <w:jc w:val="center"/>
              <w:rPr>
                <w:rFonts w:ascii="Aptos" w:hAnsi="Aptos" w:cs="Tahoma"/>
                <w:sz w:val="18"/>
                <w:szCs w:val="18"/>
                <w:lang w:val="sr-Latn-ME"/>
              </w:rPr>
            </w:pPr>
            <w:r w:rsidRPr="00615C4D">
              <w:rPr>
                <w:rFonts w:ascii="Aptos" w:hAnsi="Aptos" w:cs="Tahoma"/>
                <w:sz w:val="18"/>
                <w:szCs w:val="18"/>
                <w:lang w:val="sr-Latn-ME"/>
              </w:rPr>
              <w:t>Realizacija</w:t>
            </w:r>
          </w:p>
        </w:tc>
        <w:tc>
          <w:tcPr>
            <w:tcW w:w="938" w:type="pct"/>
            <w:vAlign w:val="center"/>
          </w:tcPr>
          <w:p w14:paraId="5208FB7B" w14:textId="77777777" w:rsidR="00957929" w:rsidRPr="00615C4D" w:rsidRDefault="00957929" w:rsidP="00811420">
            <w:pPr>
              <w:spacing w:line="276" w:lineRule="auto"/>
              <w:ind w:right="75"/>
              <w:rPr>
                <w:rFonts w:ascii="Aptos" w:hAnsi="Aptos" w:cs="Tahoma"/>
                <w:sz w:val="18"/>
                <w:szCs w:val="18"/>
                <w:lang w:val="sr-Latn-ME"/>
              </w:rPr>
            </w:pPr>
            <w:r w:rsidRPr="00615C4D">
              <w:rPr>
                <w:rFonts w:ascii="Aptos" w:hAnsi="Aptos" w:cs="Tahoma"/>
                <w:sz w:val="18"/>
                <w:szCs w:val="18"/>
                <w:lang w:val="sr-Latn-ME"/>
              </w:rPr>
              <w:t>Upravljanje privremenim uticajima (prašina, buka, pristup, sigurnost), protokom informacija i korišćenjem žalbenog mehanizma</w:t>
            </w:r>
          </w:p>
        </w:tc>
        <w:tc>
          <w:tcPr>
            <w:tcW w:w="710" w:type="pct"/>
            <w:vAlign w:val="center"/>
          </w:tcPr>
          <w:p w14:paraId="3DA47D25"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Redovna lokalna ažuriranja; oglasne table; sastanci; ciljano uključivanje; žalbeni mehanizam</w:t>
            </w:r>
          </w:p>
        </w:tc>
        <w:tc>
          <w:tcPr>
            <w:tcW w:w="648" w:type="pct"/>
            <w:vAlign w:val="center"/>
          </w:tcPr>
          <w:p w14:paraId="6A61B7A6"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Kontinuirano</w:t>
            </w:r>
          </w:p>
        </w:tc>
        <w:tc>
          <w:tcPr>
            <w:tcW w:w="580" w:type="pct"/>
            <w:vAlign w:val="center"/>
          </w:tcPr>
          <w:p w14:paraId="41CF58E2" w14:textId="47E88046" w:rsidR="00957929" w:rsidRPr="00615C4D" w:rsidRDefault="00E43182"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PIU</w:t>
            </w:r>
            <w:r w:rsidR="00957929" w:rsidRPr="00615C4D">
              <w:rPr>
                <w:rFonts w:ascii="Aptos" w:hAnsi="Aptos" w:cs="Tahoma"/>
                <w:sz w:val="18"/>
                <w:szCs w:val="18"/>
                <w:lang w:val="sr-Latn-ME"/>
              </w:rPr>
              <w:t xml:space="preserve"> / Izvođač / Nadzor</w:t>
            </w:r>
          </w:p>
        </w:tc>
        <w:tc>
          <w:tcPr>
            <w:tcW w:w="708" w:type="pct"/>
            <w:vAlign w:val="center"/>
          </w:tcPr>
          <w:p w14:paraId="4A91C06D" w14:textId="77777777" w:rsidR="00957929" w:rsidRPr="00615C4D" w:rsidRDefault="00957929" w:rsidP="00811420">
            <w:pPr>
              <w:spacing w:line="276" w:lineRule="auto"/>
              <w:ind w:right="31"/>
              <w:jc w:val="left"/>
              <w:rPr>
                <w:rFonts w:ascii="Aptos" w:hAnsi="Aptos" w:cs="Tahoma"/>
                <w:sz w:val="18"/>
                <w:szCs w:val="18"/>
                <w:lang w:val="sr-Latn-ME"/>
              </w:rPr>
            </w:pPr>
            <w:r w:rsidRPr="00615C4D">
              <w:rPr>
                <w:rFonts w:ascii="Aptos" w:hAnsi="Aptos" w:cs="Tahoma"/>
                <w:sz w:val="18"/>
                <w:szCs w:val="18"/>
                <w:lang w:val="sr-Latn-ME"/>
              </w:rPr>
              <w:t>Evidencija uključivanja zainteresovanih strana; registar žalbenog mehanizma; izvještaji sa obilazaka lokacije</w:t>
            </w:r>
          </w:p>
        </w:tc>
      </w:tr>
      <w:tr w:rsidR="00957929" w:rsidRPr="00615C4D" w14:paraId="15B70DF2" w14:textId="77777777" w:rsidTr="00811420">
        <w:tc>
          <w:tcPr>
            <w:tcW w:w="738" w:type="pct"/>
            <w:vAlign w:val="center"/>
          </w:tcPr>
          <w:p w14:paraId="2F6E9E0B" w14:textId="77777777" w:rsidR="00957929" w:rsidRPr="00615C4D" w:rsidRDefault="00957929" w:rsidP="00811420">
            <w:pPr>
              <w:spacing w:line="276" w:lineRule="auto"/>
              <w:ind w:right="60"/>
              <w:jc w:val="left"/>
              <w:rPr>
                <w:rFonts w:ascii="Aptos" w:hAnsi="Aptos" w:cs="Tahoma"/>
                <w:sz w:val="18"/>
                <w:szCs w:val="18"/>
                <w:lang w:val="sr-Latn-ME"/>
              </w:rPr>
            </w:pPr>
            <w:r w:rsidRPr="00615C4D">
              <w:rPr>
                <w:rFonts w:ascii="Aptos" w:hAnsi="Aptos" w:cs="Tahoma"/>
                <w:sz w:val="18"/>
                <w:szCs w:val="18"/>
                <w:lang w:val="sr-Latn-ME"/>
              </w:rPr>
              <w:t>Lokalna zajednica; lokalne vlasti; nevladine organizacije</w:t>
            </w:r>
          </w:p>
        </w:tc>
        <w:tc>
          <w:tcPr>
            <w:tcW w:w="678" w:type="pct"/>
            <w:vAlign w:val="center"/>
          </w:tcPr>
          <w:p w14:paraId="41B1DFEA" w14:textId="77777777" w:rsidR="00957929" w:rsidRPr="00615C4D" w:rsidRDefault="00957929" w:rsidP="00811420">
            <w:pPr>
              <w:spacing w:line="276" w:lineRule="auto"/>
              <w:ind w:right="15"/>
              <w:jc w:val="center"/>
              <w:rPr>
                <w:rFonts w:ascii="Aptos" w:hAnsi="Aptos" w:cs="Tahoma"/>
                <w:sz w:val="18"/>
                <w:szCs w:val="18"/>
                <w:lang w:val="sr-Latn-ME"/>
              </w:rPr>
            </w:pPr>
            <w:r w:rsidRPr="00615C4D">
              <w:rPr>
                <w:rFonts w:ascii="Aptos" w:hAnsi="Aptos" w:cs="Tahoma"/>
                <w:sz w:val="18"/>
                <w:szCs w:val="18"/>
                <w:lang w:val="sr-Latn-ME"/>
              </w:rPr>
              <w:t>Završetak projekta</w:t>
            </w:r>
          </w:p>
        </w:tc>
        <w:tc>
          <w:tcPr>
            <w:tcW w:w="938" w:type="pct"/>
            <w:vAlign w:val="center"/>
          </w:tcPr>
          <w:p w14:paraId="5FE7FEA1" w14:textId="77777777" w:rsidR="00957929" w:rsidRPr="00615C4D" w:rsidRDefault="00957929" w:rsidP="00811420">
            <w:pPr>
              <w:spacing w:line="276" w:lineRule="auto"/>
              <w:ind w:right="75"/>
              <w:rPr>
                <w:rFonts w:ascii="Aptos" w:hAnsi="Aptos" w:cs="Tahoma"/>
                <w:sz w:val="18"/>
                <w:szCs w:val="18"/>
                <w:lang w:val="sr-Latn-ME"/>
              </w:rPr>
            </w:pPr>
            <w:r w:rsidRPr="00615C4D">
              <w:rPr>
                <w:rFonts w:ascii="Aptos" w:hAnsi="Aptos" w:cs="Tahoma"/>
                <w:sz w:val="18"/>
                <w:szCs w:val="18"/>
                <w:lang w:val="sr-Latn-ME"/>
              </w:rPr>
              <w:t>Komunikacija rezultata sanacije i zatvaranje otvorenih pitanja</w:t>
            </w:r>
          </w:p>
        </w:tc>
        <w:tc>
          <w:tcPr>
            <w:tcW w:w="710" w:type="pct"/>
            <w:vAlign w:val="center"/>
          </w:tcPr>
          <w:p w14:paraId="62205288"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Završni sastanak sa zajednicom; objavljivanje sažetka rezultata</w:t>
            </w:r>
          </w:p>
        </w:tc>
        <w:tc>
          <w:tcPr>
            <w:tcW w:w="648" w:type="pct"/>
            <w:vAlign w:val="center"/>
          </w:tcPr>
          <w:p w14:paraId="0D0B28C4"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Kraj projekta</w:t>
            </w:r>
          </w:p>
        </w:tc>
        <w:tc>
          <w:tcPr>
            <w:tcW w:w="580" w:type="pct"/>
            <w:vAlign w:val="center"/>
          </w:tcPr>
          <w:p w14:paraId="00279643" w14:textId="0662B9EA" w:rsidR="00957929" w:rsidRPr="00615C4D" w:rsidRDefault="00E43182"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PIU</w:t>
            </w:r>
          </w:p>
        </w:tc>
        <w:tc>
          <w:tcPr>
            <w:tcW w:w="708" w:type="pct"/>
            <w:vAlign w:val="center"/>
          </w:tcPr>
          <w:p w14:paraId="09BC3E84" w14:textId="77777777" w:rsidR="00957929" w:rsidRPr="00615C4D" w:rsidRDefault="00957929" w:rsidP="00811420">
            <w:pPr>
              <w:spacing w:line="276" w:lineRule="auto"/>
              <w:ind w:right="31"/>
              <w:jc w:val="left"/>
              <w:rPr>
                <w:rFonts w:ascii="Aptos" w:hAnsi="Aptos" w:cs="Tahoma"/>
                <w:sz w:val="18"/>
                <w:szCs w:val="18"/>
                <w:lang w:val="sr-Latn-ME"/>
              </w:rPr>
            </w:pPr>
            <w:r w:rsidRPr="00615C4D">
              <w:rPr>
                <w:rFonts w:ascii="Aptos" w:hAnsi="Aptos" w:cs="Tahoma"/>
                <w:sz w:val="18"/>
                <w:szCs w:val="18"/>
                <w:lang w:val="sr-Latn-ME"/>
              </w:rPr>
              <w:t>Završni izvještaj o realizaciji Projekta, uključujući rezultate i ishode Projekta</w:t>
            </w:r>
          </w:p>
        </w:tc>
      </w:tr>
      <w:tr w:rsidR="00957929" w:rsidRPr="00615C4D" w14:paraId="27BB812E" w14:textId="77777777" w:rsidTr="00811420">
        <w:tc>
          <w:tcPr>
            <w:tcW w:w="5000" w:type="pct"/>
            <w:gridSpan w:val="7"/>
            <w:shd w:val="clear" w:color="auto" w:fill="FFF2CC" w:themeFill="accent4" w:themeFillTint="33"/>
            <w:vAlign w:val="center"/>
          </w:tcPr>
          <w:p w14:paraId="2A9EC36A" w14:textId="77777777" w:rsidR="00957929" w:rsidRPr="00615C4D" w:rsidRDefault="00957929" w:rsidP="00811420">
            <w:pPr>
              <w:spacing w:line="276" w:lineRule="auto"/>
              <w:ind w:right="31"/>
              <w:jc w:val="left"/>
              <w:rPr>
                <w:rFonts w:ascii="Aptos" w:hAnsi="Aptos" w:cs="Tahoma"/>
                <w:b/>
                <w:bCs/>
                <w:color w:val="4472C4" w:themeColor="accent1"/>
                <w:sz w:val="18"/>
                <w:szCs w:val="18"/>
                <w:lang w:val="sr-Latn-ME"/>
              </w:rPr>
            </w:pPr>
            <w:r w:rsidRPr="00615C4D">
              <w:rPr>
                <w:rFonts w:ascii="Aptos" w:hAnsi="Aptos" w:cs="Tahoma"/>
                <w:b/>
                <w:bCs/>
                <w:color w:val="4472C4" w:themeColor="accent1"/>
                <w:sz w:val="18"/>
                <w:szCs w:val="18"/>
                <w:lang w:val="sr-Latn-ME"/>
              </w:rPr>
              <w:t xml:space="preserve">Regionalni centar za upravljanje otpadom u Nikšiću </w:t>
            </w:r>
          </w:p>
        </w:tc>
      </w:tr>
      <w:tr w:rsidR="00957929" w:rsidRPr="00615C4D" w14:paraId="4079FAE1" w14:textId="77777777" w:rsidTr="00811420">
        <w:tc>
          <w:tcPr>
            <w:tcW w:w="738" w:type="pct"/>
            <w:vAlign w:val="center"/>
          </w:tcPr>
          <w:p w14:paraId="5F577E5D" w14:textId="77777777" w:rsidR="00957929" w:rsidRPr="00615C4D" w:rsidRDefault="00957929" w:rsidP="00811420">
            <w:pPr>
              <w:spacing w:line="276" w:lineRule="auto"/>
              <w:ind w:right="60"/>
              <w:jc w:val="left"/>
              <w:rPr>
                <w:rFonts w:ascii="Aptos" w:hAnsi="Aptos" w:cs="Tahoma"/>
                <w:sz w:val="18"/>
                <w:szCs w:val="18"/>
                <w:lang w:val="sr-Latn-ME"/>
              </w:rPr>
            </w:pPr>
            <w:r w:rsidRPr="00615C4D">
              <w:rPr>
                <w:rFonts w:ascii="Aptos" w:hAnsi="Aptos" w:cs="Tahoma"/>
                <w:sz w:val="18"/>
                <w:szCs w:val="18"/>
                <w:lang w:val="sr-Latn-ME"/>
              </w:rPr>
              <w:t>Opština Nikšić; stanovnici unutar AoI; lokalna domaćinstva i preduzeća</w:t>
            </w:r>
          </w:p>
        </w:tc>
        <w:tc>
          <w:tcPr>
            <w:tcW w:w="678" w:type="pct"/>
            <w:vAlign w:val="center"/>
          </w:tcPr>
          <w:p w14:paraId="3A97A445" w14:textId="77777777" w:rsidR="00957929" w:rsidRPr="00615C4D" w:rsidRDefault="00957929" w:rsidP="00811420">
            <w:pPr>
              <w:spacing w:line="276" w:lineRule="auto"/>
              <w:ind w:right="15"/>
              <w:jc w:val="center"/>
              <w:rPr>
                <w:rFonts w:ascii="Aptos" w:hAnsi="Aptos" w:cs="Tahoma"/>
                <w:sz w:val="18"/>
                <w:szCs w:val="18"/>
                <w:lang w:val="sr-Latn-ME"/>
              </w:rPr>
            </w:pPr>
            <w:r w:rsidRPr="00615C4D">
              <w:rPr>
                <w:rFonts w:ascii="Aptos" w:hAnsi="Aptos" w:cs="Tahoma"/>
                <w:sz w:val="18"/>
                <w:szCs w:val="18"/>
                <w:lang w:val="sr-Latn-ME"/>
              </w:rPr>
              <w:t>Priprema</w:t>
            </w:r>
          </w:p>
        </w:tc>
        <w:tc>
          <w:tcPr>
            <w:tcW w:w="938" w:type="pct"/>
            <w:vAlign w:val="center"/>
          </w:tcPr>
          <w:p w14:paraId="6685AB34" w14:textId="77777777" w:rsidR="00957929" w:rsidRPr="00615C4D" w:rsidRDefault="00957929" w:rsidP="00811420">
            <w:pPr>
              <w:spacing w:line="276" w:lineRule="auto"/>
              <w:ind w:right="75"/>
              <w:rPr>
                <w:rFonts w:ascii="Aptos" w:hAnsi="Aptos" w:cs="Tahoma"/>
                <w:sz w:val="18"/>
                <w:szCs w:val="18"/>
                <w:lang w:val="sr-Latn-ME"/>
              </w:rPr>
            </w:pPr>
            <w:r w:rsidRPr="00615C4D">
              <w:rPr>
                <w:rFonts w:ascii="Aptos" w:hAnsi="Aptos" w:cs="Tahoma"/>
                <w:sz w:val="18"/>
                <w:szCs w:val="18"/>
                <w:lang w:val="sr-Latn-ME"/>
              </w:rPr>
              <w:t>Upoznavanje sa konceptom Regionalnog centra, obimom radova i identifikacijom lokalnih prioriteta</w:t>
            </w:r>
          </w:p>
        </w:tc>
        <w:tc>
          <w:tcPr>
            <w:tcW w:w="710" w:type="pct"/>
            <w:vAlign w:val="center"/>
          </w:tcPr>
          <w:p w14:paraId="3105D650"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Javni sastanci; lokalne konsultacije; informativni materijali</w:t>
            </w:r>
          </w:p>
        </w:tc>
        <w:tc>
          <w:tcPr>
            <w:tcW w:w="648" w:type="pct"/>
            <w:vAlign w:val="center"/>
          </w:tcPr>
          <w:p w14:paraId="47FB8E88"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Rana faza</w:t>
            </w:r>
          </w:p>
        </w:tc>
        <w:tc>
          <w:tcPr>
            <w:tcW w:w="580" w:type="pct"/>
            <w:vAlign w:val="center"/>
          </w:tcPr>
          <w:p w14:paraId="1897DE96" w14:textId="7EA7275B" w:rsidR="00957929" w:rsidRPr="00615C4D" w:rsidRDefault="00E43182"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PIU</w:t>
            </w:r>
            <w:r w:rsidR="00957929" w:rsidRPr="00615C4D">
              <w:rPr>
                <w:rFonts w:ascii="Aptos" w:hAnsi="Aptos" w:cs="Tahoma"/>
                <w:sz w:val="18"/>
                <w:szCs w:val="18"/>
                <w:lang w:val="sr-Latn-ME"/>
              </w:rPr>
              <w:t>/ Opština / Nikšić</w:t>
            </w:r>
          </w:p>
        </w:tc>
        <w:tc>
          <w:tcPr>
            <w:tcW w:w="708" w:type="pct"/>
            <w:vAlign w:val="center"/>
          </w:tcPr>
          <w:p w14:paraId="1542D88B" w14:textId="77777777" w:rsidR="00957929" w:rsidRPr="00615C4D" w:rsidRDefault="00957929" w:rsidP="00811420">
            <w:pPr>
              <w:spacing w:line="276" w:lineRule="auto"/>
              <w:ind w:right="31"/>
              <w:jc w:val="left"/>
              <w:rPr>
                <w:rFonts w:ascii="Aptos" w:hAnsi="Aptos" w:cs="Tahoma"/>
                <w:sz w:val="18"/>
                <w:szCs w:val="18"/>
                <w:lang w:val="sr-Latn-ME"/>
              </w:rPr>
            </w:pPr>
            <w:r w:rsidRPr="00615C4D">
              <w:rPr>
                <w:rFonts w:ascii="Aptos" w:hAnsi="Aptos" w:cs="Tahoma"/>
                <w:sz w:val="18"/>
                <w:szCs w:val="18"/>
                <w:lang w:val="sr-Latn-ME"/>
              </w:rPr>
              <w:t>Zapisnici sa sastanaka; liste učesnika; registar problema</w:t>
            </w:r>
          </w:p>
        </w:tc>
      </w:tr>
      <w:tr w:rsidR="00957929" w:rsidRPr="00615C4D" w14:paraId="732FA18C" w14:textId="77777777" w:rsidTr="00811420">
        <w:tc>
          <w:tcPr>
            <w:tcW w:w="738" w:type="pct"/>
            <w:vAlign w:val="center"/>
          </w:tcPr>
          <w:p w14:paraId="229A4DED" w14:textId="77777777" w:rsidR="00957929" w:rsidRPr="00615C4D" w:rsidRDefault="00957929" w:rsidP="00811420">
            <w:pPr>
              <w:spacing w:line="276" w:lineRule="auto"/>
              <w:ind w:right="60"/>
              <w:jc w:val="left"/>
              <w:rPr>
                <w:rFonts w:ascii="Aptos" w:hAnsi="Aptos" w:cs="Tahoma"/>
                <w:sz w:val="18"/>
                <w:szCs w:val="18"/>
                <w:lang w:val="sr-Latn-ME"/>
              </w:rPr>
            </w:pPr>
            <w:r w:rsidRPr="00615C4D">
              <w:rPr>
                <w:rFonts w:ascii="Aptos" w:hAnsi="Aptos" w:cs="Tahoma"/>
                <w:sz w:val="18"/>
                <w:szCs w:val="18"/>
                <w:lang w:val="sr-Latn-ME"/>
              </w:rPr>
              <w:t xml:space="preserve">Radnici u Željezari, operateri usluga, </w:t>
            </w:r>
            <w:r w:rsidRPr="00615C4D">
              <w:rPr>
                <w:rFonts w:ascii="Aptos" w:hAnsi="Aptos" w:cs="Tahoma"/>
                <w:sz w:val="18"/>
                <w:szCs w:val="18"/>
                <w:lang w:val="sr-Latn-ME"/>
              </w:rPr>
              <w:lastRenderedPageBreak/>
              <w:t>komunalne kompanije</w:t>
            </w:r>
          </w:p>
        </w:tc>
        <w:tc>
          <w:tcPr>
            <w:tcW w:w="678" w:type="pct"/>
            <w:vAlign w:val="center"/>
          </w:tcPr>
          <w:p w14:paraId="14AC3BD1" w14:textId="77777777" w:rsidR="00957929" w:rsidRPr="00615C4D" w:rsidRDefault="00957929" w:rsidP="00811420">
            <w:pPr>
              <w:spacing w:line="276" w:lineRule="auto"/>
              <w:ind w:right="15"/>
              <w:jc w:val="center"/>
              <w:rPr>
                <w:rFonts w:ascii="Aptos" w:hAnsi="Aptos" w:cs="Tahoma"/>
                <w:sz w:val="18"/>
                <w:szCs w:val="18"/>
                <w:lang w:val="sr-Latn-ME"/>
              </w:rPr>
            </w:pPr>
            <w:r w:rsidRPr="00615C4D">
              <w:rPr>
                <w:rFonts w:ascii="Aptos" w:hAnsi="Aptos" w:cs="Tahoma"/>
                <w:sz w:val="18"/>
                <w:szCs w:val="18"/>
                <w:lang w:val="sr-Latn-ME"/>
              </w:rPr>
              <w:lastRenderedPageBreak/>
              <w:t>Priprema</w:t>
            </w:r>
          </w:p>
        </w:tc>
        <w:tc>
          <w:tcPr>
            <w:tcW w:w="938" w:type="pct"/>
            <w:vAlign w:val="center"/>
          </w:tcPr>
          <w:p w14:paraId="2E7F75AD" w14:textId="77777777" w:rsidR="00957929" w:rsidRPr="00615C4D" w:rsidRDefault="00957929" w:rsidP="00811420">
            <w:pPr>
              <w:spacing w:line="276" w:lineRule="auto"/>
              <w:ind w:right="75"/>
              <w:rPr>
                <w:rFonts w:ascii="Aptos" w:hAnsi="Aptos" w:cs="Tahoma"/>
                <w:sz w:val="18"/>
                <w:szCs w:val="18"/>
                <w:lang w:val="sr-Latn-ME"/>
              </w:rPr>
            </w:pPr>
            <w:r w:rsidRPr="00615C4D">
              <w:rPr>
                <w:rFonts w:ascii="Aptos" w:hAnsi="Aptos" w:cs="Tahoma"/>
                <w:sz w:val="18"/>
                <w:szCs w:val="18"/>
                <w:lang w:val="sr-Latn-ME"/>
              </w:rPr>
              <w:t xml:space="preserve">Koordinacija korišćenja lokacije, pristupa, sigurnosti i </w:t>
            </w:r>
            <w:r w:rsidRPr="00615C4D">
              <w:rPr>
                <w:rFonts w:ascii="Aptos" w:hAnsi="Aptos" w:cs="Tahoma"/>
                <w:sz w:val="18"/>
                <w:szCs w:val="18"/>
                <w:lang w:val="sr-Latn-ME"/>
              </w:rPr>
              <w:lastRenderedPageBreak/>
              <w:t>operativnih pitanja</w:t>
            </w:r>
          </w:p>
        </w:tc>
        <w:tc>
          <w:tcPr>
            <w:tcW w:w="710" w:type="pct"/>
            <w:vAlign w:val="center"/>
          </w:tcPr>
          <w:p w14:paraId="6AD242E4"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lastRenderedPageBreak/>
              <w:t xml:space="preserve">Koordinacioni sastanci i službena </w:t>
            </w:r>
            <w:r w:rsidRPr="00615C4D">
              <w:rPr>
                <w:rFonts w:ascii="Aptos" w:hAnsi="Aptos" w:cs="Tahoma"/>
                <w:sz w:val="18"/>
                <w:szCs w:val="18"/>
                <w:lang w:val="sr-Latn-ME"/>
              </w:rPr>
              <w:lastRenderedPageBreak/>
              <w:t>korespondencija</w:t>
            </w:r>
          </w:p>
        </w:tc>
        <w:tc>
          <w:tcPr>
            <w:tcW w:w="648" w:type="pct"/>
            <w:vAlign w:val="center"/>
          </w:tcPr>
          <w:p w14:paraId="1F5D04E3"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lastRenderedPageBreak/>
              <w:t>Rana faza</w:t>
            </w:r>
          </w:p>
        </w:tc>
        <w:tc>
          <w:tcPr>
            <w:tcW w:w="580" w:type="pct"/>
            <w:vAlign w:val="center"/>
          </w:tcPr>
          <w:p w14:paraId="4E914D35" w14:textId="5804C8D9" w:rsidR="00957929" w:rsidRPr="00615C4D" w:rsidRDefault="00E43182"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PIU</w:t>
            </w:r>
          </w:p>
        </w:tc>
        <w:tc>
          <w:tcPr>
            <w:tcW w:w="708" w:type="pct"/>
            <w:vAlign w:val="center"/>
          </w:tcPr>
          <w:p w14:paraId="374BD4CE" w14:textId="77777777" w:rsidR="00957929" w:rsidRPr="00615C4D" w:rsidRDefault="00957929" w:rsidP="00811420">
            <w:pPr>
              <w:spacing w:line="276" w:lineRule="auto"/>
              <w:ind w:right="31"/>
              <w:jc w:val="left"/>
              <w:rPr>
                <w:rFonts w:ascii="Aptos" w:hAnsi="Aptos" w:cs="Tahoma"/>
                <w:sz w:val="18"/>
                <w:szCs w:val="18"/>
                <w:lang w:val="sr-Latn-ME"/>
              </w:rPr>
            </w:pPr>
            <w:r w:rsidRPr="00615C4D">
              <w:rPr>
                <w:rFonts w:ascii="Aptos" w:hAnsi="Aptos" w:cs="Tahoma"/>
                <w:sz w:val="18"/>
                <w:szCs w:val="18"/>
                <w:lang w:val="sr-Latn-ME"/>
              </w:rPr>
              <w:t>Zapisnici sa sastanaka i bilješke o koordinaciji</w:t>
            </w:r>
          </w:p>
        </w:tc>
      </w:tr>
      <w:tr w:rsidR="00957929" w:rsidRPr="00615C4D" w14:paraId="3E0A7269" w14:textId="77777777" w:rsidTr="00811420">
        <w:tc>
          <w:tcPr>
            <w:tcW w:w="738" w:type="pct"/>
            <w:vAlign w:val="center"/>
          </w:tcPr>
          <w:p w14:paraId="05557957" w14:textId="0B40D7C6" w:rsidR="00957929" w:rsidRPr="00615C4D" w:rsidRDefault="00957929" w:rsidP="00811420">
            <w:pPr>
              <w:spacing w:line="276" w:lineRule="auto"/>
              <w:ind w:right="60"/>
              <w:jc w:val="left"/>
              <w:rPr>
                <w:rFonts w:ascii="Aptos" w:hAnsi="Aptos" w:cs="Tahoma"/>
                <w:sz w:val="18"/>
                <w:szCs w:val="18"/>
                <w:lang w:val="sr-Latn-ME"/>
              </w:rPr>
            </w:pPr>
            <w:r w:rsidRPr="00615C4D">
              <w:rPr>
                <w:rFonts w:ascii="Aptos" w:hAnsi="Aptos" w:cs="Tahoma"/>
                <w:sz w:val="18"/>
                <w:szCs w:val="18"/>
                <w:lang w:val="sr-Latn-ME"/>
              </w:rPr>
              <w:lastRenderedPageBreak/>
              <w:t>PAP, nevladine organizacije, relevantni organi vlasti</w:t>
            </w:r>
          </w:p>
        </w:tc>
        <w:tc>
          <w:tcPr>
            <w:tcW w:w="678" w:type="pct"/>
            <w:vAlign w:val="center"/>
          </w:tcPr>
          <w:p w14:paraId="3B1CAD49" w14:textId="77777777" w:rsidR="00957929" w:rsidRPr="00615C4D" w:rsidRDefault="00957929" w:rsidP="00811420">
            <w:pPr>
              <w:spacing w:line="276" w:lineRule="auto"/>
              <w:ind w:right="15"/>
              <w:jc w:val="center"/>
              <w:rPr>
                <w:rFonts w:ascii="Aptos" w:hAnsi="Aptos" w:cs="Tahoma"/>
                <w:sz w:val="18"/>
                <w:szCs w:val="18"/>
                <w:lang w:val="sr-Latn-ME"/>
              </w:rPr>
            </w:pPr>
            <w:r w:rsidRPr="00615C4D">
              <w:rPr>
                <w:rFonts w:ascii="Aptos" w:hAnsi="Aptos" w:cs="Tahoma"/>
                <w:sz w:val="18"/>
                <w:szCs w:val="18"/>
                <w:lang w:val="sr-Latn-ME"/>
              </w:rPr>
              <w:t>Priprema E&amp;S dokumentacije</w:t>
            </w:r>
          </w:p>
        </w:tc>
        <w:tc>
          <w:tcPr>
            <w:tcW w:w="938" w:type="pct"/>
            <w:vAlign w:val="center"/>
          </w:tcPr>
          <w:p w14:paraId="5630A994" w14:textId="77777777" w:rsidR="00957929" w:rsidRPr="00615C4D" w:rsidRDefault="00957929" w:rsidP="00811420">
            <w:pPr>
              <w:spacing w:line="276" w:lineRule="auto"/>
              <w:ind w:right="75"/>
              <w:rPr>
                <w:rFonts w:ascii="Aptos" w:hAnsi="Aptos" w:cs="Tahoma"/>
                <w:sz w:val="18"/>
                <w:szCs w:val="18"/>
                <w:lang w:val="sr-Latn-ME"/>
              </w:rPr>
            </w:pPr>
            <w:r w:rsidRPr="00615C4D">
              <w:rPr>
                <w:rFonts w:ascii="Aptos" w:hAnsi="Aptos" w:cs="Tahoma"/>
                <w:sz w:val="18"/>
                <w:szCs w:val="18"/>
                <w:lang w:val="sr-Latn-ME"/>
              </w:rPr>
              <w:t>Pregled nacrta ESIA/ESMP, uticaja, mjera ublažavanja i praćenja</w:t>
            </w:r>
          </w:p>
        </w:tc>
        <w:tc>
          <w:tcPr>
            <w:tcW w:w="710" w:type="pct"/>
            <w:vAlign w:val="center"/>
          </w:tcPr>
          <w:p w14:paraId="23E6675D"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Objavljivanje ESIA/ESMP; javne rasprave; pisani komentari</w:t>
            </w:r>
          </w:p>
        </w:tc>
        <w:tc>
          <w:tcPr>
            <w:tcW w:w="648" w:type="pct"/>
            <w:vAlign w:val="center"/>
          </w:tcPr>
          <w:p w14:paraId="59181108"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Period objavljivanja</w:t>
            </w:r>
          </w:p>
        </w:tc>
        <w:tc>
          <w:tcPr>
            <w:tcW w:w="580" w:type="pct"/>
            <w:vAlign w:val="center"/>
          </w:tcPr>
          <w:p w14:paraId="0B524D3B" w14:textId="1271C0FC" w:rsidR="00957929" w:rsidRPr="00615C4D" w:rsidRDefault="00E43182"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PIU</w:t>
            </w:r>
          </w:p>
        </w:tc>
        <w:tc>
          <w:tcPr>
            <w:tcW w:w="708" w:type="pct"/>
            <w:vAlign w:val="center"/>
          </w:tcPr>
          <w:p w14:paraId="6F69846E" w14:textId="77777777" w:rsidR="00957929" w:rsidRPr="00615C4D" w:rsidRDefault="00957929" w:rsidP="00811420">
            <w:pPr>
              <w:spacing w:line="276" w:lineRule="auto"/>
              <w:ind w:right="31"/>
              <w:jc w:val="left"/>
              <w:rPr>
                <w:rFonts w:ascii="Aptos" w:hAnsi="Aptos" w:cs="Tahoma"/>
                <w:sz w:val="18"/>
                <w:szCs w:val="18"/>
                <w:lang w:val="sr-Latn-ME"/>
              </w:rPr>
            </w:pPr>
            <w:r w:rsidRPr="00615C4D">
              <w:rPr>
                <w:rFonts w:ascii="Aptos" w:hAnsi="Aptos" w:cs="Tahoma"/>
                <w:sz w:val="18"/>
                <w:szCs w:val="18"/>
                <w:lang w:val="sr-Latn-ME"/>
              </w:rPr>
              <w:t>Tabela komentara i odgovora; zapisnici sa sastanaka</w:t>
            </w:r>
          </w:p>
        </w:tc>
      </w:tr>
      <w:tr w:rsidR="00957929" w:rsidRPr="00615C4D" w14:paraId="0263FA1B" w14:textId="77777777" w:rsidTr="00811420">
        <w:tc>
          <w:tcPr>
            <w:tcW w:w="738" w:type="pct"/>
            <w:vAlign w:val="center"/>
          </w:tcPr>
          <w:p w14:paraId="31D40920" w14:textId="77777777" w:rsidR="00957929" w:rsidRPr="00615C4D" w:rsidRDefault="00957929" w:rsidP="00811420">
            <w:pPr>
              <w:spacing w:line="276" w:lineRule="auto"/>
              <w:ind w:right="60"/>
              <w:jc w:val="left"/>
              <w:rPr>
                <w:rFonts w:ascii="Aptos" w:hAnsi="Aptos" w:cs="Tahoma"/>
                <w:sz w:val="18"/>
                <w:szCs w:val="18"/>
                <w:lang w:val="sr-Latn-ME"/>
              </w:rPr>
            </w:pPr>
            <w:r w:rsidRPr="00615C4D">
              <w:rPr>
                <w:rFonts w:ascii="Aptos" w:hAnsi="Aptos" w:cs="Tahoma"/>
                <w:sz w:val="18"/>
                <w:szCs w:val="18"/>
                <w:lang w:val="sr-Latn-ME"/>
              </w:rPr>
              <w:t>Lokalne zajednice, korisnici puteva, radnici, ranjive grupe</w:t>
            </w:r>
          </w:p>
        </w:tc>
        <w:tc>
          <w:tcPr>
            <w:tcW w:w="678" w:type="pct"/>
            <w:vAlign w:val="center"/>
          </w:tcPr>
          <w:p w14:paraId="2E6EE871" w14:textId="77777777" w:rsidR="00957929" w:rsidRPr="00615C4D" w:rsidRDefault="00957929" w:rsidP="00811420">
            <w:pPr>
              <w:spacing w:line="276" w:lineRule="auto"/>
              <w:ind w:right="15"/>
              <w:jc w:val="center"/>
              <w:rPr>
                <w:rFonts w:ascii="Aptos" w:hAnsi="Aptos" w:cs="Tahoma"/>
                <w:sz w:val="18"/>
                <w:szCs w:val="18"/>
                <w:lang w:val="sr-Latn-ME"/>
              </w:rPr>
            </w:pPr>
            <w:r w:rsidRPr="00615C4D">
              <w:rPr>
                <w:rFonts w:ascii="Aptos" w:hAnsi="Aptos" w:cs="Tahoma"/>
                <w:sz w:val="18"/>
                <w:szCs w:val="18"/>
                <w:lang w:val="sr-Latn-ME"/>
              </w:rPr>
              <w:t>Realizacija</w:t>
            </w:r>
          </w:p>
        </w:tc>
        <w:tc>
          <w:tcPr>
            <w:tcW w:w="938" w:type="pct"/>
            <w:vAlign w:val="center"/>
          </w:tcPr>
          <w:p w14:paraId="6FD80C64" w14:textId="77777777" w:rsidR="00957929" w:rsidRPr="00615C4D" w:rsidRDefault="00957929" w:rsidP="00811420">
            <w:pPr>
              <w:spacing w:line="276" w:lineRule="auto"/>
              <w:ind w:right="75"/>
              <w:rPr>
                <w:rFonts w:ascii="Aptos" w:hAnsi="Aptos" w:cs="Tahoma"/>
                <w:sz w:val="18"/>
                <w:szCs w:val="18"/>
                <w:lang w:val="sr-Latn-ME"/>
              </w:rPr>
            </w:pPr>
            <w:r w:rsidRPr="00615C4D">
              <w:rPr>
                <w:rFonts w:ascii="Aptos" w:hAnsi="Aptos" w:cs="Tahoma"/>
                <w:sz w:val="18"/>
                <w:szCs w:val="18"/>
                <w:lang w:val="sr-Latn-ME"/>
              </w:rPr>
              <w:t>Upravljanje uticajem izgradnje, sigurnosti, pristupa, smetnji i kontinuirano uključivanje</w:t>
            </w:r>
          </w:p>
        </w:tc>
        <w:tc>
          <w:tcPr>
            <w:tcW w:w="710" w:type="pct"/>
            <w:vAlign w:val="center"/>
          </w:tcPr>
          <w:p w14:paraId="4E605442"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Redovna ažuriranja; obavještenja na lokaciji; sastanci; ciljano uključivanje; žalbeni mehanizam</w:t>
            </w:r>
          </w:p>
        </w:tc>
        <w:tc>
          <w:tcPr>
            <w:tcW w:w="648" w:type="pct"/>
            <w:vAlign w:val="center"/>
          </w:tcPr>
          <w:p w14:paraId="608D5299" w14:textId="77777777" w:rsidR="00957929" w:rsidRPr="00615C4D" w:rsidRDefault="00957929" w:rsidP="00811420">
            <w:pPr>
              <w:spacing w:line="276" w:lineRule="auto"/>
              <w:jc w:val="center"/>
              <w:rPr>
                <w:rFonts w:ascii="Aptos" w:hAnsi="Aptos" w:cs="Tahoma"/>
                <w:sz w:val="18"/>
                <w:szCs w:val="18"/>
                <w:lang w:val="sr-Latn-ME"/>
              </w:rPr>
            </w:pPr>
            <w:r w:rsidRPr="00615C4D">
              <w:rPr>
                <w:rFonts w:ascii="Aptos" w:hAnsi="Aptos" w:cs="Tahoma"/>
                <w:sz w:val="18"/>
                <w:szCs w:val="18"/>
                <w:lang w:val="sr-Latn-ME"/>
              </w:rPr>
              <w:t>Kontinuirano; prije aktivnosti koje ometaju</w:t>
            </w:r>
          </w:p>
        </w:tc>
        <w:tc>
          <w:tcPr>
            <w:tcW w:w="580" w:type="pct"/>
            <w:vAlign w:val="center"/>
          </w:tcPr>
          <w:p w14:paraId="28A6A3A1" w14:textId="34164512" w:rsidR="00957929" w:rsidRPr="00615C4D" w:rsidRDefault="00E43182"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PIU</w:t>
            </w:r>
            <w:r w:rsidR="00957929" w:rsidRPr="00615C4D">
              <w:rPr>
                <w:rFonts w:ascii="Aptos" w:hAnsi="Aptos" w:cs="Tahoma"/>
                <w:sz w:val="18"/>
                <w:szCs w:val="18"/>
                <w:lang w:val="sr-Latn-ME"/>
              </w:rPr>
              <w:t xml:space="preserve"> / Izvođač / Nadzor</w:t>
            </w:r>
          </w:p>
        </w:tc>
        <w:tc>
          <w:tcPr>
            <w:tcW w:w="708" w:type="pct"/>
            <w:vAlign w:val="center"/>
          </w:tcPr>
          <w:p w14:paraId="1BE02E7C" w14:textId="77777777" w:rsidR="00957929" w:rsidRPr="00615C4D" w:rsidRDefault="00957929" w:rsidP="00811420">
            <w:pPr>
              <w:spacing w:line="276" w:lineRule="auto"/>
              <w:ind w:right="31"/>
              <w:jc w:val="left"/>
              <w:rPr>
                <w:rFonts w:ascii="Aptos" w:hAnsi="Aptos" w:cs="Tahoma"/>
                <w:sz w:val="18"/>
                <w:szCs w:val="18"/>
                <w:lang w:val="sr-Latn-ME"/>
              </w:rPr>
            </w:pPr>
            <w:r w:rsidRPr="00615C4D">
              <w:rPr>
                <w:rFonts w:ascii="Aptos" w:hAnsi="Aptos" w:cs="Tahoma"/>
                <w:sz w:val="18"/>
                <w:szCs w:val="18"/>
                <w:lang w:val="sr-Latn-ME"/>
              </w:rPr>
              <w:t>Evidencija uključivanja zainteresovanih strana; izvještaji žalbenog mehanizma</w:t>
            </w:r>
          </w:p>
        </w:tc>
      </w:tr>
      <w:tr w:rsidR="00957929" w:rsidRPr="00615C4D" w14:paraId="160B00B0" w14:textId="77777777" w:rsidTr="00811420">
        <w:tc>
          <w:tcPr>
            <w:tcW w:w="738" w:type="pct"/>
            <w:vAlign w:val="center"/>
          </w:tcPr>
          <w:p w14:paraId="507E93FB" w14:textId="77777777" w:rsidR="00957929" w:rsidRPr="00615C4D" w:rsidRDefault="00957929" w:rsidP="00811420">
            <w:pPr>
              <w:spacing w:line="276" w:lineRule="auto"/>
              <w:ind w:right="60"/>
              <w:jc w:val="left"/>
              <w:rPr>
                <w:rFonts w:ascii="Aptos" w:hAnsi="Aptos" w:cs="Tahoma"/>
                <w:sz w:val="18"/>
                <w:szCs w:val="18"/>
                <w:lang w:val="sr-Latn-ME"/>
              </w:rPr>
            </w:pPr>
            <w:r w:rsidRPr="00615C4D">
              <w:rPr>
                <w:rFonts w:ascii="Aptos" w:hAnsi="Aptos" w:cs="Tahoma"/>
                <w:sz w:val="18"/>
                <w:szCs w:val="18"/>
                <w:lang w:val="sr-Latn-ME"/>
              </w:rPr>
              <w:t>Opštine koje koriste Regionalni centar; lokalne zajednice; nevladine organizacije</w:t>
            </w:r>
          </w:p>
        </w:tc>
        <w:tc>
          <w:tcPr>
            <w:tcW w:w="678" w:type="pct"/>
            <w:vAlign w:val="center"/>
          </w:tcPr>
          <w:p w14:paraId="22FFEA8A" w14:textId="77777777" w:rsidR="00957929" w:rsidRPr="00615C4D" w:rsidRDefault="00957929" w:rsidP="00811420">
            <w:pPr>
              <w:spacing w:line="276" w:lineRule="auto"/>
              <w:ind w:right="15"/>
              <w:jc w:val="center"/>
              <w:rPr>
                <w:rFonts w:ascii="Aptos" w:hAnsi="Aptos" w:cs="Tahoma"/>
                <w:sz w:val="18"/>
                <w:szCs w:val="18"/>
                <w:lang w:val="sr-Latn-ME"/>
              </w:rPr>
            </w:pPr>
            <w:r w:rsidRPr="00615C4D">
              <w:rPr>
                <w:rFonts w:ascii="Aptos" w:hAnsi="Aptos" w:cs="Tahoma"/>
                <w:sz w:val="18"/>
                <w:szCs w:val="18"/>
                <w:lang w:val="sr-Latn-ME"/>
              </w:rPr>
              <w:t>Završetak projekta</w:t>
            </w:r>
          </w:p>
        </w:tc>
        <w:tc>
          <w:tcPr>
            <w:tcW w:w="938" w:type="pct"/>
            <w:vAlign w:val="center"/>
          </w:tcPr>
          <w:p w14:paraId="4ED57F42" w14:textId="77777777" w:rsidR="00957929" w:rsidRPr="00615C4D" w:rsidRDefault="00957929" w:rsidP="00811420">
            <w:pPr>
              <w:spacing w:line="276" w:lineRule="auto"/>
              <w:ind w:right="75"/>
              <w:rPr>
                <w:rFonts w:ascii="Aptos" w:hAnsi="Aptos" w:cs="Tahoma"/>
                <w:sz w:val="18"/>
                <w:szCs w:val="18"/>
                <w:lang w:val="sr-Latn-ME"/>
              </w:rPr>
            </w:pPr>
            <w:r w:rsidRPr="00615C4D">
              <w:rPr>
                <w:rFonts w:ascii="Aptos" w:hAnsi="Aptos" w:cs="Tahoma"/>
                <w:sz w:val="18"/>
                <w:szCs w:val="18"/>
                <w:lang w:val="sr-Latn-ME"/>
              </w:rPr>
              <w:t>Komunikacija rezultata, prikupljanje povratnih informacija i evaluacija procesa uključivanja</w:t>
            </w:r>
          </w:p>
        </w:tc>
        <w:tc>
          <w:tcPr>
            <w:tcW w:w="710" w:type="pct"/>
            <w:vAlign w:val="center"/>
          </w:tcPr>
          <w:p w14:paraId="6F7FD99F"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Završne informativne sesije; sažeci rezultata; prikupljanje povratnih informacija</w:t>
            </w:r>
          </w:p>
        </w:tc>
        <w:tc>
          <w:tcPr>
            <w:tcW w:w="648" w:type="pct"/>
            <w:vAlign w:val="center"/>
          </w:tcPr>
          <w:p w14:paraId="16CC9004" w14:textId="77777777" w:rsidR="00957929" w:rsidRPr="00615C4D" w:rsidRDefault="00957929"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Kraj projekta</w:t>
            </w:r>
          </w:p>
        </w:tc>
        <w:tc>
          <w:tcPr>
            <w:tcW w:w="580" w:type="pct"/>
            <w:vAlign w:val="center"/>
          </w:tcPr>
          <w:p w14:paraId="40BDA89E" w14:textId="0FBCE680" w:rsidR="00957929" w:rsidRPr="00615C4D" w:rsidRDefault="00E43182" w:rsidP="00811420">
            <w:pPr>
              <w:spacing w:line="276" w:lineRule="auto"/>
              <w:ind w:right="31"/>
              <w:jc w:val="center"/>
              <w:rPr>
                <w:rFonts w:ascii="Aptos" w:hAnsi="Aptos" w:cs="Tahoma"/>
                <w:sz w:val="18"/>
                <w:szCs w:val="18"/>
                <w:lang w:val="sr-Latn-ME"/>
              </w:rPr>
            </w:pPr>
            <w:r w:rsidRPr="00615C4D">
              <w:rPr>
                <w:rFonts w:ascii="Aptos" w:hAnsi="Aptos" w:cs="Tahoma"/>
                <w:sz w:val="18"/>
                <w:szCs w:val="18"/>
                <w:lang w:val="sr-Latn-ME"/>
              </w:rPr>
              <w:t>PIU</w:t>
            </w:r>
          </w:p>
        </w:tc>
        <w:tc>
          <w:tcPr>
            <w:tcW w:w="708" w:type="pct"/>
            <w:vAlign w:val="center"/>
          </w:tcPr>
          <w:p w14:paraId="46FA93F5" w14:textId="77777777" w:rsidR="00957929" w:rsidRPr="00615C4D" w:rsidRDefault="00957929" w:rsidP="00811420">
            <w:pPr>
              <w:spacing w:line="276" w:lineRule="auto"/>
              <w:ind w:right="31"/>
              <w:jc w:val="left"/>
              <w:rPr>
                <w:rFonts w:ascii="Aptos" w:hAnsi="Aptos" w:cs="Tahoma"/>
                <w:sz w:val="18"/>
                <w:szCs w:val="18"/>
                <w:lang w:val="sr-Latn-ME"/>
              </w:rPr>
            </w:pPr>
            <w:r w:rsidRPr="00615C4D">
              <w:rPr>
                <w:rFonts w:ascii="Aptos" w:hAnsi="Aptos" w:cs="Tahoma"/>
                <w:sz w:val="18"/>
                <w:szCs w:val="18"/>
                <w:lang w:val="sr-Latn-ME"/>
              </w:rPr>
              <w:t>Završni izvještaj o realizaciji projekta; sažetak povratnih informacija zainteresovanih strana</w:t>
            </w:r>
          </w:p>
        </w:tc>
      </w:tr>
    </w:tbl>
    <w:p w14:paraId="3F261BE1" w14:textId="77777777" w:rsidR="00957929" w:rsidRPr="00615C4D" w:rsidRDefault="00957929" w:rsidP="00957929">
      <w:pPr>
        <w:pStyle w:val="A-Normal"/>
        <w:numPr>
          <w:ilvl w:val="0"/>
          <w:numId w:val="0"/>
        </w:numPr>
        <w:spacing w:line="276" w:lineRule="auto"/>
      </w:pPr>
    </w:p>
    <w:p w14:paraId="34086C91" w14:textId="77777777" w:rsidR="00957929" w:rsidRPr="00615C4D" w:rsidRDefault="00957929" w:rsidP="00957929">
      <w:pPr>
        <w:pStyle w:val="A-Normal"/>
        <w:spacing w:line="276" w:lineRule="auto"/>
        <w:ind w:left="360" w:hanging="360"/>
        <w:sectPr w:rsidR="00957929" w:rsidRPr="00615C4D" w:rsidSect="00957929">
          <w:pgSz w:w="16838" w:h="11906" w:orient="landscape"/>
          <w:pgMar w:top="1440" w:right="1440" w:bottom="1440" w:left="1440" w:header="708" w:footer="708" w:gutter="0"/>
          <w:cols w:space="708"/>
          <w:docGrid w:linePitch="360"/>
        </w:sectPr>
      </w:pPr>
    </w:p>
    <w:p w14:paraId="4239CABF" w14:textId="77777777" w:rsidR="00957929" w:rsidRPr="00615C4D" w:rsidRDefault="00957929" w:rsidP="00957929">
      <w:pPr>
        <w:pStyle w:val="Heading1"/>
        <w:rPr>
          <w:lang w:val="sr-Latn-ME"/>
        </w:rPr>
      </w:pPr>
      <w:bookmarkStart w:id="67" w:name="_Toc221173884"/>
      <w:r w:rsidRPr="00615C4D">
        <w:rPr>
          <w:lang w:val="sr-Latn-ME"/>
        </w:rPr>
        <w:lastRenderedPageBreak/>
        <w:t>ŽALBENI MEHANIZAM</w:t>
      </w:r>
      <w:bookmarkEnd w:id="67"/>
    </w:p>
    <w:p w14:paraId="3E23D395" w14:textId="77777777" w:rsidR="00957929" w:rsidRPr="00615C4D" w:rsidRDefault="00957929" w:rsidP="00957929">
      <w:pPr>
        <w:rPr>
          <w:lang w:val="sr-Latn-ME"/>
        </w:rPr>
      </w:pPr>
    </w:p>
    <w:p w14:paraId="7F78DEEE"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U skladu sa ESS10, u okviru projekta biće uspostavljen Žalbenim mehanizam za  rješavanje pritužbi radi primanja i rješavanja zabrinutosti i pritužbi svih lica pogođenih projektom, kao i drugih zainteresovanih strana.</w:t>
      </w:r>
    </w:p>
    <w:p w14:paraId="5B0D4E90" w14:textId="77777777" w:rsidR="00957929" w:rsidRPr="00615C4D" w:rsidRDefault="00957929" w:rsidP="00957929">
      <w:pPr>
        <w:spacing w:line="276" w:lineRule="auto"/>
        <w:rPr>
          <w:rFonts w:ascii="Aptos" w:hAnsi="Aptos"/>
          <w:szCs w:val="20"/>
          <w:lang w:val="sr-Latn-ME"/>
        </w:rPr>
      </w:pPr>
    </w:p>
    <w:p w14:paraId="288BDF21"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Žalbeni mehanizam je namijenjen da obezbijedi efikasan, transparentan, pristupačan i pravičan proces za podnošenje pitanja, zabrinutosti i pritužbi u vezi sa ekološkim i socijalnim aspektima projekta, kao i u vezi sa realizacijom projektnih aktivnosti.</w:t>
      </w:r>
    </w:p>
    <w:p w14:paraId="18FBAF49" w14:textId="77777777" w:rsidR="00957929" w:rsidRPr="00615C4D" w:rsidRDefault="00957929" w:rsidP="00957929">
      <w:pPr>
        <w:spacing w:line="276" w:lineRule="auto"/>
        <w:rPr>
          <w:rFonts w:ascii="Aptos" w:hAnsi="Aptos"/>
          <w:szCs w:val="20"/>
          <w:lang w:val="sr-Latn-ME"/>
        </w:rPr>
      </w:pPr>
    </w:p>
    <w:p w14:paraId="0A804323" w14:textId="77777777" w:rsidR="00957929" w:rsidRDefault="00957929" w:rsidP="00957929">
      <w:pPr>
        <w:spacing w:line="276" w:lineRule="auto"/>
        <w:rPr>
          <w:rFonts w:ascii="Aptos" w:hAnsi="Aptos"/>
          <w:szCs w:val="20"/>
          <w:lang w:val="sr-Latn-ME"/>
        </w:rPr>
      </w:pPr>
      <w:r w:rsidRPr="00615C4D">
        <w:rPr>
          <w:rFonts w:ascii="Aptos" w:hAnsi="Aptos"/>
          <w:szCs w:val="20"/>
          <w:lang w:val="sr-Latn-ME"/>
        </w:rPr>
        <w:t>Korišćenje žalbenog menahizma je besplatno i ne ograničava pravo podnosioca pritužbe na pristup sudskim ili upravnim sredstvima pravne zaštite.</w:t>
      </w:r>
    </w:p>
    <w:p w14:paraId="129BD716" w14:textId="77777777" w:rsidR="00704183" w:rsidRDefault="00704183" w:rsidP="00957929">
      <w:pPr>
        <w:spacing w:line="276" w:lineRule="auto"/>
        <w:rPr>
          <w:rFonts w:ascii="Aptos" w:hAnsi="Aptos"/>
          <w:szCs w:val="20"/>
          <w:lang w:val="sr-Latn-ME"/>
        </w:rPr>
      </w:pPr>
    </w:p>
    <w:p w14:paraId="2F8F1D14" w14:textId="77777777" w:rsidR="00704183" w:rsidRPr="00615C4D" w:rsidRDefault="00704183" w:rsidP="00704183">
      <w:pPr>
        <w:spacing w:line="276" w:lineRule="auto"/>
        <w:rPr>
          <w:rFonts w:ascii="Aptos" w:hAnsi="Aptos"/>
          <w:szCs w:val="20"/>
          <w:lang w:val="sr-Latn-ME"/>
        </w:rPr>
      </w:pPr>
      <w:r>
        <w:rPr>
          <w:rFonts w:ascii="Aptos" w:hAnsi="Aptos"/>
          <w:szCs w:val="20"/>
        </w:rPr>
        <w:t xml:space="preserve">Žalbeni mehanizam će biti </w:t>
      </w:r>
      <w:r w:rsidRPr="007C5FB6">
        <w:rPr>
          <w:rFonts w:ascii="Aptos" w:hAnsi="Aptos"/>
          <w:szCs w:val="20"/>
        </w:rPr>
        <w:t xml:space="preserve">dodatno unaprijeđen kako bi omogućio prijem, evidentiranje i olakšavanje rješavanja pritužbi u vezi sa seksualnom eksploatacijom i zlostavljanjem/seksualnim uznemiravanjem (SEA/SH), uključujući upućivanje </w:t>
      </w:r>
      <w:r>
        <w:rPr>
          <w:rFonts w:ascii="Aptos" w:hAnsi="Aptos"/>
          <w:szCs w:val="20"/>
        </w:rPr>
        <w:t>pogođenih lica</w:t>
      </w:r>
      <w:r w:rsidRPr="007C5FB6">
        <w:rPr>
          <w:rFonts w:ascii="Aptos" w:hAnsi="Aptos"/>
          <w:szCs w:val="20"/>
        </w:rPr>
        <w:t xml:space="preserve"> na relevantne pružaoce usluga u oblasti rodno zasnovanog nasilja, sve na bezbjedan, povjerljiv i na način</w:t>
      </w:r>
      <w:r>
        <w:rPr>
          <w:rFonts w:ascii="Aptos" w:hAnsi="Aptos"/>
          <w:szCs w:val="20"/>
        </w:rPr>
        <w:t xml:space="preserve"> pogodan za pogođena lica</w:t>
      </w:r>
      <w:r w:rsidRPr="00615C4D">
        <w:rPr>
          <w:rFonts w:ascii="Aptos" w:hAnsi="Aptos"/>
          <w:szCs w:val="20"/>
          <w:lang w:val="sr-Latn-ME"/>
        </w:rPr>
        <w:t>.</w:t>
      </w:r>
    </w:p>
    <w:p w14:paraId="759C515B" w14:textId="77777777" w:rsidR="00957929" w:rsidRPr="00615C4D" w:rsidRDefault="00957929" w:rsidP="00957929">
      <w:pPr>
        <w:spacing w:line="276" w:lineRule="auto"/>
        <w:rPr>
          <w:rFonts w:ascii="Aptos" w:hAnsi="Aptos"/>
          <w:szCs w:val="20"/>
          <w:lang w:val="sr-Latn-ME"/>
        </w:rPr>
      </w:pPr>
    </w:p>
    <w:p w14:paraId="08EA0061" w14:textId="1D14D271"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 xml:space="preserve">Žalbeni mehanizam definisan ovim SEP-om predstavlja </w:t>
      </w:r>
      <w:r w:rsidRPr="00B848A0">
        <w:rPr>
          <w:rFonts w:ascii="Aptos" w:hAnsi="Aptos"/>
          <w:b/>
          <w:bCs/>
          <w:szCs w:val="20"/>
          <w:lang w:val="sr-Latn-ME"/>
        </w:rPr>
        <w:t>jedinstveni, projektno-obuhvatni žalbeni mehanizam</w:t>
      </w:r>
      <w:r w:rsidRPr="00615C4D">
        <w:rPr>
          <w:rFonts w:ascii="Aptos" w:hAnsi="Aptos"/>
          <w:szCs w:val="20"/>
          <w:lang w:val="sr-Latn-ME"/>
        </w:rPr>
        <w:t xml:space="preserve"> koji se primjenjuje na sve komponente MWSIP-a. SEP-ovi specifični za određene lokacije mogu predvidjeti dodatne lokalne kanale za podnošenje pritužbi (npr. kontakt osobe na lokaciji, fizičke tačke za prijem pritužbi ili prijem pritužbi tokom lokalnih sastanaka); međutim, sve pritužbe će biti evidentirane, obrađene, praćene i zatvorene putem centralnog Žalbenog mehanizma - sistema kojim upravlja </w:t>
      </w:r>
      <w:r w:rsidR="00E43182" w:rsidRPr="00615C4D">
        <w:rPr>
          <w:rFonts w:ascii="Aptos" w:hAnsi="Aptos"/>
          <w:szCs w:val="20"/>
          <w:lang w:val="sr-Latn-ME"/>
        </w:rPr>
        <w:t>PIU</w:t>
      </w:r>
      <w:r w:rsidRPr="00615C4D">
        <w:rPr>
          <w:rFonts w:ascii="Aptos" w:hAnsi="Aptos"/>
          <w:szCs w:val="20"/>
          <w:lang w:val="sr-Latn-ME"/>
        </w:rPr>
        <w:t>, u skladu sa procedurama i rokovima definisanim u ovom dokumentu.</w:t>
      </w:r>
    </w:p>
    <w:p w14:paraId="141D4782" w14:textId="77777777" w:rsidR="00957929" w:rsidRPr="00615C4D" w:rsidRDefault="00957929" w:rsidP="00957929">
      <w:pPr>
        <w:spacing w:line="276" w:lineRule="auto"/>
        <w:rPr>
          <w:rFonts w:ascii="Aptos" w:hAnsi="Aptos"/>
          <w:szCs w:val="20"/>
          <w:lang w:val="sr-Latn-ME"/>
        </w:rPr>
      </w:pPr>
    </w:p>
    <w:p w14:paraId="424CF788" w14:textId="77777777" w:rsidR="00957929" w:rsidRPr="00615C4D" w:rsidRDefault="00957929" w:rsidP="000D7286">
      <w:pPr>
        <w:pStyle w:val="Heading2"/>
      </w:pPr>
      <w:bookmarkStart w:id="68" w:name="_Toc220256470"/>
      <w:bookmarkStart w:id="69" w:name="_Toc221173885"/>
      <w:r w:rsidRPr="00615C4D">
        <w:t>Princ</w:t>
      </w:r>
      <w:bookmarkEnd w:id="68"/>
      <w:r w:rsidRPr="00615C4D">
        <w:t>ipi žalbenog mehanizma</w:t>
      </w:r>
      <w:bookmarkEnd w:id="69"/>
    </w:p>
    <w:p w14:paraId="432312A4" w14:textId="77777777" w:rsidR="001F541E" w:rsidRPr="00615C4D" w:rsidRDefault="001F541E" w:rsidP="001F541E">
      <w:pPr>
        <w:rPr>
          <w:lang w:val="sr-Latn-ME"/>
        </w:rPr>
      </w:pPr>
    </w:p>
    <w:p w14:paraId="1DC0E3D1"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Žalbeni mehanizam će se voditi sledećim principima:</w:t>
      </w:r>
    </w:p>
    <w:p w14:paraId="0BF08060" w14:textId="77777777" w:rsidR="00957929" w:rsidRPr="00615C4D" w:rsidRDefault="00957929" w:rsidP="00957929">
      <w:pPr>
        <w:numPr>
          <w:ilvl w:val="0"/>
          <w:numId w:val="47"/>
        </w:numPr>
        <w:spacing w:after="0" w:line="276" w:lineRule="auto"/>
        <w:rPr>
          <w:rFonts w:ascii="Aptos" w:hAnsi="Aptos"/>
          <w:szCs w:val="20"/>
          <w:lang w:val="sr-Latn-ME"/>
        </w:rPr>
      </w:pPr>
      <w:r w:rsidRPr="00615C4D">
        <w:rPr>
          <w:rFonts w:ascii="Aptos" w:hAnsi="Aptos"/>
          <w:b/>
          <w:bCs/>
          <w:szCs w:val="20"/>
          <w:lang w:val="sr-Latn-ME"/>
        </w:rPr>
        <w:t>Pristupačnost</w:t>
      </w:r>
      <w:r w:rsidRPr="00615C4D">
        <w:rPr>
          <w:rFonts w:ascii="Aptos" w:hAnsi="Aptos"/>
          <w:szCs w:val="20"/>
          <w:lang w:val="sr-Latn-ME"/>
        </w:rPr>
        <w:t xml:space="preserve"> – mehanizam je otvoren za sve osobe i subjekte;</w:t>
      </w:r>
    </w:p>
    <w:p w14:paraId="2479A63D" w14:textId="77777777" w:rsidR="00957929" w:rsidRPr="00615C4D" w:rsidRDefault="00957929" w:rsidP="00957929">
      <w:pPr>
        <w:numPr>
          <w:ilvl w:val="0"/>
          <w:numId w:val="47"/>
        </w:numPr>
        <w:spacing w:after="0" w:line="276" w:lineRule="auto"/>
        <w:rPr>
          <w:rFonts w:ascii="Aptos" w:hAnsi="Aptos"/>
          <w:szCs w:val="20"/>
          <w:lang w:val="sr-Latn-ME"/>
        </w:rPr>
      </w:pPr>
      <w:r w:rsidRPr="00615C4D">
        <w:rPr>
          <w:rFonts w:ascii="Aptos" w:hAnsi="Aptos"/>
          <w:b/>
          <w:bCs/>
          <w:szCs w:val="20"/>
          <w:lang w:val="sr-Latn-ME"/>
        </w:rPr>
        <w:t>Transparentnost</w:t>
      </w:r>
      <w:r w:rsidRPr="00615C4D">
        <w:rPr>
          <w:rFonts w:ascii="Aptos" w:hAnsi="Aptos"/>
          <w:szCs w:val="20"/>
          <w:lang w:val="sr-Latn-ME"/>
        </w:rPr>
        <w:t xml:space="preserve"> – procedure i rokovi su jasno definisani i javno objavljeni;</w:t>
      </w:r>
    </w:p>
    <w:p w14:paraId="69EB30F3" w14:textId="77777777" w:rsidR="00957929" w:rsidRPr="00615C4D" w:rsidRDefault="00957929" w:rsidP="00957929">
      <w:pPr>
        <w:numPr>
          <w:ilvl w:val="0"/>
          <w:numId w:val="47"/>
        </w:numPr>
        <w:spacing w:after="0" w:line="276" w:lineRule="auto"/>
        <w:rPr>
          <w:rFonts w:ascii="Aptos" w:hAnsi="Aptos"/>
          <w:szCs w:val="20"/>
          <w:lang w:val="sr-Latn-ME"/>
        </w:rPr>
      </w:pPr>
      <w:r w:rsidRPr="00615C4D">
        <w:rPr>
          <w:rFonts w:ascii="Aptos" w:hAnsi="Aptos"/>
          <w:b/>
          <w:bCs/>
          <w:szCs w:val="20"/>
          <w:lang w:val="sr-Latn-ME"/>
        </w:rPr>
        <w:t xml:space="preserve">Povjerljivost </w:t>
      </w:r>
      <w:r w:rsidRPr="00615C4D">
        <w:rPr>
          <w:rFonts w:ascii="Aptos" w:hAnsi="Aptos"/>
          <w:szCs w:val="20"/>
          <w:lang w:val="sr-Latn-ME"/>
        </w:rPr>
        <w:t>– lični podaci podnosilaca pritužbi biće zaštićeni;</w:t>
      </w:r>
    </w:p>
    <w:p w14:paraId="7EC1BC5B" w14:textId="77777777" w:rsidR="00957929" w:rsidRPr="00615C4D" w:rsidRDefault="00957929" w:rsidP="00957929">
      <w:pPr>
        <w:numPr>
          <w:ilvl w:val="0"/>
          <w:numId w:val="47"/>
        </w:numPr>
        <w:spacing w:after="0" w:line="276" w:lineRule="auto"/>
        <w:rPr>
          <w:rFonts w:ascii="Aptos" w:hAnsi="Aptos"/>
          <w:szCs w:val="20"/>
          <w:lang w:val="sr-Latn-ME"/>
        </w:rPr>
      </w:pPr>
      <w:r w:rsidRPr="00615C4D">
        <w:rPr>
          <w:rFonts w:ascii="Aptos" w:hAnsi="Aptos"/>
          <w:b/>
          <w:bCs/>
          <w:szCs w:val="20"/>
          <w:lang w:val="sr-Latn-ME"/>
        </w:rPr>
        <w:t>Nediskriminacija</w:t>
      </w:r>
      <w:r w:rsidRPr="00615C4D">
        <w:rPr>
          <w:rFonts w:ascii="Aptos" w:hAnsi="Aptos"/>
          <w:szCs w:val="20"/>
          <w:lang w:val="sr-Latn-ME"/>
        </w:rPr>
        <w:t xml:space="preserve"> – svi podnosioci pritužbi biće tretirani jednako;</w:t>
      </w:r>
    </w:p>
    <w:p w14:paraId="6963E658" w14:textId="77777777" w:rsidR="00957929" w:rsidRPr="00615C4D" w:rsidRDefault="00957929" w:rsidP="00957929">
      <w:pPr>
        <w:numPr>
          <w:ilvl w:val="0"/>
          <w:numId w:val="47"/>
        </w:numPr>
        <w:spacing w:after="0" w:line="276" w:lineRule="auto"/>
        <w:rPr>
          <w:rFonts w:ascii="Aptos" w:hAnsi="Aptos"/>
          <w:szCs w:val="20"/>
          <w:lang w:val="sr-Latn-ME"/>
        </w:rPr>
      </w:pPr>
      <w:r w:rsidRPr="00615C4D">
        <w:rPr>
          <w:rFonts w:ascii="Aptos" w:hAnsi="Aptos"/>
          <w:b/>
          <w:bCs/>
          <w:szCs w:val="20"/>
          <w:lang w:val="sr-Latn-ME"/>
        </w:rPr>
        <w:t>Zaštita od represije</w:t>
      </w:r>
      <w:r w:rsidRPr="00615C4D">
        <w:rPr>
          <w:rFonts w:ascii="Aptos" w:hAnsi="Aptos"/>
          <w:szCs w:val="20"/>
          <w:lang w:val="sr-Latn-ME"/>
        </w:rPr>
        <w:t xml:space="preserve"> – podnošenje pritužbe neće imati negativne posljedice;</w:t>
      </w:r>
    </w:p>
    <w:p w14:paraId="38889E67" w14:textId="77777777" w:rsidR="00957929" w:rsidRPr="00615C4D" w:rsidRDefault="00957929" w:rsidP="00957929">
      <w:pPr>
        <w:numPr>
          <w:ilvl w:val="0"/>
          <w:numId w:val="47"/>
        </w:numPr>
        <w:spacing w:after="0" w:line="276" w:lineRule="auto"/>
        <w:rPr>
          <w:rFonts w:ascii="Aptos" w:hAnsi="Aptos"/>
          <w:szCs w:val="20"/>
          <w:lang w:val="sr-Latn-ME"/>
        </w:rPr>
      </w:pPr>
      <w:r w:rsidRPr="00615C4D">
        <w:rPr>
          <w:rFonts w:ascii="Aptos" w:hAnsi="Aptos"/>
          <w:b/>
          <w:bCs/>
          <w:szCs w:val="20"/>
          <w:lang w:val="sr-Latn-ME"/>
        </w:rPr>
        <w:t>Pravovremenost</w:t>
      </w:r>
      <w:r w:rsidRPr="00615C4D">
        <w:rPr>
          <w:rFonts w:ascii="Aptos" w:hAnsi="Aptos"/>
          <w:szCs w:val="20"/>
          <w:lang w:val="sr-Latn-ME"/>
        </w:rPr>
        <w:t xml:space="preserve"> – pritužbe će biti rješavane u definisanim rokovima;</w:t>
      </w:r>
    </w:p>
    <w:p w14:paraId="6C31A67D" w14:textId="77777777" w:rsidR="00957929" w:rsidRDefault="00957929" w:rsidP="00957929">
      <w:pPr>
        <w:numPr>
          <w:ilvl w:val="0"/>
          <w:numId w:val="47"/>
        </w:numPr>
        <w:spacing w:after="0" w:line="276" w:lineRule="auto"/>
        <w:rPr>
          <w:rFonts w:ascii="Aptos" w:hAnsi="Aptos"/>
          <w:szCs w:val="20"/>
          <w:lang w:val="sr-Latn-ME"/>
        </w:rPr>
      </w:pPr>
      <w:r w:rsidRPr="00615C4D">
        <w:rPr>
          <w:rFonts w:ascii="Aptos" w:hAnsi="Aptos"/>
          <w:b/>
          <w:bCs/>
          <w:szCs w:val="20"/>
          <w:lang w:val="sr-Latn-ME"/>
        </w:rPr>
        <w:t>Proporcionalnost</w:t>
      </w:r>
      <w:r w:rsidRPr="00615C4D">
        <w:rPr>
          <w:rFonts w:ascii="Aptos" w:hAnsi="Aptos"/>
          <w:szCs w:val="20"/>
          <w:lang w:val="sr-Latn-ME"/>
        </w:rPr>
        <w:t xml:space="preserve"> – pristup rješavanju biće u skladu sa prirodom i složenošću pritužbe.</w:t>
      </w:r>
    </w:p>
    <w:p w14:paraId="39F8CC54" w14:textId="77777777" w:rsidR="00624928" w:rsidRDefault="00624928" w:rsidP="00624928">
      <w:pPr>
        <w:spacing w:after="0" w:line="276" w:lineRule="auto"/>
        <w:rPr>
          <w:rFonts w:ascii="Aptos" w:hAnsi="Aptos"/>
          <w:szCs w:val="20"/>
          <w:lang w:val="sr-Latn-ME"/>
        </w:rPr>
      </w:pPr>
    </w:p>
    <w:p w14:paraId="24976ADD" w14:textId="3886CE56" w:rsidR="00624928" w:rsidRDefault="00624928" w:rsidP="00624928">
      <w:pPr>
        <w:spacing w:after="0" w:line="276" w:lineRule="auto"/>
        <w:rPr>
          <w:rFonts w:ascii="Aptos" w:hAnsi="Aptos"/>
          <w:b/>
          <w:bCs/>
          <w:szCs w:val="20"/>
          <w:lang w:val="sr-Latn-ME"/>
        </w:rPr>
      </w:pPr>
      <w:r w:rsidRPr="00B848A0">
        <w:rPr>
          <w:rFonts w:ascii="Aptos" w:hAnsi="Aptos"/>
          <w:b/>
          <w:bCs/>
          <w:szCs w:val="20"/>
          <w:lang w:val="sr-Latn-ME"/>
        </w:rPr>
        <w:t>Posebne procedure:</w:t>
      </w:r>
    </w:p>
    <w:p w14:paraId="118C622D" w14:textId="56BEA20D" w:rsidR="00624928" w:rsidRDefault="00411D33" w:rsidP="00624928">
      <w:pPr>
        <w:spacing w:after="0" w:line="276" w:lineRule="auto"/>
        <w:rPr>
          <w:rFonts w:ascii="Aptos" w:hAnsi="Aptos"/>
          <w:szCs w:val="20"/>
        </w:rPr>
      </w:pPr>
      <w:r w:rsidRPr="00411D33">
        <w:rPr>
          <w:rFonts w:ascii="Aptos" w:hAnsi="Aptos"/>
          <w:szCs w:val="20"/>
        </w:rPr>
        <w:t xml:space="preserve">Pritužbe u vezi sa seksualnom eksploatacijom i zlostavljanjem/seksualnim uznemiravanjem (SEA/SH) biće obrađivane u skladu sa povjerljivim i na </w:t>
      </w:r>
      <w:r w:rsidR="00AC2477" w:rsidRPr="00411D33">
        <w:rPr>
          <w:rFonts w:ascii="Aptos" w:hAnsi="Aptos"/>
          <w:szCs w:val="20"/>
        </w:rPr>
        <w:t xml:space="preserve">protokolima </w:t>
      </w:r>
      <w:r w:rsidRPr="00411D33">
        <w:rPr>
          <w:rFonts w:ascii="Aptos" w:hAnsi="Aptos"/>
          <w:szCs w:val="20"/>
        </w:rPr>
        <w:t>usmjerenim</w:t>
      </w:r>
      <w:r w:rsidR="00AC2477">
        <w:rPr>
          <w:rFonts w:ascii="Aptos" w:hAnsi="Aptos"/>
          <w:szCs w:val="20"/>
        </w:rPr>
        <w:t xml:space="preserve"> na pogođena lica</w:t>
      </w:r>
      <w:r w:rsidRPr="00411D33">
        <w:rPr>
          <w:rFonts w:ascii="Aptos" w:hAnsi="Aptos"/>
          <w:szCs w:val="20"/>
        </w:rPr>
        <w:t xml:space="preserve">, odvojeno od opšteg sistema za rješavanje </w:t>
      </w:r>
      <w:r w:rsidR="00AC2477">
        <w:rPr>
          <w:rFonts w:ascii="Aptos" w:hAnsi="Aptos"/>
          <w:szCs w:val="20"/>
        </w:rPr>
        <w:t>žalbi</w:t>
      </w:r>
      <w:r w:rsidRPr="00411D33">
        <w:rPr>
          <w:rFonts w:ascii="Aptos" w:hAnsi="Aptos"/>
          <w:szCs w:val="20"/>
        </w:rPr>
        <w:t>, u skladu sa smjernicama Svjetske banke</w:t>
      </w:r>
      <w:r w:rsidR="00AC2477">
        <w:rPr>
          <w:rFonts w:ascii="Aptos" w:hAnsi="Aptos"/>
          <w:szCs w:val="20"/>
        </w:rPr>
        <w:t>.</w:t>
      </w:r>
    </w:p>
    <w:p w14:paraId="21884C22" w14:textId="77777777" w:rsidR="00AC2477" w:rsidRDefault="00AC2477" w:rsidP="00624928">
      <w:pPr>
        <w:spacing w:after="0" w:line="276" w:lineRule="auto"/>
        <w:rPr>
          <w:rFonts w:ascii="Aptos" w:hAnsi="Aptos"/>
          <w:szCs w:val="20"/>
        </w:rPr>
      </w:pPr>
    </w:p>
    <w:p w14:paraId="3EB4E03B" w14:textId="4FC730D9" w:rsidR="0099517F" w:rsidRDefault="00C22E85" w:rsidP="000D7286">
      <w:pPr>
        <w:pStyle w:val="Heading2"/>
      </w:pPr>
      <w:bookmarkStart w:id="70" w:name="_Toc221173886"/>
      <w:r w:rsidRPr="00B848A0">
        <w:t>Odgovornost</w:t>
      </w:r>
      <w:r>
        <w:t>i</w:t>
      </w:r>
      <w:bookmarkEnd w:id="70"/>
    </w:p>
    <w:p w14:paraId="5A2AEF2D" w14:textId="77777777" w:rsidR="00C22E85" w:rsidRDefault="00C22E85" w:rsidP="00C22E85">
      <w:pPr>
        <w:rPr>
          <w:lang w:val="sr-Latn-ME"/>
        </w:rPr>
      </w:pPr>
    </w:p>
    <w:p w14:paraId="7029DB5A" w14:textId="5E1D9727" w:rsidR="00331F6A" w:rsidRPr="00B848A0" w:rsidRDefault="00331F6A" w:rsidP="00B848A0">
      <w:pPr>
        <w:numPr>
          <w:ilvl w:val="0"/>
          <w:numId w:val="47"/>
        </w:numPr>
        <w:spacing w:after="0" w:line="276" w:lineRule="auto"/>
        <w:rPr>
          <w:rFonts w:ascii="Aptos" w:hAnsi="Aptos"/>
          <w:szCs w:val="20"/>
          <w:lang w:val="sr-Latn-ME"/>
        </w:rPr>
      </w:pPr>
      <w:r w:rsidRPr="00B848A0">
        <w:rPr>
          <w:rFonts w:ascii="Aptos" w:hAnsi="Aptos"/>
          <w:szCs w:val="20"/>
          <w:lang w:val="sr-Latn-ME"/>
        </w:rPr>
        <w:t xml:space="preserve">PIU će upravljati centralizovanim registrom </w:t>
      </w:r>
      <w:r>
        <w:rPr>
          <w:rFonts w:ascii="Aptos" w:hAnsi="Aptos"/>
          <w:szCs w:val="20"/>
          <w:lang w:val="sr-Latn-ME"/>
        </w:rPr>
        <w:t>žalbi</w:t>
      </w:r>
      <w:r w:rsidRPr="00B848A0">
        <w:rPr>
          <w:rFonts w:ascii="Aptos" w:hAnsi="Aptos"/>
          <w:szCs w:val="20"/>
          <w:lang w:val="sr-Latn-ME"/>
        </w:rPr>
        <w:t>, pratiti napredak u rješavanju pritužbi i pripremati kvartalne izvještaje o učinku</w:t>
      </w:r>
      <w:r w:rsidR="00A51245">
        <w:rPr>
          <w:rFonts w:ascii="Aptos" w:hAnsi="Aptos"/>
          <w:szCs w:val="20"/>
          <w:lang w:val="sr-Latn-ME"/>
        </w:rPr>
        <w:t xml:space="preserve"> žalbenog mehanizma </w:t>
      </w:r>
      <w:r w:rsidRPr="00B848A0">
        <w:rPr>
          <w:rFonts w:ascii="Aptos" w:hAnsi="Aptos"/>
          <w:szCs w:val="20"/>
          <w:lang w:val="sr-Latn-ME"/>
        </w:rPr>
        <w:t xml:space="preserve">za potrebe internog izvještavanja i izvještavanja prema </w:t>
      </w:r>
      <w:r w:rsidR="00A51245">
        <w:rPr>
          <w:rFonts w:ascii="Aptos" w:hAnsi="Aptos"/>
          <w:szCs w:val="20"/>
          <w:lang w:val="sr-Latn-ME"/>
        </w:rPr>
        <w:t>SB</w:t>
      </w:r>
      <w:r w:rsidR="00305728">
        <w:rPr>
          <w:rFonts w:ascii="Aptos" w:hAnsi="Aptos"/>
          <w:szCs w:val="20"/>
          <w:lang w:val="sr-Latn-ME"/>
        </w:rPr>
        <w:t>;</w:t>
      </w:r>
    </w:p>
    <w:p w14:paraId="10D10E86" w14:textId="654B8337" w:rsidR="00331F6A" w:rsidRDefault="00331F6A" w:rsidP="00331F6A">
      <w:pPr>
        <w:numPr>
          <w:ilvl w:val="0"/>
          <w:numId w:val="47"/>
        </w:numPr>
        <w:spacing w:after="0" w:line="276" w:lineRule="auto"/>
        <w:rPr>
          <w:rFonts w:ascii="Aptos" w:hAnsi="Aptos"/>
          <w:szCs w:val="20"/>
          <w:lang w:val="sr-Latn-ME"/>
        </w:rPr>
      </w:pPr>
      <w:r w:rsidRPr="00B848A0">
        <w:rPr>
          <w:rFonts w:ascii="Aptos" w:hAnsi="Aptos"/>
          <w:szCs w:val="20"/>
          <w:lang w:val="sr-Latn-ME"/>
        </w:rPr>
        <w:t xml:space="preserve">PIU će obezbijediti da se podaci o </w:t>
      </w:r>
      <w:r w:rsidR="00A51245">
        <w:rPr>
          <w:rFonts w:ascii="Aptos" w:hAnsi="Aptos"/>
          <w:szCs w:val="20"/>
          <w:lang w:val="sr-Latn-ME"/>
        </w:rPr>
        <w:t>žalbama</w:t>
      </w:r>
      <w:r w:rsidRPr="00B848A0">
        <w:rPr>
          <w:rFonts w:ascii="Aptos" w:hAnsi="Aptos"/>
          <w:szCs w:val="20"/>
          <w:lang w:val="sr-Latn-ME"/>
        </w:rPr>
        <w:t xml:space="preserve"> razvrstavaju (npr. prema polu, vrsti pritužbe, statusu ranjivosti) i analiziraju radi identifikovanja trendova</w:t>
      </w:r>
      <w:r w:rsidR="00305728">
        <w:rPr>
          <w:rFonts w:ascii="Aptos" w:hAnsi="Aptos"/>
          <w:szCs w:val="20"/>
          <w:lang w:val="sr-Latn-ME"/>
        </w:rPr>
        <w:t>;</w:t>
      </w:r>
    </w:p>
    <w:p w14:paraId="236CB9BC" w14:textId="6750C4DA" w:rsidR="00305728" w:rsidRPr="00B848A0" w:rsidRDefault="00C506FA" w:rsidP="00B848A0">
      <w:pPr>
        <w:numPr>
          <w:ilvl w:val="0"/>
          <w:numId w:val="47"/>
        </w:numPr>
        <w:spacing w:after="0" w:line="276" w:lineRule="auto"/>
        <w:rPr>
          <w:rFonts w:ascii="Aptos" w:hAnsi="Aptos"/>
          <w:szCs w:val="20"/>
          <w:lang w:val="sr-Latn-ME"/>
        </w:rPr>
      </w:pPr>
      <w:r w:rsidRPr="00C506FA">
        <w:rPr>
          <w:rFonts w:ascii="Aptos" w:hAnsi="Aptos"/>
          <w:szCs w:val="20"/>
        </w:rPr>
        <w:t xml:space="preserve">Konačne odluke o složenim ili eskaliranim pritužbama donosiće PIU, koji će, po potrebi, sarađivati sa relevantnim </w:t>
      </w:r>
      <w:r>
        <w:rPr>
          <w:rFonts w:ascii="Aptos" w:hAnsi="Aptos"/>
          <w:szCs w:val="20"/>
        </w:rPr>
        <w:t>direktoratima</w:t>
      </w:r>
      <w:r w:rsidRPr="00C506FA">
        <w:rPr>
          <w:rFonts w:ascii="Aptos" w:hAnsi="Aptos"/>
          <w:szCs w:val="20"/>
        </w:rPr>
        <w:t xml:space="preserve">, radnim grupama </w:t>
      </w:r>
      <w:r>
        <w:rPr>
          <w:rFonts w:ascii="Aptos" w:hAnsi="Aptos"/>
          <w:szCs w:val="20"/>
        </w:rPr>
        <w:t xml:space="preserve"> </w:t>
      </w:r>
      <w:r w:rsidRPr="00C506FA">
        <w:rPr>
          <w:rFonts w:ascii="Aptos" w:hAnsi="Aptos"/>
          <w:szCs w:val="20"/>
        </w:rPr>
        <w:t>i Tehničkom službom (TSU) u okviru Ministarstva finansija</w:t>
      </w:r>
      <w:r>
        <w:rPr>
          <w:rFonts w:ascii="Aptos" w:hAnsi="Aptos"/>
          <w:szCs w:val="20"/>
        </w:rPr>
        <w:t>.</w:t>
      </w:r>
    </w:p>
    <w:p w14:paraId="6EDF1F63" w14:textId="77777777" w:rsidR="00331F6A" w:rsidRPr="00B848A0" w:rsidRDefault="00331F6A" w:rsidP="00B848A0">
      <w:pPr>
        <w:rPr>
          <w:lang w:val="sr-Latn-ME"/>
        </w:rPr>
      </w:pPr>
    </w:p>
    <w:p w14:paraId="47CCF7C8" w14:textId="77777777" w:rsidR="00957929" w:rsidRPr="00615C4D" w:rsidRDefault="00957929" w:rsidP="00957929">
      <w:pPr>
        <w:spacing w:line="276" w:lineRule="auto"/>
        <w:rPr>
          <w:rFonts w:ascii="Aptos" w:hAnsi="Aptos"/>
          <w:b/>
          <w:bCs/>
          <w:szCs w:val="20"/>
          <w:lang w:val="sr-Latn-ME"/>
        </w:rPr>
      </w:pPr>
    </w:p>
    <w:p w14:paraId="1D4A7C90" w14:textId="77777777" w:rsidR="00957929" w:rsidRPr="00615C4D" w:rsidRDefault="00957929" w:rsidP="000D7286">
      <w:pPr>
        <w:pStyle w:val="Heading2"/>
      </w:pPr>
      <w:bookmarkStart w:id="71" w:name="_Toc221173887"/>
      <w:r w:rsidRPr="00615C4D">
        <w:t>Pravo na podnošenje pritužbe</w:t>
      </w:r>
      <w:bookmarkEnd w:id="71"/>
    </w:p>
    <w:p w14:paraId="0D40E65C" w14:textId="77777777" w:rsidR="001F541E" w:rsidRPr="00615C4D" w:rsidRDefault="001F541E" w:rsidP="001F541E">
      <w:pPr>
        <w:rPr>
          <w:lang w:val="sr-Latn-ME"/>
        </w:rPr>
      </w:pPr>
    </w:p>
    <w:p w14:paraId="4D997009"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Pritužbe mogu podnijeti:</w:t>
      </w:r>
    </w:p>
    <w:p w14:paraId="126BED4D" w14:textId="77777777" w:rsidR="00957929" w:rsidRPr="00615C4D" w:rsidRDefault="00957929" w:rsidP="00957929">
      <w:pPr>
        <w:numPr>
          <w:ilvl w:val="0"/>
          <w:numId w:val="48"/>
        </w:numPr>
        <w:spacing w:after="0" w:line="276" w:lineRule="auto"/>
        <w:rPr>
          <w:rFonts w:ascii="Aptos" w:hAnsi="Aptos"/>
          <w:szCs w:val="20"/>
          <w:lang w:val="sr-Latn-ME"/>
        </w:rPr>
      </w:pPr>
      <w:r w:rsidRPr="00615C4D">
        <w:rPr>
          <w:rFonts w:ascii="Aptos" w:hAnsi="Aptos"/>
          <w:szCs w:val="20"/>
          <w:lang w:val="sr-Latn-ME"/>
        </w:rPr>
        <w:t>bilo koje fizičko ili pravno lice;</w:t>
      </w:r>
    </w:p>
    <w:p w14:paraId="517B6941" w14:textId="77777777" w:rsidR="00957929" w:rsidRPr="00615C4D" w:rsidRDefault="00957929" w:rsidP="00957929">
      <w:pPr>
        <w:numPr>
          <w:ilvl w:val="0"/>
          <w:numId w:val="48"/>
        </w:numPr>
        <w:spacing w:after="0" w:line="276" w:lineRule="auto"/>
        <w:rPr>
          <w:rFonts w:ascii="Aptos" w:hAnsi="Aptos"/>
          <w:szCs w:val="20"/>
          <w:lang w:val="sr-Latn-ME"/>
        </w:rPr>
      </w:pPr>
      <w:r w:rsidRPr="00615C4D">
        <w:rPr>
          <w:rFonts w:ascii="Aptos" w:hAnsi="Aptos"/>
          <w:szCs w:val="20"/>
          <w:lang w:val="sr-Latn-ME"/>
        </w:rPr>
        <w:t>pojedinci ili grupe;</w:t>
      </w:r>
    </w:p>
    <w:p w14:paraId="0681CAFE" w14:textId="77777777" w:rsidR="00957929" w:rsidRPr="00615C4D" w:rsidRDefault="00957929" w:rsidP="00957929">
      <w:pPr>
        <w:numPr>
          <w:ilvl w:val="0"/>
          <w:numId w:val="48"/>
        </w:numPr>
        <w:spacing w:after="0" w:line="276" w:lineRule="auto"/>
        <w:rPr>
          <w:rFonts w:ascii="Aptos" w:hAnsi="Aptos"/>
          <w:szCs w:val="20"/>
          <w:lang w:val="sr-Latn-ME"/>
        </w:rPr>
      </w:pPr>
      <w:r w:rsidRPr="00615C4D">
        <w:rPr>
          <w:rFonts w:ascii="Aptos" w:hAnsi="Aptos"/>
          <w:szCs w:val="20"/>
          <w:lang w:val="sr-Latn-ME"/>
        </w:rPr>
        <w:t>direktno pogođene ili druge zainteresovane strane;</w:t>
      </w:r>
    </w:p>
    <w:p w14:paraId="3C5526B9" w14:textId="77777777" w:rsidR="00957929" w:rsidRPr="00615C4D" w:rsidRDefault="00957929" w:rsidP="00957929">
      <w:pPr>
        <w:numPr>
          <w:ilvl w:val="0"/>
          <w:numId w:val="48"/>
        </w:numPr>
        <w:spacing w:after="0" w:line="276" w:lineRule="auto"/>
        <w:rPr>
          <w:rFonts w:ascii="Aptos" w:hAnsi="Aptos"/>
          <w:szCs w:val="20"/>
          <w:lang w:val="sr-Latn-ME"/>
        </w:rPr>
      </w:pPr>
      <w:r w:rsidRPr="00615C4D">
        <w:rPr>
          <w:rFonts w:ascii="Aptos" w:hAnsi="Aptos"/>
          <w:szCs w:val="20"/>
          <w:lang w:val="sr-Latn-ME"/>
        </w:rPr>
        <w:t>predstavnici zajednice ili organizacije.</w:t>
      </w:r>
    </w:p>
    <w:p w14:paraId="29BB66BE" w14:textId="77777777" w:rsidR="00957929" w:rsidRPr="00615C4D" w:rsidRDefault="00957929" w:rsidP="00957929">
      <w:pPr>
        <w:spacing w:line="276" w:lineRule="auto"/>
        <w:rPr>
          <w:rFonts w:ascii="Aptos" w:hAnsi="Aptos"/>
          <w:szCs w:val="20"/>
          <w:lang w:val="sr-Latn-ME"/>
        </w:rPr>
      </w:pPr>
    </w:p>
    <w:p w14:paraId="15615135" w14:textId="103375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 xml:space="preserve">Žalbe se mogu podnijeti anonimno, </w:t>
      </w:r>
      <w:r w:rsidR="001F541E" w:rsidRPr="00615C4D">
        <w:rPr>
          <w:rFonts w:ascii="Aptos" w:hAnsi="Aptos"/>
          <w:szCs w:val="20"/>
          <w:lang w:val="sr-Latn-ME"/>
        </w:rPr>
        <w:t>ukoliko</w:t>
      </w:r>
      <w:r w:rsidRPr="00615C4D">
        <w:rPr>
          <w:rFonts w:ascii="Aptos" w:hAnsi="Aptos"/>
          <w:szCs w:val="20"/>
          <w:lang w:val="sr-Latn-ME"/>
        </w:rPr>
        <w:t xml:space="preserve"> podnosilac žalbe to želi.</w:t>
      </w:r>
    </w:p>
    <w:p w14:paraId="51750AFC" w14:textId="77777777" w:rsidR="00957929" w:rsidRPr="00615C4D" w:rsidRDefault="00957929" w:rsidP="00957929">
      <w:pPr>
        <w:spacing w:line="276" w:lineRule="auto"/>
        <w:rPr>
          <w:rFonts w:ascii="Aptos" w:hAnsi="Aptos"/>
          <w:b/>
          <w:bCs/>
          <w:szCs w:val="20"/>
          <w:lang w:val="sr-Latn-ME"/>
        </w:rPr>
      </w:pPr>
    </w:p>
    <w:p w14:paraId="1233503F" w14:textId="77777777" w:rsidR="00957929" w:rsidRPr="00615C4D" w:rsidRDefault="00957929" w:rsidP="000D7286">
      <w:pPr>
        <w:pStyle w:val="Heading2"/>
      </w:pPr>
      <w:bookmarkStart w:id="72" w:name="_Toc221173888"/>
      <w:r w:rsidRPr="00615C4D">
        <w:t>Kanali za podnošenje žalbi</w:t>
      </w:r>
      <w:bookmarkEnd w:id="72"/>
    </w:p>
    <w:p w14:paraId="559A4D8A" w14:textId="212E0D3B"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Žalbe se mogu podnijeti putem sl</w:t>
      </w:r>
      <w:r w:rsidR="001F541E" w:rsidRPr="00615C4D">
        <w:rPr>
          <w:rFonts w:ascii="Aptos" w:hAnsi="Aptos"/>
          <w:szCs w:val="20"/>
          <w:lang w:val="sr-Latn-ME"/>
        </w:rPr>
        <w:t>j</w:t>
      </w:r>
      <w:r w:rsidRPr="00615C4D">
        <w:rPr>
          <w:rFonts w:ascii="Aptos" w:hAnsi="Aptos"/>
          <w:szCs w:val="20"/>
          <w:lang w:val="sr-Latn-ME"/>
        </w:rPr>
        <w:t>edećih kanala:</w:t>
      </w:r>
    </w:p>
    <w:p w14:paraId="1B9D7A02" w14:textId="4005A9AD" w:rsidR="00957929" w:rsidRPr="00615C4D" w:rsidRDefault="00957929" w:rsidP="00957929">
      <w:pPr>
        <w:numPr>
          <w:ilvl w:val="0"/>
          <w:numId w:val="49"/>
        </w:numPr>
        <w:spacing w:after="0" w:line="276" w:lineRule="auto"/>
        <w:rPr>
          <w:rFonts w:ascii="Aptos" w:hAnsi="Aptos"/>
          <w:szCs w:val="20"/>
          <w:lang w:val="sr-Latn-ME"/>
        </w:rPr>
      </w:pPr>
      <w:r w:rsidRPr="00615C4D">
        <w:rPr>
          <w:rFonts w:ascii="Aptos" w:hAnsi="Aptos"/>
          <w:szCs w:val="20"/>
          <w:lang w:val="sr-Latn-ME"/>
        </w:rPr>
        <w:t xml:space="preserve">elektronska pošta (zvanična email adresa </w:t>
      </w:r>
      <w:r w:rsidR="00E43182" w:rsidRPr="00615C4D">
        <w:rPr>
          <w:rFonts w:ascii="Aptos" w:hAnsi="Aptos"/>
          <w:szCs w:val="20"/>
          <w:lang w:val="sr-Latn-ME"/>
        </w:rPr>
        <w:t>PIU</w:t>
      </w:r>
      <w:r w:rsidRPr="00615C4D">
        <w:rPr>
          <w:rFonts w:ascii="Aptos" w:hAnsi="Aptos"/>
          <w:szCs w:val="20"/>
          <w:lang w:val="sr-Latn-ME"/>
        </w:rPr>
        <w:t>);</w:t>
      </w:r>
    </w:p>
    <w:p w14:paraId="035E4E29" w14:textId="440882E7" w:rsidR="00957929" w:rsidRPr="00615C4D" w:rsidRDefault="00957929" w:rsidP="00957929">
      <w:pPr>
        <w:numPr>
          <w:ilvl w:val="0"/>
          <w:numId w:val="49"/>
        </w:numPr>
        <w:spacing w:after="0" w:line="276" w:lineRule="auto"/>
        <w:rPr>
          <w:rFonts w:ascii="Aptos" w:hAnsi="Aptos"/>
          <w:szCs w:val="20"/>
          <w:lang w:val="sr-Latn-ME"/>
        </w:rPr>
      </w:pPr>
      <w:r w:rsidRPr="00615C4D">
        <w:rPr>
          <w:rFonts w:ascii="Aptos" w:hAnsi="Aptos"/>
          <w:szCs w:val="20"/>
          <w:lang w:val="sr-Latn-ME"/>
        </w:rPr>
        <w:t xml:space="preserve">telefon (kontakt broj </w:t>
      </w:r>
      <w:r w:rsidR="00E43182" w:rsidRPr="00615C4D">
        <w:rPr>
          <w:rFonts w:ascii="Aptos" w:hAnsi="Aptos"/>
          <w:szCs w:val="20"/>
          <w:lang w:val="sr-Latn-ME"/>
        </w:rPr>
        <w:t>PIU</w:t>
      </w:r>
      <w:r w:rsidRPr="00615C4D">
        <w:rPr>
          <w:rFonts w:ascii="Aptos" w:hAnsi="Aptos"/>
          <w:szCs w:val="20"/>
          <w:lang w:val="sr-Latn-ME"/>
        </w:rPr>
        <w:t>);</w:t>
      </w:r>
    </w:p>
    <w:p w14:paraId="53E92D8C" w14:textId="356FCB88" w:rsidR="00957929" w:rsidRPr="00615C4D" w:rsidRDefault="00957929" w:rsidP="00957929">
      <w:pPr>
        <w:numPr>
          <w:ilvl w:val="0"/>
          <w:numId w:val="49"/>
        </w:numPr>
        <w:spacing w:after="0" w:line="276" w:lineRule="auto"/>
        <w:rPr>
          <w:rFonts w:ascii="Aptos" w:hAnsi="Aptos"/>
          <w:szCs w:val="20"/>
          <w:lang w:val="sr-Latn-ME"/>
        </w:rPr>
      </w:pPr>
      <w:r w:rsidRPr="00615C4D">
        <w:rPr>
          <w:rFonts w:ascii="Aptos" w:hAnsi="Aptos"/>
          <w:szCs w:val="20"/>
          <w:lang w:val="sr-Latn-ME"/>
        </w:rPr>
        <w:t xml:space="preserve">pisano podnošenje (poštom ili lično u </w:t>
      </w:r>
      <w:r w:rsidR="00E43182" w:rsidRPr="00615C4D">
        <w:rPr>
          <w:rFonts w:ascii="Aptos" w:hAnsi="Aptos"/>
          <w:szCs w:val="20"/>
          <w:lang w:val="sr-Latn-ME"/>
        </w:rPr>
        <w:t>PIU</w:t>
      </w:r>
      <w:r w:rsidRPr="00615C4D">
        <w:rPr>
          <w:rFonts w:ascii="Aptos" w:hAnsi="Aptos"/>
          <w:szCs w:val="20"/>
          <w:lang w:val="sr-Latn-ME"/>
        </w:rPr>
        <w:t>-u ili opštinskim kancelarijama);</w:t>
      </w:r>
    </w:p>
    <w:p w14:paraId="3385259B" w14:textId="57005B06" w:rsidR="00957929" w:rsidRPr="00615C4D" w:rsidRDefault="00957929" w:rsidP="00957929">
      <w:pPr>
        <w:numPr>
          <w:ilvl w:val="0"/>
          <w:numId w:val="49"/>
        </w:numPr>
        <w:spacing w:after="0" w:line="276" w:lineRule="auto"/>
        <w:rPr>
          <w:rFonts w:ascii="Aptos" w:hAnsi="Aptos"/>
          <w:szCs w:val="20"/>
          <w:lang w:val="sr-Latn-ME"/>
        </w:rPr>
      </w:pPr>
      <w:r w:rsidRPr="00615C4D">
        <w:rPr>
          <w:rFonts w:ascii="Aptos" w:hAnsi="Aptos"/>
          <w:szCs w:val="20"/>
          <w:lang w:val="sr-Latn-ME"/>
        </w:rPr>
        <w:t xml:space="preserve">tokom javnih sastanaka ili konsultacija (uz evidentiranje od strane </w:t>
      </w:r>
      <w:r w:rsidR="00E43182" w:rsidRPr="00615C4D">
        <w:rPr>
          <w:rFonts w:ascii="Aptos" w:hAnsi="Aptos"/>
          <w:szCs w:val="20"/>
          <w:lang w:val="sr-Latn-ME"/>
        </w:rPr>
        <w:t>PIU</w:t>
      </w:r>
      <w:r w:rsidRPr="00615C4D">
        <w:rPr>
          <w:rFonts w:ascii="Aptos" w:hAnsi="Aptos"/>
          <w:szCs w:val="20"/>
          <w:lang w:val="sr-Latn-ME"/>
        </w:rPr>
        <w:t>-a).</w:t>
      </w:r>
    </w:p>
    <w:p w14:paraId="16008BAB" w14:textId="77777777" w:rsidR="00957929" w:rsidRPr="00615C4D" w:rsidRDefault="00957929" w:rsidP="00957929">
      <w:pPr>
        <w:spacing w:line="276" w:lineRule="auto"/>
        <w:rPr>
          <w:rFonts w:ascii="Aptos" w:hAnsi="Aptos"/>
          <w:szCs w:val="20"/>
          <w:lang w:val="sr-Latn-ME"/>
        </w:rPr>
      </w:pPr>
    </w:p>
    <w:p w14:paraId="096AF8EE" w14:textId="2410BACD" w:rsidR="00A821BA" w:rsidRPr="000142FE" w:rsidRDefault="00A821BA" w:rsidP="00A821BA">
      <w:pPr>
        <w:spacing w:line="276" w:lineRule="auto"/>
        <w:rPr>
          <w:rFonts w:ascii="Aptos" w:hAnsi="Aptos"/>
          <w:szCs w:val="20"/>
          <w:lang w:val="sr-Latn-ME"/>
        </w:rPr>
      </w:pPr>
      <w:r w:rsidRPr="000142FE">
        <w:rPr>
          <w:rFonts w:ascii="Aptos" w:hAnsi="Aptos"/>
          <w:szCs w:val="20"/>
          <w:lang w:val="sr-Latn-ME"/>
        </w:rPr>
        <w:t xml:space="preserve">Kontakt osoba: Almina Bučan </w:t>
      </w:r>
    </w:p>
    <w:p w14:paraId="67DC7AF5" w14:textId="12B01BA2" w:rsidR="00A821BA" w:rsidRPr="000142FE" w:rsidRDefault="00A821BA" w:rsidP="00A821BA">
      <w:pPr>
        <w:spacing w:line="276" w:lineRule="auto"/>
        <w:rPr>
          <w:rFonts w:ascii="Aptos" w:hAnsi="Aptos"/>
          <w:szCs w:val="20"/>
          <w:lang w:val="sr-Latn-ME"/>
        </w:rPr>
      </w:pPr>
      <w:r w:rsidRPr="000142FE">
        <w:rPr>
          <w:rFonts w:ascii="Aptos" w:hAnsi="Aptos"/>
          <w:szCs w:val="20"/>
          <w:lang w:val="sr-Latn-ME"/>
        </w:rPr>
        <w:t xml:space="preserve">Pozicija: </w:t>
      </w:r>
      <w:r w:rsidR="000142FE" w:rsidRPr="000142FE">
        <w:rPr>
          <w:rFonts w:ascii="Aptos" w:hAnsi="Aptos"/>
          <w:szCs w:val="20"/>
          <w:lang w:val="sr-Latn-ME"/>
        </w:rPr>
        <w:t>Koordinator granta</w:t>
      </w:r>
    </w:p>
    <w:p w14:paraId="1065F831" w14:textId="62779C78" w:rsidR="00A821BA" w:rsidRPr="000142FE" w:rsidRDefault="00A821BA" w:rsidP="00A821BA">
      <w:pPr>
        <w:spacing w:line="276" w:lineRule="auto"/>
        <w:rPr>
          <w:rFonts w:ascii="Aptos" w:hAnsi="Aptos"/>
          <w:szCs w:val="20"/>
          <w:lang w:val="sr-Latn-ME"/>
        </w:rPr>
      </w:pPr>
      <w:r w:rsidRPr="000142FE">
        <w:rPr>
          <w:rFonts w:ascii="Aptos" w:hAnsi="Aptos"/>
          <w:szCs w:val="20"/>
          <w:lang w:val="sr-Latn-ME"/>
        </w:rPr>
        <w:t xml:space="preserve">E-mail: </w:t>
      </w:r>
      <w:r w:rsidR="000142FE" w:rsidRPr="000142FE">
        <w:rPr>
          <w:rFonts w:ascii="Aptos" w:hAnsi="Aptos"/>
          <w:szCs w:val="20"/>
          <w:lang w:val="sr-Latn-ME"/>
        </w:rPr>
        <w:t>almina.bucan@mers.gov.me</w:t>
      </w:r>
    </w:p>
    <w:p w14:paraId="32EF2946" w14:textId="4FB737CB" w:rsidR="00A821BA" w:rsidRPr="000142FE" w:rsidRDefault="00A821BA" w:rsidP="00A821BA">
      <w:pPr>
        <w:spacing w:line="276" w:lineRule="auto"/>
        <w:rPr>
          <w:rFonts w:ascii="Aptos" w:hAnsi="Aptos"/>
          <w:szCs w:val="20"/>
          <w:lang w:val="sr-Latn-ME"/>
        </w:rPr>
      </w:pPr>
      <w:r w:rsidRPr="000142FE">
        <w:rPr>
          <w:rFonts w:ascii="Aptos" w:hAnsi="Aptos"/>
          <w:szCs w:val="20"/>
          <w:lang w:val="sr-Latn-ME"/>
        </w:rPr>
        <w:t xml:space="preserve">Telefon: </w:t>
      </w:r>
      <w:r w:rsidR="000142FE" w:rsidRPr="000142FE">
        <w:rPr>
          <w:rFonts w:ascii="Aptos" w:hAnsi="Aptos"/>
          <w:szCs w:val="20"/>
          <w:lang w:val="sr-Latn-ME"/>
        </w:rPr>
        <w:t>+38268 424 671</w:t>
      </w:r>
    </w:p>
    <w:p w14:paraId="1C0F221F" w14:textId="68AA7D0A" w:rsidR="00A821BA" w:rsidRPr="000142FE" w:rsidRDefault="00A821BA" w:rsidP="00A821BA">
      <w:pPr>
        <w:spacing w:line="276" w:lineRule="auto"/>
        <w:rPr>
          <w:rFonts w:ascii="Aptos" w:hAnsi="Aptos"/>
          <w:szCs w:val="20"/>
          <w:lang w:val="sr-Latn-ME"/>
        </w:rPr>
      </w:pPr>
      <w:r w:rsidRPr="000142FE">
        <w:rPr>
          <w:rFonts w:ascii="Aptos" w:hAnsi="Aptos"/>
          <w:szCs w:val="20"/>
          <w:lang w:val="sr-Latn-ME"/>
        </w:rPr>
        <w:t xml:space="preserve">Adresa: Eko-efikasna zgrada, Cetinjski put b.b., 81000 Podgorica </w:t>
      </w:r>
    </w:p>
    <w:p w14:paraId="42F4424C" w14:textId="708BCE4C" w:rsidR="00A821BA" w:rsidRDefault="00A821BA" w:rsidP="00A821BA">
      <w:pPr>
        <w:spacing w:line="276" w:lineRule="auto"/>
        <w:rPr>
          <w:rFonts w:ascii="Aptos" w:hAnsi="Aptos"/>
          <w:szCs w:val="20"/>
          <w:lang w:val="sr-Latn-ME"/>
        </w:rPr>
      </w:pPr>
      <w:r w:rsidRPr="000142FE">
        <w:rPr>
          <w:rFonts w:ascii="Aptos" w:hAnsi="Aptos"/>
          <w:szCs w:val="20"/>
          <w:lang w:val="sr-Latn-ME"/>
        </w:rPr>
        <w:t>Web adresa:  https://www.gov.me/mers</w:t>
      </w:r>
    </w:p>
    <w:p w14:paraId="73D777A1" w14:textId="77777777" w:rsidR="00A821BA" w:rsidRDefault="00A821BA" w:rsidP="00957929">
      <w:pPr>
        <w:spacing w:line="276" w:lineRule="auto"/>
        <w:rPr>
          <w:rFonts w:ascii="Aptos" w:hAnsi="Aptos"/>
          <w:szCs w:val="20"/>
          <w:lang w:val="sr-Latn-ME"/>
        </w:rPr>
      </w:pPr>
    </w:p>
    <w:p w14:paraId="2DFAE93A" w14:textId="78411535"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Zvanični obrazac za podnošenje pritužbi (dostupan u Prilogu 2) biće prikladno dostupan putem web stranice Ministarstva, na gradilištu, kao i u relevantnim kancelarijama lokalne samouprave. Informacije o žalbenom mehanizmu, uključujući kontakt podatke i procedure, biće javno objavljene i redovno ažurirane u obliku Javnog letka o pritužbama (Prilog 1), koji sadrži kontakt informacije žalbenog menahizma.</w:t>
      </w:r>
    </w:p>
    <w:p w14:paraId="0DD22233" w14:textId="77777777" w:rsidR="00957929" w:rsidRPr="00615C4D" w:rsidRDefault="00957929" w:rsidP="00957929">
      <w:pPr>
        <w:spacing w:line="276" w:lineRule="auto"/>
        <w:rPr>
          <w:rFonts w:ascii="Aptos" w:hAnsi="Aptos"/>
          <w:b/>
          <w:bCs/>
          <w:szCs w:val="20"/>
          <w:lang w:val="sr-Latn-ME"/>
        </w:rPr>
      </w:pPr>
    </w:p>
    <w:p w14:paraId="5176C6FB" w14:textId="77777777" w:rsidR="00957929" w:rsidRPr="00615C4D" w:rsidRDefault="00957929" w:rsidP="000D7286">
      <w:pPr>
        <w:pStyle w:val="Heading2"/>
      </w:pPr>
      <w:bookmarkStart w:id="73" w:name="_Toc221173889"/>
      <w:r w:rsidRPr="00615C4D">
        <w:t>Procedura rješavanja pritužbi</w:t>
      </w:r>
      <w:bookmarkEnd w:id="73"/>
    </w:p>
    <w:p w14:paraId="661D3DD9" w14:textId="77777777" w:rsidR="001F541E" w:rsidRPr="00615C4D" w:rsidRDefault="001F541E" w:rsidP="001F541E">
      <w:pPr>
        <w:rPr>
          <w:lang w:val="sr-Latn-ME"/>
        </w:rPr>
      </w:pPr>
    </w:p>
    <w:p w14:paraId="54BC7DD3" w14:textId="1576B748" w:rsidR="00957929" w:rsidRPr="00615C4D" w:rsidRDefault="00EC5CE3" w:rsidP="00957929">
      <w:pPr>
        <w:spacing w:line="276" w:lineRule="auto"/>
        <w:rPr>
          <w:rFonts w:ascii="Aptos" w:hAnsi="Aptos"/>
          <w:szCs w:val="20"/>
          <w:lang w:val="sr-Latn-ME"/>
        </w:rPr>
      </w:pPr>
      <w:r w:rsidRPr="00EC5CE3">
        <w:rPr>
          <w:rFonts w:ascii="Aptos" w:hAnsi="Aptos"/>
          <w:szCs w:val="20"/>
        </w:rPr>
        <w:t>Rukovodilac PIU-a odgovoran je za upravljanje žalbenim mehanizmom, obezbjeđujući da se pritužbe i povratne informacije blagovremeno primaju, evidentiraju, razmatraju i rješavaju.</w:t>
      </w:r>
      <w:r>
        <w:rPr>
          <w:rFonts w:ascii="Aptos" w:hAnsi="Aptos"/>
          <w:szCs w:val="20"/>
        </w:rPr>
        <w:t xml:space="preserve"> </w:t>
      </w:r>
      <w:r w:rsidR="00957929" w:rsidRPr="00615C4D">
        <w:rPr>
          <w:rFonts w:ascii="Aptos" w:hAnsi="Aptos"/>
          <w:szCs w:val="20"/>
          <w:lang w:val="sr-Latn-ME"/>
        </w:rPr>
        <w:t>Proces rješavanja pritužbi sastoji se od sljedećih koraka:</w:t>
      </w:r>
    </w:p>
    <w:p w14:paraId="5E33DE0B" w14:textId="77777777" w:rsidR="00957929" w:rsidRPr="00615C4D" w:rsidRDefault="00957929" w:rsidP="00957929">
      <w:pPr>
        <w:spacing w:line="276" w:lineRule="auto"/>
        <w:rPr>
          <w:rFonts w:ascii="Aptos" w:hAnsi="Aptos"/>
          <w:szCs w:val="20"/>
          <w:lang w:val="sr-Latn-ME"/>
        </w:rPr>
      </w:pPr>
    </w:p>
    <w:p w14:paraId="06DA3666" w14:textId="77777777" w:rsidR="00957929" w:rsidRPr="00615C4D" w:rsidRDefault="00957929" w:rsidP="00957929">
      <w:pPr>
        <w:spacing w:line="276" w:lineRule="auto"/>
        <w:rPr>
          <w:rFonts w:ascii="Aptos" w:hAnsi="Aptos"/>
          <w:b/>
          <w:bCs/>
          <w:szCs w:val="20"/>
          <w:u w:val="single"/>
          <w:lang w:val="sr-Latn-ME"/>
        </w:rPr>
      </w:pPr>
      <w:r w:rsidRPr="00615C4D">
        <w:rPr>
          <w:rFonts w:ascii="Aptos" w:hAnsi="Aptos"/>
          <w:b/>
          <w:bCs/>
          <w:szCs w:val="20"/>
          <w:u w:val="single"/>
          <w:lang w:val="sr-Latn-ME"/>
        </w:rPr>
        <w:t>Korak 1: Prijem i registracija pritužbe</w:t>
      </w:r>
    </w:p>
    <w:p w14:paraId="7C6597D4" w14:textId="7313ACB1"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 xml:space="preserve">Sve primljene pritužbe biće evidentirane u centralnoj evidenciji pritužbi kojom upravlja </w:t>
      </w:r>
      <w:r w:rsidR="00E43182" w:rsidRPr="00615C4D">
        <w:rPr>
          <w:rFonts w:ascii="Aptos" w:hAnsi="Aptos"/>
          <w:szCs w:val="20"/>
          <w:lang w:val="sr-Latn-ME"/>
        </w:rPr>
        <w:t>PIU</w:t>
      </w:r>
      <w:r w:rsidRPr="00615C4D">
        <w:rPr>
          <w:rFonts w:ascii="Aptos" w:hAnsi="Aptos"/>
          <w:szCs w:val="20"/>
          <w:lang w:val="sr-Latn-ME"/>
        </w:rPr>
        <w:t>. Kada je identitet podnosioca pritužbe poznat, potvrda o prijemu biće dostavljena u roku od tri (3) radna dana.</w:t>
      </w:r>
    </w:p>
    <w:p w14:paraId="607EA9BB" w14:textId="77777777" w:rsidR="00957929" w:rsidRPr="00615C4D" w:rsidRDefault="00957929" w:rsidP="00957929">
      <w:pPr>
        <w:spacing w:line="276" w:lineRule="auto"/>
        <w:jc w:val="left"/>
        <w:rPr>
          <w:rFonts w:ascii="Aptos" w:hAnsi="Aptos"/>
          <w:szCs w:val="20"/>
          <w:lang w:val="sr-Latn-ME"/>
        </w:rPr>
      </w:pPr>
    </w:p>
    <w:p w14:paraId="764265BD" w14:textId="0655D416" w:rsidR="00957929" w:rsidRPr="00615C4D" w:rsidRDefault="00957929" w:rsidP="00957929">
      <w:pPr>
        <w:spacing w:line="276" w:lineRule="auto"/>
        <w:jc w:val="left"/>
        <w:rPr>
          <w:rFonts w:ascii="Aptos" w:hAnsi="Aptos"/>
          <w:szCs w:val="20"/>
          <w:lang w:val="sr-Latn-ME"/>
        </w:rPr>
      </w:pPr>
      <w:r w:rsidRPr="00615C4D">
        <w:rPr>
          <w:rFonts w:ascii="Aptos" w:hAnsi="Aptos"/>
          <w:b/>
          <w:bCs/>
          <w:szCs w:val="20"/>
          <w:u w:val="single"/>
          <w:lang w:val="sr-Latn-ME"/>
        </w:rPr>
        <w:t>Korak 2: Provjera i kategorizacija</w:t>
      </w:r>
      <w:r w:rsidRPr="00615C4D">
        <w:rPr>
          <w:rFonts w:ascii="Aptos" w:hAnsi="Aptos"/>
          <w:szCs w:val="20"/>
          <w:u w:val="single"/>
          <w:lang w:val="sr-Latn-ME"/>
        </w:rPr>
        <w:br/>
      </w:r>
      <w:r w:rsidR="00E43182" w:rsidRPr="00615C4D">
        <w:rPr>
          <w:rFonts w:ascii="Aptos" w:hAnsi="Aptos"/>
          <w:szCs w:val="20"/>
          <w:lang w:val="sr-Latn-ME"/>
        </w:rPr>
        <w:t>PIU</w:t>
      </w:r>
      <w:r w:rsidRPr="00615C4D">
        <w:rPr>
          <w:rFonts w:ascii="Aptos" w:hAnsi="Aptos"/>
          <w:szCs w:val="20"/>
          <w:lang w:val="sr-Latn-ME"/>
        </w:rPr>
        <w:t xml:space="preserve"> će izvršiti početnu provjeru radi utvrđivanja:</w:t>
      </w:r>
    </w:p>
    <w:p w14:paraId="6C45F8B2" w14:textId="77777777" w:rsidR="00957929" w:rsidRPr="00615C4D" w:rsidRDefault="00957929" w:rsidP="00957929">
      <w:pPr>
        <w:numPr>
          <w:ilvl w:val="0"/>
          <w:numId w:val="50"/>
        </w:numPr>
        <w:spacing w:after="0" w:line="276" w:lineRule="auto"/>
        <w:rPr>
          <w:rFonts w:ascii="Aptos" w:hAnsi="Aptos"/>
          <w:szCs w:val="20"/>
          <w:lang w:val="sr-Latn-ME"/>
        </w:rPr>
      </w:pPr>
      <w:r w:rsidRPr="00615C4D">
        <w:rPr>
          <w:rFonts w:ascii="Aptos" w:hAnsi="Aptos"/>
          <w:szCs w:val="20"/>
          <w:lang w:val="sr-Latn-ME"/>
        </w:rPr>
        <w:t>da li se pritužba odnosi na projekat;</w:t>
      </w:r>
    </w:p>
    <w:p w14:paraId="5362BA60" w14:textId="77777777" w:rsidR="00957929" w:rsidRPr="00615C4D" w:rsidRDefault="00957929" w:rsidP="00957929">
      <w:pPr>
        <w:numPr>
          <w:ilvl w:val="0"/>
          <w:numId w:val="50"/>
        </w:numPr>
        <w:spacing w:after="0" w:line="276" w:lineRule="auto"/>
        <w:rPr>
          <w:rFonts w:ascii="Aptos" w:hAnsi="Aptos"/>
          <w:szCs w:val="20"/>
          <w:lang w:val="sr-Latn-ME"/>
        </w:rPr>
      </w:pPr>
      <w:r w:rsidRPr="00615C4D">
        <w:rPr>
          <w:rFonts w:ascii="Aptos" w:hAnsi="Aptos"/>
          <w:szCs w:val="20"/>
          <w:lang w:val="sr-Latn-ME"/>
        </w:rPr>
        <w:t>kategorija pritužbe (npr. ekološka pitanja, socijalna pitanja, sigurnosni problemi, zahtjevi za informacijama);</w:t>
      </w:r>
    </w:p>
    <w:p w14:paraId="0D94DC81" w14:textId="77777777" w:rsidR="00957929" w:rsidRPr="00615C4D" w:rsidRDefault="00957929" w:rsidP="00957929">
      <w:pPr>
        <w:numPr>
          <w:ilvl w:val="0"/>
          <w:numId w:val="50"/>
        </w:numPr>
        <w:spacing w:after="0" w:line="276" w:lineRule="auto"/>
        <w:rPr>
          <w:rFonts w:ascii="Aptos" w:hAnsi="Aptos"/>
          <w:szCs w:val="20"/>
          <w:lang w:val="sr-Latn-ME"/>
        </w:rPr>
      </w:pPr>
      <w:r w:rsidRPr="00615C4D">
        <w:rPr>
          <w:rFonts w:ascii="Aptos" w:hAnsi="Aptos"/>
          <w:szCs w:val="20"/>
          <w:lang w:val="sr-Latn-ME"/>
        </w:rPr>
        <w:t>nivo složenosti i hitnosti.</w:t>
      </w:r>
    </w:p>
    <w:p w14:paraId="22DBFC5C" w14:textId="77777777" w:rsidR="00957929" w:rsidRPr="00615C4D" w:rsidRDefault="00957929" w:rsidP="00957929">
      <w:pPr>
        <w:spacing w:after="0" w:line="276" w:lineRule="auto"/>
        <w:ind w:left="720" w:firstLine="0"/>
        <w:rPr>
          <w:rFonts w:ascii="Aptos" w:hAnsi="Aptos"/>
          <w:szCs w:val="20"/>
          <w:lang w:val="sr-Latn-ME"/>
        </w:rPr>
      </w:pPr>
    </w:p>
    <w:p w14:paraId="6C6D1170"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Ovaj korak biće završen u roku od pet (5) radnih dana od prijema.</w:t>
      </w:r>
    </w:p>
    <w:p w14:paraId="2F42E27C" w14:textId="77777777" w:rsidR="00957929" w:rsidRPr="00615C4D" w:rsidRDefault="00957929" w:rsidP="00957929">
      <w:pPr>
        <w:spacing w:line="276" w:lineRule="auto"/>
        <w:jc w:val="left"/>
        <w:rPr>
          <w:rFonts w:ascii="Aptos" w:hAnsi="Aptos"/>
          <w:b/>
          <w:bCs/>
          <w:szCs w:val="20"/>
          <w:lang w:val="sr-Latn-ME"/>
        </w:rPr>
      </w:pPr>
    </w:p>
    <w:p w14:paraId="33F77EFF" w14:textId="523FC94F" w:rsidR="00957929" w:rsidRPr="00615C4D" w:rsidRDefault="00957929" w:rsidP="00957929">
      <w:pPr>
        <w:spacing w:line="276" w:lineRule="auto"/>
        <w:jc w:val="left"/>
        <w:rPr>
          <w:rFonts w:ascii="Aptos" w:hAnsi="Aptos"/>
          <w:szCs w:val="20"/>
          <w:lang w:val="sr-Latn-ME"/>
        </w:rPr>
      </w:pPr>
      <w:r w:rsidRPr="00615C4D">
        <w:rPr>
          <w:rFonts w:ascii="Aptos" w:hAnsi="Aptos"/>
          <w:b/>
          <w:bCs/>
          <w:szCs w:val="20"/>
          <w:u w:val="single"/>
          <w:lang w:val="sr-Latn-ME"/>
        </w:rPr>
        <w:lastRenderedPageBreak/>
        <w:t>Korak 3: Pregled i rješavanje</w:t>
      </w:r>
      <w:r w:rsidRPr="00615C4D">
        <w:rPr>
          <w:rFonts w:ascii="Aptos" w:hAnsi="Aptos"/>
          <w:szCs w:val="20"/>
          <w:u w:val="single"/>
          <w:lang w:val="sr-Latn-ME"/>
        </w:rPr>
        <w:br/>
      </w:r>
      <w:r w:rsidR="00E43182" w:rsidRPr="00615C4D">
        <w:rPr>
          <w:rFonts w:ascii="Aptos" w:hAnsi="Aptos"/>
          <w:szCs w:val="20"/>
          <w:lang w:val="sr-Latn-ME"/>
        </w:rPr>
        <w:t>PIU</w:t>
      </w:r>
      <w:r w:rsidRPr="00615C4D">
        <w:rPr>
          <w:rFonts w:ascii="Aptos" w:hAnsi="Aptos"/>
          <w:szCs w:val="20"/>
          <w:lang w:val="sr-Latn-ME"/>
        </w:rPr>
        <w:t>, u saradnji sa relevantnim institucijama, izvođačima ili nadležnim organima, će pregledati pritužbu i predložiti odgovarajuće korektivne ili sanacione mjere.</w:t>
      </w:r>
    </w:p>
    <w:p w14:paraId="38CFCF35"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Standardni rok za rješavanje pritužbi je petnaest (15) radnih dana. Za složene slučajeve, ovaj period može biti produžen do trideset (30) radnih dana, uz prethodno obavještenje podnosioca pritužbe.</w:t>
      </w:r>
    </w:p>
    <w:p w14:paraId="174D048A" w14:textId="77777777" w:rsidR="00957929" w:rsidRPr="00615C4D" w:rsidRDefault="00957929" w:rsidP="00957929">
      <w:pPr>
        <w:spacing w:line="276" w:lineRule="auto"/>
        <w:jc w:val="left"/>
        <w:rPr>
          <w:rFonts w:ascii="Aptos" w:hAnsi="Aptos"/>
          <w:b/>
          <w:bCs/>
          <w:szCs w:val="20"/>
          <w:lang w:val="sr-Latn-ME"/>
        </w:rPr>
      </w:pPr>
    </w:p>
    <w:p w14:paraId="00B3E546" w14:textId="77777777" w:rsidR="00957929" w:rsidRPr="00615C4D" w:rsidRDefault="00957929" w:rsidP="00957929">
      <w:pPr>
        <w:spacing w:line="276" w:lineRule="auto"/>
        <w:jc w:val="left"/>
        <w:rPr>
          <w:rFonts w:ascii="Aptos" w:hAnsi="Aptos"/>
          <w:szCs w:val="20"/>
          <w:lang w:val="sr-Latn-ME"/>
        </w:rPr>
      </w:pPr>
      <w:r w:rsidRPr="00615C4D">
        <w:rPr>
          <w:rFonts w:ascii="Aptos" w:hAnsi="Aptos"/>
          <w:b/>
          <w:bCs/>
          <w:szCs w:val="20"/>
          <w:u w:val="single"/>
          <w:lang w:val="sr-Latn-ME"/>
        </w:rPr>
        <w:t>Korak 4: Odgovor podnosiocu pritužbe</w:t>
      </w:r>
      <w:r w:rsidRPr="00615C4D">
        <w:rPr>
          <w:rFonts w:ascii="Aptos" w:hAnsi="Aptos"/>
          <w:szCs w:val="20"/>
          <w:u w:val="single"/>
          <w:lang w:val="sr-Latn-ME"/>
        </w:rPr>
        <w:br/>
      </w:r>
      <w:r w:rsidRPr="00615C4D">
        <w:rPr>
          <w:rFonts w:ascii="Aptos" w:hAnsi="Aptos"/>
          <w:szCs w:val="20"/>
          <w:lang w:val="sr-Latn-ME"/>
        </w:rPr>
        <w:t>Podnosiocu pritužbe biće dostavljen pisani odgovor, koji uključuje:</w:t>
      </w:r>
    </w:p>
    <w:p w14:paraId="106F5851" w14:textId="77777777" w:rsidR="00957929" w:rsidRPr="00615C4D" w:rsidRDefault="00957929" w:rsidP="00957929">
      <w:pPr>
        <w:numPr>
          <w:ilvl w:val="0"/>
          <w:numId w:val="51"/>
        </w:numPr>
        <w:spacing w:after="0" w:line="276" w:lineRule="auto"/>
        <w:rPr>
          <w:rFonts w:ascii="Aptos" w:hAnsi="Aptos"/>
          <w:szCs w:val="20"/>
          <w:lang w:val="sr-Latn-ME"/>
        </w:rPr>
      </w:pPr>
      <w:r w:rsidRPr="00615C4D">
        <w:rPr>
          <w:rFonts w:ascii="Aptos" w:hAnsi="Aptos"/>
          <w:szCs w:val="20"/>
          <w:lang w:val="sr-Latn-ME"/>
        </w:rPr>
        <w:t>sažetak pritužbe;</w:t>
      </w:r>
    </w:p>
    <w:p w14:paraId="1A9BE383" w14:textId="77777777" w:rsidR="00957929" w:rsidRPr="00615C4D" w:rsidRDefault="00957929" w:rsidP="00957929">
      <w:pPr>
        <w:numPr>
          <w:ilvl w:val="0"/>
          <w:numId w:val="51"/>
        </w:numPr>
        <w:spacing w:after="0" w:line="276" w:lineRule="auto"/>
        <w:rPr>
          <w:rFonts w:ascii="Aptos" w:hAnsi="Aptos"/>
          <w:szCs w:val="20"/>
          <w:lang w:val="sr-Latn-ME"/>
        </w:rPr>
      </w:pPr>
      <w:r w:rsidRPr="00615C4D">
        <w:rPr>
          <w:rFonts w:ascii="Aptos" w:hAnsi="Aptos"/>
          <w:szCs w:val="20"/>
          <w:lang w:val="sr-Latn-ME"/>
        </w:rPr>
        <w:t>preduzete ili predložene mjere;</w:t>
      </w:r>
    </w:p>
    <w:p w14:paraId="6973CD86" w14:textId="77777777" w:rsidR="00957929" w:rsidRPr="00615C4D" w:rsidRDefault="00957929" w:rsidP="00957929">
      <w:pPr>
        <w:numPr>
          <w:ilvl w:val="0"/>
          <w:numId w:val="51"/>
        </w:numPr>
        <w:spacing w:after="0" w:line="276" w:lineRule="auto"/>
        <w:rPr>
          <w:rFonts w:ascii="Aptos" w:hAnsi="Aptos"/>
          <w:szCs w:val="20"/>
          <w:lang w:val="sr-Latn-ME"/>
        </w:rPr>
      </w:pPr>
      <w:r w:rsidRPr="00615C4D">
        <w:rPr>
          <w:rFonts w:ascii="Aptos" w:hAnsi="Aptos"/>
          <w:szCs w:val="20"/>
          <w:lang w:val="sr-Latn-ME"/>
        </w:rPr>
        <w:t>rokove za implementaciju mjera;</w:t>
      </w:r>
    </w:p>
    <w:p w14:paraId="1AA08754" w14:textId="77777777" w:rsidR="00957929" w:rsidRPr="00615C4D" w:rsidRDefault="00957929" w:rsidP="00957929">
      <w:pPr>
        <w:numPr>
          <w:ilvl w:val="0"/>
          <w:numId w:val="51"/>
        </w:numPr>
        <w:spacing w:after="0" w:line="276" w:lineRule="auto"/>
        <w:rPr>
          <w:rFonts w:ascii="Aptos" w:hAnsi="Aptos"/>
          <w:szCs w:val="20"/>
          <w:lang w:val="sr-Latn-ME"/>
        </w:rPr>
      </w:pPr>
      <w:r w:rsidRPr="00615C4D">
        <w:rPr>
          <w:rFonts w:ascii="Aptos" w:hAnsi="Aptos"/>
          <w:szCs w:val="20"/>
          <w:lang w:val="sr-Latn-ME"/>
        </w:rPr>
        <w:t>informacije o mogućnostima eskalacije ako podnosilac žalbe nije zadovoljan ishodom.</w:t>
      </w:r>
    </w:p>
    <w:p w14:paraId="1B74640E" w14:textId="77777777" w:rsidR="00957929" w:rsidRPr="00615C4D" w:rsidRDefault="00957929" w:rsidP="00957929">
      <w:pPr>
        <w:spacing w:line="276" w:lineRule="auto"/>
        <w:ind w:left="720"/>
        <w:rPr>
          <w:rFonts w:ascii="Aptos" w:hAnsi="Aptos"/>
          <w:szCs w:val="20"/>
          <w:lang w:val="sr-Latn-ME"/>
        </w:rPr>
      </w:pPr>
    </w:p>
    <w:p w14:paraId="5B2F2BF3" w14:textId="77777777" w:rsidR="00957929" w:rsidRPr="00615C4D" w:rsidRDefault="00957929" w:rsidP="00957929">
      <w:pPr>
        <w:spacing w:line="276" w:lineRule="auto"/>
        <w:jc w:val="left"/>
        <w:rPr>
          <w:rFonts w:ascii="Aptos" w:hAnsi="Aptos"/>
          <w:szCs w:val="20"/>
          <w:lang w:val="sr-Latn-ME"/>
        </w:rPr>
      </w:pPr>
      <w:r w:rsidRPr="00615C4D">
        <w:rPr>
          <w:rFonts w:ascii="Aptos" w:hAnsi="Aptos"/>
          <w:b/>
          <w:bCs/>
          <w:szCs w:val="20"/>
          <w:u w:val="single"/>
          <w:lang w:val="sr-Latn-ME"/>
        </w:rPr>
        <w:t>Korak 5: Zatvaranje pritužbe</w:t>
      </w:r>
      <w:r w:rsidRPr="00615C4D">
        <w:rPr>
          <w:rFonts w:ascii="Aptos" w:hAnsi="Aptos"/>
          <w:szCs w:val="20"/>
          <w:u w:val="single"/>
          <w:lang w:val="sr-Latn-ME"/>
        </w:rPr>
        <w:br/>
      </w:r>
      <w:r w:rsidRPr="00615C4D">
        <w:rPr>
          <w:rFonts w:ascii="Aptos" w:hAnsi="Aptos"/>
          <w:szCs w:val="20"/>
          <w:lang w:val="sr-Latn-ME"/>
        </w:rPr>
        <w:t>Pritužba će se smatrati zatvorenom kada su korektivne mjere implementirane ili kada je podnosilac pritužbe prihvatio odgovor. Status zatvaranja biće evidentiran u evidenciji pritužbi.</w:t>
      </w:r>
    </w:p>
    <w:p w14:paraId="3BB5F254" w14:textId="77777777" w:rsidR="00957929" w:rsidRPr="00615C4D" w:rsidRDefault="00957929" w:rsidP="00957929">
      <w:pPr>
        <w:spacing w:line="276" w:lineRule="auto"/>
        <w:rPr>
          <w:rFonts w:ascii="Aptos" w:hAnsi="Aptos"/>
          <w:b/>
          <w:bCs/>
          <w:szCs w:val="20"/>
          <w:lang w:val="sr-Latn-ME"/>
        </w:rPr>
      </w:pPr>
    </w:p>
    <w:p w14:paraId="4E1E4D51" w14:textId="77777777" w:rsidR="00957929" w:rsidRPr="00615C4D" w:rsidRDefault="00957929" w:rsidP="000D7286">
      <w:pPr>
        <w:pStyle w:val="Heading2"/>
      </w:pPr>
      <w:bookmarkStart w:id="74" w:name="_Toc221173890"/>
      <w:r w:rsidRPr="00615C4D">
        <w:t>Eskalacija pritužbi</w:t>
      </w:r>
      <w:bookmarkEnd w:id="74"/>
    </w:p>
    <w:p w14:paraId="35BA9A30" w14:textId="77777777" w:rsidR="00141013" w:rsidRPr="00615C4D" w:rsidRDefault="00141013" w:rsidP="00141013">
      <w:pPr>
        <w:rPr>
          <w:lang w:val="sr-Latn-ME"/>
        </w:rPr>
      </w:pPr>
    </w:p>
    <w:p w14:paraId="7B88FD3B"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Ako podnosilac pritužbe nije zadovoljan rješenjem, može:</w:t>
      </w:r>
    </w:p>
    <w:p w14:paraId="5167B459" w14:textId="40B8D509" w:rsidR="00957929" w:rsidRPr="00615C4D" w:rsidRDefault="00957929" w:rsidP="00957929">
      <w:pPr>
        <w:numPr>
          <w:ilvl w:val="0"/>
          <w:numId w:val="52"/>
        </w:numPr>
        <w:spacing w:after="0" w:line="276" w:lineRule="auto"/>
        <w:rPr>
          <w:rFonts w:ascii="Aptos" w:hAnsi="Aptos"/>
          <w:szCs w:val="20"/>
          <w:lang w:val="sr-Latn-ME"/>
        </w:rPr>
      </w:pPr>
      <w:r w:rsidRPr="00615C4D">
        <w:rPr>
          <w:rFonts w:ascii="Aptos" w:hAnsi="Aptos"/>
          <w:szCs w:val="20"/>
          <w:lang w:val="sr-Latn-ME"/>
        </w:rPr>
        <w:t xml:space="preserve">zatražiti pregled od strane rukovodstva </w:t>
      </w:r>
      <w:r w:rsidR="00E43182" w:rsidRPr="00615C4D">
        <w:rPr>
          <w:rFonts w:ascii="Aptos" w:hAnsi="Aptos"/>
          <w:szCs w:val="20"/>
          <w:lang w:val="sr-Latn-ME"/>
        </w:rPr>
        <w:t>PIU</w:t>
      </w:r>
      <w:r w:rsidRPr="00615C4D">
        <w:rPr>
          <w:rFonts w:ascii="Aptos" w:hAnsi="Aptos"/>
          <w:szCs w:val="20"/>
          <w:lang w:val="sr-Latn-ME"/>
        </w:rPr>
        <w:t>;</w:t>
      </w:r>
    </w:p>
    <w:p w14:paraId="127E942D" w14:textId="77777777" w:rsidR="00957929" w:rsidRPr="00615C4D" w:rsidRDefault="00957929" w:rsidP="00957929">
      <w:pPr>
        <w:numPr>
          <w:ilvl w:val="0"/>
          <w:numId w:val="52"/>
        </w:numPr>
        <w:spacing w:after="0" w:line="276" w:lineRule="auto"/>
        <w:rPr>
          <w:rFonts w:ascii="Aptos" w:hAnsi="Aptos"/>
          <w:szCs w:val="20"/>
          <w:lang w:val="sr-Latn-ME"/>
        </w:rPr>
      </w:pPr>
      <w:r w:rsidRPr="00615C4D">
        <w:rPr>
          <w:rFonts w:ascii="Aptos" w:hAnsi="Aptos"/>
          <w:szCs w:val="20"/>
          <w:lang w:val="sr-Latn-ME"/>
        </w:rPr>
        <w:t>podnijeti pritužbu nadležnim organima;</w:t>
      </w:r>
    </w:p>
    <w:p w14:paraId="1D072DA9" w14:textId="77777777" w:rsidR="00957929" w:rsidRPr="00615C4D" w:rsidRDefault="00957929" w:rsidP="00957929">
      <w:pPr>
        <w:numPr>
          <w:ilvl w:val="0"/>
          <w:numId w:val="52"/>
        </w:numPr>
        <w:spacing w:after="0" w:line="276" w:lineRule="auto"/>
        <w:rPr>
          <w:rFonts w:ascii="Aptos" w:hAnsi="Aptos"/>
          <w:szCs w:val="20"/>
          <w:lang w:val="sr-Latn-ME"/>
        </w:rPr>
      </w:pPr>
      <w:r w:rsidRPr="00615C4D">
        <w:rPr>
          <w:rFonts w:ascii="Aptos" w:hAnsi="Aptos"/>
          <w:szCs w:val="20"/>
          <w:lang w:val="sr-Latn-ME"/>
        </w:rPr>
        <w:t>koristiti sudska ili upravna sredstva pravne zaštite.</w:t>
      </w:r>
    </w:p>
    <w:p w14:paraId="376F5F6C" w14:textId="77777777" w:rsidR="00957929" w:rsidRPr="00615C4D" w:rsidRDefault="00957929" w:rsidP="00957929">
      <w:pPr>
        <w:spacing w:line="276" w:lineRule="auto"/>
        <w:rPr>
          <w:rFonts w:ascii="Aptos" w:hAnsi="Aptos"/>
          <w:b/>
          <w:bCs/>
          <w:szCs w:val="20"/>
          <w:lang w:val="sr-Latn-ME"/>
        </w:rPr>
      </w:pPr>
    </w:p>
    <w:p w14:paraId="46AC8076" w14:textId="77777777" w:rsidR="00957929" w:rsidRPr="00615C4D" w:rsidRDefault="00957929" w:rsidP="000D7286">
      <w:pPr>
        <w:pStyle w:val="Heading2"/>
      </w:pPr>
      <w:bookmarkStart w:id="75" w:name="_Toc221173891"/>
      <w:bookmarkStart w:id="76" w:name="_Toc221173892"/>
      <w:bookmarkStart w:id="77" w:name="_Toc221173893"/>
      <w:bookmarkEnd w:id="75"/>
      <w:bookmarkEnd w:id="76"/>
      <w:r w:rsidRPr="00615C4D">
        <w:t>Evidencija pritužbi i izvještavanje</w:t>
      </w:r>
      <w:bookmarkEnd w:id="77"/>
    </w:p>
    <w:p w14:paraId="0BA9243E" w14:textId="77777777" w:rsidR="00141013" w:rsidRPr="00615C4D" w:rsidRDefault="00141013" w:rsidP="00141013">
      <w:pPr>
        <w:rPr>
          <w:lang w:val="sr-Latn-ME"/>
        </w:rPr>
      </w:pPr>
    </w:p>
    <w:p w14:paraId="62C8FA9E" w14:textId="3D67F99E" w:rsidR="00957929" w:rsidRPr="00615C4D" w:rsidRDefault="00E43182" w:rsidP="00957929">
      <w:pPr>
        <w:spacing w:line="276" w:lineRule="auto"/>
        <w:rPr>
          <w:rFonts w:ascii="Aptos" w:hAnsi="Aptos"/>
          <w:szCs w:val="20"/>
          <w:lang w:val="sr-Latn-ME"/>
        </w:rPr>
      </w:pPr>
      <w:r w:rsidRPr="00615C4D">
        <w:rPr>
          <w:rFonts w:ascii="Aptos" w:hAnsi="Aptos"/>
          <w:szCs w:val="20"/>
          <w:lang w:val="sr-Latn-ME"/>
        </w:rPr>
        <w:t>PIU</w:t>
      </w:r>
      <w:r w:rsidR="00957929" w:rsidRPr="00615C4D">
        <w:rPr>
          <w:rFonts w:ascii="Aptos" w:hAnsi="Aptos"/>
          <w:szCs w:val="20"/>
          <w:lang w:val="sr-Latn-ME"/>
        </w:rPr>
        <w:t xml:space="preserve"> će voditi ažurni registar pritužbi, koji uključuje:</w:t>
      </w:r>
    </w:p>
    <w:p w14:paraId="534371BD" w14:textId="77777777" w:rsidR="00957929" w:rsidRPr="00615C4D" w:rsidRDefault="00957929" w:rsidP="00957929">
      <w:pPr>
        <w:numPr>
          <w:ilvl w:val="0"/>
          <w:numId w:val="53"/>
        </w:numPr>
        <w:spacing w:after="0" w:line="276" w:lineRule="auto"/>
        <w:rPr>
          <w:rFonts w:ascii="Aptos" w:hAnsi="Aptos"/>
          <w:szCs w:val="20"/>
          <w:lang w:val="sr-Latn-ME"/>
        </w:rPr>
      </w:pPr>
      <w:r w:rsidRPr="00615C4D">
        <w:rPr>
          <w:rFonts w:ascii="Aptos" w:hAnsi="Aptos"/>
          <w:szCs w:val="20"/>
          <w:lang w:val="sr-Latn-ME"/>
        </w:rPr>
        <w:t>jedinstveni identifikacioni broj pritužbe;</w:t>
      </w:r>
    </w:p>
    <w:p w14:paraId="5D6F408A" w14:textId="77777777" w:rsidR="00957929" w:rsidRPr="00615C4D" w:rsidRDefault="00957929" w:rsidP="00957929">
      <w:pPr>
        <w:numPr>
          <w:ilvl w:val="0"/>
          <w:numId w:val="53"/>
        </w:numPr>
        <w:spacing w:after="0" w:line="276" w:lineRule="auto"/>
        <w:rPr>
          <w:rFonts w:ascii="Aptos" w:hAnsi="Aptos"/>
          <w:szCs w:val="20"/>
          <w:lang w:val="sr-Latn-ME"/>
        </w:rPr>
      </w:pPr>
      <w:r w:rsidRPr="00615C4D">
        <w:rPr>
          <w:rFonts w:ascii="Aptos" w:hAnsi="Aptos"/>
          <w:szCs w:val="20"/>
          <w:lang w:val="sr-Latn-ME"/>
        </w:rPr>
        <w:t>datum prijema;</w:t>
      </w:r>
    </w:p>
    <w:p w14:paraId="100BE905" w14:textId="77777777" w:rsidR="00957929" w:rsidRPr="00615C4D" w:rsidRDefault="00957929" w:rsidP="00957929">
      <w:pPr>
        <w:numPr>
          <w:ilvl w:val="0"/>
          <w:numId w:val="53"/>
        </w:numPr>
        <w:spacing w:after="0" w:line="276" w:lineRule="auto"/>
        <w:rPr>
          <w:rFonts w:ascii="Aptos" w:hAnsi="Aptos"/>
          <w:szCs w:val="20"/>
          <w:lang w:val="sr-Latn-ME"/>
        </w:rPr>
      </w:pPr>
      <w:r w:rsidRPr="00615C4D">
        <w:rPr>
          <w:rFonts w:ascii="Aptos" w:hAnsi="Aptos"/>
          <w:szCs w:val="20"/>
          <w:lang w:val="sr-Latn-ME"/>
        </w:rPr>
        <w:t>predmet i kategoriju;</w:t>
      </w:r>
    </w:p>
    <w:p w14:paraId="33F71419" w14:textId="77777777" w:rsidR="00957929" w:rsidRPr="00615C4D" w:rsidRDefault="00957929" w:rsidP="00957929">
      <w:pPr>
        <w:numPr>
          <w:ilvl w:val="0"/>
          <w:numId w:val="53"/>
        </w:numPr>
        <w:spacing w:after="0" w:line="276" w:lineRule="auto"/>
        <w:rPr>
          <w:rFonts w:ascii="Aptos" w:hAnsi="Aptos"/>
          <w:szCs w:val="20"/>
          <w:lang w:val="sr-Latn-ME"/>
        </w:rPr>
      </w:pPr>
      <w:r w:rsidRPr="00615C4D">
        <w:rPr>
          <w:rFonts w:ascii="Aptos" w:hAnsi="Aptos"/>
          <w:szCs w:val="20"/>
          <w:lang w:val="sr-Latn-ME"/>
        </w:rPr>
        <w:t>status i rokove;</w:t>
      </w:r>
    </w:p>
    <w:p w14:paraId="28CACE29" w14:textId="77777777" w:rsidR="00957929" w:rsidRPr="00615C4D" w:rsidRDefault="00957929" w:rsidP="00957929">
      <w:pPr>
        <w:numPr>
          <w:ilvl w:val="0"/>
          <w:numId w:val="53"/>
        </w:numPr>
        <w:spacing w:after="0" w:line="276" w:lineRule="auto"/>
        <w:rPr>
          <w:rFonts w:ascii="Aptos" w:hAnsi="Aptos"/>
          <w:szCs w:val="20"/>
          <w:lang w:val="sr-Latn-ME"/>
        </w:rPr>
      </w:pPr>
      <w:r w:rsidRPr="00615C4D">
        <w:rPr>
          <w:rFonts w:ascii="Aptos" w:hAnsi="Aptos"/>
          <w:szCs w:val="20"/>
          <w:lang w:val="sr-Latn-ME"/>
        </w:rPr>
        <w:t>preduzete mjere i ishode.</w:t>
      </w:r>
    </w:p>
    <w:p w14:paraId="0753D4E3" w14:textId="77777777" w:rsidR="00957929" w:rsidRPr="00615C4D" w:rsidRDefault="00957929" w:rsidP="00957929">
      <w:pPr>
        <w:spacing w:line="276" w:lineRule="auto"/>
        <w:rPr>
          <w:rFonts w:ascii="Aptos" w:hAnsi="Aptos"/>
          <w:szCs w:val="20"/>
          <w:lang w:val="sr-Latn-ME"/>
        </w:rPr>
      </w:pPr>
    </w:p>
    <w:p w14:paraId="361AC1B6"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Sažete informacije o pritužbama biće uključene u periodične izvještaje za Svjetsku banku, bez otkrivanja ličnih podataka, dok je Registar pritužbi koji će se koristiti za upravljanje cjelokupnim procesom dostupan u Prilogu 3.</w:t>
      </w:r>
    </w:p>
    <w:p w14:paraId="3B863444" w14:textId="77777777" w:rsidR="00957929" w:rsidRPr="00615C4D" w:rsidRDefault="00957929" w:rsidP="00957929">
      <w:pPr>
        <w:spacing w:line="276" w:lineRule="auto"/>
        <w:rPr>
          <w:rFonts w:ascii="Aptos" w:hAnsi="Aptos"/>
          <w:szCs w:val="20"/>
          <w:lang w:val="sr-Latn-ME"/>
        </w:rPr>
      </w:pPr>
    </w:p>
    <w:p w14:paraId="268FE3AE" w14:textId="77777777" w:rsidR="00957929" w:rsidRPr="00615C4D" w:rsidRDefault="00957929" w:rsidP="000D7286">
      <w:pPr>
        <w:pStyle w:val="Heading2"/>
      </w:pPr>
      <w:bookmarkStart w:id="78" w:name="_Toc221173894"/>
      <w:r w:rsidRPr="00615C4D">
        <w:t>Objavljivanje informacija o žalbenom mehanizmu</w:t>
      </w:r>
      <w:bookmarkEnd w:id="78"/>
    </w:p>
    <w:p w14:paraId="1B4D0296" w14:textId="77777777" w:rsidR="00141013" w:rsidRPr="00615C4D" w:rsidRDefault="00141013" w:rsidP="00141013">
      <w:pPr>
        <w:rPr>
          <w:lang w:val="sr-Latn-ME"/>
        </w:rPr>
      </w:pPr>
    </w:p>
    <w:p w14:paraId="791E4EEB"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Informacije o žalbenom mehanizmu biće:</w:t>
      </w:r>
    </w:p>
    <w:p w14:paraId="1AC67CDE" w14:textId="77777777" w:rsidR="00957929" w:rsidRPr="00615C4D" w:rsidRDefault="00957929" w:rsidP="00957929">
      <w:pPr>
        <w:numPr>
          <w:ilvl w:val="0"/>
          <w:numId w:val="54"/>
        </w:numPr>
        <w:spacing w:after="0" w:line="276" w:lineRule="auto"/>
        <w:rPr>
          <w:rFonts w:ascii="Aptos" w:hAnsi="Aptos"/>
          <w:szCs w:val="20"/>
          <w:lang w:val="sr-Latn-ME"/>
        </w:rPr>
      </w:pPr>
      <w:r w:rsidRPr="00615C4D">
        <w:rPr>
          <w:rFonts w:ascii="Aptos" w:hAnsi="Aptos"/>
          <w:szCs w:val="20"/>
          <w:lang w:val="sr-Latn-ME"/>
        </w:rPr>
        <w:t>uključene u ovaj SEP;</w:t>
      </w:r>
    </w:p>
    <w:p w14:paraId="4BB10EEA" w14:textId="24D97674" w:rsidR="00957929" w:rsidRPr="00615C4D" w:rsidRDefault="00957929" w:rsidP="00957929">
      <w:pPr>
        <w:numPr>
          <w:ilvl w:val="0"/>
          <w:numId w:val="54"/>
        </w:numPr>
        <w:spacing w:after="0" w:line="276" w:lineRule="auto"/>
        <w:rPr>
          <w:rFonts w:ascii="Aptos" w:hAnsi="Aptos"/>
          <w:szCs w:val="20"/>
          <w:lang w:val="sr-Latn-ME"/>
        </w:rPr>
      </w:pPr>
      <w:r w:rsidRPr="00615C4D">
        <w:rPr>
          <w:rFonts w:ascii="Aptos" w:hAnsi="Aptos"/>
          <w:szCs w:val="20"/>
          <w:lang w:val="sr-Latn-ME"/>
        </w:rPr>
        <w:t xml:space="preserve">dostupne na web stranicama MERS-a i </w:t>
      </w:r>
      <w:r w:rsidR="00E43182" w:rsidRPr="00615C4D">
        <w:rPr>
          <w:rFonts w:ascii="Aptos" w:hAnsi="Aptos"/>
          <w:szCs w:val="20"/>
          <w:lang w:val="sr-Latn-ME"/>
        </w:rPr>
        <w:t>PIU</w:t>
      </w:r>
      <w:r w:rsidRPr="00615C4D">
        <w:rPr>
          <w:rFonts w:ascii="Aptos" w:hAnsi="Aptos"/>
          <w:szCs w:val="20"/>
          <w:lang w:val="sr-Latn-ME"/>
        </w:rPr>
        <w:t>-a;</w:t>
      </w:r>
    </w:p>
    <w:p w14:paraId="6295FEAC" w14:textId="77777777" w:rsidR="00957929" w:rsidRPr="00615C4D" w:rsidRDefault="00957929" w:rsidP="00957929">
      <w:pPr>
        <w:numPr>
          <w:ilvl w:val="0"/>
          <w:numId w:val="54"/>
        </w:numPr>
        <w:spacing w:after="0" w:line="276" w:lineRule="auto"/>
        <w:rPr>
          <w:rFonts w:ascii="Aptos" w:hAnsi="Aptos"/>
          <w:szCs w:val="20"/>
          <w:lang w:val="sr-Latn-ME"/>
        </w:rPr>
      </w:pPr>
      <w:r w:rsidRPr="00615C4D">
        <w:rPr>
          <w:rFonts w:ascii="Aptos" w:hAnsi="Aptos"/>
          <w:szCs w:val="20"/>
          <w:lang w:val="sr-Latn-ME"/>
        </w:rPr>
        <w:t>predstavljene tokom javnih konsultacija;</w:t>
      </w:r>
    </w:p>
    <w:p w14:paraId="2F57FA41" w14:textId="77777777" w:rsidR="00957929" w:rsidRPr="00615C4D" w:rsidRDefault="00957929" w:rsidP="00957929">
      <w:pPr>
        <w:numPr>
          <w:ilvl w:val="0"/>
          <w:numId w:val="54"/>
        </w:numPr>
        <w:spacing w:after="0" w:line="276" w:lineRule="auto"/>
        <w:rPr>
          <w:rFonts w:ascii="Aptos" w:hAnsi="Aptos"/>
          <w:szCs w:val="20"/>
          <w:lang w:val="sr-Latn-ME"/>
        </w:rPr>
      </w:pPr>
      <w:r w:rsidRPr="00615C4D">
        <w:rPr>
          <w:rFonts w:ascii="Aptos" w:hAnsi="Aptos"/>
          <w:szCs w:val="20"/>
          <w:lang w:val="sr-Latn-ME"/>
        </w:rPr>
        <w:t>dostupne u kancelarijama opština uključenih u projekat.</w:t>
      </w:r>
    </w:p>
    <w:p w14:paraId="5D286D6C" w14:textId="2293B78F" w:rsidR="006C2153" w:rsidRPr="00615C4D" w:rsidRDefault="006C2153">
      <w:pPr>
        <w:spacing w:after="160" w:line="278" w:lineRule="auto"/>
        <w:ind w:left="0" w:firstLine="0"/>
        <w:jc w:val="left"/>
        <w:rPr>
          <w:rFonts w:ascii="Aptos" w:eastAsia="Times New Roman" w:hAnsi="Aptos" w:cs="Times New Roman"/>
          <w:b/>
          <w:i/>
          <w:iCs/>
          <w:color w:val="4472C4" w:themeColor="accent1"/>
          <w:kern w:val="0"/>
          <w:szCs w:val="18"/>
          <w:u w:val="single"/>
          <w:lang w:val="sr-Latn-ME" w:eastAsia="da-DK"/>
          <w14:ligatures w14:val="none"/>
        </w:rPr>
      </w:pPr>
      <w:r w:rsidRPr="00615C4D">
        <w:rPr>
          <w:lang w:val="sr-Latn-ME"/>
        </w:rPr>
        <w:br w:type="page"/>
      </w:r>
    </w:p>
    <w:p w14:paraId="72FAB1F5" w14:textId="50563B9E" w:rsidR="00957929" w:rsidRPr="00615C4D" w:rsidRDefault="00141013" w:rsidP="00957929">
      <w:pPr>
        <w:pStyle w:val="Heading1"/>
        <w:rPr>
          <w:lang w:val="sr-Latn-ME"/>
        </w:rPr>
      </w:pPr>
      <w:bookmarkStart w:id="79" w:name="_Toc220256477"/>
      <w:bookmarkStart w:id="80" w:name="_Toc221173895"/>
      <w:r w:rsidRPr="00615C4D">
        <w:rPr>
          <w:lang w:val="sr-Latn-ME"/>
        </w:rPr>
        <w:lastRenderedPageBreak/>
        <w:t>RES</w:t>
      </w:r>
      <w:bookmarkEnd w:id="79"/>
      <w:r w:rsidRPr="00615C4D">
        <w:rPr>
          <w:lang w:val="sr-Latn-ME"/>
        </w:rPr>
        <w:t>URSI I ODGOVORNOSTI</w:t>
      </w:r>
      <w:bookmarkEnd w:id="80"/>
    </w:p>
    <w:p w14:paraId="57BB114B" w14:textId="77777777" w:rsidR="006C2153" w:rsidRPr="00615C4D" w:rsidRDefault="006C2153" w:rsidP="006C2153">
      <w:pPr>
        <w:rPr>
          <w:lang w:val="sr-Latn-ME"/>
        </w:rPr>
      </w:pPr>
    </w:p>
    <w:p w14:paraId="1689E929"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Efikasna implementacija SEP-a zahtijeva jasno definisane institucionalne odgovornosti, adekvatne ljudske kapacitete i osigurana finansijska sredstva. U skladu sa zahtjevima ESS10, uloge i odgovornosti za implementaciju SEP-a jasno su raspoređene među ključnim akterima uključenim u realizaciju projekta.</w:t>
      </w:r>
    </w:p>
    <w:p w14:paraId="43C285C3" w14:textId="77777777" w:rsidR="00957929" w:rsidRPr="00615C4D" w:rsidRDefault="00957929" w:rsidP="00957929">
      <w:pPr>
        <w:spacing w:line="276" w:lineRule="auto"/>
        <w:rPr>
          <w:rFonts w:ascii="Aptos" w:hAnsi="Aptos"/>
          <w:szCs w:val="20"/>
          <w:lang w:val="sr-Latn-ME"/>
        </w:rPr>
      </w:pPr>
    </w:p>
    <w:p w14:paraId="189268B4" w14:textId="77777777" w:rsidR="00957929" w:rsidRPr="00615C4D" w:rsidRDefault="00957929" w:rsidP="000D7286">
      <w:pPr>
        <w:pStyle w:val="Heading2"/>
      </w:pPr>
      <w:bookmarkStart w:id="81" w:name="_Toc221173896"/>
      <w:r w:rsidRPr="00615C4D">
        <w:t>Institucionalni i implementacioni aranžmani</w:t>
      </w:r>
      <w:bookmarkEnd w:id="81"/>
    </w:p>
    <w:p w14:paraId="43C77338" w14:textId="77777777" w:rsidR="00957929" w:rsidRPr="00615C4D" w:rsidRDefault="00957929" w:rsidP="00957929">
      <w:pPr>
        <w:spacing w:line="276" w:lineRule="auto"/>
        <w:rPr>
          <w:rFonts w:ascii="Aptos" w:hAnsi="Aptos"/>
          <w:szCs w:val="20"/>
          <w:lang w:val="sr-Latn-ME"/>
        </w:rPr>
      </w:pPr>
    </w:p>
    <w:p w14:paraId="559BFD2A"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MERS je institucija odgovorna  za implementaciju projekta i nosi ukupnu odgovornost za osiguranje usklađenosti projekta sa Okvirom za zaštitu životne sredine i socijalna pitanja SB.</w:t>
      </w:r>
    </w:p>
    <w:p w14:paraId="5C4C1B95" w14:textId="77777777" w:rsidR="00957929" w:rsidRPr="00615C4D" w:rsidRDefault="00957929" w:rsidP="00957929">
      <w:pPr>
        <w:spacing w:line="276" w:lineRule="auto"/>
        <w:rPr>
          <w:rFonts w:ascii="Aptos" w:hAnsi="Aptos"/>
          <w:szCs w:val="20"/>
          <w:lang w:val="sr-Latn-ME"/>
        </w:rPr>
      </w:pPr>
    </w:p>
    <w:p w14:paraId="6ECB0F79" w14:textId="741F62A2" w:rsidR="00957929" w:rsidRPr="00615C4D" w:rsidRDefault="00957929" w:rsidP="00957929">
      <w:pPr>
        <w:pStyle w:val="Numberedparagraph"/>
        <w:tabs>
          <w:tab w:val="num" w:pos="0"/>
        </w:tabs>
        <w:spacing w:line="276" w:lineRule="auto"/>
        <w:rPr>
          <w:rFonts w:ascii="Aptos" w:hAnsi="Aptos"/>
          <w:sz w:val="20"/>
          <w:szCs w:val="20"/>
          <w:lang w:val="sr-Latn-ME"/>
        </w:rPr>
      </w:pPr>
      <w:r w:rsidRPr="00615C4D">
        <w:rPr>
          <w:rFonts w:ascii="Aptos" w:hAnsi="Aptos"/>
          <w:b/>
          <w:bCs/>
          <w:sz w:val="20"/>
          <w:szCs w:val="20"/>
          <w:lang w:val="sr-Latn-ME"/>
        </w:rPr>
        <w:t>MERS  će služiti kao vodeća implementaciona institucija, odgovorna za ukupno upravljanje projektom, koordinaciju i nadzor.</w:t>
      </w:r>
      <w:r w:rsidRPr="00615C4D">
        <w:rPr>
          <w:rFonts w:ascii="Aptos" w:hAnsi="Aptos"/>
          <w:sz w:val="20"/>
          <w:szCs w:val="20"/>
          <w:lang w:val="sr-Latn-ME"/>
        </w:rPr>
        <w:t xml:space="preserve"> S obzirom na svoj mandat za formulisanje i implementaciju nacionalnih strategija, politika i propisa u oblasti upravljanja otpadom, kao i za osiguranje usklađenosti sa zakonodavstvom o životnoj sredini, MERS je u dobroj poziciji da vodi projekat. Ministarstvo će pružati strateško usmjeravanje i osigurati da projektne aktivnosti budu u skladu sa nacionalnim prioritetima Crne Gore u oblasti zaštite životne sredine i upravljanja otpadom, kao i sa agendom Crne Gore za pristupanje EU. MERS će raditi u bliskoj saradnji sa Agencijom za zaštitu životne sredine (EPA), koja ima regulatornu odgovornost za praćenje tokova otpada, izdavanje ekoloških i operativnih dozvola i osiguranje usklađenosti sa propisima o upravljanju otpadom. EPA će igrati ključnu ulogu u pružanju tehničkih inputa, olakšavanju regulatornih odobrenja i osiguravanju pridržavanja ekoloških standarda tokom implementacije projekta. Na lokalnom nivou, opštine (koje su odgovorne za prikupljanje, transport i odlaganje komunalnog otpada, te uvođenje odvojene selekcije otpada za reciklažu, često kroz javna preduzeća u njihovom vlasništvu) će služiti kao ključni partneri u implementaciji, posebno u okviru Komponente 1, koja između ostalog fokusira na jačanje lokalnih sistema upravljanja otpadom i pružanja usluga. Za Komponentu 2, koja će podržati infrastrukturna poboljšanja u Opštini Nikšić, Opština će aktivno učestvovati u implementaciji građevinskih radova vezanih za izgradnju Nikšićkog Centra za upravljanje otpadom. Ovo će uključivati olakšavanje dobijanja dozvola, koordinaciju lokalnog uključivanja, podršku konsultacijama sa zajednicom, ugovorne aranžmane sa uključenim opštinama, osiguranje operativnog finansiranja, praćenje i usklađenost sa nacionalnim građevinskim i ekološkim propisima, kao i sa ESF Svjetske banke (čija će usklađenost biti praćena od strane Sekretarijata za zaštitu životne sredine Opštine u koordinaciji sa </w:t>
      </w:r>
      <w:r w:rsidR="00E43182" w:rsidRPr="00615C4D">
        <w:rPr>
          <w:rFonts w:ascii="Aptos" w:hAnsi="Aptos"/>
          <w:sz w:val="20"/>
          <w:szCs w:val="20"/>
          <w:lang w:val="sr-Latn-ME"/>
        </w:rPr>
        <w:t>PIU</w:t>
      </w:r>
      <w:r w:rsidRPr="00615C4D">
        <w:rPr>
          <w:rFonts w:ascii="Aptos" w:hAnsi="Aptos"/>
          <w:sz w:val="20"/>
          <w:szCs w:val="20"/>
          <w:lang w:val="sr-Latn-ME"/>
        </w:rPr>
        <w:t>).</w:t>
      </w:r>
    </w:p>
    <w:p w14:paraId="7F1D87D2" w14:textId="3EC7CB1B" w:rsidR="00957929" w:rsidRPr="00615C4D" w:rsidRDefault="00957929" w:rsidP="00957929">
      <w:pPr>
        <w:spacing w:line="276" w:lineRule="auto"/>
        <w:rPr>
          <w:rFonts w:ascii="Aptos" w:hAnsi="Aptos"/>
          <w:szCs w:val="20"/>
          <w:lang w:val="sr-Latn-ME"/>
        </w:rPr>
      </w:pPr>
      <w:r w:rsidRPr="00615C4D">
        <w:rPr>
          <w:rFonts w:ascii="Aptos" w:hAnsi="Aptos"/>
          <w:b/>
          <w:bCs/>
          <w:szCs w:val="20"/>
          <w:lang w:val="sr-Latn-ME"/>
        </w:rPr>
        <w:t>Da bi se osigurala efikasna i pravovremena implementacija, u okviru MERS-a biće uspostavljena Jedinica za implementaciju projekta (</w:t>
      </w:r>
      <w:r w:rsidR="00E43182" w:rsidRPr="00615C4D">
        <w:rPr>
          <w:rFonts w:ascii="Aptos" w:hAnsi="Aptos"/>
          <w:b/>
          <w:bCs/>
          <w:szCs w:val="20"/>
          <w:lang w:val="sr-Latn-ME"/>
        </w:rPr>
        <w:t>PIU</w:t>
      </w:r>
      <w:r w:rsidRPr="00615C4D">
        <w:rPr>
          <w:rFonts w:ascii="Aptos" w:hAnsi="Aptos"/>
          <w:b/>
          <w:bCs/>
          <w:szCs w:val="20"/>
          <w:lang w:val="sr-Latn-ME"/>
        </w:rPr>
        <w:t>).</w:t>
      </w:r>
      <w:r w:rsidRPr="00615C4D">
        <w:rPr>
          <w:rFonts w:ascii="Aptos" w:hAnsi="Aptos"/>
          <w:szCs w:val="20"/>
          <w:lang w:val="sr-Latn-ME"/>
        </w:rPr>
        <w:t xml:space="preserve"> </w:t>
      </w:r>
      <w:r w:rsidR="00E43182" w:rsidRPr="00615C4D">
        <w:rPr>
          <w:rFonts w:ascii="Aptos" w:hAnsi="Aptos"/>
          <w:szCs w:val="20"/>
          <w:lang w:val="sr-Latn-ME"/>
        </w:rPr>
        <w:t>PIU</w:t>
      </w:r>
      <w:r w:rsidRPr="00615C4D">
        <w:rPr>
          <w:rFonts w:ascii="Aptos" w:hAnsi="Aptos"/>
          <w:szCs w:val="20"/>
          <w:lang w:val="sr-Latn-ME"/>
        </w:rPr>
        <w:t xml:space="preserve"> će biti odgovorna za svakodnevno upravljanje, koordinaciju i tehnički nadzor svih projektnih aktivnosti. Ona će osigurati usklađenost sa finansijskim, ekološkim i socijalnim standardima Svjetske banke, pratiti napredak u ostvarivanju Cilja razvoja projekta (PDO) i pripremati sve potrebne izvještaje i dokumentaciju. </w:t>
      </w:r>
      <w:r w:rsidR="00E43182" w:rsidRPr="00615C4D">
        <w:rPr>
          <w:rFonts w:ascii="Aptos" w:hAnsi="Aptos"/>
          <w:szCs w:val="20"/>
          <w:lang w:val="sr-Latn-ME"/>
        </w:rPr>
        <w:t>PIU</w:t>
      </w:r>
      <w:r w:rsidRPr="00615C4D">
        <w:rPr>
          <w:rFonts w:ascii="Aptos" w:hAnsi="Aptos"/>
          <w:szCs w:val="20"/>
          <w:lang w:val="sr-Latn-ME"/>
        </w:rPr>
        <w:t xml:space="preserve"> će se sastojati od sljedećih članova: Koordinator </w:t>
      </w:r>
      <w:r w:rsidR="00E43182" w:rsidRPr="00615C4D">
        <w:rPr>
          <w:rFonts w:ascii="Aptos" w:hAnsi="Aptos"/>
          <w:szCs w:val="20"/>
          <w:lang w:val="sr-Latn-ME"/>
        </w:rPr>
        <w:t>PIU</w:t>
      </w:r>
      <w:r w:rsidRPr="00615C4D">
        <w:rPr>
          <w:rFonts w:ascii="Aptos" w:hAnsi="Aptos"/>
          <w:szCs w:val="20"/>
          <w:lang w:val="sr-Latn-ME"/>
        </w:rPr>
        <w:t xml:space="preserve">-a, koji će pružati ukupno vođenje i koordinaciju, služiti kao glavni kontakt sa Svjetskom </w:t>
      </w:r>
      <w:r w:rsidR="006C2153" w:rsidRPr="00615C4D">
        <w:rPr>
          <w:rFonts w:ascii="Aptos" w:hAnsi="Aptos"/>
          <w:szCs w:val="20"/>
          <w:lang w:val="sr-Latn-ME"/>
        </w:rPr>
        <w:t>B</w:t>
      </w:r>
      <w:r w:rsidRPr="00615C4D">
        <w:rPr>
          <w:rFonts w:ascii="Aptos" w:hAnsi="Aptos"/>
          <w:szCs w:val="20"/>
          <w:lang w:val="sr-Latn-ME"/>
        </w:rPr>
        <w:t xml:space="preserve">ankom, TSU-om i drugim zainteresovanim stranama, te osigurati pravovremenu pripremu radnih planova, budžeta i izvještaja o napretku; Specijalista za životnu sredinu i Specijalista za socijalna pitanja, koji će nadzirati pripremu i implementaciju instrumenata ESF-a, pratiti usklađenost sa Planom obaveza u oblasti zaštite životne sredine i socijalnih pitanja (ESCP), i osigurati da se ekološki i socijalni rizici efikasno upravljaju tokom cijelog ciklusa projekta; Građevinski inženjer (Tehnički stručnjak za upravljanje otpadom), koji će pružati tehničke smjernice u vezi sa projektovanjem, nadzorom i osiguranjem kvaliteta infrastrukturnih radova i drugih tehničkih </w:t>
      </w:r>
      <w:r w:rsidRPr="001A7187">
        <w:rPr>
          <w:rFonts w:ascii="Aptos" w:hAnsi="Aptos"/>
          <w:szCs w:val="20"/>
          <w:lang w:val="sr-Latn-ME"/>
        </w:rPr>
        <w:t>aktivnosti;</w:t>
      </w:r>
      <w:r w:rsidR="00A678D7">
        <w:rPr>
          <w:rFonts w:ascii="Aptos" w:hAnsi="Aptos"/>
          <w:szCs w:val="20"/>
          <w:lang w:val="sr-Latn-ME"/>
        </w:rPr>
        <w:t xml:space="preserve"> </w:t>
      </w:r>
      <w:r w:rsidR="00A678D7" w:rsidRPr="00A678D7">
        <w:rPr>
          <w:rFonts w:ascii="Aptos" w:hAnsi="Aptos"/>
          <w:szCs w:val="20"/>
        </w:rPr>
        <w:t xml:space="preserve">Specijalista za praćenje i evaluaciju, koji će biti odgovoran za razvoj i implementaciju </w:t>
      </w:r>
      <w:r w:rsidR="0088267D">
        <w:rPr>
          <w:rFonts w:ascii="Aptos" w:hAnsi="Aptos"/>
          <w:szCs w:val="20"/>
        </w:rPr>
        <w:t xml:space="preserve">M&amp;S </w:t>
      </w:r>
      <w:r w:rsidR="00A678D7" w:rsidRPr="00A678D7">
        <w:rPr>
          <w:rFonts w:ascii="Aptos" w:hAnsi="Aptos"/>
          <w:szCs w:val="20"/>
        </w:rPr>
        <w:t>sistema, prikupljanje podataka i druge povezane aktivnosti</w:t>
      </w:r>
      <w:r w:rsidRPr="00615C4D">
        <w:rPr>
          <w:rFonts w:ascii="Aptos" w:hAnsi="Aptos"/>
          <w:szCs w:val="20"/>
          <w:lang w:val="sr-Latn-ME"/>
        </w:rPr>
        <w:t xml:space="preserve"> i Projektni asistent, koji će podržavati administrativne i logističke funkcije. </w:t>
      </w:r>
      <w:r w:rsidR="00E43182" w:rsidRPr="00615C4D">
        <w:rPr>
          <w:rFonts w:ascii="Aptos" w:hAnsi="Aptos"/>
          <w:szCs w:val="20"/>
          <w:lang w:val="sr-Latn-ME"/>
        </w:rPr>
        <w:t>PIU</w:t>
      </w:r>
      <w:r w:rsidRPr="00615C4D">
        <w:rPr>
          <w:rFonts w:ascii="Aptos" w:hAnsi="Aptos"/>
          <w:szCs w:val="20"/>
          <w:lang w:val="sr-Latn-ME"/>
        </w:rPr>
        <w:t xml:space="preserve"> će direktno izvještavati Ministra ili Državnog sekretara za ekologiju, održivi razvoj i razvoj sjevera, osiguravajući visok nivo odgovornosti i snažno institucionalno vlasništvo.</w:t>
      </w:r>
    </w:p>
    <w:p w14:paraId="2AF06EAA" w14:textId="77777777" w:rsidR="00957929" w:rsidRPr="00615C4D" w:rsidRDefault="00957929" w:rsidP="00957929">
      <w:pPr>
        <w:spacing w:line="276" w:lineRule="auto"/>
        <w:rPr>
          <w:rFonts w:ascii="Aptos" w:hAnsi="Aptos"/>
          <w:szCs w:val="20"/>
          <w:lang w:val="sr-Latn-ME"/>
        </w:rPr>
      </w:pPr>
    </w:p>
    <w:p w14:paraId="64D22E79" w14:textId="27642351" w:rsidR="00957929" w:rsidRPr="00615C4D" w:rsidRDefault="00E43182" w:rsidP="00957929">
      <w:pPr>
        <w:spacing w:line="276" w:lineRule="auto"/>
        <w:rPr>
          <w:rFonts w:ascii="Aptos" w:hAnsi="Aptos"/>
          <w:szCs w:val="20"/>
          <w:lang w:val="sr-Latn-ME"/>
        </w:rPr>
      </w:pPr>
      <w:r w:rsidRPr="00615C4D">
        <w:rPr>
          <w:rFonts w:ascii="Aptos" w:hAnsi="Aptos"/>
          <w:szCs w:val="20"/>
          <w:lang w:val="sr-Latn-ME"/>
        </w:rPr>
        <w:t>PIU</w:t>
      </w:r>
      <w:r w:rsidR="00957929" w:rsidRPr="00615C4D">
        <w:rPr>
          <w:rFonts w:ascii="Aptos" w:hAnsi="Aptos"/>
          <w:szCs w:val="20"/>
          <w:lang w:val="sr-Latn-ME"/>
        </w:rPr>
        <w:t>, uspostavljena u okviru MERS-a, odgovorna je za svakodnevno upravljanje i operativnu implementaciju SEP-a, kao i za koordinaciju svih aktivnosti uključivanja zainteresovanih strana u okviru projekta.</w:t>
      </w:r>
    </w:p>
    <w:p w14:paraId="6E4DB311" w14:textId="77777777" w:rsidR="00957929" w:rsidRPr="00615C4D" w:rsidRDefault="00957929" w:rsidP="00957929">
      <w:pPr>
        <w:spacing w:line="276" w:lineRule="auto"/>
        <w:rPr>
          <w:rFonts w:ascii="Aptos" w:hAnsi="Aptos"/>
          <w:szCs w:val="20"/>
          <w:lang w:val="sr-Latn-ME"/>
        </w:rPr>
      </w:pPr>
    </w:p>
    <w:p w14:paraId="35DB8E95" w14:textId="77777777" w:rsidR="00957929" w:rsidRPr="00615C4D" w:rsidRDefault="00957929" w:rsidP="000D7286">
      <w:pPr>
        <w:pStyle w:val="Heading2"/>
      </w:pPr>
      <w:bookmarkStart w:id="82" w:name="_Toc221173897"/>
      <w:r w:rsidRPr="00615C4D">
        <w:t>Uloge i odgovornosti</w:t>
      </w:r>
      <w:bookmarkEnd w:id="82"/>
    </w:p>
    <w:p w14:paraId="42F9CA43" w14:textId="77777777" w:rsidR="00957929" w:rsidRPr="00615C4D" w:rsidRDefault="00957929" w:rsidP="00957929">
      <w:pPr>
        <w:spacing w:line="276" w:lineRule="auto"/>
        <w:rPr>
          <w:rFonts w:ascii="Aptos" w:hAnsi="Aptos"/>
          <w:b/>
          <w:bCs/>
          <w:szCs w:val="20"/>
          <w:lang w:val="sr-Latn-ME"/>
        </w:rPr>
      </w:pPr>
    </w:p>
    <w:p w14:paraId="03D147E8"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Uloge i odgovornosti pojedinačnih entiteta, tj. najrelevantnijih grupa zainteresovanih strana koje su zadužene za planiranje, implementaciju, praćenje i ukupno upravljanje projektom, prikazane su u narednim odjeljcima.</w:t>
      </w:r>
    </w:p>
    <w:p w14:paraId="0EC04169" w14:textId="77777777" w:rsidR="00957929" w:rsidRPr="00615C4D" w:rsidRDefault="00957929" w:rsidP="00957929">
      <w:pPr>
        <w:spacing w:line="276" w:lineRule="auto"/>
        <w:rPr>
          <w:rFonts w:ascii="Aptos" w:hAnsi="Aptos"/>
          <w:b/>
          <w:bCs/>
          <w:szCs w:val="20"/>
          <w:u w:val="single"/>
          <w:lang w:val="sr-Latn-ME"/>
        </w:rPr>
      </w:pPr>
    </w:p>
    <w:p w14:paraId="009A207B" w14:textId="210CE7EE" w:rsidR="00957929" w:rsidRPr="00615C4D" w:rsidRDefault="00957929" w:rsidP="00957929">
      <w:pPr>
        <w:spacing w:line="276" w:lineRule="auto"/>
        <w:rPr>
          <w:rFonts w:ascii="Aptos" w:hAnsi="Aptos"/>
          <w:b/>
          <w:bCs/>
          <w:szCs w:val="20"/>
          <w:u w:val="single"/>
          <w:lang w:val="sr-Latn-ME"/>
        </w:rPr>
      </w:pPr>
      <w:r w:rsidRPr="00615C4D">
        <w:rPr>
          <w:rFonts w:ascii="Aptos" w:hAnsi="Aptos"/>
          <w:b/>
          <w:bCs/>
          <w:szCs w:val="20"/>
          <w:u w:val="single"/>
          <w:lang w:val="sr-Latn-ME"/>
        </w:rPr>
        <w:t>Jedinica za implementaciju projekta (</w:t>
      </w:r>
      <w:r w:rsidR="00E43182" w:rsidRPr="00615C4D">
        <w:rPr>
          <w:rFonts w:ascii="Aptos" w:hAnsi="Aptos"/>
          <w:b/>
          <w:bCs/>
          <w:szCs w:val="20"/>
          <w:u w:val="single"/>
          <w:lang w:val="sr-Latn-ME"/>
        </w:rPr>
        <w:t>PIU</w:t>
      </w:r>
      <w:r w:rsidRPr="00615C4D">
        <w:rPr>
          <w:rFonts w:ascii="Aptos" w:hAnsi="Aptos"/>
          <w:b/>
          <w:bCs/>
          <w:szCs w:val="20"/>
          <w:u w:val="single"/>
          <w:lang w:val="sr-Latn-ME"/>
        </w:rPr>
        <w:t>)</w:t>
      </w:r>
    </w:p>
    <w:p w14:paraId="33DCBF2A" w14:textId="77777777" w:rsidR="00957929" w:rsidRPr="00615C4D" w:rsidRDefault="00957929" w:rsidP="00957929">
      <w:pPr>
        <w:spacing w:line="276" w:lineRule="auto"/>
        <w:rPr>
          <w:rFonts w:ascii="Aptos" w:hAnsi="Aptos"/>
          <w:b/>
          <w:bCs/>
          <w:szCs w:val="20"/>
          <w:lang w:val="sr-Latn-ME"/>
        </w:rPr>
      </w:pPr>
    </w:p>
    <w:p w14:paraId="369E75BE" w14:textId="7DD51E7E" w:rsidR="00957929" w:rsidRPr="00615C4D" w:rsidRDefault="00E43182" w:rsidP="00957929">
      <w:pPr>
        <w:spacing w:line="276" w:lineRule="auto"/>
        <w:rPr>
          <w:rFonts w:ascii="Aptos" w:hAnsi="Aptos"/>
          <w:szCs w:val="20"/>
          <w:lang w:val="sr-Latn-ME"/>
        </w:rPr>
      </w:pPr>
      <w:r w:rsidRPr="00615C4D">
        <w:rPr>
          <w:rFonts w:ascii="Aptos" w:hAnsi="Aptos"/>
          <w:szCs w:val="20"/>
          <w:lang w:val="sr-Latn-ME"/>
        </w:rPr>
        <w:t>PIU</w:t>
      </w:r>
      <w:r w:rsidR="00957929" w:rsidRPr="00615C4D">
        <w:rPr>
          <w:rFonts w:ascii="Aptos" w:hAnsi="Aptos"/>
          <w:szCs w:val="20"/>
          <w:lang w:val="sr-Latn-ME"/>
        </w:rPr>
        <w:t xml:space="preserve"> ima centralnu ulogu u implementaciji SEP-a i odgovorna je za:</w:t>
      </w:r>
    </w:p>
    <w:p w14:paraId="7817C3F0" w14:textId="77777777" w:rsidR="00957929" w:rsidRPr="00615C4D" w:rsidRDefault="00957929" w:rsidP="00957929">
      <w:pPr>
        <w:numPr>
          <w:ilvl w:val="0"/>
          <w:numId w:val="55"/>
        </w:numPr>
        <w:spacing w:after="0" w:line="276" w:lineRule="auto"/>
        <w:rPr>
          <w:rFonts w:ascii="Aptos" w:hAnsi="Aptos"/>
          <w:szCs w:val="20"/>
          <w:lang w:val="sr-Latn-ME"/>
        </w:rPr>
      </w:pPr>
      <w:r w:rsidRPr="00615C4D">
        <w:rPr>
          <w:rFonts w:ascii="Aptos" w:hAnsi="Aptos"/>
          <w:szCs w:val="20"/>
          <w:lang w:val="sr-Latn-ME"/>
        </w:rPr>
        <w:t>planiranje i implementaciju aktivnosti uključivanja zainteresovanih strana u skladu sa ovim SEP-om;</w:t>
      </w:r>
    </w:p>
    <w:p w14:paraId="42C4C27A" w14:textId="77777777" w:rsidR="00957929" w:rsidRPr="00615C4D" w:rsidRDefault="00957929" w:rsidP="00957929">
      <w:pPr>
        <w:numPr>
          <w:ilvl w:val="0"/>
          <w:numId w:val="55"/>
        </w:numPr>
        <w:spacing w:after="0" w:line="276" w:lineRule="auto"/>
        <w:rPr>
          <w:rFonts w:ascii="Aptos" w:hAnsi="Aptos"/>
          <w:szCs w:val="20"/>
          <w:lang w:val="sr-Latn-ME"/>
        </w:rPr>
      </w:pPr>
      <w:r w:rsidRPr="00615C4D">
        <w:rPr>
          <w:rFonts w:ascii="Aptos" w:hAnsi="Aptos"/>
          <w:szCs w:val="20"/>
          <w:lang w:val="sr-Latn-ME"/>
        </w:rPr>
        <w:t>identifikaciju i redovno ažuriranje liste zainteresovanih strana tokom cijelog životnog ciklusa projekta;</w:t>
      </w:r>
    </w:p>
    <w:p w14:paraId="11659891" w14:textId="77777777" w:rsidR="00957929" w:rsidRPr="00615C4D" w:rsidRDefault="00957929" w:rsidP="00957929">
      <w:pPr>
        <w:numPr>
          <w:ilvl w:val="0"/>
          <w:numId w:val="55"/>
        </w:numPr>
        <w:spacing w:after="0" w:line="276" w:lineRule="auto"/>
        <w:rPr>
          <w:rFonts w:ascii="Aptos" w:hAnsi="Aptos"/>
          <w:szCs w:val="20"/>
          <w:lang w:val="sr-Latn-ME"/>
        </w:rPr>
      </w:pPr>
      <w:r w:rsidRPr="00615C4D">
        <w:rPr>
          <w:rFonts w:ascii="Aptos" w:hAnsi="Aptos"/>
          <w:szCs w:val="20"/>
          <w:lang w:val="sr-Latn-ME"/>
        </w:rPr>
        <w:t>organizovanje i vođenje javnih konsultacija, sastanaka i drugih aktivnosti uključivanja;</w:t>
      </w:r>
    </w:p>
    <w:p w14:paraId="019AA8C7" w14:textId="77777777" w:rsidR="00957929" w:rsidRPr="00615C4D" w:rsidRDefault="00957929" w:rsidP="00957929">
      <w:pPr>
        <w:numPr>
          <w:ilvl w:val="0"/>
          <w:numId w:val="55"/>
        </w:numPr>
        <w:spacing w:after="0" w:line="276" w:lineRule="auto"/>
        <w:rPr>
          <w:rFonts w:ascii="Aptos" w:hAnsi="Aptos"/>
          <w:szCs w:val="20"/>
          <w:lang w:val="sr-Latn-ME"/>
        </w:rPr>
      </w:pPr>
      <w:r w:rsidRPr="00615C4D">
        <w:rPr>
          <w:rFonts w:ascii="Aptos" w:hAnsi="Aptos"/>
          <w:szCs w:val="20"/>
          <w:lang w:val="sr-Latn-ME"/>
        </w:rPr>
        <w:t>osiguranje pravovremenog objavljivanja informacija u skladu sa Poglavljem 7 ovog SEP-a;</w:t>
      </w:r>
    </w:p>
    <w:p w14:paraId="25499351" w14:textId="77777777" w:rsidR="00957929" w:rsidRPr="00615C4D" w:rsidRDefault="00957929" w:rsidP="00957929">
      <w:pPr>
        <w:numPr>
          <w:ilvl w:val="0"/>
          <w:numId w:val="55"/>
        </w:numPr>
        <w:spacing w:after="0" w:line="276" w:lineRule="auto"/>
        <w:rPr>
          <w:rFonts w:ascii="Aptos" w:hAnsi="Aptos"/>
          <w:szCs w:val="20"/>
          <w:lang w:val="sr-Latn-ME"/>
        </w:rPr>
      </w:pPr>
      <w:r w:rsidRPr="00615C4D">
        <w:rPr>
          <w:rFonts w:ascii="Aptos" w:hAnsi="Aptos"/>
          <w:szCs w:val="20"/>
          <w:lang w:val="sr-Latn-ME"/>
        </w:rPr>
        <w:t>uspostavljanje, upravljanje i nadzor nad sprovođenjem Žalbenog mehanizma;</w:t>
      </w:r>
    </w:p>
    <w:p w14:paraId="12A546AC" w14:textId="77777777" w:rsidR="00957929" w:rsidRPr="00615C4D" w:rsidRDefault="00957929" w:rsidP="00957929">
      <w:pPr>
        <w:numPr>
          <w:ilvl w:val="0"/>
          <w:numId w:val="55"/>
        </w:numPr>
        <w:spacing w:after="0" w:line="276" w:lineRule="auto"/>
        <w:rPr>
          <w:rFonts w:ascii="Aptos" w:hAnsi="Aptos"/>
          <w:szCs w:val="20"/>
          <w:lang w:val="sr-Latn-ME"/>
        </w:rPr>
      </w:pPr>
      <w:r w:rsidRPr="00615C4D">
        <w:rPr>
          <w:rFonts w:ascii="Aptos" w:hAnsi="Aptos"/>
          <w:szCs w:val="20"/>
          <w:lang w:val="sr-Latn-ME"/>
        </w:rPr>
        <w:t>vođenje evidencije o konsultacijama, komunikacijama i pritužbama;</w:t>
      </w:r>
    </w:p>
    <w:p w14:paraId="6994F4F5" w14:textId="77777777" w:rsidR="00957929" w:rsidRPr="00615C4D" w:rsidRDefault="00957929" w:rsidP="00957929">
      <w:pPr>
        <w:numPr>
          <w:ilvl w:val="0"/>
          <w:numId w:val="55"/>
        </w:numPr>
        <w:spacing w:after="0" w:line="276" w:lineRule="auto"/>
        <w:rPr>
          <w:rFonts w:ascii="Aptos" w:hAnsi="Aptos"/>
          <w:szCs w:val="20"/>
          <w:lang w:val="sr-Latn-ME"/>
        </w:rPr>
      </w:pPr>
      <w:r w:rsidRPr="00615C4D">
        <w:rPr>
          <w:rFonts w:ascii="Aptos" w:hAnsi="Aptos"/>
          <w:szCs w:val="20"/>
          <w:lang w:val="sr-Latn-ME"/>
        </w:rPr>
        <w:t>pripremu periodičnih izvještaja o implementaciji SEP-a za dostavljanje Svjetskoj banci;</w:t>
      </w:r>
    </w:p>
    <w:p w14:paraId="1286539B" w14:textId="77777777" w:rsidR="00957929" w:rsidRPr="00615C4D" w:rsidRDefault="00957929" w:rsidP="00957929">
      <w:pPr>
        <w:numPr>
          <w:ilvl w:val="0"/>
          <w:numId w:val="55"/>
        </w:numPr>
        <w:spacing w:after="0" w:line="276" w:lineRule="auto"/>
        <w:rPr>
          <w:rFonts w:ascii="Aptos" w:hAnsi="Aptos"/>
          <w:szCs w:val="20"/>
          <w:lang w:val="sr-Latn-ME"/>
        </w:rPr>
      </w:pPr>
      <w:r w:rsidRPr="00615C4D">
        <w:rPr>
          <w:rFonts w:ascii="Aptos" w:hAnsi="Aptos"/>
          <w:szCs w:val="20"/>
          <w:lang w:val="sr-Latn-ME"/>
        </w:rPr>
        <w:t>koordinaciju sa drugim institucijama, lokalnim samoupravama, izvođačima i konsultantima u vezi aktivnosti uključivanja zainteresovanih strana.</w:t>
      </w:r>
    </w:p>
    <w:p w14:paraId="46420F04" w14:textId="77777777" w:rsidR="00957929" w:rsidRPr="00615C4D" w:rsidRDefault="00957929" w:rsidP="00957929">
      <w:pPr>
        <w:spacing w:after="0" w:line="276" w:lineRule="auto"/>
        <w:ind w:left="720" w:firstLine="0"/>
        <w:rPr>
          <w:rFonts w:ascii="Aptos" w:hAnsi="Aptos"/>
          <w:szCs w:val="20"/>
          <w:lang w:val="sr-Latn-ME"/>
        </w:rPr>
      </w:pPr>
    </w:p>
    <w:p w14:paraId="6F46DEA6" w14:textId="3520A528" w:rsidR="00957929" w:rsidRPr="00615C4D" w:rsidRDefault="00E43182" w:rsidP="00957929">
      <w:pPr>
        <w:spacing w:line="276" w:lineRule="auto"/>
        <w:rPr>
          <w:rFonts w:ascii="Aptos" w:hAnsi="Aptos"/>
          <w:szCs w:val="20"/>
          <w:lang w:val="sr-Latn-ME"/>
        </w:rPr>
      </w:pPr>
      <w:r w:rsidRPr="00615C4D">
        <w:rPr>
          <w:rFonts w:ascii="Aptos" w:hAnsi="Aptos"/>
          <w:szCs w:val="20"/>
          <w:lang w:val="sr-Latn-ME"/>
        </w:rPr>
        <w:t>PIU</w:t>
      </w:r>
      <w:r w:rsidR="00957929" w:rsidRPr="00615C4D">
        <w:rPr>
          <w:rFonts w:ascii="Aptos" w:hAnsi="Aptos"/>
          <w:szCs w:val="20"/>
          <w:lang w:val="sr-Latn-ME"/>
        </w:rPr>
        <w:t xml:space="preserve"> će imenovati jednog ili više odgovornih članova osoblja za nadzor aktivnosti uključivanja zainteresovanih strana i funkcionisanje žalbenog mehanizma.</w:t>
      </w:r>
    </w:p>
    <w:p w14:paraId="0CD86A1D" w14:textId="77777777" w:rsidR="00957929" w:rsidRPr="00615C4D" w:rsidRDefault="00957929" w:rsidP="00957929">
      <w:pPr>
        <w:spacing w:line="276" w:lineRule="auto"/>
        <w:rPr>
          <w:rFonts w:ascii="Aptos" w:hAnsi="Aptos"/>
          <w:szCs w:val="20"/>
          <w:lang w:val="sr-Latn-ME"/>
        </w:rPr>
      </w:pPr>
    </w:p>
    <w:p w14:paraId="656B8BE9" w14:textId="77777777" w:rsidR="00957929" w:rsidRPr="00615C4D" w:rsidRDefault="00957929" w:rsidP="00957929">
      <w:pPr>
        <w:spacing w:line="276" w:lineRule="auto"/>
        <w:rPr>
          <w:rFonts w:ascii="Aptos" w:hAnsi="Aptos"/>
          <w:b/>
          <w:bCs/>
          <w:szCs w:val="20"/>
          <w:u w:val="single"/>
          <w:lang w:val="sr-Latn-ME"/>
        </w:rPr>
      </w:pPr>
      <w:r w:rsidRPr="00615C4D">
        <w:rPr>
          <w:rFonts w:ascii="Aptos" w:hAnsi="Aptos"/>
          <w:b/>
          <w:bCs/>
          <w:szCs w:val="20"/>
          <w:u w:val="single"/>
          <w:lang w:val="sr-Latn-ME"/>
        </w:rPr>
        <w:t>Lokalne samouprave</w:t>
      </w:r>
    </w:p>
    <w:p w14:paraId="69E35E61" w14:textId="77777777" w:rsidR="00957929" w:rsidRPr="00615C4D" w:rsidRDefault="00957929" w:rsidP="00957929">
      <w:pPr>
        <w:spacing w:line="276" w:lineRule="auto"/>
        <w:rPr>
          <w:rFonts w:ascii="Aptos" w:hAnsi="Aptos"/>
          <w:szCs w:val="20"/>
          <w:lang w:val="sr-Latn-ME"/>
        </w:rPr>
      </w:pPr>
    </w:p>
    <w:p w14:paraId="52A8AF4A"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Lokalne samouprave obuhvaćene Projektom imaće podržavajuću ulogu u implementaciji SEP-a, uključujući:</w:t>
      </w:r>
    </w:p>
    <w:p w14:paraId="2C5993FC" w14:textId="77777777" w:rsidR="00957929" w:rsidRPr="00615C4D" w:rsidRDefault="00957929" w:rsidP="00957929">
      <w:pPr>
        <w:numPr>
          <w:ilvl w:val="0"/>
          <w:numId w:val="56"/>
        </w:numPr>
        <w:spacing w:after="0" w:line="276" w:lineRule="auto"/>
        <w:rPr>
          <w:rFonts w:ascii="Aptos" w:hAnsi="Aptos"/>
          <w:szCs w:val="20"/>
          <w:lang w:val="sr-Latn-ME"/>
        </w:rPr>
      </w:pPr>
      <w:r w:rsidRPr="00615C4D">
        <w:rPr>
          <w:rFonts w:ascii="Aptos" w:hAnsi="Aptos"/>
          <w:szCs w:val="20"/>
          <w:lang w:val="sr-Latn-ME"/>
        </w:rPr>
        <w:t>pomoć u informisanju lokalnih zajednica o projektnim aktivnostima;</w:t>
      </w:r>
    </w:p>
    <w:p w14:paraId="038EE5D2" w14:textId="77777777" w:rsidR="00957929" w:rsidRPr="00615C4D" w:rsidRDefault="00957929" w:rsidP="00957929">
      <w:pPr>
        <w:numPr>
          <w:ilvl w:val="0"/>
          <w:numId w:val="56"/>
        </w:numPr>
        <w:spacing w:after="0" w:line="276" w:lineRule="auto"/>
        <w:rPr>
          <w:rFonts w:ascii="Aptos" w:hAnsi="Aptos"/>
          <w:szCs w:val="20"/>
          <w:lang w:val="sr-Latn-ME"/>
        </w:rPr>
      </w:pPr>
      <w:r w:rsidRPr="00615C4D">
        <w:rPr>
          <w:rFonts w:ascii="Aptos" w:hAnsi="Aptos"/>
          <w:szCs w:val="20"/>
          <w:lang w:val="sr-Latn-ME"/>
        </w:rPr>
        <w:t>obezbjeđivanje prostora za javne sastanke i konsultacije;</w:t>
      </w:r>
    </w:p>
    <w:p w14:paraId="1C135067" w14:textId="77777777" w:rsidR="00957929" w:rsidRPr="00615C4D" w:rsidRDefault="00957929" w:rsidP="00957929">
      <w:pPr>
        <w:numPr>
          <w:ilvl w:val="0"/>
          <w:numId w:val="56"/>
        </w:numPr>
        <w:spacing w:after="0" w:line="276" w:lineRule="auto"/>
        <w:rPr>
          <w:rFonts w:ascii="Aptos" w:hAnsi="Aptos"/>
          <w:szCs w:val="20"/>
          <w:lang w:val="sr-Latn-ME"/>
        </w:rPr>
      </w:pPr>
      <w:r w:rsidRPr="00615C4D">
        <w:rPr>
          <w:rFonts w:ascii="Aptos" w:hAnsi="Aptos"/>
          <w:szCs w:val="20"/>
          <w:lang w:val="sr-Latn-ME"/>
        </w:rPr>
        <w:t>podršku u širenju informacija putem lokalnih komunikacionih kanala;</w:t>
      </w:r>
    </w:p>
    <w:p w14:paraId="2C005237" w14:textId="273421AB" w:rsidR="00957929" w:rsidRPr="00615C4D" w:rsidRDefault="00957929" w:rsidP="00957929">
      <w:pPr>
        <w:numPr>
          <w:ilvl w:val="0"/>
          <w:numId w:val="56"/>
        </w:numPr>
        <w:spacing w:after="0" w:line="276" w:lineRule="auto"/>
        <w:rPr>
          <w:rFonts w:ascii="Aptos" w:hAnsi="Aptos"/>
          <w:szCs w:val="20"/>
          <w:lang w:val="sr-Latn-ME"/>
        </w:rPr>
      </w:pPr>
      <w:r w:rsidRPr="00615C4D">
        <w:rPr>
          <w:rFonts w:ascii="Aptos" w:hAnsi="Aptos"/>
          <w:szCs w:val="20"/>
          <w:lang w:val="sr-Latn-ME"/>
        </w:rPr>
        <w:t xml:space="preserve">saradnju sa </w:t>
      </w:r>
      <w:r w:rsidR="00E43182" w:rsidRPr="00615C4D">
        <w:rPr>
          <w:rFonts w:ascii="Aptos" w:hAnsi="Aptos"/>
          <w:szCs w:val="20"/>
          <w:lang w:val="sr-Latn-ME"/>
        </w:rPr>
        <w:t>PIU</w:t>
      </w:r>
      <w:r w:rsidRPr="00615C4D">
        <w:rPr>
          <w:rFonts w:ascii="Aptos" w:hAnsi="Aptos"/>
          <w:szCs w:val="20"/>
          <w:lang w:val="sr-Latn-ME"/>
        </w:rPr>
        <w:t>-om u rješavanju pritužbi vezanih za lokalne probleme.</w:t>
      </w:r>
    </w:p>
    <w:p w14:paraId="235ED6CF" w14:textId="77777777" w:rsidR="00957929" w:rsidRPr="00615C4D" w:rsidRDefault="00957929" w:rsidP="00957929">
      <w:pPr>
        <w:spacing w:after="0" w:line="276" w:lineRule="auto"/>
        <w:ind w:left="720" w:firstLine="0"/>
        <w:rPr>
          <w:rFonts w:ascii="Aptos" w:hAnsi="Aptos"/>
          <w:szCs w:val="20"/>
          <w:lang w:val="sr-Latn-ME"/>
        </w:rPr>
      </w:pPr>
    </w:p>
    <w:p w14:paraId="086379FA" w14:textId="77777777" w:rsidR="00957929" w:rsidRPr="00615C4D" w:rsidRDefault="00957929" w:rsidP="00957929">
      <w:pPr>
        <w:spacing w:line="276" w:lineRule="auto"/>
        <w:rPr>
          <w:rFonts w:ascii="Aptos" w:hAnsi="Aptos"/>
          <w:b/>
          <w:bCs/>
          <w:szCs w:val="20"/>
          <w:u w:val="single"/>
          <w:lang w:val="sr-Latn-ME"/>
        </w:rPr>
      </w:pPr>
      <w:r w:rsidRPr="00615C4D">
        <w:rPr>
          <w:rFonts w:ascii="Aptos" w:hAnsi="Aptos"/>
          <w:b/>
          <w:bCs/>
          <w:szCs w:val="20"/>
          <w:u w:val="single"/>
          <w:lang w:val="sr-Latn-ME"/>
        </w:rPr>
        <w:t>Izvođači i konsultanti</w:t>
      </w:r>
    </w:p>
    <w:p w14:paraId="6B4B16D4"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Izvođači i angažovani konsultanti će biti ugovorno obavezni da:</w:t>
      </w:r>
    </w:p>
    <w:p w14:paraId="3AB7A6E5" w14:textId="11894BC0" w:rsidR="00957929" w:rsidRPr="00615C4D" w:rsidRDefault="00957929" w:rsidP="00957929">
      <w:pPr>
        <w:numPr>
          <w:ilvl w:val="0"/>
          <w:numId w:val="57"/>
        </w:numPr>
        <w:spacing w:after="0" w:line="276" w:lineRule="auto"/>
        <w:rPr>
          <w:rFonts w:ascii="Aptos" w:hAnsi="Aptos"/>
          <w:szCs w:val="20"/>
          <w:lang w:val="sr-Latn-ME"/>
        </w:rPr>
      </w:pPr>
      <w:r w:rsidRPr="00615C4D">
        <w:rPr>
          <w:rFonts w:ascii="Aptos" w:hAnsi="Aptos"/>
          <w:szCs w:val="20"/>
          <w:lang w:val="sr-Latn-ME"/>
        </w:rPr>
        <w:t xml:space="preserve">sarađuju sa </w:t>
      </w:r>
      <w:r w:rsidR="00E43182" w:rsidRPr="00615C4D">
        <w:rPr>
          <w:rFonts w:ascii="Aptos" w:hAnsi="Aptos"/>
          <w:szCs w:val="20"/>
          <w:lang w:val="sr-Latn-ME"/>
        </w:rPr>
        <w:t>PIU</w:t>
      </w:r>
      <w:r w:rsidRPr="00615C4D">
        <w:rPr>
          <w:rFonts w:ascii="Aptos" w:hAnsi="Aptos"/>
          <w:szCs w:val="20"/>
          <w:lang w:val="sr-Latn-ME"/>
        </w:rPr>
        <w:t>-om u implementaciji aktivnosti uključivanja zainteresovanih strana;</w:t>
      </w:r>
    </w:p>
    <w:p w14:paraId="328A7DFA" w14:textId="77777777" w:rsidR="00957929" w:rsidRPr="00615C4D" w:rsidRDefault="00957929" w:rsidP="00957929">
      <w:pPr>
        <w:numPr>
          <w:ilvl w:val="0"/>
          <w:numId w:val="57"/>
        </w:numPr>
        <w:spacing w:after="0" w:line="276" w:lineRule="auto"/>
        <w:rPr>
          <w:rFonts w:ascii="Aptos" w:hAnsi="Aptos"/>
          <w:szCs w:val="20"/>
          <w:lang w:val="sr-Latn-ME"/>
        </w:rPr>
      </w:pPr>
      <w:r w:rsidRPr="00615C4D">
        <w:rPr>
          <w:rFonts w:ascii="Aptos" w:hAnsi="Aptos"/>
          <w:szCs w:val="20"/>
          <w:lang w:val="sr-Latn-ME"/>
        </w:rPr>
        <w:t>pružaju pravovremene informacije o planiranim radovima koji mogu uticati na lokalne zajednice;</w:t>
      </w:r>
    </w:p>
    <w:p w14:paraId="060FB10C" w14:textId="77777777" w:rsidR="00957929" w:rsidRPr="00615C4D" w:rsidRDefault="00957929" w:rsidP="00957929">
      <w:pPr>
        <w:numPr>
          <w:ilvl w:val="0"/>
          <w:numId w:val="57"/>
        </w:numPr>
        <w:spacing w:after="0" w:line="276" w:lineRule="auto"/>
        <w:rPr>
          <w:rFonts w:ascii="Aptos" w:hAnsi="Aptos"/>
          <w:szCs w:val="20"/>
          <w:lang w:val="sr-Latn-ME"/>
        </w:rPr>
      </w:pPr>
      <w:r w:rsidRPr="00615C4D">
        <w:rPr>
          <w:rFonts w:ascii="Aptos" w:hAnsi="Aptos"/>
          <w:szCs w:val="20"/>
          <w:lang w:val="sr-Latn-ME"/>
        </w:rPr>
        <w:t>učestvuju u rješavanju pritužbi vezanih za njihove aktivnosti;</w:t>
      </w:r>
    </w:p>
    <w:p w14:paraId="2307C8F1" w14:textId="36C8E06F" w:rsidR="00957929" w:rsidRPr="00615C4D" w:rsidRDefault="00957929" w:rsidP="00957929">
      <w:pPr>
        <w:numPr>
          <w:ilvl w:val="0"/>
          <w:numId w:val="57"/>
        </w:numPr>
        <w:spacing w:after="0" w:line="276" w:lineRule="auto"/>
        <w:rPr>
          <w:rFonts w:ascii="Aptos" w:hAnsi="Aptos"/>
          <w:szCs w:val="20"/>
          <w:lang w:val="sr-Latn-ME"/>
        </w:rPr>
      </w:pPr>
      <w:r w:rsidRPr="00615C4D">
        <w:rPr>
          <w:rFonts w:ascii="Aptos" w:hAnsi="Aptos"/>
          <w:szCs w:val="20"/>
          <w:lang w:val="sr-Latn-ME"/>
        </w:rPr>
        <w:t xml:space="preserve">imenuju kontakt osobe za komunikaciju sa </w:t>
      </w:r>
      <w:r w:rsidR="00E43182" w:rsidRPr="00615C4D">
        <w:rPr>
          <w:rFonts w:ascii="Aptos" w:hAnsi="Aptos"/>
          <w:szCs w:val="20"/>
          <w:lang w:val="sr-Latn-ME"/>
        </w:rPr>
        <w:t>PIU</w:t>
      </w:r>
      <w:r w:rsidRPr="00615C4D">
        <w:rPr>
          <w:rFonts w:ascii="Aptos" w:hAnsi="Aptos"/>
          <w:szCs w:val="20"/>
          <w:lang w:val="sr-Latn-ME"/>
        </w:rPr>
        <w:t>-om i lokalnim zajednicama.</w:t>
      </w:r>
    </w:p>
    <w:p w14:paraId="7CB48623" w14:textId="77777777" w:rsidR="00957929" w:rsidRPr="00615C4D" w:rsidRDefault="00957929" w:rsidP="00957929">
      <w:pPr>
        <w:spacing w:after="0" w:line="276" w:lineRule="auto"/>
        <w:ind w:left="720" w:firstLine="0"/>
        <w:rPr>
          <w:rFonts w:ascii="Aptos" w:hAnsi="Aptos"/>
          <w:szCs w:val="20"/>
          <w:lang w:val="sr-Latn-ME"/>
        </w:rPr>
      </w:pPr>
    </w:p>
    <w:p w14:paraId="348ADC95" w14:textId="77777777" w:rsidR="00957929" w:rsidRPr="00615C4D" w:rsidRDefault="00957929" w:rsidP="000D7286">
      <w:pPr>
        <w:pStyle w:val="Heading2"/>
      </w:pPr>
      <w:bookmarkStart w:id="83" w:name="_Toc221173898"/>
      <w:r w:rsidRPr="00615C4D">
        <w:t>Ljudski resursi i kapacitet</w:t>
      </w:r>
      <w:bookmarkEnd w:id="83"/>
    </w:p>
    <w:p w14:paraId="4E3D214F" w14:textId="77777777" w:rsidR="00957929" w:rsidRPr="00615C4D" w:rsidRDefault="00957929" w:rsidP="00957929">
      <w:pPr>
        <w:spacing w:line="276" w:lineRule="auto"/>
        <w:rPr>
          <w:rFonts w:ascii="Aptos" w:hAnsi="Aptos"/>
          <w:szCs w:val="20"/>
          <w:lang w:val="sr-Latn-ME"/>
        </w:rPr>
      </w:pPr>
    </w:p>
    <w:p w14:paraId="1A33C418" w14:textId="44A55BD0"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 xml:space="preserve">Za implementaciju SEP-a, </w:t>
      </w:r>
      <w:r w:rsidR="00E43182" w:rsidRPr="00615C4D">
        <w:rPr>
          <w:rFonts w:ascii="Aptos" w:hAnsi="Aptos"/>
          <w:szCs w:val="20"/>
          <w:lang w:val="sr-Latn-ME"/>
        </w:rPr>
        <w:t>PIU</w:t>
      </w:r>
      <w:r w:rsidRPr="00615C4D">
        <w:rPr>
          <w:rFonts w:ascii="Aptos" w:hAnsi="Aptos"/>
          <w:szCs w:val="20"/>
          <w:lang w:val="sr-Latn-ME"/>
        </w:rPr>
        <w:t xml:space="preserve"> će osigurati dostupnost adekvatnih ljudskih resursa, uključujući:</w:t>
      </w:r>
    </w:p>
    <w:p w14:paraId="4EF691E1" w14:textId="77777777" w:rsidR="00957929" w:rsidRPr="00615C4D" w:rsidRDefault="00957929" w:rsidP="00957929">
      <w:pPr>
        <w:numPr>
          <w:ilvl w:val="0"/>
          <w:numId w:val="58"/>
        </w:numPr>
        <w:spacing w:after="0" w:line="276" w:lineRule="auto"/>
        <w:rPr>
          <w:rFonts w:ascii="Aptos" w:hAnsi="Aptos"/>
          <w:szCs w:val="20"/>
          <w:lang w:val="sr-Latn-ME"/>
        </w:rPr>
      </w:pPr>
      <w:r w:rsidRPr="00615C4D">
        <w:rPr>
          <w:rFonts w:ascii="Aptos" w:hAnsi="Aptos"/>
          <w:szCs w:val="20"/>
          <w:lang w:val="sr-Latn-ME"/>
        </w:rPr>
        <w:t>stručnjaka za životnu sredinu i socijalna pitanja;</w:t>
      </w:r>
    </w:p>
    <w:p w14:paraId="64473150" w14:textId="77777777" w:rsidR="00957929" w:rsidRPr="00615C4D" w:rsidRDefault="00957929" w:rsidP="00957929">
      <w:pPr>
        <w:numPr>
          <w:ilvl w:val="0"/>
          <w:numId w:val="58"/>
        </w:numPr>
        <w:spacing w:after="0" w:line="276" w:lineRule="auto"/>
        <w:rPr>
          <w:rFonts w:ascii="Aptos" w:hAnsi="Aptos"/>
          <w:szCs w:val="20"/>
          <w:lang w:val="sr-Latn-ME"/>
        </w:rPr>
      </w:pPr>
      <w:r w:rsidRPr="00615C4D">
        <w:rPr>
          <w:rFonts w:ascii="Aptos" w:hAnsi="Aptos"/>
          <w:szCs w:val="20"/>
          <w:lang w:val="sr-Latn-ME"/>
        </w:rPr>
        <w:t>člana osoblja zaduženog za uključivanje zainteresovanih strana i komunikaciju;</w:t>
      </w:r>
    </w:p>
    <w:p w14:paraId="1A3BBC55" w14:textId="77777777" w:rsidR="00957929" w:rsidRPr="00615C4D" w:rsidRDefault="00957929" w:rsidP="00957929">
      <w:pPr>
        <w:numPr>
          <w:ilvl w:val="0"/>
          <w:numId w:val="58"/>
        </w:numPr>
        <w:spacing w:after="200" w:line="276" w:lineRule="auto"/>
        <w:rPr>
          <w:rFonts w:ascii="Aptos" w:hAnsi="Aptos"/>
          <w:szCs w:val="20"/>
          <w:lang w:val="sr-Latn-ME"/>
        </w:rPr>
      </w:pPr>
      <w:r w:rsidRPr="00615C4D">
        <w:rPr>
          <w:rFonts w:ascii="Aptos" w:hAnsi="Aptos"/>
          <w:szCs w:val="20"/>
          <w:lang w:val="sr-Latn-ME"/>
        </w:rPr>
        <w:lastRenderedPageBreak/>
        <w:t>administrativnu podršku za vođenje evidencije i izvještavanje.</w:t>
      </w:r>
    </w:p>
    <w:p w14:paraId="00B4BC6F" w14:textId="5FF89AD1"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 xml:space="preserve">Gdje je potrebno, </w:t>
      </w:r>
      <w:r w:rsidR="00E43182" w:rsidRPr="00615C4D">
        <w:rPr>
          <w:rFonts w:ascii="Aptos" w:hAnsi="Aptos"/>
          <w:szCs w:val="20"/>
          <w:lang w:val="sr-Latn-ME"/>
        </w:rPr>
        <w:t>PIU</w:t>
      </w:r>
      <w:r w:rsidRPr="00615C4D">
        <w:rPr>
          <w:rFonts w:ascii="Aptos" w:hAnsi="Aptos"/>
          <w:szCs w:val="20"/>
          <w:lang w:val="sr-Latn-ME"/>
        </w:rPr>
        <w:t xml:space="preserve"> će organizovati obuku za osoblje i druge relevantne aktere o:</w:t>
      </w:r>
    </w:p>
    <w:p w14:paraId="30ADA09A" w14:textId="77777777" w:rsidR="00957929" w:rsidRPr="00615C4D" w:rsidRDefault="00957929" w:rsidP="00957929">
      <w:pPr>
        <w:numPr>
          <w:ilvl w:val="0"/>
          <w:numId w:val="59"/>
        </w:numPr>
        <w:spacing w:after="0" w:line="276" w:lineRule="auto"/>
        <w:rPr>
          <w:rFonts w:ascii="Aptos" w:hAnsi="Aptos"/>
          <w:szCs w:val="20"/>
          <w:lang w:val="sr-Latn-ME"/>
        </w:rPr>
      </w:pPr>
      <w:r w:rsidRPr="00615C4D">
        <w:rPr>
          <w:rFonts w:ascii="Aptos" w:hAnsi="Aptos"/>
          <w:szCs w:val="20"/>
          <w:lang w:val="sr-Latn-ME"/>
        </w:rPr>
        <w:t>zahtjevima ESS10;</w:t>
      </w:r>
    </w:p>
    <w:p w14:paraId="0FF70938" w14:textId="77777777" w:rsidR="00957929" w:rsidRPr="00615C4D" w:rsidRDefault="00957929" w:rsidP="00957929">
      <w:pPr>
        <w:numPr>
          <w:ilvl w:val="0"/>
          <w:numId w:val="59"/>
        </w:numPr>
        <w:spacing w:after="0" w:line="276" w:lineRule="auto"/>
        <w:rPr>
          <w:rFonts w:ascii="Aptos" w:hAnsi="Aptos"/>
          <w:szCs w:val="20"/>
          <w:lang w:val="sr-Latn-ME"/>
        </w:rPr>
      </w:pPr>
      <w:r w:rsidRPr="00615C4D">
        <w:rPr>
          <w:rFonts w:ascii="Aptos" w:hAnsi="Aptos"/>
          <w:szCs w:val="20"/>
          <w:lang w:val="sr-Latn-ME"/>
        </w:rPr>
        <w:t>procesima konsultacija;</w:t>
      </w:r>
    </w:p>
    <w:p w14:paraId="13295D16" w14:textId="77777777" w:rsidR="00957929" w:rsidRPr="00615C4D" w:rsidRDefault="00957929" w:rsidP="00957929">
      <w:pPr>
        <w:numPr>
          <w:ilvl w:val="0"/>
          <w:numId w:val="59"/>
        </w:numPr>
        <w:spacing w:after="0" w:line="276" w:lineRule="auto"/>
        <w:rPr>
          <w:rFonts w:ascii="Aptos" w:hAnsi="Aptos"/>
          <w:szCs w:val="20"/>
          <w:lang w:val="sr-Latn-ME"/>
        </w:rPr>
      </w:pPr>
      <w:r w:rsidRPr="00615C4D">
        <w:rPr>
          <w:rFonts w:ascii="Aptos" w:hAnsi="Aptos"/>
          <w:szCs w:val="20"/>
          <w:lang w:val="sr-Latn-ME"/>
        </w:rPr>
        <w:t>upravljanju pritužbama;</w:t>
      </w:r>
    </w:p>
    <w:p w14:paraId="34E4C582" w14:textId="77777777" w:rsidR="00957929" w:rsidRPr="00615C4D" w:rsidRDefault="00957929" w:rsidP="00957929">
      <w:pPr>
        <w:numPr>
          <w:ilvl w:val="0"/>
          <w:numId w:val="59"/>
        </w:numPr>
        <w:spacing w:after="0" w:line="276" w:lineRule="auto"/>
        <w:rPr>
          <w:rFonts w:ascii="Aptos" w:hAnsi="Aptos"/>
          <w:szCs w:val="20"/>
          <w:lang w:val="sr-Latn-ME"/>
        </w:rPr>
      </w:pPr>
      <w:r w:rsidRPr="00615C4D">
        <w:rPr>
          <w:rFonts w:ascii="Aptos" w:hAnsi="Aptos"/>
          <w:szCs w:val="20"/>
          <w:lang w:val="sr-Latn-ME"/>
        </w:rPr>
        <w:t>komunikaciji sa ranjivim i ugroženim grupama.</w:t>
      </w:r>
    </w:p>
    <w:p w14:paraId="4779EA60" w14:textId="77777777" w:rsidR="00957929" w:rsidRPr="00615C4D" w:rsidRDefault="00957929" w:rsidP="00957929">
      <w:pPr>
        <w:spacing w:line="276" w:lineRule="auto"/>
        <w:ind w:left="720"/>
        <w:rPr>
          <w:rFonts w:ascii="Aptos" w:hAnsi="Aptos"/>
          <w:szCs w:val="20"/>
          <w:lang w:val="sr-Latn-ME"/>
        </w:rPr>
      </w:pPr>
    </w:p>
    <w:p w14:paraId="2B21346A" w14:textId="77777777" w:rsidR="00957929" w:rsidRPr="00615C4D" w:rsidRDefault="00957929" w:rsidP="000D7286">
      <w:pPr>
        <w:pStyle w:val="Heading2"/>
      </w:pPr>
      <w:bookmarkStart w:id="84" w:name="_Toc220256481"/>
      <w:bookmarkStart w:id="85" w:name="_Toc221173899"/>
      <w:r w:rsidRPr="00615C4D">
        <w:t>Finan</w:t>
      </w:r>
      <w:bookmarkEnd w:id="84"/>
      <w:r w:rsidRPr="00615C4D">
        <w:t>sijski resursi</w:t>
      </w:r>
      <w:bookmarkEnd w:id="85"/>
    </w:p>
    <w:p w14:paraId="33E485E6" w14:textId="77777777" w:rsidR="00957929" w:rsidRPr="00615C4D" w:rsidRDefault="00957929" w:rsidP="00957929">
      <w:pPr>
        <w:spacing w:line="276" w:lineRule="auto"/>
        <w:rPr>
          <w:rFonts w:ascii="Aptos" w:hAnsi="Aptos"/>
          <w:szCs w:val="20"/>
          <w:lang w:val="sr-Latn-ME"/>
        </w:rPr>
      </w:pPr>
    </w:p>
    <w:p w14:paraId="60F195A7"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Troškovi povezani sa implementacijom SEP-a, uključujući:</w:t>
      </w:r>
    </w:p>
    <w:p w14:paraId="2F07245A" w14:textId="77777777" w:rsidR="00957929" w:rsidRPr="00615C4D" w:rsidRDefault="00957929" w:rsidP="00957929">
      <w:pPr>
        <w:numPr>
          <w:ilvl w:val="0"/>
          <w:numId w:val="60"/>
        </w:numPr>
        <w:spacing w:after="0" w:line="276" w:lineRule="auto"/>
        <w:rPr>
          <w:rFonts w:ascii="Aptos" w:hAnsi="Aptos"/>
          <w:szCs w:val="20"/>
          <w:lang w:val="sr-Latn-ME"/>
        </w:rPr>
      </w:pPr>
      <w:r w:rsidRPr="00615C4D">
        <w:rPr>
          <w:rFonts w:ascii="Aptos" w:hAnsi="Aptos"/>
          <w:szCs w:val="20"/>
          <w:lang w:val="sr-Latn-ME"/>
        </w:rPr>
        <w:t>organizaciju konsultacija i javnih sastanaka;</w:t>
      </w:r>
    </w:p>
    <w:p w14:paraId="400A4DC3" w14:textId="77777777" w:rsidR="00957929" w:rsidRPr="00615C4D" w:rsidRDefault="00957929" w:rsidP="00957929">
      <w:pPr>
        <w:numPr>
          <w:ilvl w:val="0"/>
          <w:numId w:val="60"/>
        </w:numPr>
        <w:spacing w:after="0" w:line="276" w:lineRule="auto"/>
        <w:rPr>
          <w:rFonts w:ascii="Aptos" w:hAnsi="Aptos"/>
          <w:szCs w:val="20"/>
          <w:lang w:val="sr-Latn-ME"/>
        </w:rPr>
      </w:pPr>
      <w:r w:rsidRPr="00615C4D">
        <w:rPr>
          <w:rFonts w:ascii="Aptos" w:hAnsi="Aptos"/>
          <w:szCs w:val="20"/>
          <w:lang w:val="sr-Latn-ME"/>
        </w:rPr>
        <w:t>pripremu i distribuciju informativnih materijala;</w:t>
      </w:r>
    </w:p>
    <w:p w14:paraId="66560D1A" w14:textId="77777777" w:rsidR="00957929" w:rsidRPr="00615C4D" w:rsidRDefault="00957929" w:rsidP="00957929">
      <w:pPr>
        <w:numPr>
          <w:ilvl w:val="0"/>
          <w:numId w:val="60"/>
        </w:numPr>
        <w:spacing w:after="0" w:line="276" w:lineRule="auto"/>
        <w:rPr>
          <w:rFonts w:ascii="Aptos" w:hAnsi="Aptos"/>
          <w:szCs w:val="20"/>
          <w:lang w:val="sr-Latn-ME"/>
        </w:rPr>
      </w:pPr>
      <w:r w:rsidRPr="00615C4D">
        <w:rPr>
          <w:rFonts w:ascii="Aptos" w:hAnsi="Aptos"/>
          <w:szCs w:val="20"/>
          <w:lang w:val="sr-Latn-ME"/>
        </w:rPr>
        <w:t>administraciju i rad žalbenog mehanizma;</w:t>
      </w:r>
    </w:p>
    <w:p w14:paraId="0E41816E" w14:textId="77777777" w:rsidR="00957929" w:rsidRPr="00615C4D" w:rsidRDefault="00957929" w:rsidP="00957929">
      <w:pPr>
        <w:numPr>
          <w:ilvl w:val="0"/>
          <w:numId w:val="60"/>
        </w:numPr>
        <w:spacing w:after="0" w:line="276" w:lineRule="auto"/>
        <w:rPr>
          <w:rFonts w:ascii="Aptos" w:hAnsi="Aptos"/>
          <w:szCs w:val="20"/>
          <w:lang w:val="sr-Latn-ME"/>
        </w:rPr>
      </w:pPr>
      <w:r w:rsidRPr="00615C4D">
        <w:rPr>
          <w:rFonts w:ascii="Aptos" w:hAnsi="Aptos"/>
          <w:szCs w:val="20"/>
          <w:lang w:val="sr-Latn-ME"/>
        </w:rPr>
        <w:t>obuku i aktivnosti izgradnje kapaciteta</w:t>
      </w:r>
    </w:p>
    <w:p w14:paraId="020F0A6B" w14:textId="52AE778C"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 xml:space="preserve">biće pokriveni iz budžeta projekta, kroz operativni budžet </w:t>
      </w:r>
      <w:r w:rsidR="00E43182" w:rsidRPr="00615C4D">
        <w:rPr>
          <w:rFonts w:ascii="Aptos" w:hAnsi="Aptos"/>
          <w:szCs w:val="20"/>
          <w:lang w:val="sr-Latn-ME"/>
        </w:rPr>
        <w:t>PIU</w:t>
      </w:r>
      <w:r w:rsidRPr="00615C4D">
        <w:rPr>
          <w:rFonts w:ascii="Aptos" w:hAnsi="Aptos"/>
          <w:szCs w:val="20"/>
          <w:lang w:val="sr-Latn-ME"/>
        </w:rPr>
        <w:t>-a. Osiguranje adekvatnih finansijskih resursa smatra se ključnim preduslovom za efikasnu implementaciju SEP-a.</w:t>
      </w:r>
    </w:p>
    <w:p w14:paraId="160F59DB" w14:textId="77777777" w:rsidR="00957929" w:rsidRPr="00615C4D" w:rsidRDefault="00957929" w:rsidP="00957929">
      <w:pPr>
        <w:spacing w:line="276" w:lineRule="auto"/>
        <w:rPr>
          <w:rFonts w:ascii="Aptos" w:hAnsi="Aptos"/>
          <w:szCs w:val="20"/>
          <w:lang w:val="sr-Latn-ME"/>
        </w:rPr>
      </w:pPr>
    </w:p>
    <w:p w14:paraId="65F6D5C4" w14:textId="77777777" w:rsidR="00957929" w:rsidRPr="00615C4D" w:rsidRDefault="00957929" w:rsidP="000D7286">
      <w:pPr>
        <w:pStyle w:val="Heading2"/>
      </w:pPr>
      <w:bookmarkStart w:id="86" w:name="_Toc221173900"/>
      <w:r w:rsidRPr="00615C4D">
        <w:t>Koordinacija i izvještavanje</w:t>
      </w:r>
      <w:bookmarkEnd w:id="86"/>
    </w:p>
    <w:p w14:paraId="49739B51" w14:textId="77777777" w:rsidR="00957929" w:rsidRPr="00615C4D" w:rsidRDefault="00957929" w:rsidP="00957929">
      <w:pPr>
        <w:spacing w:line="276" w:lineRule="auto"/>
        <w:rPr>
          <w:rFonts w:ascii="Aptos" w:hAnsi="Aptos"/>
          <w:szCs w:val="20"/>
          <w:lang w:val="sr-Latn-ME"/>
        </w:rPr>
      </w:pPr>
    </w:p>
    <w:p w14:paraId="731A4777" w14:textId="7E109413" w:rsidR="00957929" w:rsidRPr="00615C4D" w:rsidRDefault="00E43182" w:rsidP="00957929">
      <w:pPr>
        <w:spacing w:line="276" w:lineRule="auto"/>
        <w:rPr>
          <w:rFonts w:ascii="Aptos" w:hAnsi="Aptos"/>
          <w:szCs w:val="20"/>
          <w:lang w:val="sr-Latn-ME"/>
        </w:rPr>
      </w:pPr>
      <w:r w:rsidRPr="00615C4D">
        <w:rPr>
          <w:rFonts w:ascii="Aptos" w:hAnsi="Aptos"/>
          <w:szCs w:val="20"/>
          <w:lang w:val="sr-Latn-ME"/>
        </w:rPr>
        <w:t>PIU</w:t>
      </w:r>
      <w:r w:rsidR="00957929" w:rsidRPr="00615C4D">
        <w:rPr>
          <w:rFonts w:ascii="Aptos" w:hAnsi="Aptos"/>
          <w:szCs w:val="20"/>
          <w:lang w:val="sr-Latn-ME"/>
        </w:rPr>
        <w:t xml:space="preserve"> će uspostaviti interne mehanizme koordinacije kako bi se osigurala konzistentna primjena SEP-a kroz sve faze projekta.</w:t>
      </w:r>
    </w:p>
    <w:p w14:paraId="5234A6A7" w14:textId="77777777" w:rsidR="00957929" w:rsidRPr="00615C4D" w:rsidRDefault="00957929" w:rsidP="00957929">
      <w:pPr>
        <w:spacing w:line="276" w:lineRule="auto"/>
        <w:rPr>
          <w:rFonts w:ascii="Aptos" w:hAnsi="Aptos"/>
          <w:szCs w:val="20"/>
          <w:lang w:val="sr-Latn-ME"/>
        </w:rPr>
      </w:pPr>
    </w:p>
    <w:p w14:paraId="48EA2969" w14:textId="77777777" w:rsidR="00957929" w:rsidRPr="00615C4D" w:rsidRDefault="00957929" w:rsidP="00957929">
      <w:pPr>
        <w:spacing w:line="276" w:lineRule="auto"/>
        <w:rPr>
          <w:rFonts w:ascii="Aptos" w:hAnsi="Aptos"/>
          <w:szCs w:val="20"/>
          <w:lang w:val="sr-Latn-ME"/>
        </w:rPr>
      </w:pPr>
      <w:r w:rsidRPr="00615C4D">
        <w:rPr>
          <w:rFonts w:ascii="Aptos" w:hAnsi="Aptos"/>
          <w:szCs w:val="20"/>
          <w:lang w:val="sr-Latn-ME"/>
        </w:rPr>
        <w:t>Izvještavanje o implementaciji SEP-a vršiće se putem:</w:t>
      </w:r>
    </w:p>
    <w:p w14:paraId="5A438BB1" w14:textId="77777777" w:rsidR="00957929" w:rsidRPr="00615C4D" w:rsidRDefault="00957929" w:rsidP="00957929">
      <w:pPr>
        <w:numPr>
          <w:ilvl w:val="0"/>
          <w:numId w:val="61"/>
        </w:numPr>
        <w:spacing w:after="0" w:line="276" w:lineRule="auto"/>
        <w:rPr>
          <w:rFonts w:ascii="Aptos" w:hAnsi="Aptos"/>
          <w:szCs w:val="20"/>
          <w:lang w:val="sr-Latn-ME"/>
        </w:rPr>
      </w:pPr>
      <w:r w:rsidRPr="00615C4D">
        <w:rPr>
          <w:rFonts w:ascii="Aptos" w:hAnsi="Aptos"/>
          <w:szCs w:val="20"/>
          <w:lang w:val="sr-Latn-ME"/>
        </w:rPr>
        <w:t>redovnih izvještaja o napretku projekta;</w:t>
      </w:r>
    </w:p>
    <w:p w14:paraId="6C52EA60" w14:textId="77777777" w:rsidR="00957929" w:rsidRPr="00615C4D" w:rsidRDefault="00957929" w:rsidP="00957929">
      <w:pPr>
        <w:numPr>
          <w:ilvl w:val="0"/>
          <w:numId w:val="61"/>
        </w:numPr>
        <w:spacing w:after="0" w:line="276" w:lineRule="auto"/>
        <w:rPr>
          <w:rFonts w:ascii="Aptos" w:hAnsi="Aptos"/>
          <w:szCs w:val="20"/>
          <w:lang w:val="sr-Latn-ME"/>
        </w:rPr>
      </w:pPr>
      <w:r w:rsidRPr="00615C4D">
        <w:rPr>
          <w:rFonts w:ascii="Aptos" w:hAnsi="Aptos"/>
          <w:szCs w:val="20"/>
          <w:lang w:val="sr-Latn-ME"/>
        </w:rPr>
        <w:t>izvještaja o praćenju ekoloških i socijalnih aspekata dostavljenih Svjetskoj banci;</w:t>
      </w:r>
    </w:p>
    <w:p w14:paraId="43F6665A" w14:textId="77777777" w:rsidR="00957929" w:rsidRPr="00615C4D" w:rsidRDefault="00957929" w:rsidP="00957929">
      <w:pPr>
        <w:numPr>
          <w:ilvl w:val="0"/>
          <w:numId w:val="61"/>
        </w:numPr>
        <w:spacing w:after="0" w:line="276" w:lineRule="auto"/>
        <w:rPr>
          <w:rFonts w:ascii="Aptos" w:hAnsi="Aptos"/>
          <w:szCs w:val="20"/>
          <w:lang w:val="sr-Latn-ME"/>
        </w:rPr>
      </w:pPr>
      <w:r w:rsidRPr="00615C4D">
        <w:rPr>
          <w:rFonts w:ascii="Aptos" w:hAnsi="Aptos"/>
          <w:szCs w:val="20"/>
          <w:lang w:val="sr-Latn-ME"/>
        </w:rPr>
        <w:t>ažuriranja Plana obaveza u oblasti zaštite životne sredine i socijalnih pitanja (ESCP), po potrebi.</w:t>
      </w:r>
    </w:p>
    <w:p w14:paraId="5EC15FBD" w14:textId="77777777" w:rsidR="00957929" w:rsidRPr="00615C4D" w:rsidRDefault="00957929" w:rsidP="00957929">
      <w:pPr>
        <w:pStyle w:val="A-Normal"/>
        <w:numPr>
          <w:ilvl w:val="0"/>
          <w:numId w:val="0"/>
        </w:numPr>
        <w:spacing w:line="276" w:lineRule="auto"/>
        <w:ind w:left="360"/>
      </w:pPr>
    </w:p>
    <w:p w14:paraId="7F95F6A9" w14:textId="3724BDE3" w:rsidR="006C2153" w:rsidRPr="00615C4D" w:rsidRDefault="006C2153">
      <w:pPr>
        <w:spacing w:after="160" w:line="278" w:lineRule="auto"/>
        <w:ind w:left="0" w:firstLine="0"/>
        <w:jc w:val="left"/>
        <w:rPr>
          <w:rFonts w:ascii="Aptos" w:eastAsia="Times New Roman" w:hAnsi="Aptos" w:cs="Times New Roman"/>
          <w:b/>
          <w:i/>
          <w:iCs/>
          <w:color w:val="4472C4" w:themeColor="accent1"/>
          <w:kern w:val="0"/>
          <w:szCs w:val="18"/>
          <w:u w:val="single"/>
          <w:lang w:val="sr-Latn-ME" w:eastAsia="da-DK"/>
          <w14:ligatures w14:val="none"/>
        </w:rPr>
      </w:pPr>
      <w:r w:rsidRPr="00615C4D">
        <w:rPr>
          <w:lang w:val="sr-Latn-ME"/>
        </w:rPr>
        <w:br w:type="page"/>
      </w:r>
    </w:p>
    <w:p w14:paraId="3B82B5B8" w14:textId="09FDB4E4" w:rsidR="00957929" w:rsidRPr="00615C4D" w:rsidRDefault="006C2153" w:rsidP="00957929">
      <w:pPr>
        <w:pStyle w:val="Heading1"/>
        <w:rPr>
          <w:lang w:val="sr-Latn-ME"/>
        </w:rPr>
      </w:pPr>
      <w:bookmarkStart w:id="87" w:name="_Toc220256483"/>
      <w:bookmarkStart w:id="88" w:name="_Toc221173901"/>
      <w:r w:rsidRPr="00615C4D">
        <w:rPr>
          <w:lang w:val="sr-Latn-ME"/>
        </w:rPr>
        <w:lastRenderedPageBreak/>
        <w:t xml:space="preserve">MONITORING </w:t>
      </w:r>
      <w:bookmarkEnd w:id="87"/>
      <w:r w:rsidRPr="00615C4D">
        <w:rPr>
          <w:lang w:val="sr-Latn-ME"/>
        </w:rPr>
        <w:t>I IZVJEŠTAVANJE</w:t>
      </w:r>
      <w:bookmarkEnd w:id="88"/>
    </w:p>
    <w:p w14:paraId="615A8551" w14:textId="77777777" w:rsidR="006C2153" w:rsidRPr="00615C4D" w:rsidRDefault="006C2153" w:rsidP="006C2153">
      <w:pPr>
        <w:rPr>
          <w:lang w:val="sr-Latn-ME"/>
        </w:rPr>
      </w:pPr>
    </w:p>
    <w:p w14:paraId="20822871" w14:textId="68B969FC" w:rsidR="00957929" w:rsidRPr="00615C4D" w:rsidRDefault="00957929" w:rsidP="00957929">
      <w:pPr>
        <w:spacing w:line="276" w:lineRule="auto"/>
        <w:rPr>
          <w:rFonts w:ascii="Aptos" w:hAnsi="Aptos"/>
          <w:szCs w:val="22"/>
          <w:lang w:val="sr-Latn-ME"/>
        </w:rPr>
      </w:pPr>
      <w:r w:rsidRPr="00615C4D">
        <w:rPr>
          <w:rFonts w:ascii="Aptos" w:hAnsi="Aptos"/>
          <w:szCs w:val="22"/>
          <w:lang w:val="sr-Latn-ME"/>
        </w:rPr>
        <w:t>Monitoring i izvještavanje o implementaciji Plana vršiće se tokom cijelog životnog ciklusa projekta, sa ciljem procjene efikasnosti aktivnosti uključivanja zainteresovanih strana, identifikacije potencijalnih nedostataka i osiguranja kontinuiranog unaprjeđenja procesa uključivanja u skladu sa zahtjevima ESS10.</w:t>
      </w:r>
    </w:p>
    <w:p w14:paraId="3C562D4D" w14:textId="77777777" w:rsidR="00957929" w:rsidRPr="00615C4D" w:rsidRDefault="00957929" w:rsidP="00957929">
      <w:pPr>
        <w:spacing w:line="276" w:lineRule="auto"/>
        <w:rPr>
          <w:rFonts w:ascii="Aptos" w:hAnsi="Aptos"/>
          <w:szCs w:val="22"/>
          <w:lang w:val="sr-Latn-ME"/>
        </w:rPr>
      </w:pPr>
    </w:p>
    <w:p w14:paraId="5114A9EE" w14:textId="77777777" w:rsidR="00957929" w:rsidRPr="00615C4D" w:rsidRDefault="00957929" w:rsidP="000D7286">
      <w:pPr>
        <w:pStyle w:val="Heading2"/>
      </w:pPr>
      <w:bookmarkStart w:id="89" w:name="_Toc221173902"/>
      <w:r w:rsidRPr="00615C4D">
        <w:t>Monitoring implementacije SEP-a</w:t>
      </w:r>
      <w:bookmarkEnd w:id="89"/>
    </w:p>
    <w:p w14:paraId="20C7E9D4" w14:textId="77777777" w:rsidR="00957929" w:rsidRPr="00615C4D" w:rsidRDefault="00957929" w:rsidP="00957929">
      <w:pPr>
        <w:spacing w:line="276" w:lineRule="auto"/>
        <w:rPr>
          <w:rFonts w:ascii="Aptos" w:hAnsi="Aptos"/>
          <w:szCs w:val="22"/>
          <w:lang w:val="sr-Latn-ME"/>
        </w:rPr>
      </w:pPr>
    </w:p>
    <w:p w14:paraId="30621FBE" w14:textId="6E3427D9" w:rsidR="00957929" w:rsidRPr="00615C4D" w:rsidRDefault="00E43182" w:rsidP="00957929">
      <w:pPr>
        <w:spacing w:line="276" w:lineRule="auto"/>
        <w:rPr>
          <w:rFonts w:ascii="Aptos" w:hAnsi="Aptos"/>
          <w:szCs w:val="22"/>
          <w:lang w:val="sr-Latn-ME"/>
        </w:rPr>
      </w:pPr>
      <w:r w:rsidRPr="00615C4D">
        <w:rPr>
          <w:rFonts w:ascii="Aptos" w:hAnsi="Aptos"/>
          <w:szCs w:val="22"/>
          <w:lang w:val="sr-Latn-ME"/>
        </w:rPr>
        <w:t>PIU</w:t>
      </w:r>
      <w:r w:rsidR="00957929" w:rsidRPr="00615C4D">
        <w:rPr>
          <w:rFonts w:ascii="Aptos" w:hAnsi="Aptos"/>
          <w:szCs w:val="22"/>
          <w:lang w:val="sr-Latn-ME"/>
        </w:rPr>
        <w:t xml:space="preserve"> biće odgovorna za redovni monitoring implementacije SEP-a. Aktivnosti monitoringa uključivaće praćenje:</w:t>
      </w:r>
    </w:p>
    <w:p w14:paraId="3F687891" w14:textId="77777777" w:rsidR="00957929" w:rsidRPr="00615C4D" w:rsidRDefault="00957929" w:rsidP="00957929">
      <w:pPr>
        <w:numPr>
          <w:ilvl w:val="0"/>
          <w:numId w:val="62"/>
        </w:numPr>
        <w:spacing w:after="0" w:line="276" w:lineRule="auto"/>
        <w:rPr>
          <w:rFonts w:ascii="Aptos" w:hAnsi="Aptos"/>
          <w:szCs w:val="22"/>
          <w:lang w:val="sr-Latn-ME"/>
        </w:rPr>
      </w:pPr>
      <w:r w:rsidRPr="00615C4D">
        <w:rPr>
          <w:rFonts w:ascii="Aptos" w:hAnsi="Aptos"/>
          <w:szCs w:val="22"/>
          <w:lang w:val="sr-Latn-ME"/>
        </w:rPr>
        <w:t>implementacije planiranih aktivnosti uključivanja zainteresovanih strana;</w:t>
      </w:r>
    </w:p>
    <w:p w14:paraId="25E62386" w14:textId="77777777" w:rsidR="00957929" w:rsidRPr="00615C4D" w:rsidRDefault="00957929" w:rsidP="00957929">
      <w:pPr>
        <w:numPr>
          <w:ilvl w:val="0"/>
          <w:numId w:val="62"/>
        </w:numPr>
        <w:spacing w:after="0" w:line="276" w:lineRule="auto"/>
        <w:rPr>
          <w:rFonts w:ascii="Aptos" w:hAnsi="Aptos"/>
          <w:szCs w:val="22"/>
          <w:lang w:val="sr-Latn-ME"/>
        </w:rPr>
      </w:pPr>
      <w:r w:rsidRPr="00615C4D">
        <w:rPr>
          <w:rFonts w:ascii="Aptos" w:hAnsi="Aptos"/>
          <w:szCs w:val="22"/>
          <w:lang w:val="sr-Latn-ME"/>
        </w:rPr>
        <w:t>nivoa učešća projektom pogođenih i drugih zainteresovanih strana;</w:t>
      </w:r>
    </w:p>
    <w:p w14:paraId="08EDA526" w14:textId="77777777" w:rsidR="00957929" w:rsidRPr="00615C4D" w:rsidRDefault="00957929" w:rsidP="00957929">
      <w:pPr>
        <w:numPr>
          <w:ilvl w:val="0"/>
          <w:numId w:val="62"/>
        </w:numPr>
        <w:spacing w:after="0" w:line="276" w:lineRule="auto"/>
        <w:rPr>
          <w:rFonts w:ascii="Aptos" w:hAnsi="Aptos"/>
          <w:szCs w:val="22"/>
          <w:lang w:val="sr-Latn-ME"/>
        </w:rPr>
      </w:pPr>
      <w:r w:rsidRPr="00615C4D">
        <w:rPr>
          <w:rFonts w:ascii="Aptos" w:hAnsi="Aptos"/>
          <w:szCs w:val="22"/>
          <w:lang w:val="sr-Latn-ME"/>
        </w:rPr>
        <w:t>efikasnosti metoda komunikacije i konsultacija;</w:t>
      </w:r>
    </w:p>
    <w:p w14:paraId="1FE551A3" w14:textId="77777777" w:rsidR="00957929" w:rsidRPr="00615C4D" w:rsidRDefault="00957929" w:rsidP="00957929">
      <w:pPr>
        <w:numPr>
          <w:ilvl w:val="0"/>
          <w:numId w:val="62"/>
        </w:numPr>
        <w:spacing w:after="0" w:line="276" w:lineRule="auto"/>
        <w:rPr>
          <w:rFonts w:ascii="Aptos" w:hAnsi="Aptos"/>
          <w:szCs w:val="22"/>
          <w:lang w:val="sr-Latn-ME"/>
        </w:rPr>
      </w:pPr>
      <w:r w:rsidRPr="00615C4D">
        <w:rPr>
          <w:rFonts w:ascii="Aptos" w:hAnsi="Aptos"/>
          <w:szCs w:val="22"/>
          <w:lang w:val="sr-Latn-ME"/>
        </w:rPr>
        <w:t>funkcionisanja Žalbenog mehanizma;</w:t>
      </w:r>
    </w:p>
    <w:p w14:paraId="3B79A1D9" w14:textId="77777777" w:rsidR="00957929" w:rsidRPr="00615C4D" w:rsidRDefault="00957929" w:rsidP="00957929">
      <w:pPr>
        <w:numPr>
          <w:ilvl w:val="0"/>
          <w:numId w:val="62"/>
        </w:numPr>
        <w:spacing w:after="0" w:line="276" w:lineRule="auto"/>
        <w:rPr>
          <w:rFonts w:ascii="Aptos" w:hAnsi="Aptos"/>
          <w:szCs w:val="22"/>
          <w:lang w:val="sr-Latn-ME"/>
        </w:rPr>
      </w:pPr>
      <w:r w:rsidRPr="00615C4D">
        <w:rPr>
          <w:rFonts w:ascii="Aptos" w:hAnsi="Aptos"/>
          <w:szCs w:val="22"/>
          <w:lang w:val="sr-Latn-ME"/>
        </w:rPr>
        <w:t>uključivanja ranjivih i ugroženih grupa.</w:t>
      </w:r>
    </w:p>
    <w:p w14:paraId="4442CE2F" w14:textId="77777777" w:rsidR="00957929" w:rsidRPr="00615C4D" w:rsidRDefault="00957929" w:rsidP="00957929">
      <w:pPr>
        <w:spacing w:after="0" w:line="276" w:lineRule="auto"/>
        <w:ind w:left="720" w:firstLine="0"/>
        <w:rPr>
          <w:rFonts w:ascii="Aptos" w:hAnsi="Aptos"/>
          <w:szCs w:val="22"/>
          <w:lang w:val="sr-Latn-ME"/>
        </w:rPr>
      </w:pPr>
    </w:p>
    <w:p w14:paraId="51ECBE6F" w14:textId="77777777" w:rsidR="00957929" w:rsidRPr="00615C4D" w:rsidRDefault="00957929" w:rsidP="00957929">
      <w:pPr>
        <w:spacing w:line="276" w:lineRule="auto"/>
        <w:rPr>
          <w:rFonts w:ascii="Aptos" w:hAnsi="Aptos"/>
          <w:szCs w:val="22"/>
          <w:lang w:val="sr-Latn-ME"/>
        </w:rPr>
      </w:pPr>
      <w:r w:rsidRPr="00615C4D">
        <w:rPr>
          <w:rFonts w:ascii="Aptos" w:hAnsi="Aptos"/>
          <w:szCs w:val="22"/>
          <w:lang w:val="sr-Latn-ME"/>
        </w:rPr>
        <w:t>Monitoring će se sprovoditi kontinuirano kroz prikupljanje i analizu podataka iz evidencija konsultacija, komunikacija i pritužbi.</w:t>
      </w:r>
    </w:p>
    <w:p w14:paraId="02528E9B" w14:textId="77777777" w:rsidR="00957929" w:rsidRPr="00615C4D" w:rsidRDefault="00957929" w:rsidP="00957929">
      <w:pPr>
        <w:spacing w:line="276" w:lineRule="auto"/>
        <w:rPr>
          <w:rFonts w:ascii="Aptos" w:hAnsi="Aptos"/>
          <w:szCs w:val="22"/>
          <w:lang w:val="sr-Latn-ME"/>
        </w:rPr>
      </w:pPr>
    </w:p>
    <w:p w14:paraId="34358176" w14:textId="77777777" w:rsidR="00957929" w:rsidRPr="00615C4D" w:rsidRDefault="00957929" w:rsidP="000D7286">
      <w:pPr>
        <w:pStyle w:val="Heading2"/>
      </w:pPr>
      <w:bookmarkStart w:id="90" w:name="_Toc221173903"/>
      <w:r w:rsidRPr="00615C4D">
        <w:t>Indikatori monitoringa</w:t>
      </w:r>
      <w:bookmarkEnd w:id="90"/>
    </w:p>
    <w:p w14:paraId="03B46BB5" w14:textId="77777777" w:rsidR="00957929" w:rsidRPr="00615C4D" w:rsidRDefault="00957929" w:rsidP="00957929">
      <w:pPr>
        <w:spacing w:line="276" w:lineRule="auto"/>
        <w:rPr>
          <w:rFonts w:ascii="Aptos" w:hAnsi="Aptos"/>
          <w:szCs w:val="22"/>
          <w:lang w:val="sr-Latn-ME"/>
        </w:rPr>
      </w:pPr>
    </w:p>
    <w:p w14:paraId="3B94AF15" w14:textId="77777777" w:rsidR="00957929" w:rsidRPr="00615C4D" w:rsidRDefault="00957929" w:rsidP="00957929">
      <w:pPr>
        <w:spacing w:line="276" w:lineRule="auto"/>
        <w:rPr>
          <w:rFonts w:ascii="Aptos" w:hAnsi="Aptos"/>
          <w:szCs w:val="22"/>
          <w:lang w:val="sr-Latn-ME"/>
        </w:rPr>
      </w:pPr>
      <w:r w:rsidRPr="00615C4D">
        <w:rPr>
          <w:rFonts w:ascii="Aptos" w:hAnsi="Aptos"/>
          <w:szCs w:val="22"/>
          <w:lang w:val="sr-Latn-ME"/>
        </w:rPr>
        <w:t>Za potrebe monitoringa koristiće se i kvalitativni i kvantitativni indikatori, uključujući, ali ne ograničavajući se na:</w:t>
      </w:r>
    </w:p>
    <w:p w14:paraId="520D9889" w14:textId="77777777" w:rsidR="00957929" w:rsidRPr="00615C4D" w:rsidRDefault="00957929" w:rsidP="00957929">
      <w:pPr>
        <w:numPr>
          <w:ilvl w:val="0"/>
          <w:numId w:val="63"/>
        </w:numPr>
        <w:spacing w:after="0" w:line="276" w:lineRule="auto"/>
        <w:rPr>
          <w:rFonts w:ascii="Aptos" w:hAnsi="Aptos"/>
          <w:szCs w:val="22"/>
          <w:lang w:val="sr-Latn-ME"/>
        </w:rPr>
      </w:pPr>
      <w:r w:rsidRPr="00615C4D">
        <w:rPr>
          <w:rFonts w:ascii="Aptos" w:hAnsi="Aptos"/>
          <w:szCs w:val="22"/>
          <w:lang w:val="sr-Latn-ME"/>
        </w:rPr>
        <w:t>broj konsultacija i sastanaka organizovanih po fazama projekta;</w:t>
      </w:r>
    </w:p>
    <w:p w14:paraId="6EA1ACCA" w14:textId="77777777" w:rsidR="00957929" w:rsidRPr="00615C4D" w:rsidRDefault="00957929" w:rsidP="00957929">
      <w:pPr>
        <w:numPr>
          <w:ilvl w:val="0"/>
          <w:numId w:val="63"/>
        </w:numPr>
        <w:spacing w:after="0" w:line="276" w:lineRule="auto"/>
        <w:rPr>
          <w:rFonts w:ascii="Aptos" w:hAnsi="Aptos"/>
          <w:szCs w:val="22"/>
          <w:lang w:val="sr-Latn-ME"/>
        </w:rPr>
      </w:pPr>
      <w:r w:rsidRPr="00615C4D">
        <w:rPr>
          <w:rFonts w:ascii="Aptos" w:hAnsi="Aptos"/>
          <w:szCs w:val="22"/>
          <w:lang w:val="sr-Latn-ME"/>
        </w:rPr>
        <w:t>broj učesnika u konsultacijama, gdje je moguće, razvrstan po kategoriji zainteresovanih strana;</w:t>
      </w:r>
    </w:p>
    <w:p w14:paraId="4B6EA63C" w14:textId="77777777" w:rsidR="00957929" w:rsidRPr="00615C4D" w:rsidRDefault="00957929" w:rsidP="00957929">
      <w:pPr>
        <w:numPr>
          <w:ilvl w:val="0"/>
          <w:numId w:val="63"/>
        </w:numPr>
        <w:spacing w:after="0" w:line="276" w:lineRule="auto"/>
        <w:rPr>
          <w:rFonts w:ascii="Aptos" w:hAnsi="Aptos"/>
          <w:szCs w:val="22"/>
          <w:lang w:val="sr-Latn-ME"/>
        </w:rPr>
      </w:pPr>
      <w:r w:rsidRPr="00615C4D">
        <w:rPr>
          <w:rFonts w:ascii="Aptos" w:hAnsi="Aptos"/>
          <w:szCs w:val="22"/>
          <w:lang w:val="sr-Latn-ME"/>
        </w:rPr>
        <w:t>broj aktivnosti objavljivanja informacija, vrste objavljenih informacija i korišćeni komunikacioni kanali;</w:t>
      </w:r>
    </w:p>
    <w:p w14:paraId="6EEC3884" w14:textId="77777777" w:rsidR="00957929" w:rsidRPr="00615C4D" w:rsidRDefault="00957929" w:rsidP="00957929">
      <w:pPr>
        <w:numPr>
          <w:ilvl w:val="0"/>
          <w:numId w:val="63"/>
        </w:numPr>
        <w:spacing w:after="0" w:line="276" w:lineRule="auto"/>
        <w:rPr>
          <w:rFonts w:ascii="Aptos" w:hAnsi="Aptos"/>
          <w:szCs w:val="22"/>
          <w:lang w:val="sr-Latn-ME"/>
        </w:rPr>
      </w:pPr>
      <w:r w:rsidRPr="00615C4D">
        <w:rPr>
          <w:rFonts w:ascii="Aptos" w:hAnsi="Aptos"/>
          <w:szCs w:val="22"/>
          <w:lang w:val="sr-Latn-ME"/>
        </w:rPr>
        <w:t>broj pritužbi primljenih putem žalbenog mehanizma;</w:t>
      </w:r>
    </w:p>
    <w:p w14:paraId="77410F4B" w14:textId="77777777" w:rsidR="00957929" w:rsidRPr="00615C4D" w:rsidRDefault="00957929" w:rsidP="00957929">
      <w:pPr>
        <w:numPr>
          <w:ilvl w:val="0"/>
          <w:numId w:val="63"/>
        </w:numPr>
        <w:spacing w:after="0" w:line="276" w:lineRule="auto"/>
        <w:rPr>
          <w:rFonts w:ascii="Aptos" w:hAnsi="Aptos"/>
          <w:szCs w:val="22"/>
          <w:lang w:val="sr-Latn-ME"/>
        </w:rPr>
      </w:pPr>
      <w:r w:rsidRPr="00615C4D">
        <w:rPr>
          <w:rFonts w:ascii="Aptos" w:hAnsi="Aptos"/>
          <w:szCs w:val="22"/>
          <w:lang w:val="sr-Latn-ME"/>
        </w:rPr>
        <w:t>kategorije pritužbi;</w:t>
      </w:r>
    </w:p>
    <w:p w14:paraId="15F4AD74" w14:textId="77777777" w:rsidR="00957929" w:rsidRPr="00615C4D" w:rsidRDefault="00957929" w:rsidP="00957929">
      <w:pPr>
        <w:numPr>
          <w:ilvl w:val="0"/>
          <w:numId w:val="63"/>
        </w:numPr>
        <w:spacing w:after="0" w:line="276" w:lineRule="auto"/>
        <w:rPr>
          <w:rFonts w:ascii="Aptos" w:hAnsi="Aptos"/>
          <w:szCs w:val="22"/>
          <w:lang w:val="sr-Latn-ME"/>
        </w:rPr>
      </w:pPr>
      <w:r w:rsidRPr="00615C4D">
        <w:rPr>
          <w:rFonts w:ascii="Aptos" w:hAnsi="Aptos"/>
          <w:szCs w:val="22"/>
          <w:lang w:val="sr-Latn-ME"/>
        </w:rPr>
        <w:t>prosječno vrijeme odgovora i rješavanja pritužbi;</w:t>
      </w:r>
    </w:p>
    <w:p w14:paraId="66AF02B2" w14:textId="77777777" w:rsidR="00957929" w:rsidRPr="00615C4D" w:rsidRDefault="00957929" w:rsidP="00957929">
      <w:pPr>
        <w:numPr>
          <w:ilvl w:val="0"/>
          <w:numId w:val="63"/>
        </w:numPr>
        <w:spacing w:after="0" w:line="276" w:lineRule="auto"/>
        <w:rPr>
          <w:rFonts w:ascii="Aptos" w:hAnsi="Aptos"/>
          <w:szCs w:val="22"/>
          <w:lang w:val="sr-Latn-ME"/>
        </w:rPr>
      </w:pPr>
      <w:r w:rsidRPr="00615C4D">
        <w:rPr>
          <w:rFonts w:ascii="Aptos" w:hAnsi="Aptos"/>
          <w:szCs w:val="22"/>
          <w:lang w:val="sr-Latn-ME"/>
        </w:rPr>
        <w:t>procenat pritužbi riješenih u definisanim rokovima;</w:t>
      </w:r>
    </w:p>
    <w:p w14:paraId="63075269" w14:textId="77777777" w:rsidR="00957929" w:rsidRPr="00615C4D" w:rsidRDefault="00957929" w:rsidP="00957929">
      <w:pPr>
        <w:numPr>
          <w:ilvl w:val="0"/>
          <w:numId w:val="63"/>
        </w:numPr>
        <w:spacing w:after="0" w:line="276" w:lineRule="auto"/>
        <w:rPr>
          <w:rFonts w:ascii="Aptos" w:hAnsi="Aptos"/>
          <w:szCs w:val="22"/>
          <w:lang w:val="sr-Latn-ME"/>
        </w:rPr>
      </w:pPr>
      <w:r w:rsidRPr="00615C4D">
        <w:rPr>
          <w:rFonts w:ascii="Aptos" w:hAnsi="Aptos"/>
          <w:szCs w:val="22"/>
          <w:lang w:val="sr-Latn-ME"/>
        </w:rPr>
        <w:t>broj aktivnosti uključivanja koje ciljaju ranjive i ugrožene grupe;</w:t>
      </w:r>
    </w:p>
    <w:p w14:paraId="2AF167A1" w14:textId="77777777" w:rsidR="00957929" w:rsidRPr="00615C4D" w:rsidRDefault="00957929" w:rsidP="00957929">
      <w:pPr>
        <w:numPr>
          <w:ilvl w:val="0"/>
          <w:numId w:val="63"/>
        </w:numPr>
        <w:spacing w:after="0" w:line="276" w:lineRule="auto"/>
        <w:rPr>
          <w:rFonts w:ascii="Aptos" w:hAnsi="Aptos"/>
          <w:szCs w:val="22"/>
          <w:lang w:val="sr-Latn-ME"/>
        </w:rPr>
      </w:pPr>
      <w:r w:rsidRPr="00615C4D">
        <w:rPr>
          <w:rFonts w:ascii="Aptos" w:hAnsi="Aptos"/>
          <w:szCs w:val="22"/>
          <w:lang w:val="sr-Latn-ME"/>
        </w:rPr>
        <w:t>povratne informacije zainteresovanih strana o kvalitetu i efikasnosti konsultacija.</w:t>
      </w:r>
    </w:p>
    <w:p w14:paraId="0A214B08" w14:textId="77777777" w:rsidR="00957929" w:rsidRPr="00615C4D" w:rsidRDefault="00957929" w:rsidP="00957929">
      <w:pPr>
        <w:spacing w:line="276" w:lineRule="auto"/>
        <w:ind w:left="720"/>
        <w:rPr>
          <w:rFonts w:ascii="Aptos" w:hAnsi="Aptos"/>
          <w:szCs w:val="22"/>
          <w:lang w:val="sr-Latn-ME"/>
        </w:rPr>
      </w:pPr>
    </w:p>
    <w:p w14:paraId="3A482695" w14:textId="77777777" w:rsidR="00957929" w:rsidRPr="00615C4D" w:rsidRDefault="00957929" w:rsidP="00957929">
      <w:pPr>
        <w:spacing w:line="276" w:lineRule="auto"/>
        <w:rPr>
          <w:rFonts w:ascii="Aptos" w:hAnsi="Aptos"/>
          <w:szCs w:val="22"/>
          <w:lang w:val="sr-Latn-ME"/>
        </w:rPr>
      </w:pPr>
      <w:r w:rsidRPr="00615C4D">
        <w:rPr>
          <w:rFonts w:ascii="Aptos" w:hAnsi="Aptos"/>
          <w:szCs w:val="22"/>
          <w:lang w:val="sr-Latn-ME"/>
        </w:rPr>
        <w:t>Ovi indikatori će se redovno pregledati kako bi se ocijenila efikasnost implementacije SEP-a.</w:t>
      </w:r>
    </w:p>
    <w:p w14:paraId="7CFCF033" w14:textId="77777777" w:rsidR="00957929" w:rsidRPr="00615C4D" w:rsidRDefault="00957929" w:rsidP="00957929">
      <w:pPr>
        <w:spacing w:line="276" w:lineRule="auto"/>
        <w:rPr>
          <w:rFonts w:ascii="Aptos" w:hAnsi="Aptos"/>
          <w:szCs w:val="22"/>
          <w:lang w:val="sr-Latn-ME"/>
        </w:rPr>
      </w:pPr>
    </w:p>
    <w:p w14:paraId="0E97DF13" w14:textId="77777777" w:rsidR="00957929" w:rsidRPr="00615C4D" w:rsidRDefault="00957929" w:rsidP="000D7286">
      <w:pPr>
        <w:pStyle w:val="Heading2"/>
      </w:pPr>
      <w:bookmarkStart w:id="91" w:name="_Toc221173904"/>
      <w:r w:rsidRPr="00615C4D">
        <w:t>Izvještavanje</w:t>
      </w:r>
      <w:bookmarkEnd w:id="91"/>
    </w:p>
    <w:p w14:paraId="735589D5" w14:textId="77777777" w:rsidR="00957929" w:rsidRPr="00615C4D" w:rsidRDefault="00957929" w:rsidP="00957929">
      <w:pPr>
        <w:spacing w:line="276" w:lineRule="auto"/>
        <w:rPr>
          <w:rFonts w:ascii="Aptos" w:hAnsi="Aptos"/>
          <w:szCs w:val="22"/>
          <w:lang w:val="sr-Latn-ME"/>
        </w:rPr>
      </w:pPr>
    </w:p>
    <w:p w14:paraId="3395977B" w14:textId="58BAACFD" w:rsidR="00957929" w:rsidRPr="00615C4D" w:rsidRDefault="00E43182" w:rsidP="00957929">
      <w:pPr>
        <w:spacing w:line="276" w:lineRule="auto"/>
        <w:rPr>
          <w:rFonts w:ascii="Aptos" w:hAnsi="Aptos"/>
          <w:szCs w:val="22"/>
          <w:lang w:val="sr-Latn-ME"/>
        </w:rPr>
      </w:pPr>
      <w:r w:rsidRPr="00615C4D">
        <w:rPr>
          <w:rFonts w:ascii="Aptos" w:hAnsi="Aptos"/>
          <w:szCs w:val="22"/>
          <w:lang w:val="sr-Latn-ME"/>
        </w:rPr>
        <w:t>PIU</w:t>
      </w:r>
      <w:r w:rsidR="00957929" w:rsidRPr="00615C4D">
        <w:rPr>
          <w:rFonts w:ascii="Aptos" w:hAnsi="Aptos"/>
          <w:szCs w:val="22"/>
          <w:lang w:val="sr-Latn-ME"/>
        </w:rPr>
        <w:t xml:space="preserve"> će pripremati izvještaje o implementaciji SEP-a kao dio redovnog izvještavanja o napretku projekta. Ovi izvještaji će uključivati:</w:t>
      </w:r>
    </w:p>
    <w:p w14:paraId="0CE12121" w14:textId="77777777" w:rsidR="00957929" w:rsidRPr="00615C4D" w:rsidRDefault="00957929" w:rsidP="00957929">
      <w:pPr>
        <w:numPr>
          <w:ilvl w:val="0"/>
          <w:numId w:val="64"/>
        </w:numPr>
        <w:spacing w:after="0" w:line="276" w:lineRule="auto"/>
        <w:rPr>
          <w:rFonts w:ascii="Aptos" w:hAnsi="Aptos"/>
          <w:szCs w:val="22"/>
          <w:lang w:val="sr-Latn-ME"/>
        </w:rPr>
      </w:pPr>
      <w:r w:rsidRPr="00615C4D">
        <w:rPr>
          <w:rFonts w:ascii="Aptos" w:hAnsi="Aptos"/>
          <w:szCs w:val="22"/>
          <w:lang w:val="sr-Latn-ME"/>
        </w:rPr>
        <w:t>sažetak sprovedenih aktivnosti uključivanja zainteresovanih strana;</w:t>
      </w:r>
    </w:p>
    <w:p w14:paraId="33C0A17E" w14:textId="77777777" w:rsidR="00957929" w:rsidRPr="00615C4D" w:rsidRDefault="00957929" w:rsidP="00957929">
      <w:pPr>
        <w:numPr>
          <w:ilvl w:val="0"/>
          <w:numId w:val="64"/>
        </w:numPr>
        <w:spacing w:after="0" w:line="276" w:lineRule="auto"/>
        <w:rPr>
          <w:rFonts w:ascii="Aptos" w:hAnsi="Aptos"/>
          <w:szCs w:val="22"/>
          <w:lang w:val="sr-Latn-ME"/>
        </w:rPr>
      </w:pPr>
      <w:r w:rsidRPr="00615C4D">
        <w:rPr>
          <w:rFonts w:ascii="Aptos" w:hAnsi="Aptos"/>
          <w:szCs w:val="22"/>
          <w:lang w:val="sr-Latn-ME"/>
        </w:rPr>
        <w:t>rezultate monitoringa u odnosu na definisane indikatore;</w:t>
      </w:r>
    </w:p>
    <w:p w14:paraId="00002296" w14:textId="77777777" w:rsidR="00957929" w:rsidRPr="00615C4D" w:rsidRDefault="00957929" w:rsidP="00957929">
      <w:pPr>
        <w:numPr>
          <w:ilvl w:val="0"/>
          <w:numId w:val="64"/>
        </w:numPr>
        <w:spacing w:after="0" w:line="276" w:lineRule="auto"/>
        <w:rPr>
          <w:rFonts w:ascii="Aptos" w:hAnsi="Aptos"/>
          <w:szCs w:val="22"/>
          <w:lang w:val="sr-Latn-ME"/>
        </w:rPr>
      </w:pPr>
      <w:r w:rsidRPr="00615C4D">
        <w:rPr>
          <w:rFonts w:ascii="Aptos" w:hAnsi="Aptos"/>
          <w:szCs w:val="22"/>
          <w:lang w:val="sr-Latn-ME"/>
        </w:rPr>
        <w:t>pregled primljenih i riješenih pritužbi;</w:t>
      </w:r>
    </w:p>
    <w:p w14:paraId="203B96BB" w14:textId="77777777" w:rsidR="00957929" w:rsidRPr="00615C4D" w:rsidRDefault="00957929" w:rsidP="00957929">
      <w:pPr>
        <w:numPr>
          <w:ilvl w:val="0"/>
          <w:numId w:val="64"/>
        </w:numPr>
        <w:spacing w:after="0" w:line="276" w:lineRule="auto"/>
        <w:rPr>
          <w:rFonts w:ascii="Aptos" w:hAnsi="Aptos"/>
          <w:szCs w:val="22"/>
          <w:lang w:val="sr-Latn-ME"/>
        </w:rPr>
      </w:pPr>
      <w:r w:rsidRPr="00615C4D">
        <w:rPr>
          <w:rFonts w:ascii="Aptos" w:hAnsi="Aptos"/>
          <w:szCs w:val="22"/>
          <w:lang w:val="sr-Latn-ME"/>
        </w:rPr>
        <w:t>identifikovane izazove i preduzete korektivne mjere;</w:t>
      </w:r>
    </w:p>
    <w:p w14:paraId="29124D4B" w14:textId="77777777" w:rsidR="00957929" w:rsidRPr="00615C4D" w:rsidRDefault="00957929" w:rsidP="00957929">
      <w:pPr>
        <w:numPr>
          <w:ilvl w:val="0"/>
          <w:numId w:val="64"/>
        </w:numPr>
        <w:spacing w:after="0" w:line="276" w:lineRule="auto"/>
        <w:rPr>
          <w:rFonts w:ascii="Aptos" w:hAnsi="Aptos"/>
          <w:szCs w:val="22"/>
          <w:lang w:val="sr-Latn-ME"/>
        </w:rPr>
      </w:pPr>
      <w:r w:rsidRPr="00615C4D">
        <w:rPr>
          <w:rFonts w:ascii="Aptos" w:hAnsi="Aptos"/>
          <w:szCs w:val="22"/>
          <w:lang w:val="sr-Latn-ME"/>
        </w:rPr>
        <w:t>preporuke za unaprjeđenje procesa uključivanja zainteresovanih strana.</w:t>
      </w:r>
    </w:p>
    <w:p w14:paraId="3E2BF0D7" w14:textId="77777777" w:rsidR="00957929" w:rsidRPr="00615C4D" w:rsidRDefault="00957929" w:rsidP="00957929">
      <w:pPr>
        <w:spacing w:after="0" w:line="276" w:lineRule="auto"/>
        <w:ind w:left="720" w:firstLine="0"/>
        <w:rPr>
          <w:rFonts w:ascii="Aptos" w:hAnsi="Aptos"/>
          <w:szCs w:val="22"/>
          <w:lang w:val="sr-Latn-ME"/>
        </w:rPr>
      </w:pPr>
    </w:p>
    <w:p w14:paraId="7C04EFBD" w14:textId="59C838A0" w:rsidR="00957929" w:rsidRPr="00615C4D" w:rsidRDefault="00957929" w:rsidP="006C2153">
      <w:pPr>
        <w:spacing w:line="276" w:lineRule="auto"/>
        <w:rPr>
          <w:rFonts w:ascii="Aptos" w:hAnsi="Aptos"/>
          <w:szCs w:val="22"/>
          <w:lang w:val="sr-Latn-ME"/>
        </w:rPr>
      </w:pPr>
      <w:r w:rsidRPr="00615C4D">
        <w:rPr>
          <w:rFonts w:ascii="Aptos" w:hAnsi="Aptos"/>
          <w:szCs w:val="22"/>
          <w:lang w:val="sr-Latn-ME"/>
        </w:rPr>
        <w:t xml:space="preserve">Monitoring i izvještavanje na nivou projekta obuhvatiće objedinjene indikatore za sve komponente MWSIP-a. Detaljan monitoring i izvještavanje o aktivnostima uključivanja zainteresovanih strana na </w:t>
      </w:r>
      <w:r w:rsidRPr="00615C4D">
        <w:rPr>
          <w:rFonts w:ascii="Aptos" w:hAnsi="Aptos"/>
          <w:szCs w:val="22"/>
          <w:lang w:val="sr-Latn-ME"/>
        </w:rPr>
        <w:lastRenderedPageBreak/>
        <w:t xml:space="preserve">pojedinačnim lokacijama sprovodiće se u skladu sa relevantnim lokalnim SEP-ovima i ESIA/ESMP dokumentacijom, a rezultati će biti integrisani u redovno izvještavanje prema Svjetskoj </w:t>
      </w:r>
      <w:r w:rsidR="006C2153" w:rsidRPr="00615C4D">
        <w:rPr>
          <w:rFonts w:ascii="Aptos" w:hAnsi="Aptos"/>
          <w:szCs w:val="22"/>
          <w:lang w:val="sr-Latn-ME"/>
        </w:rPr>
        <w:t>B</w:t>
      </w:r>
      <w:r w:rsidRPr="00615C4D">
        <w:rPr>
          <w:rFonts w:ascii="Aptos" w:hAnsi="Aptos"/>
          <w:szCs w:val="22"/>
          <w:lang w:val="sr-Latn-ME"/>
        </w:rPr>
        <w:t>anci.</w:t>
      </w:r>
    </w:p>
    <w:p w14:paraId="0F6179D2" w14:textId="77777777" w:rsidR="006C2153" w:rsidRPr="00615C4D" w:rsidRDefault="006C2153" w:rsidP="006C2153">
      <w:pPr>
        <w:spacing w:line="276" w:lineRule="auto"/>
        <w:rPr>
          <w:rFonts w:ascii="Aptos" w:hAnsi="Aptos"/>
          <w:b/>
          <w:bCs/>
          <w:szCs w:val="22"/>
          <w:lang w:val="sr-Latn-ME"/>
        </w:rPr>
      </w:pPr>
    </w:p>
    <w:p w14:paraId="646E1779" w14:textId="77777777" w:rsidR="00957929" w:rsidRPr="00615C4D" w:rsidRDefault="00957929" w:rsidP="000D7286">
      <w:pPr>
        <w:pStyle w:val="Heading2"/>
      </w:pPr>
      <w:bookmarkStart w:id="92" w:name="_Toc221173905"/>
      <w:r w:rsidRPr="00615C4D">
        <w:t>Ažuriranje SEP-a</w:t>
      </w:r>
      <w:bookmarkEnd w:id="92"/>
    </w:p>
    <w:p w14:paraId="6E8779DC" w14:textId="77777777" w:rsidR="00957929" w:rsidRPr="00615C4D" w:rsidRDefault="00957929" w:rsidP="00957929">
      <w:pPr>
        <w:spacing w:line="276" w:lineRule="auto"/>
        <w:rPr>
          <w:rFonts w:ascii="Aptos" w:hAnsi="Aptos"/>
          <w:szCs w:val="22"/>
          <w:lang w:val="sr-Latn-ME"/>
        </w:rPr>
      </w:pPr>
    </w:p>
    <w:p w14:paraId="5E5AE541" w14:textId="184FD4FF" w:rsidR="00957929" w:rsidRPr="00615C4D" w:rsidRDefault="00957929" w:rsidP="00957929">
      <w:pPr>
        <w:spacing w:line="276" w:lineRule="auto"/>
        <w:rPr>
          <w:rFonts w:ascii="Aptos" w:hAnsi="Aptos"/>
          <w:szCs w:val="22"/>
          <w:lang w:val="sr-Latn-ME"/>
        </w:rPr>
      </w:pPr>
      <w:r w:rsidRPr="00615C4D">
        <w:rPr>
          <w:rFonts w:ascii="Aptos" w:hAnsi="Aptos"/>
          <w:szCs w:val="22"/>
          <w:lang w:val="sr-Latn-ME"/>
        </w:rPr>
        <w:t>SEP je „živi“ dokument i biće ažuriran</w:t>
      </w:r>
      <w:r w:rsidR="00DB2F8F">
        <w:rPr>
          <w:rFonts w:ascii="Aptos" w:hAnsi="Aptos"/>
          <w:szCs w:val="22"/>
          <w:lang w:val="sr-Latn-ME"/>
        </w:rPr>
        <w:t xml:space="preserve"> </w:t>
      </w:r>
      <w:r w:rsidR="00DB2F8F" w:rsidRPr="00DB2F8F">
        <w:rPr>
          <w:rFonts w:ascii="Aptos" w:hAnsi="Aptos"/>
          <w:szCs w:val="22"/>
          <w:lang w:val="sr-Latn-ME"/>
        </w:rPr>
        <w:t xml:space="preserve">u roku od šest mjeseci od stupanja projekta na snagu, radi daljeg detaljnog razrađivanja žalbenog mehanizma, </w:t>
      </w:r>
      <w:r w:rsidR="00A4725A">
        <w:rPr>
          <w:rFonts w:ascii="Aptos" w:hAnsi="Aptos"/>
          <w:szCs w:val="22"/>
          <w:lang w:val="sr-Latn-ME"/>
        </w:rPr>
        <w:t>i dalje</w:t>
      </w:r>
      <w:r w:rsidRPr="00615C4D">
        <w:rPr>
          <w:rFonts w:ascii="Aptos" w:hAnsi="Aptos"/>
          <w:szCs w:val="22"/>
          <w:lang w:val="sr-Latn-ME"/>
        </w:rPr>
        <w:t xml:space="preserve"> tokom implementacije projekta u sljedećim okolnostima:</w:t>
      </w:r>
    </w:p>
    <w:p w14:paraId="6019E406" w14:textId="77777777" w:rsidR="00957929" w:rsidRPr="00615C4D" w:rsidRDefault="00957929" w:rsidP="00957929">
      <w:pPr>
        <w:numPr>
          <w:ilvl w:val="0"/>
          <w:numId w:val="65"/>
        </w:numPr>
        <w:spacing w:after="0" w:line="276" w:lineRule="auto"/>
        <w:rPr>
          <w:rFonts w:ascii="Aptos" w:hAnsi="Aptos"/>
          <w:szCs w:val="22"/>
          <w:lang w:val="sr-Latn-ME"/>
        </w:rPr>
      </w:pPr>
      <w:r w:rsidRPr="00615C4D">
        <w:rPr>
          <w:rFonts w:ascii="Aptos" w:hAnsi="Aptos"/>
          <w:szCs w:val="22"/>
          <w:lang w:val="sr-Latn-ME"/>
        </w:rPr>
        <w:t>u slučaju značajnih promjena obima projekta ili lokacije;</w:t>
      </w:r>
    </w:p>
    <w:p w14:paraId="5C4DAC38" w14:textId="77777777" w:rsidR="00957929" w:rsidRPr="00615C4D" w:rsidRDefault="00957929" w:rsidP="00957929">
      <w:pPr>
        <w:numPr>
          <w:ilvl w:val="0"/>
          <w:numId w:val="65"/>
        </w:numPr>
        <w:spacing w:after="0" w:line="276" w:lineRule="auto"/>
        <w:rPr>
          <w:rFonts w:ascii="Aptos" w:hAnsi="Aptos"/>
          <w:szCs w:val="22"/>
          <w:lang w:val="sr-Latn-ME"/>
        </w:rPr>
      </w:pPr>
      <w:r w:rsidRPr="00615C4D">
        <w:rPr>
          <w:rFonts w:ascii="Aptos" w:hAnsi="Aptos"/>
          <w:szCs w:val="22"/>
          <w:lang w:val="sr-Latn-ME"/>
        </w:rPr>
        <w:t>ukoliko se identifikuju novi ili značajniji ekološki i/ili socijalni rizici;</w:t>
      </w:r>
    </w:p>
    <w:p w14:paraId="2AD4CBB8" w14:textId="77777777" w:rsidR="00957929" w:rsidRPr="00615C4D" w:rsidRDefault="00957929" w:rsidP="00957929">
      <w:pPr>
        <w:numPr>
          <w:ilvl w:val="0"/>
          <w:numId w:val="65"/>
        </w:numPr>
        <w:spacing w:after="0" w:line="276" w:lineRule="auto"/>
        <w:rPr>
          <w:rFonts w:ascii="Aptos" w:hAnsi="Aptos"/>
          <w:szCs w:val="22"/>
          <w:lang w:val="sr-Latn-ME"/>
        </w:rPr>
      </w:pPr>
      <w:r w:rsidRPr="00615C4D">
        <w:rPr>
          <w:rFonts w:ascii="Aptos" w:hAnsi="Aptos"/>
          <w:szCs w:val="22"/>
          <w:lang w:val="sr-Latn-ME"/>
        </w:rPr>
        <w:t>ukoliko se pojave nove grupe zainteresovanih strana ili ukoliko se promijeni nivo interesa ili uticaja postojećih zainteresovanih strana;</w:t>
      </w:r>
    </w:p>
    <w:p w14:paraId="4098107C" w14:textId="77777777" w:rsidR="00957929" w:rsidRPr="00615C4D" w:rsidRDefault="00957929" w:rsidP="00957929">
      <w:pPr>
        <w:numPr>
          <w:ilvl w:val="0"/>
          <w:numId w:val="65"/>
        </w:numPr>
        <w:spacing w:after="0" w:line="276" w:lineRule="auto"/>
        <w:rPr>
          <w:rFonts w:ascii="Aptos" w:hAnsi="Aptos"/>
          <w:szCs w:val="22"/>
          <w:lang w:val="sr-Latn-ME"/>
        </w:rPr>
      </w:pPr>
      <w:r w:rsidRPr="00615C4D">
        <w:rPr>
          <w:rFonts w:ascii="Aptos" w:hAnsi="Aptos"/>
          <w:szCs w:val="22"/>
          <w:lang w:val="sr-Latn-ME"/>
        </w:rPr>
        <w:t>ukoliko rezultati monitoringa pokažu da su postojeće mjere angažovanja nedovoljne ili neefikasne.</w:t>
      </w:r>
    </w:p>
    <w:p w14:paraId="24BD3931" w14:textId="77777777" w:rsidR="00957929" w:rsidRPr="00615C4D" w:rsidRDefault="00957929" w:rsidP="00957929">
      <w:pPr>
        <w:spacing w:after="0" w:line="276" w:lineRule="auto"/>
        <w:ind w:left="720" w:firstLine="0"/>
        <w:rPr>
          <w:rFonts w:ascii="Aptos" w:hAnsi="Aptos"/>
          <w:szCs w:val="22"/>
          <w:lang w:val="sr-Latn-ME"/>
        </w:rPr>
      </w:pPr>
    </w:p>
    <w:p w14:paraId="0A47E5F8" w14:textId="77777777" w:rsidR="00957929" w:rsidRPr="00615C4D" w:rsidRDefault="00957929" w:rsidP="00957929">
      <w:pPr>
        <w:spacing w:line="276" w:lineRule="auto"/>
        <w:rPr>
          <w:rFonts w:ascii="Aptos" w:hAnsi="Aptos"/>
          <w:szCs w:val="22"/>
          <w:lang w:val="sr-Latn-ME"/>
        </w:rPr>
      </w:pPr>
      <w:r w:rsidRPr="00615C4D">
        <w:rPr>
          <w:rFonts w:ascii="Aptos" w:hAnsi="Aptos"/>
          <w:szCs w:val="22"/>
          <w:lang w:val="sr-Latn-ME"/>
        </w:rPr>
        <w:t>Sve izmjene SEP-a biće predmet konsultacija, objavljene na odgovarajući način i dostavljene Svjetskoj banci u skladu sa ESF procedurama.</w:t>
      </w:r>
    </w:p>
    <w:p w14:paraId="034E146B" w14:textId="77777777" w:rsidR="00957929" w:rsidRPr="00615C4D" w:rsidRDefault="00957929" w:rsidP="00957929">
      <w:pPr>
        <w:spacing w:line="276" w:lineRule="auto"/>
        <w:rPr>
          <w:rFonts w:ascii="Aptos" w:hAnsi="Aptos"/>
          <w:szCs w:val="22"/>
          <w:lang w:val="sr-Latn-ME"/>
        </w:rPr>
      </w:pPr>
    </w:p>
    <w:p w14:paraId="6571FE9F" w14:textId="07E7937E" w:rsidR="00957929" w:rsidRPr="00615C4D" w:rsidRDefault="00957929" w:rsidP="000D7286">
      <w:pPr>
        <w:pStyle w:val="Heading2"/>
      </w:pPr>
      <w:bookmarkStart w:id="93" w:name="_Toc221173906"/>
      <w:r w:rsidRPr="00615C4D">
        <w:t xml:space="preserve">Uloga Svjetske </w:t>
      </w:r>
      <w:r w:rsidR="006C2153" w:rsidRPr="00615C4D">
        <w:t>B</w:t>
      </w:r>
      <w:r w:rsidRPr="00615C4D">
        <w:t>anke</w:t>
      </w:r>
      <w:bookmarkEnd w:id="93"/>
    </w:p>
    <w:p w14:paraId="61420AFB" w14:textId="77777777" w:rsidR="00957929" w:rsidRPr="00615C4D" w:rsidRDefault="00957929" w:rsidP="00957929">
      <w:pPr>
        <w:spacing w:line="276" w:lineRule="auto"/>
        <w:rPr>
          <w:rFonts w:ascii="Aptos" w:hAnsi="Aptos"/>
          <w:szCs w:val="22"/>
          <w:lang w:val="sr-Latn-ME"/>
        </w:rPr>
      </w:pPr>
    </w:p>
    <w:p w14:paraId="3DAC1B45" w14:textId="77777777" w:rsidR="00957929" w:rsidRPr="00615C4D" w:rsidRDefault="00957929" w:rsidP="00957929">
      <w:pPr>
        <w:spacing w:line="276" w:lineRule="auto"/>
        <w:rPr>
          <w:rFonts w:ascii="Aptos" w:hAnsi="Aptos"/>
          <w:szCs w:val="22"/>
          <w:lang w:val="sr-Latn-ME"/>
        </w:rPr>
      </w:pPr>
      <w:r w:rsidRPr="00615C4D">
        <w:rPr>
          <w:rFonts w:ascii="Aptos" w:hAnsi="Aptos"/>
          <w:szCs w:val="22"/>
          <w:lang w:val="sr-Latn-ME"/>
        </w:rPr>
        <w:t>Svjetska banka će vršiti nadzor nad sprovođenjem SEP-a kroz:</w:t>
      </w:r>
    </w:p>
    <w:p w14:paraId="0E9F08FA" w14:textId="77777777" w:rsidR="00957929" w:rsidRPr="00615C4D" w:rsidRDefault="00957929" w:rsidP="00957929">
      <w:pPr>
        <w:numPr>
          <w:ilvl w:val="0"/>
          <w:numId w:val="66"/>
        </w:numPr>
        <w:spacing w:after="0" w:line="276" w:lineRule="auto"/>
        <w:rPr>
          <w:rFonts w:ascii="Aptos" w:hAnsi="Aptos"/>
          <w:szCs w:val="22"/>
          <w:lang w:val="sr-Latn-ME"/>
        </w:rPr>
      </w:pPr>
      <w:r w:rsidRPr="00615C4D">
        <w:rPr>
          <w:rFonts w:ascii="Aptos" w:hAnsi="Aptos"/>
          <w:szCs w:val="22"/>
          <w:lang w:val="sr-Latn-ME"/>
        </w:rPr>
        <w:t>redovne nadzorske misije;</w:t>
      </w:r>
    </w:p>
    <w:p w14:paraId="0628094F" w14:textId="77777777" w:rsidR="00957929" w:rsidRPr="00615C4D" w:rsidRDefault="00957929" w:rsidP="00957929">
      <w:pPr>
        <w:numPr>
          <w:ilvl w:val="0"/>
          <w:numId w:val="66"/>
        </w:numPr>
        <w:spacing w:after="0" w:line="276" w:lineRule="auto"/>
        <w:rPr>
          <w:rFonts w:ascii="Aptos" w:hAnsi="Aptos"/>
          <w:szCs w:val="22"/>
          <w:lang w:val="sr-Latn-ME"/>
        </w:rPr>
      </w:pPr>
      <w:r w:rsidRPr="00615C4D">
        <w:rPr>
          <w:rFonts w:ascii="Aptos" w:hAnsi="Aptos"/>
          <w:szCs w:val="22"/>
          <w:lang w:val="sr-Latn-ME"/>
        </w:rPr>
        <w:t>pregled periodičnih izvještaja o monitoringu i napretku;</w:t>
      </w:r>
    </w:p>
    <w:p w14:paraId="48F9CECD" w14:textId="77777777" w:rsidR="00957929" w:rsidRPr="00615C4D" w:rsidRDefault="00957929" w:rsidP="00957929">
      <w:pPr>
        <w:numPr>
          <w:ilvl w:val="0"/>
          <w:numId w:val="66"/>
        </w:numPr>
        <w:spacing w:after="0" w:line="276" w:lineRule="auto"/>
        <w:rPr>
          <w:rFonts w:ascii="Aptos" w:hAnsi="Aptos"/>
          <w:szCs w:val="22"/>
          <w:lang w:val="sr-Latn-ME"/>
        </w:rPr>
      </w:pPr>
      <w:r w:rsidRPr="00615C4D">
        <w:rPr>
          <w:rFonts w:ascii="Aptos" w:hAnsi="Aptos"/>
          <w:szCs w:val="22"/>
          <w:lang w:val="sr-Latn-ME"/>
        </w:rPr>
        <w:t>nadzor nad funkcionisanjem žalbenog mehanizma</w:t>
      </w:r>
    </w:p>
    <w:p w14:paraId="327F63AB" w14:textId="77777777" w:rsidR="00957929" w:rsidRPr="00615C4D" w:rsidRDefault="00957929" w:rsidP="00957929">
      <w:pPr>
        <w:numPr>
          <w:ilvl w:val="0"/>
          <w:numId w:val="66"/>
        </w:numPr>
        <w:spacing w:after="0" w:line="276" w:lineRule="auto"/>
        <w:rPr>
          <w:rFonts w:ascii="Aptos" w:hAnsi="Aptos"/>
          <w:szCs w:val="22"/>
          <w:lang w:val="sr-Latn-ME"/>
        </w:rPr>
      </w:pPr>
      <w:r w:rsidRPr="00615C4D">
        <w:rPr>
          <w:rFonts w:ascii="Aptos" w:hAnsi="Aptos"/>
          <w:szCs w:val="22"/>
          <w:lang w:val="sr-Latn-ME"/>
        </w:rPr>
        <w:t>davanje preporuka za unaprjeđenje praksi angažovanja zainteresovanih strana.</w:t>
      </w:r>
    </w:p>
    <w:p w14:paraId="5C1F5EC0" w14:textId="77777777" w:rsidR="00957929" w:rsidRPr="00615C4D" w:rsidRDefault="00957929" w:rsidP="00957929">
      <w:pPr>
        <w:spacing w:after="0" w:line="276" w:lineRule="auto"/>
        <w:ind w:left="720" w:firstLine="0"/>
        <w:rPr>
          <w:rFonts w:ascii="Aptos" w:hAnsi="Aptos"/>
          <w:szCs w:val="22"/>
          <w:lang w:val="sr-Latn-ME"/>
        </w:rPr>
      </w:pPr>
    </w:p>
    <w:p w14:paraId="3A82DE77" w14:textId="5852754E" w:rsidR="00957929" w:rsidRPr="00615C4D" w:rsidRDefault="00E43182" w:rsidP="00957929">
      <w:pPr>
        <w:spacing w:line="276" w:lineRule="auto"/>
        <w:rPr>
          <w:rFonts w:ascii="Aptos" w:hAnsi="Aptos"/>
          <w:szCs w:val="22"/>
          <w:lang w:val="sr-Latn-ME"/>
        </w:rPr>
      </w:pPr>
      <w:r w:rsidRPr="00615C4D">
        <w:rPr>
          <w:rFonts w:ascii="Aptos" w:hAnsi="Aptos"/>
          <w:szCs w:val="22"/>
          <w:lang w:val="sr-Latn-ME"/>
        </w:rPr>
        <w:t>PIU</w:t>
      </w:r>
      <w:r w:rsidR="00957929" w:rsidRPr="00615C4D">
        <w:rPr>
          <w:rFonts w:ascii="Aptos" w:hAnsi="Aptos"/>
          <w:szCs w:val="22"/>
          <w:lang w:val="sr-Latn-ME"/>
        </w:rPr>
        <w:t xml:space="preserve"> će sarađivati sa Svjetskom bankom kako bi se obezbijedilo da se aktivnosti angažovanja zainteresovanih strana sprovode u skladu sa ESF-om i dobrom međunarodnom praksom.</w:t>
      </w:r>
    </w:p>
    <w:p w14:paraId="499D5897" w14:textId="77777777" w:rsidR="00957929" w:rsidRPr="00615C4D" w:rsidRDefault="00957929" w:rsidP="00957929">
      <w:pPr>
        <w:spacing w:line="276" w:lineRule="auto"/>
        <w:rPr>
          <w:rFonts w:ascii="Aptos" w:hAnsi="Aptos"/>
          <w:szCs w:val="22"/>
          <w:lang w:val="sr-Latn-ME" w:eastAsia="da-DK"/>
        </w:rPr>
        <w:sectPr w:rsidR="00957929" w:rsidRPr="00615C4D" w:rsidSect="00957929">
          <w:pgSz w:w="11906" w:h="16838"/>
          <w:pgMar w:top="1440" w:right="1440" w:bottom="1440" w:left="1440" w:header="708" w:footer="708" w:gutter="0"/>
          <w:cols w:space="708"/>
          <w:docGrid w:linePitch="360"/>
        </w:sectPr>
      </w:pPr>
    </w:p>
    <w:p w14:paraId="345C7F22" w14:textId="60629536" w:rsidR="00957929" w:rsidRPr="00615C4D" w:rsidRDefault="009A1445" w:rsidP="00957929">
      <w:pPr>
        <w:pStyle w:val="Heading1"/>
        <w:rPr>
          <w:lang w:val="sr-Latn-ME"/>
        </w:rPr>
      </w:pPr>
      <w:bookmarkStart w:id="94" w:name="_Toc221173907"/>
      <w:r w:rsidRPr="00615C4D">
        <w:rPr>
          <w:lang w:val="sr-Latn-ME"/>
        </w:rPr>
        <w:lastRenderedPageBreak/>
        <w:t>PRILOZI</w:t>
      </w:r>
      <w:bookmarkEnd w:id="94"/>
    </w:p>
    <w:p w14:paraId="6BBE5EFF" w14:textId="77777777" w:rsidR="001C6016" w:rsidRPr="00615C4D" w:rsidRDefault="001C6016" w:rsidP="001C6016">
      <w:pPr>
        <w:rPr>
          <w:lang w:val="sr-Latn-ME"/>
        </w:rPr>
      </w:pPr>
    </w:p>
    <w:p w14:paraId="5B8612DE" w14:textId="77777777" w:rsidR="00957929" w:rsidRPr="00615C4D" w:rsidRDefault="00957929" w:rsidP="000D7286">
      <w:pPr>
        <w:pStyle w:val="Heading2"/>
        <w:numPr>
          <w:ilvl w:val="0"/>
          <w:numId w:val="0"/>
        </w:numPr>
        <w:ind w:left="576"/>
      </w:pPr>
      <w:bookmarkStart w:id="95" w:name="_Toc221173908"/>
      <w:r w:rsidRPr="00615C4D">
        <w:t>Prilog 1: Informativni letak o mehanizmu za podnošenje pritužbi</w:t>
      </w:r>
      <w:bookmarkEnd w:id="95"/>
    </w:p>
    <w:p w14:paraId="418EAE7B" w14:textId="1C81648C" w:rsidR="00957929" w:rsidRPr="00615C4D" w:rsidRDefault="00957929" w:rsidP="00957929">
      <w:pPr>
        <w:pStyle w:val="NoSpacing"/>
        <w:spacing w:line="276" w:lineRule="auto"/>
        <w:jc w:val="both"/>
        <w:rPr>
          <w:rFonts w:ascii="Aptos" w:hAnsi="Aptos"/>
          <w:sz w:val="18"/>
          <w:szCs w:val="18"/>
          <w:lang w:val="sr-Latn-ME" w:eastAsia="da-DK"/>
        </w:rPr>
      </w:pPr>
      <w:r w:rsidRPr="00615C4D">
        <w:rPr>
          <w:rFonts w:ascii="Aptos" w:hAnsi="Aptos"/>
          <w:sz w:val="18"/>
          <w:szCs w:val="18"/>
          <w:lang w:val="sr-Latn-ME" w:eastAsia="da-DK"/>
        </w:rPr>
        <w:t>MERS/</w:t>
      </w:r>
      <w:r w:rsidR="00E43182" w:rsidRPr="00615C4D">
        <w:rPr>
          <w:rFonts w:ascii="Aptos" w:hAnsi="Aptos"/>
          <w:sz w:val="18"/>
          <w:szCs w:val="18"/>
          <w:lang w:val="sr-Latn-ME" w:eastAsia="da-DK"/>
        </w:rPr>
        <w:t>PIU</w:t>
      </w:r>
      <w:r w:rsidRPr="00615C4D">
        <w:rPr>
          <w:rFonts w:ascii="Aptos" w:hAnsi="Aptos"/>
          <w:sz w:val="18"/>
          <w:szCs w:val="18"/>
          <w:lang w:val="sr-Latn-ME" w:eastAsia="da-DK"/>
        </w:rPr>
        <w:t xml:space="preserve"> je posvećen obezbjeđivanju da uspostavljanje i sprovođenje MWSIP projekta ne izazove negativne uticaje na stanovnike, vlasnike zemljišta, vlasnike preduzeća ili druge zainteresovane strane na koje projekat ima uticaj. Međutim, ukoliko dođe do bilo kakvih problema, ohrabrujemo vas da podijelite sve zabrinutosti ili pritužbe u vezi sa projektnim aktivnostima.</w:t>
      </w:r>
    </w:p>
    <w:p w14:paraId="19C88ABD" w14:textId="77777777" w:rsidR="00957929" w:rsidRPr="00615C4D" w:rsidRDefault="00957929" w:rsidP="00957929">
      <w:pPr>
        <w:pStyle w:val="NoSpacing"/>
        <w:spacing w:line="276" w:lineRule="auto"/>
        <w:jc w:val="both"/>
        <w:rPr>
          <w:rFonts w:ascii="Aptos" w:hAnsi="Aptos"/>
          <w:b/>
          <w:sz w:val="18"/>
          <w:szCs w:val="18"/>
          <w:lang w:val="sr-Latn-ME" w:eastAsia="da-DK"/>
        </w:rPr>
      </w:pPr>
      <w:r w:rsidRPr="00615C4D">
        <w:rPr>
          <w:rFonts w:ascii="Aptos" w:hAnsi="Aptos"/>
          <w:b/>
          <w:sz w:val="18"/>
          <w:szCs w:val="18"/>
          <w:lang w:val="sr-Latn-ME" w:eastAsia="da-DK"/>
        </w:rPr>
        <w:t>Koju vrstu pritužbe mogu podnijeti?</w:t>
      </w:r>
    </w:p>
    <w:p w14:paraId="3D7F3746" w14:textId="77777777" w:rsidR="00957929" w:rsidRPr="00615C4D" w:rsidRDefault="00957929" w:rsidP="00957929">
      <w:pPr>
        <w:pStyle w:val="NoSpacing"/>
        <w:spacing w:line="276" w:lineRule="auto"/>
        <w:jc w:val="both"/>
        <w:rPr>
          <w:rFonts w:ascii="Aptos" w:hAnsi="Aptos"/>
          <w:sz w:val="18"/>
          <w:szCs w:val="18"/>
          <w:lang w:val="sr-Latn-ME" w:eastAsia="da-DK"/>
        </w:rPr>
      </w:pPr>
      <w:r w:rsidRPr="00615C4D">
        <w:rPr>
          <w:rFonts w:ascii="Aptos" w:hAnsi="Aptos"/>
          <w:sz w:val="18"/>
          <w:szCs w:val="18"/>
          <w:lang w:val="sr-Latn-ME" w:eastAsia="da-DK"/>
        </w:rPr>
        <w:t>Svako lice može podnijeti pritužbu ukoliko smatra da projektne aktivnosti negativno utiču na njega lično, na njegovu imovinu ili na lokalnu životnu sredinu. Primjeri uključuju, ali nisu ograničeni na sljedeće:</w:t>
      </w:r>
    </w:p>
    <w:p w14:paraId="54783E43" w14:textId="77777777" w:rsidR="00957929" w:rsidRPr="00615C4D" w:rsidRDefault="00957929" w:rsidP="00957929">
      <w:pPr>
        <w:pStyle w:val="NoSpacing"/>
        <w:spacing w:line="276" w:lineRule="auto"/>
        <w:jc w:val="both"/>
        <w:rPr>
          <w:rFonts w:ascii="Aptos" w:hAnsi="Aptos"/>
          <w:sz w:val="18"/>
          <w:szCs w:val="18"/>
          <w:lang w:val="sr-Latn-ME" w:eastAsia="da-DK"/>
        </w:rPr>
      </w:pPr>
      <w:r w:rsidRPr="00615C4D">
        <w:rPr>
          <w:rFonts w:ascii="Aptos" w:hAnsi="Aptos"/>
          <w:sz w:val="18"/>
          <w:szCs w:val="18"/>
          <w:lang w:val="sr-Latn-ME" w:eastAsia="da-DK"/>
        </w:rPr>
        <w:t>Povećana buka, ograničen pristup privatnoj imovini ili druge smetnje tokom izvođenja radova;</w:t>
      </w:r>
    </w:p>
    <w:p w14:paraId="23F97545" w14:textId="77777777" w:rsidR="00957929" w:rsidRPr="00615C4D" w:rsidRDefault="00957929" w:rsidP="00957929">
      <w:pPr>
        <w:pStyle w:val="NoSpacing"/>
        <w:spacing w:line="276" w:lineRule="auto"/>
        <w:jc w:val="both"/>
        <w:rPr>
          <w:rFonts w:ascii="Aptos" w:hAnsi="Aptos"/>
          <w:sz w:val="18"/>
          <w:szCs w:val="18"/>
          <w:lang w:val="sr-Latn-ME" w:eastAsia="da-DK"/>
        </w:rPr>
      </w:pPr>
      <w:r w:rsidRPr="00615C4D">
        <w:rPr>
          <w:rFonts w:ascii="Aptos" w:hAnsi="Aptos"/>
          <w:sz w:val="18"/>
          <w:szCs w:val="18"/>
          <w:lang w:val="sr-Latn-ME" w:eastAsia="da-DK"/>
        </w:rPr>
        <w:t>Zabrinutost oko životne sredine ili pitanja zdravlja i sigurnosti zbog nepravilnog upravljanja otpadom, buke ili prašine izazvana projektnim aktivnostima;</w:t>
      </w:r>
    </w:p>
    <w:p w14:paraId="3414A53E" w14:textId="77777777" w:rsidR="00957929" w:rsidRPr="00615C4D" w:rsidRDefault="00957929" w:rsidP="00957929">
      <w:pPr>
        <w:pStyle w:val="NoSpacing"/>
        <w:spacing w:line="276" w:lineRule="auto"/>
        <w:jc w:val="both"/>
        <w:rPr>
          <w:rFonts w:ascii="Aptos" w:hAnsi="Aptos"/>
          <w:sz w:val="18"/>
          <w:szCs w:val="18"/>
          <w:lang w:val="sr-Latn-ME" w:eastAsia="da-DK"/>
        </w:rPr>
      </w:pPr>
      <w:r w:rsidRPr="00615C4D">
        <w:rPr>
          <w:rFonts w:ascii="Aptos" w:hAnsi="Aptos"/>
          <w:sz w:val="18"/>
          <w:szCs w:val="18"/>
          <w:lang w:val="sr-Latn-ME" w:eastAsia="da-DK"/>
        </w:rPr>
        <w:t>Šteta na privatnoj imovini izazvana projektnim aktivnostima.</w:t>
      </w:r>
    </w:p>
    <w:p w14:paraId="171418D0" w14:textId="7C3EDBC5" w:rsidR="00957929" w:rsidRPr="00615C4D" w:rsidRDefault="00957929" w:rsidP="00957929">
      <w:pPr>
        <w:pStyle w:val="NoSpacing"/>
        <w:spacing w:line="276" w:lineRule="auto"/>
        <w:jc w:val="both"/>
        <w:rPr>
          <w:rFonts w:ascii="Aptos" w:hAnsi="Aptos"/>
          <w:sz w:val="18"/>
          <w:szCs w:val="18"/>
          <w:lang w:val="sr-Latn-ME" w:eastAsia="da-DK"/>
        </w:rPr>
      </w:pPr>
      <w:r w:rsidRPr="00615C4D">
        <w:rPr>
          <w:rFonts w:ascii="Aptos" w:hAnsi="Aptos"/>
          <w:sz w:val="18"/>
          <w:szCs w:val="18"/>
          <w:lang w:val="sr-Latn-ME" w:eastAsia="da-DK"/>
        </w:rPr>
        <w:t>Neadekvatna implementacija Plana uključivanja zainteresovanih strana od strane MERS/</w:t>
      </w:r>
      <w:r w:rsidR="00E43182" w:rsidRPr="00615C4D">
        <w:rPr>
          <w:rFonts w:ascii="Aptos" w:hAnsi="Aptos"/>
          <w:sz w:val="18"/>
          <w:szCs w:val="18"/>
          <w:lang w:val="sr-Latn-ME" w:eastAsia="da-DK"/>
        </w:rPr>
        <w:t>PIU</w:t>
      </w:r>
      <w:r w:rsidRPr="00615C4D">
        <w:rPr>
          <w:rFonts w:ascii="Aptos" w:hAnsi="Aptos"/>
          <w:sz w:val="18"/>
          <w:szCs w:val="18"/>
          <w:lang w:val="sr-Latn-ME" w:eastAsia="da-DK"/>
        </w:rPr>
        <w:t>.</w:t>
      </w:r>
    </w:p>
    <w:p w14:paraId="79089C81" w14:textId="77777777" w:rsidR="00957929" w:rsidRPr="00615C4D" w:rsidRDefault="00957929" w:rsidP="00957929">
      <w:pPr>
        <w:pStyle w:val="NoSpacing"/>
        <w:spacing w:line="276" w:lineRule="auto"/>
        <w:jc w:val="both"/>
        <w:rPr>
          <w:rFonts w:ascii="Aptos" w:hAnsi="Aptos"/>
          <w:b/>
          <w:sz w:val="18"/>
          <w:szCs w:val="18"/>
          <w:lang w:val="sr-Latn-ME" w:eastAsia="da-DK"/>
        </w:rPr>
      </w:pPr>
      <w:r w:rsidRPr="00615C4D">
        <w:rPr>
          <w:rFonts w:ascii="Aptos" w:hAnsi="Aptos"/>
          <w:b/>
          <w:sz w:val="18"/>
          <w:szCs w:val="18"/>
          <w:lang w:val="sr-Latn-ME" w:eastAsia="da-DK"/>
        </w:rPr>
        <w:t>Kako mogu podnijeti pritužbu?</w:t>
      </w:r>
    </w:p>
    <w:p w14:paraId="5A6902DD" w14:textId="23E7D55E" w:rsidR="00957929" w:rsidRPr="00615C4D" w:rsidRDefault="00957929" w:rsidP="00957929">
      <w:pPr>
        <w:pStyle w:val="NoSpacing"/>
        <w:spacing w:line="276" w:lineRule="auto"/>
        <w:jc w:val="both"/>
        <w:rPr>
          <w:rFonts w:ascii="Aptos" w:hAnsi="Aptos"/>
          <w:sz w:val="18"/>
          <w:szCs w:val="18"/>
          <w:lang w:val="sr-Latn-ME" w:eastAsia="da-DK"/>
        </w:rPr>
      </w:pPr>
      <w:r w:rsidRPr="00615C4D">
        <w:rPr>
          <w:rFonts w:ascii="Aptos" w:hAnsi="Aptos"/>
          <w:sz w:val="18"/>
          <w:szCs w:val="18"/>
          <w:lang w:val="sr-Latn-ME" w:eastAsia="da-DK"/>
        </w:rPr>
        <w:t>Žalbe se mogu podnijeti MERS/</w:t>
      </w:r>
      <w:r w:rsidR="00E43182" w:rsidRPr="00615C4D">
        <w:rPr>
          <w:rFonts w:ascii="Aptos" w:hAnsi="Aptos"/>
          <w:sz w:val="18"/>
          <w:szCs w:val="18"/>
          <w:lang w:val="sr-Latn-ME" w:eastAsia="da-DK"/>
        </w:rPr>
        <w:t>PIU</w:t>
      </w:r>
      <w:r w:rsidRPr="00615C4D">
        <w:rPr>
          <w:rFonts w:ascii="Aptos" w:hAnsi="Aptos"/>
          <w:sz w:val="18"/>
          <w:szCs w:val="18"/>
          <w:lang w:val="sr-Latn-ME" w:eastAsia="da-DK"/>
        </w:rPr>
        <w:t>-u (kontakt podaci navedeni ispod) ili izvođaču/nadzornom inženjeru (nakon početka građevinskih radova). Podnošenje je besplatno za podnosioca žalbe i može se izvršiti na sljedeće načine:</w:t>
      </w:r>
    </w:p>
    <w:p w14:paraId="099FB7D3" w14:textId="77777777" w:rsidR="00957929" w:rsidRPr="00615C4D" w:rsidRDefault="00957929" w:rsidP="00957929">
      <w:pPr>
        <w:pStyle w:val="NoSpacing"/>
        <w:spacing w:line="276" w:lineRule="auto"/>
        <w:jc w:val="both"/>
        <w:rPr>
          <w:rFonts w:ascii="Aptos" w:hAnsi="Aptos"/>
          <w:sz w:val="18"/>
          <w:szCs w:val="18"/>
          <w:lang w:val="sr-Latn-ME" w:eastAsia="da-DK"/>
        </w:rPr>
      </w:pPr>
      <w:r w:rsidRPr="00615C4D">
        <w:rPr>
          <w:rFonts w:ascii="Aptos" w:hAnsi="Aptos"/>
          <w:b/>
          <w:bCs/>
          <w:sz w:val="18"/>
          <w:szCs w:val="18"/>
          <w:lang w:val="sr-Latn-ME" w:eastAsia="da-DK"/>
        </w:rPr>
        <w:t>a.</w:t>
      </w:r>
      <w:r w:rsidRPr="00615C4D">
        <w:rPr>
          <w:rFonts w:ascii="Aptos" w:hAnsi="Aptos"/>
          <w:sz w:val="18"/>
          <w:szCs w:val="18"/>
          <w:lang w:val="sr-Latn-ME" w:eastAsia="da-DK"/>
        </w:rPr>
        <w:t xml:space="preserve"> Usmeno; (lično ili telefonom);</w:t>
      </w:r>
    </w:p>
    <w:p w14:paraId="4F5BBD78" w14:textId="28E77B9A" w:rsidR="00957929" w:rsidRPr="00615C4D" w:rsidRDefault="00957929" w:rsidP="00957929">
      <w:pPr>
        <w:pStyle w:val="NoSpacing"/>
        <w:spacing w:line="276" w:lineRule="auto"/>
        <w:jc w:val="both"/>
        <w:rPr>
          <w:rFonts w:ascii="Aptos" w:hAnsi="Aptos"/>
          <w:lang w:val="sr-Latn-ME" w:eastAsia="da-DK"/>
        </w:rPr>
      </w:pPr>
      <w:r w:rsidRPr="00615C4D">
        <w:rPr>
          <w:rFonts w:ascii="Aptos" w:hAnsi="Aptos"/>
          <w:noProof/>
          <w:sz w:val="18"/>
          <w:szCs w:val="18"/>
          <w:lang w:val="en-US" w:eastAsia="en-US"/>
        </w:rPr>
        <mc:AlternateContent>
          <mc:Choice Requires="wps">
            <w:drawing>
              <wp:anchor distT="0" distB="0" distL="114300" distR="114300" simplePos="0" relativeHeight="251659264" behindDoc="0" locked="0" layoutInCell="1" allowOverlap="1" wp14:anchorId="786537C6" wp14:editId="769B9735">
                <wp:simplePos x="0" y="0"/>
                <wp:positionH relativeFrom="margin">
                  <wp:align>left</wp:align>
                </wp:positionH>
                <wp:positionV relativeFrom="paragraph">
                  <wp:posOffset>350987</wp:posOffset>
                </wp:positionV>
                <wp:extent cx="6157595" cy="1061720"/>
                <wp:effectExtent l="19050" t="19050" r="14605" b="24130"/>
                <wp:wrapTopAndBottom/>
                <wp:docPr id="1981229239" name="Text Box 4"/>
                <wp:cNvGraphicFramePr/>
                <a:graphic xmlns:a="http://schemas.openxmlformats.org/drawingml/2006/main">
                  <a:graphicData uri="http://schemas.microsoft.com/office/word/2010/wordprocessingShape">
                    <wps:wsp>
                      <wps:cNvSpPr txBox="1"/>
                      <wps:spPr>
                        <a:xfrm>
                          <a:off x="0" y="0"/>
                          <a:ext cx="6157595" cy="1062327"/>
                        </a:xfrm>
                        <a:prstGeom prst="rect">
                          <a:avLst/>
                        </a:prstGeom>
                        <a:solidFill>
                          <a:schemeClr val="lt1"/>
                        </a:solidFill>
                        <a:ln w="28575">
                          <a:solidFill>
                            <a:schemeClr val="accent1"/>
                          </a:solidFill>
                        </a:ln>
                      </wps:spPr>
                      <wps:txbx>
                        <w:txbxContent>
                          <w:p w14:paraId="2BF49A77" w14:textId="1A9EE51A" w:rsidR="00957929" w:rsidRPr="0064793F" w:rsidRDefault="00957929" w:rsidP="00957929">
                            <w:pPr>
                              <w:jc w:val="center"/>
                              <w:rPr>
                                <w:rFonts w:ascii="Aptos" w:hAnsi="Aptos"/>
                                <w:b/>
                                <w:bCs/>
                                <w:color w:val="4472C4" w:themeColor="accent1"/>
                                <w:sz w:val="16"/>
                                <w:szCs w:val="16"/>
                                <w:u w:val="single"/>
                              </w:rPr>
                            </w:pPr>
                            <w:r w:rsidRPr="0064793F">
                              <w:rPr>
                                <w:rFonts w:ascii="Aptos" w:hAnsi="Aptos"/>
                                <w:b/>
                                <w:bCs/>
                                <w:color w:val="4472C4" w:themeColor="accent1"/>
                                <w:sz w:val="16"/>
                                <w:szCs w:val="16"/>
                                <w:u w:val="single"/>
                              </w:rPr>
                              <w:t>KONTAKT INFORMACIJE: Ministarstvo ekologije, održivog razvoja i razvoja sjevera – Jedinica za implementaciju projekta (</w:t>
                            </w:r>
                            <w:r w:rsidR="0064793F">
                              <w:rPr>
                                <w:rFonts w:ascii="Aptos" w:hAnsi="Aptos"/>
                                <w:b/>
                                <w:bCs/>
                                <w:color w:val="4472C4" w:themeColor="accent1"/>
                                <w:sz w:val="16"/>
                                <w:szCs w:val="16"/>
                                <w:u w:val="single"/>
                              </w:rPr>
                              <w:t>PIU</w:t>
                            </w:r>
                            <w:r w:rsidRPr="0064793F">
                              <w:rPr>
                                <w:rFonts w:ascii="Aptos" w:hAnsi="Aptos"/>
                                <w:b/>
                                <w:bCs/>
                                <w:color w:val="4472C4" w:themeColor="accent1"/>
                                <w:sz w:val="16"/>
                                <w:szCs w:val="16"/>
                                <w:u w:val="single"/>
                              </w:rPr>
                              <w:t>)</w:t>
                            </w:r>
                          </w:p>
                          <w:p w14:paraId="61D69275" w14:textId="77777777" w:rsidR="00957929" w:rsidRPr="009A1445" w:rsidRDefault="00957929" w:rsidP="00957929">
                            <w:pPr>
                              <w:rPr>
                                <w:rFonts w:ascii="Aptos" w:hAnsi="Aptos"/>
                                <w:sz w:val="16"/>
                                <w:szCs w:val="16"/>
                                <w:lang w:val="de-DE"/>
                              </w:rPr>
                            </w:pPr>
                            <w:r w:rsidRPr="009A1445">
                              <w:rPr>
                                <w:rFonts w:ascii="Aptos" w:hAnsi="Aptos"/>
                                <w:b/>
                                <w:bCs/>
                                <w:sz w:val="16"/>
                                <w:szCs w:val="16"/>
                                <w:lang w:val="de-DE"/>
                              </w:rPr>
                              <w:t>Kontakt osoba</w:t>
                            </w:r>
                            <w:r w:rsidRPr="00B425DD">
                              <w:rPr>
                                <w:rFonts w:ascii="Aptos" w:hAnsi="Aptos"/>
                                <w:b/>
                                <w:bCs/>
                                <w:sz w:val="16"/>
                                <w:szCs w:val="16"/>
                                <w:lang w:val="de-DE"/>
                              </w:rPr>
                              <w:t>:</w:t>
                            </w:r>
                            <w:r w:rsidRPr="00B425DD">
                              <w:rPr>
                                <w:rFonts w:ascii="Aptos" w:hAnsi="Aptos"/>
                                <w:sz w:val="16"/>
                                <w:szCs w:val="16"/>
                                <w:lang w:val="de-DE"/>
                              </w:rPr>
                              <w:t xml:space="preserve"> Almina Bučan</w:t>
                            </w:r>
                          </w:p>
                          <w:p w14:paraId="16EC588D" w14:textId="77777777" w:rsidR="00B425DD" w:rsidRPr="00B425DD" w:rsidRDefault="00B425DD" w:rsidP="00B425DD">
                            <w:pPr>
                              <w:rPr>
                                <w:rFonts w:ascii="Aptos" w:hAnsi="Aptos"/>
                                <w:b/>
                                <w:bCs/>
                                <w:sz w:val="16"/>
                                <w:szCs w:val="16"/>
                                <w:lang w:val="de-DE"/>
                              </w:rPr>
                            </w:pPr>
                            <w:r w:rsidRPr="00B425DD">
                              <w:rPr>
                                <w:rFonts w:ascii="Aptos" w:hAnsi="Aptos"/>
                                <w:b/>
                                <w:bCs/>
                                <w:sz w:val="16"/>
                                <w:szCs w:val="16"/>
                                <w:lang w:val="de-DE"/>
                              </w:rPr>
                              <w:t xml:space="preserve">Pozicija: </w:t>
                            </w:r>
                            <w:r w:rsidRPr="00B425DD">
                              <w:rPr>
                                <w:rFonts w:ascii="Aptos" w:hAnsi="Aptos"/>
                                <w:sz w:val="16"/>
                                <w:szCs w:val="16"/>
                                <w:lang w:val="de-DE"/>
                              </w:rPr>
                              <w:t>Koordinator granta</w:t>
                            </w:r>
                          </w:p>
                          <w:p w14:paraId="040DDBD7" w14:textId="77777777" w:rsidR="00B425DD" w:rsidRPr="00B425DD" w:rsidRDefault="00B425DD" w:rsidP="00B425DD">
                            <w:pPr>
                              <w:rPr>
                                <w:rFonts w:ascii="Aptos" w:hAnsi="Aptos"/>
                                <w:b/>
                                <w:bCs/>
                                <w:sz w:val="16"/>
                                <w:szCs w:val="16"/>
                                <w:lang w:val="de-DE"/>
                              </w:rPr>
                            </w:pPr>
                            <w:r w:rsidRPr="00B425DD">
                              <w:rPr>
                                <w:rFonts w:ascii="Aptos" w:hAnsi="Aptos"/>
                                <w:b/>
                                <w:bCs/>
                                <w:sz w:val="16"/>
                                <w:szCs w:val="16"/>
                                <w:lang w:val="de-DE"/>
                              </w:rPr>
                              <w:t xml:space="preserve">E-mail: </w:t>
                            </w:r>
                            <w:r w:rsidRPr="00B425DD">
                              <w:rPr>
                                <w:rFonts w:ascii="Aptos" w:hAnsi="Aptos"/>
                                <w:sz w:val="16"/>
                                <w:szCs w:val="16"/>
                                <w:lang w:val="de-DE"/>
                              </w:rPr>
                              <w:t>almina.bucan@mers.gov.me</w:t>
                            </w:r>
                          </w:p>
                          <w:p w14:paraId="583C48FC" w14:textId="77777777" w:rsidR="00B425DD" w:rsidRDefault="00B425DD" w:rsidP="00B425DD">
                            <w:pPr>
                              <w:rPr>
                                <w:rFonts w:ascii="Aptos" w:hAnsi="Aptos"/>
                                <w:b/>
                                <w:bCs/>
                                <w:sz w:val="16"/>
                                <w:szCs w:val="16"/>
                                <w:lang w:val="de-DE"/>
                              </w:rPr>
                            </w:pPr>
                            <w:r w:rsidRPr="00B425DD">
                              <w:rPr>
                                <w:rFonts w:ascii="Aptos" w:hAnsi="Aptos"/>
                                <w:b/>
                                <w:bCs/>
                                <w:sz w:val="16"/>
                                <w:szCs w:val="16"/>
                                <w:lang w:val="de-DE"/>
                              </w:rPr>
                              <w:t xml:space="preserve">Telefon: </w:t>
                            </w:r>
                            <w:r w:rsidRPr="00B425DD">
                              <w:rPr>
                                <w:rFonts w:ascii="Aptos" w:hAnsi="Aptos"/>
                                <w:sz w:val="16"/>
                                <w:szCs w:val="16"/>
                                <w:lang w:val="de-DE"/>
                              </w:rPr>
                              <w:t>+38268 424 671</w:t>
                            </w:r>
                          </w:p>
                          <w:p w14:paraId="2A1DBF2F" w14:textId="59B6E356" w:rsidR="00957929" w:rsidRPr="0064793F" w:rsidRDefault="00957929" w:rsidP="00B425DD">
                            <w:pPr>
                              <w:rPr>
                                <w:rFonts w:ascii="Aptos" w:hAnsi="Aptos"/>
                                <w:sz w:val="16"/>
                                <w:szCs w:val="16"/>
                                <w:lang w:val="de-DE"/>
                              </w:rPr>
                            </w:pPr>
                            <w:r w:rsidRPr="0064793F">
                              <w:rPr>
                                <w:rFonts w:ascii="Aptos" w:hAnsi="Aptos"/>
                                <w:b/>
                                <w:bCs/>
                                <w:sz w:val="16"/>
                                <w:szCs w:val="16"/>
                                <w:lang w:val="de-DE"/>
                              </w:rPr>
                              <w:t>Adresa:</w:t>
                            </w:r>
                            <w:r w:rsidRPr="0064793F">
                              <w:rPr>
                                <w:rFonts w:ascii="Aptos" w:hAnsi="Aptos"/>
                                <w:sz w:val="16"/>
                                <w:szCs w:val="16"/>
                                <w:lang w:val="de-DE"/>
                              </w:rPr>
                              <w:t xml:space="preserve"> Eko-efikasna zgrada, Cetinjski put b.b., 81000 Podgorica</w:t>
                            </w:r>
                          </w:p>
                          <w:p w14:paraId="523C27B1" w14:textId="77777777" w:rsidR="00957929" w:rsidRPr="0064793F" w:rsidRDefault="00957929" w:rsidP="00957929">
                            <w:pPr>
                              <w:rPr>
                                <w:rFonts w:ascii="Aptos" w:hAnsi="Aptos"/>
                                <w:b/>
                                <w:bCs/>
                                <w:sz w:val="16"/>
                                <w:szCs w:val="16"/>
                              </w:rPr>
                            </w:pPr>
                            <w:r w:rsidRPr="0064793F">
                              <w:rPr>
                                <w:rFonts w:ascii="Aptos" w:hAnsi="Aptos"/>
                                <w:b/>
                                <w:bCs/>
                                <w:sz w:val="16"/>
                                <w:szCs w:val="16"/>
                              </w:rPr>
                              <w:t>Web stranica:</w:t>
                            </w:r>
                            <w:r w:rsidRPr="0064793F">
                              <w:rPr>
                                <w:rFonts w:ascii="Aptos" w:hAnsi="Aptos"/>
                                <w:sz w:val="16"/>
                                <w:szCs w:val="16"/>
                              </w:rPr>
                              <w:t xml:space="preserve"> </w:t>
                            </w:r>
                            <w:r w:rsidRPr="0064793F">
                              <w:rPr>
                                <w:rFonts w:ascii="Aptos" w:hAnsi="Aptos"/>
                                <w:b/>
                                <w:bCs/>
                                <w:sz w:val="16"/>
                                <w:szCs w:val="16"/>
                              </w:rPr>
                              <w:t xml:space="preserve"> </w:t>
                            </w:r>
                            <w:hyperlink r:id="rId17" w:history="1">
                              <w:r w:rsidRPr="0064793F">
                                <w:rPr>
                                  <w:rStyle w:val="Hyperlink"/>
                                  <w:rFonts w:ascii="Aptos" w:hAnsi="Aptos"/>
                                  <w:b/>
                                  <w:bCs/>
                                  <w:sz w:val="16"/>
                                  <w:szCs w:val="16"/>
                                </w:rPr>
                                <w:t>https://www.gov.me/mers</w:t>
                              </w:r>
                            </w:hyperlink>
                            <w:r w:rsidRPr="0064793F">
                              <w:rPr>
                                <w:rFonts w:ascii="Aptos" w:hAnsi="Aptos"/>
                                <w:b/>
                                <w:bCs/>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86537C6" id="_x0000_t202" coordsize="21600,21600" o:spt="202" path="m,l,21600r21600,l21600,xe">
                <v:stroke joinstyle="miter"/>
                <v:path gradientshapeok="t" o:connecttype="rect"/>
              </v:shapetype>
              <v:shape id="Text Box 4" o:spid="_x0000_s1026" type="#_x0000_t202" style="position:absolute;left:0;text-align:left;margin-left:0;margin-top:27.65pt;width:484.85pt;height:83.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" fillcolor="white [3201]" strokecolor="#4472c4 [3204]" strokeweight="2.25pt">
                <v:textbox>
                  <w:txbxContent>
                    <w:p w14:paraId="2BF49A77" w14:textId="1A9EE51A" w:rsidR="00957929" w:rsidRPr="0064793F" w:rsidRDefault="00957929" w:rsidP="00957929">
                      <w:pPr>
                        <w:jc w:val="center"/>
                        <w:rPr>
                          <w:rFonts w:ascii="Aptos" w:hAnsi="Aptos"/>
                          <w:b/>
                          <w:bCs/>
                          <w:color w:val="4472C4" w:themeColor="accent1"/>
                          <w:sz w:val="16"/>
                          <w:szCs w:val="16"/>
                          <w:u w:val="single"/>
                        </w:rPr>
                      </w:pPr>
                      <w:r w:rsidRPr="0064793F">
                        <w:rPr>
                          <w:rFonts w:ascii="Aptos" w:hAnsi="Aptos"/>
                          <w:b/>
                          <w:bCs/>
                          <w:color w:val="4472C4" w:themeColor="accent1"/>
                          <w:sz w:val="16"/>
                          <w:szCs w:val="16"/>
                          <w:u w:val="single"/>
                        </w:rPr>
                        <w:t xml:space="preserve">KONTAKT INFORMACIJE: </w:t>
                      </w:r>
                      <w:proofErr w:type="spellStart"/>
                      <w:r w:rsidRPr="0064793F">
                        <w:rPr>
                          <w:rFonts w:ascii="Aptos" w:hAnsi="Aptos"/>
                          <w:b/>
                          <w:bCs/>
                          <w:color w:val="4472C4" w:themeColor="accent1"/>
                          <w:sz w:val="16"/>
                          <w:szCs w:val="16"/>
                          <w:u w:val="single"/>
                        </w:rPr>
                        <w:t>Ministarstvo</w:t>
                      </w:r>
                      <w:proofErr w:type="spellEnd"/>
                      <w:r w:rsidRPr="0064793F">
                        <w:rPr>
                          <w:rFonts w:ascii="Aptos" w:hAnsi="Aptos"/>
                          <w:b/>
                          <w:bCs/>
                          <w:color w:val="4472C4" w:themeColor="accent1"/>
                          <w:sz w:val="16"/>
                          <w:szCs w:val="16"/>
                          <w:u w:val="single"/>
                        </w:rPr>
                        <w:t xml:space="preserve"> </w:t>
                      </w:r>
                      <w:proofErr w:type="spellStart"/>
                      <w:r w:rsidRPr="0064793F">
                        <w:rPr>
                          <w:rFonts w:ascii="Aptos" w:hAnsi="Aptos"/>
                          <w:b/>
                          <w:bCs/>
                          <w:color w:val="4472C4" w:themeColor="accent1"/>
                          <w:sz w:val="16"/>
                          <w:szCs w:val="16"/>
                          <w:u w:val="single"/>
                        </w:rPr>
                        <w:t>ekologije</w:t>
                      </w:r>
                      <w:proofErr w:type="spellEnd"/>
                      <w:r w:rsidRPr="0064793F">
                        <w:rPr>
                          <w:rFonts w:ascii="Aptos" w:hAnsi="Aptos"/>
                          <w:b/>
                          <w:bCs/>
                          <w:color w:val="4472C4" w:themeColor="accent1"/>
                          <w:sz w:val="16"/>
                          <w:szCs w:val="16"/>
                          <w:u w:val="single"/>
                        </w:rPr>
                        <w:t xml:space="preserve">, </w:t>
                      </w:r>
                      <w:proofErr w:type="spellStart"/>
                      <w:r w:rsidRPr="0064793F">
                        <w:rPr>
                          <w:rFonts w:ascii="Aptos" w:hAnsi="Aptos"/>
                          <w:b/>
                          <w:bCs/>
                          <w:color w:val="4472C4" w:themeColor="accent1"/>
                          <w:sz w:val="16"/>
                          <w:szCs w:val="16"/>
                          <w:u w:val="single"/>
                        </w:rPr>
                        <w:t>održivog</w:t>
                      </w:r>
                      <w:proofErr w:type="spellEnd"/>
                      <w:r w:rsidRPr="0064793F">
                        <w:rPr>
                          <w:rFonts w:ascii="Aptos" w:hAnsi="Aptos"/>
                          <w:b/>
                          <w:bCs/>
                          <w:color w:val="4472C4" w:themeColor="accent1"/>
                          <w:sz w:val="16"/>
                          <w:szCs w:val="16"/>
                          <w:u w:val="single"/>
                        </w:rPr>
                        <w:t xml:space="preserve"> </w:t>
                      </w:r>
                      <w:proofErr w:type="spellStart"/>
                      <w:r w:rsidRPr="0064793F">
                        <w:rPr>
                          <w:rFonts w:ascii="Aptos" w:hAnsi="Aptos"/>
                          <w:b/>
                          <w:bCs/>
                          <w:color w:val="4472C4" w:themeColor="accent1"/>
                          <w:sz w:val="16"/>
                          <w:szCs w:val="16"/>
                          <w:u w:val="single"/>
                        </w:rPr>
                        <w:t>razvoja</w:t>
                      </w:r>
                      <w:proofErr w:type="spellEnd"/>
                      <w:r w:rsidRPr="0064793F">
                        <w:rPr>
                          <w:rFonts w:ascii="Aptos" w:hAnsi="Aptos"/>
                          <w:b/>
                          <w:bCs/>
                          <w:color w:val="4472C4" w:themeColor="accent1"/>
                          <w:sz w:val="16"/>
                          <w:szCs w:val="16"/>
                          <w:u w:val="single"/>
                        </w:rPr>
                        <w:t xml:space="preserve"> </w:t>
                      </w:r>
                      <w:proofErr w:type="spellStart"/>
                      <w:r w:rsidRPr="0064793F">
                        <w:rPr>
                          <w:rFonts w:ascii="Aptos" w:hAnsi="Aptos"/>
                          <w:b/>
                          <w:bCs/>
                          <w:color w:val="4472C4" w:themeColor="accent1"/>
                          <w:sz w:val="16"/>
                          <w:szCs w:val="16"/>
                          <w:u w:val="single"/>
                        </w:rPr>
                        <w:t>i</w:t>
                      </w:r>
                      <w:proofErr w:type="spellEnd"/>
                      <w:r w:rsidRPr="0064793F">
                        <w:rPr>
                          <w:rFonts w:ascii="Aptos" w:hAnsi="Aptos"/>
                          <w:b/>
                          <w:bCs/>
                          <w:color w:val="4472C4" w:themeColor="accent1"/>
                          <w:sz w:val="16"/>
                          <w:szCs w:val="16"/>
                          <w:u w:val="single"/>
                        </w:rPr>
                        <w:t xml:space="preserve"> </w:t>
                      </w:r>
                      <w:proofErr w:type="spellStart"/>
                      <w:r w:rsidRPr="0064793F">
                        <w:rPr>
                          <w:rFonts w:ascii="Aptos" w:hAnsi="Aptos"/>
                          <w:b/>
                          <w:bCs/>
                          <w:color w:val="4472C4" w:themeColor="accent1"/>
                          <w:sz w:val="16"/>
                          <w:szCs w:val="16"/>
                          <w:u w:val="single"/>
                        </w:rPr>
                        <w:t>razvoja</w:t>
                      </w:r>
                      <w:proofErr w:type="spellEnd"/>
                      <w:r w:rsidRPr="0064793F">
                        <w:rPr>
                          <w:rFonts w:ascii="Aptos" w:hAnsi="Aptos"/>
                          <w:b/>
                          <w:bCs/>
                          <w:color w:val="4472C4" w:themeColor="accent1"/>
                          <w:sz w:val="16"/>
                          <w:szCs w:val="16"/>
                          <w:u w:val="single"/>
                        </w:rPr>
                        <w:t xml:space="preserve"> </w:t>
                      </w:r>
                      <w:proofErr w:type="spellStart"/>
                      <w:r w:rsidRPr="0064793F">
                        <w:rPr>
                          <w:rFonts w:ascii="Aptos" w:hAnsi="Aptos"/>
                          <w:b/>
                          <w:bCs/>
                          <w:color w:val="4472C4" w:themeColor="accent1"/>
                          <w:sz w:val="16"/>
                          <w:szCs w:val="16"/>
                          <w:u w:val="single"/>
                        </w:rPr>
                        <w:t>sjevera</w:t>
                      </w:r>
                      <w:proofErr w:type="spellEnd"/>
                      <w:r w:rsidRPr="0064793F">
                        <w:rPr>
                          <w:rFonts w:ascii="Aptos" w:hAnsi="Aptos"/>
                          <w:b/>
                          <w:bCs/>
                          <w:color w:val="4472C4" w:themeColor="accent1"/>
                          <w:sz w:val="16"/>
                          <w:szCs w:val="16"/>
                          <w:u w:val="single"/>
                        </w:rPr>
                        <w:t xml:space="preserve"> – </w:t>
                      </w:r>
                      <w:proofErr w:type="spellStart"/>
                      <w:r w:rsidRPr="0064793F">
                        <w:rPr>
                          <w:rFonts w:ascii="Aptos" w:hAnsi="Aptos"/>
                          <w:b/>
                          <w:bCs/>
                          <w:color w:val="4472C4" w:themeColor="accent1"/>
                          <w:sz w:val="16"/>
                          <w:szCs w:val="16"/>
                          <w:u w:val="single"/>
                        </w:rPr>
                        <w:t>Jedinica</w:t>
                      </w:r>
                      <w:proofErr w:type="spellEnd"/>
                      <w:r w:rsidRPr="0064793F">
                        <w:rPr>
                          <w:rFonts w:ascii="Aptos" w:hAnsi="Aptos"/>
                          <w:b/>
                          <w:bCs/>
                          <w:color w:val="4472C4" w:themeColor="accent1"/>
                          <w:sz w:val="16"/>
                          <w:szCs w:val="16"/>
                          <w:u w:val="single"/>
                        </w:rPr>
                        <w:t xml:space="preserve"> za </w:t>
                      </w:r>
                      <w:proofErr w:type="spellStart"/>
                      <w:r w:rsidRPr="0064793F">
                        <w:rPr>
                          <w:rFonts w:ascii="Aptos" w:hAnsi="Aptos"/>
                          <w:b/>
                          <w:bCs/>
                          <w:color w:val="4472C4" w:themeColor="accent1"/>
                          <w:sz w:val="16"/>
                          <w:szCs w:val="16"/>
                          <w:u w:val="single"/>
                        </w:rPr>
                        <w:t>implementaciju</w:t>
                      </w:r>
                      <w:proofErr w:type="spellEnd"/>
                      <w:r w:rsidRPr="0064793F">
                        <w:rPr>
                          <w:rFonts w:ascii="Aptos" w:hAnsi="Aptos"/>
                          <w:b/>
                          <w:bCs/>
                          <w:color w:val="4472C4" w:themeColor="accent1"/>
                          <w:sz w:val="16"/>
                          <w:szCs w:val="16"/>
                          <w:u w:val="single"/>
                        </w:rPr>
                        <w:t xml:space="preserve"> </w:t>
                      </w:r>
                      <w:proofErr w:type="spellStart"/>
                      <w:r w:rsidRPr="0064793F">
                        <w:rPr>
                          <w:rFonts w:ascii="Aptos" w:hAnsi="Aptos"/>
                          <w:b/>
                          <w:bCs/>
                          <w:color w:val="4472C4" w:themeColor="accent1"/>
                          <w:sz w:val="16"/>
                          <w:szCs w:val="16"/>
                          <w:u w:val="single"/>
                        </w:rPr>
                        <w:t>projekta</w:t>
                      </w:r>
                      <w:proofErr w:type="spellEnd"/>
                      <w:r w:rsidRPr="0064793F">
                        <w:rPr>
                          <w:rFonts w:ascii="Aptos" w:hAnsi="Aptos"/>
                          <w:b/>
                          <w:bCs/>
                          <w:color w:val="4472C4" w:themeColor="accent1"/>
                          <w:sz w:val="16"/>
                          <w:szCs w:val="16"/>
                          <w:u w:val="single"/>
                        </w:rPr>
                        <w:t xml:space="preserve"> (</w:t>
                      </w:r>
                      <w:r w:rsidR="0064793F">
                        <w:rPr>
                          <w:rFonts w:ascii="Aptos" w:hAnsi="Aptos"/>
                          <w:b/>
                          <w:bCs/>
                          <w:color w:val="4472C4" w:themeColor="accent1"/>
                          <w:sz w:val="16"/>
                          <w:szCs w:val="16"/>
                          <w:u w:val="single"/>
                        </w:rPr>
                        <w:t>PIU</w:t>
                      </w:r>
                      <w:r w:rsidRPr="0064793F">
                        <w:rPr>
                          <w:rFonts w:ascii="Aptos" w:hAnsi="Aptos"/>
                          <w:b/>
                          <w:bCs/>
                          <w:color w:val="4472C4" w:themeColor="accent1"/>
                          <w:sz w:val="16"/>
                          <w:szCs w:val="16"/>
                          <w:u w:val="single"/>
                        </w:rPr>
                        <w:t>)</w:t>
                      </w:r>
                    </w:p>
                    <w:p w14:paraId="61D69275" w14:textId="77777777" w:rsidR="00957929" w:rsidRPr="009A1445" w:rsidRDefault="00957929" w:rsidP="00957929">
                      <w:pPr>
                        <w:rPr>
                          <w:rFonts w:ascii="Aptos" w:hAnsi="Aptos"/>
                          <w:sz w:val="16"/>
                          <w:szCs w:val="16"/>
                          <w:lang w:val="de-DE"/>
                        </w:rPr>
                      </w:pPr>
                      <w:r w:rsidRPr="009A1445">
                        <w:rPr>
                          <w:rFonts w:ascii="Aptos" w:hAnsi="Aptos"/>
                          <w:b/>
                          <w:bCs/>
                          <w:sz w:val="16"/>
                          <w:szCs w:val="16"/>
                          <w:lang w:val="de-DE"/>
                        </w:rPr>
                        <w:t xml:space="preserve">Kontakt </w:t>
                      </w:r>
                      <w:proofErr w:type="spellStart"/>
                      <w:r w:rsidRPr="009A1445">
                        <w:rPr>
                          <w:rFonts w:ascii="Aptos" w:hAnsi="Aptos"/>
                          <w:b/>
                          <w:bCs/>
                          <w:sz w:val="16"/>
                          <w:szCs w:val="16"/>
                          <w:lang w:val="de-DE"/>
                        </w:rPr>
                        <w:t>osoba</w:t>
                      </w:r>
                      <w:proofErr w:type="spellEnd"/>
                      <w:r w:rsidRPr="00B425DD">
                        <w:rPr>
                          <w:rFonts w:ascii="Aptos" w:hAnsi="Aptos"/>
                          <w:b/>
                          <w:bCs/>
                          <w:sz w:val="16"/>
                          <w:szCs w:val="16"/>
                          <w:lang w:val="de-DE"/>
                        </w:rPr>
                        <w:t>:</w:t>
                      </w:r>
                      <w:r w:rsidRPr="00B425DD">
                        <w:rPr>
                          <w:rFonts w:ascii="Aptos" w:hAnsi="Aptos"/>
                          <w:sz w:val="16"/>
                          <w:szCs w:val="16"/>
                          <w:lang w:val="de-DE"/>
                        </w:rPr>
                        <w:t xml:space="preserve"> Almina Bučan</w:t>
                      </w:r>
                    </w:p>
                    <w:p w14:paraId="16EC588D" w14:textId="77777777" w:rsidR="00B425DD" w:rsidRPr="00B425DD" w:rsidRDefault="00B425DD" w:rsidP="00B425DD">
                      <w:pPr>
                        <w:rPr>
                          <w:rFonts w:ascii="Aptos" w:hAnsi="Aptos"/>
                          <w:b/>
                          <w:bCs/>
                          <w:sz w:val="16"/>
                          <w:szCs w:val="16"/>
                          <w:lang w:val="de-DE"/>
                        </w:rPr>
                      </w:pPr>
                      <w:proofErr w:type="spellStart"/>
                      <w:r w:rsidRPr="00B425DD">
                        <w:rPr>
                          <w:rFonts w:ascii="Aptos" w:hAnsi="Aptos"/>
                          <w:b/>
                          <w:bCs/>
                          <w:sz w:val="16"/>
                          <w:szCs w:val="16"/>
                          <w:lang w:val="de-DE"/>
                        </w:rPr>
                        <w:t>Pozicija</w:t>
                      </w:r>
                      <w:proofErr w:type="spellEnd"/>
                      <w:r w:rsidRPr="00B425DD">
                        <w:rPr>
                          <w:rFonts w:ascii="Aptos" w:hAnsi="Aptos"/>
                          <w:b/>
                          <w:bCs/>
                          <w:sz w:val="16"/>
                          <w:szCs w:val="16"/>
                          <w:lang w:val="de-DE"/>
                        </w:rPr>
                        <w:t xml:space="preserve">: </w:t>
                      </w:r>
                      <w:r w:rsidRPr="00B425DD">
                        <w:rPr>
                          <w:rFonts w:ascii="Aptos" w:hAnsi="Aptos"/>
                          <w:sz w:val="16"/>
                          <w:szCs w:val="16"/>
                          <w:lang w:val="de-DE"/>
                        </w:rPr>
                        <w:t xml:space="preserve">Koordinator </w:t>
                      </w:r>
                      <w:proofErr w:type="spellStart"/>
                      <w:r w:rsidRPr="00B425DD">
                        <w:rPr>
                          <w:rFonts w:ascii="Aptos" w:hAnsi="Aptos"/>
                          <w:sz w:val="16"/>
                          <w:szCs w:val="16"/>
                          <w:lang w:val="de-DE"/>
                        </w:rPr>
                        <w:t>granta</w:t>
                      </w:r>
                      <w:proofErr w:type="spellEnd"/>
                    </w:p>
                    <w:p w14:paraId="040DDBD7" w14:textId="77777777" w:rsidR="00B425DD" w:rsidRPr="00B425DD" w:rsidRDefault="00B425DD" w:rsidP="00B425DD">
                      <w:pPr>
                        <w:rPr>
                          <w:rFonts w:ascii="Aptos" w:hAnsi="Aptos"/>
                          <w:b/>
                          <w:bCs/>
                          <w:sz w:val="16"/>
                          <w:szCs w:val="16"/>
                          <w:lang w:val="de-DE"/>
                        </w:rPr>
                      </w:pPr>
                      <w:proofErr w:type="spellStart"/>
                      <w:r w:rsidRPr="00B425DD">
                        <w:rPr>
                          <w:rFonts w:ascii="Aptos" w:hAnsi="Aptos"/>
                          <w:b/>
                          <w:bCs/>
                          <w:sz w:val="16"/>
                          <w:szCs w:val="16"/>
                          <w:lang w:val="de-DE"/>
                        </w:rPr>
                        <w:t>E-mail</w:t>
                      </w:r>
                      <w:proofErr w:type="spellEnd"/>
                      <w:r w:rsidRPr="00B425DD">
                        <w:rPr>
                          <w:rFonts w:ascii="Aptos" w:hAnsi="Aptos"/>
                          <w:b/>
                          <w:bCs/>
                          <w:sz w:val="16"/>
                          <w:szCs w:val="16"/>
                          <w:lang w:val="de-DE"/>
                        </w:rPr>
                        <w:t xml:space="preserve">: </w:t>
                      </w:r>
                      <w:r w:rsidRPr="00B425DD">
                        <w:rPr>
                          <w:rFonts w:ascii="Aptos" w:hAnsi="Aptos"/>
                          <w:sz w:val="16"/>
                          <w:szCs w:val="16"/>
                          <w:lang w:val="de-DE"/>
                        </w:rPr>
                        <w:t>almina.bucan@mers.gov.me</w:t>
                      </w:r>
                    </w:p>
                    <w:p w14:paraId="583C48FC" w14:textId="77777777" w:rsidR="00B425DD" w:rsidRDefault="00B425DD" w:rsidP="00B425DD">
                      <w:pPr>
                        <w:rPr>
                          <w:rFonts w:ascii="Aptos" w:hAnsi="Aptos"/>
                          <w:b/>
                          <w:bCs/>
                          <w:sz w:val="16"/>
                          <w:szCs w:val="16"/>
                          <w:lang w:val="de-DE"/>
                        </w:rPr>
                      </w:pPr>
                      <w:r w:rsidRPr="00B425DD">
                        <w:rPr>
                          <w:rFonts w:ascii="Aptos" w:hAnsi="Aptos"/>
                          <w:b/>
                          <w:bCs/>
                          <w:sz w:val="16"/>
                          <w:szCs w:val="16"/>
                          <w:lang w:val="de-DE"/>
                        </w:rPr>
                        <w:t xml:space="preserve">Telefon: </w:t>
                      </w:r>
                      <w:r w:rsidRPr="00B425DD">
                        <w:rPr>
                          <w:rFonts w:ascii="Aptos" w:hAnsi="Aptos"/>
                          <w:sz w:val="16"/>
                          <w:szCs w:val="16"/>
                          <w:lang w:val="de-DE"/>
                        </w:rPr>
                        <w:t>+38268 424 671</w:t>
                      </w:r>
                    </w:p>
                    <w:p w14:paraId="2A1DBF2F" w14:textId="59B6E356" w:rsidR="00957929" w:rsidRPr="0064793F" w:rsidRDefault="00957929" w:rsidP="00B425DD">
                      <w:pPr>
                        <w:rPr>
                          <w:rFonts w:ascii="Aptos" w:hAnsi="Aptos"/>
                          <w:sz w:val="16"/>
                          <w:szCs w:val="16"/>
                          <w:lang w:val="de-DE"/>
                        </w:rPr>
                      </w:pPr>
                      <w:proofErr w:type="spellStart"/>
                      <w:r w:rsidRPr="0064793F">
                        <w:rPr>
                          <w:rFonts w:ascii="Aptos" w:hAnsi="Aptos"/>
                          <w:b/>
                          <w:bCs/>
                          <w:sz w:val="16"/>
                          <w:szCs w:val="16"/>
                          <w:lang w:val="de-DE"/>
                        </w:rPr>
                        <w:t>Adresa</w:t>
                      </w:r>
                      <w:proofErr w:type="spellEnd"/>
                      <w:r w:rsidRPr="0064793F">
                        <w:rPr>
                          <w:rFonts w:ascii="Aptos" w:hAnsi="Aptos"/>
                          <w:b/>
                          <w:bCs/>
                          <w:sz w:val="16"/>
                          <w:szCs w:val="16"/>
                          <w:lang w:val="de-DE"/>
                        </w:rPr>
                        <w:t>:</w:t>
                      </w:r>
                      <w:r w:rsidRPr="0064793F">
                        <w:rPr>
                          <w:rFonts w:ascii="Aptos" w:hAnsi="Aptos"/>
                          <w:sz w:val="16"/>
                          <w:szCs w:val="16"/>
                          <w:lang w:val="de-DE"/>
                        </w:rPr>
                        <w:t xml:space="preserve"> Eko-</w:t>
                      </w:r>
                      <w:proofErr w:type="spellStart"/>
                      <w:r w:rsidRPr="0064793F">
                        <w:rPr>
                          <w:rFonts w:ascii="Aptos" w:hAnsi="Aptos"/>
                          <w:sz w:val="16"/>
                          <w:szCs w:val="16"/>
                          <w:lang w:val="de-DE"/>
                        </w:rPr>
                        <w:t>efikasna</w:t>
                      </w:r>
                      <w:proofErr w:type="spellEnd"/>
                      <w:r w:rsidRPr="0064793F">
                        <w:rPr>
                          <w:rFonts w:ascii="Aptos" w:hAnsi="Aptos"/>
                          <w:sz w:val="16"/>
                          <w:szCs w:val="16"/>
                          <w:lang w:val="de-DE"/>
                        </w:rPr>
                        <w:t xml:space="preserve"> </w:t>
                      </w:r>
                      <w:proofErr w:type="spellStart"/>
                      <w:r w:rsidRPr="0064793F">
                        <w:rPr>
                          <w:rFonts w:ascii="Aptos" w:hAnsi="Aptos"/>
                          <w:sz w:val="16"/>
                          <w:szCs w:val="16"/>
                          <w:lang w:val="de-DE"/>
                        </w:rPr>
                        <w:t>zgrada</w:t>
                      </w:r>
                      <w:proofErr w:type="spellEnd"/>
                      <w:r w:rsidRPr="0064793F">
                        <w:rPr>
                          <w:rFonts w:ascii="Aptos" w:hAnsi="Aptos"/>
                          <w:sz w:val="16"/>
                          <w:szCs w:val="16"/>
                          <w:lang w:val="de-DE"/>
                        </w:rPr>
                        <w:t xml:space="preserve">, </w:t>
                      </w:r>
                      <w:proofErr w:type="spellStart"/>
                      <w:r w:rsidRPr="0064793F">
                        <w:rPr>
                          <w:rFonts w:ascii="Aptos" w:hAnsi="Aptos"/>
                          <w:sz w:val="16"/>
                          <w:szCs w:val="16"/>
                          <w:lang w:val="de-DE"/>
                        </w:rPr>
                        <w:t>Cetinjski</w:t>
                      </w:r>
                      <w:proofErr w:type="spellEnd"/>
                      <w:r w:rsidRPr="0064793F">
                        <w:rPr>
                          <w:rFonts w:ascii="Aptos" w:hAnsi="Aptos"/>
                          <w:sz w:val="16"/>
                          <w:szCs w:val="16"/>
                          <w:lang w:val="de-DE"/>
                        </w:rPr>
                        <w:t xml:space="preserve"> </w:t>
                      </w:r>
                      <w:proofErr w:type="spellStart"/>
                      <w:r w:rsidRPr="0064793F">
                        <w:rPr>
                          <w:rFonts w:ascii="Aptos" w:hAnsi="Aptos"/>
                          <w:sz w:val="16"/>
                          <w:szCs w:val="16"/>
                          <w:lang w:val="de-DE"/>
                        </w:rPr>
                        <w:t>put</w:t>
                      </w:r>
                      <w:proofErr w:type="spellEnd"/>
                      <w:r w:rsidRPr="0064793F">
                        <w:rPr>
                          <w:rFonts w:ascii="Aptos" w:hAnsi="Aptos"/>
                          <w:sz w:val="16"/>
                          <w:szCs w:val="16"/>
                          <w:lang w:val="de-DE"/>
                        </w:rPr>
                        <w:t xml:space="preserve"> </w:t>
                      </w:r>
                      <w:proofErr w:type="spellStart"/>
                      <w:r w:rsidRPr="0064793F">
                        <w:rPr>
                          <w:rFonts w:ascii="Aptos" w:hAnsi="Aptos"/>
                          <w:sz w:val="16"/>
                          <w:szCs w:val="16"/>
                          <w:lang w:val="de-DE"/>
                        </w:rPr>
                        <w:t>b.b</w:t>
                      </w:r>
                      <w:proofErr w:type="spellEnd"/>
                      <w:r w:rsidRPr="0064793F">
                        <w:rPr>
                          <w:rFonts w:ascii="Aptos" w:hAnsi="Aptos"/>
                          <w:sz w:val="16"/>
                          <w:szCs w:val="16"/>
                          <w:lang w:val="de-DE"/>
                        </w:rPr>
                        <w:t>., 81000 Podgorica</w:t>
                      </w:r>
                    </w:p>
                    <w:p w14:paraId="523C27B1" w14:textId="77777777" w:rsidR="00957929" w:rsidRPr="0064793F" w:rsidRDefault="00957929" w:rsidP="00957929">
                      <w:pPr>
                        <w:rPr>
                          <w:rFonts w:ascii="Aptos" w:hAnsi="Aptos"/>
                          <w:b/>
                          <w:bCs/>
                          <w:sz w:val="16"/>
                          <w:szCs w:val="16"/>
                        </w:rPr>
                      </w:pPr>
                      <w:r w:rsidRPr="0064793F">
                        <w:rPr>
                          <w:rFonts w:ascii="Aptos" w:hAnsi="Aptos"/>
                          <w:b/>
                          <w:bCs/>
                          <w:sz w:val="16"/>
                          <w:szCs w:val="16"/>
                        </w:rPr>
                        <w:t xml:space="preserve">Web </w:t>
                      </w:r>
                      <w:proofErr w:type="spellStart"/>
                      <w:r w:rsidRPr="0064793F">
                        <w:rPr>
                          <w:rFonts w:ascii="Aptos" w:hAnsi="Aptos"/>
                          <w:b/>
                          <w:bCs/>
                          <w:sz w:val="16"/>
                          <w:szCs w:val="16"/>
                        </w:rPr>
                        <w:t>stranica</w:t>
                      </w:r>
                      <w:proofErr w:type="spellEnd"/>
                      <w:r w:rsidRPr="0064793F">
                        <w:rPr>
                          <w:rFonts w:ascii="Aptos" w:hAnsi="Aptos"/>
                          <w:b/>
                          <w:bCs/>
                          <w:sz w:val="16"/>
                          <w:szCs w:val="16"/>
                        </w:rPr>
                        <w:t>:</w:t>
                      </w:r>
                      <w:r w:rsidRPr="0064793F">
                        <w:rPr>
                          <w:rFonts w:ascii="Aptos" w:hAnsi="Aptos"/>
                          <w:sz w:val="16"/>
                          <w:szCs w:val="16"/>
                        </w:rPr>
                        <w:t xml:space="preserve"> </w:t>
                      </w:r>
                      <w:r w:rsidRPr="0064793F">
                        <w:rPr>
                          <w:rFonts w:ascii="Aptos" w:hAnsi="Aptos"/>
                          <w:b/>
                          <w:bCs/>
                          <w:sz w:val="16"/>
                          <w:szCs w:val="16"/>
                        </w:rPr>
                        <w:t xml:space="preserve"> </w:t>
                      </w:r>
                      <w:hyperlink r:id="rId18" w:history="1">
                        <w:r w:rsidRPr="0064793F">
                          <w:rPr>
                            <w:rStyle w:val="Hyperlink"/>
                            <w:rFonts w:ascii="Aptos" w:hAnsi="Aptos"/>
                            <w:b/>
                            <w:bCs/>
                            <w:sz w:val="16"/>
                            <w:szCs w:val="16"/>
                          </w:rPr>
                          <w:t>https://www.gov.me/mers</w:t>
                        </w:r>
                      </w:hyperlink>
                      <w:r w:rsidRPr="0064793F">
                        <w:rPr>
                          <w:rFonts w:ascii="Aptos" w:hAnsi="Aptos"/>
                          <w:b/>
                          <w:bCs/>
                          <w:sz w:val="16"/>
                          <w:szCs w:val="16"/>
                        </w:rPr>
                        <w:t xml:space="preserve"> </w:t>
                      </w:r>
                    </w:p>
                  </w:txbxContent>
                </v:textbox>
                <w10:wrap type="topAndBottom" anchorx="margin"/>
              </v:shape>
            </w:pict>
          </mc:Fallback>
        </mc:AlternateContent>
      </w:r>
      <w:r w:rsidRPr="00615C4D">
        <w:rPr>
          <w:rFonts w:ascii="Aptos" w:hAnsi="Aptos"/>
          <w:b/>
          <w:bCs/>
          <w:sz w:val="18"/>
          <w:szCs w:val="18"/>
          <w:lang w:val="sr-Latn-ME" w:eastAsia="da-DK"/>
        </w:rPr>
        <w:t>b.</w:t>
      </w:r>
      <w:r w:rsidRPr="00615C4D">
        <w:rPr>
          <w:rFonts w:ascii="Aptos" w:hAnsi="Aptos"/>
          <w:sz w:val="18"/>
          <w:szCs w:val="18"/>
          <w:lang w:val="sr-Latn-ME" w:eastAsia="da-DK"/>
        </w:rPr>
        <w:t xml:space="preserve"> Pisanim putem: popunjavanjem priloženog Projektnog obrasca za pritužbe ili u drugom obliku po želji – i slanjem ličnom dostavom, poštom ili </w:t>
      </w:r>
      <w:r w:rsidR="00FC0716">
        <w:rPr>
          <w:rFonts w:ascii="Aptos" w:hAnsi="Aptos"/>
          <w:sz w:val="18"/>
          <w:szCs w:val="18"/>
          <w:lang w:val="sr-Latn-ME" w:eastAsia="da-DK"/>
        </w:rPr>
        <w:t xml:space="preserve">putem </w:t>
      </w:r>
      <w:r w:rsidRPr="00615C4D">
        <w:rPr>
          <w:rFonts w:ascii="Aptos" w:hAnsi="Aptos"/>
          <w:sz w:val="18"/>
          <w:szCs w:val="18"/>
          <w:lang w:val="sr-Latn-ME" w:eastAsia="da-DK"/>
        </w:rPr>
        <w:t>e-mail</w:t>
      </w:r>
      <w:r w:rsidR="00FC0716">
        <w:rPr>
          <w:rFonts w:ascii="Aptos" w:hAnsi="Aptos"/>
          <w:sz w:val="18"/>
          <w:szCs w:val="18"/>
          <w:lang w:val="sr-Latn-ME" w:eastAsia="da-DK"/>
        </w:rPr>
        <w:t xml:space="preserve"> pošte</w:t>
      </w:r>
      <w:r w:rsidRPr="00615C4D">
        <w:rPr>
          <w:rFonts w:ascii="Aptos" w:hAnsi="Aptos"/>
          <w:sz w:val="18"/>
          <w:szCs w:val="18"/>
          <w:lang w:val="sr-Latn-ME" w:eastAsia="da-DK"/>
        </w:rPr>
        <w:t>.</w:t>
      </w:r>
    </w:p>
    <w:p w14:paraId="0D8077B1" w14:textId="4A04C02B" w:rsidR="00957929" w:rsidRPr="00615C4D" w:rsidRDefault="00957929" w:rsidP="00957929">
      <w:pPr>
        <w:spacing w:line="276" w:lineRule="auto"/>
        <w:rPr>
          <w:rFonts w:ascii="Aptos" w:hAnsi="Aptos"/>
          <w:color w:val="auto"/>
          <w:sz w:val="18"/>
          <w:szCs w:val="18"/>
          <w:lang w:val="sr-Latn-ME" w:eastAsia="da-DK"/>
        </w:rPr>
      </w:pPr>
      <w:r w:rsidRPr="00615C4D">
        <w:rPr>
          <w:rFonts w:ascii="Aptos" w:hAnsi="Aptos"/>
          <w:sz w:val="18"/>
          <w:szCs w:val="18"/>
          <w:lang w:val="sr-Latn-ME" w:eastAsia="da-DK"/>
        </w:rPr>
        <w:t>Pritužbe se takođe mogu podnijeti anonimno. Ukoliko želite da vaša žalba ostane povjerljiva, MERS/</w:t>
      </w:r>
      <w:r w:rsidR="00E43182" w:rsidRPr="00615C4D">
        <w:rPr>
          <w:rFonts w:ascii="Aptos" w:hAnsi="Aptos"/>
          <w:sz w:val="18"/>
          <w:szCs w:val="18"/>
          <w:lang w:val="sr-Latn-ME" w:eastAsia="da-DK"/>
        </w:rPr>
        <w:t>PIU</w:t>
      </w:r>
      <w:r w:rsidRPr="00615C4D">
        <w:rPr>
          <w:rFonts w:ascii="Aptos" w:hAnsi="Aptos"/>
          <w:sz w:val="18"/>
          <w:szCs w:val="18"/>
          <w:lang w:val="sr-Latn-ME" w:eastAsia="da-DK"/>
        </w:rPr>
        <w:t xml:space="preserve"> će osigurati da vaše ime i kontakt podaci ne budu dijeljeni bez vašeg pristanka. Samo članovi tima MERS/</w:t>
      </w:r>
      <w:r w:rsidR="00E43182" w:rsidRPr="00615C4D">
        <w:rPr>
          <w:rFonts w:ascii="Aptos" w:hAnsi="Aptos"/>
          <w:sz w:val="18"/>
          <w:szCs w:val="18"/>
          <w:lang w:val="sr-Latn-ME" w:eastAsia="da-DK"/>
        </w:rPr>
        <w:t>PIU</w:t>
      </w:r>
      <w:r w:rsidRPr="00615C4D">
        <w:rPr>
          <w:rFonts w:ascii="Aptos" w:hAnsi="Aptos"/>
          <w:sz w:val="18"/>
          <w:szCs w:val="18"/>
          <w:lang w:val="sr-Latn-ME" w:eastAsia="da-DK"/>
        </w:rPr>
        <w:t xml:space="preserve">-a koji su direktno uključeni u rješavanje vaše žalbe imaće pristup ovim informacijama. U slučajevima kada potpuna istraga nije moguća bez otkrivanja vašeg identiteta </w:t>
      </w:r>
      <w:r w:rsidRPr="00615C4D">
        <w:rPr>
          <w:rFonts w:ascii="Aptos" w:hAnsi="Aptos"/>
          <w:color w:val="auto"/>
          <w:sz w:val="18"/>
          <w:szCs w:val="18"/>
          <w:lang w:val="sr-Latn-ME" w:eastAsia="da-DK"/>
        </w:rPr>
        <w:t>ili sadržaja žalbe, bićete o tome unaprijed obaviješteni.</w:t>
      </w:r>
    </w:p>
    <w:p w14:paraId="147C85A3" w14:textId="6A6A7F2E" w:rsidR="00957929" w:rsidRPr="00615C4D" w:rsidRDefault="00957929" w:rsidP="00957929">
      <w:pPr>
        <w:spacing w:line="276" w:lineRule="auto"/>
        <w:rPr>
          <w:rFonts w:ascii="Aptos" w:hAnsi="Aptos"/>
          <w:b/>
          <w:bCs/>
          <w:color w:val="auto"/>
          <w:szCs w:val="18"/>
          <w:u w:val="single"/>
          <w:lang w:val="sr-Latn-ME" w:eastAsia="da-DK"/>
        </w:rPr>
      </w:pPr>
      <w:r w:rsidRPr="00615C4D">
        <w:rPr>
          <w:rFonts w:ascii="Aptos" w:hAnsi="Aptos"/>
          <w:b/>
          <w:bCs/>
          <w:color w:val="auto"/>
          <w:szCs w:val="18"/>
          <w:u w:val="single"/>
          <w:lang w:val="sr-Latn-ME" w:eastAsia="da-DK"/>
        </w:rPr>
        <w:t>Kako će MERS/</w:t>
      </w:r>
      <w:r w:rsidR="00E43182" w:rsidRPr="00615C4D">
        <w:rPr>
          <w:rFonts w:ascii="Aptos" w:hAnsi="Aptos"/>
          <w:b/>
          <w:bCs/>
          <w:color w:val="auto"/>
          <w:szCs w:val="18"/>
          <w:u w:val="single"/>
          <w:lang w:val="sr-Latn-ME" w:eastAsia="da-DK"/>
        </w:rPr>
        <w:t>PIU</w:t>
      </w:r>
      <w:r w:rsidRPr="00615C4D">
        <w:rPr>
          <w:rFonts w:ascii="Aptos" w:hAnsi="Aptos"/>
          <w:b/>
          <w:bCs/>
          <w:color w:val="auto"/>
          <w:szCs w:val="18"/>
          <w:u w:val="single"/>
          <w:lang w:val="sr-Latn-ME" w:eastAsia="da-DK"/>
        </w:rPr>
        <w:t xml:space="preserve"> rješavati Vašu pritužbu?</w:t>
      </w:r>
    </w:p>
    <w:p w14:paraId="081F8ADF" w14:textId="77777777" w:rsidR="00957929" w:rsidRPr="00615C4D" w:rsidRDefault="00957929" w:rsidP="00957929">
      <w:pPr>
        <w:spacing w:line="276" w:lineRule="auto"/>
        <w:rPr>
          <w:rFonts w:ascii="Aptos" w:hAnsi="Aptos"/>
          <w:b/>
          <w:bCs/>
          <w:color w:val="auto"/>
          <w:szCs w:val="18"/>
          <w:lang w:val="sr-Latn-ME" w:eastAsia="da-DK"/>
        </w:rPr>
      </w:pPr>
      <w:r w:rsidRPr="00615C4D">
        <w:rPr>
          <w:rFonts w:ascii="Aptos" w:hAnsi="Aptos"/>
          <w:b/>
          <w:bCs/>
          <w:color w:val="auto"/>
          <w:szCs w:val="18"/>
          <w:lang w:val="sr-Latn-ME" w:eastAsia="da-DK"/>
        </w:rPr>
        <w:t>Prijem i registracija žalbe</w:t>
      </w:r>
    </w:p>
    <w:p w14:paraId="3D1F3985" w14:textId="530A1488" w:rsidR="00957929" w:rsidRPr="00615C4D" w:rsidRDefault="00957929" w:rsidP="00957929">
      <w:pPr>
        <w:pStyle w:val="ListParagraph"/>
        <w:numPr>
          <w:ilvl w:val="0"/>
          <w:numId w:val="68"/>
        </w:numPr>
        <w:spacing w:after="0" w:line="276" w:lineRule="auto"/>
        <w:rPr>
          <w:rFonts w:ascii="Aptos" w:hAnsi="Aptos"/>
          <w:color w:val="auto"/>
          <w:sz w:val="18"/>
          <w:szCs w:val="16"/>
          <w:lang w:val="sr-Latn-ME" w:eastAsia="da-DK"/>
        </w:rPr>
      </w:pPr>
      <w:r w:rsidRPr="00615C4D">
        <w:rPr>
          <w:rFonts w:ascii="Aptos" w:hAnsi="Aptos"/>
          <w:color w:val="auto"/>
          <w:sz w:val="18"/>
          <w:szCs w:val="16"/>
          <w:lang w:val="sr-Latn-ME" w:eastAsia="da-DK"/>
        </w:rPr>
        <w:t xml:space="preserve">Sve primljene žalbe biće registrovane u centralnom registru žalbi koji vodi </w:t>
      </w:r>
      <w:r w:rsidR="00E43182" w:rsidRPr="00615C4D">
        <w:rPr>
          <w:rFonts w:ascii="Aptos" w:hAnsi="Aptos"/>
          <w:color w:val="auto"/>
          <w:sz w:val="18"/>
          <w:szCs w:val="16"/>
          <w:lang w:val="sr-Latn-ME" w:eastAsia="da-DK"/>
        </w:rPr>
        <w:t>PIU</w:t>
      </w:r>
      <w:r w:rsidRPr="00615C4D">
        <w:rPr>
          <w:rFonts w:ascii="Aptos" w:hAnsi="Aptos"/>
          <w:color w:val="auto"/>
          <w:sz w:val="18"/>
          <w:szCs w:val="16"/>
          <w:lang w:val="sr-Latn-ME" w:eastAsia="da-DK"/>
        </w:rPr>
        <w:t>. Ako je identitet podnosioca žalbe poznat, potvrda o prijemu biće dostavljena u roku od tri (3) radna dana.</w:t>
      </w:r>
    </w:p>
    <w:p w14:paraId="71EE791B" w14:textId="7883986C" w:rsidR="00957929" w:rsidRPr="00615C4D" w:rsidRDefault="00957929" w:rsidP="00957929">
      <w:pPr>
        <w:spacing w:line="276" w:lineRule="auto"/>
        <w:rPr>
          <w:rFonts w:ascii="Aptos" w:hAnsi="Aptos"/>
          <w:b/>
          <w:bCs/>
          <w:color w:val="auto"/>
          <w:szCs w:val="18"/>
          <w:lang w:val="sr-Latn-ME" w:eastAsia="da-DK"/>
        </w:rPr>
      </w:pPr>
      <w:r w:rsidRPr="00615C4D">
        <w:rPr>
          <w:rFonts w:ascii="Aptos" w:hAnsi="Aptos"/>
          <w:b/>
          <w:bCs/>
          <w:color w:val="auto"/>
          <w:szCs w:val="18"/>
          <w:lang w:val="sr-Latn-ME" w:eastAsia="da-DK"/>
        </w:rPr>
        <w:t xml:space="preserve"> Pregled i kategorizacija - </w:t>
      </w:r>
      <w:r w:rsidR="00E43182" w:rsidRPr="00615C4D">
        <w:rPr>
          <w:rFonts w:ascii="Aptos" w:hAnsi="Aptos"/>
          <w:b/>
          <w:bCs/>
          <w:color w:val="auto"/>
          <w:szCs w:val="18"/>
          <w:lang w:val="sr-Latn-ME" w:eastAsia="da-DK"/>
        </w:rPr>
        <w:t>PIU</w:t>
      </w:r>
      <w:r w:rsidRPr="00615C4D">
        <w:rPr>
          <w:rFonts w:ascii="Aptos" w:hAnsi="Aptos"/>
          <w:b/>
          <w:bCs/>
          <w:color w:val="auto"/>
          <w:szCs w:val="18"/>
          <w:lang w:val="sr-Latn-ME" w:eastAsia="da-DK"/>
        </w:rPr>
        <w:t xml:space="preserve"> će izvršiti početnu provjeru kako bi odredila:</w:t>
      </w:r>
    </w:p>
    <w:p w14:paraId="64A9002F" w14:textId="77777777" w:rsidR="00957929" w:rsidRPr="00615C4D" w:rsidRDefault="00957929" w:rsidP="00957929">
      <w:pPr>
        <w:pStyle w:val="ListParagraph"/>
        <w:numPr>
          <w:ilvl w:val="0"/>
          <w:numId w:val="69"/>
        </w:numPr>
        <w:spacing w:after="0" w:line="276" w:lineRule="auto"/>
        <w:rPr>
          <w:rFonts w:ascii="Aptos" w:hAnsi="Aptos"/>
          <w:color w:val="auto"/>
          <w:sz w:val="18"/>
          <w:szCs w:val="16"/>
          <w:lang w:val="sr-Latn-ME" w:eastAsia="da-DK"/>
        </w:rPr>
      </w:pPr>
      <w:r w:rsidRPr="00615C4D">
        <w:rPr>
          <w:rFonts w:ascii="Aptos" w:hAnsi="Aptos"/>
          <w:color w:val="auto"/>
          <w:sz w:val="18"/>
          <w:szCs w:val="16"/>
          <w:lang w:val="sr-Latn-ME" w:eastAsia="da-DK"/>
        </w:rPr>
        <w:t>da li je žalba povezana sa projektom;</w:t>
      </w:r>
    </w:p>
    <w:p w14:paraId="4279032F" w14:textId="77777777" w:rsidR="00957929" w:rsidRPr="00615C4D" w:rsidRDefault="00957929" w:rsidP="00957929">
      <w:pPr>
        <w:pStyle w:val="ListParagraph"/>
        <w:numPr>
          <w:ilvl w:val="0"/>
          <w:numId w:val="69"/>
        </w:numPr>
        <w:spacing w:after="0" w:line="276" w:lineRule="auto"/>
        <w:rPr>
          <w:rFonts w:ascii="Aptos" w:hAnsi="Aptos"/>
          <w:color w:val="auto"/>
          <w:sz w:val="18"/>
          <w:szCs w:val="16"/>
          <w:lang w:val="sr-Latn-ME" w:eastAsia="da-DK"/>
        </w:rPr>
      </w:pPr>
      <w:r w:rsidRPr="00615C4D">
        <w:rPr>
          <w:rFonts w:ascii="Aptos" w:hAnsi="Aptos"/>
          <w:color w:val="auto"/>
          <w:sz w:val="18"/>
          <w:szCs w:val="16"/>
          <w:lang w:val="sr-Latn-ME" w:eastAsia="da-DK"/>
        </w:rPr>
        <w:t>kategoriju žalbe (npr. ekološki problemi, socijalni problemi, bezbjednosni problemi, zahtjevi za informacijama);</w:t>
      </w:r>
    </w:p>
    <w:p w14:paraId="377C026F" w14:textId="77777777" w:rsidR="00957929" w:rsidRPr="00615C4D" w:rsidRDefault="00957929" w:rsidP="00957929">
      <w:pPr>
        <w:pStyle w:val="ListParagraph"/>
        <w:numPr>
          <w:ilvl w:val="0"/>
          <w:numId w:val="69"/>
        </w:numPr>
        <w:spacing w:after="0" w:line="276" w:lineRule="auto"/>
        <w:rPr>
          <w:rFonts w:ascii="Aptos" w:hAnsi="Aptos"/>
          <w:color w:val="auto"/>
          <w:sz w:val="18"/>
          <w:szCs w:val="16"/>
          <w:lang w:val="sr-Latn-ME" w:eastAsia="da-DK"/>
        </w:rPr>
      </w:pPr>
      <w:r w:rsidRPr="00615C4D">
        <w:rPr>
          <w:rFonts w:ascii="Aptos" w:hAnsi="Aptos"/>
          <w:color w:val="auto"/>
          <w:sz w:val="18"/>
          <w:szCs w:val="16"/>
          <w:lang w:val="sr-Latn-ME" w:eastAsia="da-DK"/>
        </w:rPr>
        <w:t>nivo složenosti i hitnosti.</w:t>
      </w:r>
    </w:p>
    <w:p w14:paraId="2B76266E" w14:textId="77777777" w:rsidR="00957929" w:rsidRPr="00615C4D" w:rsidRDefault="00957929" w:rsidP="00957929">
      <w:pPr>
        <w:pStyle w:val="ListParagraph"/>
        <w:numPr>
          <w:ilvl w:val="0"/>
          <w:numId w:val="69"/>
        </w:numPr>
        <w:spacing w:after="0" w:line="276" w:lineRule="auto"/>
        <w:rPr>
          <w:rFonts w:ascii="Aptos" w:hAnsi="Aptos"/>
          <w:color w:val="auto"/>
          <w:sz w:val="18"/>
          <w:szCs w:val="16"/>
          <w:lang w:val="sr-Latn-ME" w:eastAsia="da-DK"/>
        </w:rPr>
      </w:pPr>
      <w:r w:rsidRPr="00615C4D">
        <w:rPr>
          <w:rFonts w:ascii="Aptos" w:hAnsi="Aptos"/>
          <w:color w:val="auto"/>
          <w:sz w:val="18"/>
          <w:szCs w:val="16"/>
          <w:lang w:val="sr-Latn-ME" w:eastAsia="da-DK"/>
        </w:rPr>
        <w:t>Ovaj korak biće završen u roku od pet (5) radnih dana od prijema.</w:t>
      </w:r>
    </w:p>
    <w:p w14:paraId="6EAD1616" w14:textId="77777777" w:rsidR="00957929" w:rsidRPr="00615C4D" w:rsidRDefault="00957929" w:rsidP="00957929">
      <w:pPr>
        <w:spacing w:line="276" w:lineRule="auto"/>
        <w:rPr>
          <w:rFonts w:ascii="Aptos" w:hAnsi="Aptos"/>
          <w:b/>
          <w:bCs/>
          <w:color w:val="auto"/>
          <w:szCs w:val="18"/>
          <w:lang w:val="sr-Latn-ME" w:eastAsia="da-DK"/>
        </w:rPr>
      </w:pPr>
      <w:r w:rsidRPr="00615C4D">
        <w:rPr>
          <w:rFonts w:ascii="Aptos" w:hAnsi="Aptos"/>
          <w:b/>
          <w:bCs/>
          <w:color w:val="auto"/>
          <w:szCs w:val="18"/>
          <w:lang w:val="sr-Latn-ME" w:eastAsia="da-DK"/>
        </w:rPr>
        <w:t>Pregled i rješavanje</w:t>
      </w:r>
    </w:p>
    <w:p w14:paraId="013538D1" w14:textId="755946BE" w:rsidR="00957929" w:rsidRPr="00615C4D" w:rsidRDefault="00E43182" w:rsidP="00957929">
      <w:pPr>
        <w:pStyle w:val="ListParagraph"/>
        <w:numPr>
          <w:ilvl w:val="0"/>
          <w:numId w:val="70"/>
        </w:numPr>
        <w:spacing w:after="0" w:line="276" w:lineRule="auto"/>
        <w:rPr>
          <w:rFonts w:ascii="Aptos" w:hAnsi="Aptos"/>
          <w:color w:val="auto"/>
          <w:sz w:val="18"/>
          <w:szCs w:val="16"/>
          <w:lang w:val="sr-Latn-ME" w:eastAsia="da-DK"/>
        </w:rPr>
      </w:pPr>
      <w:r w:rsidRPr="00615C4D">
        <w:rPr>
          <w:rFonts w:ascii="Aptos" w:hAnsi="Aptos"/>
          <w:color w:val="auto"/>
          <w:sz w:val="18"/>
          <w:szCs w:val="16"/>
          <w:lang w:val="sr-Latn-ME" w:eastAsia="da-DK"/>
        </w:rPr>
        <w:t>PIU</w:t>
      </w:r>
      <w:r w:rsidR="00957929" w:rsidRPr="00615C4D">
        <w:rPr>
          <w:rFonts w:ascii="Aptos" w:hAnsi="Aptos"/>
          <w:color w:val="auto"/>
          <w:sz w:val="18"/>
          <w:szCs w:val="16"/>
          <w:lang w:val="sr-Latn-ME" w:eastAsia="da-DK"/>
        </w:rPr>
        <w:t>, u saradnji sa relevantnim institucijama, izvođačima ili nadležnim organima, pregledava žalbu i predlaže odgovarajuće korektivne ili korektivne mjere.</w:t>
      </w:r>
    </w:p>
    <w:p w14:paraId="71D14FE9" w14:textId="77777777" w:rsidR="00957929" w:rsidRPr="00615C4D" w:rsidRDefault="00957929" w:rsidP="00957929">
      <w:pPr>
        <w:pStyle w:val="ListParagraph"/>
        <w:numPr>
          <w:ilvl w:val="0"/>
          <w:numId w:val="70"/>
        </w:numPr>
        <w:spacing w:after="0" w:line="276" w:lineRule="auto"/>
        <w:rPr>
          <w:rFonts w:ascii="Aptos" w:hAnsi="Aptos"/>
          <w:color w:val="auto"/>
          <w:sz w:val="18"/>
          <w:szCs w:val="16"/>
          <w:lang w:val="sr-Latn-ME" w:eastAsia="da-DK"/>
        </w:rPr>
      </w:pPr>
      <w:r w:rsidRPr="00615C4D">
        <w:rPr>
          <w:rFonts w:ascii="Aptos" w:hAnsi="Aptos"/>
          <w:color w:val="auto"/>
          <w:sz w:val="18"/>
          <w:szCs w:val="16"/>
          <w:lang w:val="sr-Latn-ME" w:eastAsia="da-DK"/>
        </w:rPr>
        <w:t>Standardni rok za rješavanje žalbi je petnaest (15) radnih dana. Za složene slučajeve, ovaj period može biti produžen do trideset (30) radnih dana, uz prethodnu obavijest podnosiocu žalbe.</w:t>
      </w:r>
    </w:p>
    <w:p w14:paraId="05F3A160" w14:textId="77777777" w:rsidR="00957929" w:rsidRPr="00615C4D" w:rsidRDefault="00957929" w:rsidP="00957929">
      <w:pPr>
        <w:spacing w:line="276" w:lineRule="auto"/>
        <w:rPr>
          <w:rFonts w:ascii="Aptos" w:hAnsi="Aptos"/>
          <w:b/>
          <w:bCs/>
          <w:color w:val="auto"/>
          <w:szCs w:val="18"/>
          <w:lang w:val="sr-Latn-ME" w:eastAsia="da-DK"/>
        </w:rPr>
      </w:pPr>
      <w:r w:rsidRPr="00615C4D">
        <w:rPr>
          <w:rFonts w:ascii="Aptos" w:hAnsi="Aptos"/>
          <w:b/>
          <w:bCs/>
          <w:color w:val="auto"/>
          <w:szCs w:val="18"/>
          <w:lang w:val="sr-Latn-ME" w:eastAsia="da-DK"/>
        </w:rPr>
        <w:t>Odgovor podnosiocu žalbe - Podnosiocu žalbe biće dostavljen pisani odgovor, koji uključuje:</w:t>
      </w:r>
    </w:p>
    <w:p w14:paraId="6E8284F6" w14:textId="77777777" w:rsidR="00957929" w:rsidRPr="00615C4D" w:rsidRDefault="00957929" w:rsidP="00957929">
      <w:pPr>
        <w:pStyle w:val="ListParagraph"/>
        <w:numPr>
          <w:ilvl w:val="0"/>
          <w:numId w:val="71"/>
        </w:numPr>
        <w:spacing w:after="0" w:line="276" w:lineRule="auto"/>
        <w:rPr>
          <w:rFonts w:ascii="Aptos" w:hAnsi="Aptos"/>
          <w:color w:val="auto"/>
          <w:sz w:val="18"/>
          <w:szCs w:val="16"/>
          <w:lang w:val="sr-Latn-ME" w:eastAsia="da-DK"/>
        </w:rPr>
      </w:pPr>
      <w:r w:rsidRPr="00615C4D">
        <w:rPr>
          <w:rFonts w:ascii="Aptos" w:hAnsi="Aptos"/>
          <w:color w:val="auto"/>
          <w:sz w:val="18"/>
          <w:szCs w:val="16"/>
          <w:lang w:val="sr-Latn-ME" w:eastAsia="da-DK"/>
        </w:rPr>
        <w:t>sažetak žalbe;</w:t>
      </w:r>
    </w:p>
    <w:p w14:paraId="2033CE33" w14:textId="77777777" w:rsidR="00957929" w:rsidRPr="00615C4D" w:rsidRDefault="00957929" w:rsidP="00957929">
      <w:pPr>
        <w:pStyle w:val="ListParagraph"/>
        <w:numPr>
          <w:ilvl w:val="0"/>
          <w:numId w:val="71"/>
        </w:numPr>
        <w:spacing w:after="0" w:line="276" w:lineRule="auto"/>
        <w:rPr>
          <w:rFonts w:ascii="Aptos" w:hAnsi="Aptos"/>
          <w:color w:val="auto"/>
          <w:sz w:val="18"/>
          <w:szCs w:val="16"/>
          <w:lang w:val="sr-Latn-ME" w:eastAsia="da-DK"/>
        </w:rPr>
      </w:pPr>
      <w:r w:rsidRPr="00615C4D">
        <w:rPr>
          <w:rFonts w:ascii="Aptos" w:hAnsi="Aptos"/>
          <w:color w:val="auto"/>
          <w:sz w:val="18"/>
          <w:szCs w:val="16"/>
          <w:lang w:val="sr-Latn-ME" w:eastAsia="da-DK"/>
        </w:rPr>
        <w:t>preduzete ili predložene mjere;</w:t>
      </w:r>
    </w:p>
    <w:p w14:paraId="7E7A45AD" w14:textId="77777777" w:rsidR="00957929" w:rsidRPr="00615C4D" w:rsidRDefault="00957929" w:rsidP="00957929">
      <w:pPr>
        <w:pStyle w:val="ListParagraph"/>
        <w:numPr>
          <w:ilvl w:val="0"/>
          <w:numId w:val="71"/>
        </w:numPr>
        <w:spacing w:after="0" w:line="276" w:lineRule="auto"/>
        <w:rPr>
          <w:rFonts w:ascii="Aptos" w:hAnsi="Aptos"/>
          <w:color w:val="auto"/>
          <w:sz w:val="18"/>
          <w:szCs w:val="16"/>
          <w:lang w:val="sr-Latn-ME" w:eastAsia="da-DK"/>
        </w:rPr>
      </w:pPr>
      <w:r w:rsidRPr="00615C4D">
        <w:rPr>
          <w:rFonts w:ascii="Aptos" w:hAnsi="Aptos"/>
          <w:color w:val="auto"/>
          <w:sz w:val="18"/>
          <w:szCs w:val="16"/>
          <w:lang w:val="sr-Latn-ME" w:eastAsia="da-DK"/>
        </w:rPr>
        <w:t>rokove za sprovođenje mjera;</w:t>
      </w:r>
    </w:p>
    <w:p w14:paraId="33D0052B" w14:textId="77777777" w:rsidR="00957929" w:rsidRPr="00615C4D" w:rsidRDefault="00957929" w:rsidP="00957929">
      <w:pPr>
        <w:pStyle w:val="ListParagraph"/>
        <w:numPr>
          <w:ilvl w:val="0"/>
          <w:numId w:val="71"/>
        </w:numPr>
        <w:spacing w:after="0" w:line="276" w:lineRule="auto"/>
        <w:rPr>
          <w:rFonts w:ascii="Aptos" w:hAnsi="Aptos"/>
          <w:color w:val="auto"/>
          <w:sz w:val="18"/>
          <w:szCs w:val="16"/>
          <w:lang w:val="sr-Latn-ME" w:eastAsia="da-DK"/>
        </w:rPr>
      </w:pPr>
      <w:r w:rsidRPr="00615C4D">
        <w:rPr>
          <w:rFonts w:ascii="Aptos" w:hAnsi="Aptos"/>
          <w:color w:val="auto"/>
          <w:sz w:val="18"/>
          <w:szCs w:val="16"/>
          <w:lang w:val="sr-Latn-ME" w:eastAsia="da-DK"/>
        </w:rPr>
        <w:t>informacije o mogućnostima eskalacije ukoliko podnosilac nije zadovoljan ishodom.</w:t>
      </w:r>
    </w:p>
    <w:p w14:paraId="4E631E42" w14:textId="6DD38EAB" w:rsidR="00957929" w:rsidRPr="00615C4D" w:rsidRDefault="00957929" w:rsidP="00957929">
      <w:pPr>
        <w:spacing w:line="276" w:lineRule="auto"/>
        <w:rPr>
          <w:rFonts w:ascii="Aptos" w:hAnsi="Aptos"/>
          <w:b/>
          <w:bCs/>
          <w:color w:val="auto"/>
          <w:szCs w:val="18"/>
          <w:lang w:val="sr-Latn-ME" w:eastAsia="da-DK"/>
        </w:rPr>
      </w:pPr>
      <w:r w:rsidRPr="00615C4D">
        <w:rPr>
          <w:rFonts w:ascii="Aptos" w:hAnsi="Aptos"/>
          <w:b/>
          <w:bCs/>
          <w:color w:val="auto"/>
          <w:szCs w:val="18"/>
          <w:lang w:val="sr-Latn-ME" w:eastAsia="da-DK"/>
        </w:rPr>
        <w:t>Zatvaranje žalbe</w:t>
      </w:r>
    </w:p>
    <w:p w14:paraId="4B8CA96F" w14:textId="77777777" w:rsidR="00957929" w:rsidRPr="00615C4D" w:rsidRDefault="00957929" w:rsidP="00957929">
      <w:pPr>
        <w:pStyle w:val="ListParagraph"/>
        <w:numPr>
          <w:ilvl w:val="0"/>
          <w:numId w:val="72"/>
        </w:numPr>
        <w:spacing w:after="0" w:line="276" w:lineRule="auto"/>
        <w:rPr>
          <w:rFonts w:ascii="Aptos" w:hAnsi="Aptos"/>
          <w:sz w:val="18"/>
          <w:szCs w:val="16"/>
          <w:lang w:val="sr-Latn-ME" w:eastAsia="da-DK"/>
        </w:rPr>
      </w:pPr>
      <w:r w:rsidRPr="00615C4D">
        <w:rPr>
          <w:rFonts w:ascii="Aptos" w:hAnsi="Aptos"/>
          <w:color w:val="auto"/>
          <w:sz w:val="18"/>
          <w:szCs w:val="16"/>
          <w:lang w:val="sr-Latn-ME" w:eastAsia="da-DK"/>
        </w:rPr>
        <w:t>Žalba će se smatrati zatvorenom kada su korektivne mjere sprovedene ili kada je podnosilac prihvatio odgovor. Status zatvaranja biće zabilježen u registru žalbi.</w:t>
      </w:r>
      <w:r w:rsidRPr="00615C4D">
        <w:rPr>
          <w:rFonts w:ascii="Aptos" w:hAnsi="Aptos"/>
          <w:szCs w:val="20"/>
          <w:lang w:val="sr-Latn-ME" w:eastAsia="da-DK"/>
        </w:rPr>
        <w:br w:type="page"/>
      </w:r>
    </w:p>
    <w:p w14:paraId="6E4CF0E5" w14:textId="77777777" w:rsidR="00957929" w:rsidRPr="00615C4D" w:rsidRDefault="00957929" w:rsidP="000D7286">
      <w:pPr>
        <w:pStyle w:val="Heading2"/>
        <w:numPr>
          <w:ilvl w:val="0"/>
          <w:numId w:val="0"/>
        </w:numPr>
        <w:ind w:left="576"/>
      </w:pPr>
      <w:bookmarkStart w:id="96" w:name="_Toc220256491"/>
      <w:bookmarkStart w:id="97" w:name="_Toc221173909"/>
      <w:r w:rsidRPr="00615C4D">
        <w:lastRenderedPageBreak/>
        <w:t xml:space="preserve">Prilog 2: </w:t>
      </w:r>
      <w:bookmarkEnd w:id="96"/>
      <w:r w:rsidRPr="00615C4D">
        <w:t>Obrazac za žalbe</w:t>
      </w:r>
      <w:bookmarkEnd w:id="97"/>
      <w:r w:rsidRPr="00615C4D">
        <w:tab/>
      </w:r>
      <w:r w:rsidRPr="00615C4D">
        <w:tab/>
      </w:r>
    </w:p>
    <w:tbl>
      <w:tblPr>
        <w:tblStyle w:val="GridTableLight"/>
        <w:tblW w:w="5107" w:type="pct"/>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18" w:space="0" w:color="4472C4" w:themeColor="accent1"/>
          <w:insideV w:val="single" w:sz="18" w:space="0" w:color="4472C4" w:themeColor="accent1"/>
        </w:tblBorders>
        <w:tblLayout w:type="fixed"/>
        <w:tblLook w:val="0000" w:firstRow="0" w:lastRow="0" w:firstColumn="0" w:lastColumn="0" w:noHBand="0" w:noVBand="0"/>
      </w:tblPr>
      <w:tblGrid>
        <w:gridCol w:w="3105"/>
        <w:gridCol w:w="7054"/>
      </w:tblGrid>
      <w:tr w:rsidR="00957929" w:rsidRPr="00615C4D" w14:paraId="4FCE3C00" w14:textId="77777777" w:rsidTr="00811420">
        <w:trPr>
          <w:trHeight w:val="132"/>
        </w:trPr>
        <w:tc>
          <w:tcPr>
            <w:tcW w:w="1528" w:type="pct"/>
            <w:vAlign w:val="center"/>
          </w:tcPr>
          <w:p w14:paraId="18C27EC6" w14:textId="77777777" w:rsidR="00957929" w:rsidRPr="00615C4D" w:rsidRDefault="00957929" w:rsidP="00811420">
            <w:pPr>
              <w:overflowPunct w:val="0"/>
              <w:autoSpaceDE w:val="0"/>
              <w:autoSpaceDN w:val="0"/>
              <w:adjustRightInd w:val="0"/>
              <w:spacing w:line="276" w:lineRule="auto"/>
              <w:contextualSpacing/>
              <w:jc w:val="left"/>
              <w:textAlignment w:val="baseline"/>
              <w:rPr>
                <w:rFonts w:ascii="Aptos" w:eastAsia="Times New Roman" w:hAnsi="Aptos" w:cstheme="minorHAnsi"/>
                <w:sz w:val="16"/>
                <w:szCs w:val="16"/>
                <w:lang w:val="sr-Latn-ME"/>
              </w:rPr>
            </w:pPr>
            <w:r w:rsidRPr="00615C4D">
              <w:rPr>
                <w:rFonts w:ascii="Aptos" w:eastAsia="Times New Roman" w:hAnsi="Aptos" w:cstheme="minorHAnsi"/>
                <w:b/>
                <w:sz w:val="16"/>
                <w:szCs w:val="16"/>
                <w:lang w:val="sr-Latn-ME"/>
              </w:rPr>
              <w:t>Referentni broj</w:t>
            </w:r>
          </w:p>
        </w:tc>
        <w:tc>
          <w:tcPr>
            <w:tcW w:w="3472" w:type="pct"/>
          </w:tcPr>
          <w:p w14:paraId="788635E3" w14:textId="77777777" w:rsidR="00957929" w:rsidRPr="00615C4D" w:rsidRDefault="00957929" w:rsidP="00811420">
            <w:pPr>
              <w:overflowPunct w:val="0"/>
              <w:autoSpaceDE w:val="0"/>
              <w:autoSpaceDN w:val="0"/>
              <w:adjustRightInd w:val="0"/>
              <w:spacing w:line="276" w:lineRule="auto"/>
              <w:contextualSpacing/>
              <w:textAlignment w:val="baseline"/>
              <w:rPr>
                <w:rFonts w:ascii="Aptos" w:eastAsia="Times New Roman" w:hAnsi="Aptos" w:cstheme="minorHAnsi"/>
                <w:b/>
                <w:bCs/>
                <w:sz w:val="16"/>
                <w:szCs w:val="16"/>
                <w:lang w:val="sr-Latn-ME"/>
              </w:rPr>
            </w:pPr>
          </w:p>
        </w:tc>
      </w:tr>
      <w:tr w:rsidR="00957929" w:rsidRPr="00615C4D" w14:paraId="691F06A9" w14:textId="77777777" w:rsidTr="00811420">
        <w:trPr>
          <w:trHeight w:val="430"/>
        </w:trPr>
        <w:tc>
          <w:tcPr>
            <w:tcW w:w="1528" w:type="pct"/>
          </w:tcPr>
          <w:p w14:paraId="35E0B3A0" w14:textId="77777777" w:rsidR="00957929" w:rsidRPr="00615C4D" w:rsidRDefault="00957929" w:rsidP="00811420">
            <w:pPr>
              <w:overflowPunct w:val="0"/>
              <w:autoSpaceDE w:val="0"/>
              <w:autoSpaceDN w:val="0"/>
              <w:adjustRightInd w:val="0"/>
              <w:spacing w:line="276" w:lineRule="auto"/>
              <w:contextualSpacing/>
              <w:textAlignment w:val="baseline"/>
              <w:rPr>
                <w:rFonts w:ascii="Aptos" w:eastAsia="Times New Roman" w:hAnsi="Aptos" w:cstheme="minorHAnsi"/>
                <w:b/>
                <w:bCs/>
                <w:color w:val="auto"/>
                <w:sz w:val="16"/>
                <w:szCs w:val="16"/>
                <w:lang w:val="sr-Latn-ME"/>
              </w:rPr>
            </w:pPr>
            <w:r w:rsidRPr="00615C4D">
              <w:rPr>
                <w:rFonts w:ascii="Aptos" w:eastAsia="Times New Roman" w:hAnsi="Aptos" w:cstheme="minorHAnsi"/>
                <w:b/>
                <w:color w:val="auto"/>
                <w:sz w:val="16"/>
                <w:szCs w:val="16"/>
                <w:lang w:val="sr-Latn-ME"/>
              </w:rPr>
              <w:t>Ime i prezime (nije obavezno)</w:t>
            </w:r>
          </w:p>
          <w:p w14:paraId="0857E2FC" w14:textId="77777777" w:rsidR="00957929" w:rsidRPr="00615C4D" w:rsidRDefault="00957929" w:rsidP="00811420">
            <w:pPr>
              <w:numPr>
                <w:ilvl w:val="0"/>
                <w:numId w:val="75"/>
              </w:numPr>
              <w:tabs>
                <w:tab w:val="clear" w:pos="720"/>
                <w:tab w:val="num" w:pos="948"/>
              </w:tabs>
              <w:overflowPunct w:val="0"/>
              <w:autoSpaceDE w:val="0"/>
              <w:autoSpaceDN w:val="0"/>
              <w:adjustRightInd w:val="0"/>
              <w:spacing w:before="120" w:after="0" w:line="276" w:lineRule="auto"/>
              <w:ind w:left="318" w:hanging="270"/>
              <w:contextualSpacing/>
              <w:jc w:val="left"/>
              <w:textAlignment w:val="baseline"/>
              <w:rPr>
                <w:rFonts w:ascii="Aptos" w:eastAsia="Times New Roman" w:hAnsi="Aptos" w:cstheme="minorHAnsi"/>
                <w:color w:val="auto"/>
                <w:sz w:val="16"/>
                <w:szCs w:val="16"/>
                <w:lang w:val="sr-Latn-ME"/>
              </w:rPr>
            </w:pPr>
            <w:r w:rsidRPr="00615C4D">
              <w:rPr>
                <w:rFonts w:ascii="Aptos" w:eastAsia="Times New Roman" w:hAnsi="Aptos" w:cstheme="minorHAnsi"/>
                <w:color w:val="auto"/>
                <w:sz w:val="16"/>
                <w:szCs w:val="16"/>
                <w:lang w:val="sr-Latn-ME"/>
              </w:rPr>
              <w:t>Želim da podnesem pritužbu anonimno.</w:t>
            </w:r>
          </w:p>
          <w:p w14:paraId="2EAB9991" w14:textId="77777777" w:rsidR="00957929" w:rsidRPr="00615C4D" w:rsidRDefault="00957929" w:rsidP="00811420">
            <w:pPr>
              <w:numPr>
                <w:ilvl w:val="0"/>
                <w:numId w:val="75"/>
              </w:numPr>
              <w:tabs>
                <w:tab w:val="clear" w:pos="720"/>
                <w:tab w:val="num" w:pos="948"/>
              </w:tabs>
              <w:overflowPunct w:val="0"/>
              <w:autoSpaceDE w:val="0"/>
              <w:autoSpaceDN w:val="0"/>
              <w:adjustRightInd w:val="0"/>
              <w:spacing w:before="120" w:after="0" w:line="276" w:lineRule="auto"/>
              <w:ind w:left="318" w:hanging="270"/>
              <w:contextualSpacing/>
              <w:textAlignment w:val="baseline"/>
              <w:rPr>
                <w:rFonts w:ascii="Aptos" w:eastAsia="Times New Roman" w:hAnsi="Aptos" w:cstheme="minorHAnsi"/>
                <w:sz w:val="16"/>
                <w:szCs w:val="16"/>
                <w:lang w:val="sr-Latn-ME"/>
              </w:rPr>
            </w:pPr>
            <w:r w:rsidRPr="00615C4D">
              <w:rPr>
                <w:rFonts w:ascii="Aptos" w:eastAsia="Times New Roman" w:hAnsi="Aptos" w:cstheme="minorHAnsi"/>
                <w:color w:val="auto"/>
                <w:sz w:val="16"/>
                <w:szCs w:val="16"/>
                <w:lang w:val="sr-Latn-ME"/>
              </w:rPr>
              <w:t>Zahtijevam da ne otkrivate moj identitet bez mog pristanka.</w:t>
            </w:r>
          </w:p>
        </w:tc>
        <w:tc>
          <w:tcPr>
            <w:tcW w:w="3472" w:type="pct"/>
          </w:tcPr>
          <w:p w14:paraId="082F161D" w14:textId="77777777" w:rsidR="00957929" w:rsidRPr="00615C4D" w:rsidRDefault="00957929" w:rsidP="00811420">
            <w:pPr>
              <w:overflowPunct w:val="0"/>
              <w:autoSpaceDE w:val="0"/>
              <w:autoSpaceDN w:val="0"/>
              <w:adjustRightInd w:val="0"/>
              <w:spacing w:line="276" w:lineRule="auto"/>
              <w:contextualSpacing/>
              <w:textAlignment w:val="baseline"/>
              <w:rPr>
                <w:rFonts w:ascii="Aptos" w:eastAsia="Times New Roman" w:hAnsi="Aptos" w:cstheme="minorHAnsi"/>
                <w:sz w:val="16"/>
                <w:szCs w:val="16"/>
                <w:lang w:val="sr-Latn-ME"/>
              </w:rPr>
            </w:pPr>
          </w:p>
          <w:p w14:paraId="11700020" w14:textId="77777777" w:rsidR="00957929" w:rsidRPr="00615C4D" w:rsidRDefault="00957929" w:rsidP="00811420">
            <w:pPr>
              <w:overflowPunct w:val="0"/>
              <w:autoSpaceDE w:val="0"/>
              <w:autoSpaceDN w:val="0"/>
              <w:adjustRightInd w:val="0"/>
              <w:spacing w:line="276" w:lineRule="auto"/>
              <w:contextualSpacing/>
              <w:textAlignment w:val="baseline"/>
              <w:rPr>
                <w:rFonts w:ascii="Aptos" w:eastAsia="Times New Roman" w:hAnsi="Aptos" w:cstheme="minorHAnsi"/>
                <w:sz w:val="16"/>
                <w:szCs w:val="16"/>
                <w:lang w:val="sr-Latn-ME"/>
              </w:rPr>
            </w:pPr>
          </w:p>
          <w:p w14:paraId="10C177D6" w14:textId="77777777" w:rsidR="00957929" w:rsidRPr="00615C4D" w:rsidRDefault="00957929" w:rsidP="00811420">
            <w:pPr>
              <w:overflowPunct w:val="0"/>
              <w:autoSpaceDE w:val="0"/>
              <w:autoSpaceDN w:val="0"/>
              <w:adjustRightInd w:val="0"/>
              <w:spacing w:line="276" w:lineRule="auto"/>
              <w:contextualSpacing/>
              <w:textAlignment w:val="baseline"/>
              <w:rPr>
                <w:rFonts w:ascii="Aptos" w:eastAsia="Times New Roman" w:hAnsi="Aptos" w:cstheme="minorHAnsi"/>
                <w:sz w:val="16"/>
                <w:szCs w:val="16"/>
                <w:lang w:val="sr-Latn-ME"/>
              </w:rPr>
            </w:pPr>
          </w:p>
        </w:tc>
      </w:tr>
      <w:tr w:rsidR="00957929" w:rsidRPr="00615C4D" w14:paraId="3D665A42" w14:textId="77777777" w:rsidTr="00811420">
        <w:trPr>
          <w:trHeight w:val="1476"/>
        </w:trPr>
        <w:tc>
          <w:tcPr>
            <w:tcW w:w="1528" w:type="pct"/>
          </w:tcPr>
          <w:p w14:paraId="664F6AE4" w14:textId="77777777" w:rsidR="00957929" w:rsidRPr="00615C4D" w:rsidRDefault="00957929" w:rsidP="00811420">
            <w:pPr>
              <w:overflowPunct w:val="0"/>
              <w:autoSpaceDE w:val="0"/>
              <w:autoSpaceDN w:val="0"/>
              <w:adjustRightInd w:val="0"/>
              <w:spacing w:line="276" w:lineRule="auto"/>
              <w:textAlignment w:val="baseline"/>
              <w:rPr>
                <w:rFonts w:ascii="Aptos" w:eastAsia="Times New Roman" w:hAnsi="Aptos" w:cstheme="minorHAnsi"/>
                <w:b/>
                <w:bCs/>
                <w:sz w:val="16"/>
                <w:szCs w:val="16"/>
                <w:lang w:val="sr-Latn-ME"/>
              </w:rPr>
            </w:pPr>
            <w:r w:rsidRPr="00615C4D">
              <w:rPr>
                <w:rFonts w:ascii="Aptos" w:eastAsia="Times New Roman" w:hAnsi="Aptos" w:cstheme="minorHAnsi"/>
                <w:b/>
                <w:bCs/>
                <w:sz w:val="16"/>
                <w:szCs w:val="16"/>
                <w:lang w:val="sr-Latn-ME"/>
              </w:rPr>
              <w:t>Kontakt informacije</w:t>
            </w:r>
          </w:p>
          <w:p w14:paraId="0FC4A371" w14:textId="77777777" w:rsidR="00957929" w:rsidRPr="00615C4D" w:rsidRDefault="00957929" w:rsidP="00811420">
            <w:pPr>
              <w:overflowPunct w:val="0"/>
              <w:autoSpaceDE w:val="0"/>
              <w:autoSpaceDN w:val="0"/>
              <w:adjustRightInd w:val="0"/>
              <w:spacing w:line="276" w:lineRule="auto"/>
              <w:textAlignment w:val="baseline"/>
              <w:rPr>
                <w:rFonts w:ascii="Aptos" w:eastAsia="Times New Roman" w:hAnsi="Aptos" w:cstheme="minorHAnsi"/>
                <w:b/>
                <w:bCs/>
                <w:sz w:val="16"/>
                <w:szCs w:val="16"/>
                <w:lang w:val="sr-Latn-ME"/>
              </w:rPr>
            </w:pPr>
          </w:p>
          <w:p w14:paraId="05BEEE23" w14:textId="17EB7F4D" w:rsidR="00957929" w:rsidRPr="00615C4D" w:rsidRDefault="00957929" w:rsidP="00811420">
            <w:pPr>
              <w:overflowPunct w:val="0"/>
              <w:autoSpaceDE w:val="0"/>
              <w:autoSpaceDN w:val="0"/>
              <w:adjustRightInd w:val="0"/>
              <w:spacing w:line="276" w:lineRule="auto"/>
              <w:textAlignment w:val="baseline"/>
              <w:rPr>
                <w:rFonts w:ascii="Aptos" w:eastAsia="Times New Roman" w:hAnsi="Aptos" w:cstheme="minorHAnsi"/>
                <w:b/>
                <w:bCs/>
                <w:sz w:val="16"/>
                <w:szCs w:val="16"/>
                <w:lang w:val="sr-Latn-ME"/>
              </w:rPr>
            </w:pPr>
            <w:r w:rsidRPr="00615C4D">
              <w:rPr>
                <w:rFonts w:ascii="Aptos" w:eastAsia="Times New Roman" w:hAnsi="Aptos" w:cstheme="minorHAnsi"/>
                <w:b/>
                <w:bCs/>
                <w:sz w:val="16"/>
                <w:szCs w:val="16"/>
                <w:lang w:val="sr-Latn-ME"/>
              </w:rPr>
              <w:t>Molimo vas navedite kako želite da budete kontaktirani (poštom, telefonom, e-mail</w:t>
            </w:r>
            <w:r w:rsidR="009A1445" w:rsidRPr="00615C4D">
              <w:rPr>
                <w:rFonts w:ascii="Aptos" w:eastAsia="Times New Roman" w:hAnsi="Aptos" w:cstheme="minorHAnsi"/>
                <w:b/>
                <w:bCs/>
                <w:sz w:val="16"/>
                <w:szCs w:val="16"/>
                <w:lang w:val="sr-Latn-ME"/>
              </w:rPr>
              <w:t xml:space="preserve"> poštom</w:t>
            </w:r>
            <w:r w:rsidRPr="00615C4D">
              <w:rPr>
                <w:rFonts w:ascii="Aptos" w:eastAsia="Times New Roman" w:hAnsi="Aptos" w:cstheme="minorHAnsi"/>
                <w:b/>
                <w:bCs/>
                <w:sz w:val="16"/>
                <w:szCs w:val="16"/>
                <w:lang w:val="sr-Latn-ME"/>
              </w:rPr>
              <w:t>).</w:t>
            </w:r>
          </w:p>
        </w:tc>
        <w:tc>
          <w:tcPr>
            <w:tcW w:w="3472" w:type="pct"/>
            <w:vAlign w:val="center"/>
          </w:tcPr>
          <w:p w14:paraId="08C25E27" w14:textId="77777777" w:rsidR="00957929" w:rsidRPr="00615C4D" w:rsidRDefault="00957929" w:rsidP="00811420">
            <w:pPr>
              <w:overflowPunct w:val="0"/>
              <w:autoSpaceDE w:val="0"/>
              <w:autoSpaceDN w:val="0"/>
              <w:adjustRightInd w:val="0"/>
              <w:spacing w:before="120" w:line="276" w:lineRule="auto"/>
              <w:contextualSpacing/>
              <w:jc w:val="left"/>
              <w:textAlignment w:val="baseline"/>
              <w:rPr>
                <w:rFonts w:ascii="Aptos" w:eastAsia="Times New Roman" w:hAnsi="Aptos" w:cstheme="minorHAnsi"/>
                <w:sz w:val="16"/>
                <w:szCs w:val="16"/>
                <w:lang w:val="sr-Latn-ME"/>
              </w:rPr>
            </w:pPr>
            <w:r w:rsidRPr="00615C4D">
              <w:rPr>
                <w:rFonts w:ascii="Aptos" w:eastAsia="Times New Roman" w:hAnsi="Aptos" w:cstheme="minorHAnsi"/>
                <w:sz w:val="16"/>
                <w:szCs w:val="16"/>
                <w:lang w:val="sr-Latn-ME"/>
              </w:rPr>
              <w:t>Poštom:  Molimo navedite vašu poštansku adresu:</w:t>
            </w:r>
          </w:p>
          <w:p w14:paraId="23A2C2CE" w14:textId="77777777" w:rsidR="00957929" w:rsidRPr="00615C4D" w:rsidRDefault="00957929" w:rsidP="00811420">
            <w:pPr>
              <w:overflowPunct w:val="0"/>
              <w:autoSpaceDE w:val="0"/>
              <w:autoSpaceDN w:val="0"/>
              <w:adjustRightInd w:val="0"/>
              <w:spacing w:before="120" w:line="276" w:lineRule="auto"/>
              <w:contextualSpacing/>
              <w:jc w:val="left"/>
              <w:textAlignment w:val="baseline"/>
              <w:rPr>
                <w:rFonts w:ascii="Aptos" w:eastAsia="Times New Roman" w:hAnsi="Aptos" w:cstheme="minorHAnsi"/>
                <w:sz w:val="16"/>
                <w:szCs w:val="16"/>
                <w:lang w:val="sr-Latn-ME"/>
              </w:rPr>
            </w:pPr>
            <w:r w:rsidRPr="00615C4D">
              <w:rPr>
                <w:rFonts w:ascii="Aptos" w:eastAsia="Times New Roman" w:hAnsi="Aptos" w:cstheme="minorHAnsi"/>
                <w:sz w:val="16"/>
                <w:szCs w:val="16"/>
                <w:lang w:val="sr-Latn-ME"/>
              </w:rPr>
              <w:t>________________________________________________________________________</w:t>
            </w:r>
          </w:p>
          <w:p w14:paraId="36181B00" w14:textId="77777777" w:rsidR="00957929" w:rsidRPr="00615C4D" w:rsidRDefault="00957929" w:rsidP="00811420">
            <w:pPr>
              <w:overflowPunct w:val="0"/>
              <w:autoSpaceDE w:val="0"/>
              <w:autoSpaceDN w:val="0"/>
              <w:adjustRightInd w:val="0"/>
              <w:spacing w:before="120" w:line="276" w:lineRule="auto"/>
              <w:contextualSpacing/>
              <w:jc w:val="left"/>
              <w:textAlignment w:val="baseline"/>
              <w:rPr>
                <w:rFonts w:ascii="Aptos" w:eastAsia="Times New Roman" w:hAnsi="Aptos" w:cstheme="minorHAnsi"/>
                <w:sz w:val="16"/>
                <w:szCs w:val="16"/>
                <w:lang w:val="sr-Latn-ME"/>
              </w:rPr>
            </w:pPr>
            <w:r w:rsidRPr="00615C4D">
              <w:rPr>
                <w:rFonts w:ascii="Aptos" w:eastAsia="Times New Roman" w:hAnsi="Aptos" w:cstheme="minorHAnsi"/>
                <w:sz w:val="16"/>
                <w:szCs w:val="16"/>
                <w:lang w:val="sr-Latn-ME"/>
              </w:rPr>
              <w:t>Telefonom: ____________________</w:t>
            </w:r>
          </w:p>
          <w:p w14:paraId="55D09163" w14:textId="77777777" w:rsidR="00957929" w:rsidRPr="00615C4D" w:rsidRDefault="00957929" w:rsidP="00811420">
            <w:pPr>
              <w:overflowPunct w:val="0"/>
              <w:autoSpaceDE w:val="0"/>
              <w:autoSpaceDN w:val="0"/>
              <w:adjustRightInd w:val="0"/>
              <w:spacing w:before="120" w:line="276" w:lineRule="auto"/>
              <w:contextualSpacing/>
              <w:jc w:val="left"/>
              <w:textAlignment w:val="baseline"/>
              <w:rPr>
                <w:rFonts w:ascii="Aptos" w:eastAsia="Times New Roman" w:hAnsi="Aptos" w:cstheme="minorHAnsi"/>
                <w:sz w:val="16"/>
                <w:szCs w:val="16"/>
                <w:lang w:val="sr-Latn-ME"/>
              </w:rPr>
            </w:pPr>
            <w:r w:rsidRPr="00615C4D">
              <w:rPr>
                <w:rFonts w:ascii="Aptos" w:eastAsia="Times New Roman" w:hAnsi="Aptos" w:cstheme="minorHAnsi"/>
                <w:sz w:val="16"/>
                <w:szCs w:val="16"/>
                <w:lang w:val="sr-Latn-ME"/>
              </w:rPr>
              <w:t>E-mail: _______________________</w:t>
            </w:r>
          </w:p>
        </w:tc>
      </w:tr>
      <w:tr w:rsidR="00957929" w:rsidRPr="00615C4D" w14:paraId="25B644E6" w14:textId="77777777" w:rsidTr="00811420">
        <w:trPr>
          <w:trHeight w:val="602"/>
        </w:trPr>
        <w:tc>
          <w:tcPr>
            <w:tcW w:w="1528" w:type="pct"/>
            <w:vAlign w:val="center"/>
          </w:tcPr>
          <w:p w14:paraId="1AA160E8" w14:textId="77777777" w:rsidR="00957929" w:rsidRPr="00615C4D" w:rsidRDefault="00957929" w:rsidP="00811420">
            <w:pPr>
              <w:overflowPunct w:val="0"/>
              <w:autoSpaceDE w:val="0"/>
              <w:autoSpaceDN w:val="0"/>
              <w:adjustRightInd w:val="0"/>
              <w:spacing w:line="276" w:lineRule="auto"/>
              <w:jc w:val="left"/>
              <w:textAlignment w:val="baseline"/>
              <w:rPr>
                <w:rFonts w:ascii="Aptos" w:eastAsia="Times New Roman" w:hAnsi="Aptos" w:cstheme="minorHAnsi"/>
                <w:sz w:val="16"/>
                <w:szCs w:val="16"/>
                <w:lang w:val="sr-Latn-ME"/>
              </w:rPr>
            </w:pPr>
            <w:r w:rsidRPr="00615C4D">
              <w:rPr>
                <w:rFonts w:ascii="Aptos" w:eastAsia="Times New Roman" w:hAnsi="Aptos" w:cstheme="minorHAnsi"/>
                <w:b/>
                <w:sz w:val="16"/>
                <w:szCs w:val="16"/>
                <w:lang w:val="sr-Latn-ME"/>
              </w:rPr>
              <w:t>Preferirani jezik komunikacije</w:t>
            </w:r>
          </w:p>
        </w:tc>
        <w:tc>
          <w:tcPr>
            <w:tcW w:w="3472" w:type="pct"/>
          </w:tcPr>
          <w:p w14:paraId="3C0F7056" w14:textId="77777777" w:rsidR="00957929" w:rsidRPr="00615C4D" w:rsidRDefault="00957929" w:rsidP="00811420">
            <w:pPr>
              <w:pStyle w:val="ListParagraph"/>
              <w:numPr>
                <w:ilvl w:val="0"/>
                <w:numId w:val="74"/>
              </w:numPr>
              <w:overflowPunct w:val="0"/>
              <w:autoSpaceDE w:val="0"/>
              <w:autoSpaceDN w:val="0"/>
              <w:adjustRightInd w:val="0"/>
              <w:spacing w:after="0" w:line="276" w:lineRule="auto"/>
              <w:textAlignment w:val="baseline"/>
              <w:rPr>
                <w:rFonts w:ascii="Aptos" w:hAnsi="Aptos" w:cstheme="minorHAnsi"/>
                <w:sz w:val="16"/>
                <w:szCs w:val="16"/>
                <w:lang w:val="sr-Latn-ME"/>
              </w:rPr>
            </w:pPr>
            <w:r w:rsidRPr="00615C4D">
              <w:rPr>
                <w:rFonts w:ascii="Aptos" w:hAnsi="Aptos" w:cstheme="minorHAnsi"/>
                <w:sz w:val="16"/>
                <w:szCs w:val="16"/>
                <w:lang w:val="sr-Latn-ME"/>
              </w:rPr>
              <w:t>Crnogorski</w:t>
            </w:r>
          </w:p>
          <w:p w14:paraId="375554BB" w14:textId="77777777" w:rsidR="00957929" w:rsidRPr="00615C4D" w:rsidRDefault="00957929" w:rsidP="00811420">
            <w:pPr>
              <w:pStyle w:val="ListParagraph"/>
              <w:numPr>
                <w:ilvl w:val="0"/>
                <w:numId w:val="74"/>
              </w:numPr>
              <w:overflowPunct w:val="0"/>
              <w:autoSpaceDE w:val="0"/>
              <w:autoSpaceDN w:val="0"/>
              <w:adjustRightInd w:val="0"/>
              <w:spacing w:after="0" w:line="276" w:lineRule="auto"/>
              <w:textAlignment w:val="baseline"/>
              <w:rPr>
                <w:rFonts w:ascii="Aptos" w:hAnsi="Aptos" w:cstheme="minorHAnsi"/>
                <w:sz w:val="16"/>
                <w:szCs w:val="16"/>
                <w:lang w:val="sr-Latn-ME"/>
              </w:rPr>
            </w:pPr>
            <w:r w:rsidRPr="00615C4D">
              <w:rPr>
                <w:rFonts w:ascii="Aptos" w:hAnsi="Aptos" w:cstheme="minorHAnsi"/>
                <w:sz w:val="16"/>
                <w:szCs w:val="16"/>
                <w:lang w:val="sr-Latn-ME"/>
              </w:rPr>
              <w:t>Engleski (ako je moguće)</w:t>
            </w:r>
          </w:p>
          <w:p w14:paraId="5FA05A54" w14:textId="77777777" w:rsidR="00957929" w:rsidRPr="00615C4D" w:rsidRDefault="00957929" w:rsidP="00811420">
            <w:pPr>
              <w:pStyle w:val="ListParagraph"/>
              <w:numPr>
                <w:ilvl w:val="0"/>
                <w:numId w:val="74"/>
              </w:numPr>
              <w:overflowPunct w:val="0"/>
              <w:autoSpaceDE w:val="0"/>
              <w:autoSpaceDN w:val="0"/>
              <w:adjustRightInd w:val="0"/>
              <w:spacing w:after="0" w:line="276" w:lineRule="auto"/>
              <w:textAlignment w:val="baseline"/>
              <w:rPr>
                <w:rFonts w:ascii="Aptos" w:hAnsi="Aptos" w:cstheme="minorHAnsi"/>
                <w:sz w:val="16"/>
                <w:szCs w:val="16"/>
                <w:lang w:val="sr-Latn-ME"/>
              </w:rPr>
            </w:pPr>
            <w:r w:rsidRPr="00615C4D">
              <w:rPr>
                <w:rFonts w:ascii="Aptos" w:hAnsi="Aptos" w:cstheme="minorHAnsi"/>
                <w:sz w:val="16"/>
                <w:szCs w:val="16"/>
                <w:lang w:val="sr-Latn-ME"/>
              </w:rPr>
              <w:t>Drugo (npr. Romski)</w:t>
            </w:r>
          </w:p>
        </w:tc>
      </w:tr>
      <w:tr w:rsidR="00957929" w:rsidRPr="00615C4D" w14:paraId="66E464EB" w14:textId="77777777" w:rsidTr="00811420">
        <w:trPr>
          <w:trHeight w:val="199"/>
        </w:trPr>
        <w:tc>
          <w:tcPr>
            <w:tcW w:w="5000" w:type="pct"/>
            <w:gridSpan w:val="2"/>
            <w:shd w:val="clear" w:color="auto" w:fill="DEEAF6"/>
          </w:tcPr>
          <w:p w14:paraId="5C7DF31C" w14:textId="77777777" w:rsidR="00957929" w:rsidRPr="00615C4D" w:rsidRDefault="00957929" w:rsidP="00811420">
            <w:pPr>
              <w:overflowPunct w:val="0"/>
              <w:autoSpaceDE w:val="0"/>
              <w:autoSpaceDN w:val="0"/>
              <w:adjustRightInd w:val="0"/>
              <w:spacing w:line="276" w:lineRule="auto"/>
              <w:contextualSpacing/>
              <w:textAlignment w:val="baseline"/>
              <w:rPr>
                <w:rFonts w:ascii="Aptos" w:eastAsia="Times New Roman" w:hAnsi="Aptos" w:cstheme="minorHAnsi"/>
                <w:b/>
                <w:bCs/>
                <w:sz w:val="16"/>
                <w:szCs w:val="16"/>
                <w:lang w:val="sr-Latn-ME"/>
              </w:rPr>
            </w:pPr>
          </w:p>
        </w:tc>
      </w:tr>
      <w:tr w:rsidR="00957929" w:rsidRPr="00615C4D" w14:paraId="5D35131E" w14:textId="77777777" w:rsidTr="00811420">
        <w:trPr>
          <w:trHeight w:val="291"/>
        </w:trPr>
        <w:tc>
          <w:tcPr>
            <w:tcW w:w="1528" w:type="pct"/>
          </w:tcPr>
          <w:p w14:paraId="63006CDA" w14:textId="77777777" w:rsidR="00957929" w:rsidRPr="00615C4D" w:rsidRDefault="00957929" w:rsidP="00811420">
            <w:pPr>
              <w:overflowPunct w:val="0"/>
              <w:autoSpaceDE w:val="0"/>
              <w:autoSpaceDN w:val="0"/>
              <w:adjustRightInd w:val="0"/>
              <w:spacing w:line="276" w:lineRule="auto"/>
              <w:contextualSpacing/>
              <w:textAlignment w:val="baseline"/>
              <w:rPr>
                <w:rFonts w:ascii="Aptos" w:eastAsia="Times New Roman" w:hAnsi="Aptos" w:cstheme="minorHAnsi"/>
                <w:b/>
                <w:bCs/>
                <w:sz w:val="16"/>
                <w:szCs w:val="16"/>
                <w:lang w:val="sr-Latn-ME"/>
              </w:rPr>
            </w:pPr>
            <w:r w:rsidRPr="00615C4D">
              <w:rPr>
                <w:rFonts w:ascii="Aptos" w:eastAsia="Times New Roman" w:hAnsi="Aptos" w:cstheme="minorHAnsi"/>
                <w:b/>
                <w:bCs/>
                <w:sz w:val="16"/>
                <w:szCs w:val="16"/>
                <w:lang w:val="sr-Latn-ME"/>
              </w:rPr>
              <w:t>Opis incidenta za koji je podnesena pritužba</w:t>
            </w:r>
          </w:p>
        </w:tc>
        <w:tc>
          <w:tcPr>
            <w:tcW w:w="3472" w:type="pct"/>
          </w:tcPr>
          <w:p w14:paraId="225CCD1A" w14:textId="77777777" w:rsidR="00957929" w:rsidRPr="00615C4D" w:rsidRDefault="00957929" w:rsidP="00811420">
            <w:pPr>
              <w:overflowPunct w:val="0"/>
              <w:autoSpaceDE w:val="0"/>
              <w:autoSpaceDN w:val="0"/>
              <w:adjustRightInd w:val="0"/>
              <w:spacing w:line="276" w:lineRule="auto"/>
              <w:contextualSpacing/>
              <w:textAlignment w:val="baseline"/>
              <w:rPr>
                <w:rFonts w:ascii="Aptos" w:eastAsia="Times New Roman" w:hAnsi="Aptos" w:cstheme="minorHAnsi"/>
                <w:sz w:val="16"/>
                <w:szCs w:val="16"/>
                <w:lang w:val="sr-Latn-ME"/>
              </w:rPr>
            </w:pPr>
            <w:r w:rsidRPr="00615C4D">
              <w:rPr>
                <w:rFonts w:ascii="Aptos" w:eastAsia="Times New Roman" w:hAnsi="Aptos" w:cstheme="minorHAnsi"/>
                <w:sz w:val="16"/>
                <w:szCs w:val="16"/>
                <w:lang w:val="sr-Latn-ME"/>
              </w:rPr>
              <w:t>Šta se dogodilo? Gdje se to dogodilo? Kome se to dogodilo? Kakve su posljedice problema?</w:t>
            </w:r>
          </w:p>
        </w:tc>
      </w:tr>
      <w:tr w:rsidR="00957929" w:rsidRPr="00615C4D" w14:paraId="1235796D" w14:textId="77777777" w:rsidTr="00811420">
        <w:trPr>
          <w:trHeight w:val="987"/>
        </w:trPr>
        <w:tc>
          <w:tcPr>
            <w:tcW w:w="5000" w:type="pct"/>
            <w:gridSpan w:val="2"/>
          </w:tcPr>
          <w:p w14:paraId="582B5A56" w14:textId="77777777" w:rsidR="00957929" w:rsidRPr="00615C4D" w:rsidRDefault="00957929" w:rsidP="00811420">
            <w:pPr>
              <w:overflowPunct w:val="0"/>
              <w:autoSpaceDE w:val="0"/>
              <w:autoSpaceDN w:val="0"/>
              <w:adjustRightInd w:val="0"/>
              <w:spacing w:line="276" w:lineRule="auto"/>
              <w:textAlignment w:val="baseline"/>
              <w:rPr>
                <w:rFonts w:ascii="Aptos" w:eastAsia="Times New Roman" w:hAnsi="Aptos" w:cstheme="minorHAnsi"/>
                <w:sz w:val="16"/>
                <w:szCs w:val="16"/>
                <w:lang w:val="sr-Latn-ME"/>
              </w:rPr>
            </w:pPr>
          </w:p>
        </w:tc>
      </w:tr>
      <w:tr w:rsidR="00957929" w:rsidRPr="00615C4D" w14:paraId="41730AFE" w14:textId="77777777" w:rsidTr="00811420">
        <w:trPr>
          <w:trHeight w:val="291"/>
        </w:trPr>
        <w:tc>
          <w:tcPr>
            <w:tcW w:w="1528" w:type="pct"/>
            <w:vAlign w:val="center"/>
          </w:tcPr>
          <w:p w14:paraId="287FF875" w14:textId="77777777" w:rsidR="00957929" w:rsidRPr="00615C4D" w:rsidRDefault="00957929" w:rsidP="00811420">
            <w:pPr>
              <w:overflowPunct w:val="0"/>
              <w:autoSpaceDE w:val="0"/>
              <w:autoSpaceDN w:val="0"/>
              <w:adjustRightInd w:val="0"/>
              <w:spacing w:line="276" w:lineRule="auto"/>
              <w:contextualSpacing/>
              <w:textAlignment w:val="baseline"/>
              <w:rPr>
                <w:rFonts w:ascii="Aptos" w:eastAsia="Times New Roman" w:hAnsi="Aptos" w:cstheme="minorHAnsi"/>
                <w:b/>
                <w:bCs/>
                <w:sz w:val="16"/>
                <w:szCs w:val="16"/>
                <w:lang w:val="sr-Latn-ME"/>
              </w:rPr>
            </w:pPr>
            <w:r w:rsidRPr="00615C4D">
              <w:rPr>
                <w:rFonts w:ascii="Aptos" w:eastAsia="Times New Roman" w:hAnsi="Aptos" w:cstheme="minorHAnsi"/>
                <w:b/>
                <w:bCs/>
                <w:sz w:val="16"/>
                <w:szCs w:val="16"/>
                <w:lang w:val="sr-Latn-ME"/>
              </w:rPr>
              <w:t>Datum incidenta / Pritužbe</w:t>
            </w:r>
          </w:p>
        </w:tc>
        <w:tc>
          <w:tcPr>
            <w:tcW w:w="3472" w:type="pct"/>
          </w:tcPr>
          <w:p w14:paraId="506B5A46" w14:textId="77777777" w:rsidR="00957929" w:rsidRPr="00615C4D" w:rsidRDefault="00957929" w:rsidP="00811420">
            <w:pPr>
              <w:overflowPunct w:val="0"/>
              <w:autoSpaceDE w:val="0"/>
              <w:autoSpaceDN w:val="0"/>
              <w:adjustRightInd w:val="0"/>
              <w:spacing w:line="276" w:lineRule="auto"/>
              <w:contextualSpacing/>
              <w:textAlignment w:val="baseline"/>
              <w:rPr>
                <w:rFonts w:ascii="Aptos" w:eastAsia="Times New Roman" w:hAnsi="Aptos" w:cstheme="minorHAnsi"/>
                <w:sz w:val="16"/>
                <w:szCs w:val="16"/>
                <w:lang w:val="sr-Latn-ME"/>
              </w:rPr>
            </w:pPr>
          </w:p>
        </w:tc>
      </w:tr>
      <w:tr w:rsidR="00957929" w:rsidRPr="00615C4D" w14:paraId="42C038BB" w14:textId="77777777" w:rsidTr="00811420">
        <w:trPr>
          <w:trHeight w:val="291"/>
        </w:trPr>
        <w:tc>
          <w:tcPr>
            <w:tcW w:w="1528" w:type="pct"/>
          </w:tcPr>
          <w:p w14:paraId="75798AC3" w14:textId="77777777" w:rsidR="00957929" w:rsidRPr="00615C4D" w:rsidRDefault="00957929" w:rsidP="00811420">
            <w:pPr>
              <w:overflowPunct w:val="0"/>
              <w:autoSpaceDE w:val="0"/>
              <w:autoSpaceDN w:val="0"/>
              <w:adjustRightInd w:val="0"/>
              <w:spacing w:line="276" w:lineRule="auto"/>
              <w:textAlignment w:val="baseline"/>
              <w:rPr>
                <w:rFonts w:ascii="Aptos" w:eastAsia="Times New Roman" w:hAnsi="Aptos" w:cstheme="minorHAnsi"/>
                <w:b/>
                <w:bCs/>
                <w:sz w:val="16"/>
                <w:szCs w:val="16"/>
                <w:lang w:val="sr-Latn-ME"/>
              </w:rPr>
            </w:pPr>
          </w:p>
        </w:tc>
        <w:tc>
          <w:tcPr>
            <w:tcW w:w="3472" w:type="pct"/>
          </w:tcPr>
          <w:p w14:paraId="52CD4889" w14:textId="77777777" w:rsidR="00957929" w:rsidRPr="00615C4D" w:rsidRDefault="00957929" w:rsidP="00811420">
            <w:pPr>
              <w:numPr>
                <w:ilvl w:val="0"/>
                <w:numId w:val="73"/>
              </w:numPr>
              <w:tabs>
                <w:tab w:val="clear" w:pos="720"/>
                <w:tab w:val="num" w:pos="894"/>
              </w:tabs>
              <w:overflowPunct w:val="0"/>
              <w:autoSpaceDE w:val="0"/>
              <w:autoSpaceDN w:val="0"/>
              <w:adjustRightInd w:val="0"/>
              <w:spacing w:before="120" w:after="0" w:line="276" w:lineRule="auto"/>
              <w:ind w:left="354" w:hanging="360"/>
              <w:contextualSpacing/>
              <w:jc w:val="left"/>
              <w:textAlignment w:val="baseline"/>
              <w:rPr>
                <w:rFonts w:ascii="Aptos" w:eastAsia="Times New Roman" w:hAnsi="Aptos" w:cstheme="minorHAnsi"/>
                <w:sz w:val="16"/>
                <w:szCs w:val="16"/>
                <w:lang w:val="sr-Latn-ME"/>
              </w:rPr>
            </w:pPr>
            <w:r w:rsidRPr="00615C4D">
              <w:rPr>
                <w:rFonts w:ascii="Aptos" w:eastAsia="Times New Roman" w:hAnsi="Aptos" w:cstheme="minorHAnsi"/>
                <w:sz w:val="16"/>
                <w:szCs w:val="16"/>
                <w:lang w:val="sr-Latn-ME"/>
              </w:rPr>
              <w:t>Pojedinačni incident/pritužba (datum _______________)</w:t>
            </w:r>
          </w:p>
          <w:p w14:paraId="2864869D" w14:textId="77777777" w:rsidR="00957929" w:rsidRPr="00615C4D" w:rsidRDefault="00957929" w:rsidP="00811420">
            <w:pPr>
              <w:numPr>
                <w:ilvl w:val="0"/>
                <w:numId w:val="73"/>
              </w:numPr>
              <w:tabs>
                <w:tab w:val="clear" w:pos="720"/>
                <w:tab w:val="num" w:pos="894"/>
              </w:tabs>
              <w:overflowPunct w:val="0"/>
              <w:autoSpaceDE w:val="0"/>
              <w:autoSpaceDN w:val="0"/>
              <w:adjustRightInd w:val="0"/>
              <w:spacing w:before="120" w:after="0" w:line="276" w:lineRule="auto"/>
              <w:ind w:left="354" w:hanging="360"/>
              <w:contextualSpacing/>
              <w:jc w:val="left"/>
              <w:textAlignment w:val="baseline"/>
              <w:rPr>
                <w:rFonts w:ascii="Aptos" w:eastAsia="Times New Roman" w:hAnsi="Aptos" w:cstheme="minorHAnsi"/>
                <w:sz w:val="16"/>
                <w:szCs w:val="16"/>
                <w:lang w:val="sr-Latn-ME"/>
              </w:rPr>
            </w:pPr>
            <w:r w:rsidRPr="00615C4D">
              <w:rPr>
                <w:rFonts w:ascii="Aptos" w:eastAsia="Times New Roman" w:hAnsi="Aptos" w:cstheme="minorHAnsi"/>
                <w:sz w:val="16"/>
                <w:szCs w:val="16"/>
                <w:lang w:val="sr-Latn-ME"/>
              </w:rPr>
              <w:t>Ponavljajući incident (broj ponavljanja? ______)</w:t>
            </w:r>
          </w:p>
          <w:p w14:paraId="338CFC85" w14:textId="77777777" w:rsidR="00957929" w:rsidRPr="00615C4D" w:rsidRDefault="00957929" w:rsidP="00811420">
            <w:pPr>
              <w:numPr>
                <w:ilvl w:val="0"/>
                <w:numId w:val="73"/>
              </w:numPr>
              <w:tabs>
                <w:tab w:val="clear" w:pos="720"/>
                <w:tab w:val="num" w:pos="894"/>
              </w:tabs>
              <w:overflowPunct w:val="0"/>
              <w:autoSpaceDE w:val="0"/>
              <w:autoSpaceDN w:val="0"/>
              <w:adjustRightInd w:val="0"/>
              <w:spacing w:before="120" w:after="0" w:line="276" w:lineRule="auto"/>
              <w:ind w:left="354" w:hanging="360"/>
              <w:contextualSpacing/>
              <w:jc w:val="left"/>
              <w:textAlignment w:val="baseline"/>
              <w:rPr>
                <w:rFonts w:ascii="Aptos" w:eastAsia="Times New Roman" w:hAnsi="Aptos" w:cstheme="minorHAnsi"/>
                <w:sz w:val="16"/>
                <w:szCs w:val="16"/>
                <w:lang w:val="sr-Latn-ME"/>
              </w:rPr>
            </w:pPr>
            <w:r w:rsidRPr="00615C4D">
              <w:rPr>
                <w:rFonts w:ascii="Aptos" w:eastAsia="Times New Roman" w:hAnsi="Aptos" w:cstheme="minorHAnsi"/>
                <w:sz w:val="16"/>
                <w:szCs w:val="16"/>
                <w:lang w:val="sr-Latn-ME"/>
              </w:rPr>
              <w:t>Trajni / tekući problem (problem je u toku)</w:t>
            </w:r>
          </w:p>
        </w:tc>
      </w:tr>
      <w:tr w:rsidR="00957929" w:rsidRPr="00615C4D" w14:paraId="2624C44D" w14:textId="77777777" w:rsidTr="00811420">
        <w:trPr>
          <w:trHeight w:val="152"/>
        </w:trPr>
        <w:tc>
          <w:tcPr>
            <w:tcW w:w="5000" w:type="pct"/>
            <w:gridSpan w:val="2"/>
            <w:shd w:val="clear" w:color="auto" w:fill="DEEAF6"/>
          </w:tcPr>
          <w:p w14:paraId="634D4389" w14:textId="77777777" w:rsidR="00957929" w:rsidRPr="00615C4D" w:rsidRDefault="00957929" w:rsidP="00811420">
            <w:pPr>
              <w:overflowPunct w:val="0"/>
              <w:autoSpaceDE w:val="0"/>
              <w:autoSpaceDN w:val="0"/>
              <w:adjustRightInd w:val="0"/>
              <w:spacing w:line="276" w:lineRule="auto"/>
              <w:contextualSpacing/>
              <w:textAlignment w:val="baseline"/>
              <w:rPr>
                <w:rFonts w:ascii="Aptos" w:eastAsia="Times New Roman" w:hAnsi="Aptos" w:cstheme="minorHAnsi"/>
                <w:b/>
                <w:bCs/>
                <w:sz w:val="16"/>
                <w:szCs w:val="16"/>
                <w:lang w:val="sr-Latn-ME"/>
              </w:rPr>
            </w:pPr>
          </w:p>
        </w:tc>
      </w:tr>
      <w:tr w:rsidR="00957929" w:rsidRPr="00615C4D" w14:paraId="6041324D" w14:textId="77777777" w:rsidTr="00811420">
        <w:trPr>
          <w:trHeight w:val="215"/>
        </w:trPr>
        <w:tc>
          <w:tcPr>
            <w:tcW w:w="5000" w:type="pct"/>
            <w:gridSpan w:val="2"/>
          </w:tcPr>
          <w:p w14:paraId="6B8B762B" w14:textId="77777777" w:rsidR="00957929" w:rsidRPr="00615C4D" w:rsidRDefault="00957929" w:rsidP="00811420">
            <w:pPr>
              <w:overflowPunct w:val="0"/>
              <w:autoSpaceDE w:val="0"/>
              <w:autoSpaceDN w:val="0"/>
              <w:adjustRightInd w:val="0"/>
              <w:spacing w:line="276" w:lineRule="auto"/>
              <w:contextualSpacing/>
              <w:textAlignment w:val="baseline"/>
              <w:rPr>
                <w:rFonts w:ascii="Aptos" w:eastAsia="Times New Roman" w:hAnsi="Aptos" w:cstheme="minorHAnsi"/>
                <w:b/>
                <w:bCs/>
                <w:sz w:val="16"/>
                <w:szCs w:val="16"/>
                <w:lang w:val="sr-Latn-ME"/>
              </w:rPr>
            </w:pPr>
            <w:r w:rsidRPr="00615C4D">
              <w:rPr>
                <w:rFonts w:ascii="Aptos" w:eastAsia="Times New Roman" w:hAnsi="Aptos" w:cstheme="minorHAnsi"/>
                <w:b/>
                <w:bCs/>
                <w:sz w:val="16"/>
                <w:szCs w:val="16"/>
                <w:lang w:val="sr-Latn-ME"/>
              </w:rPr>
              <w:t>Šta bi ste željeli da se dogodi?</w:t>
            </w:r>
          </w:p>
        </w:tc>
      </w:tr>
      <w:tr w:rsidR="00957929" w:rsidRPr="00615C4D" w14:paraId="478C9CB9" w14:textId="77777777" w:rsidTr="00811420">
        <w:trPr>
          <w:trHeight w:val="1024"/>
        </w:trPr>
        <w:tc>
          <w:tcPr>
            <w:tcW w:w="5000" w:type="pct"/>
            <w:gridSpan w:val="2"/>
          </w:tcPr>
          <w:p w14:paraId="4033965B" w14:textId="77777777" w:rsidR="00957929" w:rsidRPr="00615C4D" w:rsidRDefault="00957929" w:rsidP="00811420">
            <w:pPr>
              <w:overflowPunct w:val="0"/>
              <w:autoSpaceDE w:val="0"/>
              <w:autoSpaceDN w:val="0"/>
              <w:adjustRightInd w:val="0"/>
              <w:spacing w:line="276" w:lineRule="auto"/>
              <w:textAlignment w:val="baseline"/>
              <w:rPr>
                <w:rFonts w:ascii="Aptos" w:eastAsia="Times New Roman" w:hAnsi="Aptos" w:cstheme="minorHAnsi"/>
                <w:sz w:val="16"/>
                <w:szCs w:val="16"/>
                <w:lang w:val="sr-Latn-ME"/>
              </w:rPr>
            </w:pPr>
          </w:p>
          <w:p w14:paraId="161BE77E" w14:textId="77777777" w:rsidR="00957929" w:rsidRPr="00615C4D" w:rsidRDefault="00957929" w:rsidP="00811420">
            <w:pPr>
              <w:overflowPunct w:val="0"/>
              <w:autoSpaceDE w:val="0"/>
              <w:autoSpaceDN w:val="0"/>
              <w:adjustRightInd w:val="0"/>
              <w:spacing w:line="276" w:lineRule="auto"/>
              <w:textAlignment w:val="baseline"/>
              <w:rPr>
                <w:rFonts w:ascii="Aptos" w:eastAsia="Times New Roman" w:hAnsi="Aptos" w:cstheme="minorHAnsi"/>
                <w:sz w:val="16"/>
                <w:szCs w:val="16"/>
                <w:lang w:val="sr-Latn-ME"/>
              </w:rPr>
            </w:pPr>
          </w:p>
        </w:tc>
      </w:tr>
    </w:tbl>
    <w:p w14:paraId="1A6F570D" w14:textId="77777777" w:rsidR="002A6E4D" w:rsidRPr="00615C4D" w:rsidRDefault="002A6E4D" w:rsidP="002A6E4D">
      <w:pPr>
        <w:ind w:left="709"/>
        <w:rPr>
          <w:rFonts w:ascii="Aptos" w:hAnsi="Aptos"/>
          <w:szCs w:val="20"/>
          <w:lang w:val="sr-Latn-ME" w:eastAsia="da-DK"/>
        </w:rPr>
        <w:sectPr w:rsidR="002A6E4D" w:rsidRPr="00615C4D" w:rsidSect="002A6E4D">
          <w:headerReference w:type="default" r:id="rId19"/>
          <w:pgSz w:w="11910" w:h="16840"/>
          <w:pgMar w:top="1134" w:right="1040" w:bottom="660" w:left="1140" w:header="571" w:footer="947" w:gutter="0"/>
          <w:cols w:space="720"/>
          <w:titlePg/>
          <w:docGrid w:linePitch="272"/>
        </w:sectPr>
      </w:pPr>
    </w:p>
    <w:p w14:paraId="3C6B48C5" w14:textId="430E4DBD" w:rsidR="002A6E4D" w:rsidRPr="00615C4D" w:rsidRDefault="007B7F12" w:rsidP="000D7286">
      <w:pPr>
        <w:pStyle w:val="Heading2"/>
        <w:numPr>
          <w:ilvl w:val="0"/>
          <w:numId w:val="0"/>
        </w:numPr>
        <w:ind w:left="576"/>
      </w:pPr>
      <w:bookmarkStart w:id="98" w:name="_Toc221173910"/>
      <w:r w:rsidRPr="00615C4D">
        <w:lastRenderedPageBreak/>
        <w:t>Prilog</w:t>
      </w:r>
      <w:r w:rsidR="002A6E4D" w:rsidRPr="00615C4D">
        <w:t xml:space="preserve"> 3: Registar </w:t>
      </w:r>
      <w:r w:rsidRPr="00615C4D">
        <w:t>žalbi</w:t>
      </w:r>
      <w:bookmarkEnd w:id="98"/>
    </w:p>
    <w:tbl>
      <w:tblPr>
        <w:tblStyle w:val="TableGrid0"/>
        <w:tblW w:w="5000" w:type="pct"/>
        <w:tblInd w:w="0" w:type="dxa"/>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ayout w:type="fixed"/>
        <w:tblLook w:val="04A0" w:firstRow="1" w:lastRow="0" w:firstColumn="1" w:lastColumn="0" w:noHBand="0" w:noVBand="1"/>
      </w:tblPr>
      <w:tblGrid>
        <w:gridCol w:w="444"/>
        <w:gridCol w:w="1194"/>
        <w:gridCol w:w="734"/>
        <w:gridCol w:w="875"/>
        <w:gridCol w:w="904"/>
        <w:gridCol w:w="905"/>
        <w:gridCol w:w="905"/>
        <w:gridCol w:w="905"/>
        <w:gridCol w:w="818"/>
        <w:gridCol w:w="990"/>
        <w:gridCol w:w="905"/>
        <w:gridCol w:w="905"/>
        <w:gridCol w:w="903"/>
        <w:gridCol w:w="905"/>
        <w:gridCol w:w="905"/>
        <w:gridCol w:w="905"/>
      </w:tblGrid>
      <w:tr w:rsidR="007C70ED" w:rsidRPr="00615C4D" w14:paraId="0F55676F" w14:textId="77777777" w:rsidTr="00A67111">
        <w:trPr>
          <w:cantSplit/>
          <w:trHeight w:val="1304"/>
        </w:trPr>
        <w:tc>
          <w:tcPr>
            <w:tcW w:w="157" w:type="pct"/>
            <w:tcBorders>
              <w:right w:val="single" w:sz="18" w:space="0" w:color="FFFFFF" w:themeColor="background1"/>
            </w:tcBorders>
            <w:shd w:val="clear" w:color="auto" w:fill="00529B"/>
            <w:vAlign w:val="center"/>
          </w:tcPr>
          <w:p w14:paraId="7AD37D23" w14:textId="77777777" w:rsidR="002A6E4D" w:rsidRPr="00615C4D" w:rsidRDefault="002A6E4D" w:rsidP="00C03FF8">
            <w:pPr>
              <w:spacing w:line="276" w:lineRule="auto"/>
              <w:ind w:right="-120"/>
              <w:jc w:val="center"/>
              <w:rPr>
                <w:rFonts w:ascii="Aptos" w:hAnsi="Aptos" w:cstheme="minorHAnsi"/>
                <w:color w:val="FFFFFF" w:themeColor="background1"/>
                <w:sz w:val="16"/>
                <w:szCs w:val="16"/>
                <w:lang w:val="sr-Latn-ME"/>
              </w:rPr>
            </w:pPr>
            <w:r w:rsidRPr="00615C4D">
              <w:rPr>
                <w:rFonts w:ascii="Aptos" w:hAnsi="Aptos" w:cstheme="minorHAnsi"/>
                <w:color w:val="FFFFFF" w:themeColor="background1"/>
                <w:sz w:val="16"/>
                <w:szCs w:val="16"/>
                <w:lang w:val="sr-Latn-ME"/>
              </w:rPr>
              <w:t>Br.</w:t>
            </w:r>
          </w:p>
        </w:tc>
        <w:tc>
          <w:tcPr>
            <w:tcW w:w="423" w:type="pct"/>
            <w:tcBorders>
              <w:left w:val="single" w:sz="18" w:space="0" w:color="FFFFFF" w:themeColor="background1"/>
              <w:right w:val="single" w:sz="18" w:space="0" w:color="FFFFFF" w:themeColor="background1"/>
            </w:tcBorders>
            <w:shd w:val="clear" w:color="auto" w:fill="00529B"/>
            <w:textDirection w:val="btLr"/>
            <w:vAlign w:val="center"/>
            <w:hideMark/>
          </w:tcPr>
          <w:p w14:paraId="1E74A42C" w14:textId="77777777" w:rsidR="002A6E4D" w:rsidRPr="00615C4D" w:rsidRDefault="002A6E4D" w:rsidP="00C03FF8">
            <w:pPr>
              <w:ind w:left="113" w:right="113"/>
              <w:jc w:val="center"/>
              <w:rPr>
                <w:rFonts w:ascii="Aptos" w:hAnsi="Aptos" w:cstheme="minorHAnsi"/>
                <w:color w:val="FFFFFF" w:themeColor="background1"/>
                <w:sz w:val="16"/>
                <w:szCs w:val="16"/>
                <w:lang w:val="sr-Latn-ME"/>
              </w:rPr>
            </w:pPr>
            <w:r w:rsidRPr="00615C4D">
              <w:rPr>
                <w:rFonts w:ascii="Aptos" w:hAnsi="Aptos" w:cstheme="minorHAnsi"/>
                <w:color w:val="FFFFFF" w:themeColor="background1"/>
                <w:sz w:val="16"/>
                <w:szCs w:val="16"/>
                <w:lang w:val="sr-Latn-ME"/>
              </w:rPr>
              <w:t>Ime podnosioca žalbe</w:t>
            </w:r>
          </w:p>
        </w:tc>
        <w:tc>
          <w:tcPr>
            <w:tcW w:w="260" w:type="pct"/>
            <w:tcBorders>
              <w:left w:val="single" w:sz="18" w:space="0" w:color="FFFFFF" w:themeColor="background1"/>
              <w:right w:val="single" w:sz="18" w:space="0" w:color="FFFFFF" w:themeColor="background1"/>
            </w:tcBorders>
            <w:shd w:val="clear" w:color="auto" w:fill="00529B"/>
            <w:textDirection w:val="btLr"/>
            <w:vAlign w:val="center"/>
          </w:tcPr>
          <w:p w14:paraId="7BCAFA95" w14:textId="77777777" w:rsidR="002A6E4D" w:rsidRPr="00615C4D" w:rsidRDefault="002A6E4D" w:rsidP="00C03FF8">
            <w:pPr>
              <w:ind w:left="113" w:right="113"/>
              <w:jc w:val="center"/>
              <w:rPr>
                <w:rFonts w:ascii="Aptos" w:hAnsi="Aptos" w:cstheme="minorHAnsi"/>
                <w:color w:val="FFFFFF" w:themeColor="background1"/>
                <w:sz w:val="16"/>
                <w:szCs w:val="16"/>
                <w:lang w:val="sr-Latn-ME"/>
              </w:rPr>
            </w:pPr>
            <w:r w:rsidRPr="00615C4D">
              <w:rPr>
                <w:rFonts w:ascii="Aptos" w:hAnsi="Aptos" w:cstheme="minorHAnsi"/>
                <w:color w:val="FFFFFF" w:themeColor="background1"/>
                <w:sz w:val="16"/>
                <w:szCs w:val="16"/>
                <w:lang w:val="sr-Latn-ME"/>
              </w:rPr>
              <w:t>Profil podnosioca žalbe</w:t>
            </w:r>
          </w:p>
        </w:tc>
        <w:tc>
          <w:tcPr>
            <w:tcW w:w="310" w:type="pct"/>
            <w:tcBorders>
              <w:left w:val="single" w:sz="18" w:space="0" w:color="FFFFFF" w:themeColor="background1"/>
              <w:right w:val="single" w:sz="18" w:space="0" w:color="FFFFFF" w:themeColor="background1"/>
            </w:tcBorders>
            <w:shd w:val="clear" w:color="auto" w:fill="00529B"/>
            <w:textDirection w:val="btLr"/>
            <w:vAlign w:val="center"/>
            <w:hideMark/>
          </w:tcPr>
          <w:p w14:paraId="34FC14B9" w14:textId="48DAEC81" w:rsidR="002A6E4D" w:rsidRPr="00615C4D" w:rsidRDefault="002A6E4D" w:rsidP="00C03FF8">
            <w:pPr>
              <w:ind w:left="113" w:right="113"/>
              <w:jc w:val="center"/>
              <w:rPr>
                <w:rFonts w:ascii="Aptos" w:hAnsi="Aptos" w:cstheme="minorHAnsi"/>
                <w:color w:val="FFFFFF" w:themeColor="background1"/>
                <w:sz w:val="16"/>
                <w:szCs w:val="16"/>
                <w:lang w:val="sr-Latn-ME"/>
              </w:rPr>
            </w:pPr>
            <w:r w:rsidRPr="00615C4D">
              <w:rPr>
                <w:rFonts w:ascii="Aptos" w:hAnsi="Aptos" w:cstheme="minorHAnsi"/>
                <w:color w:val="FFFFFF" w:themeColor="background1"/>
                <w:sz w:val="16"/>
                <w:szCs w:val="16"/>
                <w:lang w:val="sr-Latn-ME"/>
              </w:rPr>
              <w:t xml:space="preserve">Kontakt </w:t>
            </w:r>
            <w:r w:rsidR="007B7F12" w:rsidRPr="00615C4D">
              <w:rPr>
                <w:rFonts w:ascii="Aptos" w:hAnsi="Aptos" w:cstheme="minorHAnsi"/>
                <w:color w:val="FFFFFF" w:themeColor="background1"/>
                <w:sz w:val="16"/>
                <w:szCs w:val="16"/>
                <w:lang w:val="sr-Latn-ME"/>
              </w:rPr>
              <w:t>podaci</w:t>
            </w:r>
          </w:p>
        </w:tc>
        <w:tc>
          <w:tcPr>
            <w:tcW w:w="320" w:type="pct"/>
            <w:tcBorders>
              <w:left w:val="single" w:sz="18" w:space="0" w:color="FFFFFF" w:themeColor="background1"/>
              <w:right w:val="single" w:sz="18" w:space="0" w:color="FFFFFF" w:themeColor="background1"/>
            </w:tcBorders>
            <w:shd w:val="clear" w:color="auto" w:fill="00529B"/>
            <w:textDirection w:val="btLr"/>
            <w:vAlign w:val="center"/>
            <w:hideMark/>
          </w:tcPr>
          <w:p w14:paraId="45B3DAF1" w14:textId="7176360B" w:rsidR="002A6E4D" w:rsidRPr="00615C4D" w:rsidRDefault="002A6E4D" w:rsidP="00C03FF8">
            <w:pPr>
              <w:ind w:left="113" w:right="113"/>
              <w:jc w:val="center"/>
              <w:rPr>
                <w:rFonts w:ascii="Aptos" w:hAnsi="Aptos" w:cstheme="minorHAnsi"/>
                <w:color w:val="FFFFFF" w:themeColor="background1"/>
                <w:sz w:val="16"/>
                <w:szCs w:val="16"/>
                <w:lang w:val="sr-Latn-ME"/>
              </w:rPr>
            </w:pPr>
            <w:r w:rsidRPr="00615C4D">
              <w:rPr>
                <w:rFonts w:ascii="Aptos" w:hAnsi="Aptos" w:cstheme="minorHAnsi"/>
                <w:color w:val="FFFFFF" w:themeColor="background1"/>
                <w:sz w:val="16"/>
                <w:szCs w:val="16"/>
                <w:lang w:val="sr-Latn-ME"/>
              </w:rPr>
              <w:t>Datum prijema</w:t>
            </w:r>
            <w:r w:rsidR="000D59F6" w:rsidRPr="00615C4D">
              <w:rPr>
                <w:rFonts w:ascii="Aptos" w:hAnsi="Aptos" w:cstheme="minorHAnsi"/>
                <w:color w:val="FFFFFF" w:themeColor="background1"/>
                <w:sz w:val="16"/>
                <w:szCs w:val="16"/>
                <w:lang w:val="sr-Latn-ME"/>
              </w:rPr>
              <w:t xml:space="preserve"> žalbe</w:t>
            </w:r>
          </w:p>
        </w:tc>
        <w:tc>
          <w:tcPr>
            <w:tcW w:w="321" w:type="pct"/>
            <w:tcBorders>
              <w:left w:val="single" w:sz="18" w:space="0" w:color="FFFFFF" w:themeColor="background1"/>
              <w:right w:val="single" w:sz="18" w:space="0" w:color="FFFFFF" w:themeColor="background1"/>
            </w:tcBorders>
            <w:shd w:val="clear" w:color="auto" w:fill="00529B"/>
            <w:textDirection w:val="btLr"/>
            <w:vAlign w:val="center"/>
            <w:hideMark/>
          </w:tcPr>
          <w:p w14:paraId="1FE3324F" w14:textId="77777777" w:rsidR="002A6E4D" w:rsidRPr="00615C4D" w:rsidRDefault="002A6E4D" w:rsidP="00C03FF8">
            <w:pPr>
              <w:ind w:left="113" w:right="113"/>
              <w:jc w:val="center"/>
              <w:rPr>
                <w:rFonts w:ascii="Aptos" w:hAnsi="Aptos" w:cstheme="minorHAnsi"/>
                <w:color w:val="FFFFFF" w:themeColor="background1"/>
                <w:sz w:val="16"/>
                <w:szCs w:val="16"/>
                <w:lang w:val="sr-Latn-ME"/>
              </w:rPr>
            </w:pPr>
            <w:r w:rsidRPr="00615C4D">
              <w:rPr>
                <w:rFonts w:ascii="Aptos" w:hAnsi="Aptos" w:cstheme="minorHAnsi"/>
                <w:color w:val="FFFFFF" w:themeColor="background1"/>
                <w:sz w:val="16"/>
                <w:szCs w:val="16"/>
                <w:lang w:val="sr-Latn-ME"/>
              </w:rPr>
              <w:t>Datum potvrde prijema</w:t>
            </w:r>
          </w:p>
        </w:tc>
        <w:tc>
          <w:tcPr>
            <w:tcW w:w="321" w:type="pct"/>
            <w:tcBorders>
              <w:left w:val="single" w:sz="18" w:space="0" w:color="FFFFFF" w:themeColor="background1"/>
              <w:right w:val="single" w:sz="18" w:space="0" w:color="FFFFFF" w:themeColor="background1"/>
            </w:tcBorders>
            <w:shd w:val="clear" w:color="auto" w:fill="00529B"/>
            <w:textDirection w:val="btLr"/>
            <w:vAlign w:val="center"/>
          </w:tcPr>
          <w:p w14:paraId="6A0DC39C" w14:textId="77777777" w:rsidR="002A6E4D" w:rsidRPr="00615C4D" w:rsidRDefault="002A6E4D" w:rsidP="00C03FF8">
            <w:pPr>
              <w:ind w:left="113" w:right="113"/>
              <w:jc w:val="center"/>
              <w:rPr>
                <w:rFonts w:ascii="Aptos" w:hAnsi="Aptos" w:cstheme="minorHAnsi"/>
                <w:color w:val="FFFFFF" w:themeColor="background1"/>
                <w:sz w:val="16"/>
                <w:szCs w:val="16"/>
                <w:lang w:val="sr-Latn-ME"/>
              </w:rPr>
            </w:pPr>
            <w:r w:rsidRPr="00615C4D">
              <w:rPr>
                <w:rFonts w:ascii="Aptos" w:hAnsi="Aptos" w:cstheme="minorHAnsi"/>
                <w:color w:val="FFFFFF" w:themeColor="background1"/>
                <w:sz w:val="16"/>
                <w:szCs w:val="16"/>
                <w:lang w:val="sr-Latn-ME"/>
              </w:rPr>
              <w:t>Vrsta (tema) problema</w:t>
            </w:r>
          </w:p>
        </w:tc>
        <w:tc>
          <w:tcPr>
            <w:tcW w:w="321" w:type="pct"/>
            <w:tcBorders>
              <w:left w:val="single" w:sz="18" w:space="0" w:color="FFFFFF" w:themeColor="background1"/>
              <w:right w:val="single" w:sz="18" w:space="0" w:color="FFFFFF" w:themeColor="background1"/>
            </w:tcBorders>
            <w:shd w:val="clear" w:color="auto" w:fill="00529B"/>
            <w:textDirection w:val="btLr"/>
            <w:vAlign w:val="center"/>
          </w:tcPr>
          <w:p w14:paraId="2D161961" w14:textId="77777777" w:rsidR="002A6E4D" w:rsidRPr="00615C4D" w:rsidRDefault="002A6E4D" w:rsidP="00C03FF8">
            <w:pPr>
              <w:ind w:left="113" w:right="113"/>
              <w:jc w:val="center"/>
              <w:rPr>
                <w:rFonts w:ascii="Aptos" w:hAnsi="Aptos" w:cstheme="minorHAnsi"/>
                <w:color w:val="FFFFFF" w:themeColor="background1"/>
                <w:sz w:val="16"/>
                <w:szCs w:val="16"/>
                <w:lang w:val="sr-Latn-ME"/>
              </w:rPr>
            </w:pPr>
            <w:r w:rsidRPr="00615C4D">
              <w:rPr>
                <w:rFonts w:ascii="Aptos" w:hAnsi="Aptos" w:cstheme="minorHAnsi"/>
                <w:color w:val="FFFFFF" w:themeColor="background1"/>
                <w:sz w:val="16"/>
                <w:szCs w:val="16"/>
                <w:lang w:val="sr-Latn-ME"/>
              </w:rPr>
              <w:t>Odgovorna strana</w:t>
            </w:r>
          </w:p>
        </w:tc>
        <w:tc>
          <w:tcPr>
            <w:tcW w:w="290" w:type="pct"/>
            <w:tcBorders>
              <w:left w:val="single" w:sz="18" w:space="0" w:color="FFFFFF" w:themeColor="background1"/>
              <w:right w:val="single" w:sz="18" w:space="0" w:color="FFFFFF" w:themeColor="background1"/>
            </w:tcBorders>
            <w:shd w:val="clear" w:color="auto" w:fill="00529B"/>
            <w:textDirection w:val="btLr"/>
            <w:vAlign w:val="center"/>
            <w:hideMark/>
          </w:tcPr>
          <w:p w14:paraId="43D872AF" w14:textId="77777777" w:rsidR="002A6E4D" w:rsidRPr="00615C4D" w:rsidRDefault="002A6E4D" w:rsidP="00C03FF8">
            <w:pPr>
              <w:ind w:left="113" w:right="113"/>
              <w:jc w:val="center"/>
              <w:rPr>
                <w:rFonts w:ascii="Aptos" w:hAnsi="Aptos" w:cstheme="minorHAnsi"/>
                <w:color w:val="FFFFFF" w:themeColor="background1"/>
                <w:sz w:val="16"/>
                <w:szCs w:val="16"/>
                <w:lang w:val="sr-Latn-ME"/>
              </w:rPr>
            </w:pPr>
            <w:r w:rsidRPr="00615C4D">
              <w:rPr>
                <w:rFonts w:ascii="Aptos" w:hAnsi="Aptos" w:cstheme="minorHAnsi"/>
                <w:color w:val="FFFFFF" w:themeColor="background1"/>
                <w:sz w:val="16"/>
                <w:szCs w:val="16"/>
                <w:lang w:val="sr-Latn-ME"/>
              </w:rPr>
              <w:t>Opis žalbe</w:t>
            </w:r>
          </w:p>
        </w:tc>
        <w:tc>
          <w:tcPr>
            <w:tcW w:w="351" w:type="pct"/>
            <w:tcBorders>
              <w:left w:val="single" w:sz="18" w:space="0" w:color="FFFFFF" w:themeColor="background1"/>
              <w:right w:val="single" w:sz="18" w:space="0" w:color="FFFFFF" w:themeColor="background1"/>
            </w:tcBorders>
            <w:shd w:val="clear" w:color="auto" w:fill="00529B"/>
            <w:textDirection w:val="btLr"/>
            <w:vAlign w:val="center"/>
            <w:hideMark/>
          </w:tcPr>
          <w:p w14:paraId="61B4723F" w14:textId="77777777" w:rsidR="002A6E4D" w:rsidRPr="00615C4D" w:rsidRDefault="002A6E4D" w:rsidP="00C03FF8">
            <w:pPr>
              <w:ind w:left="113" w:right="113"/>
              <w:rPr>
                <w:rFonts w:ascii="Aptos" w:hAnsi="Aptos" w:cstheme="minorHAnsi"/>
                <w:color w:val="FFFFFF" w:themeColor="background1"/>
                <w:sz w:val="16"/>
                <w:szCs w:val="16"/>
                <w:lang w:val="sr-Latn-ME"/>
              </w:rPr>
            </w:pPr>
            <w:r w:rsidRPr="00615C4D">
              <w:rPr>
                <w:rFonts w:ascii="Aptos" w:hAnsi="Aptos" w:cstheme="minorHAnsi"/>
                <w:color w:val="FFFFFF" w:themeColor="background1"/>
                <w:sz w:val="16"/>
                <w:szCs w:val="16"/>
                <w:lang w:val="sr-Latn-ME"/>
              </w:rPr>
              <w:t>Predložena korektivna mjera (hitna ili dugoročna)</w:t>
            </w:r>
          </w:p>
        </w:tc>
        <w:tc>
          <w:tcPr>
            <w:tcW w:w="321" w:type="pct"/>
            <w:tcBorders>
              <w:left w:val="single" w:sz="18" w:space="0" w:color="FFFFFF" w:themeColor="background1"/>
              <w:right w:val="single" w:sz="18" w:space="0" w:color="FFFFFF" w:themeColor="background1"/>
            </w:tcBorders>
            <w:shd w:val="clear" w:color="auto" w:fill="00529B"/>
            <w:textDirection w:val="btLr"/>
            <w:vAlign w:val="center"/>
          </w:tcPr>
          <w:p w14:paraId="628FD073" w14:textId="77777777" w:rsidR="002A6E4D" w:rsidRPr="00615C4D" w:rsidRDefault="002A6E4D" w:rsidP="00C03FF8">
            <w:pPr>
              <w:ind w:left="113" w:right="113"/>
              <w:jc w:val="center"/>
              <w:rPr>
                <w:rFonts w:ascii="Aptos" w:hAnsi="Aptos" w:cstheme="minorHAnsi"/>
                <w:color w:val="FFFFFF" w:themeColor="background1"/>
                <w:sz w:val="16"/>
                <w:szCs w:val="16"/>
                <w:lang w:val="sr-Latn-ME"/>
              </w:rPr>
            </w:pPr>
            <w:r w:rsidRPr="00615C4D">
              <w:rPr>
                <w:rFonts w:ascii="Aptos" w:hAnsi="Aptos" w:cstheme="minorHAnsi"/>
                <w:color w:val="FFFFFF" w:themeColor="background1"/>
                <w:sz w:val="16"/>
                <w:szCs w:val="16"/>
                <w:lang w:val="sr-Latn-ME"/>
              </w:rPr>
              <w:t>Rok za sprovođenje mjere</w:t>
            </w:r>
          </w:p>
        </w:tc>
        <w:tc>
          <w:tcPr>
            <w:tcW w:w="321" w:type="pct"/>
            <w:tcBorders>
              <w:left w:val="single" w:sz="18" w:space="0" w:color="FFFFFF" w:themeColor="background1"/>
              <w:right w:val="single" w:sz="18" w:space="0" w:color="FFFFFF" w:themeColor="background1"/>
            </w:tcBorders>
            <w:shd w:val="clear" w:color="auto" w:fill="00529B"/>
            <w:textDirection w:val="btLr"/>
            <w:vAlign w:val="center"/>
          </w:tcPr>
          <w:p w14:paraId="423CA564" w14:textId="77777777" w:rsidR="002A6E4D" w:rsidRPr="00615C4D" w:rsidRDefault="002A6E4D" w:rsidP="00C03FF8">
            <w:pPr>
              <w:ind w:left="113" w:right="113"/>
              <w:jc w:val="center"/>
              <w:rPr>
                <w:rFonts w:ascii="Aptos" w:hAnsi="Aptos" w:cstheme="minorHAnsi"/>
                <w:color w:val="FFFFFF" w:themeColor="background1"/>
                <w:sz w:val="16"/>
                <w:szCs w:val="16"/>
                <w:lang w:val="sr-Latn-ME"/>
              </w:rPr>
            </w:pPr>
            <w:r w:rsidRPr="00615C4D">
              <w:rPr>
                <w:rFonts w:ascii="Aptos" w:hAnsi="Aptos" w:cstheme="minorHAnsi"/>
                <w:color w:val="FFFFFF" w:themeColor="background1"/>
                <w:sz w:val="16"/>
                <w:szCs w:val="16"/>
                <w:lang w:val="sr-Latn-ME"/>
              </w:rPr>
              <w:t>Rezultati sprovedene mjere</w:t>
            </w:r>
          </w:p>
        </w:tc>
        <w:tc>
          <w:tcPr>
            <w:tcW w:w="320" w:type="pct"/>
            <w:tcBorders>
              <w:left w:val="single" w:sz="18" w:space="0" w:color="FFFFFF" w:themeColor="background1"/>
              <w:right w:val="single" w:sz="18" w:space="0" w:color="FFFFFF" w:themeColor="background1"/>
            </w:tcBorders>
            <w:shd w:val="clear" w:color="auto" w:fill="00529B"/>
            <w:textDirection w:val="btLr"/>
            <w:vAlign w:val="center"/>
            <w:hideMark/>
          </w:tcPr>
          <w:p w14:paraId="2BA1D076" w14:textId="77777777" w:rsidR="002A6E4D" w:rsidRPr="00615C4D" w:rsidRDefault="002A6E4D" w:rsidP="00C03FF8">
            <w:pPr>
              <w:ind w:left="113" w:right="113"/>
              <w:jc w:val="center"/>
              <w:rPr>
                <w:rFonts w:ascii="Aptos" w:hAnsi="Aptos" w:cstheme="minorHAnsi"/>
                <w:color w:val="FFFFFF" w:themeColor="background1"/>
                <w:sz w:val="16"/>
                <w:szCs w:val="16"/>
                <w:lang w:val="sr-Latn-ME"/>
              </w:rPr>
            </w:pPr>
            <w:r w:rsidRPr="00615C4D">
              <w:rPr>
                <w:rFonts w:ascii="Aptos" w:hAnsi="Aptos" w:cstheme="minorHAnsi"/>
                <w:color w:val="FFFFFF" w:themeColor="background1"/>
                <w:sz w:val="16"/>
                <w:szCs w:val="16"/>
                <w:lang w:val="sr-Latn-ME"/>
              </w:rPr>
              <w:t>Datum zatvaranja</w:t>
            </w:r>
          </w:p>
        </w:tc>
        <w:tc>
          <w:tcPr>
            <w:tcW w:w="321" w:type="pct"/>
            <w:tcBorders>
              <w:left w:val="single" w:sz="18" w:space="0" w:color="FFFFFF" w:themeColor="background1"/>
              <w:right w:val="single" w:sz="18" w:space="0" w:color="FFFFFF" w:themeColor="background1"/>
            </w:tcBorders>
            <w:shd w:val="clear" w:color="auto" w:fill="00529B"/>
            <w:textDirection w:val="btLr"/>
            <w:vAlign w:val="center"/>
            <w:hideMark/>
          </w:tcPr>
          <w:p w14:paraId="79C6FE41" w14:textId="29EDE15F" w:rsidR="002A6E4D" w:rsidRPr="00615C4D" w:rsidRDefault="00787980" w:rsidP="00C03FF8">
            <w:pPr>
              <w:ind w:left="113" w:right="113"/>
              <w:jc w:val="center"/>
              <w:rPr>
                <w:rFonts w:ascii="Aptos" w:hAnsi="Aptos" w:cstheme="minorHAnsi"/>
                <w:color w:val="FFFFFF" w:themeColor="background1"/>
                <w:sz w:val="16"/>
                <w:szCs w:val="16"/>
                <w:lang w:val="sr-Latn-ME"/>
              </w:rPr>
            </w:pPr>
            <w:r w:rsidRPr="00615C4D">
              <w:rPr>
                <w:rFonts w:ascii="Aptos" w:hAnsi="Aptos" w:cstheme="minorHAnsi"/>
                <w:color w:val="FFFFFF" w:themeColor="background1"/>
                <w:sz w:val="16"/>
                <w:szCs w:val="16"/>
                <w:lang w:val="sr-Latn-ME"/>
              </w:rPr>
              <w:t>Naknadne aktivnosti po pritužbi</w:t>
            </w:r>
          </w:p>
        </w:tc>
        <w:tc>
          <w:tcPr>
            <w:tcW w:w="321" w:type="pct"/>
            <w:tcBorders>
              <w:left w:val="single" w:sz="18" w:space="0" w:color="FFFFFF" w:themeColor="background1"/>
              <w:right w:val="single" w:sz="18" w:space="0" w:color="FFFFFF" w:themeColor="background1"/>
            </w:tcBorders>
            <w:shd w:val="clear" w:color="auto" w:fill="00529B"/>
            <w:textDirection w:val="btLr"/>
            <w:vAlign w:val="center"/>
            <w:hideMark/>
          </w:tcPr>
          <w:p w14:paraId="6214F713" w14:textId="77777777" w:rsidR="002A6E4D" w:rsidRPr="00615C4D" w:rsidRDefault="002A6E4D" w:rsidP="00C03FF8">
            <w:pPr>
              <w:ind w:left="113" w:right="113"/>
              <w:jc w:val="center"/>
              <w:rPr>
                <w:rFonts w:ascii="Aptos" w:hAnsi="Aptos" w:cstheme="minorHAnsi"/>
                <w:color w:val="FFFFFF" w:themeColor="background1"/>
                <w:sz w:val="16"/>
                <w:szCs w:val="16"/>
                <w:lang w:val="sr-Latn-ME"/>
              </w:rPr>
            </w:pPr>
            <w:r w:rsidRPr="00615C4D">
              <w:rPr>
                <w:rFonts w:ascii="Aptos" w:hAnsi="Aptos" w:cstheme="minorHAnsi"/>
                <w:color w:val="FFFFFF" w:themeColor="background1"/>
                <w:sz w:val="16"/>
                <w:szCs w:val="16"/>
                <w:lang w:val="sr-Latn-ME"/>
              </w:rPr>
              <w:t>Ponavljanje (Da/Ne)</w:t>
            </w:r>
          </w:p>
        </w:tc>
        <w:tc>
          <w:tcPr>
            <w:tcW w:w="321" w:type="pct"/>
            <w:tcBorders>
              <w:left w:val="single" w:sz="18" w:space="0" w:color="FFFFFF" w:themeColor="background1"/>
            </w:tcBorders>
            <w:shd w:val="clear" w:color="auto" w:fill="00529B"/>
            <w:textDirection w:val="btLr"/>
            <w:vAlign w:val="center"/>
            <w:hideMark/>
          </w:tcPr>
          <w:p w14:paraId="595790A8" w14:textId="77777777" w:rsidR="002A6E4D" w:rsidRPr="00615C4D" w:rsidRDefault="002A6E4D" w:rsidP="00C03FF8">
            <w:pPr>
              <w:ind w:left="113" w:right="113"/>
              <w:jc w:val="center"/>
              <w:rPr>
                <w:rFonts w:ascii="Aptos" w:hAnsi="Aptos" w:cstheme="minorHAnsi"/>
                <w:color w:val="FFFFFF" w:themeColor="background1"/>
                <w:sz w:val="16"/>
                <w:szCs w:val="16"/>
                <w:lang w:val="sr-Latn-ME"/>
              </w:rPr>
            </w:pPr>
            <w:r w:rsidRPr="00615C4D">
              <w:rPr>
                <w:rFonts w:ascii="Aptos" w:hAnsi="Aptos" w:cstheme="minorHAnsi"/>
                <w:color w:val="FFFFFF" w:themeColor="background1"/>
                <w:sz w:val="16"/>
                <w:szCs w:val="16"/>
                <w:lang w:val="sr-Latn-ME"/>
              </w:rPr>
              <w:t>Napomene</w:t>
            </w:r>
          </w:p>
        </w:tc>
      </w:tr>
      <w:tr w:rsidR="007C70ED" w:rsidRPr="00615C4D" w14:paraId="44E9F30C" w14:textId="77777777" w:rsidTr="00A67111">
        <w:trPr>
          <w:trHeight w:val="1294"/>
        </w:trPr>
        <w:tc>
          <w:tcPr>
            <w:tcW w:w="157" w:type="pct"/>
            <w:vAlign w:val="center"/>
          </w:tcPr>
          <w:p w14:paraId="5A6DBE1A" w14:textId="77777777" w:rsidR="002A6E4D" w:rsidRPr="00615C4D" w:rsidRDefault="002A6E4D" w:rsidP="00C03FF8">
            <w:pPr>
              <w:spacing w:line="276" w:lineRule="auto"/>
              <w:ind w:right="-120"/>
              <w:jc w:val="center"/>
              <w:rPr>
                <w:rFonts w:ascii="Aptos" w:hAnsi="Aptos" w:cstheme="minorHAnsi"/>
                <w:sz w:val="16"/>
                <w:szCs w:val="16"/>
                <w:lang w:val="sr-Latn-ME"/>
              </w:rPr>
            </w:pPr>
            <w:bookmarkStart w:id="99" w:name="_Ref136441002" w:colFirst="0" w:colLast="0"/>
          </w:p>
        </w:tc>
        <w:tc>
          <w:tcPr>
            <w:tcW w:w="423" w:type="pct"/>
            <w:vAlign w:val="center"/>
            <w:hideMark/>
          </w:tcPr>
          <w:p w14:paraId="3F22CECD" w14:textId="46ADDBD1" w:rsidR="002A6E4D" w:rsidRPr="00615C4D" w:rsidRDefault="007C70ED" w:rsidP="00C03FF8">
            <w:pPr>
              <w:rPr>
                <w:rFonts w:ascii="Aptos" w:hAnsi="Aptos" w:cstheme="minorHAnsi"/>
                <w:iCs/>
                <w:sz w:val="16"/>
                <w:szCs w:val="16"/>
                <w:lang w:val="sr-Latn-ME"/>
              </w:rPr>
            </w:pPr>
            <w:r w:rsidRPr="00615C4D">
              <w:rPr>
                <w:rFonts w:ascii="Aptos" w:hAnsi="Aptos" w:cstheme="minorHAnsi"/>
                <w:iCs/>
                <w:sz w:val="16"/>
                <w:szCs w:val="16"/>
                <w:lang w:val="sr-Latn-ME"/>
              </w:rPr>
              <w:t>Upisati</w:t>
            </w:r>
            <w:r w:rsidR="00A67111" w:rsidRPr="00615C4D">
              <w:rPr>
                <w:rFonts w:ascii="Aptos" w:hAnsi="Aptos" w:cstheme="minorHAnsi"/>
                <w:iCs/>
                <w:sz w:val="16"/>
                <w:szCs w:val="16"/>
                <w:lang w:val="sr-Latn-ME"/>
              </w:rPr>
              <w:t xml:space="preserve"> </w:t>
            </w:r>
            <w:r w:rsidR="002A6E4D" w:rsidRPr="00615C4D">
              <w:rPr>
                <w:rFonts w:ascii="Aptos" w:hAnsi="Aptos" w:cstheme="minorHAnsi"/>
                <w:iCs/>
                <w:sz w:val="16"/>
                <w:szCs w:val="16"/>
                <w:lang w:val="sr-Latn-ME"/>
              </w:rPr>
              <w:t>ime ili</w:t>
            </w:r>
            <w:r w:rsidR="00A67111" w:rsidRPr="00615C4D">
              <w:rPr>
                <w:rFonts w:ascii="Aptos" w:hAnsi="Aptos" w:cstheme="minorHAnsi"/>
                <w:iCs/>
                <w:sz w:val="16"/>
                <w:szCs w:val="16"/>
                <w:lang w:val="sr-Latn-ME"/>
              </w:rPr>
              <w:t xml:space="preserve"> </w:t>
            </w:r>
            <w:r w:rsidR="002A6E4D" w:rsidRPr="00615C4D">
              <w:rPr>
                <w:rFonts w:ascii="Aptos" w:hAnsi="Aptos" w:cstheme="minorHAnsi"/>
                <w:iCs/>
                <w:sz w:val="16"/>
                <w:szCs w:val="16"/>
                <w:lang w:val="sr-Latn-ME"/>
              </w:rPr>
              <w:t>„anonimno“</w:t>
            </w:r>
          </w:p>
        </w:tc>
        <w:tc>
          <w:tcPr>
            <w:tcW w:w="260" w:type="pct"/>
          </w:tcPr>
          <w:p w14:paraId="356462C5" w14:textId="77777777" w:rsidR="002A6E4D" w:rsidRPr="00615C4D" w:rsidRDefault="002A6E4D" w:rsidP="00C03FF8">
            <w:pPr>
              <w:spacing w:line="276" w:lineRule="auto"/>
              <w:rPr>
                <w:rFonts w:ascii="Aptos" w:hAnsi="Aptos" w:cstheme="minorHAnsi"/>
                <w:iCs/>
                <w:sz w:val="16"/>
                <w:szCs w:val="16"/>
                <w:lang w:val="sr-Latn-ME"/>
              </w:rPr>
            </w:pPr>
          </w:p>
        </w:tc>
        <w:tc>
          <w:tcPr>
            <w:tcW w:w="310" w:type="pct"/>
          </w:tcPr>
          <w:p w14:paraId="672DE04D" w14:textId="77777777" w:rsidR="002A6E4D" w:rsidRPr="00615C4D" w:rsidRDefault="002A6E4D" w:rsidP="00C03FF8">
            <w:pPr>
              <w:spacing w:line="276" w:lineRule="auto"/>
              <w:rPr>
                <w:rFonts w:ascii="Aptos" w:hAnsi="Aptos" w:cstheme="minorHAnsi"/>
                <w:iCs/>
                <w:sz w:val="16"/>
                <w:szCs w:val="16"/>
                <w:lang w:val="sr-Latn-ME"/>
              </w:rPr>
            </w:pPr>
          </w:p>
        </w:tc>
        <w:tc>
          <w:tcPr>
            <w:tcW w:w="320" w:type="pct"/>
          </w:tcPr>
          <w:p w14:paraId="6602E7C6" w14:textId="77777777" w:rsidR="002A6E4D" w:rsidRPr="00615C4D" w:rsidRDefault="002A6E4D" w:rsidP="00C03FF8">
            <w:pPr>
              <w:spacing w:line="276" w:lineRule="auto"/>
              <w:rPr>
                <w:rFonts w:ascii="Aptos" w:hAnsi="Aptos" w:cstheme="minorHAnsi"/>
                <w:iCs/>
                <w:sz w:val="16"/>
                <w:szCs w:val="16"/>
                <w:lang w:val="sr-Latn-ME"/>
              </w:rPr>
            </w:pPr>
          </w:p>
        </w:tc>
        <w:tc>
          <w:tcPr>
            <w:tcW w:w="321" w:type="pct"/>
          </w:tcPr>
          <w:p w14:paraId="18829629" w14:textId="77777777" w:rsidR="002A6E4D" w:rsidRPr="00615C4D" w:rsidRDefault="002A6E4D" w:rsidP="00C03FF8">
            <w:pPr>
              <w:spacing w:line="276" w:lineRule="auto"/>
              <w:rPr>
                <w:rFonts w:ascii="Aptos" w:hAnsi="Aptos" w:cstheme="minorHAnsi"/>
                <w:iCs/>
                <w:sz w:val="16"/>
                <w:szCs w:val="16"/>
                <w:lang w:val="sr-Latn-ME"/>
              </w:rPr>
            </w:pPr>
          </w:p>
        </w:tc>
        <w:tc>
          <w:tcPr>
            <w:tcW w:w="321" w:type="pct"/>
          </w:tcPr>
          <w:p w14:paraId="64C766B4" w14:textId="77777777" w:rsidR="002A6E4D" w:rsidRPr="00615C4D" w:rsidRDefault="002A6E4D" w:rsidP="00C03FF8">
            <w:pPr>
              <w:rPr>
                <w:rFonts w:ascii="Aptos" w:hAnsi="Aptos" w:cstheme="minorHAnsi"/>
                <w:iCs/>
                <w:sz w:val="16"/>
                <w:szCs w:val="16"/>
                <w:lang w:val="sr-Latn-ME"/>
              </w:rPr>
            </w:pPr>
          </w:p>
        </w:tc>
        <w:tc>
          <w:tcPr>
            <w:tcW w:w="321" w:type="pct"/>
          </w:tcPr>
          <w:p w14:paraId="50BBEFFD" w14:textId="77777777" w:rsidR="002A6E4D" w:rsidRPr="00615C4D" w:rsidRDefault="002A6E4D" w:rsidP="00C03FF8">
            <w:pPr>
              <w:spacing w:line="276" w:lineRule="auto"/>
              <w:rPr>
                <w:rFonts w:ascii="Aptos" w:hAnsi="Aptos" w:cstheme="minorHAnsi"/>
                <w:iCs/>
                <w:sz w:val="16"/>
                <w:szCs w:val="16"/>
                <w:lang w:val="sr-Latn-ME"/>
              </w:rPr>
            </w:pPr>
          </w:p>
        </w:tc>
        <w:tc>
          <w:tcPr>
            <w:tcW w:w="290" w:type="pct"/>
          </w:tcPr>
          <w:p w14:paraId="54F2ACA1" w14:textId="77777777" w:rsidR="002A6E4D" w:rsidRPr="00615C4D" w:rsidRDefault="002A6E4D" w:rsidP="00C03FF8">
            <w:pPr>
              <w:spacing w:line="276" w:lineRule="auto"/>
              <w:rPr>
                <w:rFonts w:ascii="Aptos" w:hAnsi="Aptos" w:cstheme="minorHAnsi"/>
                <w:iCs/>
                <w:sz w:val="16"/>
                <w:szCs w:val="16"/>
                <w:lang w:val="sr-Latn-ME"/>
              </w:rPr>
            </w:pPr>
          </w:p>
        </w:tc>
        <w:tc>
          <w:tcPr>
            <w:tcW w:w="351" w:type="pct"/>
          </w:tcPr>
          <w:p w14:paraId="7CD56FA8" w14:textId="77777777" w:rsidR="002A6E4D" w:rsidRPr="00615C4D" w:rsidRDefault="002A6E4D" w:rsidP="00C03FF8">
            <w:pPr>
              <w:spacing w:line="276" w:lineRule="auto"/>
              <w:rPr>
                <w:rFonts w:ascii="Aptos" w:hAnsi="Aptos" w:cstheme="minorHAnsi"/>
                <w:iCs/>
                <w:sz w:val="16"/>
                <w:szCs w:val="16"/>
                <w:lang w:val="sr-Latn-ME"/>
              </w:rPr>
            </w:pPr>
          </w:p>
        </w:tc>
        <w:tc>
          <w:tcPr>
            <w:tcW w:w="321" w:type="pct"/>
          </w:tcPr>
          <w:p w14:paraId="232971B3" w14:textId="77777777" w:rsidR="002A6E4D" w:rsidRPr="00615C4D" w:rsidRDefault="002A6E4D" w:rsidP="00C03FF8">
            <w:pPr>
              <w:spacing w:line="276" w:lineRule="auto"/>
              <w:rPr>
                <w:rFonts w:ascii="Aptos" w:hAnsi="Aptos" w:cstheme="minorHAnsi"/>
                <w:iCs/>
                <w:sz w:val="16"/>
                <w:szCs w:val="16"/>
                <w:lang w:val="sr-Latn-ME"/>
              </w:rPr>
            </w:pPr>
          </w:p>
        </w:tc>
        <w:tc>
          <w:tcPr>
            <w:tcW w:w="321" w:type="pct"/>
          </w:tcPr>
          <w:p w14:paraId="07FBA8A3" w14:textId="77777777" w:rsidR="002A6E4D" w:rsidRPr="00615C4D" w:rsidRDefault="002A6E4D" w:rsidP="00C03FF8">
            <w:pPr>
              <w:spacing w:line="276" w:lineRule="auto"/>
              <w:rPr>
                <w:rFonts w:ascii="Aptos" w:hAnsi="Aptos" w:cstheme="minorHAnsi"/>
                <w:iCs/>
                <w:sz w:val="16"/>
                <w:szCs w:val="16"/>
                <w:lang w:val="sr-Latn-ME"/>
              </w:rPr>
            </w:pPr>
          </w:p>
        </w:tc>
        <w:tc>
          <w:tcPr>
            <w:tcW w:w="320" w:type="pct"/>
          </w:tcPr>
          <w:p w14:paraId="5C812910" w14:textId="77777777" w:rsidR="002A6E4D" w:rsidRPr="00615C4D" w:rsidRDefault="002A6E4D" w:rsidP="00C03FF8">
            <w:pPr>
              <w:spacing w:line="276" w:lineRule="auto"/>
              <w:rPr>
                <w:rFonts w:ascii="Aptos" w:hAnsi="Aptos" w:cstheme="minorHAnsi"/>
                <w:iCs/>
                <w:sz w:val="16"/>
                <w:szCs w:val="16"/>
                <w:lang w:val="sr-Latn-ME"/>
              </w:rPr>
            </w:pPr>
          </w:p>
        </w:tc>
        <w:tc>
          <w:tcPr>
            <w:tcW w:w="321" w:type="pct"/>
          </w:tcPr>
          <w:p w14:paraId="62113F53" w14:textId="77777777" w:rsidR="002A6E4D" w:rsidRPr="00615C4D" w:rsidRDefault="002A6E4D" w:rsidP="00C03FF8">
            <w:pPr>
              <w:spacing w:line="276" w:lineRule="auto"/>
              <w:rPr>
                <w:rFonts w:ascii="Aptos" w:hAnsi="Aptos" w:cstheme="minorHAnsi"/>
                <w:iCs/>
                <w:sz w:val="16"/>
                <w:szCs w:val="16"/>
                <w:lang w:val="sr-Latn-ME"/>
              </w:rPr>
            </w:pPr>
          </w:p>
        </w:tc>
        <w:tc>
          <w:tcPr>
            <w:tcW w:w="321" w:type="pct"/>
          </w:tcPr>
          <w:p w14:paraId="4AB73E4D" w14:textId="77777777" w:rsidR="002A6E4D" w:rsidRPr="00615C4D" w:rsidRDefault="002A6E4D" w:rsidP="00C03FF8">
            <w:pPr>
              <w:spacing w:line="276" w:lineRule="auto"/>
              <w:rPr>
                <w:rFonts w:ascii="Aptos" w:hAnsi="Aptos" w:cstheme="minorHAnsi"/>
                <w:iCs/>
                <w:sz w:val="16"/>
                <w:szCs w:val="16"/>
                <w:lang w:val="sr-Latn-ME"/>
              </w:rPr>
            </w:pPr>
          </w:p>
        </w:tc>
        <w:tc>
          <w:tcPr>
            <w:tcW w:w="321" w:type="pct"/>
          </w:tcPr>
          <w:p w14:paraId="72DDE011" w14:textId="77777777" w:rsidR="002A6E4D" w:rsidRPr="00615C4D" w:rsidRDefault="002A6E4D" w:rsidP="00C03FF8">
            <w:pPr>
              <w:spacing w:line="276" w:lineRule="auto"/>
              <w:rPr>
                <w:rFonts w:ascii="Aptos" w:hAnsi="Aptos" w:cstheme="minorHAnsi"/>
                <w:iCs/>
                <w:sz w:val="16"/>
                <w:szCs w:val="16"/>
                <w:lang w:val="sr-Latn-ME"/>
              </w:rPr>
            </w:pPr>
          </w:p>
        </w:tc>
      </w:tr>
      <w:tr w:rsidR="007C70ED" w:rsidRPr="00615C4D" w14:paraId="20883A0C" w14:textId="77777777" w:rsidTr="00A67111">
        <w:trPr>
          <w:trHeight w:val="169"/>
        </w:trPr>
        <w:tc>
          <w:tcPr>
            <w:tcW w:w="157" w:type="pct"/>
            <w:vAlign w:val="center"/>
          </w:tcPr>
          <w:p w14:paraId="5E1DEB66" w14:textId="77777777" w:rsidR="002A6E4D" w:rsidRPr="00615C4D" w:rsidRDefault="002A6E4D" w:rsidP="00C03FF8">
            <w:pPr>
              <w:spacing w:line="276" w:lineRule="auto"/>
              <w:ind w:right="-120"/>
              <w:jc w:val="center"/>
              <w:rPr>
                <w:rFonts w:ascii="Aptos" w:hAnsi="Aptos" w:cstheme="minorHAnsi"/>
                <w:sz w:val="16"/>
                <w:szCs w:val="16"/>
                <w:lang w:val="sr-Latn-ME"/>
              </w:rPr>
            </w:pPr>
            <w:bookmarkStart w:id="100" w:name="_Ref100934372" w:colFirst="0" w:colLast="0"/>
            <w:bookmarkEnd w:id="99"/>
          </w:p>
        </w:tc>
        <w:tc>
          <w:tcPr>
            <w:tcW w:w="423" w:type="pct"/>
          </w:tcPr>
          <w:p w14:paraId="3CDC924E" w14:textId="77777777" w:rsidR="002A6E4D" w:rsidRPr="00615C4D" w:rsidRDefault="002A6E4D" w:rsidP="00C03FF8">
            <w:pPr>
              <w:spacing w:line="276" w:lineRule="auto"/>
              <w:rPr>
                <w:rFonts w:ascii="Aptos" w:hAnsi="Aptos" w:cstheme="minorHAnsi"/>
                <w:sz w:val="16"/>
                <w:szCs w:val="16"/>
                <w:lang w:val="sr-Latn-ME"/>
              </w:rPr>
            </w:pPr>
          </w:p>
        </w:tc>
        <w:tc>
          <w:tcPr>
            <w:tcW w:w="260" w:type="pct"/>
          </w:tcPr>
          <w:p w14:paraId="74E5838A" w14:textId="77777777" w:rsidR="002A6E4D" w:rsidRPr="00615C4D" w:rsidRDefault="002A6E4D" w:rsidP="00C03FF8">
            <w:pPr>
              <w:spacing w:line="276" w:lineRule="auto"/>
              <w:rPr>
                <w:rFonts w:ascii="Aptos" w:hAnsi="Aptos" w:cstheme="minorHAnsi"/>
                <w:sz w:val="16"/>
                <w:szCs w:val="16"/>
                <w:lang w:val="sr-Latn-ME"/>
              </w:rPr>
            </w:pPr>
          </w:p>
        </w:tc>
        <w:tc>
          <w:tcPr>
            <w:tcW w:w="310" w:type="pct"/>
          </w:tcPr>
          <w:p w14:paraId="23F430BB" w14:textId="77777777" w:rsidR="002A6E4D" w:rsidRPr="00615C4D" w:rsidRDefault="002A6E4D" w:rsidP="00C03FF8">
            <w:pPr>
              <w:spacing w:line="276" w:lineRule="auto"/>
              <w:rPr>
                <w:rFonts w:ascii="Aptos" w:hAnsi="Aptos" w:cstheme="minorHAnsi"/>
                <w:sz w:val="16"/>
                <w:szCs w:val="16"/>
                <w:lang w:val="sr-Latn-ME"/>
              </w:rPr>
            </w:pPr>
          </w:p>
        </w:tc>
        <w:tc>
          <w:tcPr>
            <w:tcW w:w="320" w:type="pct"/>
          </w:tcPr>
          <w:p w14:paraId="69FE497A" w14:textId="77777777" w:rsidR="002A6E4D" w:rsidRPr="00615C4D" w:rsidRDefault="002A6E4D" w:rsidP="00C03FF8">
            <w:pPr>
              <w:spacing w:line="276" w:lineRule="auto"/>
              <w:rPr>
                <w:rFonts w:ascii="Aptos" w:hAnsi="Aptos" w:cstheme="minorHAnsi"/>
                <w:sz w:val="16"/>
                <w:szCs w:val="16"/>
                <w:lang w:val="sr-Latn-ME"/>
              </w:rPr>
            </w:pPr>
          </w:p>
        </w:tc>
        <w:tc>
          <w:tcPr>
            <w:tcW w:w="321" w:type="pct"/>
          </w:tcPr>
          <w:p w14:paraId="5B55BB77" w14:textId="77777777" w:rsidR="002A6E4D" w:rsidRPr="00615C4D" w:rsidRDefault="002A6E4D" w:rsidP="00C03FF8">
            <w:pPr>
              <w:spacing w:line="276" w:lineRule="auto"/>
              <w:rPr>
                <w:rFonts w:ascii="Aptos" w:hAnsi="Aptos" w:cstheme="minorHAnsi"/>
                <w:sz w:val="16"/>
                <w:szCs w:val="16"/>
                <w:lang w:val="sr-Latn-ME"/>
              </w:rPr>
            </w:pPr>
          </w:p>
        </w:tc>
        <w:tc>
          <w:tcPr>
            <w:tcW w:w="321" w:type="pct"/>
          </w:tcPr>
          <w:p w14:paraId="03059E86" w14:textId="77777777" w:rsidR="002A6E4D" w:rsidRPr="00615C4D" w:rsidRDefault="002A6E4D" w:rsidP="00C03FF8">
            <w:pPr>
              <w:spacing w:line="276" w:lineRule="auto"/>
              <w:rPr>
                <w:rFonts w:ascii="Aptos" w:hAnsi="Aptos" w:cstheme="minorHAnsi"/>
                <w:sz w:val="16"/>
                <w:szCs w:val="16"/>
                <w:lang w:val="sr-Latn-ME"/>
              </w:rPr>
            </w:pPr>
          </w:p>
        </w:tc>
        <w:tc>
          <w:tcPr>
            <w:tcW w:w="321" w:type="pct"/>
          </w:tcPr>
          <w:p w14:paraId="099F2970" w14:textId="77777777" w:rsidR="002A6E4D" w:rsidRPr="00615C4D" w:rsidRDefault="002A6E4D" w:rsidP="00C03FF8">
            <w:pPr>
              <w:spacing w:line="276" w:lineRule="auto"/>
              <w:rPr>
                <w:rFonts w:ascii="Aptos" w:hAnsi="Aptos" w:cstheme="minorHAnsi"/>
                <w:sz w:val="16"/>
                <w:szCs w:val="16"/>
                <w:lang w:val="sr-Latn-ME"/>
              </w:rPr>
            </w:pPr>
          </w:p>
        </w:tc>
        <w:tc>
          <w:tcPr>
            <w:tcW w:w="290" w:type="pct"/>
          </w:tcPr>
          <w:p w14:paraId="3A056E5B" w14:textId="77777777" w:rsidR="002A6E4D" w:rsidRPr="00615C4D" w:rsidRDefault="002A6E4D" w:rsidP="00C03FF8">
            <w:pPr>
              <w:spacing w:line="276" w:lineRule="auto"/>
              <w:rPr>
                <w:rFonts w:ascii="Aptos" w:hAnsi="Aptos" w:cstheme="minorHAnsi"/>
                <w:sz w:val="16"/>
                <w:szCs w:val="16"/>
                <w:lang w:val="sr-Latn-ME"/>
              </w:rPr>
            </w:pPr>
          </w:p>
        </w:tc>
        <w:tc>
          <w:tcPr>
            <w:tcW w:w="351" w:type="pct"/>
          </w:tcPr>
          <w:p w14:paraId="7D675A29" w14:textId="77777777" w:rsidR="002A6E4D" w:rsidRPr="00615C4D" w:rsidRDefault="002A6E4D" w:rsidP="00C03FF8">
            <w:pPr>
              <w:spacing w:line="276" w:lineRule="auto"/>
              <w:rPr>
                <w:rFonts w:ascii="Aptos" w:hAnsi="Aptos" w:cstheme="minorHAnsi"/>
                <w:sz w:val="16"/>
                <w:szCs w:val="16"/>
                <w:lang w:val="sr-Latn-ME"/>
              </w:rPr>
            </w:pPr>
          </w:p>
        </w:tc>
        <w:tc>
          <w:tcPr>
            <w:tcW w:w="321" w:type="pct"/>
          </w:tcPr>
          <w:p w14:paraId="00FAC1E5" w14:textId="77777777" w:rsidR="002A6E4D" w:rsidRPr="00615C4D" w:rsidRDefault="002A6E4D" w:rsidP="00C03FF8">
            <w:pPr>
              <w:spacing w:line="276" w:lineRule="auto"/>
              <w:rPr>
                <w:rFonts w:ascii="Aptos" w:hAnsi="Aptos" w:cstheme="minorHAnsi"/>
                <w:sz w:val="16"/>
                <w:szCs w:val="16"/>
                <w:lang w:val="sr-Latn-ME"/>
              </w:rPr>
            </w:pPr>
          </w:p>
        </w:tc>
        <w:tc>
          <w:tcPr>
            <w:tcW w:w="321" w:type="pct"/>
          </w:tcPr>
          <w:p w14:paraId="2EED305B" w14:textId="77777777" w:rsidR="002A6E4D" w:rsidRPr="00615C4D" w:rsidRDefault="002A6E4D" w:rsidP="00C03FF8">
            <w:pPr>
              <w:spacing w:line="276" w:lineRule="auto"/>
              <w:rPr>
                <w:rFonts w:ascii="Aptos" w:hAnsi="Aptos" w:cstheme="minorHAnsi"/>
                <w:sz w:val="16"/>
                <w:szCs w:val="16"/>
                <w:lang w:val="sr-Latn-ME"/>
              </w:rPr>
            </w:pPr>
          </w:p>
        </w:tc>
        <w:tc>
          <w:tcPr>
            <w:tcW w:w="320" w:type="pct"/>
          </w:tcPr>
          <w:p w14:paraId="5C64D572" w14:textId="77777777" w:rsidR="002A6E4D" w:rsidRPr="00615C4D" w:rsidRDefault="002A6E4D" w:rsidP="00C03FF8">
            <w:pPr>
              <w:spacing w:line="276" w:lineRule="auto"/>
              <w:rPr>
                <w:rFonts w:ascii="Aptos" w:hAnsi="Aptos" w:cstheme="minorHAnsi"/>
                <w:sz w:val="16"/>
                <w:szCs w:val="16"/>
                <w:lang w:val="sr-Latn-ME"/>
              </w:rPr>
            </w:pPr>
          </w:p>
        </w:tc>
        <w:tc>
          <w:tcPr>
            <w:tcW w:w="321" w:type="pct"/>
          </w:tcPr>
          <w:p w14:paraId="235D5936" w14:textId="77777777" w:rsidR="002A6E4D" w:rsidRPr="00615C4D" w:rsidRDefault="002A6E4D" w:rsidP="00C03FF8">
            <w:pPr>
              <w:spacing w:line="276" w:lineRule="auto"/>
              <w:rPr>
                <w:rFonts w:ascii="Aptos" w:hAnsi="Aptos" w:cstheme="minorHAnsi"/>
                <w:sz w:val="16"/>
                <w:szCs w:val="16"/>
                <w:lang w:val="sr-Latn-ME"/>
              </w:rPr>
            </w:pPr>
          </w:p>
        </w:tc>
        <w:tc>
          <w:tcPr>
            <w:tcW w:w="321" w:type="pct"/>
          </w:tcPr>
          <w:p w14:paraId="4F341FDE" w14:textId="77777777" w:rsidR="002A6E4D" w:rsidRPr="00615C4D" w:rsidRDefault="002A6E4D" w:rsidP="00C03FF8">
            <w:pPr>
              <w:spacing w:line="276" w:lineRule="auto"/>
              <w:rPr>
                <w:rFonts w:ascii="Aptos" w:hAnsi="Aptos" w:cstheme="minorHAnsi"/>
                <w:sz w:val="16"/>
                <w:szCs w:val="16"/>
                <w:lang w:val="sr-Latn-ME"/>
              </w:rPr>
            </w:pPr>
          </w:p>
        </w:tc>
        <w:tc>
          <w:tcPr>
            <w:tcW w:w="321" w:type="pct"/>
          </w:tcPr>
          <w:p w14:paraId="1DB76AC8" w14:textId="77777777" w:rsidR="002A6E4D" w:rsidRPr="00615C4D" w:rsidRDefault="002A6E4D" w:rsidP="00C03FF8">
            <w:pPr>
              <w:spacing w:line="276" w:lineRule="auto"/>
              <w:rPr>
                <w:rFonts w:ascii="Aptos" w:hAnsi="Aptos" w:cstheme="minorHAnsi"/>
                <w:sz w:val="16"/>
                <w:szCs w:val="16"/>
                <w:lang w:val="sr-Latn-ME"/>
              </w:rPr>
            </w:pPr>
          </w:p>
        </w:tc>
      </w:tr>
      <w:tr w:rsidR="007C70ED" w:rsidRPr="00615C4D" w14:paraId="1FB254F2" w14:textId="77777777" w:rsidTr="00A67111">
        <w:trPr>
          <w:trHeight w:val="157"/>
        </w:trPr>
        <w:tc>
          <w:tcPr>
            <w:tcW w:w="157" w:type="pct"/>
            <w:vAlign w:val="center"/>
          </w:tcPr>
          <w:p w14:paraId="2527AB76" w14:textId="77777777" w:rsidR="002A6E4D" w:rsidRPr="00615C4D" w:rsidRDefault="002A6E4D" w:rsidP="00C03FF8">
            <w:pPr>
              <w:spacing w:line="276" w:lineRule="auto"/>
              <w:ind w:right="-120"/>
              <w:jc w:val="center"/>
              <w:rPr>
                <w:rFonts w:ascii="Aptos" w:hAnsi="Aptos" w:cstheme="minorHAnsi"/>
                <w:sz w:val="16"/>
                <w:szCs w:val="16"/>
                <w:lang w:val="sr-Latn-ME"/>
              </w:rPr>
            </w:pPr>
            <w:bookmarkStart w:id="101" w:name="_Ref100934433" w:colFirst="0" w:colLast="0"/>
            <w:bookmarkEnd w:id="100"/>
          </w:p>
        </w:tc>
        <w:tc>
          <w:tcPr>
            <w:tcW w:w="423" w:type="pct"/>
          </w:tcPr>
          <w:p w14:paraId="7DE9A42E" w14:textId="77777777" w:rsidR="002A6E4D" w:rsidRPr="00615C4D" w:rsidRDefault="002A6E4D" w:rsidP="00C03FF8">
            <w:pPr>
              <w:spacing w:line="276" w:lineRule="auto"/>
              <w:rPr>
                <w:rFonts w:ascii="Aptos" w:hAnsi="Aptos" w:cstheme="minorHAnsi"/>
                <w:sz w:val="16"/>
                <w:szCs w:val="16"/>
                <w:lang w:val="sr-Latn-ME"/>
              </w:rPr>
            </w:pPr>
          </w:p>
        </w:tc>
        <w:tc>
          <w:tcPr>
            <w:tcW w:w="260" w:type="pct"/>
          </w:tcPr>
          <w:p w14:paraId="074C8282" w14:textId="77777777" w:rsidR="002A6E4D" w:rsidRPr="00615C4D" w:rsidRDefault="002A6E4D" w:rsidP="00C03FF8">
            <w:pPr>
              <w:spacing w:line="276" w:lineRule="auto"/>
              <w:rPr>
                <w:rFonts w:ascii="Aptos" w:hAnsi="Aptos" w:cstheme="minorHAnsi"/>
                <w:sz w:val="16"/>
                <w:szCs w:val="16"/>
                <w:lang w:val="sr-Latn-ME"/>
              </w:rPr>
            </w:pPr>
          </w:p>
        </w:tc>
        <w:tc>
          <w:tcPr>
            <w:tcW w:w="310" w:type="pct"/>
          </w:tcPr>
          <w:p w14:paraId="1D376A34" w14:textId="77777777" w:rsidR="002A6E4D" w:rsidRPr="00615C4D" w:rsidRDefault="002A6E4D" w:rsidP="00C03FF8">
            <w:pPr>
              <w:spacing w:line="276" w:lineRule="auto"/>
              <w:rPr>
                <w:rFonts w:ascii="Aptos" w:hAnsi="Aptos" w:cstheme="minorHAnsi"/>
                <w:sz w:val="16"/>
                <w:szCs w:val="16"/>
                <w:lang w:val="sr-Latn-ME"/>
              </w:rPr>
            </w:pPr>
          </w:p>
        </w:tc>
        <w:tc>
          <w:tcPr>
            <w:tcW w:w="320" w:type="pct"/>
          </w:tcPr>
          <w:p w14:paraId="71F21079" w14:textId="77777777" w:rsidR="002A6E4D" w:rsidRPr="00615C4D" w:rsidRDefault="002A6E4D" w:rsidP="00C03FF8">
            <w:pPr>
              <w:spacing w:line="276" w:lineRule="auto"/>
              <w:rPr>
                <w:rFonts w:ascii="Aptos" w:hAnsi="Aptos" w:cstheme="minorHAnsi"/>
                <w:sz w:val="16"/>
                <w:szCs w:val="16"/>
                <w:lang w:val="sr-Latn-ME"/>
              </w:rPr>
            </w:pPr>
          </w:p>
        </w:tc>
        <w:tc>
          <w:tcPr>
            <w:tcW w:w="321" w:type="pct"/>
          </w:tcPr>
          <w:p w14:paraId="6E6EEC03" w14:textId="77777777" w:rsidR="002A6E4D" w:rsidRPr="00615C4D" w:rsidRDefault="002A6E4D" w:rsidP="00C03FF8">
            <w:pPr>
              <w:spacing w:line="276" w:lineRule="auto"/>
              <w:rPr>
                <w:rFonts w:ascii="Aptos" w:hAnsi="Aptos" w:cstheme="minorHAnsi"/>
                <w:sz w:val="16"/>
                <w:szCs w:val="16"/>
                <w:lang w:val="sr-Latn-ME"/>
              </w:rPr>
            </w:pPr>
          </w:p>
        </w:tc>
        <w:tc>
          <w:tcPr>
            <w:tcW w:w="321" w:type="pct"/>
          </w:tcPr>
          <w:p w14:paraId="30612B3F" w14:textId="77777777" w:rsidR="002A6E4D" w:rsidRPr="00615C4D" w:rsidRDefault="002A6E4D" w:rsidP="00C03FF8">
            <w:pPr>
              <w:spacing w:line="276" w:lineRule="auto"/>
              <w:rPr>
                <w:rFonts w:ascii="Aptos" w:hAnsi="Aptos" w:cstheme="minorHAnsi"/>
                <w:sz w:val="16"/>
                <w:szCs w:val="16"/>
                <w:lang w:val="sr-Latn-ME"/>
              </w:rPr>
            </w:pPr>
          </w:p>
        </w:tc>
        <w:tc>
          <w:tcPr>
            <w:tcW w:w="321" w:type="pct"/>
          </w:tcPr>
          <w:p w14:paraId="1AC4E8FB" w14:textId="77777777" w:rsidR="002A6E4D" w:rsidRPr="00615C4D" w:rsidRDefault="002A6E4D" w:rsidP="00C03FF8">
            <w:pPr>
              <w:spacing w:line="276" w:lineRule="auto"/>
              <w:rPr>
                <w:rFonts w:ascii="Aptos" w:hAnsi="Aptos" w:cstheme="minorHAnsi"/>
                <w:sz w:val="16"/>
                <w:szCs w:val="16"/>
                <w:lang w:val="sr-Latn-ME"/>
              </w:rPr>
            </w:pPr>
          </w:p>
        </w:tc>
        <w:tc>
          <w:tcPr>
            <w:tcW w:w="290" w:type="pct"/>
          </w:tcPr>
          <w:p w14:paraId="0F2A978A" w14:textId="77777777" w:rsidR="002A6E4D" w:rsidRPr="00615C4D" w:rsidRDefault="002A6E4D" w:rsidP="00C03FF8">
            <w:pPr>
              <w:spacing w:line="276" w:lineRule="auto"/>
              <w:rPr>
                <w:rFonts w:ascii="Aptos" w:hAnsi="Aptos" w:cstheme="minorHAnsi"/>
                <w:sz w:val="16"/>
                <w:szCs w:val="16"/>
                <w:lang w:val="sr-Latn-ME"/>
              </w:rPr>
            </w:pPr>
          </w:p>
        </w:tc>
        <w:tc>
          <w:tcPr>
            <w:tcW w:w="351" w:type="pct"/>
          </w:tcPr>
          <w:p w14:paraId="70043F01" w14:textId="77777777" w:rsidR="002A6E4D" w:rsidRPr="00615C4D" w:rsidRDefault="002A6E4D" w:rsidP="00C03FF8">
            <w:pPr>
              <w:spacing w:line="276" w:lineRule="auto"/>
              <w:rPr>
                <w:rFonts w:ascii="Aptos" w:hAnsi="Aptos" w:cstheme="minorHAnsi"/>
                <w:sz w:val="16"/>
                <w:szCs w:val="16"/>
                <w:lang w:val="sr-Latn-ME"/>
              </w:rPr>
            </w:pPr>
          </w:p>
        </w:tc>
        <w:tc>
          <w:tcPr>
            <w:tcW w:w="321" w:type="pct"/>
          </w:tcPr>
          <w:p w14:paraId="6DF1FA34" w14:textId="77777777" w:rsidR="002A6E4D" w:rsidRPr="00615C4D" w:rsidRDefault="002A6E4D" w:rsidP="00C03FF8">
            <w:pPr>
              <w:spacing w:line="276" w:lineRule="auto"/>
              <w:rPr>
                <w:rFonts w:ascii="Aptos" w:hAnsi="Aptos" w:cstheme="minorHAnsi"/>
                <w:sz w:val="16"/>
                <w:szCs w:val="16"/>
                <w:lang w:val="sr-Latn-ME"/>
              </w:rPr>
            </w:pPr>
          </w:p>
        </w:tc>
        <w:tc>
          <w:tcPr>
            <w:tcW w:w="321" w:type="pct"/>
          </w:tcPr>
          <w:p w14:paraId="77188C02" w14:textId="77777777" w:rsidR="002A6E4D" w:rsidRPr="00615C4D" w:rsidRDefault="002A6E4D" w:rsidP="00C03FF8">
            <w:pPr>
              <w:spacing w:line="276" w:lineRule="auto"/>
              <w:rPr>
                <w:rFonts w:ascii="Aptos" w:hAnsi="Aptos" w:cstheme="minorHAnsi"/>
                <w:sz w:val="16"/>
                <w:szCs w:val="16"/>
                <w:lang w:val="sr-Latn-ME"/>
              </w:rPr>
            </w:pPr>
          </w:p>
        </w:tc>
        <w:tc>
          <w:tcPr>
            <w:tcW w:w="320" w:type="pct"/>
          </w:tcPr>
          <w:p w14:paraId="03C010F5" w14:textId="77777777" w:rsidR="002A6E4D" w:rsidRPr="00615C4D" w:rsidRDefault="002A6E4D" w:rsidP="00C03FF8">
            <w:pPr>
              <w:spacing w:line="276" w:lineRule="auto"/>
              <w:rPr>
                <w:rFonts w:ascii="Aptos" w:hAnsi="Aptos" w:cstheme="minorHAnsi"/>
                <w:sz w:val="16"/>
                <w:szCs w:val="16"/>
                <w:lang w:val="sr-Latn-ME"/>
              </w:rPr>
            </w:pPr>
          </w:p>
        </w:tc>
        <w:tc>
          <w:tcPr>
            <w:tcW w:w="321" w:type="pct"/>
          </w:tcPr>
          <w:p w14:paraId="7A572D97" w14:textId="77777777" w:rsidR="002A6E4D" w:rsidRPr="00615C4D" w:rsidRDefault="002A6E4D" w:rsidP="00C03FF8">
            <w:pPr>
              <w:spacing w:line="276" w:lineRule="auto"/>
              <w:rPr>
                <w:rFonts w:ascii="Aptos" w:hAnsi="Aptos" w:cstheme="minorHAnsi"/>
                <w:sz w:val="16"/>
                <w:szCs w:val="16"/>
                <w:lang w:val="sr-Latn-ME"/>
              </w:rPr>
            </w:pPr>
          </w:p>
        </w:tc>
        <w:tc>
          <w:tcPr>
            <w:tcW w:w="321" w:type="pct"/>
          </w:tcPr>
          <w:p w14:paraId="7D7CE899" w14:textId="77777777" w:rsidR="002A6E4D" w:rsidRPr="00615C4D" w:rsidRDefault="002A6E4D" w:rsidP="00C03FF8">
            <w:pPr>
              <w:spacing w:line="276" w:lineRule="auto"/>
              <w:rPr>
                <w:rFonts w:ascii="Aptos" w:hAnsi="Aptos" w:cstheme="minorHAnsi"/>
                <w:sz w:val="16"/>
                <w:szCs w:val="16"/>
                <w:lang w:val="sr-Latn-ME"/>
              </w:rPr>
            </w:pPr>
          </w:p>
        </w:tc>
        <w:tc>
          <w:tcPr>
            <w:tcW w:w="321" w:type="pct"/>
          </w:tcPr>
          <w:p w14:paraId="3BF42168" w14:textId="77777777" w:rsidR="002A6E4D" w:rsidRPr="00615C4D" w:rsidRDefault="002A6E4D" w:rsidP="00C03FF8">
            <w:pPr>
              <w:spacing w:line="276" w:lineRule="auto"/>
              <w:rPr>
                <w:rFonts w:ascii="Aptos" w:hAnsi="Aptos" w:cstheme="minorHAnsi"/>
                <w:sz w:val="16"/>
                <w:szCs w:val="16"/>
                <w:lang w:val="sr-Latn-ME"/>
              </w:rPr>
            </w:pPr>
          </w:p>
        </w:tc>
      </w:tr>
      <w:tr w:rsidR="007C70ED" w:rsidRPr="00615C4D" w14:paraId="7E117067" w14:textId="77777777" w:rsidTr="00A67111">
        <w:trPr>
          <w:trHeight w:val="157"/>
        </w:trPr>
        <w:tc>
          <w:tcPr>
            <w:tcW w:w="157" w:type="pct"/>
            <w:vAlign w:val="center"/>
          </w:tcPr>
          <w:p w14:paraId="17718A4E" w14:textId="77777777" w:rsidR="002A6E4D" w:rsidRPr="00615C4D" w:rsidRDefault="002A6E4D" w:rsidP="00C03FF8">
            <w:pPr>
              <w:spacing w:line="276" w:lineRule="auto"/>
              <w:ind w:right="-120"/>
              <w:jc w:val="center"/>
              <w:rPr>
                <w:rFonts w:ascii="Aptos" w:hAnsi="Aptos" w:cstheme="minorHAnsi"/>
                <w:sz w:val="16"/>
                <w:szCs w:val="16"/>
                <w:lang w:val="sr-Latn-ME"/>
              </w:rPr>
            </w:pPr>
          </w:p>
        </w:tc>
        <w:tc>
          <w:tcPr>
            <w:tcW w:w="423" w:type="pct"/>
          </w:tcPr>
          <w:p w14:paraId="79D38343" w14:textId="77777777" w:rsidR="002A6E4D" w:rsidRPr="00615C4D" w:rsidRDefault="002A6E4D" w:rsidP="00C03FF8">
            <w:pPr>
              <w:spacing w:line="276" w:lineRule="auto"/>
              <w:rPr>
                <w:rFonts w:ascii="Aptos" w:hAnsi="Aptos" w:cstheme="minorHAnsi"/>
                <w:sz w:val="16"/>
                <w:szCs w:val="16"/>
                <w:lang w:val="sr-Latn-ME"/>
              </w:rPr>
            </w:pPr>
          </w:p>
        </w:tc>
        <w:tc>
          <w:tcPr>
            <w:tcW w:w="260" w:type="pct"/>
          </w:tcPr>
          <w:p w14:paraId="425F92A2" w14:textId="77777777" w:rsidR="002A6E4D" w:rsidRPr="00615C4D" w:rsidRDefault="002A6E4D" w:rsidP="00C03FF8">
            <w:pPr>
              <w:spacing w:line="276" w:lineRule="auto"/>
              <w:rPr>
                <w:rFonts w:ascii="Aptos" w:hAnsi="Aptos" w:cstheme="minorHAnsi"/>
                <w:sz w:val="16"/>
                <w:szCs w:val="16"/>
                <w:lang w:val="sr-Latn-ME"/>
              </w:rPr>
            </w:pPr>
          </w:p>
        </w:tc>
        <w:tc>
          <w:tcPr>
            <w:tcW w:w="310" w:type="pct"/>
          </w:tcPr>
          <w:p w14:paraId="67891CE7" w14:textId="77777777" w:rsidR="002A6E4D" w:rsidRPr="00615C4D" w:rsidRDefault="002A6E4D" w:rsidP="00C03FF8">
            <w:pPr>
              <w:spacing w:line="276" w:lineRule="auto"/>
              <w:rPr>
                <w:rFonts w:ascii="Aptos" w:hAnsi="Aptos" w:cstheme="minorHAnsi"/>
                <w:sz w:val="16"/>
                <w:szCs w:val="16"/>
                <w:lang w:val="sr-Latn-ME"/>
              </w:rPr>
            </w:pPr>
          </w:p>
        </w:tc>
        <w:tc>
          <w:tcPr>
            <w:tcW w:w="320" w:type="pct"/>
          </w:tcPr>
          <w:p w14:paraId="1226B1C6" w14:textId="77777777" w:rsidR="002A6E4D" w:rsidRPr="00615C4D" w:rsidRDefault="002A6E4D" w:rsidP="00C03FF8">
            <w:pPr>
              <w:spacing w:line="276" w:lineRule="auto"/>
              <w:rPr>
                <w:rFonts w:ascii="Aptos" w:hAnsi="Aptos" w:cstheme="minorHAnsi"/>
                <w:sz w:val="16"/>
                <w:szCs w:val="16"/>
                <w:lang w:val="sr-Latn-ME"/>
              </w:rPr>
            </w:pPr>
          </w:p>
        </w:tc>
        <w:tc>
          <w:tcPr>
            <w:tcW w:w="321" w:type="pct"/>
          </w:tcPr>
          <w:p w14:paraId="717EA2F6" w14:textId="77777777" w:rsidR="002A6E4D" w:rsidRPr="00615C4D" w:rsidRDefault="002A6E4D" w:rsidP="00C03FF8">
            <w:pPr>
              <w:spacing w:line="276" w:lineRule="auto"/>
              <w:rPr>
                <w:rFonts w:ascii="Aptos" w:hAnsi="Aptos" w:cstheme="minorHAnsi"/>
                <w:sz w:val="16"/>
                <w:szCs w:val="16"/>
                <w:lang w:val="sr-Latn-ME"/>
              </w:rPr>
            </w:pPr>
          </w:p>
        </w:tc>
        <w:tc>
          <w:tcPr>
            <w:tcW w:w="321" w:type="pct"/>
          </w:tcPr>
          <w:p w14:paraId="223EB3C0" w14:textId="77777777" w:rsidR="002A6E4D" w:rsidRPr="00615C4D" w:rsidRDefault="002A6E4D" w:rsidP="00C03FF8">
            <w:pPr>
              <w:spacing w:line="276" w:lineRule="auto"/>
              <w:rPr>
                <w:rFonts w:ascii="Aptos" w:hAnsi="Aptos" w:cstheme="minorHAnsi"/>
                <w:sz w:val="16"/>
                <w:szCs w:val="16"/>
                <w:lang w:val="sr-Latn-ME"/>
              </w:rPr>
            </w:pPr>
          </w:p>
        </w:tc>
        <w:tc>
          <w:tcPr>
            <w:tcW w:w="321" w:type="pct"/>
          </w:tcPr>
          <w:p w14:paraId="5A82944E" w14:textId="77777777" w:rsidR="002A6E4D" w:rsidRPr="00615C4D" w:rsidRDefault="002A6E4D" w:rsidP="00C03FF8">
            <w:pPr>
              <w:spacing w:line="276" w:lineRule="auto"/>
              <w:rPr>
                <w:rFonts w:ascii="Aptos" w:hAnsi="Aptos" w:cstheme="minorHAnsi"/>
                <w:sz w:val="16"/>
                <w:szCs w:val="16"/>
                <w:lang w:val="sr-Latn-ME"/>
              </w:rPr>
            </w:pPr>
          </w:p>
        </w:tc>
        <w:tc>
          <w:tcPr>
            <w:tcW w:w="290" w:type="pct"/>
          </w:tcPr>
          <w:p w14:paraId="5E806015" w14:textId="77777777" w:rsidR="002A6E4D" w:rsidRPr="00615C4D" w:rsidRDefault="002A6E4D" w:rsidP="00C03FF8">
            <w:pPr>
              <w:spacing w:line="276" w:lineRule="auto"/>
              <w:rPr>
                <w:rFonts w:ascii="Aptos" w:hAnsi="Aptos" w:cstheme="minorHAnsi"/>
                <w:sz w:val="16"/>
                <w:szCs w:val="16"/>
                <w:lang w:val="sr-Latn-ME"/>
              </w:rPr>
            </w:pPr>
          </w:p>
        </w:tc>
        <w:tc>
          <w:tcPr>
            <w:tcW w:w="351" w:type="pct"/>
          </w:tcPr>
          <w:p w14:paraId="7DF2E71B" w14:textId="77777777" w:rsidR="002A6E4D" w:rsidRPr="00615C4D" w:rsidRDefault="002A6E4D" w:rsidP="00C03FF8">
            <w:pPr>
              <w:spacing w:line="276" w:lineRule="auto"/>
              <w:rPr>
                <w:rFonts w:ascii="Aptos" w:hAnsi="Aptos" w:cstheme="minorHAnsi"/>
                <w:sz w:val="16"/>
                <w:szCs w:val="16"/>
                <w:lang w:val="sr-Latn-ME"/>
              </w:rPr>
            </w:pPr>
          </w:p>
        </w:tc>
        <w:tc>
          <w:tcPr>
            <w:tcW w:w="321" w:type="pct"/>
          </w:tcPr>
          <w:p w14:paraId="6A990312" w14:textId="77777777" w:rsidR="002A6E4D" w:rsidRPr="00615C4D" w:rsidRDefault="002A6E4D" w:rsidP="00C03FF8">
            <w:pPr>
              <w:spacing w:line="276" w:lineRule="auto"/>
              <w:rPr>
                <w:rFonts w:ascii="Aptos" w:hAnsi="Aptos" w:cstheme="minorHAnsi"/>
                <w:sz w:val="16"/>
                <w:szCs w:val="16"/>
                <w:lang w:val="sr-Latn-ME"/>
              </w:rPr>
            </w:pPr>
          </w:p>
        </w:tc>
        <w:tc>
          <w:tcPr>
            <w:tcW w:w="321" w:type="pct"/>
          </w:tcPr>
          <w:p w14:paraId="0B17CAF2" w14:textId="77777777" w:rsidR="002A6E4D" w:rsidRPr="00615C4D" w:rsidRDefault="002A6E4D" w:rsidP="00C03FF8">
            <w:pPr>
              <w:spacing w:line="276" w:lineRule="auto"/>
              <w:rPr>
                <w:rFonts w:ascii="Aptos" w:hAnsi="Aptos" w:cstheme="minorHAnsi"/>
                <w:sz w:val="16"/>
                <w:szCs w:val="16"/>
                <w:lang w:val="sr-Latn-ME"/>
              </w:rPr>
            </w:pPr>
          </w:p>
        </w:tc>
        <w:tc>
          <w:tcPr>
            <w:tcW w:w="320" w:type="pct"/>
          </w:tcPr>
          <w:p w14:paraId="2AD14DA1" w14:textId="77777777" w:rsidR="002A6E4D" w:rsidRPr="00615C4D" w:rsidRDefault="002A6E4D" w:rsidP="00C03FF8">
            <w:pPr>
              <w:spacing w:line="276" w:lineRule="auto"/>
              <w:rPr>
                <w:rFonts w:ascii="Aptos" w:hAnsi="Aptos" w:cstheme="minorHAnsi"/>
                <w:sz w:val="16"/>
                <w:szCs w:val="16"/>
                <w:lang w:val="sr-Latn-ME"/>
              </w:rPr>
            </w:pPr>
          </w:p>
        </w:tc>
        <w:tc>
          <w:tcPr>
            <w:tcW w:w="321" w:type="pct"/>
          </w:tcPr>
          <w:p w14:paraId="3A9BD74E" w14:textId="77777777" w:rsidR="002A6E4D" w:rsidRPr="00615C4D" w:rsidRDefault="002A6E4D" w:rsidP="00C03FF8">
            <w:pPr>
              <w:spacing w:line="276" w:lineRule="auto"/>
              <w:rPr>
                <w:rFonts w:ascii="Aptos" w:hAnsi="Aptos" w:cstheme="minorHAnsi"/>
                <w:sz w:val="16"/>
                <w:szCs w:val="16"/>
                <w:lang w:val="sr-Latn-ME"/>
              </w:rPr>
            </w:pPr>
          </w:p>
        </w:tc>
        <w:tc>
          <w:tcPr>
            <w:tcW w:w="321" w:type="pct"/>
          </w:tcPr>
          <w:p w14:paraId="079F9F8F" w14:textId="77777777" w:rsidR="002A6E4D" w:rsidRPr="00615C4D" w:rsidRDefault="002A6E4D" w:rsidP="00C03FF8">
            <w:pPr>
              <w:spacing w:line="276" w:lineRule="auto"/>
              <w:rPr>
                <w:rFonts w:ascii="Aptos" w:hAnsi="Aptos" w:cstheme="minorHAnsi"/>
                <w:sz w:val="16"/>
                <w:szCs w:val="16"/>
                <w:lang w:val="sr-Latn-ME"/>
              </w:rPr>
            </w:pPr>
          </w:p>
        </w:tc>
        <w:tc>
          <w:tcPr>
            <w:tcW w:w="321" w:type="pct"/>
          </w:tcPr>
          <w:p w14:paraId="11B8EAB9" w14:textId="77777777" w:rsidR="002A6E4D" w:rsidRPr="00615C4D" w:rsidRDefault="002A6E4D" w:rsidP="00C03FF8">
            <w:pPr>
              <w:spacing w:line="276" w:lineRule="auto"/>
              <w:rPr>
                <w:rFonts w:ascii="Aptos" w:hAnsi="Aptos" w:cstheme="minorHAnsi"/>
                <w:sz w:val="16"/>
                <w:szCs w:val="16"/>
                <w:lang w:val="sr-Latn-ME"/>
              </w:rPr>
            </w:pPr>
          </w:p>
        </w:tc>
      </w:tr>
      <w:tr w:rsidR="007C70ED" w:rsidRPr="00615C4D" w14:paraId="42B54C89" w14:textId="77777777" w:rsidTr="00A67111">
        <w:trPr>
          <w:trHeight w:val="157"/>
        </w:trPr>
        <w:tc>
          <w:tcPr>
            <w:tcW w:w="157" w:type="pct"/>
            <w:vAlign w:val="center"/>
          </w:tcPr>
          <w:p w14:paraId="7E121E45" w14:textId="77777777" w:rsidR="002A6E4D" w:rsidRPr="00615C4D" w:rsidRDefault="002A6E4D" w:rsidP="00C03FF8">
            <w:pPr>
              <w:spacing w:line="276" w:lineRule="auto"/>
              <w:ind w:right="-120"/>
              <w:jc w:val="center"/>
              <w:rPr>
                <w:rFonts w:ascii="Aptos" w:hAnsi="Aptos" w:cstheme="minorHAnsi"/>
                <w:sz w:val="16"/>
                <w:szCs w:val="16"/>
                <w:lang w:val="sr-Latn-ME"/>
              </w:rPr>
            </w:pPr>
          </w:p>
        </w:tc>
        <w:tc>
          <w:tcPr>
            <w:tcW w:w="423" w:type="pct"/>
          </w:tcPr>
          <w:p w14:paraId="18202AD7" w14:textId="77777777" w:rsidR="002A6E4D" w:rsidRPr="00615C4D" w:rsidRDefault="002A6E4D" w:rsidP="00C03FF8">
            <w:pPr>
              <w:spacing w:line="276" w:lineRule="auto"/>
              <w:rPr>
                <w:rFonts w:ascii="Aptos" w:hAnsi="Aptos" w:cstheme="minorHAnsi"/>
                <w:sz w:val="16"/>
                <w:szCs w:val="16"/>
                <w:lang w:val="sr-Latn-ME"/>
              </w:rPr>
            </w:pPr>
          </w:p>
        </w:tc>
        <w:tc>
          <w:tcPr>
            <w:tcW w:w="260" w:type="pct"/>
          </w:tcPr>
          <w:p w14:paraId="251831A1" w14:textId="77777777" w:rsidR="002A6E4D" w:rsidRPr="00615C4D" w:rsidRDefault="002A6E4D" w:rsidP="00C03FF8">
            <w:pPr>
              <w:spacing w:line="276" w:lineRule="auto"/>
              <w:rPr>
                <w:rFonts w:ascii="Aptos" w:hAnsi="Aptos" w:cstheme="minorHAnsi"/>
                <w:sz w:val="16"/>
                <w:szCs w:val="16"/>
                <w:lang w:val="sr-Latn-ME"/>
              </w:rPr>
            </w:pPr>
          </w:p>
        </w:tc>
        <w:tc>
          <w:tcPr>
            <w:tcW w:w="310" w:type="pct"/>
          </w:tcPr>
          <w:p w14:paraId="2C34B7D2" w14:textId="77777777" w:rsidR="002A6E4D" w:rsidRPr="00615C4D" w:rsidRDefault="002A6E4D" w:rsidP="00C03FF8">
            <w:pPr>
              <w:spacing w:line="276" w:lineRule="auto"/>
              <w:rPr>
                <w:rFonts w:ascii="Aptos" w:hAnsi="Aptos" w:cstheme="minorHAnsi"/>
                <w:sz w:val="16"/>
                <w:szCs w:val="16"/>
                <w:lang w:val="sr-Latn-ME"/>
              </w:rPr>
            </w:pPr>
          </w:p>
        </w:tc>
        <w:tc>
          <w:tcPr>
            <w:tcW w:w="320" w:type="pct"/>
          </w:tcPr>
          <w:p w14:paraId="7D7CADF4" w14:textId="77777777" w:rsidR="002A6E4D" w:rsidRPr="00615C4D" w:rsidRDefault="002A6E4D" w:rsidP="00C03FF8">
            <w:pPr>
              <w:spacing w:line="276" w:lineRule="auto"/>
              <w:rPr>
                <w:rFonts w:ascii="Aptos" w:hAnsi="Aptos" w:cstheme="minorHAnsi"/>
                <w:sz w:val="16"/>
                <w:szCs w:val="16"/>
                <w:lang w:val="sr-Latn-ME"/>
              </w:rPr>
            </w:pPr>
          </w:p>
        </w:tc>
        <w:tc>
          <w:tcPr>
            <w:tcW w:w="321" w:type="pct"/>
          </w:tcPr>
          <w:p w14:paraId="332A7276" w14:textId="77777777" w:rsidR="002A6E4D" w:rsidRPr="00615C4D" w:rsidRDefault="002A6E4D" w:rsidP="00C03FF8">
            <w:pPr>
              <w:spacing w:line="276" w:lineRule="auto"/>
              <w:rPr>
                <w:rFonts w:ascii="Aptos" w:hAnsi="Aptos" w:cstheme="minorHAnsi"/>
                <w:sz w:val="16"/>
                <w:szCs w:val="16"/>
                <w:lang w:val="sr-Latn-ME"/>
              </w:rPr>
            </w:pPr>
          </w:p>
        </w:tc>
        <w:tc>
          <w:tcPr>
            <w:tcW w:w="321" w:type="pct"/>
          </w:tcPr>
          <w:p w14:paraId="7E75E66A" w14:textId="77777777" w:rsidR="002A6E4D" w:rsidRPr="00615C4D" w:rsidRDefault="002A6E4D" w:rsidP="00C03FF8">
            <w:pPr>
              <w:spacing w:line="276" w:lineRule="auto"/>
              <w:rPr>
                <w:rFonts w:ascii="Aptos" w:hAnsi="Aptos" w:cstheme="minorHAnsi"/>
                <w:sz w:val="16"/>
                <w:szCs w:val="16"/>
                <w:lang w:val="sr-Latn-ME"/>
              </w:rPr>
            </w:pPr>
          </w:p>
        </w:tc>
        <w:tc>
          <w:tcPr>
            <w:tcW w:w="321" w:type="pct"/>
          </w:tcPr>
          <w:p w14:paraId="0C1570A4" w14:textId="77777777" w:rsidR="002A6E4D" w:rsidRPr="00615C4D" w:rsidRDefault="002A6E4D" w:rsidP="00C03FF8">
            <w:pPr>
              <w:spacing w:line="276" w:lineRule="auto"/>
              <w:rPr>
                <w:rFonts w:ascii="Aptos" w:hAnsi="Aptos" w:cstheme="minorHAnsi"/>
                <w:sz w:val="16"/>
                <w:szCs w:val="16"/>
                <w:lang w:val="sr-Latn-ME"/>
              </w:rPr>
            </w:pPr>
          </w:p>
        </w:tc>
        <w:tc>
          <w:tcPr>
            <w:tcW w:w="290" w:type="pct"/>
          </w:tcPr>
          <w:p w14:paraId="2D8EE812" w14:textId="77777777" w:rsidR="002A6E4D" w:rsidRPr="00615C4D" w:rsidRDefault="002A6E4D" w:rsidP="00C03FF8">
            <w:pPr>
              <w:spacing w:line="276" w:lineRule="auto"/>
              <w:rPr>
                <w:rFonts w:ascii="Aptos" w:hAnsi="Aptos" w:cstheme="minorHAnsi"/>
                <w:sz w:val="16"/>
                <w:szCs w:val="16"/>
                <w:lang w:val="sr-Latn-ME"/>
              </w:rPr>
            </w:pPr>
          </w:p>
        </w:tc>
        <w:tc>
          <w:tcPr>
            <w:tcW w:w="351" w:type="pct"/>
          </w:tcPr>
          <w:p w14:paraId="5E69BF9F" w14:textId="77777777" w:rsidR="002A6E4D" w:rsidRPr="00615C4D" w:rsidRDefault="002A6E4D" w:rsidP="00C03FF8">
            <w:pPr>
              <w:spacing w:line="276" w:lineRule="auto"/>
              <w:rPr>
                <w:rFonts w:ascii="Aptos" w:hAnsi="Aptos" w:cstheme="minorHAnsi"/>
                <w:sz w:val="16"/>
                <w:szCs w:val="16"/>
                <w:lang w:val="sr-Latn-ME"/>
              </w:rPr>
            </w:pPr>
          </w:p>
        </w:tc>
        <w:tc>
          <w:tcPr>
            <w:tcW w:w="321" w:type="pct"/>
          </w:tcPr>
          <w:p w14:paraId="19E922BC" w14:textId="77777777" w:rsidR="002A6E4D" w:rsidRPr="00615C4D" w:rsidRDefault="002A6E4D" w:rsidP="00C03FF8">
            <w:pPr>
              <w:spacing w:line="276" w:lineRule="auto"/>
              <w:rPr>
                <w:rFonts w:ascii="Aptos" w:hAnsi="Aptos" w:cstheme="minorHAnsi"/>
                <w:sz w:val="16"/>
                <w:szCs w:val="16"/>
                <w:lang w:val="sr-Latn-ME"/>
              </w:rPr>
            </w:pPr>
          </w:p>
        </w:tc>
        <w:tc>
          <w:tcPr>
            <w:tcW w:w="321" w:type="pct"/>
          </w:tcPr>
          <w:p w14:paraId="1FE65653" w14:textId="77777777" w:rsidR="002A6E4D" w:rsidRPr="00615C4D" w:rsidRDefault="002A6E4D" w:rsidP="00C03FF8">
            <w:pPr>
              <w:spacing w:line="276" w:lineRule="auto"/>
              <w:rPr>
                <w:rFonts w:ascii="Aptos" w:hAnsi="Aptos" w:cstheme="minorHAnsi"/>
                <w:sz w:val="16"/>
                <w:szCs w:val="16"/>
                <w:lang w:val="sr-Latn-ME"/>
              </w:rPr>
            </w:pPr>
          </w:p>
        </w:tc>
        <w:tc>
          <w:tcPr>
            <w:tcW w:w="320" w:type="pct"/>
          </w:tcPr>
          <w:p w14:paraId="628A6154" w14:textId="77777777" w:rsidR="002A6E4D" w:rsidRPr="00615C4D" w:rsidRDefault="002A6E4D" w:rsidP="00C03FF8">
            <w:pPr>
              <w:spacing w:line="276" w:lineRule="auto"/>
              <w:rPr>
                <w:rFonts w:ascii="Aptos" w:hAnsi="Aptos" w:cstheme="minorHAnsi"/>
                <w:sz w:val="16"/>
                <w:szCs w:val="16"/>
                <w:lang w:val="sr-Latn-ME"/>
              </w:rPr>
            </w:pPr>
          </w:p>
        </w:tc>
        <w:tc>
          <w:tcPr>
            <w:tcW w:w="321" w:type="pct"/>
          </w:tcPr>
          <w:p w14:paraId="71C4AFAD" w14:textId="77777777" w:rsidR="002A6E4D" w:rsidRPr="00615C4D" w:rsidRDefault="002A6E4D" w:rsidP="00C03FF8">
            <w:pPr>
              <w:spacing w:line="276" w:lineRule="auto"/>
              <w:rPr>
                <w:rFonts w:ascii="Aptos" w:hAnsi="Aptos" w:cstheme="minorHAnsi"/>
                <w:sz w:val="16"/>
                <w:szCs w:val="16"/>
                <w:lang w:val="sr-Latn-ME"/>
              </w:rPr>
            </w:pPr>
          </w:p>
        </w:tc>
        <w:tc>
          <w:tcPr>
            <w:tcW w:w="321" w:type="pct"/>
          </w:tcPr>
          <w:p w14:paraId="219469B9" w14:textId="77777777" w:rsidR="002A6E4D" w:rsidRPr="00615C4D" w:rsidRDefault="002A6E4D" w:rsidP="00C03FF8">
            <w:pPr>
              <w:spacing w:line="276" w:lineRule="auto"/>
              <w:rPr>
                <w:rFonts w:ascii="Aptos" w:hAnsi="Aptos" w:cstheme="minorHAnsi"/>
                <w:sz w:val="16"/>
                <w:szCs w:val="16"/>
                <w:lang w:val="sr-Latn-ME"/>
              </w:rPr>
            </w:pPr>
          </w:p>
        </w:tc>
        <w:tc>
          <w:tcPr>
            <w:tcW w:w="321" w:type="pct"/>
          </w:tcPr>
          <w:p w14:paraId="55A8AB02" w14:textId="77777777" w:rsidR="002A6E4D" w:rsidRPr="00615C4D" w:rsidRDefault="002A6E4D" w:rsidP="00C03FF8">
            <w:pPr>
              <w:spacing w:line="276" w:lineRule="auto"/>
              <w:rPr>
                <w:rFonts w:ascii="Aptos" w:hAnsi="Aptos" w:cstheme="minorHAnsi"/>
                <w:sz w:val="16"/>
                <w:szCs w:val="16"/>
                <w:lang w:val="sr-Latn-ME"/>
              </w:rPr>
            </w:pPr>
          </w:p>
        </w:tc>
      </w:tr>
    </w:tbl>
    <w:bookmarkEnd w:id="101"/>
    <w:p w14:paraId="4045F152" w14:textId="77777777" w:rsidR="002A6E4D" w:rsidRPr="00615C4D" w:rsidRDefault="002A6E4D" w:rsidP="00787980">
      <w:pPr>
        <w:rPr>
          <w:rFonts w:ascii="Aptos" w:hAnsi="Aptos"/>
          <w:sz w:val="16"/>
          <w:szCs w:val="20"/>
          <w:lang w:val="sr-Latn-ME"/>
        </w:rPr>
      </w:pPr>
      <w:r w:rsidRPr="00615C4D">
        <w:rPr>
          <w:rFonts w:ascii="Aptos" w:hAnsi="Aptos"/>
          <w:sz w:val="16"/>
          <w:szCs w:val="20"/>
          <w:lang w:val="sr-Latn-ME"/>
        </w:rPr>
        <w:t>Napomena: Svi lični podaci će se obrađivati u skladu sa crnogorskim propisima o zaštiti ličnih podataka.</w:t>
      </w:r>
    </w:p>
    <w:p w14:paraId="5647B08D" w14:textId="77777777" w:rsidR="002A6E4D" w:rsidRPr="00615C4D" w:rsidRDefault="002A6E4D" w:rsidP="002A6E4D">
      <w:pPr>
        <w:spacing w:after="160" w:line="259" w:lineRule="auto"/>
        <w:rPr>
          <w:rFonts w:ascii="Aptos" w:hAnsi="Aptos"/>
          <w:szCs w:val="20"/>
          <w:lang w:val="sr-Latn-ME" w:eastAsia="da-DK"/>
        </w:rPr>
      </w:pPr>
      <w:r w:rsidRPr="00615C4D">
        <w:rPr>
          <w:rFonts w:ascii="Aptos" w:hAnsi="Aptos"/>
          <w:lang w:val="sr-Latn-ME" w:eastAsia="da-DK"/>
        </w:rPr>
        <w:br w:type="page"/>
      </w:r>
    </w:p>
    <w:p w14:paraId="174D024B" w14:textId="55A61F05" w:rsidR="002A6E4D" w:rsidRPr="00615C4D" w:rsidRDefault="001C6016" w:rsidP="000D7286">
      <w:pPr>
        <w:pStyle w:val="Heading2"/>
        <w:numPr>
          <w:ilvl w:val="0"/>
          <w:numId w:val="0"/>
        </w:numPr>
      </w:pPr>
      <w:bookmarkStart w:id="102" w:name="_Toc220256493"/>
      <w:bookmarkStart w:id="103" w:name="_Toc221173911"/>
      <w:r w:rsidRPr="00615C4D">
        <w:lastRenderedPageBreak/>
        <w:t>Prilog</w:t>
      </w:r>
      <w:r w:rsidR="002A6E4D" w:rsidRPr="00615C4D">
        <w:t xml:space="preserve"> 4: </w:t>
      </w:r>
      <w:bookmarkEnd w:id="102"/>
      <w:r w:rsidR="002A6E4D" w:rsidRPr="00615C4D">
        <w:t>Evidencija aktivnosti uključivanja zainteresovanih strana</w:t>
      </w:r>
      <w:bookmarkEnd w:id="103"/>
    </w:p>
    <w:tbl>
      <w:tblPr>
        <w:tblStyle w:val="TableGrid0"/>
        <w:tblW w:w="0" w:type="auto"/>
        <w:tblInd w:w="0" w:type="dxa"/>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Look w:val="04A0" w:firstRow="1" w:lastRow="0" w:firstColumn="1" w:lastColumn="0" w:noHBand="0" w:noVBand="1"/>
      </w:tblPr>
      <w:tblGrid>
        <w:gridCol w:w="445"/>
        <w:gridCol w:w="1478"/>
        <w:gridCol w:w="1024"/>
        <w:gridCol w:w="1085"/>
        <w:gridCol w:w="1207"/>
        <w:gridCol w:w="1065"/>
        <w:gridCol w:w="1186"/>
        <w:gridCol w:w="1185"/>
        <w:gridCol w:w="1054"/>
        <w:gridCol w:w="1133"/>
        <w:gridCol w:w="1222"/>
        <w:gridCol w:w="995"/>
        <w:gridCol w:w="1023"/>
      </w:tblGrid>
      <w:tr w:rsidR="005B4030" w:rsidRPr="00615C4D" w14:paraId="4E1AB809" w14:textId="77777777" w:rsidTr="005B4030">
        <w:trPr>
          <w:trHeight w:val="967"/>
        </w:trPr>
        <w:tc>
          <w:tcPr>
            <w:tcW w:w="0" w:type="auto"/>
            <w:tcBorders>
              <w:top w:val="single" w:sz="18" w:space="0" w:color="FFFFFF" w:themeColor="background1"/>
              <w:bottom w:val="single" w:sz="18" w:space="0" w:color="FFFFFF" w:themeColor="background1"/>
              <w:right w:val="single" w:sz="18" w:space="0" w:color="FFFFFF" w:themeColor="background1"/>
            </w:tcBorders>
            <w:shd w:val="clear" w:color="auto" w:fill="00529B"/>
            <w:vAlign w:val="center"/>
          </w:tcPr>
          <w:p w14:paraId="005DAE66" w14:textId="77777777" w:rsidR="002A6E4D" w:rsidRPr="00615C4D" w:rsidRDefault="002A6E4D" w:rsidP="00D10C3A">
            <w:pPr>
              <w:spacing w:after="0" w:line="259" w:lineRule="auto"/>
              <w:jc w:val="center"/>
              <w:rPr>
                <w:rFonts w:ascii="Aptos" w:hAnsi="Aptos"/>
                <w:bCs/>
                <w:color w:val="FFFFFF" w:themeColor="background1"/>
                <w:sz w:val="16"/>
                <w:szCs w:val="16"/>
                <w:lang w:val="sr-Latn-ME"/>
              </w:rPr>
            </w:pPr>
            <w:r w:rsidRPr="00615C4D">
              <w:rPr>
                <w:rFonts w:ascii="Aptos" w:hAnsi="Aptos"/>
                <w:bCs/>
                <w:color w:val="FFFFFF" w:themeColor="background1"/>
                <w:sz w:val="16"/>
                <w:szCs w:val="16"/>
                <w:lang w:val="sr-Latn-ME"/>
              </w:rPr>
              <w:t>Br.</w:t>
            </w:r>
          </w:p>
        </w:tc>
        <w:tc>
          <w:tcPr>
            <w:tcW w:w="0" w:type="auto"/>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529B"/>
            <w:vAlign w:val="center"/>
            <w:hideMark/>
          </w:tcPr>
          <w:p w14:paraId="24F8268B" w14:textId="77777777" w:rsidR="002A6E4D" w:rsidRPr="00615C4D" w:rsidRDefault="002A6E4D" w:rsidP="00D10C3A">
            <w:pPr>
              <w:spacing w:after="0" w:line="259" w:lineRule="auto"/>
              <w:jc w:val="center"/>
              <w:rPr>
                <w:rFonts w:ascii="Aptos" w:hAnsi="Aptos"/>
                <w:bCs/>
                <w:color w:val="FFFFFF" w:themeColor="background1"/>
                <w:sz w:val="16"/>
                <w:szCs w:val="16"/>
                <w:lang w:val="sr-Latn-ME"/>
              </w:rPr>
            </w:pPr>
            <w:r w:rsidRPr="00615C4D">
              <w:rPr>
                <w:rFonts w:ascii="Aptos" w:hAnsi="Aptos"/>
                <w:bCs/>
                <w:color w:val="FFFFFF" w:themeColor="background1"/>
                <w:sz w:val="16"/>
                <w:szCs w:val="16"/>
                <w:lang w:val="sr-Latn-ME"/>
              </w:rPr>
              <w:t>Ime/vrsta zainteresovane strane (npr. pojedinac, lokalna zajednica, NVO, preduzeće, javna institucija, vlasnik zemljišta ili imovine, drugo (navesti))</w:t>
            </w:r>
          </w:p>
        </w:tc>
        <w:tc>
          <w:tcPr>
            <w:tcW w:w="0" w:type="auto"/>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529B"/>
            <w:vAlign w:val="center"/>
            <w:hideMark/>
          </w:tcPr>
          <w:p w14:paraId="5EEB71C5" w14:textId="77777777" w:rsidR="002A6E4D" w:rsidRPr="00615C4D" w:rsidRDefault="002A6E4D" w:rsidP="00D10C3A">
            <w:pPr>
              <w:spacing w:after="0" w:line="259" w:lineRule="auto"/>
              <w:jc w:val="center"/>
              <w:rPr>
                <w:rFonts w:ascii="Aptos" w:hAnsi="Aptos"/>
                <w:bCs/>
                <w:color w:val="FFFFFF" w:themeColor="background1"/>
                <w:sz w:val="16"/>
                <w:szCs w:val="16"/>
                <w:lang w:val="sr-Latn-ME"/>
              </w:rPr>
            </w:pPr>
            <w:r w:rsidRPr="00615C4D">
              <w:rPr>
                <w:rFonts w:ascii="Aptos" w:hAnsi="Aptos"/>
                <w:bCs/>
                <w:color w:val="FFFFFF" w:themeColor="background1"/>
                <w:sz w:val="16"/>
                <w:szCs w:val="16"/>
                <w:lang w:val="sr-Latn-ME"/>
              </w:rPr>
              <w:t>Kontakt informacije</w:t>
            </w:r>
          </w:p>
        </w:tc>
        <w:tc>
          <w:tcPr>
            <w:tcW w:w="0" w:type="auto"/>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529B"/>
            <w:vAlign w:val="center"/>
            <w:hideMark/>
          </w:tcPr>
          <w:p w14:paraId="0978818A" w14:textId="77777777" w:rsidR="002A6E4D" w:rsidRPr="00615C4D" w:rsidRDefault="002A6E4D" w:rsidP="00D10C3A">
            <w:pPr>
              <w:spacing w:after="0" w:line="259" w:lineRule="auto"/>
              <w:jc w:val="center"/>
              <w:rPr>
                <w:rFonts w:ascii="Aptos" w:hAnsi="Aptos"/>
                <w:bCs/>
                <w:color w:val="FFFFFF" w:themeColor="background1"/>
                <w:sz w:val="16"/>
                <w:szCs w:val="16"/>
                <w:lang w:val="sr-Latn-ME"/>
              </w:rPr>
            </w:pPr>
            <w:r w:rsidRPr="00615C4D">
              <w:rPr>
                <w:rFonts w:ascii="Aptos" w:hAnsi="Aptos"/>
                <w:color w:val="FFFFFF" w:themeColor="background1"/>
                <w:sz w:val="16"/>
                <w:szCs w:val="16"/>
                <w:lang w:val="sr-Latn-ME"/>
              </w:rPr>
              <w:t>Datum konsultacija</w:t>
            </w:r>
          </w:p>
        </w:tc>
        <w:tc>
          <w:tcPr>
            <w:tcW w:w="0" w:type="auto"/>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529B"/>
            <w:vAlign w:val="center"/>
          </w:tcPr>
          <w:p w14:paraId="6F0E3EFB" w14:textId="4A23EF46" w:rsidR="002A6E4D" w:rsidRPr="00615C4D" w:rsidRDefault="002A6E4D" w:rsidP="00D10C3A">
            <w:pPr>
              <w:spacing w:after="0" w:line="259" w:lineRule="auto"/>
              <w:jc w:val="center"/>
              <w:rPr>
                <w:rFonts w:ascii="Aptos" w:hAnsi="Aptos"/>
                <w:color w:val="FFFFFF" w:themeColor="background1"/>
                <w:sz w:val="16"/>
                <w:szCs w:val="16"/>
                <w:lang w:val="sr-Latn-ME"/>
              </w:rPr>
            </w:pPr>
            <w:r w:rsidRPr="00615C4D">
              <w:rPr>
                <w:rFonts w:ascii="Aptos" w:hAnsi="Aptos"/>
                <w:color w:val="FFFFFF" w:themeColor="background1"/>
                <w:sz w:val="16"/>
                <w:szCs w:val="16"/>
                <w:lang w:val="sr-Latn-ME"/>
              </w:rPr>
              <w:t>Vrsta i mjesto konsultacija (npr. uživo, online, telefon, grupne, individualne, itd.)</w:t>
            </w:r>
          </w:p>
        </w:tc>
        <w:tc>
          <w:tcPr>
            <w:tcW w:w="0" w:type="auto"/>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529B"/>
            <w:vAlign w:val="center"/>
            <w:hideMark/>
          </w:tcPr>
          <w:p w14:paraId="109317B3" w14:textId="6DCA0F51" w:rsidR="002A6E4D" w:rsidRPr="00615C4D" w:rsidRDefault="002A6E4D" w:rsidP="00D10C3A">
            <w:pPr>
              <w:spacing w:after="0" w:line="259" w:lineRule="auto"/>
              <w:jc w:val="center"/>
              <w:rPr>
                <w:rFonts w:ascii="Aptos" w:hAnsi="Aptos"/>
                <w:bCs/>
                <w:color w:val="FFFFFF" w:themeColor="background1"/>
                <w:sz w:val="16"/>
                <w:szCs w:val="16"/>
                <w:lang w:val="sr-Latn-ME"/>
              </w:rPr>
            </w:pPr>
            <w:r w:rsidRPr="00615C4D">
              <w:rPr>
                <w:rFonts w:ascii="Aptos" w:hAnsi="Aptos"/>
                <w:bCs/>
                <w:color w:val="FFFFFF" w:themeColor="background1"/>
                <w:sz w:val="16"/>
                <w:szCs w:val="16"/>
                <w:lang w:val="sr-Latn-ME"/>
              </w:rPr>
              <w:t xml:space="preserve">Opis </w:t>
            </w:r>
            <w:r w:rsidR="000D1741" w:rsidRPr="00615C4D">
              <w:rPr>
                <w:rFonts w:ascii="Aptos" w:hAnsi="Aptos"/>
                <w:bCs/>
                <w:color w:val="FFFFFF" w:themeColor="background1"/>
                <w:sz w:val="16"/>
                <w:szCs w:val="16"/>
                <w:lang w:val="sr-Latn-ME"/>
              </w:rPr>
              <w:t>zabrinutosti</w:t>
            </w:r>
          </w:p>
        </w:tc>
        <w:tc>
          <w:tcPr>
            <w:tcW w:w="0" w:type="auto"/>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529B"/>
            <w:vAlign w:val="center"/>
            <w:hideMark/>
          </w:tcPr>
          <w:p w14:paraId="513DB5E6" w14:textId="77777777" w:rsidR="009C49AE" w:rsidRPr="00615C4D" w:rsidRDefault="002A6E4D" w:rsidP="00D10C3A">
            <w:pPr>
              <w:spacing w:after="0" w:line="259" w:lineRule="auto"/>
              <w:jc w:val="center"/>
              <w:rPr>
                <w:rFonts w:ascii="Aptos" w:hAnsi="Aptos"/>
                <w:bCs/>
                <w:color w:val="FFFFFF" w:themeColor="background1"/>
                <w:sz w:val="16"/>
                <w:szCs w:val="16"/>
                <w:lang w:val="sr-Latn-ME"/>
              </w:rPr>
            </w:pPr>
            <w:r w:rsidRPr="00615C4D">
              <w:rPr>
                <w:rFonts w:ascii="Aptos" w:hAnsi="Aptos"/>
                <w:bCs/>
                <w:color w:val="FFFFFF" w:themeColor="background1"/>
                <w:sz w:val="16"/>
                <w:szCs w:val="16"/>
                <w:lang w:val="sr-Latn-ME"/>
              </w:rPr>
              <w:t>Ime, prezime i pozicija predstavnika MERS</w:t>
            </w:r>
            <w:r w:rsidR="006B5A52" w:rsidRPr="00615C4D">
              <w:rPr>
                <w:rFonts w:ascii="Aptos" w:hAnsi="Aptos"/>
                <w:bCs/>
                <w:color w:val="FFFFFF" w:themeColor="background1"/>
                <w:sz w:val="16"/>
                <w:szCs w:val="16"/>
                <w:lang w:val="sr-Latn-ME"/>
              </w:rPr>
              <w:t>-a</w:t>
            </w:r>
            <w:r w:rsidRPr="00615C4D">
              <w:rPr>
                <w:rFonts w:ascii="Aptos" w:hAnsi="Aptos"/>
                <w:bCs/>
                <w:color w:val="FFFFFF" w:themeColor="background1"/>
                <w:sz w:val="16"/>
                <w:szCs w:val="16"/>
                <w:lang w:val="sr-Latn-ME"/>
              </w:rPr>
              <w:t>/</w:t>
            </w:r>
          </w:p>
          <w:p w14:paraId="7600F2E2" w14:textId="4DA86BD5" w:rsidR="002A6E4D" w:rsidRPr="00615C4D" w:rsidRDefault="006B5A52" w:rsidP="00D10C3A">
            <w:pPr>
              <w:spacing w:after="0" w:line="259" w:lineRule="auto"/>
              <w:jc w:val="center"/>
              <w:rPr>
                <w:rFonts w:ascii="Aptos" w:hAnsi="Aptos"/>
                <w:bCs/>
                <w:color w:val="FFFFFF" w:themeColor="background1"/>
                <w:sz w:val="16"/>
                <w:szCs w:val="16"/>
                <w:lang w:val="sr-Latn-ME"/>
              </w:rPr>
            </w:pPr>
            <w:r w:rsidRPr="00615C4D">
              <w:rPr>
                <w:rFonts w:ascii="Aptos" w:hAnsi="Aptos"/>
                <w:bCs/>
                <w:color w:val="FFFFFF" w:themeColor="background1"/>
                <w:sz w:val="16"/>
                <w:szCs w:val="16"/>
                <w:lang w:val="sr-Latn-ME"/>
              </w:rPr>
              <w:t>PIU</w:t>
            </w:r>
            <w:r w:rsidR="002A6E4D" w:rsidRPr="00615C4D">
              <w:rPr>
                <w:rFonts w:ascii="Aptos" w:hAnsi="Aptos"/>
                <w:bCs/>
                <w:color w:val="FFFFFF" w:themeColor="background1"/>
                <w:sz w:val="16"/>
                <w:szCs w:val="16"/>
                <w:lang w:val="sr-Latn-ME"/>
              </w:rPr>
              <w:t>-a</w:t>
            </w:r>
          </w:p>
        </w:tc>
        <w:tc>
          <w:tcPr>
            <w:tcW w:w="0" w:type="auto"/>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529B"/>
            <w:vAlign w:val="center"/>
            <w:hideMark/>
          </w:tcPr>
          <w:p w14:paraId="3AF05170" w14:textId="77777777" w:rsidR="0038400F" w:rsidRPr="00615C4D" w:rsidRDefault="002A6E4D" w:rsidP="00D10C3A">
            <w:pPr>
              <w:spacing w:after="0" w:line="259" w:lineRule="auto"/>
              <w:jc w:val="center"/>
              <w:rPr>
                <w:rFonts w:ascii="Aptos" w:hAnsi="Aptos"/>
                <w:bCs/>
                <w:color w:val="FFFFFF" w:themeColor="background1"/>
                <w:sz w:val="16"/>
                <w:szCs w:val="16"/>
                <w:lang w:val="sr-Latn-ME"/>
              </w:rPr>
            </w:pPr>
            <w:r w:rsidRPr="00615C4D">
              <w:rPr>
                <w:rFonts w:ascii="Aptos" w:hAnsi="Aptos"/>
                <w:bCs/>
                <w:color w:val="FFFFFF" w:themeColor="background1"/>
                <w:sz w:val="16"/>
                <w:szCs w:val="16"/>
                <w:lang w:val="sr-Latn-ME"/>
              </w:rPr>
              <w:t>Ime, prezime i pozicija predstavnika Opštine/</w:t>
            </w:r>
          </w:p>
          <w:p w14:paraId="1D72C589" w14:textId="365A22A8" w:rsidR="002A6E4D" w:rsidRPr="00615C4D" w:rsidRDefault="002A6E4D" w:rsidP="00D10C3A">
            <w:pPr>
              <w:spacing w:after="0" w:line="259" w:lineRule="auto"/>
              <w:jc w:val="center"/>
              <w:rPr>
                <w:rFonts w:ascii="Aptos" w:hAnsi="Aptos"/>
                <w:bCs/>
                <w:color w:val="FFFFFF" w:themeColor="background1"/>
                <w:sz w:val="16"/>
                <w:szCs w:val="16"/>
                <w:lang w:val="sr-Latn-ME"/>
              </w:rPr>
            </w:pPr>
            <w:r w:rsidRPr="00615C4D">
              <w:rPr>
                <w:rFonts w:ascii="Aptos" w:hAnsi="Aptos"/>
                <w:bCs/>
                <w:color w:val="FFFFFF" w:themeColor="background1"/>
                <w:sz w:val="16"/>
                <w:szCs w:val="16"/>
                <w:lang w:val="sr-Latn-ME"/>
              </w:rPr>
              <w:t>Lokalne zajednice (ako je primjenjivo)</w:t>
            </w:r>
          </w:p>
        </w:tc>
        <w:tc>
          <w:tcPr>
            <w:tcW w:w="0" w:type="auto"/>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529B"/>
            <w:vAlign w:val="center"/>
            <w:hideMark/>
          </w:tcPr>
          <w:p w14:paraId="5E84F8D8" w14:textId="214C171F" w:rsidR="0038400F" w:rsidRPr="00615C4D" w:rsidRDefault="002A6E4D" w:rsidP="00D10C3A">
            <w:pPr>
              <w:spacing w:after="0" w:line="259" w:lineRule="auto"/>
              <w:jc w:val="center"/>
              <w:rPr>
                <w:rFonts w:ascii="Aptos" w:hAnsi="Aptos"/>
                <w:bCs/>
                <w:color w:val="FFFFFF" w:themeColor="background1"/>
                <w:sz w:val="16"/>
                <w:szCs w:val="16"/>
                <w:lang w:val="sr-Latn-ME"/>
              </w:rPr>
            </w:pPr>
            <w:r w:rsidRPr="00615C4D">
              <w:rPr>
                <w:rFonts w:ascii="Aptos" w:hAnsi="Aptos"/>
                <w:bCs/>
                <w:color w:val="FFFFFF" w:themeColor="background1"/>
                <w:sz w:val="16"/>
                <w:szCs w:val="16"/>
                <w:lang w:val="sr-Latn-ME"/>
              </w:rPr>
              <w:t>Predlo</w:t>
            </w:r>
            <w:r w:rsidR="0038400F" w:rsidRPr="00615C4D">
              <w:rPr>
                <w:rFonts w:ascii="Aptos" w:hAnsi="Aptos"/>
                <w:bCs/>
                <w:color w:val="FFFFFF" w:themeColor="background1"/>
                <w:sz w:val="16"/>
                <w:szCs w:val="16"/>
                <w:lang w:val="sr-Latn-ME"/>
              </w:rPr>
              <w:t xml:space="preserve">g </w:t>
            </w:r>
            <w:r w:rsidRPr="00615C4D">
              <w:rPr>
                <w:rFonts w:ascii="Aptos" w:hAnsi="Aptos"/>
                <w:bCs/>
                <w:color w:val="FFFFFF" w:themeColor="background1"/>
                <w:sz w:val="16"/>
                <w:szCs w:val="16"/>
                <w:lang w:val="sr-Latn-ME"/>
              </w:rPr>
              <w:t>mjer</w:t>
            </w:r>
            <w:r w:rsidR="0038400F" w:rsidRPr="00615C4D">
              <w:rPr>
                <w:rFonts w:ascii="Aptos" w:hAnsi="Aptos"/>
                <w:bCs/>
                <w:color w:val="FFFFFF" w:themeColor="background1"/>
                <w:sz w:val="16"/>
                <w:szCs w:val="16"/>
                <w:lang w:val="sr-Latn-ME"/>
              </w:rPr>
              <w:t>e</w:t>
            </w:r>
            <w:r w:rsidRPr="00615C4D">
              <w:rPr>
                <w:rFonts w:ascii="Aptos" w:hAnsi="Aptos"/>
                <w:bCs/>
                <w:color w:val="FFFFFF" w:themeColor="background1"/>
                <w:sz w:val="16"/>
                <w:szCs w:val="16"/>
                <w:lang w:val="sr-Latn-ME"/>
              </w:rPr>
              <w:t>/</w:t>
            </w:r>
          </w:p>
          <w:p w14:paraId="758AE5A6" w14:textId="77777777" w:rsidR="0038400F" w:rsidRPr="00615C4D" w:rsidRDefault="002A6E4D" w:rsidP="00D10C3A">
            <w:pPr>
              <w:spacing w:after="0" w:line="259" w:lineRule="auto"/>
              <w:jc w:val="center"/>
              <w:rPr>
                <w:rFonts w:ascii="Aptos" w:hAnsi="Aptos"/>
                <w:bCs/>
                <w:color w:val="FFFFFF" w:themeColor="background1"/>
                <w:sz w:val="16"/>
                <w:szCs w:val="16"/>
                <w:lang w:val="sr-Latn-ME"/>
              </w:rPr>
            </w:pPr>
            <w:r w:rsidRPr="00615C4D">
              <w:rPr>
                <w:rFonts w:ascii="Aptos" w:hAnsi="Aptos"/>
                <w:bCs/>
                <w:color w:val="FFFFFF" w:themeColor="background1"/>
                <w:sz w:val="16"/>
                <w:szCs w:val="16"/>
                <w:lang w:val="sr-Latn-ME"/>
              </w:rPr>
              <w:t>odgovor</w:t>
            </w:r>
            <w:r w:rsidR="0038400F" w:rsidRPr="00615C4D">
              <w:rPr>
                <w:rFonts w:ascii="Aptos" w:hAnsi="Aptos"/>
                <w:bCs/>
                <w:color w:val="FFFFFF" w:themeColor="background1"/>
                <w:sz w:val="16"/>
                <w:szCs w:val="16"/>
                <w:lang w:val="sr-Latn-ME"/>
              </w:rPr>
              <w:t>a</w:t>
            </w:r>
            <w:r w:rsidRPr="00615C4D">
              <w:rPr>
                <w:rFonts w:ascii="Aptos" w:hAnsi="Aptos"/>
                <w:bCs/>
                <w:color w:val="FFFFFF" w:themeColor="background1"/>
                <w:sz w:val="16"/>
                <w:szCs w:val="16"/>
                <w:lang w:val="sr-Latn-ME"/>
              </w:rPr>
              <w:br/>
              <w:t>(</w:t>
            </w:r>
            <w:r w:rsidR="006B5A52" w:rsidRPr="00615C4D">
              <w:rPr>
                <w:rFonts w:ascii="Aptos" w:hAnsi="Aptos"/>
                <w:bCs/>
                <w:color w:val="FFFFFF" w:themeColor="background1"/>
                <w:sz w:val="16"/>
                <w:szCs w:val="16"/>
                <w:lang w:val="sr-Latn-ME"/>
              </w:rPr>
              <w:t>hitn</w:t>
            </w:r>
            <w:r w:rsidRPr="00615C4D">
              <w:rPr>
                <w:rFonts w:ascii="Aptos" w:hAnsi="Aptos"/>
                <w:bCs/>
                <w:color w:val="FFFFFF" w:themeColor="background1"/>
                <w:sz w:val="16"/>
                <w:szCs w:val="16"/>
                <w:lang w:val="sr-Latn-ME"/>
              </w:rPr>
              <w:t>a/</w:t>
            </w:r>
          </w:p>
          <w:p w14:paraId="5710CEF1" w14:textId="1F14A1AB" w:rsidR="002A6E4D" w:rsidRPr="00615C4D" w:rsidRDefault="002A6E4D" w:rsidP="00D10C3A">
            <w:pPr>
              <w:spacing w:after="0" w:line="259" w:lineRule="auto"/>
              <w:jc w:val="center"/>
              <w:rPr>
                <w:rFonts w:ascii="Aptos" w:hAnsi="Aptos"/>
                <w:bCs/>
                <w:color w:val="FFFFFF" w:themeColor="background1"/>
                <w:sz w:val="16"/>
                <w:szCs w:val="16"/>
                <w:lang w:val="sr-Latn-ME"/>
              </w:rPr>
            </w:pPr>
            <w:r w:rsidRPr="00615C4D">
              <w:rPr>
                <w:rFonts w:ascii="Aptos" w:hAnsi="Aptos"/>
                <w:bCs/>
                <w:color w:val="FFFFFF" w:themeColor="background1"/>
                <w:sz w:val="16"/>
                <w:szCs w:val="16"/>
                <w:lang w:val="sr-Latn-ME"/>
              </w:rPr>
              <w:t>dugoročna)</w:t>
            </w:r>
          </w:p>
        </w:tc>
        <w:tc>
          <w:tcPr>
            <w:tcW w:w="0" w:type="auto"/>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529B"/>
            <w:vAlign w:val="center"/>
            <w:hideMark/>
          </w:tcPr>
          <w:p w14:paraId="3ADFD9E7" w14:textId="77777777" w:rsidR="002A6E4D" w:rsidRPr="00615C4D" w:rsidRDefault="002A6E4D" w:rsidP="00D10C3A">
            <w:pPr>
              <w:spacing w:after="0" w:line="259" w:lineRule="auto"/>
              <w:jc w:val="center"/>
              <w:rPr>
                <w:rFonts w:ascii="Aptos" w:hAnsi="Aptos"/>
                <w:bCs/>
                <w:color w:val="FFFFFF" w:themeColor="background1"/>
                <w:sz w:val="16"/>
                <w:szCs w:val="16"/>
                <w:lang w:val="sr-Latn-ME"/>
              </w:rPr>
            </w:pPr>
            <w:r w:rsidRPr="00615C4D">
              <w:rPr>
                <w:rFonts w:ascii="Aptos" w:hAnsi="Aptos"/>
                <w:bCs/>
                <w:color w:val="FFFFFF" w:themeColor="background1"/>
                <w:sz w:val="16"/>
                <w:szCs w:val="16"/>
                <w:lang w:val="sr-Latn-ME"/>
              </w:rPr>
              <w:t>Vrijeme početka i završetka konsultacija ili trajanje sastanka</w:t>
            </w:r>
          </w:p>
        </w:tc>
        <w:tc>
          <w:tcPr>
            <w:tcW w:w="0" w:type="auto"/>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529B"/>
            <w:vAlign w:val="center"/>
            <w:hideMark/>
          </w:tcPr>
          <w:p w14:paraId="38B75167" w14:textId="77777777" w:rsidR="002A6E4D" w:rsidRPr="00615C4D" w:rsidRDefault="002A6E4D" w:rsidP="00D10C3A">
            <w:pPr>
              <w:spacing w:after="0" w:line="259" w:lineRule="auto"/>
              <w:jc w:val="center"/>
              <w:rPr>
                <w:rFonts w:ascii="Aptos" w:hAnsi="Aptos"/>
                <w:bCs/>
                <w:color w:val="FFFFFF" w:themeColor="background1"/>
                <w:sz w:val="16"/>
                <w:szCs w:val="16"/>
                <w:lang w:val="sr-Latn-ME"/>
              </w:rPr>
            </w:pPr>
            <w:r w:rsidRPr="00615C4D">
              <w:rPr>
                <w:rFonts w:ascii="Aptos" w:hAnsi="Aptos"/>
                <w:bCs/>
                <w:color w:val="FFFFFF" w:themeColor="background1"/>
                <w:sz w:val="16"/>
                <w:szCs w:val="16"/>
                <w:lang w:val="sr-Latn-ME"/>
              </w:rPr>
              <w:t>Da li su planirani dalji sastanci i, ako jesu, u kojem vremenskom roku?</w:t>
            </w:r>
          </w:p>
        </w:tc>
        <w:tc>
          <w:tcPr>
            <w:tcW w:w="0" w:type="auto"/>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529B"/>
            <w:vAlign w:val="center"/>
            <w:hideMark/>
          </w:tcPr>
          <w:p w14:paraId="6BBAB821" w14:textId="3E735CEC" w:rsidR="002A6E4D" w:rsidRPr="00615C4D" w:rsidRDefault="006B5A52" w:rsidP="00D10C3A">
            <w:pPr>
              <w:spacing w:after="0" w:line="259" w:lineRule="auto"/>
              <w:jc w:val="center"/>
              <w:rPr>
                <w:rFonts w:ascii="Aptos" w:hAnsi="Aptos"/>
                <w:bCs/>
                <w:color w:val="FFFFFF" w:themeColor="background1"/>
                <w:sz w:val="16"/>
                <w:szCs w:val="16"/>
                <w:lang w:val="sr-Latn-ME"/>
              </w:rPr>
            </w:pPr>
            <w:r w:rsidRPr="00615C4D">
              <w:rPr>
                <w:rFonts w:ascii="Aptos" w:hAnsi="Aptos" w:cstheme="minorHAnsi"/>
                <w:color w:val="FFFFFF" w:themeColor="background1"/>
                <w:sz w:val="16"/>
                <w:szCs w:val="16"/>
                <w:lang w:val="sr-Latn-ME"/>
              </w:rPr>
              <w:t>Naknadne aktivnosti po pritužbi</w:t>
            </w:r>
          </w:p>
        </w:tc>
        <w:tc>
          <w:tcPr>
            <w:tcW w:w="0" w:type="auto"/>
            <w:tcBorders>
              <w:top w:val="single" w:sz="18" w:space="0" w:color="FFFFFF" w:themeColor="background1"/>
              <w:left w:val="single" w:sz="18" w:space="0" w:color="FFFFFF" w:themeColor="background1"/>
              <w:bottom w:val="single" w:sz="18" w:space="0" w:color="FFFFFF" w:themeColor="background1"/>
            </w:tcBorders>
            <w:shd w:val="clear" w:color="auto" w:fill="00529B"/>
            <w:vAlign w:val="center"/>
            <w:hideMark/>
          </w:tcPr>
          <w:p w14:paraId="7536B06A" w14:textId="77777777" w:rsidR="002A6E4D" w:rsidRPr="00615C4D" w:rsidRDefault="002A6E4D" w:rsidP="00D10C3A">
            <w:pPr>
              <w:spacing w:after="0" w:line="259" w:lineRule="auto"/>
              <w:jc w:val="center"/>
              <w:rPr>
                <w:rFonts w:ascii="Aptos" w:hAnsi="Aptos"/>
                <w:bCs/>
                <w:color w:val="FFFFFF" w:themeColor="background1"/>
                <w:sz w:val="16"/>
                <w:szCs w:val="16"/>
                <w:lang w:val="sr-Latn-ME"/>
              </w:rPr>
            </w:pPr>
            <w:r w:rsidRPr="00615C4D">
              <w:rPr>
                <w:rFonts w:ascii="Aptos" w:hAnsi="Aptos"/>
                <w:color w:val="FFFFFF" w:themeColor="background1"/>
                <w:sz w:val="16"/>
                <w:szCs w:val="16"/>
                <w:lang w:val="sr-Latn-ME"/>
              </w:rPr>
              <w:t>Napomene</w:t>
            </w:r>
          </w:p>
        </w:tc>
      </w:tr>
      <w:tr w:rsidR="005B4030" w:rsidRPr="00615C4D" w14:paraId="31BDC5D6" w14:textId="77777777" w:rsidTr="005B4030">
        <w:trPr>
          <w:trHeight w:val="503"/>
        </w:trPr>
        <w:tc>
          <w:tcPr>
            <w:tcW w:w="0" w:type="auto"/>
            <w:tcBorders>
              <w:top w:val="single" w:sz="18" w:space="0" w:color="FFFFFF" w:themeColor="background1"/>
            </w:tcBorders>
            <w:vAlign w:val="center"/>
          </w:tcPr>
          <w:p w14:paraId="72130FE7" w14:textId="77777777" w:rsidR="002A6E4D" w:rsidRPr="00615C4D" w:rsidRDefault="002A6E4D" w:rsidP="00C03FF8">
            <w:pPr>
              <w:spacing w:line="259" w:lineRule="auto"/>
              <w:rPr>
                <w:rFonts w:ascii="Aptos" w:hAnsi="Aptos"/>
                <w:bCs/>
                <w:lang w:val="sr-Latn-ME"/>
              </w:rPr>
            </w:pPr>
          </w:p>
        </w:tc>
        <w:tc>
          <w:tcPr>
            <w:tcW w:w="0" w:type="auto"/>
            <w:tcBorders>
              <w:top w:val="single" w:sz="18" w:space="0" w:color="FFFFFF" w:themeColor="background1"/>
            </w:tcBorders>
            <w:vAlign w:val="center"/>
          </w:tcPr>
          <w:p w14:paraId="6055FA91" w14:textId="77777777" w:rsidR="002A6E4D" w:rsidRPr="00615C4D" w:rsidRDefault="002A6E4D" w:rsidP="00C03FF8">
            <w:pPr>
              <w:spacing w:line="259" w:lineRule="auto"/>
              <w:rPr>
                <w:rFonts w:ascii="Aptos" w:hAnsi="Aptos"/>
                <w:color w:val="FFFFFF" w:themeColor="background1"/>
                <w:lang w:val="sr-Latn-ME"/>
              </w:rPr>
            </w:pPr>
          </w:p>
        </w:tc>
        <w:tc>
          <w:tcPr>
            <w:tcW w:w="0" w:type="auto"/>
            <w:tcBorders>
              <w:top w:val="single" w:sz="18" w:space="0" w:color="FFFFFF" w:themeColor="background1"/>
            </w:tcBorders>
            <w:vAlign w:val="center"/>
          </w:tcPr>
          <w:p w14:paraId="5D7A6B02" w14:textId="77777777" w:rsidR="002A6E4D" w:rsidRPr="00615C4D" w:rsidRDefault="002A6E4D" w:rsidP="00C03FF8">
            <w:pPr>
              <w:spacing w:line="259" w:lineRule="auto"/>
              <w:rPr>
                <w:rFonts w:ascii="Aptos" w:hAnsi="Aptos"/>
                <w:color w:val="FFFFFF" w:themeColor="background1"/>
                <w:lang w:val="sr-Latn-ME"/>
              </w:rPr>
            </w:pPr>
          </w:p>
        </w:tc>
        <w:tc>
          <w:tcPr>
            <w:tcW w:w="0" w:type="auto"/>
            <w:tcBorders>
              <w:top w:val="single" w:sz="18" w:space="0" w:color="FFFFFF" w:themeColor="background1"/>
            </w:tcBorders>
            <w:vAlign w:val="center"/>
          </w:tcPr>
          <w:p w14:paraId="3C681FDE" w14:textId="77777777" w:rsidR="002A6E4D" w:rsidRPr="00615C4D" w:rsidRDefault="002A6E4D" w:rsidP="00C03FF8">
            <w:pPr>
              <w:spacing w:line="259" w:lineRule="auto"/>
              <w:rPr>
                <w:rFonts w:ascii="Aptos" w:hAnsi="Aptos"/>
                <w:color w:val="FFFFFF" w:themeColor="background1"/>
                <w:lang w:val="sr-Latn-ME"/>
              </w:rPr>
            </w:pPr>
          </w:p>
        </w:tc>
        <w:tc>
          <w:tcPr>
            <w:tcW w:w="0" w:type="auto"/>
            <w:tcBorders>
              <w:top w:val="single" w:sz="18" w:space="0" w:color="FFFFFF" w:themeColor="background1"/>
            </w:tcBorders>
          </w:tcPr>
          <w:p w14:paraId="019B4FF5" w14:textId="77777777" w:rsidR="002A6E4D" w:rsidRPr="00615C4D" w:rsidRDefault="002A6E4D" w:rsidP="00C03FF8">
            <w:pPr>
              <w:spacing w:line="259" w:lineRule="auto"/>
              <w:rPr>
                <w:rFonts w:ascii="Aptos" w:hAnsi="Aptos"/>
                <w:color w:val="FFFFFF" w:themeColor="background1"/>
                <w:lang w:val="sr-Latn-ME"/>
              </w:rPr>
            </w:pPr>
          </w:p>
        </w:tc>
        <w:tc>
          <w:tcPr>
            <w:tcW w:w="0" w:type="auto"/>
            <w:tcBorders>
              <w:top w:val="single" w:sz="18" w:space="0" w:color="FFFFFF" w:themeColor="background1"/>
            </w:tcBorders>
            <w:vAlign w:val="center"/>
          </w:tcPr>
          <w:p w14:paraId="3E572858" w14:textId="77777777" w:rsidR="002A6E4D" w:rsidRPr="00615C4D" w:rsidRDefault="002A6E4D" w:rsidP="00C03FF8">
            <w:pPr>
              <w:spacing w:line="259" w:lineRule="auto"/>
              <w:rPr>
                <w:rFonts w:ascii="Aptos" w:hAnsi="Aptos"/>
                <w:color w:val="FFFFFF" w:themeColor="background1"/>
                <w:lang w:val="sr-Latn-ME"/>
              </w:rPr>
            </w:pPr>
          </w:p>
        </w:tc>
        <w:tc>
          <w:tcPr>
            <w:tcW w:w="0" w:type="auto"/>
            <w:tcBorders>
              <w:top w:val="single" w:sz="18" w:space="0" w:color="FFFFFF" w:themeColor="background1"/>
            </w:tcBorders>
            <w:vAlign w:val="center"/>
          </w:tcPr>
          <w:p w14:paraId="30B3969B" w14:textId="77777777" w:rsidR="002A6E4D" w:rsidRPr="00615C4D" w:rsidRDefault="002A6E4D" w:rsidP="00C03FF8">
            <w:pPr>
              <w:spacing w:line="259" w:lineRule="auto"/>
              <w:rPr>
                <w:rFonts w:ascii="Aptos" w:hAnsi="Aptos"/>
                <w:color w:val="FFFFFF" w:themeColor="background1"/>
                <w:lang w:val="sr-Latn-ME"/>
              </w:rPr>
            </w:pPr>
          </w:p>
        </w:tc>
        <w:tc>
          <w:tcPr>
            <w:tcW w:w="0" w:type="auto"/>
            <w:tcBorders>
              <w:top w:val="single" w:sz="18" w:space="0" w:color="FFFFFF" w:themeColor="background1"/>
            </w:tcBorders>
            <w:vAlign w:val="center"/>
          </w:tcPr>
          <w:p w14:paraId="74A5870E" w14:textId="77777777" w:rsidR="002A6E4D" w:rsidRPr="00615C4D" w:rsidRDefault="002A6E4D" w:rsidP="00C03FF8">
            <w:pPr>
              <w:spacing w:line="259" w:lineRule="auto"/>
              <w:rPr>
                <w:rFonts w:ascii="Aptos" w:hAnsi="Aptos"/>
                <w:color w:val="FFFFFF" w:themeColor="background1"/>
                <w:lang w:val="sr-Latn-ME"/>
              </w:rPr>
            </w:pPr>
          </w:p>
        </w:tc>
        <w:tc>
          <w:tcPr>
            <w:tcW w:w="0" w:type="auto"/>
            <w:tcBorders>
              <w:top w:val="single" w:sz="18" w:space="0" w:color="FFFFFF" w:themeColor="background1"/>
            </w:tcBorders>
            <w:vAlign w:val="center"/>
          </w:tcPr>
          <w:p w14:paraId="0D3B209F" w14:textId="77777777" w:rsidR="002A6E4D" w:rsidRPr="00615C4D" w:rsidRDefault="002A6E4D" w:rsidP="00C03FF8">
            <w:pPr>
              <w:spacing w:line="259" w:lineRule="auto"/>
              <w:rPr>
                <w:rFonts w:ascii="Aptos" w:hAnsi="Aptos"/>
                <w:color w:val="FFFFFF" w:themeColor="background1"/>
                <w:lang w:val="sr-Latn-ME"/>
              </w:rPr>
            </w:pPr>
          </w:p>
        </w:tc>
        <w:tc>
          <w:tcPr>
            <w:tcW w:w="0" w:type="auto"/>
            <w:tcBorders>
              <w:top w:val="single" w:sz="18" w:space="0" w:color="FFFFFF" w:themeColor="background1"/>
            </w:tcBorders>
            <w:vAlign w:val="center"/>
          </w:tcPr>
          <w:p w14:paraId="305F230B" w14:textId="77777777" w:rsidR="002A6E4D" w:rsidRPr="00615C4D" w:rsidRDefault="002A6E4D" w:rsidP="00C03FF8">
            <w:pPr>
              <w:spacing w:line="259" w:lineRule="auto"/>
              <w:rPr>
                <w:rFonts w:ascii="Aptos" w:hAnsi="Aptos"/>
                <w:color w:val="FFFFFF" w:themeColor="background1"/>
                <w:lang w:val="sr-Latn-ME"/>
              </w:rPr>
            </w:pPr>
          </w:p>
        </w:tc>
        <w:tc>
          <w:tcPr>
            <w:tcW w:w="0" w:type="auto"/>
            <w:tcBorders>
              <w:top w:val="single" w:sz="18" w:space="0" w:color="FFFFFF" w:themeColor="background1"/>
            </w:tcBorders>
            <w:vAlign w:val="center"/>
          </w:tcPr>
          <w:p w14:paraId="4CD02813" w14:textId="77777777" w:rsidR="002A6E4D" w:rsidRPr="00615C4D" w:rsidRDefault="002A6E4D" w:rsidP="00C03FF8">
            <w:pPr>
              <w:spacing w:line="259" w:lineRule="auto"/>
              <w:rPr>
                <w:rFonts w:ascii="Aptos" w:hAnsi="Aptos"/>
                <w:color w:val="FFFFFF" w:themeColor="background1"/>
                <w:lang w:val="sr-Latn-ME"/>
              </w:rPr>
            </w:pPr>
          </w:p>
        </w:tc>
        <w:tc>
          <w:tcPr>
            <w:tcW w:w="0" w:type="auto"/>
            <w:tcBorders>
              <w:top w:val="single" w:sz="18" w:space="0" w:color="FFFFFF" w:themeColor="background1"/>
            </w:tcBorders>
            <w:vAlign w:val="center"/>
          </w:tcPr>
          <w:p w14:paraId="689E3AE4" w14:textId="77777777" w:rsidR="002A6E4D" w:rsidRPr="00615C4D" w:rsidRDefault="002A6E4D" w:rsidP="00C03FF8">
            <w:pPr>
              <w:spacing w:line="259" w:lineRule="auto"/>
              <w:rPr>
                <w:rFonts w:ascii="Aptos" w:hAnsi="Aptos"/>
                <w:color w:val="FFFFFF" w:themeColor="background1"/>
                <w:lang w:val="sr-Latn-ME"/>
              </w:rPr>
            </w:pPr>
          </w:p>
        </w:tc>
        <w:tc>
          <w:tcPr>
            <w:tcW w:w="0" w:type="auto"/>
            <w:tcBorders>
              <w:top w:val="single" w:sz="18" w:space="0" w:color="FFFFFF" w:themeColor="background1"/>
            </w:tcBorders>
            <w:vAlign w:val="center"/>
          </w:tcPr>
          <w:p w14:paraId="19461C70" w14:textId="77777777" w:rsidR="002A6E4D" w:rsidRPr="00615C4D" w:rsidRDefault="002A6E4D" w:rsidP="00C03FF8">
            <w:pPr>
              <w:spacing w:line="259" w:lineRule="auto"/>
              <w:rPr>
                <w:rFonts w:ascii="Aptos" w:hAnsi="Aptos"/>
                <w:color w:val="FFFFFF" w:themeColor="background1"/>
                <w:lang w:val="sr-Latn-ME"/>
              </w:rPr>
            </w:pPr>
          </w:p>
        </w:tc>
      </w:tr>
      <w:tr w:rsidR="005B4030" w:rsidRPr="00615C4D" w14:paraId="21122C18" w14:textId="77777777" w:rsidTr="005B4030">
        <w:trPr>
          <w:trHeight w:val="503"/>
        </w:trPr>
        <w:tc>
          <w:tcPr>
            <w:tcW w:w="0" w:type="auto"/>
            <w:vAlign w:val="center"/>
          </w:tcPr>
          <w:p w14:paraId="585B71B7" w14:textId="77777777" w:rsidR="002A6E4D" w:rsidRPr="00615C4D" w:rsidRDefault="002A6E4D" w:rsidP="00C03FF8">
            <w:pPr>
              <w:spacing w:line="259" w:lineRule="auto"/>
              <w:jc w:val="center"/>
              <w:rPr>
                <w:rFonts w:ascii="Aptos" w:hAnsi="Aptos"/>
                <w:bCs/>
                <w:lang w:val="sr-Latn-ME"/>
              </w:rPr>
            </w:pPr>
          </w:p>
        </w:tc>
        <w:tc>
          <w:tcPr>
            <w:tcW w:w="0" w:type="auto"/>
            <w:vAlign w:val="center"/>
          </w:tcPr>
          <w:p w14:paraId="4726648E"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26EC64B8"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55E0A51C" w14:textId="77777777" w:rsidR="002A6E4D" w:rsidRPr="00615C4D" w:rsidRDefault="002A6E4D" w:rsidP="00C03FF8">
            <w:pPr>
              <w:spacing w:line="259" w:lineRule="auto"/>
              <w:rPr>
                <w:rFonts w:ascii="Aptos" w:hAnsi="Aptos"/>
                <w:color w:val="FFFFFF" w:themeColor="background1"/>
                <w:lang w:val="sr-Latn-ME"/>
              </w:rPr>
            </w:pPr>
          </w:p>
        </w:tc>
        <w:tc>
          <w:tcPr>
            <w:tcW w:w="0" w:type="auto"/>
          </w:tcPr>
          <w:p w14:paraId="262AFAD7"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59E5D183"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60A36C66"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78826EC6"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3EE0AD72"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4C6AD0A5"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38D328CD"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17D118AB"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4BAC0394" w14:textId="77777777" w:rsidR="002A6E4D" w:rsidRPr="00615C4D" w:rsidRDefault="002A6E4D" w:rsidP="00C03FF8">
            <w:pPr>
              <w:spacing w:line="259" w:lineRule="auto"/>
              <w:rPr>
                <w:rFonts w:ascii="Aptos" w:hAnsi="Aptos"/>
                <w:color w:val="FFFFFF" w:themeColor="background1"/>
                <w:lang w:val="sr-Latn-ME"/>
              </w:rPr>
            </w:pPr>
          </w:p>
        </w:tc>
      </w:tr>
      <w:tr w:rsidR="005B4030" w:rsidRPr="00615C4D" w14:paraId="2676815B" w14:textId="77777777" w:rsidTr="005B4030">
        <w:trPr>
          <w:trHeight w:val="504"/>
        </w:trPr>
        <w:tc>
          <w:tcPr>
            <w:tcW w:w="0" w:type="auto"/>
            <w:vAlign w:val="center"/>
          </w:tcPr>
          <w:p w14:paraId="51325AB3" w14:textId="77777777" w:rsidR="002A6E4D" w:rsidRPr="00615C4D" w:rsidRDefault="002A6E4D" w:rsidP="00C03FF8">
            <w:pPr>
              <w:spacing w:line="259" w:lineRule="auto"/>
              <w:jc w:val="center"/>
              <w:rPr>
                <w:rFonts w:ascii="Aptos" w:hAnsi="Aptos"/>
                <w:bCs/>
                <w:lang w:val="sr-Latn-ME"/>
              </w:rPr>
            </w:pPr>
          </w:p>
        </w:tc>
        <w:tc>
          <w:tcPr>
            <w:tcW w:w="0" w:type="auto"/>
            <w:vAlign w:val="center"/>
          </w:tcPr>
          <w:p w14:paraId="13CE77E5"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72DA511F"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3C6716A9" w14:textId="77777777" w:rsidR="002A6E4D" w:rsidRPr="00615C4D" w:rsidRDefault="002A6E4D" w:rsidP="00C03FF8">
            <w:pPr>
              <w:spacing w:line="259" w:lineRule="auto"/>
              <w:rPr>
                <w:rFonts w:ascii="Aptos" w:hAnsi="Aptos"/>
                <w:color w:val="FFFFFF" w:themeColor="background1"/>
                <w:lang w:val="sr-Latn-ME"/>
              </w:rPr>
            </w:pPr>
          </w:p>
        </w:tc>
        <w:tc>
          <w:tcPr>
            <w:tcW w:w="0" w:type="auto"/>
          </w:tcPr>
          <w:p w14:paraId="59DD29BC"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1496F10F"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7DAA852B"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11C3AFB8"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1B38EB4E"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71A7D16C"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4E19FE04"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5632BAF1"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733A8112" w14:textId="77777777" w:rsidR="002A6E4D" w:rsidRPr="00615C4D" w:rsidRDefault="002A6E4D" w:rsidP="00C03FF8">
            <w:pPr>
              <w:spacing w:line="259" w:lineRule="auto"/>
              <w:rPr>
                <w:rFonts w:ascii="Aptos" w:hAnsi="Aptos"/>
                <w:color w:val="FFFFFF" w:themeColor="background1"/>
                <w:lang w:val="sr-Latn-ME"/>
              </w:rPr>
            </w:pPr>
          </w:p>
        </w:tc>
      </w:tr>
      <w:tr w:rsidR="005B4030" w:rsidRPr="00615C4D" w14:paraId="18626AA3" w14:textId="77777777" w:rsidTr="005B4030">
        <w:trPr>
          <w:trHeight w:val="503"/>
        </w:trPr>
        <w:tc>
          <w:tcPr>
            <w:tcW w:w="0" w:type="auto"/>
            <w:vAlign w:val="center"/>
          </w:tcPr>
          <w:p w14:paraId="2B4D569A" w14:textId="77777777" w:rsidR="002A6E4D" w:rsidRPr="00615C4D" w:rsidRDefault="002A6E4D" w:rsidP="00C03FF8">
            <w:pPr>
              <w:spacing w:line="259" w:lineRule="auto"/>
              <w:jc w:val="center"/>
              <w:rPr>
                <w:rFonts w:ascii="Aptos" w:hAnsi="Aptos"/>
                <w:bCs/>
                <w:lang w:val="sr-Latn-ME"/>
              </w:rPr>
            </w:pPr>
          </w:p>
        </w:tc>
        <w:tc>
          <w:tcPr>
            <w:tcW w:w="0" w:type="auto"/>
            <w:vAlign w:val="center"/>
          </w:tcPr>
          <w:p w14:paraId="510023EB"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0D6EBD46"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6C5FE42B" w14:textId="77777777" w:rsidR="002A6E4D" w:rsidRPr="00615C4D" w:rsidRDefault="002A6E4D" w:rsidP="00C03FF8">
            <w:pPr>
              <w:spacing w:line="259" w:lineRule="auto"/>
              <w:rPr>
                <w:rFonts w:ascii="Aptos" w:hAnsi="Aptos"/>
                <w:color w:val="FFFFFF" w:themeColor="background1"/>
                <w:lang w:val="sr-Latn-ME"/>
              </w:rPr>
            </w:pPr>
          </w:p>
        </w:tc>
        <w:tc>
          <w:tcPr>
            <w:tcW w:w="0" w:type="auto"/>
          </w:tcPr>
          <w:p w14:paraId="35C1393D"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50BD9720"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145B88C9"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169B388D"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5BD52F2B"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1C7F7C6F"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61D572CF"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54A249C9"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70F59502" w14:textId="77777777" w:rsidR="002A6E4D" w:rsidRPr="00615C4D" w:rsidRDefault="002A6E4D" w:rsidP="00C03FF8">
            <w:pPr>
              <w:spacing w:line="259" w:lineRule="auto"/>
              <w:rPr>
                <w:rFonts w:ascii="Aptos" w:hAnsi="Aptos"/>
                <w:color w:val="FFFFFF" w:themeColor="background1"/>
                <w:lang w:val="sr-Latn-ME"/>
              </w:rPr>
            </w:pPr>
          </w:p>
        </w:tc>
      </w:tr>
      <w:tr w:rsidR="005B4030" w:rsidRPr="00615C4D" w14:paraId="7A72D020" w14:textId="77777777" w:rsidTr="005B4030">
        <w:trPr>
          <w:trHeight w:val="504"/>
        </w:trPr>
        <w:tc>
          <w:tcPr>
            <w:tcW w:w="0" w:type="auto"/>
            <w:vAlign w:val="center"/>
          </w:tcPr>
          <w:p w14:paraId="12A19AE7" w14:textId="77777777" w:rsidR="002A6E4D" w:rsidRPr="00615C4D" w:rsidRDefault="002A6E4D" w:rsidP="00C03FF8">
            <w:pPr>
              <w:spacing w:line="259" w:lineRule="auto"/>
              <w:rPr>
                <w:rFonts w:ascii="Aptos" w:hAnsi="Aptos"/>
                <w:bCs/>
                <w:lang w:val="sr-Latn-ME"/>
              </w:rPr>
            </w:pPr>
          </w:p>
        </w:tc>
        <w:tc>
          <w:tcPr>
            <w:tcW w:w="0" w:type="auto"/>
            <w:vAlign w:val="center"/>
          </w:tcPr>
          <w:p w14:paraId="5CC03F6C"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564DF237"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07521BF9" w14:textId="77777777" w:rsidR="002A6E4D" w:rsidRPr="00615C4D" w:rsidRDefault="002A6E4D" w:rsidP="00C03FF8">
            <w:pPr>
              <w:spacing w:line="259" w:lineRule="auto"/>
              <w:rPr>
                <w:rFonts w:ascii="Aptos" w:hAnsi="Aptos"/>
                <w:color w:val="FFFFFF" w:themeColor="background1"/>
                <w:lang w:val="sr-Latn-ME"/>
              </w:rPr>
            </w:pPr>
          </w:p>
        </w:tc>
        <w:tc>
          <w:tcPr>
            <w:tcW w:w="0" w:type="auto"/>
          </w:tcPr>
          <w:p w14:paraId="7407D9D3"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6C3C6099"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6352AB9D"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758EA4BC"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7C52C66A"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0E92D61C"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322C9E8E"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74CB71C5" w14:textId="77777777" w:rsidR="002A6E4D" w:rsidRPr="00615C4D" w:rsidRDefault="002A6E4D" w:rsidP="00C03FF8">
            <w:pPr>
              <w:spacing w:line="259" w:lineRule="auto"/>
              <w:rPr>
                <w:rFonts w:ascii="Aptos" w:hAnsi="Aptos"/>
                <w:color w:val="FFFFFF" w:themeColor="background1"/>
                <w:lang w:val="sr-Latn-ME"/>
              </w:rPr>
            </w:pPr>
          </w:p>
        </w:tc>
        <w:tc>
          <w:tcPr>
            <w:tcW w:w="0" w:type="auto"/>
            <w:vAlign w:val="center"/>
          </w:tcPr>
          <w:p w14:paraId="3BD877A5" w14:textId="77777777" w:rsidR="002A6E4D" w:rsidRPr="00615C4D" w:rsidRDefault="002A6E4D" w:rsidP="00C03FF8">
            <w:pPr>
              <w:spacing w:line="259" w:lineRule="auto"/>
              <w:rPr>
                <w:rFonts w:ascii="Aptos" w:hAnsi="Aptos"/>
                <w:color w:val="FFFFFF" w:themeColor="background1"/>
                <w:lang w:val="sr-Latn-ME"/>
              </w:rPr>
            </w:pPr>
          </w:p>
        </w:tc>
      </w:tr>
    </w:tbl>
    <w:p w14:paraId="753D43E4" w14:textId="77777777" w:rsidR="000D59F6" w:rsidRPr="00615C4D" w:rsidRDefault="002A6E4D" w:rsidP="000D59F6">
      <w:pPr>
        <w:spacing w:line="240" w:lineRule="auto"/>
        <w:rPr>
          <w:rFonts w:ascii="Aptos" w:hAnsi="Aptos"/>
          <w:sz w:val="16"/>
          <w:szCs w:val="20"/>
          <w:lang w:val="sr-Latn-ME"/>
        </w:rPr>
      </w:pPr>
      <w:r w:rsidRPr="00615C4D">
        <w:rPr>
          <w:rFonts w:ascii="Aptos" w:hAnsi="Aptos"/>
          <w:sz w:val="16"/>
          <w:szCs w:val="20"/>
          <w:lang w:val="sr-Latn-ME"/>
        </w:rPr>
        <w:t>Napomena: Svi lični podaci će se obrađivati u skladu sa crnogorskim propisima o zaštiti ličnih podataka</w:t>
      </w:r>
    </w:p>
    <w:p w14:paraId="3DCA79C2" w14:textId="77777777" w:rsidR="00266264" w:rsidRPr="00615C4D" w:rsidRDefault="00266264" w:rsidP="000D59F6">
      <w:pPr>
        <w:spacing w:line="240" w:lineRule="auto"/>
        <w:rPr>
          <w:rFonts w:ascii="Aptos" w:hAnsi="Aptos"/>
          <w:sz w:val="16"/>
          <w:szCs w:val="20"/>
          <w:lang w:val="sr-Latn-ME"/>
        </w:rPr>
      </w:pPr>
    </w:p>
    <w:p w14:paraId="77875F28" w14:textId="77777777" w:rsidR="00266264" w:rsidRPr="00615C4D" w:rsidRDefault="00266264" w:rsidP="000D59F6">
      <w:pPr>
        <w:spacing w:line="240" w:lineRule="auto"/>
        <w:rPr>
          <w:rFonts w:ascii="Aptos" w:hAnsi="Aptos"/>
          <w:sz w:val="16"/>
          <w:szCs w:val="20"/>
          <w:lang w:val="sr-Latn-ME"/>
        </w:rPr>
      </w:pPr>
    </w:p>
    <w:p w14:paraId="6D4145B3" w14:textId="77777777" w:rsidR="00266264" w:rsidRPr="00615C4D" w:rsidRDefault="00266264" w:rsidP="000D59F6">
      <w:pPr>
        <w:spacing w:line="240" w:lineRule="auto"/>
        <w:rPr>
          <w:rFonts w:ascii="Aptos" w:hAnsi="Aptos"/>
          <w:sz w:val="16"/>
          <w:szCs w:val="20"/>
          <w:lang w:val="sr-Latn-ME"/>
        </w:rPr>
      </w:pPr>
    </w:p>
    <w:p w14:paraId="5482A397" w14:textId="77777777" w:rsidR="00266264" w:rsidRPr="00615C4D" w:rsidRDefault="00266264" w:rsidP="000D59F6">
      <w:pPr>
        <w:spacing w:line="240" w:lineRule="auto"/>
        <w:rPr>
          <w:rFonts w:ascii="Aptos" w:hAnsi="Aptos"/>
          <w:sz w:val="16"/>
          <w:szCs w:val="20"/>
          <w:lang w:val="sr-Latn-ME"/>
        </w:rPr>
      </w:pPr>
    </w:p>
    <w:p w14:paraId="289C2278" w14:textId="77777777" w:rsidR="00266264" w:rsidRPr="00615C4D" w:rsidRDefault="00266264" w:rsidP="000D59F6">
      <w:pPr>
        <w:spacing w:line="240" w:lineRule="auto"/>
        <w:rPr>
          <w:rFonts w:ascii="Aptos" w:hAnsi="Aptos"/>
          <w:sz w:val="16"/>
          <w:szCs w:val="20"/>
          <w:lang w:val="sr-Latn-ME"/>
        </w:rPr>
      </w:pPr>
    </w:p>
    <w:p w14:paraId="0EDEC427" w14:textId="77777777" w:rsidR="00266264" w:rsidRPr="00615C4D" w:rsidRDefault="00266264" w:rsidP="000D59F6">
      <w:pPr>
        <w:spacing w:line="240" w:lineRule="auto"/>
        <w:rPr>
          <w:rFonts w:ascii="Aptos" w:hAnsi="Aptos"/>
          <w:sz w:val="16"/>
          <w:szCs w:val="20"/>
          <w:lang w:val="sr-Latn-ME"/>
        </w:rPr>
      </w:pPr>
    </w:p>
    <w:p w14:paraId="14B7C53B" w14:textId="77777777" w:rsidR="00266264" w:rsidRPr="00615C4D" w:rsidRDefault="00266264" w:rsidP="000D59F6">
      <w:pPr>
        <w:spacing w:line="240" w:lineRule="auto"/>
        <w:rPr>
          <w:rFonts w:ascii="Aptos" w:hAnsi="Aptos"/>
          <w:sz w:val="16"/>
          <w:szCs w:val="20"/>
          <w:lang w:val="sr-Latn-ME"/>
        </w:rPr>
      </w:pPr>
    </w:p>
    <w:p w14:paraId="13C022B6" w14:textId="77777777" w:rsidR="00266264" w:rsidRPr="00615C4D" w:rsidRDefault="00266264" w:rsidP="000D59F6">
      <w:pPr>
        <w:spacing w:line="240" w:lineRule="auto"/>
        <w:rPr>
          <w:rFonts w:ascii="Aptos" w:hAnsi="Aptos"/>
          <w:sz w:val="16"/>
          <w:szCs w:val="20"/>
          <w:lang w:val="sr-Latn-ME"/>
        </w:rPr>
      </w:pPr>
    </w:p>
    <w:p w14:paraId="220F2ED2" w14:textId="77777777" w:rsidR="00266264" w:rsidRPr="00615C4D" w:rsidRDefault="00266264" w:rsidP="000D59F6">
      <w:pPr>
        <w:spacing w:line="240" w:lineRule="auto"/>
        <w:rPr>
          <w:rFonts w:ascii="Aptos" w:hAnsi="Aptos"/>
          <w:sz w:val="16"/>
          <w:szCs w:val="20"/>
          <w:lang w:val="sr-Latn-ME"/>
        </w:rPr>
      </w:pPr>
    </w:p>
    <w:p w14:paraId="521EF855" w14:textId="77777777" w:rsidR="00266264" w:rsidRPr="00615C4D" w:rsidRDefault="00266264" w:rsidP="000D59F6">
      <w:pPr>
        <w:spacing w:line="240" w:lineRule="auto"/>
        <w:rPr>
          <w:rFonts w:ascii="Aptos" w:hAnsi="Aptos"/>
          <w:sz w:val="16"/>
          <w:szCs w:val="20"/>
          <w:lang w:val="sr-Latn-ME"/>
        </w:rPr>
      </w:pPr>
    </w:p>
    <w:p w14:paraId="22177860" w14:textId="77777777" w:rsidR="00266264" w:rsidRPr="00615C4D" w:rsidRDefault="00266264" w:rsidP="000D59F6">
      <w:pPr>
        <w:spacing w:line="240" w:lineRule="auto"/>
        <w:rPr>
          <w:rFonts w:ascii="Aptos" w:hAnsi="Aptos"/>
          <w:sz w:val="16"/>
          <w:szCs w:val="20"/>
          <w:lang w:val="sr-Latn-ME"/>
        </w:rPr>
      </w:pPr>
    </w:p>
    <w:p w14:paraId="1CD81ABA" w14:textId="77777777" w:rsidR="00266264" w:rsidRPr="00615C4D" w:rsidRDefault="00266264" w:rsidP="000D59F6">
      <w:pPr>
        <w:spacing w:line="240" w:lineRule="auto"/>
        <w:rPr>
          <w:rFonts w:ascii="Aptos" w:hAnsi="Aptos"/>
          <w:sz w:val="16"/>
          <w:szCs w:val="20"/>
          <w:lang w:val="sr-Latn-ME"/>
        </w:rPr>
      </w:pPr>
    </w:p>
    <w:p w14:paraId="17C6D4A7" w14:textId="77777777" w:rsidR="00266264" w:rsidRPr="00615C4D" w:rsidRDefault="00266264" w:rsidP="000D59F6">
      <w:pPr>
        <w:spacing w:line="240" w:lineRule="auto"/>
        <w:rPr>
          <w:rFonts w:ascii="Aptos" w:hAnsi="Aptos"/>
          <w:sz w:val="16"/>
          <w:szCs w:val="20"/>
          <w:lang w:val="sr-Latn-ME"/>
        </w:rPr>
      </w:pPr>
    </w:p>
    <w:p w14:paraId="33709E33" w14:textId="77777777" w:rsidR="00266264" w:rsidRPr="00615C4D" w:rsidRDefault="00266264" w:rsidP="000D59F6">
      <w:pPr>
        <w:spacing w:line="240" w:lineRule="auto"/>
        <w:rPr>
          <w:rFonts w:ascii="Aptos" w:hAnsi="Aptos"/>
          <w:sz w:val="16"/>
          <w:szCs w:val="20"/>
          <w:lang w:val="sr-Latn-ME"/>
        </w:rPr>
      </w:pPr>
    </w:p>
    <w:p w14:paraId="65C8C207" w14:textId="77777777" w:rsidR="00266264" w:rsidRPr="00615C4D" w:rsidRDefault="00266264" w:rsidP="000D59F6">
      <w:pPr>
        <w:spacing w:line="240" w:lineRule="auto"/>
        <w:rPr>
          <w:rFonts w:ascii="Aptos" w:hAnsi="Aptos"/>
          <w:sz w:val="16"/>
          <w:szCs w:val="20"/>
          <w:lang w:val="sr-Latn-ME"/>
        </w:rPr>
      </w:pPr>
    </w:p>
    <w:p w14:paraId="14469F56" w14:textId="77777777" w:rsidR="00266264" w:rsidRPr="00615C4D" w:rsidRDefault="00266264" w:rsidP="00266264">
      <w:pPr>
        <w:ind w:left="0" w:firstLine="0"/>
        <w:rPr>
          <w:highlight w:val="cyan"/>
          <w:lang w:val="sr-Latn-ME"/>
        </w:rPr>
      </w:pPr>
    </w:p>
    <w:sectPr w:rsidR="00266264" w:rsidRPr="00615C4D" w:rsidSect="00B16CCD">
      <w:footerReference w:type="even" r:id="rId20"/>
      <w:footerReference w:type="default" r:id="rId21"/>
      <w:footerReference w:type="first" r:id="rId22"/>
      <w:footnotePr>
        <w:numRestart w:val="eachPage"/>
      </w:footnotePr>
      <w:pgSz w:w="16838" w:h="11906" w:orient="landscape"/>
      <w:pgMar w:top="1440" w:right="1469" w:bottom="1382" w:left="1483" w:header="720" w:footer="432"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1C2219" w14:textId="77777777" w:rsidR="00C63876" w:rsidRDefault="00C63876">
      <w:pPr>
        <w:spacing w:after="0" w:line="240" w:lineRule="auto"/>
      </w:pPr>
      <w:r>
        <w:separator/>
      </w:r>
    </w:p>
  </w:endnote>
  <w:endnote w:type="continuationSeparator" w:id="0">
    <w:p w14:paraId="49799F19" w14:textId="77777777" w:rsidR="00C63876" w:rsidRDefault="00C63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Fett">
    <w:altName w:val="Arial"/>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YU">
    <w:altName w:val="Courier New"/>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paniN">
    <w:charset w:val="00"/>
    <w:family w:val="auto"/>
    <w:pitch w:val="variable"/>
    <w:sig w:usb0="00000083" w:usb1="00000000" w:usb2="00000000" w:usb3="00000000" w:csb0="00000009"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64A5B6" w14:textId="77777777" w:rsidR="00D03652" w:rsidRDefault="00D03652">
    <w:pPr>
      <w:spacing w:after="160" w:line="259" w:lineRule="auto"/>
      <w:ind w:lef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1751124"/>
      <w:docPartObj>
        <w:docPartGallery w:val="Page Numbers (Bottom of Page)"/>
        <w:docPartUnique/>
      </w:docPartObj>
    </w:sdtPr>
    <w:sdtEndPr>
      <w:rPr>
        <w:noProof/>
      </w:rPr>
    </w:sdtEndPr>
    <w:sdtContent>
      <w:p w14:paraId="7D179A29" w14:textId="35496A36" w:rsidR="00F31C9F" w:rsidRDefault="00F31C9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8377B7" w14:textId="4C454A36" w:rsidR="00D03652" w:rsidRPr="002F2274" w:rsidRDefault="00D03652" w:rsidP="002F2274">
    <w:pPr>
      <w:tabs>
        <w:tab w:val="center" w:pos="2329"/>
        <w:tab w:val="center" w:pos="5480"/>
        <w:tab w:val="center" w:pos="6799"/>
        <w:tab w:val="center" w:pos="8063"/>
      </w:tabs>
      <w:spacing w:after="401" w:line="259" w:lineRule="auto"/>
      <w:ind w:left="0" w:firstLine="0"/>
      <w:jc w:val="left"/>
      <w:rPr>
        <w:lang w:val="pl-P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E48777" w14:textId="0DCCF97B" w:rsidR="00D03652" w:rsidRPr="00552B29" w:rsidRDefault="00A43FC8" w:rsidP="00552B29">
    <w:pPr>
      <w:spacing w:after="160" w:line="259" w:lineRule="auto"/>
      <w:ind w:left="0" w:firstLine="0"/>
      <w:jc w:val="right"/>
      <w:rPr>
        <w:lang w:val="sr-Latn-ME"/>
      </w:rPr>
    </w:pPr>
    <w:r w:rsidRPr="00A43FC8">
      <w:rPr>
        <w:lang w:val="sr-Latn-ME"/>
      </w:rPr>
      <w:t>Isključivo za službenu upotrebu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A26C0" w14:textId="77777777" w:rsidR="00D03652" w:rsidRDefault="00D03652">
    <w:pPr>
      <w:spacing w:after="160" w:line="259" w:lineRule="auto"/>
      <w:ind w:lef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3340682"/>
      <w:docPartObj>
        <w:docPartGallery w:val="Page Numbers (Bottom of Page)"/>
        <w:docPartUnique/>
      </w:docPartObj>
    </w:sdtPr>
    <w:sdtEndPr>
      <w:rPr>
        <w:noProof/>
      </w:rPr>
    </w:sdtEndPr>
    <w:sdtContent>
      <w:p w14:paraId="261541B6" w14:textId="39B4B475" w:rsidR="00267E64" w:rsidRDefault="00267E64">
        <w:pPr>
          <w:pStyle w:val="Footer"/>
          <w:jc w:val="right"/>
        </w:pPr>
        <w:r>
          <w:fldChar w:fldCharType="begin"/>
        </w:r>
        <w:r>
          <w:instrText xml:space="preserve"> PAGE   \* MERGEFORMAT </w:instrText>
        </w:r>
        <w:r>
          <w:fldChar w:fldCharType="separate"/>
        </w:r>
        <w:r w:rsidR="0054486C">
          <w:rPr>
            <w:noProof/>
          </w:rPr>
          <w:t>35</w:t>
        </w:r>
        <w:r>
          <w:rPr>
            <w:noProof/>
          </w:rPr>
          <w:fldChar w:fldCharType="end"/>
        </w:r>
      </w:p>
    </w:sdtContent>
  </w:sdt>
  <w:p w14:paraId="18DDC0ED" w14:textId="23B8B78E" w:rsidR="00D03652" w:rsidRPr="00E93945" w:rsidRDefault="00A43FC8" w:rsidP="00A43FC8">
    <w:pPr>
      <w:spacing w:after="160" w:line="259" w:lineRule="auto"/>
      <w:ind w:left="0" w:firstLine="0"/>
      <w:jc w:val="right"/>
      <w:rPr>
        <w:lang w:val="pl-PL"/>
      </w:rPr>
    </w:pPr>
    <w:r w:rsidRPr="00A43FC8">
      <w:rPr>
        <w:lang w:val="pl-PL"/>
      </w:rPr>
      <w:t>Isključivo za službenu upotrebu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875C2" w14:textId="77777777" w:rsidR="00356D16" w:rsidRPr="00E93945" w:rsidRDefault="00356D16" w:rsidP="00356D16">
    <w:pPr>
      <w:spacing w:after="160" w:line="259" w:lineRule="auto"/>
      <w:ind w:left="0" w:firstLine="0"/>
      <w:jc w:val="right"/>
      <w:rPr>
        <w:lang w:val="pl-PL"/>
      </w:rPr>
    </w:pPr>
    <w:r w:rsidRPr="00A43FC8">
      <w:rPr>
        <w:lang w:val="pl-PL"/>
      </w:rPr>
      <w:t>Isključivo za službenu upotrebu</w:t>
    </w:r>
  </w:p>
  <w:p w14:paraId="21B5082E" w14:textId="77777777" w:rsidR="00D03652" w:rsidRDefault="00D03652">
    <w:pPr>
      <w:spacing w:after="160" w:line="259" w:lineRule="auto"/>
      <w:ind w:left="0"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5822C2" w14:textId="77777777" w:rsidR="00D03652" w:rsidRDefault="00656F34">
    <w:pPr>
      <w:tabs>
        <w:tab w:val="center" w:pos="5665"/>
        <w:tab w:val="center" w:pos="7104"/>
        <w:tab w:val="center" w:pos="9004"/>
      </w:tabs>
      <w:spacing w:after="88" w:line="259" w:lineRule="auto"/>
      <w:ind w:left="-24"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6AE7E45D" wp14:editId="5D30A51E">
              <wp:simplePos x="0" y="0"/>
              <wp:positionH relativeFrom="page">
                <wp:posOffset>881177</wp:posOffset>
              </wp:positionH>
              <wp:positionV relativeFrom="page">
                <wp:posOffset>9808159</wp:posOffset>
              </wp:positionV>
              <wp:extent cx="5769305" cy="6096"/>
              <wp:effectExtent l="0" t="0" r="0" b="0"/>
              <wp:wrapSquare wrapText="bothSides"/>
              <wp:docPr id="22304" name="Group 22304"/>
              <wp:cNvGraphicFramePr/>
              <a:graphic xmlns:a="http://schemas.openxmlformats.org/drawingml/2006/main">
                <a:graphicData uri="http://schemas.microsoft.com/office/word/2010/wordprocessingGroup">
                  <wpg:wgp>
                    <wpg:cNvGrpSpPr/>
                    <wpg:grpSpPr>
                      <a:xfrm>
                        <a:off x="0" y="0"/>
                        <a:ext cx="5769305" cy="6096"/>
                        <a:chOff x="0" y="0"/>
                        <a:chExt cx="5769305" cy="6096"/>
                      </a:xfrm>
                    </wpg:grpSpPr>
                    <wps:wsp>
                      <wps:cNvPr id="23414" name="Shape 23414"/>
                      <wps:cNvSpPr/>
                      <wps:spPr>
                        <a:xfrm>
                          <a:off x="0" y="0"/>
                          <a:ext cx="626364" cy="9144"/>
                        </a:xfrm>
                        <a:custGeom>
                          <a:avLst/>
                          <a:gdLst/>
                          <a:ahLst/>
                          <a:cxnLst/>
                          <a:rect l="0" t="0" r="0" b="0"/>
                          <a:pathLst>
                            <a:path w="626364" h="9144">
                              <a:moveTo>
                                <a:pt x="0" y="0"/>
                              </a:moveTo>
                              <a:lnTo>
                                <a:pt x="626364" y="0"/>
                              </a:lnTo>
                              <a:lnTo>
                                <a:pt x="6263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415" name="Shape 23415"/>
                      <wps:cNvSpPr/>
                      <wps:spPr>
                        <a:xfrm>
                          <a:off x="62631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416" name="Shape 23416"/>
                      <wps:cNvSpPr/>
                      <wps:spPr>
                        <a:xfrm>
                          <a:off x="632409" y="0"/>
                          <a:ext cx="2725547" cy="9144"/>
                        </a:xfrm>
                        <a:custGeom>
                          <a:avLst/>
                          <a:gdLst/>
                          <a:ahLst/>
                          <a:cxnLst/>
                          <a:rect l="0" t="0" r="0" b="0"/>
                          <a:pathLst>
                            <a:path w="2725547" h="9144">
                              <a:moveTo>
                                <a:pt x="0" y="0"/>
                              </a:moveTo>
                              <a:lnTo>
                                <a:pt x="2725547" y="0"/>
                              </a:lnTo>
                              <a:lnTo>
                                <a:pt x="27255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417" name="Shape 23417"/>
                      <wps:cNvSpPr/>
                      <wps:spPr>
                        <a:xfrm>
                          <a:off x="335795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418" name="Shape 23418"/>
                      <wps:cNvSpPr/>
                      <wps:spPr>
                        <a:xfrm>
                          <a:off x="3364052" y="0"/>
                          <a:ext cx="644652" cy="9144"/>
                        </a:xfrm>
                        <a:custGeom>
                          <a:avLst/>
                          <a:gdLst/>
                          <a:ahLst/>
                          <a:cxnLst/>
                          <a:rect l="0" t="0" r="0" b="0"/>
                          <a:pathLst>
                            <a:path w="644652" h="9144">
                              <a:moveTo>
                                <a:pt x="0" y="0"/>
                              </a:moveTo>
                              <a:lnTo>
                                <a:pt x="644652" y="0"/>
                              </a:lnTo>
                              <a:lnTo>
                                <a:pt x="6446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419" name="Shape 23419"/>
                      <wps:cNvSpPr/>
                      <wps:spPr>
                        <a:xfrm>
                          <a:off x="40087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420" name="Shape 23420"/>
                      <wps:cNvSpPr/>
                      <wps:spPr>
                        <a:xfrm>
                          <a:off x="4014800" y="0"/>
                          <a:ext cx="1105205" cy="9144"/>
                        </a:xfrm>
                        <a:custGeom>
                          <a:avLst/>
                          <a:gdLst/>
                          <a:ahLst/>
                          <a:cxnLst/>
                          <a:rect l="0" t="0" r="0" b="0"/>
                          <a:pathLst>
                            <a:path w="1105205" h="9144">
                              <a:moveTo>
                                <a:pt x="0" y="0"/>
                              </a:moveTo>
                              <a:lnTo>
                                <a:pt x="1105205" y="0"/>
                              </a:lnTo>
                              <a:lnTo>
                                <a:pt x="11052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421" name="Shape 23421"/>
                      <wps:cNvSpPr/>
                      <wps:spPr>
                        <a:xfrm>
                          <a:off x="512008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422" name="Shape 23422"/>
                      <wps:cNvSpPr/>
                      <wps:spPr>
                        <a:xfrm>
                          <a:off x="5126177" y="0"/>
                          <a:ext cx="643128" cy="9144"/>
                        </a:xfrm>
                        <a:custGeom>
                          <a:avLst/>
                          <a:gdLst/>
                          <a:ahLst/>
                          <a:cxnLst/>
                          <a:rect l="0" t="0" r="0" b="0"/>
                          <a:pathLst>
                            <a:path w="643128" h="9144">
                              <a:moveTo>
                                <a:pt x="0" y="0"/>
                              </a:moveTo>
                              <a:lnTo>
                                <a:pt x="643128" y="0"/>
                              </a:lnTo>
                              <a:lnTo>
                                <a:pt x="643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2304" style="width:454.276pt;height:0.47998pt;position:absolute;mso-position-horizontal-relative:page;mso-position-horizontal:absolute;margin-left:69.384pt;mso-position-vertical-relative:page;margin-top:772.296pt;" coordsize="57693,60">
              <v:shape id="Shape 23423" style="position:absolute;width:6263;height:91;left:0;top:0;" coordsize="626364,9144" path="m0,0l626364,0l626364,9144l0,9144l0,0">
                <v:stroke weight="0pt" endcap="flat" joinstyle="miter" miterlimit="10" on="false" color="#000000" opacity="0"/>
                <v:fill on="true" color="#000000"/>
              </v:shape>
              <v:shape id="Shape 23424" style="position:absolute;width:91;height:91;left:6263;top:0;" coordsize="9144,9144" path="m0,0l9144,0l9144,9144l0,9144l0,0">
                <v:stroke weight="0pt" endcap="flat" joinstyle="miter" miterlimit="10" on="false" color="#000000" opacity="0"/>
                <v:fill on="true" color="#000000"/>
              </v:shape>
              <v:shape id="Shape 23425" style="position:absolute;width:27255;height:91;left:6324;top:0;" coordsize="2725547,9144" path="m0,0l2725547,0l2725547,9144l0,9144l0,0">
                <v:stroke weight="0pt" endcap="flat" joinstyle="miter" miterlimit="10" on="false" color="#000000" opacity="0"/>
                <v:fill on="true" color="#000000"/>
              </v:shape>
              <v:shape id="Shape 23426" style="position:absolute;width:91;height:91;left:33579;top:0;" coordsize="9144,9144" path="m0,0l9144,0l9144,9144l0,9144l0,0">
                <v:stroke weight="0pt" endcap="flat" joinstyle="miter" miterlimit="10" on="false" color="#000000" opacity="0"/>
                <v:fill on="true" color="#000000"/>
              </v:shape>
              <v:shape id="Shape 23427" style="position:absolute;width:6446;height:91;left:33640;top:0;" coordsize="644652,9144" path="m0,0l644652,0l644652,9144l0,9144l0,0">
                <v:stroke weight="0pt" endcap="flat" joinstyle="miter" miterlimit="10" on="false" color="#000000" opacity="0"/>
                <v:fill on="true" color="#000000"/>
              </v:shape>
              <v:shape id="Shape 23428" style="position:absolute;width:91;height:91;left:40087;top:0;" coordsize="9144,9144" path="m0,0l9144,0l9144,9144l0,9144l0,0">
                <v:stroke weight="0pt" endcap="flat" joinstyle="miter" miterlimit="10" on="false" color="#000000" opacity="0"/>
                <v:fill on="true" color="#000000"/>
              </v:shape>
              <v:shape id="Shape 23429" style="position:absolute;width:11052;height:91;left:40148;top:0;" coordsize="1105205,9144" path="m0,0l1105205,0l1105205,9144l0,9144l0,0">
                <v:stroke weight="0pt" endcap="flat" joinstyle="miter" miterlimit="10" on="false" color="#000000" opacity="0"/>
                <v:fill on="true" color="#000000"/>
              </v:shape>
              <v:shape id="Shape 23430" style="position:absolute;width:91;height:91;left:51200;top:0;" coordsize="9144,9144" path="m0,0l9144,0l9144,9144l0,9144l0,0">
                <v:stroke weight="0pt" endcap="flat" joinstyle="miter" miterlimit="10" on="false" color="#000000" opacity="0"/>
                <v:fill on="true" color="#000000"/>
              </v:shape>
              <v:shape id="Shape 23431" style="position:absolute;width:6431;height:91;left:51261;top:0;" coordsize="643128,9144" path="m0,0l643128,0l643128,9144l0,9144l0,0">
                <v:stroke weight="0pt" endcap="flat" joinstyle="miter" miterlimit="10" on="false" color="#000000" opacity="0"/>
                <v:fill on="true" color="#000000"/>
              </v:shape>
              <w10:wrap type="square"/>
            </v:group>
          </w:pict>
        </mc:Fallback>
      </mc:AlternateContent>
    </w:r>
    <w:r>
      <w:rPr>
        <w:i/>
        <w:sz w:val="16"/>
      </w:rPr>
      <w:t>Doc. Name:</w:t>
    </w:r>
    <w:r>
      <w:rPr>
        <w:sz w:val="16"/>
      </w:rPr>
      <w:t xml:space="preserve"> Update of ESIA reports for Remediation Activities on </w:t>
    </w:r>
    <w:r>
      <w:rPr>
        <w:sz w:val="16"/>
      </w:rPr>
      <w:tab/>
    </w:r>
    <w:r>
      <w:rPr>
        <w:i/>
        <w:sz w:val="16"/>
      </w:rPr>
      <w:t>Doc. Code:</w:t>
    </w:r>
    <w:r>
      <w:rPr>
        <w:sz w:val="16"/>
      </w:rPr>
      <w:t xml:space="preserve"> </w:t>
    </w:r>
    <w:r>
      <w:rPr>
        <w:sz w:val="16"/>
      </w:rPr>
      <w:tab/>
      <w:t xml:space="preserve">ENC - KAP - ESIA - 01  </w:t>
    </w:r>
    <w:r>
      <w:rPr>
        <w:sz w:val="16"/>
      </w:rPr>
      <w:tab/>
      <w:t xml:space="preserve"> </w:t>
    </w:r>
  </w:p>
  <w:p w14:paraId="733A75F8" w14:textId="77777777" w:rsidR="00D03652" w:rsidRDefault="00656F34">
    <w:pPr>
      <w:tabs>
        <w:tab w:val="center" w:pos="1764"/>
        <w:tab w:val="center" w:pos="5593"/>
        <w:tab w:val="center" w:pos="6343"/>
        <w:tab w:val="right" w:pos="9086"/>
      </w:tabs>
      <w:spacing w:after="93" w:line="259" w:lineRule="auto"/>
      <w:ind w:left="-24" w:firstLine="0"/>
      <w:jc w:val="left"/>
    </w:pPr>
    <w:r>
      <w:rPr>
        <w:sz w:val="16"/>
      </w:rPr>
      <w:t xml:space="preserve"> </w:t>
    </w:r>
    <w:r>
      <w:rPr>
        <w:sz w:val="16"/>
      </w:rPr>
      <w:tab/>
      <w:t xml:space="preserve">KAP Solid Waste Area </w:t>
    </w:r>
    <w:r>
      <w:rPr>
        <w:sz w:val="16"/>
      </w:rPr>
      <w:tab/>
    </w:r>
    <w:r>
      <w:rPr>
        <w:i/>
        <w:sz w:val="16"/>
      </w:rPr>
      <w:t>Revision:</w:t>
    </w:r>
    <w:r>
      <w:rPr>
        <w:sz w:val="16"/>
      </w:rPr>
      <w:t xml:space="preserve">  </w:t>
    </w:r>
    <w:r>
      <w:rPr>
        <w:sz w:val="16"/>
      </w:rPr>
      <w:tab/>
      <w:t xml:space="preserve">A </w:t>
    </w:r>
    <w:r>
      <w:rPr>
        <w:sz w:val="16"/>
      </w:rPr>
      <w:tab/>
      <w:t xml:space="preserve">Pg. </w:t>
    </w:r>
    <w:r>
      <w:fldChar w:fldCharType="begin"/>
    </w:r>
    <w:r>
      <w:instrText xml:space="preserve"> PAGE   \* MERGEFORMAT </w:instrText>
    </w:r>
    <w:r>
      <w:fldChar w:fldCharType="separate"/>
    </w:r>
    <w:r>
      <w:rPr>
        <w:sz w:val="16"/>
      </w:rPr>
      <w:t>4</w:t>
    </w:r>
    <w:r>
      <w:rPr>
        <w:sz w:val="16"/>
      </w:rPr>
      <w:fldChar w:fldCharType="end"/>
    </w:r>
    <w:r>
      <w:rPr>
        <w:sz w:val="16"/>
      </w:rPr>
      <w:t xml:space="preserve"> </w:t>
    </w:r>
  </w:p>
  <w:p w14:paraId="56E081E1" w14:textId="4D4747A8" w:rsidR="00D03652" w:rsidRDefault="00656F34" w:rsidP="002C7364">
    <w:pPr>
      <w:tabs>
        <w:tab w:val="center" w:pos="2305"/>
        <w:tab w:val="center" w:pos="5456"/>
        <w:tab w:val="center" w:pos="6775"/>
        <w:tab w:val="center" w:pos="8039"/>
      </w:tabs>
      <w:spacing w:after="401" w:line="259" w:lineRule="auto"/>
      <w:ind w:left="-24" w:firstLine="0"/>
      <w:jc w:val="left"/>
    </w:pPr>
    <w:r>
      <w:rPr>
        <w:i/>
        <w:sz w:val="16"/>
      </w:rPr>
      <w:t xml:space="preserve"> </w:t>
    </w:r>
    <w:r>
      <w:rPr>
        <w:i/>
        <w:sz w:val="16"/>
      </w:rPr>
      <w:tab/>
    </w:r>
    <w:r>
      <w:rPr>
        <w:sz w:val="16"/>
      </w:rPr>
      <w:t xml:space="preserve">Podgorica, Montenegro – SEP Report </w:t>
    </w:r>
    <w:r>
      <w:rPr>
        <w:sz w:val="16"/>
      </w:rPr>
      <w:tab/>
    </w:r>
    <w:r>
      <w:rPr>
        <w:i/>
        <w:sz w:val="16"/>
      </w:rPr>
      <w:t xml:space="preserve">Date: </w:t>
    </w:r>
    <w:r>
      <w:rPr>
        <w:sz w:val="16"/>
      </w:rPr>
      <w:t xml:space="preserve">  </w:t>
    </w:r>
    <w:r>
      <w:rPr>
        <w:sz w:val="16"/>
      </w:rPr>
      <w:tab/>
      <w:t xml:space="preserve">January 2026 </w:t>
    </w:r>
    <w:r>
      <w:rPr>
        <w:sz w:val="16"/>
      </w:rPr>
      <w:tab/>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55716A" w14:textId="77777777" w:rsidR="00356D16" w:rsidRPr="00E93945" w:rsidRDefault="00356D16" w:rsidP="00356D16">
    <w:pPr>
      <w:spacing w:after="160" w:line="259" w:lineRule="auto"/>
      <w:ind w:left="0" w:firstLine="0"/>
      <w:jc w:val="right"/>
      <w:rPr>
        <w:lang w:val="pl-PL"/>
      </w:rPr>
    </w:pPr>
    <w:r w:rsidRPr="00A43FC8">
      <w:rPr>
        <w:lang w:val="pl-PL"/>
      </w:rPr>
      <w:t>Isključivo za službenu upotrebu</w:t>
    </w:r>
  </w:p>
  <w:p w14:paraId="0BF9B21E" w14:textId="779784CE" w:rsidR="00E93945" w:rsidRPr="002F70BB" w:rsidRDefault="00E93945" w:rsidP="00E93945">
    <w:pPr>
      <w:tabs>
        <w:tab w:val="center" w:pos="1788"/>
        <w:tab w:val="center" w:pos="5617"/>
        <w:tab w:val="center" w:pos="6367"/>
        <w:tab w:val="right" w:pos="9076"/>
      </w:tabs>
      <w:spacing w:after="93" w:line="259" w:lineRule="auto"/>
      <w:ind w:left="0" w:firstLine="0"/>
      <w:jc w:val="center"/>
      <w:rPr>
        <w:lang w:val="pl-PL"/>
      </w:rPr>
    </w:pPr>
    <w:r>
      <w:fldChar w:fldCharType="begin"/>
    </w:r>
    <w:r w:rsidRPr="002F70BB">
      <w:rPr>
        <w:lang w:val="pl-PL"/>
      </w:rPr>
      <w:instrText xml:space="preserve"> PAGE   \* MERGEFORMAT </w:instrText>
    </w:r>
    <w:r>
      <w:fldChar w:fldCharType="separate"/>
    </w:r>
    <w:r w:rsidR="0054486C">
      <w:rPr>
        <w:noProof/>
        <w:lang w:val="pl-PL"/>
      </w:rPr>
      <w:t>37</w:t>
    </w:r>
    <w:r>
      <w:rPr>
        <w:sz w:val="16"/>
      </w:rPr>
      <w:fldChar w:fldCharType="end"/>
    </w:r>
  </w:p>
  <w:p w14:paraId="179DF919" w14:textId="2EC9BE27" w:rsidR="00D03652" w:rsidRPr="00E93945" w:rsidRDefault="00D03652">
    <w:pPr>
      <w:spacing w:after="0" w:line="259" w:lineRule="auto"/>
      <w:ind w:left="-24" w:firstLine="0"/>
      <w:jc w:val="left"/>
      <w:rPr>
        <w:lang w:val="pl-PL"/>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E0A8C" w14:textId="77777777" w:rsidR="00D03652" w:rsidRDefault="00656F34">
    <w:pPr>
      <w:tabs>
        <w:tab w:val="center" w:pos="5665"/>
        <w:tab w:val="center" w:pos="7104"/>
        <w:tab w:val="center" w:pos="9004"/>
      </w:tabs>
      <w:spacing w:after="88" w:line="259" w:lineRule="auto"/>
      <w:ind w:left="-24"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463B0DE4" wp14:editId="6290CF6C">
              <wp:simplePos x="0" y="0"/>
              <wp:positionH relativeFrom="page">
                <wp:posOffset>881177</wp:posOffset>
              </wp:positionH>
              <wp:positionV relativeFrom="page">
                <wp:posOffset>9808159</wp:posOffset>
              </wp:positionV>
              <wp:extent cx="5769305" cy="6096"/>
              <wp:effectExtent l="0" t="0" r="0" b="0"/>
              <wp:wrapSquare wrapText="bothSides"/>
              <wp:docPr id="22130" name="Group 22130"/>
              <wp:cNvGraphicFramePr/>
              <a:graphic xmlns:a="http://schemas.openxmlformats.org/drawingml/2006/main">
                <a:graphicData uri="http://schemas.microsoft.com/office/word/2010/wordprocessingGroup">
                  <wpg:wgp>
                    <wpg:cNvGrpSpPr/>
                    <wpg:grpSpPr>
                      <a:xfrm>
                        <a:off x="0" y="0"/>
                        <a:ext cx="5769305" cy="6096"/>
                        <a:chOff x="0" y="0"/>
                        <a:chExt cx="5769305" cy="6096"/>
                      </a:xfrm>
                    </wpg:grpSpPr>
                    <wps:wsp>
                      <wps:cNvPr id="23378" name="Shape 23378"/>
                      <wps:cNvSpPr/>
                      <wps:spPr>
                        <a:xfrm>
                          <a:off x="0" y="0"/>
                          <a:ext cx="626364" cy="9144"/>
                        </a:xfrm>
                        <a:custGeom>
                          <a:avLst/>
                          <a:gdLst/>
                          <a:ahLst/>
                          <a:cxnLst/>
                          <a:rect l="0" t="0" r="0" b="0"/>
                          <a:pathLst>
                            <a:path w="626364" h="9144">
                              <a:moveTo>
                                <a:pt x="0" y="0"/>
                              </a:moveTo>
                              <a:lnTo>
                                <a:pt x="626364" y="0"/>
                              </a:lnTo>
                              <a:lnTo>
                                <a:pt x="6263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379" name="Shape 23379"/>
                      <wps:cNvSpPr/>
                      <wps:spPr>
                        <a:xfrm>
                          <a:off x="62631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380" name="Shape 23380"/>
                      <wps:cNvSpPr/>
                      <wps:spPr>
                        <a:xfrm>
                          <a:off x="632409" y="0"/>
                          <a:ext cx="2725547" cy="9144"/>
                        </a:xfrm>
                        <a:custGeom>
                          <a:avLst/>
                          <a:gdLst/>
                          <a:ahLst/>
                          <a:cxnLst/>
                          <a:rect l="0" t="0" r="0" b="0"/>
                          <a:pathLst>
                            <a:path w="2725547" h="9144">
                              <a:moveTo>
                                <a:pt x="0" y="0"/>
                              </a:moveTo>
                              <a:lnTo>
                                <a:pt x="2725547" y="0"/>
                              </a:lnTo>
                              <a:lnTo>
                                <a:pt x="272554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381" name="Shape 23381"/>
                      <wps:cNvSpPr/>
                      <wps:spPr>
                        <a:xfrm>
                          <a:off x="335795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382" name="Shape 23382"/>
                      <wps:cNvSpPr/>
                      <wps:spPr>
                        <a:xfrm>
                          <a:off x="3364052" y="0"/>
                          <a:ext cx="644652" cy="9144"/>
                        </a:xfrm>
                        <a:custGeom>
                          <a:avLst/>
                          <a:gdLst/>
                          <a:ahLst/>
                          <a:cxnLst/>
                          <a:rect l="0" t="0" r="0" b="0"/>
                          <a:pathLst>
                            <a:path w="644652" h="9144">
                              <a:moveTo>
                                <a:pt x="0" y="0"/>
                              </a:moveTo>
                              <a:lnTo>
                                <a:pt x="644652" y="0"/>
                              </a:lnTo>
                              <a:lnTo>
                                <a:pt x="6446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383" name="Shape 23383"/>
                      <wps:cNvSpPr/>
                      <wps:spPr>
                        <a:xfrm>
                          <a:off x="40087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384" name="Shape 23384"/>
                      <wps:cNvSpPr/>
                      <wps:spPr>
                        <a:xfrm>
                          <a:off x="4014800" y="0"/>
                          <a:ext cx="1105205" cy="9144"/>
                        </a:xfrm>
                        <a:custGeom>
                          <a:avLst/>
                          <a:gdLst/>
                          <a:ahLst/>
                          <a:cxnLst/>
                          <a:rect l="0" t="0" r="0" b="0"/>
                          <a:pathLst>
                            <a:path w="1105205" h="9144">
                              <a:moveTo>
                                <a:pt x="0" y="0"/>
                              </a:moveTo>
                              <a:lnTo>
                                <a:pt x="1105205" y="0"/>
                              </a:lnTo>
                              <a:lnTo>
                                <a:pt x="11052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385" name="Shape 23385"/>
                      <wps:cNvSpPr/>
                      <wps:spPr>
                        <a:xfrm>
                          <a:off x="512008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386" name="Shape 23386"/>
                      <wps:cNvSpPr/>
                      <wps:spPr>
                        <a:xfrm>
                          <a:off x="5126177" y="0"/>
                          <a:ext cx="643128" cy="9144"/>
                        </a:xfrm>
                        <a:custGeom>
                          <a:avLst/>
                          <a:gdLst/>
                          <a:ahLst/>
                          <a:cxnLst/>
                          <a:rect l="0" t="0" r="0" b="0"/>
                          <a:pathLst>
                            <a:path w="643128" h="9144">
                              <a:moveTo>
                                <a:pt x="0" y="0"/>
                              </a:moveTo>
                              <a:lnTo>
                                <a:pt x="643128" y="0"/>
                              </a:lnTo>
                              <a:lnTo>
                                <a:pt x="643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2130" style="width:454.276pt;height:0.47998pt;position:absolute;mso-position-horizontal-relative:page;mso-position-horizontal:absolute;margin-left:69.384pt;mso-position-vertical-relative:page;margin-top:772.296pt;" coordsize="57693,60">
              <v:shape id="Shape 23387" style="position:absolute;width:6263;height:91;left:0;top:0;" coordsize="626364,9144" path="m0,0l626364,0l626364,9144l0,9144l0,0">
                <v:stroke weight="0pt" endcap="flat" joinstyle="miter" miterlimit="10" on="false" color="#000000" opacity="0"/>
                <v:fill on="true" color="#000000"/>
              </v:shape>
              <v:shape id="Shape 23388" style="position:absolute;width:91;height:91;left:6263;top:0;" coordsize="9144,9144" path="m0,0l9144,0l9144,9144l0,9144l0,0">
                <v:stroke weight="0pt" endcap="flat" joinstyle="miter" miterlimit="10" on="false" color="#000000" opacity="0"/>
                <v:fill on="true" color="#000000"/>
              </v:shape>
              <v:shape id="Shape 23389" style="position:absolute;width:27255;height:91;left:6324;top:0;" coordsize="2725547,9144" path="m0,0l2725547,0l2725547,9144l0,9144l0,0">
                <v:stroke weight="0pt" endcap="flat" joinstyle="miter" miterlimit="10" on="false" color="#000000" opacity="0"/>
                <v:fill on="true" color="#000000"/>
              </v:shape>
              <v:shape id="Shape 23390" style="position:absolute;width:91;height:91;left:33579;top:0;" coordsize="9144,9144" path="m0,0l9144,0l9144,9144l0,9144l0,0">
                <v:stroke weight="0pt" endcap="flat" joinstyle="miter" miterlimit="10" on="false" color="#000000" opacity="0"/>
                <v:fill on="true" color="#000000"/>
              </v:shape>
              <v:shape id="Shape 23391" style="position:absolute;width:6446;height:91;left:33640;top:0;" coordsize="644652,9144" path="m0,0l644652,0l644652,9144l0,9144l0,0">
                <v:stroke weight="0pt" endcap="flat" joinstyle="miter" miterlimit="10" on="false" color="#000000" opacity="0"/>
                <v:fill on="true" color="#000000"/>
              </v:shape>
              <v:shape id="Shape 23392" style="position:absolute;width:91;height:91;left:40087;top:0;" coordsize="9144,9144" path="m0,0l9144,0l9144,9144l0,9144l0,0">
                <v:stroke weight="0pt" endcap="flat" joinstyle="miter" miterlimit="10" on="false" color="#000000" opacity="0"/>
                <v:fill on="true" color="#000000"/>
              </v:shape>
              <v:shape id="Shape 23393" style="position:absolute;width:11052;height:91;left:40148;top:0;" coordsize="1105205,9144" path="m0,0l1105205,0l1105205,9144l0,9144l0,0">
                <v:stroke weight="0pt" endcap="flat" joinstyle="miter" miterlimit="10" on="false" color="#000000" opacity="0"/>
                <v:fill on="true" color="#000000"/>
              </v:shape>
              <v:shape id="Shape 23394" style="position:absolute;width:91;height:91;left:51200;top:0;" coordsize="9144,9144" path="m0,0l9144,0l9144,9144l0,9144l0,0">
                <v:stroke weight="0pt" endcap="flat" joinstyle="miter" miterlimit="10" on="false" color="#000000" opacity="0"/>
                <v:fill on="true" color="#000000"/>
              </v:shape>
              <v:shape id="Shape 23395" style="position:absolute;width:6431;height:91;left:51261;top:0;" coordsize="643128,9144" path="m0,0l643128,0l643128,9144l0,9144l0,0">
                <v:stroke weight="0pt" endcap="flat" joinstyle="miter" miterlimit="10" on="false" color="#000000" opacity="0"/>
                <v:fill on="true" color="#000000"/>
              </v:shape>
              <w10:wrap type="square"/>
            </v:group>
          </w:pict>
        </mc:Fallback>
      </mc:AlternateContent>
    </w:r>
    <w:r>
      <w:rPr>
        <w:i/>
        <w:sz w:val="16"/>
      </w:rPr>
      <w:t>Doc. Name:</w:t>
    </w:r>
    <w:r>
      <w:rPr>
        <w:sz w:val="16"/>
      </w:rPr>
      <w:t xml:space="preserve"> Update of ESIA reports for Remediation Activities on </w:t>
    </w:r>
    <w:r>
      <w:rPr>
        <w:sz w:val="16"/>
      </w:rPr>
      <w:tab/>
    </w:r>
    <w:r>
      <w:rPr>
        <w:i/>
        <w:sz w:val="16"/>
      </w:rPr>
      <w:t>Doc. Code:</w:t>
    </w:r>
    <w:r>
      <w:rPr>
        <w:sz w:val="16"/>
      </w:rPr>
      <w:t xml:space="preserve"> </w:t>
    </w:r>
    <w:r>
      <w:rPr>
        <w:sz w:val="16"/>
      </w:rPr>
      <w:tab/>
      <w:t xml:space="preserve">ENC - KAP - ESIA - 01  </w:t>
    </w:r>
    <w:r>
      <w:rPr>
        <w:sz w:val="16"/>
      </w:rPr>
      <w:tab/>
      <w:t xml:space="preserve"> </w:t>
    </w:r>
  </w:p>
  <w:p w14:paraId="6DD78408" w14:textId="77777777" w:rsidR="00D03652" w:rsidRDefault="00656F34">
    <w:pPr>
      <w:tabs>
        <w:tab w:val="center" w:pos="1764"/>
        <w:tab w:val="center" w:pos="5593"/>
        <w:tab w:val="center" w:pos="6343"/>
        <w:tab w:val="right" w:pos="9086"/>
      </w:tabs>
      <w:spacing w:after="93" w:line="259" w:lineRule="auto"/>
      <w:ind w:left="-24" w:firstLine="0"/>
      <w:jc w:val="left"/>
    </w:pPr>
    <w:r>
      <w:rPr>
        <w:sz w:val="16"/>
      </w:rPr>
      <w:t xml:space="preserve"> </w:t>
    </w:r>
    <w:r>
      <w:rPr>
        <w:sz w:val="16"/>
      </w:rPr>
      <w:tab/>
      <w:t xml:space="preserve">KAP Solid Waste Area </w:t>
    </w:r>
    <w:r>
      <w:rPr>
        <w:sz w:val="16"/>
      </w:rPr>
      <w:tab/>
    </w:r>
    <w:r>
      <w:rPr>
        <w:i/>
        <w:sz w:val="16"/>
      </w:rPr>
      <w:t>Revision:</w:t>
    </w:r>
    <w:r>
      <w:rPr>
        <w:sz w:val="16"/>
      </w:rPr>
      <w:t xml:space="preserve">  </w:t>
    </w:r>
    <w:r>
      <w:rPr>
        <w:sz w:val="16"/>
      </w:rPr>
      <w:tab/>
      <w:t xml:space="preserve">A </w:t>
    </w:r>
    <w:r>
      <w:rPr>
        <w:sz w:val="16"/>
      </w:rPr>
      <w:tab/>
      <w:t xml:space="preserve">Pg. </w:t>
    </w:r>
    <w:r>
      <w:fldChar w:fldCharType="begin"/>
    </w:r>
    <w:r>
      <w:instrText xml:space="preserve"> PAGE   \* MERGEFORMAT </w:instrText>
    </w:r>
    <w:r>
      <w:fldChar w:fldCharType="separate"/>
    </w:r>
    <w:r>
      <w:rPr>
        <w:sz w:val="16"/>
      </w:rPr>
      <w:t>4</w:t>
    </w:r>
    <w:r>
      <w:rPr>
        <w:sz w:val="16"/>
      </w:rPr>
      <w:fldChar w:fldCharType="end"/>
    </w:r>
    <w:r>
      <w:rPr>
        <w:sz w:val="16"/>
      </w:rPr>
      <w:t xml:space="preserve"> </w:t>
    </w:r>
  </w:p>
  <w:p w14:paraId="7FF12BAD" w14:textId="77777777" w:rsidR="00D03652" w:rsidRDefault="00656F34">
    <w:pPr>
      <w:tabs>
        <w:tab w:val="center" w:pos="2305"/>
        <w:tab w:val="center" w:pos="5456"/>
        <w:tab w:val="center" w:pos="6775"/>
        <w:tab w:val="center" w:pos="8039"/>
      </w:tabs>
      <w:spacing w:after="401" w:line="259" w:lineRule="auto"/>
      <w:ind w:left="-24" w:firstLine="0"/>
      <w:jc w:val="left"/>
    </w:pPr>
    <w:r>
      <w:rPr>
        <w:i/>
        <w:sz w:val="16"/>
      </w:rPr>
      <w:t xml:space="preserve"> </w:t>
    </w:r>
    <w:r>
      <w:rPr>
        <w:i/>
        <w:sz w:val="16"/>
      </w:rPr>
      <w:tab/>
    </w:r>
    <w:r>
      <w:rPr>
        <w:sz w:val="16"/>
      </w:rPr>
      <w:t xml:space="preserve">Podgorica, Montenegro – SEP Report </w:t>
    </w:r>
    <w:r>
      <w:rPr>
        <w:sz w:val="16"/>
      </w:rPr>
      <w:tab/>
    </w:r>
    <w:r>
      <w:rPr>
        <w:i/>
        <w:sz w:val="16"/>
      </w:rPr>
      <w:t xml:space="preserve">Date: </w:t>
    </w:r>
    <w:r>
      <w:rPr>
        <w:sz w:val="16"/>
      </w:rPr>
      <w:t xml:space="preserve">  </w:t>
    </w:r>
    <w:r>
      <w:rPr>
        <w:sz w:val="16"/>
      </w:rPr>
      <w:tab/>
      <w:t xml:space="preserve">January 2026 </w:t>
    </w:r>
    <w:r>
      <w:rPr>
        <w:sz w:val="16"/>
      </w:rPr>
      <w:tab/>
      <w:t xml:space="preserve"> </w:t>
    </w:r>
  </w:p>
  <w:p w14:paraId="622586F4" w14:textId="77777777" w:rsidR="00D03652" w:rsidRDefault="00656F34">
    <w:pPr>
      <w:spacing w:after="0" w:line="259" w:lineRule="auto"/>
      <w:ind w:left="-24" w:firstLine="0"/>
      <w:jc w:val="left"/>
    </w:pPr>
    <w:r>
      <w:rPr>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B898EB" w14:textId="77777777" w:rsidR="00C63876" w:rsidRDefault="00C63876">
      <w:pPr>
        <w:spacing w:after="0" w:line="300" w:lineRule="auto"/>
        <w:ind w:left="0" w:right="60" w:firstLine="0"/>
      </w:pPr>
      <w:r>
        <w:separator/>
      </w:r>
    </w:p>
  </w:footnote>
  <w:footnote w:type="continuationSeparator" w:id="0">
    <w:p w14:paraId="0D5A6A36" w14:textId="77777777" w:rsidR="00C63876" w:rsidRDefault="00C63876">
      <w:pPr>
        <w:spacing w:after="0" w:line="300" w:lineRule="auto"/>
        <w:ind w:left="0" w:right="60" w:firstLine="0"/>
      </w:pPr>
      <w:r>
        <w:continuationSeparator/>
      </w:r>
    </w:p>
  </w:footnote>
  <w:footnote w:id="1">
    <w:p w14:paraId="692DE153" w14:textId="64FDA307" w:rsidR="00B15EA6" w:rsidRDefault="00B15EA6">
      <w:pPr>
        <w:pStyle w:val="FootnoteText"/>
      </w:pPr>
      <w:r>
        <w:rPr>
          <w:rStyle w:val="FootnoteReference"/>
        </w:rPr>
        <w:footnoteRef/>
      </w:r>
      <w:r>
        <w:t xml:space="preserve"> </w:t>
      </w:r>
      <w:r w:rsidRPr="00B15EA6">
        <w:rPr>
          <w:rFonts w:ascii="Aptos" w:hAnsi="Aptos"/>
          <w:sz w:val="16"/>
          <w:szCs w:val="16"/>
        </w:rPr>
        <w:t>Stambeni objekti predstavljaju objekte koji su izgrađeni u stambene svrhe, ali obilazak terena nije omogućio pouzdanu identifikaciju načina korišćenja ovih objekata, te će isti biti utvrđen kroz sprovođenje socio-ekonomskog istraživanja. Kuće predstavljaju objekte za koje je evidentno da se trenutno koriste za stanovanje.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24A3E" w14:textId="77777777" w:rsidR="0037537B" w:rsidRPr="0037537B" w:rsidRDefault="0037537B" w:rsidP="0037537B">
    <w:pPr>
      <w:pStyle w:val="Header"/>
      <w:ind w:left="0" w:firstLine="0"/>
      <w:rPr>
        <w:lang w:val="sr-Latn-M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24C9FB" w14:textId="77777777" w:rsidR="00957929" w:rsidRPr="005150AB" w:rsidRDefault="00957929" w:rsidP="00567B31">
    <w:pPr>
      <w:tabs>
        <w:tab w:val="left" w:pos="7553"/>
      </w:tabs>
      <w:rPr>
        <w:sz w:val="16"/>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0F88D" w14:textId="77777777" w:rsidR="002A6E4D" w:rsidRPr="005150AB" w:rsidRDefault="002A6E4D" w:rsidP="00567B31">
    <w:pPr>
      <w:tabs>
        <w:tab w:val="left" w:pos="7553"/>
      </w:tabs>
      <w:rPr>
        <w:sz w:val="16"/>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3BA015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1C4875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76A6B28"/>
    <w:lvl w:ilvl="0">
      <w:start w:val="1"/>
      <w:numFmt w:val="decimal"/>
      <w:pStyle w:val="ListNumber3"/>
      <w:lvlText w:val="%1."/>
      <w:lvlJc w:val="left"/>
      <w:pPr>
        <w:tabs>
          <w:tab w:val="num" w:pos="926"/>
        </w:tabs>
        <w:ind w:left="926" w:hanging="360"/>
      </w:pPr>
    </w:lvl>
  </w:abstractNum>
  <w:abstractNum w:abstractNumId="3">
    <w:nsid w:val="FFFFFF7F"/>
    <w:multiLevelType w:val="singleLevel"/>
    <w:tmpl w:val="E940FEA8"/>
    <w:lvl w:ilvl="0">
      <w:start w:val="1"/>
      <w:numFmt w:val="decimal"/>
      <w:pStyle w:val="ListNumber2"/>
      <w:lvlText w:val="%1."/>
      <w:lvlJc w:val="left"/>
      <w:pPr>
        <w:tabs>
          <w:tab w:val="num" w:pos="643"/>
        </w:tabs>
        <w:ind w:left="643" w:hanging="360"/>
      </w:pPr>
      <w:rPr>
        <w:rFonts w:hint="default"/>
      </w:rPr>
    </w:lvl>
  </w:abstractNum>
  <w:abstractNum w:abstractNumId="4">
    <w:nsid w:val="FFFFFF80"/>
    <w:multiLevelType w:val="singleLevel"/>
    <w:tmpl w:val="B3C65EB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E2E0B6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8DC6A9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D2C6E9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A70A2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E28662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177E26"/>
    <w:multiLevelType w:val="multilevel"/>
    <w:tmpl w:val="AD448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2AE740F"/>
    <w:multiLevelType w:val="multilevel"/>
    <w:tmpl w:val="6568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76A13AC"/>
    <w:multiLevelType w:val="multilevel"/>
    <w:tmpl w:val="BC825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7F458CA"/>
    <w:multiLevelType w:val="hybridMultilevel"/>
    <w:tmpl w:val="06F8B1B2"/>
    <w:lvl w:ilvl="0" w:tplc="041F0001">
      <w:start w:val="1"/>
      <w:numFmt w:val="bullet"/>
      <w:lvlText w:val=""/>
      <w:lvlJc w:val="left"/>
      <w:pPr>
        <w:ind w:left="744" w:hanging="360"/>
      </w:pPr>
      <w:rPr>
        <w:rFonts w:ascii="Symbol" w:hAnsi="Symbol" w:hint="default"/>
      </w:rPr>
    </w:lvl>
    <w:lvl w:ilvl="1" w:tplc="04090003" w:tentative="1">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14">
    <w:nsid w:val="082C2C44"/>
    <w:multiLevelType w:val="hybridMultilevel"/>
    <w:tmpl w:val="9E387A34"/>
    <w:lvl w:ilvl="0" w:tplc="7FC4F36E">
      <w:start w:val="1"/>
      <w:numFmt w:val="bullet"/>
      <w:pStyle w:val="Bullet6"/>
      <w:lvlText w:val=""/>
      <w:lvlJc w:val="left"/>
      <w:pPr>
        <w:ind w:left="644" w:hanging="360"/>
      </w:pPr>
      <w:rPr>
        <w:rFonts w:ascii="Symbol" w:hAnsi="Symbol" w:hint="default"/>
      </w:rPr>
    </w:lvl>
    <w:lvl w:ilvl="1" w:tplc="228A5A0C">
      <w:numFmt w:val="bullet"/>
      <w:lvlText w:val="-"/>
      <w:lvlJc w:val="left"/>
      <w:pPr>
        <w:ind w:left="1440" w:hanging="360"/>
      </w:pPr>
      <w:rPr>
        <w:rFonts w:ascii="Times New Roman" w:eastAsia="Times New Roman" w:hAnsi="Times New Roman"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089D0CCA"/>
    <w:multiLevelType w:val="multilevel"/>
    <w:tmpl w:val="965E03A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08D33B4D"/>
    <w:multiLevelType w:val="hybridMultilevel"/>
    <w:tmpl w:val="7930B9C2"/>
    <w:lvl w:ilvl="0" w:tplc="04090001">
      <w:start w:val="1"/>
      <w:numFmt w:val="bullet"/>
      <w:lvlText w:val=""/>
      <w:lvlJc w:val="left"/>
      <w:pPr>
        <w:ind w:left="729" w:hanging="360"/>
      </w:pPr>
      <w:rPr>
        <w:rFonts w:ascii="Symbol" w:hAnsi="Symbol"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17">
    <w:nsid w:val="0A25650E"/>
    <w:multiLevelType w:val="hybridMultilevel"/>
    <w:tmpl w:val="0B2CFE7C"/>
    <w:lvl w:ilvl="0" w:tplc="2C1A0001">
      <w:start w:val="1"/>
      <w:numFmt w:val="bullet"/>
      <w:lvlText w:val=""/>
      <w:lvlJc w:val="left"/>
      <w:pPr>
        <w:ind w:left="744" w:hanging="360"/>
      </w:pPr>
      <w:rPr>
        <w:rFonts w:ascii="Symbol" w:hAnsi="Symbol" w:hint="default"/>
      </w:rPr>
    </w:lvl>
    <w:lvl w:ilvl="1" w:tplc="FFFFFFFF">
      <w:start w:val="1"/>
      <w:numFmt w:val="bullet"/>
      <w:lvlText w:val="o"/>
      <w:lvlJc w:val="left"/>
      <w:pPr>
        <w:ind w:left="1464" w:hanging="360"/>
      </w:pPr>
      <w:rPr>
        <w:rFonts w:ascii="Courier New" w:hAnsi="Courier New" w:cs="Courier New" w:hint="default"/>
      </w:rPr>
    </w:lvl>
    <w:lvl w:ilvl="2" w:tplc="FFFFFFFF" w:tentative="1">
      <w:start w:val="1"/>
      <w:numFmt w:val="bullet"/>
      <w:lvlText w:val=""/>
      <w:lvlJc w:val="left"/>
      <w:pPr>
        <w:ind w:left="2184" w:hanging="360"/>
      </w:pPr>
      <w:rPr>
        <w:rFonts w:ascii="Wingdings" w:hAnsi="Wingdings" w:hint="default"/>
      </w:rPr>
    </w:lvl>
    <w:lvl w:ilvl="3" w:tplc="FFFFFFFF" w:tentative="1">
      <w:start w:val="1"/>
      <w:numFmt w:val="bullet"/>
      <w:lvlText w:val=""/>
      <w:lvlJc w:val="left"/>
      <w:pPr>
        <w:ind w:left="2904" w:hanging="360"/>
      </w:pPr>
      <w:rPr>
        <w:rFonts w:ascii="Symbol" w:hAnsi="Symbol" w:hint="default"/>
      </w:rPr>
    </w:lvl>
    <w:lvl w:ilvl="4" w:tplc="FFFFFFFF" w:tentative="1">
      <w:start w:val="1"/>
      <w:numFmt w:val="bullet"/>
      <w:lvlText w:val="o"/>
      <w:lvlJc w:val="left"/>
      <w:pPr>
        <w:ind w:left="3624" w:hanging="360"/>
      </w:pPr>
      <w:rPr>
        <w:rFonts w:ascii="Courier New" w:hAnsi="Courier New" w:cs="Courier New" w:hint="default"/>
      </w:rPr>
    </w:lvl>
    <w:lvl w:ilvl="5" w:tplc="FFFFFFFF" w:tentative="1">
      <w:start w:val="1"/>
      <w:numFmt w:val="bullet"/>
      <w:lvlText w:val=""/>
      <w:lvlJc w:val="left"/>
      <w:pPr>
        <w:ind w:left="4344" w:hanging="360"/>
      </w:pPr>
      <w:rPr>
        <w:rFonts w:ascii="Wingdings" w:hAnsi="Wingdings" w:hint="default"/>
      </w:rPr>
    </w:lvl>
    <w:lvl w:ilvl="6" w:tplc="FFFFFFFF" w:tentative="1">
      <w:start w:val="1"/>
      <w:numFmt w:val="bullet"/>
      <w:lvlText w:val=""/>
      <w:lvlJc w:val="left"/>
      <w:pPr>
        <w:ind w:left="5064" w:hanging="360"/>
      </w:pPr>
      <w:rPr>
        <w:rFonts w:ascii="Symbol" w:hAnsi="Symbol" w:hint="default"/>
      </w:rPr>
    </w:lvl>
    <w:lvl w:ilvl="7" w:tplc="FFFFFFFF" w:tentative="1">
      <w:start w:val="1"/>
      <w:numFmt w:val="bullet"/>
      <w:lvlText w:val="o"/>
      <w:lvlJc w:val="left"/>
      <w:pPr>
        <w:ind w:left="5784" w:hanging="360"/>
      </w:pPr>
      <w:rPr>
        <w:rFonts w:ascii="Courier New" w:hAnsi="Courier New" w:cs="Courier New" w:hint="default"/>
      </w:rPr>
    </w:lvl>
    <w:lvl w:ilvl="8" w:tplc="FFFFFFFF" w:tentative="1">
      <w:start w:val="1"/>
      <w:numFmt w:val="bullet"/>
      <w:lvlText w:val=""/>
      <w:lvlJc w:val="left"/>
      <w:pPr>
        <w:ind w:left="6504" w:hanging="360"/>
      </w:pPr>
      <w:rPr>
        <w:rFonts w:ascii="Wingdings" w:hAnsi="Wingdings" w:hint="default"/>
      </w:rPr>
    </w:lvl>
  </w:abstractNum>
  <w:abstractNum w:abstractNumId="18">
    <w:nsid w:val="0AC1371E"/>
    <w:multiLevelType w:val="hybridMultilevel"/>
    <w:tmpl w:val="7DFA4CDC"/>
    <w:lvl w:ilvl="0" w:tplc="04090001">
      <w:start w:val="1"/>
      <w:numFmt w:val="bullet"/>
      <w:lvlText w:val=""/>
      <w:lvlJc w:val="left"/>
      <w:pPr>
        <w:ind w:left="729" w:hanging="360"/>
      </w:pPr>
      <w:rPr>
        <w:rFonts w:ascii="Symbol" w:hAnsi="Symbol"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19">
    <w:nsid w:val="10536D8B"/>
    <w:multiLevelType w:val="multilevel"/>
    <w:tmpl w:val="78BA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4A76DA3"/>
    <w:multiLevelType w:val="hybridMultilevel"/>
    <w:tmpl w:val="EA3CB194"/>
    <w:lvl w:ilvl="0" w:tplc="0B32F46A">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15174A98"/>
    <w:multiLevelType w:val="hybridMultilevel"/>
    <w:tmpl w:val="244CF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15884989"/>
    <w:multiLevelType w:val="multilevel"/>
    <w:tmpl w:val="96B2A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6AB46D0"/>
    <w:multiLevelType w:val="multilevel"/>
    <w:tmpl w:val="AAD8A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82B5AB6"/>
    <w:multiLevelType w:val="hybridMultilevel"/>
    <w:tmpl w:val="2A8A5C2E"/>
    <w:lvl w:ilvl="0" w:tplc="2C1A0001">
      <w:start w:val="1"/>
      <w:numFmt w:val="bullet"/>
      <w:lvlText w:val=""/>
      <w:lvlJc w:val="left"/>
      <w:pPr>
        <w:ind w:left="754" w:hanging="360"/>
      </w:pPr>
      <w:rPr>
        <w:rFonts w:ascii="Symbol" w:hAnsi="Symbol" w:hint="default"/>
      </w:rPr>
    </w:lvl>
    <w:lvl w:ilvl="1" w:tplc="FFFFFFFF" w:tentative="1">
      <w:start w:val="1"/>
      <w:numFmt w:val="bullet"/>
      <w:lvlText w:val="o"/>
      <w:lvlJc w:val="left"/>
      <w:pPr>
        <w:ind w:left="1474" w:hanging="360"/>
      </w:pPr>
      <w:rPr>
        <w:rFonts w:ascii="Courier New" w:hAnsi="Courier New" w:cs="Courier New" w:hint="default"/>
      </w:rPr>
    </w:lvl>
    <w:lvl w:ilvl="2" w:tplc="FFFFFFFF" w:tentative="1">
      <w:start w:val="1"/>
      <w:numFmt w:val="bullet"/>
      <w:lvlText w:val=""/>
      <w:lvlJc w:val="left"/>
      <w:pPr>
        <w:ind w:left="2194" w:hanging="360"/>
      </w:pPr>
      <w:rPr>
        <w:rFonts w:ascii="Wingdings" w:hAnsi="Wingdings" w:hint="default"/>
      </w:rPr>
    </w:lvl>
    <w:lvl w:ilvl="3" w:tplc="FFFFFFFF" w:tentative="1">
      <w:start w:val="1"/>
      <w:numFmt w:val="bullet"/>
      <w:lvlText w:val=""/>
      <w:lvlJc w:val="left"/>
      <w:pPr>
        <w:ind w:left="2914" w:hanging="360"/>
      </w:pPr>
      <w:rPr>
        <w:rFonts w:ascii="Symbol" w:hAnsi="Symbol" w:hint="default"/>
      </w:rPr>
    </w:lvl>
    <w:lvl w:ilvl="4" w:tplc="FFFFFFFF" w:tentative="1">
      <w:start w:val="1"/>
      <w:numFmt w:val="bullet"/>
      <w:lvlText w:val="o"/>
      <w:lvlJc w:val="left"/>
      <w:pPr>
        <w:ind w:left="3634" w:hanging="360"/>
      </w:pPr>
      <w:rPr>
        <w:rFonts w:ascii="Courier New" w:hAnsi="Courier New" w:cs="Courier New" w:hint="default"/>
      </w:rPr>
    </w:lvl>
    <w:lvl w:ilvl="5" w:tplc="FFFFFFFF" w:tentative="1">
      <w:start w:val="1"/>
      <w:numFmt w:val="bullet"/>
      <w:lvlText w:val=""/>
      <w:lvlJc w:val="left"/>
      <w:pPr>
        <w:ind w:left="4354" w:hanging="360"/>
      </w:pPr>
      <w:rPr>
        <w:rFonts w:ascii="Wingdings" w:hAnsi="Wingdings" w:hint="default"/>
      </w:rPr>
    </w:lvl>
    <w:lvl w:ilvl="6" w:tplc="FFFFFFFF" w:tentative="1">
      <w:start w:val="1"/>
      <w:numFmt w:val="bullet"/>
      <w:lvlText w:val=""/>
      <w:lvlJc w:val="left"/>
      <w:pPr>
        <w:ind w:left="5074" w:hanging="360"/>
      </w:pPr>
      <w:rPr>
        <w:rFonts w:ascii="Symbol" w:hAnsi="Symbol" w:hint="default"/>
      </w:rPr>
    </w:lvl>
    <w:lvl w:ilvl="7" w:tplc="FFFFFFFF" w:tentative="1">
      <w:start w:val="1"/>
      <w:numFmt w:val="bullet"/>
      <w:lvlText w:val="o"/>
      <w:lvlJc w:val="left"/>
      <w:pPr>
        <w:ind w:left="5794" w:hanging="360"/>
      </w:pPr>
      <w:rPr>
        <w:rFonts w:ascii="Courier New" w:hAnsi="Courier New" w:cs="Courier New" w:hint="default"/>
      </w:rPr>
    </w:lvl>
    <w:lvl w:ilvl="8" w:tplc="FFFFFFFF" w:tentative="1">
      <w:start w:val="1"/>
      <w:numFmt w:val="bullet"/>
      <w:lvlText w:val=""/>
      <w:lvlJc w:val="left"/>
      <w:pPr>
        <w:ind w:left="6514" w:hanging="360"/>
      </w:pPr>
      <w:rPr>
        <w:rFonts w:ascii="Wingdings" w:hAnsi="Wingdings" w:hint="default"/>
      </w:rPr>
    </w:lvl>
  </w:abstractNum>
  <w:abstractNum w:abstractNumId="25">
    <w:nsid w:val="18C318D6"/>
    <w:multiLevelType w:val="hybridMultilevel"/>
    <w:tmpl w:val="5412ABC0"/>
    <w:lvl w:ilvl="0" w:tplc="C1E4E018">
      <w:start w:val="1"/>
      <w:numFmt w:val="bullet"/>
      <w:pStyle w:val="Bullet60"/>
      <w:lvlText w:val=""/>
      <w:lvlJc w:val="left"/>
      <w:pPr>
        <w:ind w:left="720" w:hanging="360"/>
      </w:pPr>
      <w:rPr>
        <w:rFonts w:ascii="Symbol" w:hAnsi="Symbol" w:hint="default"/>
      </w:rPr>
    </w:lvl>
    <w:lvl w:ilvl="1" w:tplc="8FEA7E54">
      <w:start w:val="1"/>
      <w:numFmt w:val="bullet"/>
      <w:pStyle w:val="Dashafter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1B0D7A83"/>
    <w:multiLevelType w:val="multilevel"/>
    <w:tmpl w:val="9C86697E"/>
    <w:styleLink w:val="CowiNumberList"/>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Roman"/>
      <w:lvlText w:val="%4)"/>
      <w:lvlJc w:val="left"/>
      <w:pPr>
        <w:tabs>
          <w:tab w:val="num" w:pos="1701"/>
        </w:tabs>
        <w:ind w:left="1701" w:hanging="425"/>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27">
    <w:nsid w:val="1D2C621A"/>
    <w:multiLevelType w:val="multilevel"/>
    <w:tmpl w:val="85BA94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E10092A"/>
    <w:multiLevelType w:val="multilevel"/>
    <w:tmpl w:val="99607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E612BE9"/>
    <w:multiLevelType w:val="hybridMultilevel"/>
    <w:tmpl w:val="9438B7A6"/>
    <w:lvl w:ilvl="0" w:tplc="B4B4ED66">
      <w:start w:val="1"/>
      <w:numFmt w:val="bullet"/>
      <w:lvlText w:val=""/>
      <w:lvlJc w:val="left"/>
      <w:pPr>
        <w:ind w:left="729" w:hanging="360"/>
      </w:pPr>
      <w:rPr>
        <w:rFonts w:ascii="Symbol" w:hAnsi="Symbol" w:hint="default"/>
        <w:b/>
        <w:i w:val="0"/>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30">
    <w:nsid w:val="1E642C06"/>
    <w:multiLevelType w:val="multilevel"/>
    <w:tmpl w:val="3EC46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EB23BFD"/>
    <w:multiLevelType w:val="hybridMultilevel"/>
    <w:tmpl w:val="07165412"/>
    <w:lvl w:ilvl="0" w:tplc="08E2238C">
      <w:start w:val="1"/>
      <w:numFmt w:val="decimal"/>
      <w:pStyle w:val="TabAufzhlg"/>
      <w:lvlText w:val="%1"/>
      <w:lvlJc w:val="center"/>
      <w:pPr>
        <w:ind w:left="50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nsid w:val="1FE1320B"/>
    <w:multiLevelType w:val="multilevel"/>
    <w:tmpl w:val="0D68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3A77235"/>
    <w:multiLevelType w:val="hybridMultilevel"/>
    <w:tmpl w:val="82E03A32"/>
    <w:lvl w:ilvl="0" w:tplc="FE2CA43E">
      <w:start w:val="1"/>
      <w:numFmt w:val="bullet"/>
      <w:pStyle w:val="A-Normal"/>
      <w:lvlText w:val=""/>
      <w:lvlJc w:val="left"/>
      <w:pPr>
        <w:ind w:left="360" w:hanging="360"/>
      </w:pPr>
      <w:rPr>
        <w:rFonts w:ascii="Symbol" w:hAnsi="Symbol" w:hint="default"/>
        <w:color w:val="4472C4"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23BF08D6"/>
    <w:multiLevelType w:val="hybridMultilevel"/>
    <w:tmpl w:val="42344F28"/>
    <w:lvl w:ilvl="0" w:tplc="04090001">
      <w:start w:val="1"/>
      <w:numFmt w:val="bullet"/>
      <w:lvlText w:val=""/>
      <w:lvlJc w:val="left"/>
      <w:pPr>
        <w:ind w:left="744" w:hanging="360"/>
      </w:pPr>
      <w:rPr>
        <w:rFonts w:ascii="Symbol" w:hAnsi="Symbol" w:hint="default"/>
      </w:rPr>
    </w:lvl>
    <w:lvl w:ilvl="1" w:tplc="04090003" w:tentative="1">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35">
    <w:nsid w:val="247432C8"/>
    <w:multiLevelType w:val="hybridMultilevel"/>
    <w:tmpl w:val="9EA46500"/>
    <w:lvl w:ilvl="0" w:tplc="08FE4F8C">
      <w:start w:val="1"/>
      <w:numFmt w:val="bullet"/>
      <w:pStyle w:val="A-Bullet1"/>
      <w:lvlText w:val=""/>
      <w:lvlJc w:val="left"/>
      <w:pPr>
        <w:ind w:left="720" w:hanging="360"/>
      </w:pPr>
      <w:rPr>
        <w:rFonts w:ascii="Symbol" w:hAnsi="Symbol" w:hint="default"/>
        <w:color w:val="F04E23"/>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25630B36"/>
    <w:multiLevelType w:val="multilevel"/>
    <w:tmpl w:val="ACB40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7EF3E61"/>
    <w:multiLevelType w:val="multilevel"/>
    <w:tmpl w:val="BFD267D8"/>
    <w:lvl w:ilvl="0">
      <w:start w:val="1"/>
      <w:numFmt w:val="bullet"/>
      <w:lvlText w:val=""/>
      <w:lvlJc w:val="left"/>
      <w:pPr>
        <w:tabs>
          <w:tab w:val="num" w:pos="720"/>
        </w:tabs>
        <w:ind w:left="720" w:hanging="720"/>
      </w:pPr>
      <w:rPr>
        <w:rFonts w:ascii="Symbol" w:hAnsi="Symbol" w:hint="default"/>
        <w:color w:val="auto"/>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nsid w:val="2A7C0B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2B4C2DE2"/>
    <w:multiLevelType w:val="hybridMultilevel"/>
    <w:tmpl w:val="A2668BF4"/>
    <w:lvl w:ilvl="0" w:tplc="08090001">
      <w:start w:val="1"/>
      <w:numFmt w:val="bullet"/>
      <w:lvlText w:val=""/>
      <w:lvlJc w:val="left"/>
      <w:pPr>
        <w:ind w:left="720" w:hanging="360"/>
      </w:pPr>
      <w:rPr>
        <w:rFonts w:ascii="Symbol" w:hAnsi="Symbol" w:hint="default"/>
      </w:rPr>
    </w:lvl>
    <w:lvl w:ilvl="1" w:tplc="7D08FDEC">
      <w:numFmt w:val="bullet"/>
      <w:lvlText w:val="-"/>
      <w:lvlJc w:val="left"/>
      <w:pPr>
        <w:ind w:left="1440" w:hanging="360"/>
      </w:pPr>
      <w:rPr>
        <w:rFonts w:ascii="Aptos" w:eastAsia="Times New Roman" w:hAnsi="Aptos" w:cstheme="minorHAns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2FA765DB"/>
    <w:multiLevelType w:val="multilevel"/>
    <w:tmpl w:val="2E1C6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2FAB79EC"/>
    <w:multiLevelType w:val="multilevel"/>
    <w:tmpl w:val="A3125740"/>
    <w:lvl w:ilvl="0">
      <w:start w:val="1"/>
      <w:numFmt w:val="bullet"/>
      <w:lvlText w:val=""/>
      <w:lvlJc w:val="left"/>
      <w:pPr>
        <w:tabs>
          <w:tab w:val="num" w:pos="720"/>
        </w:tabs>
        <w:ind w:left="720" w:hanging="720"/>
      </w:pPr>
      <w:rPr>
        <w:rFonts w:ascii="Symbol" w:hAnsi="Symbol" w:hint="default"/>
        <w:color w:val="auto"/>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nsid w:val="35023959"/>
    <w:multiLevelType w:val="multilevel"/>
    <w:tmpl w:val="710C6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5F71622"/>
    <w:multiLevelType w:val="hybridMultilevel"/>
    <w:tmpl w:val="AC802032"/>
    <w:lvl w:ilvl="0" w:tplc="04090001">
      <w:start w:val="1"/>
      <w:numFmt w:val="bullet"/>
      <w:lvlText w:val=""/>
      <w:lvlJc w:val="left"/>
      <w:pPr>
        <w:ind w:left="729" w:hanging="360"/>
      </w:pPr>
      <w:rPr>
        <w:rFonts w:ascii="Symbol" w:hAnsi="Symbol"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44">
    <w:nsid w:val="37B6742A"/>
    <w:multiLevelType w:val="hybridMultilevel"/>
    <w:tmpl w:val="CA909ACA"/>
    <w:lvl w:ilvl="0" w:tplc="FE76ACFC">
      <w:numFmt w:val="bullet"/>
      <w:lvlText w:val="•"/>
      <w:lvlJc w:val="left"/>
      <w:pPr>
        <w:ind w:left="384" w:hanging="360"/>
      </w:pPr>
      <w:rPr>
        <w:rFonts w:ascii="Aptos" w:eastAsia="Arial" w:hAnsi="Aptos" w:cs="Arial" w:hint="default"/>
      </w:rPr>
    </w:lvl>
    <w:lvl w:ilvl="1" w:tplc="2C1A0003">
      <w:start w:val="1"/>
      <w:numFmt w:val="bullet"/>
      <w:lvlText w:val="o"/>
      <w:lvlJc w:val="left"/>
      <w:pPr>
        <w:ind w:left="1104" w:hanging="360"/>
      </w:pPr>
      <w:rPr>
        <w:rFonts w:ascii="Courier New" w:hAnsi="Courier New" w:cs="Courier New" w:hint="default"/>
      </w:rPr>
    </w:lvl>
    <w:lvl w:ilvl="2" w:tplc="2C1A0005" w:tentative="1">
      <w:start w:val="1"/>
      <w:numFmt w:val="bullet"/>
      <w:lvlText w:val=""/>
      <w:lvlJc w:val="left"/>
      <w:pPr>
        <w:ind w:left="1824" w:hanging="360"/>
      </w:pPr>
      <w:rPr>
        <w:rFonts w:ascii="Wingdings" w:hAnsi="Wingdings" w:hint="default"/>
      </w:rPr>
    </w:lvl>
    <w:lvl w:ilvl="3" w:tplc="2C1A0001" w:tentative="1">
      <w:start w:val="1"/>
      <w:numFmt w:val="bullet"/>
      <w:lvlText w:val=""/>
      <w:lvlJc w:val="left"/>
      <w:pPr>
        <w:ind w:left="2544" w:hanging="360"/>
      </w:pPr>
      <w:rPr>
        <w:rFonts w:ascii="Symbol" w:hAnsi="Symbol" w:hint="default"/>
      </w:rPr>
    </w:lvl>
    <w:lvl w:ilvl="4" w:tplc="2C1A0003" w:tentative="1">
      <w:start w:val="1"/>
      <w:numFmt w:val="bullet"/>
      <w:lvlText w:val="o"/>
      <w:lvlJc w:val="left"/>
      <w:pPr>
        <w:ind w:left="3264" w:hanging="360"/>
      </w:pPr>
      <w:rPr>
        <w:rFonts w:ascii="Courier New" w:hAnsi="Courier New" w:cs="Courier New" w:hint="default"/>
      </w:rPr>
    </w:lvl>
    <w:lvl w:ilvl="5" w:tplc="2C1A0005" w:tentative="1">
      <w:start w:val="1"/>
      <w:numFmt w:val="bullet"/>
      <w:lvlText w:val=""/>
      <w:lvlJc w:val="left"/>
      <w:pPr>
        <w:ind w:left="3984" w:hanging="360"/>
      </w:pPr>
      <w:rPr>
        <w:rFonts w:ascii="Wingdings" w:hAnsi="Wingdings" w:hint="default"/>
      </w:rPr>
    </w:lvl>
    <w:lvl w:ilvl="6" w:tplc="2C1A0001" w:tentative="1">
      <w:start w:val="1"/>
      <w:numFmt w:val="bullet"/>
      <w:lvlText w:val=""/>
      <w:lvlJc w:val="left"/>
      <w:pPr>
        <w:ind w:left="4704" w:hanging="360"/>
      </w:pPr>
      <w:rPr>
        <w:rFonts w:ascii="Symbol" w:hAnsi="Symbol" w:hint="default"/>
      </w:rPr>
    </w:lvl>
    <w:lvl w:ilvl="7" w:tplc="2C1A0003" w:tentative="1">
      <w:start w:val="1"/>
      <w:numFmt w:val="bullet"/>
      <w:lvlText w:val="o"/>
      <w:lvlJc w:val="left"/>
      <w:pPr>
        <w:ind w:left="5424" w:hanging="360"/>
      </w:pPr>
      <w:rPr>
        <w:rFonts w:ascii="Courier New" w:hAnsi="Courier New" w:cs="Courier New" w:hint="default"/>
      </w:rPr>
    </w:lvl>
    <w:lvl w:ilvl="8" w:tplc="2C1A0005" w:tentative="1">
      <w:start w:val="1"/>
      <w:numFmt w:val="bullet"/>
      <w:lvlText w:val=""/>
      <w:lvlJc w:val="left"/>
      <w:pPr>
        <w:ind w:left="6144" w:hanging="360"/>
      </w:pPr>
      <w:rPr>
        <w:rFonts w:ascii="Wingdings" w:hAnsi="Wingdings" w:hint="default"/>
      </w:rPr>
    </w:lvl>
  </w:abstractNum>
  <w:abstractNum w:abstractNumId="45">
    <w:nsid w:val="38F2551A"/>
    <w:multiLevelType w:val="multilevel"/>
    <w:tmpl w:val="F822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94B3DE5"/>
    <w:multiLevelType w:val="multilevel"/>
    <w:tmpl w:val="78328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39B478E5"/>
    <w:multiLevelType w:val="hybridMultilevel"/>
    <w:tmpl w:val="5B8A2B1C"/>
    <w:lvl w:ilvl="0" w:tplc="04090001">
      <w:start w:val="1"/>
      <w:numFmt w:val="bullet"/>
      <w:lvlText w:val=""/>
      <w:lvlJc w:val="left"/>
      <w:pPr>
        <w:ind w:left="729" w:hanging="360"/>
      </w:pPr>
      <w:rPr>
        <w:rFonts w:ascii="Symbol" w:hAnsi="Symbol"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48">
    <w:nsid w:val="3D8E3D6B"/>
    <w:multiLevelType w:val="multilevel"/>
    <w:tmpl w:val="DE866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F4A49AE"/>
    <w:multiLevelType w:val="hybridMultilevel"/>
    <w:tmpl w:val="9CDE6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3FA67DB9"/>
    <w:multiLevelType w:val="multilevel"/>
    <w:tmpl w:val="2FD800F4"/>
    <w:lvl w:ilvl="0">
      <w:start w:val="1"/>
      <w:numFmt w:val="decimal"/>
      <w:lvlText w:val="%1."/>
      <w:lvlJc w:val="left"/>
      <w:pPr>
        <w:tabs>
          <w:tab w:val="num" w:pos="720"/>
        </w:tabs>
        <w:ind w:left="720" w:hanging="360"/>
      </w:pPr>
    </w:lvl>
    <w:lvl w:ilvl="1">
      <w:start w:val="1"/>
      <w:numFmt w:val="bullet"/>
      <w:lvlText w:val=""/>
      <w:lvlJc w:val="left"/>
      <w:pPr>
        <w:ind w:left="36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0165729"/>
    <w:multiLevelType w:val="multilevel"/>
    <w:tmpl w:val="33C8E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0C8077B"/>
    <w:multiLevelType w:val="hybridMultilevel"/>
    <w:tmpl w:val="F8F210E6"/>
    <w:lvl w:ilvl="0" w:tplc="B4B4ED66">
      <w:start w:val="1"/>
      <w:numFmt w:val="bullet"/>
      <w:lvlText w:val=""/>
      <w:lvlJc w:val="left"/>
      <w:pPr>
        <w:ind w:left="360" w:hanging="360"/>
      </w:pPr>
      <w:rPr>
        <w:rFonts w:ascii="Symbol" w:hAnsi="Symbol" w:hint="default"/>
        <w:b/>
        <w:i w: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423C49B7"/>
    <w:multiLevelType w:val="multilevel"/>
    <w:tmpl w:val="82CA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3F95DC3"/>
    <w:multiLevelType w:val="multilevel"/>
    <w:tmpl w:val="786E9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60901BB"/>
    <w:multiLevelType w:val="multilevel"/>
    <w:tmpl w:val="10CA6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780469A"/>
    <w:multiLevelType w:val="hybridMultilevel"/>
    <w:tmpl w:val="8C6EF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47B369E1"/>
    <w:multiLevelType w:val="hybridMultilevel"/>
    <w:tmpl w:val="81EE1380"/>
    <w:lvl w:ilvl="0" w:tplc="B4B4ED66">
      <w:start w:val="1"/>
      <w:numFmt w:val="bullet"/>
      <w:lvlText w:val=""/>
      <w:lvlJc w:val="left"/>
      <w:pPr>
        <w:ind w:left="729" w:hanging="360"/>
      </w:pPr>
      <w:rPr>
        <w:rFonts w:ascii="Symbol" w:hAnsi="Symbol" w:hint="default"/>
        <w:b/>
        <w:i w:val="0"/>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58">
    <w:nsid w:val="54D06CB0"/>
    <w:multiLevelType w:val="multilevel"/>
    <w:tmpl w:val="E2067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82F524C"/>
    <w:multiLevelType w:val="multilevel"/>
    <w:tmpl w:val="E7A43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A996126"/>
    <w:multiLevelType w:val="multilevel"/>
    <w:tmpl w:val="67E67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D4E3240"/>
    <w:multiLevelType w:val="multilevel"/>
    <w:tmpl w:val="F1B2F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DAB3A06"/>
    <w:multiLevelType w:val="multilevel"/>
    <w:tmpl w:val="93326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E7C04C9"/>
    <w:multiLevelType w:val="multilevel"/>
    <w:tmpl w:val="6304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EDC6BAE"/>
    <w:multiLevelType w:val="multilevel"/>
    <w:tmpl w:val="5BE23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EF47648"/>
    <w:multiLevelType w:val="multilevel"/>
    <w:tmpl w:val="117E5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0EB6DFA"/>
    <w:multiLevelType w:val="multilevel"/>
    <w:tmpl w:val="B844B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3405100"/>
    <w:multiLevelType w:val="multilevel"/>
    <w:tmpl w:val="F2241834"/>
    <w:styleLink w:val="CowiTableBulletList"/>
    <w:lvl w:ilvl="0">
      <w:start w:val="1"/>
      <w:numFmt w:val="bullet"/>
      <w:pStyle w:val="A-TabBull01"/>
      <w:lvlText w:val="›"/>
      <w:lvlJc w:val="left"/>
      <w:pPr>
        <w:tabs>
          <w:tab w:val="num" w:pos="284"/>
        </w:tabs>
        <w:ind w:left="284" w:hanging="284"/>
      </w:pPr>
      <w:rPr>
        <w:rFonts w:hint="default"/>
        <w:color w:val="F04E23"/>
        <w:sz w:val="18"/>
      </w:rPr>
    </w:lvl>
    <w:lvl w:ilvl="1">
      <w:start w:val="1"/>
      <w:numFmt w:val="bullet"/>
      <w:lvlText w:val="›"/>
      <w:lvlJc w:val="left"/>
      <w:pPr>
        <w:tabs>
          <w:tab w:val="num" w:pos="567"/>
        </w:tabs>
        <w:ind w:left="567" w:hanging="283"/>
      </w:pPr>
      <w:rPr>
        <w:rFonts w:cs="Times New Roman" w:hint="default"/>
        <w:color w:val="333333"/>
      </w:rPr>
    </w:lvl>
    <w:lvl w:ilvl="2">
      <w:start w:val="1"/>
      <w:numFmt w:val="bullet"/>
      <w:pStyle w:val="TableBullet3"/>
      <w:lvlText w:val="›"/>
      <w:lvlJc w:val="left"/>
      <w:pPr>
        <w:tabs>
          <w:tab w:val="num" w:pos="851"/>
        </w:tabs>
        <w:ind w:left="851" w:hanging="284"/>
      </w:pPr>
      <w:rPr>
        <w:rFonts w:cs="Times New Roman" w:hint="default"/>
        <w:color w:val="333333"/>
      </w:rPr>
    </w:lvl>
    <w:lvl w:ilvl="3">
      <w:start w:val="1"/>
      <w:numFmt w:val="bullet"/>
      <w:lvlText w:val="-"/>
      <w:lvlJc w:val="left"/>
      <w:pPr>
        <w:tabs>
          <w:tab w:val="num" w:pos="1134"/>
        </w:tabs>
        <w:ind w:left="1134" w:hanging="283"/>
      </w:pPr>
      <w:rPr>
        <w:rFonts w:ascii="Times New Roman" w:hAnsi="Times New Roman" w:cs="Times New Roman" w:hint="default"/>
      </w:rPr>
    </w:lvl>
    <w:lvl w:ilvl="4">
      <w:start w:val="1"/>
      <w:numFmt w:val="lowerLetter"/>
      <w:lvlText w:val="(%5)"/>
      <w:lvlJc w:val="left"/>
      <w:pPr>
        <w:ind w:left="1418"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nsid w:val="640C5F6B"/>
    <w:multiLevelType w:val="multilevel"/>
    <w:tmpl w:val="AE54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49D17A5"/>
    <w:multiLevelType w:val="multilevel"/>
    <w:tmpl w:val="8D9C2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54A1FE0"/>
    <w:multiLevelType w:val="multilevel"/>
    <w:tmpl w:val="F93E6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5873B0F"/>
    <w:multiLevelType w:val="multilevel"/>
    <w:tmpl w:val="BD32A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D367607"/>
    <w:multiLevelType w:val="multilevel"/>
    <w:tmpl w:val="BFAA7BBC"/>
    <w:styleLink w:val="CowiHeadings"/>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276"/>
        </w:tabs>
        <w:ind w:left="1276" w:hanging="1276"/>
      </w:pPr>
      <w:rPr>
        <w:rFonts w:hint="default"/>
      </w:rPr>
    </w:lvl>
    <w:lvl w:ilvl="4">
      <w:start w:val="1"/>
      <w:numFmt w:val="decimal"/>
      <w:lvlText w:val="%1.%2.%3.%4.%5"/>
      <w:lvlJc w:val="left"/>
      <w:pPr>
        <w:tabs>
          <w:tab w:val="num" w:pos="1276"/>
        </w:tabs>
        <w:ind w:left="1276" w:hanging="1276"/>
      </w:pPr>
      <w:rPr>
        <w:rFonts w:hint="default"/>
      </w:rPr>
    </w:lvl>
    <w:lvl w:ilvl="5">
      <w:start w:val="1"/>
      <w:numFmt w:val="lowerRoman"/>
      <w:lvlText w:val="(%6)"/>
      <w:lvlJc w:val="left"/>
      <w:pPr>
        <w:tabs>
          <w:tab w:val="num" w:pos="851"/>
        </w:tabs>
        <w:ind w:left="851" w:hanging="851"/>
      </w:pPr>
      <w:rPr>
        <w:rFonts w:hint="default"/>
      </w:rPr>
    </w:lvl>
    <w:lvl w:ilvl="6">
      <w:start w:val="1"/>
      <w:numFmt w:val="upperLetter"/>
      <w:lvlRestart w:val="0"/>
      <w:lvlText w:val="Appendix %7"/>
      <w:lvlJc w:val="left"/>
      <w:pPr>
        <w:tabs>
          <w:tab w:val="num" w:pos="2126"/>
        </w:tabs>
        <w:ind w:left="0" w:firstLine="0"/>
      </w:pPr>
      <w:rPr>
        <w:rFonts w:hint="default"/>
      </w:rPr>
    </w:lvl>
    <w:lvl w:ilvl="7">
      <w:start w:val="1"/>
      <w:numFmt w:val="decimal"/>
      <w:lvlText w:val="%7.%8"/>
      <w:lvlJc w:val="left"/>
      <w:pPr>
        <w:tabs>
          <w:tab w:val="num" w:pos="851"/>
        </w:tabs>
        <w:ind w:left="851" w:hanging="851"/>
      </w:pPr>
      <w:rPr>
        <w:rFonts w:hint="default"/>
      </w:rPr>
    </w:lvl>
    <w:lvl w:ilvl="8">
      <w:start w:val="1"/>
      <w:numFmt w:val="decimal"/>
      <w:lvlText w:val="%7.%8.%9"/>
      <w:lvlJc w:val="left"/>
      <w:pPr>
        <w:tabs>
          <w:tab w:val="num" w:pos="851"/>
        </w:tabs>
        <w:ind w:left="851" w:hanging="851"/>
      </w:pPr>
      <w:rPr>
        <w:rFonts w:hint="default"/>
      </w:rPr>
    </w:lvl>
  </w:abstractNum>
  <w:abstractNum w:abstractNumId="73">
    <w:nsid w:val="6E25404C"/>
    <w:multiLevelType w:val="hybridMultilevel"/>
    <w:tmpl w:val="B4EAE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nsid w:val="71E82FA7"/>
    <w:multiLevelType w:val="multilevel"/>
    <w:tmpl w:val="AE383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6B728FA"/>
    <w:multiLevelType w:val="multilevel"/>
    <w:tmpl w:val="98128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8AC3289"/>
    <w:multiLevelType w:val="hybridMultilevel"/>
    <w:tmpl w:val="D79E8462"/>
    <w:lvl w:ilvl="0" w:tplc="04090001">
      <w:start w:val="1"/>
      <w:numFmt w:val="bullet"/>
      <w:lvlText w:val=""/>
      <w:lvlJc w:val="left"/>
      <w:pPr>
        <w:ind w:left="729" w:hanging="360"/>
      </w:pPr>
      <w:rPr>
        <w:rFonts w:ascii="Symbol" w:hAnsi="Symbol"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77">
    <w:nsid w:val="79E10605"/>
    <w:multiLevelType w:val="multilevel"/>
    <w:tmpl w:val="1624E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79EB6D8A"/>
    <w:multiLevelType w:val="multilevel"/>
    <w:tmpl w:val="30A8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AB70C0F"/>
    <w:multiLevelType w:val="multilevel"/>
    <w:tmpl w:val="AC189EF6"/>
    <w:lvl w:ilvl="0">
      <w:start w:val="1"/>
      <w:numFmt w:val="upperLetter"/>
      <w:pStyle w:val="naslov1"/>
      <w:lvlText w:val="%1"/>
      <w:lvlJc w:val="left"/>
      <w:pPr>
        <w:tabs>
          <w:tab w:val="num" w:pos="5400"/>
        </w:tabs>
        <w:ind w:left="5832" w:hanging="432"/>
      </w:pPr>
      <w:rPr>
        <w:rFonts w:hint="default"/>
      </w:rPr>
    </w:lvl>
    <w:lvl w:ilvl="1">
      <w:start w:val="1"/>
      <w:numFmt w:val="decimal"/>
      <w:pStyle w:val="naslov2"/>
      <w:lvlText w:val="%1.%2"/>
      <w:lvlJc w:val="left"/>
      <w:pPr>
        <w:tabs>
          <w:tab w:val="num" w:pos="576"/>
        </w:tabs>
        <w:ind w:left="576" w:hanging="576"/>
      </w:pPr>
      <w:rPr>
        <w:rFonts w:hint="default"/>
      </w:rPr>
    </w:lvl>
    <w:lvl w:ilvl="2">
      <w:start w:val="1"/>
      <w:numFmt w:val="decimal"/>
      <w:pStyle w:val="naslov3"/>
      <w:lvlText w:val="%1.%2.%3"/>
      <w:lvlJc w:val="left"/>
      <w:pPr>
        <w:tabs>
          <w:tab w:val="num" w:pos="567"/>
        </w:tabs>
        <w:ind w:left="2211" w:hanging="221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0">
    <w:nsid w:val="7CA3424C"/>
    <w:multiLevelType w:val="hybridMultilevel"/>
    <w:tmpl w:val="F2DCA696"/>
    <w:lvl w:ilvl="0" w:tplc="FE76ACFC">
      <w:numFmt w:val="bullet"/>
      <w:lvlText w:val="•"/>
      <w:lvlJc w:val="left"/>
      <w:pPr>
        <w:ind w:left="754" w:hanging="360"/>
      </w:pPr>
      <w:rPr>
        <w:rFonts w:ascii="Aptos" w:eastAsia="Arial" w:hAnsi="Aptos" w:cs="Arial" w:hint="default"/>
      </w:rPr>
    </w:lvl>
    <w:lvl w:ilvl="1" w:tplc="FFFFFFFF">
      <w:start w:val="1"/>
      <w:numFmt w:val="bullet"/>
      <w:lvlText w:val="o"/>
      <w:lvlJc w:val="left"/>
      <w:pPr>
        <w:ind w:left="1474" w:hanging="360"/>
      </w:pPr>
      <w:rPr>
        <w:rFonts w:ascii="Courier New" w:hAnsi="Courier New" w:cs="Courier New" w:hint="default"/>
      </w:rPr>
    </w:lvl>
    <w:lvl w:ilvl="2" w:tplc="FFFFFFFF" w:tentative="1">
      <w:start w:val="1"/>
      <w:numFmt w:val="bullet"/>
      <w:lvlText w:val=""/>
      <w:lvlJc w:val="left"/>
      <w:pPr>
        <w:ind w:left="2194" w:hanging="360"/>
      </w:pPr>
      <w:rPr>
        <w:rFonts w:ascii="Wingdings" w:hAnsi="Wingdings" w:hint="default"/>
      </w:rPr>
    </w:lvl>
    <w:lvl w:ilvl="3" w:tplc="FFFFFFFF" w:tentative="1">
      <w:start w:val="1"/>
      <w:numFmt w:val="bullet"/>
      <w:lvlText w:val=""/>
      <w:lvlJc w:val="left"/>
      <w:pPr>
        <w:ind w:left="2914" w:hanging="360"/>
      </w:pPr>
      <w:rPr>
        <w:rFonts w:ascii="Symbol" w:hAnsi="Symbol" w:hint="default"/>
      </w:rPr>
    </w:lvl>
    <w:lvl w:ilvl="4" w:tplc="FFFFFFFF" w:tentative="1">
      <w:start w:val="1"/>
      <w:numFmt w:val="bullet"/>
      <w:lvlText w:val="o"/>
      <w:lvlJc w:val="left"/>
      <w:pPr>
        <w:ind w:left="3634" w:hanging="360"/>
      </w:pPr>
      <w:rPr>
        <w:rFonts w:ascii="Courier New" w:hAnsi="Courier New" w:cs="Courier New" w:hint="default"/>
      </w:rPr>
    </w:lvl>
    <w:lvl w:ilvl="5" w:tplc="FFFFFFFF" w:tentative="1">
      <w:start w:val="1"/>
      <w:numFmt w:val="bullet"/>
      <w:lvlText w:val=""/>
      <w:lvlJc w:val="left"/>
      <w:pPr>
        <w:ind w:left="4354" w:hanging="360"/>
      </w:pPr>
      <w:rPr>
        <w:rFonts w:ascii="Wingdings" w:hAnsi="Wingdings" w:hint="default"/>
      </w:rPr>
    </w:lvl>
    <w:lvl w:ilvl="6" w:tplc="FFFFFFFF" w:tentative="1">
      <w:start w:val="1"/>
      <w:numFmt w:val="bullet"/>
      <w:lvlText w:val=""/>
      <w:lvlJc w:val="left"/>
      <w:pPr>
        <w:ind w:left="5074" w:hanging="360"/>
      </w:pPr>
      <w:rPr>
        <w:rFonts w:ascii="Symbol" w:hAnsi="Symbol" w:hint="default"/>
      </w:rPr>
    </w:lvl>
    <w:lvl w:ilvl="7" w:tplc="FFFFFFFF" w:tentative="1">
      <w:start w:val="1"/>
      <w:numFmt w:val="bullet"/>
      <w:lvlText w:val="o"/>
      <w:lvlJc w:val="left"/>
      <w:pPr>
        <w:ind w:left="5794" w:hanging="360"/>
      </w:pPr>
      <w:rPr>
        <w:rFonts w:ascii="Courier New" w:hAnsi="Courier New" w:cs="Courier New" w:hint="default"/>
      </w:rPr>
    </w:lvl>
    <w:lvl w:ilvl="8" w:tplc="FFFFFFFF" w:tentative="1">
      <w:start w:val="1"/>
      <w:numFmt w:val="bullet"/>
      <w:lvlText w:val=""/>
      <w:lvlJc w:val="left"/>
      <w:pPr>
        <w:ind w:left="6514" w:hanging="360"/>
      </w:pPr>
      <w:rPr>
        <w:rFonts w:ascii="Wingdings" w:hAnsi="Wingdings" w:hint="default"/>
      </w:rPr>
    </w:lvl>
  </w:abstractNum>
  <w:num w:numId="1">
    <w:abstractNumId w:val="13"/>
  </w:num>
  <w:num w:numId="2">
    <w:abstractNumId w:val="52"/>
  </w:num>
  <w:num w:numId="3">
    <w:abstractNumId w:val="34"/>
  </w:num>
  <w:num w:numId="4">
    <w:abstractNumId w:val="57"/>
  </w:num>
  <w:num w:numId="5">
    <w:abstractNumId w:val="16"/>
  </w:num>
  <w:num w:numId="6">
    <w:abstractNumId w:val="47"/>
  </w:num>
  <w:num w:numId="7">
    <w:abstractNumId w:val="29"/>
  </w:num>
  <w:num w:numId="8">
    <w:abstractNumId w:val="18"/>
  </w:num>
  <w:num w:numId="9">
    <w:abstractNumId w:val="38"/>
  </w:num>
  <w:num w:numId="10">
    <w:abstractNumId w:val="76"/>
  </w:num>
  <w:num w:numId="11">
    <w:abstractNumId w:val="15"/>
  </w:num>
  <w:num w:numId="12">
    <w:abstractNumId w:val="43"/>
  </w:num>
  <w:num w:numId="13">
    <w:abstractNumId w:val="67"/>
  </w:num>
  <w:num w:numId="14">
    <w:abstractNumId w:val="72"/>
  </w:num>
  <w:num w:numId="15">
    <w:abstractNumId w:val="26"/>
  </w:num>
  <w:num w:numId="16">
    <w:abstractNumId w:val="35"/>
  </w:num>
  <w:num w:numId="17">
    <w:abstractNumId w:val="3"/>
  </w:num>
  <w:num w:numId="18">
    <w:abstractNumId w:val="14"/>
  </w:num>
  <w:num w:numId="19">
    <w:abstractNumId w:val="25"/>
  </w:num>
  <w:num w:numId="20">
    <w:abstractNumId w:val="7"/>
  </w:num>
  <w:num w:numId="21">
    <w:abstractNumId w:val="6"/>
  </w:num>
  <w:num w:numId="22">
    <w:abstractNumId w:val="5"/>
  </w:num>
  <w:num w:numId="23">
    <w:abstractNumId w:val="4"/>
  </w:num>
  <w:num w:numId="24">
    <w:abstractNumId w:val="9"/>
  </w:num>
  <w:num w:numId="25">
    <w:abstractNumId w:val="8"/>
  </w:num>
  <w:num w:numId="26">
    <w:abstractNumId w:val="2"/>
  </w:num>
  <w:num w:numId="27">
    <w:abstractNumId w:val="1"/>
  </w:num>
  <w:num w:numId="28">
    <w:abstractNumId w:val="0"/>
  </w:num>
  <w:num w:numId="29">
    <w:abstractNumId w:val="79"/>
  </w:num>
  <w:num w:numId="30">
    <w:abstractNumId w:val="31"/>
  </w:num>
  <w:num w:numId="31">
    <w:abstractNumId w:val="42"/>
  </w:num>
  <w:num w:numId="32">
    <w:abstractNumId w:val="27"/>
  </w:num>
  <w:num w:numId="33">
    <w:abstractNumId w:val="19"/>
  </w:num>
  <w:num w:numId="34">
    <w:abstractNumId w:val="62"/>
  </w:num>
  <w:num w:numId="35">
    <w:abstractNumId w:val="12"/>
  </w:num>
  <w:num w:numId="36">
    <w:abstractNumId w:val="59"/>
  </w:num>
  <w:num w:numId="37">
    <w:abstractNumId w:val="58"/>
  </w:num>
  <w:num w:numId="38">
    <w:abstractNumId w:val="32"/>
  </w:num>
  <w:num w:numId="39">
    <w:abstractNumId w:val="75"/>
  </w:num>
  <w:num w:numId="40">
    <w:abstractNumId w:val="48"/>
  </w:num>
  <w:num w:numId="41">
    <w:abstractNumId w:val="46"/>
  </w:num>
  <w:num w:numId="42">
    <w:abstractNumId w:val="69"/>
  </w:num>
  <w:num w:numId="43">
    <w:abstractNumId w:val="71"/>
  </w:num>
  <w:num w:numId="44">
    <w:abstractNumId w:val="30"/>
  </w:num>
  <w:num w:numId="45">
    <w:abstractNumId w:val="45"/>
  </w:num>
  <w:num w:numId="46">
    <w:abstractNumId w:val="40"/>
  </w:num>
  <w:num w:numId="47">
    <w:abstractNumId w:val="64"/>
  </w:num>
  <w:num w:numId="48">
    <w:abstractNumId w:val="60"/>
  </w:num>
  <w:num w:numId="49">
    <w:abstractNumId w:val="78"/>
  </w:num>
  <w:num w:numId="50">
    <w:abstractNumId w:val="23"/>
  </w:num>
  <w:num w:numId="51">
    <w:abstractNumId w:val="10"/>
  </w:num>
  <w:num w:numId="52">
    <w:abstractNumId w:val="28"/>
  </w:num>
  <w:num w:numId="53">
    <w:abstractNumId w:val="65"/>
  </w:num>
  <w:num w:numId="54">
    <w:abstractNumId w:val="66"/>
  </w:num>
  <w:num w:numId="55">
    <w:abstractNumId w:val="77"/>
  </w:num>
  <w:num w:numId="56">
    <w:abstractNumId w:val="55"/>
  </w:num>
  <w:num w:numId="57">
    <w:abstractNumId w:val="74"/>
  </w:num>
  <w:num w:numId="58">
    <w:abstractNumId w:val="70"/>
  </w:num>
  <w:num w:numId="59">
    <w:abstractNumId w:val="63"/>
  </w:num>
  <w:num w:numId="60">
    <w:abstractNumId w:val="36"/>
  </w:num>
  <w:num w:numId="61">
    <w:abstractNumId w:val="22"/>
  </w:num>
  <w:num w:numId="62">
    <w:abstractNumId w:val="61"/>
  </w:num>
  <w:num w:numId="63">
    <w:abstractNumId w:val="68"/>
  </w:num>
  <w:num w:numId="64">
    <w:abstractNumId w:val="54"/>
  </w:num>
  <w:num w:numId="65">
    <w:abstractNumId w:val="11"/>
  </w:num>
  <w:num w:numId="66">
    <w:abstractNumId w:val="53"/>
  </w:num>
  <w:num w:numId="67">
    <w:abstractNumId w:val="50"/>
  </w:num>
  <w:num w:numId="68">
    <w:abstractNumId w:val="73"/>
  </w:num>
  <w:num w:numId="69">
    <w:abstractNumId w:val="21"/>
  </w:num>
  <w:num w:numId="70">
    <w:abstractNumId w:val="56"/>
  </w:num>
  <w:num w:numId="71">
    <w:abstractNumId w:val="49"/>
  </w:num>
  <w:num w:numId="72">
    <w:abstractNumId w:val="39"/>
  </w:num>
  <w:num w:numId="73">
    <w:abstractNumId w:val="37"/>
  </w:num>
  <w:num w:numId="74">
    <w:abstractNumId w:val="20"/>
  </w:num>
  <w:num w:numId="75">
    <w:abstractNumId w:val="41"/>
  </w:num>
  <w:num w:numId="76">
    <w:abstractNumId w:val="33"/>
  </w:num>
  <w:num w:numId="77">
    <w:abstractNumId w:val="44"/>
  </w:num>
  <w:num w:numId="78">
    <w:abstractNumId w:val="24"/>
  </w:num>
  <w:num w:numId="79">
    <w:abstractNumId w:val="17"/>
  </w:num>
  <w:num w:numId="80">
    <w:abstractNumId w:val="80"/>
  </w:num>
  <w:num w:numId="81">
    <w:abstractNumId w:val="5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652"/>
    <w:rsid w:val="00004E86"/>
    <w:rsid w:val="0000795F"/>
    <w:rsid w:val="00010FB8"/>
    <w:rsid w:val="000142FE"/>
    <w:rsid w:val="00014D3A"/>
    <w:rsid w:val="00015332"/>
    <w:rsid w:val="000165E7"/>
    <w:rsid w:val="000216B1"/>
    <w:rsid w:val="00026143"/>
    <w:rsid w:val="00034EC9"/>
    <w:rsid w:val="00041F8A"/>
    <w:rsid w:val="00047B3E"/>
    <w:rsid w:val="00047D31"/>
    <w:rsid w:val="000505E8"/>
    <w:rsid w:val="00054163"/>
    <w:rsid w:val="000541BC"/>
    <w:rsid w:val="00063B70"/>
    <w:rsid w:val="00066991"/>
    <w:rsid w:val="00067A3F"/>
    <w:rsid w:val="00073D50"/>
    <w:rsid w:val="000741D3"/>
    <w:rsid w:val="0008418E"/>
    <w:rsid w:val="00097C27"/>
    <w:rsid w:val="000A1C55"/>
    <w:rsid w:val="000A41BB"/>
    <w:rsid w:val="000A5897"/>
    <w:rsid w:val="000B54AE"/>
    <w:rsid w:val="000B6543"/>
    <w:rsid w:val="000C5FE1"/>
    <w:rsid w:val="000D1741"/>
    <w:rsid w:val="000D59F6"/>
    <w:rsid w:val="000D7286"/>
    <w:rsid w:val="000E143A"/>
    <w:rsid w:val="000E1FD1"/>
    <w:rsid w:val="000F429D"/>
    <w:rsid w:val="00103FFD"/>
    <w:rsid w:val="0010472A"/>
    <w:rsid w:val="001108EE"/>
    <w:rsid w:val="001111DA"/>
    <w:rsid w:val="00113EAE"/>
    <w:rsid w:val="00115248"/>
    <w:rsid w:val="00115379"/>
    <w:rsid w:val="00115656"/>
    <w:rsid w:val="0012020B"/>
    <w:rsid w:val="00121E18"/>
    <w:rsid w:val="00125A87"/>
    <w:rsid w:val="001364B6"/>
    <w:rsid w:val="00136CAF"/>
    <w:rsid w:val="00141013"/>
    <w:rsid w:val="00143883"/>
    <w:rsid w:val="001441DE"/>
    <w:rsid w:val="00145A50"/>
    <w:rsid w:val="001556BD"/>
    <w:rsid w:val="001563F9"/>
    <w:rsid w:val="00156622"/>
    <w:rsid w:val="0015776C"/>
    <w:rsid w:val="0015789C"/>
    <w:rsid w:val="00157C22"/>
    <w:rsid w:val="0016306B"/>
    <w:rsid w:val="00164F3B"/>
    <w:rsid w:val="00165EE7"/>
    <w:rsid w:val="001669EF"/>
    <w:rsid w:val="00167005"/>
    <w:rsid w:val="001742D5"/>
    <w:rsid w:val="00175A73"/>
    <w:rsid w:val="00183CD5"/>
    <w:rsid w:val="0019371C"/>
    <w:rsid w:val="00197EB0"/>
    <w:rsid w:val="001A425C"/>
    <w:rsid w:val="001A56AB"/>
    <w:rsid w:val="001A7187"/>
    <w:rsid w:val="001B40ED"/>
    <w:rsid w:val="001C20A7"/>
    <w:rsid w:val="001C247F"/>
    <w:rsid w:val="001C3F68"/>
    <w:rsid w:val="001C5955"/>
    <w:rsid w:val="001C5A06"/>
    <w:rsid w:val="001C6016"/>
    <w:rsid w:val="001C70E2"/>
    <w:rsid w:val="001D4652"/>
    <w:rsid w:val="001F4359"/>
    <w:rsid w:val="001F541E"/>
    <w:rsid w:val="001F74BE"/>
    <w:rsid w:val="002008F7"/>
    <w:rsid w:val="00205B76"/>
    <w:rsid w:val="00206406"/>
    <w:rsid w:val="00211EA0"/>
    <w:rsid w:val="00213E5A"/>
    <w:rsid w:val="00215214"/>
    <w:rsid w:val="00215429"/>
    <w:rsid w:val="00221A6C"/>
    <w:rsid w:val="002229C5"/>
    <w:rsid w:val="00225D13"/>
    <w:rsid w:val="0022786D"/>
    <w:rsid w:val="00227D75"/>
    <w:rsid w:val="00230D1D"/>
    <w:rsid w:val="00250657"/>
    <w:rsid w:val="0025360F"/>
    <w:rsid w:val="00254092"/>
    <w:rsid w:val="002575CD"/>
    <w:rsid w:val="00262288"/>
    <w:rsid w:val="00266264"/>
    <w:rsid w:val="00267E64"/>
    <w:rsid w:val="00270B23"/>
    <w:rsid w:val="00276449"/>
    <w:rsid w:val="00277A66"/>
    <w:rsid w:val="002800E8"/>
    <w:rsid w:val="002831E5"/>
    <w:rsid w:val="00283E18"/>
    <w:rsid w:val="00284046"/>
    <w:rsid w:val="002841B8"/>
    <w:rsid w:val="00287E9E"/>
    <w:rsid w:val="002904EC"/>
    <w:rsid w:val="00292F28"/>
    <w:rsid w:val="00294D0F"/>
    <w:rsid w:val="002A0A98"/>
    <w:rsid w:val="002A1554"/>
    <w:rsid w:val="002A285C"/>
    <w:rsid w:val="002A60B3"/>
    <w:rsid w:val="002A6E4D"/>
    <w:rsid w:val="002B57F5"/>
    <w:rsid w:val="002B7C65"/>
    <w:rsid w:val="002C0EC8"/>
    <w:rsid w:val="002C722B"/>
    <w:rsid w:val="002C7364"/>
    <w:rsid w:val="002D2B3F"/>
    <w:rsid w:val="002D4727"/>
    <w:rsid w:val="002D6668"/>
    <w:rsid w:val="002E0A26"/>
    <w:rsid w:val="002E2E27"/>
    <w:rsid w:val="002E4F82"/>
    <w:rsid w:val="002E6371"/>
    <w:rsid w:val="002E6A6D"/>
    <w:rsid w:val="002E7C57"/>
    <w:rsid w:val="002F2274"/>
    <w:rsid w:val="002F70BB"/>
    <w:rsid w:val="002F7490"/>
    <w:rsid w:val="00303122"/>
    <w:rsid w:val="00304D38"/>
    <w:rsid w:val="00305728"/>
    <w:rsid w:val="00312749"/>
    <w:rsid w:val="00322BA8"/>
    <w:rsid w:val="00324956"/>
    <w:rsid w:val="00325C04"/>
    <w:rsid w:val="00325E30"/>
    <w:rsid w:val="003266DE"/>
    <w:rsid w:val="00326A6C"/>
    <w:rsid w:val="00331F6A"/>
    <w:rsid w:val="00332CE2"/>
    <w:rsid w:val="00332F1F"/>
    <w:rsid w:val="00333F57"/>
    <w:rsid w:val="00335818"/>
    <w:rsid w:val="0033678C"/>
    <w:rsid w:val="00337CD8"/>
    <w:rsid w:val="00340888"/>
    <w:rsid w:val="00351E14"/>
    <w:rsid w:val="003537D7"/>
    <w:rsid w:val="00356D16"/>
    <w:rsid w:val="00360403"/>
    <w:rsid w:val="003659B6"/>
    <w:rsid w:val="0037537B"/>
    <w:rsid w:val="003759FE"/>
    <w:rsid w:val="00383526"/>
    <w:rsid w:val="00383736"/>
    <w:rsid w:val="0038400F"/>
    <w:rsid w:val="003857DA"/>
    <w:rsid w:val="00390F10"/>
    <w:rsid w:val="00392252"/>
    <w:rsid w:val="00394AA9"/>
    <w:rsid w:val="00395986"/>
    <w:rsid w:val="00397AC0"/>
    <w:rsid w:val="003A1BCE"/>
    <w:rsid w:val="003A607D"/>
    <w:rsid w:val="003C0D4C"/>
    <w:rsid w:val="003C434D"/>
    <w:rsid w:val="003C4D86"/>
    <w:rsid w:val="003C7A00"/>
    <w:rsid w:val="003E362D"/>
    <w:rsid w:val="003E64C0"/>
    <w:rsid w:val="003F03E9"/>
    <w:rsid w:val="003F1D7B"/>
    <w:rsid w:val="00400921"/>
    <w:rsid w:val="004011D9"/>
    <w:rsid w:val="004020C0"/>
    <w:rsid w:val="004059AE"/>
    <w:rsid w:val="00407C0C"/>
    <w:rsid w:val="00411D33"/>
    <w:rsid w:val="0042076D"/>
    <w:rsid w:val="0042196C"/>
    <w:rsid w:val="004230EB"/>
    <w:rsid w:val="004315BC"/>
    <w:rsid w:val="00435E21"/>
    <w:rsid w:val="00435EED"/>
    <w:rsid w:val="00444D37"/>
    <w:rsid w:val="00451018"/>
    <w:rsid w:val="00451596"/>
    <w:rsid w:val="00453A1E"/>
    <w:rsid w:val="00454FA6"/>
    <w:rsid w:val="0045545E"/>
    <w:rsid w:val="00456156"/>
    <w:rsid w:val="00456B0E"/>
    <w:rsid w:val="00461B92"/>
    <w:rsid w:val="004657F6"/>
    <w:rsid w:val="00471DBB"/>
    <w:rsid w:val="004721B5"/>
    <w:rsid w:val="0047361E"/>
    <w:rsid w:val="004751D1"/>
    <w:rsid w:val="00482115"/>
    <w:rsid w:val="00483B23"/>
    <w:rsid w:val="004979C9"/>
    <w:rsid w:val="004A1895"/>
    <w:rsid w:val="004A44DE"/>
    <w:rsid w:val="004A4712"/>
    <w:rsid w:val="004B636E"/>
    <w:rsid w:val="004B79DA"/>
    <w:rsid w:val="004C11D5"/>
    <w:rsid w:val="004C506D"/>
    <w:rsid w:val="004D121E"/>
    <w:rsid w:val="004D58B4"/>
    <w:rsid w:val="004E09ED"/>
    <w:rsid w:val="004E5CFE"/>
    <w:rsid w:val="004F091C"/>
    <w:rsid w:val="004F248A"/>
    <w:rsid w:val="004F5EFF"/>
    <w:rsid w:val="0050106B"/>
    <w:rsid w:val="00504A9A"/>
    <w:rsid w:val="0051202F"/>
    <w:rsid w:val="005131BA"/>
    <w:rsid w:val="005141F3"/>
    <w:rsid w:val="00515D45"/>
    <w:rsid w:val="00517629"/>
    <w:rsid w:val="005205F8"/>
    <w:rsid w:val="005209AA"/>
    <w:rsid w:val="0052185A"/>
    <w:rsid w:val="00521A69"/>
    <w:rsid w:val="0052287E"/>
    <w:rsid w:val="00522A62"/>
    <w:rsid w:val="00530C37"/>
    <w:rsid w:val="0053224A"/>
    <w:rsid w:val="005322E6"/>
    <w:rsid w:val="00532984"/>
    <w:rsid w:val="00534E0A"/>
    <w:rsid w:val="005352A0"/>
    <w:rsid w:val="00536508"/>
    <w:rsid w:val="005379B5"/>
    <w:rsid w:val="00542DF5"/>
    <w:rsid w:val="0054346D"/>
    <w:rsid w:val="0054486C"/>
    <w:rsid w:val="00552B29"/>
    <w:rsid w:val="00557427"/>
    <w:rsid w:val="005604F4"/>
    <w:rsid w:val="00562ADC"/>
    <w:rsid w:val="00564668"/>
    <w:rsid w:val="00566B1A"/>
    <w:rsid w:val="0056757A"/>
    <w:rsid w:val="005717F1"/>
    <w:rsid w:val="00572287"/>
    <w:rsid w:val="0057277B"/>
    <w:rsid w:val="005735EA"/>
    <w:rsid w:val="00583212"/>
    <w:rsid w:val="00596451"/>
    <w:rsid w:val="005978E5"/>
    <w:rsid w:val="005A6354"/>
    <w:rsid w:val="005A69C2"/>
    <w:rsid w:val="005A6E41"/>
    <w:rsid w:val="005A76AF"/>
    <w:rsid w:val="005B4030"/>
    <w:rsid w:val="005B580C"/>
    <w:rsid w:val="005C3AD3"/>
    <w:rsid w:val="005D5131"/>
    <w:rsid w:val="005D74A7"/>
    <w:rsid w:val="005E0C16"/>
    <w:rsid w:val="005E188C"/>
    <w:rsid w:val="005E4032"/>
    <w:rsid w:val="005E4998"/>
    <w:rsid w:val="005E5481"/>
    <w:rsid w:val="005E6FA6"/>
    <w:rsid w:val="005E7662"/>
    <w:rsid w:val="005F52DC"/>
    <w:rsid w:val="006016EC"/>
    <w:rsid w:val="00602359"/>
    <w:rsid w:val="006035F3"/>
    <w:rsid w:val="006050FB"/>
    <w:rsid w:val="0060554F"/>
    <w:rsid w:val="00607B2F"/>
    <w:rsid w:val="00613F0B"/>
    <w:rsid w:val="00615C4D"/>
    <w:rsid w:val="00617787"/>
    <w:rsid w:val="00624928"/>
    <w:rsid w:val="00624B6E"/>
    <w:rsid w:val="00627083"/>
    <w:rsid w:val="0063141C"/>
    <w:rsid w:val="006336DB"/>
    <w:rsid w:val="006376D9"/>
    <w:rsid w:val="00637BDF"/>
    <w:rsid w:val="006417E8"/>
    <w:rsid w:val="006422A5"/>
    <w:rsid w:val="0064793F"/>
    <w:rsid w:val="00653430"/>
    <w:rsid w:val="006559FA"/>
    <w:rsid w:val="00656F34"/>
    <w:rsid w:val="00677324"/>
    <w:rsid w:val="00683D54"/>
    <w:rsid w:val="00684CF3"/>
    <w:rsid w:val="0068646E"/>
    <w:rsid w:val="00686B64"/>
    <w:rsid w:val="00690C42"/>
    <w:rsid w:val="0069561B"/>
    <w:rsid w:val="00696A2E"/>
    <w:rsid w:val="006A345C"/>
    <w:rsid w:val="006A5A40"/>
    <w:rsid w:val="006B10E4"/>
    <w:rsid w:val="006B1C17"/>
    <w:rsid w:val="006B5A52"/>
    <w:rsid w:val="006B614F"/>
    <w:rsid w:val="006C2153"/>
    <w:rsid w:val="006D08F3"/>
    <w:rsid w:val="006E14D9"/>
    <w:rsid w:val="006E4D74"/>
    <w:rsid w:val="006E5525"/>
    <w:rsid w:val="006E5FD2"/>
    <w:rsid w:val="006E662E"/>
    <w:rsid w:val="006F05DB"/>
    <w:rsid w:val="006F0B8E"/>
    <w:rsid w:val="006F1C68"/>
    <w:rsid w:val="006F3866"/>
    <w:rsid w:val="006F4EDB"/>
    <w:rsid w:val="007001F6"/>
    <w:rsid w:val="007038A2"/>
    <w:rsid w:val="00703A0E"/>
    <w:rsid w:val="00704183"/>
    <w:rsid w:val="007048D3"/>
    <w:rsid w:val="007128E9"/>
    <w:rsid w:val="00713405"/>
    <w:rsid w:val="00715454"/>
    <w:rsid w:val="007175A6"/>
    <w:rsid w:val="00721170"/>
    <w:rsid w:val="007212CD"/>
    <w:rsid w:val="007218E1"/>
    <w:rsid w:val="007227DE"/>
    <w:rsid w:val="00722FDA"/>
    <w:rsid w:val="00723AFD"/>
    <w:rsid w:val="0072422F"/>
    <w:rsid w:val="00726155"/>
    <w:rsid w:val="00730E34"/>
    <w:rsid w:val="0073632A"/>
    <w:rsid w:val="007372D6"/>
    <w:rsid w:val="00741D78"/>
    <w:rsid w:val="00746A8D"/>
    <w:rsid w:val="007546FB"/>
    <w:rsid w:val="00754EA1"/>
    <w:rsid w:val="00760CFA"/>
    <w:rsid w:val="007646EA"/>
    <w:rsid w:val="00766EDE"/>
    <w:rsid w:val="00767787"/>
    <w:rsid w:val="00767D7D"/>
    <w:rsid w:val="00780A0D"/>
    <w:rsid w:val="0078120C"/>
    <w:rsid w:val="00782FC5"/>
    <w:rsid w:val="00785248"/>
    <w:rsid w:val="00787980"/>
    <w:rsid w:val="007903CD"/>
    <w:rsid w:val="00794939"/>
    <w:rsid w:val="007A056C"/>
    <w:rsid w:val="007A3AEF"/>
    <w:rsid w:val="007A3D30"/>
    <w:rsid w:val="007B1DE2"/>
    <w:rsid w:val="007B30A3"/>
    <w:rsid w:val="007B5A4A"/>
    <w:rsid w:val="007B7F12"/>
    <w:rsid w:val="007C09C9"/>
    <w:rsid w:val="007C0D33"/>
    <w:rsid w:val="007C25B1"/>
    <w:rsid w:val="007C43B2"/>
    <w:rsid w:val="007C5FB6"/>
    <w:rsid w:val="007C70ED"/>
    <w:rsid w:val="007D0122"/>
    <w:rsid w:val="007D541A"/>
    <w:rsid w:val="007E297F"/>
    <w:rsid w:val="007E4F44"/>
    <w:rsid w:val="007F2DE4"/>
    <w:rsid w:val="007F59D5"/>
    <w:rsid w:val="007F7E3C"/>
    <w:rsid w:val="008012F3"/>
    <w:rsid w:val="00806AD1"/>
    <w:rsid w:val="008072F0"/>
    <w:rsid w:val="00811163"/>
    <w:rsid w:val="00820D62"/>
    <w:rsid w:val="008214C0"/>
    <w:rsid w:val="00821BDB"/>
    <w:rsid w:val="00826B76"/>
    <w:rsid w:val="00827734"/>
    <w:rsid w:val="0083491B"/>
    <w:rsid w:val="008413F6"/>
    <w:rsid w:val="00842393"/>
    <w:rsid w:val="00843FC5"/>
    <w:rsid w:val="00846871"/>
    <w:rsid w:val="00846ADA"/>
    <w:rsid w:val="00846CBA"/>
    <w:rsid w:val="008525AF"/>
    <w:rsid w:val="008537C0"/>
    <w:rsid w:val="00867FEB"/>
    <w:rsid w:val="008700DD"/>
    <w:rsid w:val="00871CCE"/>
    <w:rsid w:val="00873D20"/>
    <w:rsid w:val="00874660"/>
    <w:rsid w:val="008778D5"/>
    <w:rsid w:val="00877E19"/>
    <w:rsid w:val="00882602"/>
    <w:rsid w:val="0088267D"/>
    <w:rsid w:val="00882849"/>
    <w:rsid w:val="00884967"/>
    <w:rsid w:val="00891FB2"/>
    <w:rsid w:val="008A02FF"/>
    <w:rsid w:val="008A349C"/>
    <w:rsid w:val="008A4468"/>
    <w:rsid w:val="008B06F6"/>
    <w:rsid w:val="008B6824"/>
    <w:rsid w:val="008C050E"/>
    <w:rsid w:val="008C0BED"/>
    <w:rsid w:val="008C27C2"/>
    <w:rsid w:val="008C4D72"/>
    <w:rsid w:val="008D1802"/>
    <w:rsid w:val="008D3245"/>
    <w:rsid w:val="008D4F92"/>
    <w:rsid w:val="008D7F16"/>
    <w:rsid w:val="008E0F3C"/>
    <w:rsid w:val="008E3EDE"/>
    <w:rsid w:val="008E5043"/>
    <w:rsid w:val="008F2595"/>
    <w:rsid w:val="008F73DB"/>
    <w:rsid w:val="00902AF4"/>
    <w:rsid w:val="00907D9F"/>
    <w:rsid w:val="00915DDF"/>
    <w:rsid w:val="00917D78"/>
    <w:rsid w:val="009205C2"/>
    <w:rsid w:val="009231FD"/>
    <w:rsid w:val="0092701C"/>
    <w:rsid w:val="009309A3"/>
    <w:rsid w:val="00937C11"/>
    <w:rsid w:val="00937D40"/>
    <w:rsid w:val="0094618A"/>
    <w:rsid w:val="00956D81"/>
    <w:rsid w:val="00957929"/>
    <w:rsid w:val="0096585D"/>
    <w:rsid w:val="00965FCB"/>
    <w:rsid w:val="009740C7"/>
    <w:rsid w:val="00974A6E"/>
    <w:rsid w:val="00983111"/>
    <w:rsid w:val="0099517F"/>
    <w:rsid w:val="009A1445"/>
    <w:rsid w:val="009A271F"/>
    <w:rsid w:val="009B42FE"/>
    <w:rsid w:val="009C107C"/>
    <w:rsid w:val="009C49AE"/>
    <w:rsid w:val="009D1728"/>
    <w:rsid w:val="009D2C1D"/>
    <w:rsid w:val="009D3DD2"/>
    <w:rsid w:val="009E528F"/>
    <w:rsid w:val="009F2F71"/>
    <w:rsid w:val="00A047CC"/>
    <w:rsid w:val="00A07F35"/>
    <w:rsid w:val="00A12F31"/>
    <w:rsid w:val="00A14BE0"/>
    <w:rsid w:val="00A16054"/>
    <w:rsid w:val="00A21426"/>
    <w:rsid w:val="00A3092A"/>
    <w:rsid w:val="00A356F2"/>
    <w:rsid w:val="00A35F68"/>
    <w:rsid w:val="00A412CE"/>
    <w:rsid w:val="00A43FC8"/>
    <w:rsid w:val="00A452DA"/>
    <w:rsid w:val="00A4725A"/>
    <w:rsid w:val="00A51245"/>
    <w:rsid w:val="00A53DFE"/>
    <w:rsid w:val="00A57F72"/>
    <w:rsid w:val="00A67111"/>
    <w:rsid w:val="00A678D7"/>
    <w:rsid w:val="00A72FA0"/>
    <w:rsid w:val="00A77EEB"/>
    <w:rsid w:val="00A80F67"/>
    <w:rsid w:val="00A821BA"/>
    <w:rsid w:val="00A8645D"/>
    <w:rsid w:val="00A9024D"/>
    <w:rsid w:val="00A9082A"/>
    <w:rsid w:val="00A916BE"/>
    <w:rsid w:val="00A95A1E"/>
    <w:rsid w:val="00A97BEA"/>
    <w:rsid w:val="00AB0485"/>
    <w:rsid w:val="00AB3AAF"/>
    <w:rsid w:val="00AC09F6"/>
    <w:rsid w:val="00AC109F"/>
    <w:rsid w:val="00AC1B97"/>
    <w:rsid w:val="00AC1DAB"/>
    <w:rsid w:val="00AC2477"/>
    <w:rsid w:val="00AC7D9A"/>
    <w:rsid w:val="00AD0A8A"/>
    <w:rsid w:val="00AD18A2"/>
    <w:rsid w:val="00AD441B"/>
    <w:rsid w:val="00AD5F80"/>
    <w:rsid w:val="00AD7701"/>
    <w:rsid w:val="00AE44C3"/>
    <w:rsid w:val="00AE5B6B"/>
    <w:rsid w:val="00AF1BA8"/>
    <w:rsid w:val="00AF2D10"/>
    <w:rsid w:val="00AF2F39"/>
    <w:rsid w:val="00AF3154"/>
    <w:rsid w:val="00AF6A1A"/>
    <w:rsid w:val="00AF72BA"/>
    <w:rsid w:val="00B02224"/>
    <w:rsid w:val="00B11733"/>
    <w:rsid w:val="00B15EA6"/>
    <w:rsid w:val="00B16B71"/>
    <w:rsid w:val="00B16CCD"/>
    <w:rsid w:val="00B2695A"/>
    <w:rsid w:val="00B36A64"/>
    <w:rsid w:val="00B425DD"/>
    <w:rsid w:val="00B4336B"/>
    <w:rsid w:val="00B50F60"/>
    <w:rsid w:val="00B51652"/>
    <w:rsid w:val="00B61373"/>
    <w:rsid w:val="00B658C5"/>
    <w:rsid w:val="00B72B54"/>
    <w:rsid w:val="00B75A9A"/>
    <w:rsid w:val="00B809B6"/>
    <w:rsid w:val="00B81379"/>
    <w:rsid w:val="00B848A0"/>
    <w:rsid w:val="00B858BD"/>
    <w:rsid w:val="00B910A3"/>
    <w:rsid w:val="00B9355A"/>
    <w:rsid w:val="00BA1C56"/>
    <w:rsid w:val="00BA234E"/>
    <w:rsid w:val="00BA3174"/>
    <w:rsid w:val="00BA4848"/>
    <w:rsid w:val="00BA4EC1"/>
    <w:rsid w:val="00BB1296"/>
    <w:rsid w:val="00BB190E"/>
    <w:rsid w:val="00BB6416"/>
    <w:rsid w:val="00BC154C"/>
    <w:rsid w:val="00BC258B"/>
    <w:rsid w:val="00BC29D4"/>
    <w:rsid w:val="00BC6B48"/>
    <w:rsid w:val="00BD04D6"/>
    <w:rsid w:val="00BD2043"/>
    <w:rsid w:val="00BD323E"/>
    <w:rsid w:val="00BD65EF"/>
    <w:rsid w:val="00BE1529"/>
    <w:rsid w:val="00BE3E1B"/>
    <w:rsid w:val="00BE6D67"/>
    <w:rsid w:val="00BE7216"/>
    <w:rsid w:val="00BF06E2"/>
    <w:rsid w:val="00BF0785"/>
    <w:rsid w:val="00BF4EDE"/>
    <w:rsid w:val="00BF7515"/>
    <w:rsid w:val="00C06D62"/>
    <w:rsid w:val="00C116D3"/>
    <w:rsid w:val="00C13521"/>
    <w:rsid w:val="00C22AB3"/>
    <w:rsid w:val="00C22E85"/>
    <w:rsid w:val="00C27798"/>
    <w:rsid w:val="00C27EB4"/>
    <w:rsid w:val="00C30BEC"/>
    <w:rsid w:val="00C32E2F"/>
    <w:rsid w:val="00C3316E"/>
    <w:rsid w:val="00C3492A"/>
    <w:rsid w:val="00C46214"/>
    <w:rsid w:val="00C47A50"/>
    <w:rsid w:val="00C506FA"/>
    <w:rsid w:val="00C51803"/>
    <w:rsid w:val="00C56A90"/>
    <w:rsid w:val="00C57B91"/>
    <w:rsid w:val="00C57EC4"/>
    <w:rsid w:val="00C62353"/>
    <w:rsid w:val="00C63876"/>
    <w:rsid w:val="00C64469"/>
    <w:rsid w:val="00C668F8"/>
    <w:rsid w:val="00C72E0E"/>
    <w:rsid w:val="00C76408"/>
    <w:rsid w:val="00C772D5"/>
    <w:rsid w:val="00C839CD"/>
    <w:rsid w:val="00C96549"/>
    <w:rsid w:val="00CA6921"/>
    <w:rsid w:val="00CA6F67"/>
    <w:rsid w:val="00CB482E"/>
    <w:rsid w:val="00CB6479"/>
    <w:rsid w:val="00CB6E26"/>
    <w:rsid w:val="00CB7093"/>
    <w:rsid w:val="00CC031E"/>
    <w:rsid w:val="00CC649F"/>
    <w:rsid w:val="00CC7B2C"/>
    <w:rsid w:val="00CC7EDD"/>
    <w:rsid w:val="00CD1934"/>
    <w:rsid w:val="00CD3038"/>
    <w:rsid w:val="00CD3387"/>
    <w:rsid w:val="00CE0ECC"/>
    <w:rsid w:val="00CE13B5"/>
    <w:rsid w:val="00CE71DB"/>
    <w:rsid w:val="00CF12FD"/>
    <w:rsid w:val="00CF3547"/>
    <w:rsid w:val="00CF4DE4"/>
    <w:rsid w:val="00CF4FA2"/>
    <w:rsid w:val="00D02117"/>
    <w:rsid w:val="00D02E75"/>
    <w:rsid w:val="00D03652"/>
    <w:rsid w:val="00D10C3A"/>
    <w:rsid w:val="00D15E54"/>
    <w:rsid w:val="00D16B95"/>
    <w:rsid w:val="00D17A05"/>
    <w:rsid w:val="00D32802"/>
    <w:rsid w:val="00D35833"/>
    <w:rsid w:val="00D403F8"/>
    <w:rsid w:val="00D4205A"/>
    <w:rsid w:val="00D508C9"/>
    <w:rsid w:val="00D50DFB"/>
    <w:rsid w:val="00D50FD6"/>
    <w:rsid w:val="00D57F2C"/>
    <w:rsid w:val="00D622A9"/>
    <w:rsid w:val="00D73075"/>
    <w:rsid w:val="00D81AB5"/>
    <w:rsid w:val="00D829BB"/>
    <w:rsid w:val="00D83983"/>
    <w:rsid w:val="00D850B6"/>
    <w:rsid w:val="00D912F4"/>
    <w:rsid w:val="00D925F6"/>
    <w:rsid w:val="00DA2937"/>
    <w:rsid w:val="00DA504E"/>
    <w:rsid w:val="00DA649A"/>
    <w:rsid w:val="00DA66FE"/>
    <w:rsid w:val="00DA7913"/>
    <w:rsid w:val="00DB1DDE"/>
    <w:rsid w:val="00DB2F8F"/>
    <w:rsid w:val="00DB31FD"/>
    <w:rsid w:val="00DB4328"/>
    <w:rsid w:val="00DB4919"/>
    <w:rsid w:val="00DC0511"/>
    <w:rsid w:val="00DC54A5"/>
    <w:rsid w:val="00DD4525"/>
    <w:rsid w:val="00DD7015"/>
    <w:rsid w:val="00DE58A5"/>
    <w:rsid w:val="00DF1724"/>
    <w:rsid w:val="00DF2827"/>
    <w:rsid w:val="00DF461B"/>
    <w:rsid w:val="00DF4A16"/>
    <w:rsid w:val="00E03B47"/>
    <w:rsid w:val="00E11ADD"/>
    <w:rsid w:val="00E13B4C"/>
    <w:rsid w:val="00E14A35"/>
    <w:rsid w:val="00E2342D"/>
    <w:rsid w:val="00E2350E"/>
    <w:rsid w:val="00E26659"/>
    <w:rsid w:val="00E32D2E"/>
    <w:rsid w:val="00E43182"/>
    <w:rsid w:val="00E508E4"/>
    <w:rsid w:val="00E511FB"/>
    <w:rsid w:val="00E65E40"/>
    <w:rsid w:val="00E667E3"/>
    <w:rsid w:val="00E70A8A"/>
    <w:rsid w:val="00E70D55"/>
    <w:rsid w:val="00E72F6F"/>
    <w:rsid w:val="00E73FAB"/>
    <w:rsid w:val="00E91F69"/>
    <w:rsid w:val="00E93945"/>
    <w:rsid w:val="00E95C86"/>
    <w:rsid w:val="00E96D4F"/>
    <w:rsid w:val="00EA0CBA"/>
    <w:rsid w:val="00EA2B29"/>
    <w:rsid w:val="00EA33B4"/>
    <w:rsid w:val="00EA7CE6"/>
    <w:rsid w:val="00EB0217"/>
    <w:rsid w:val="00EB1146"/>
    <w:rsid w:val="00EB229B"/>
    <w:rsid w:val="00EB713E"/>
    <w:rsid w:val="00EC435C"/>
    <w:rsid w:val="00EC5CE3"/>
    <w:rsid w:val="00EC77A4"/>
    <w:rsid w:val="00ED7073"/>
    <w:rsid w:val="00EE005C"/>
    <w:rsid w:val="00EE1057"/>
    <w:rsid w:val="00EE6052"/>
    <w:rsid w:val="00EF0FB5"/>
    <w:rsid w:val="00EF1E6B"/>
    <w:rsid w:val="00EF2FA0"/>
    <w:rsid w:val="00F00C37"/>
    <w:rsid w:val="00F020EB"/>
    <w:rsid w:val="00F02D2D"/>
    <w:rsid w:val="00F053B8"/>
    <w:rsid w:val="00F1022B"/>
    <w:rsid w:val="00F103B4"/>
    <w:rsid w:val="00F11527"/>
    <w:rsid w:val="00F16225"/>
    <w:rsid w:val="00F202E1"/>
    <w:rsid w:val="00F23695"/>
    <w:rsid w:val="00F24249"/>
    <w:rsid w:val="00F26AC1"/>
    <w:rsid w:val="00F27D30"/>
    <w:rsid w:val="00F31C9F"/>
    <w:rsid w:val="00F406C3"/>
    <w:rsid w:val="00F40DB3"/>
    <w:rsid w:val="00F41A4D"/>
    <w:rsid w:val="00F4278B"/>
    <w:rsid w:val="00F42961"/>
    <w:rsid w:val="00F612B0"/>
    <w:rsid w:val="00F64DE3"/>
    <w:rsid w:val="00F6520E"/>
    <w:rsid w:val="00F734B2"/>
    <w:rsid w:val="00F749AC"/>
    <w:rsid w:val="00F825CE"/>
    <w:rsid w:val="00F82D15"/>
    <w:rsid w:val="00F82F5D"/>
    <w:rsid w:val="00F87138"/>
    <w:rsid w:val="00F94365"/>
    <w:rsid w:val="00F96CFC"/>
    <w:rsid w:val="00FA738A"/>
    <w:rsid w:val="00FB2AA0"/>
    <w:rsid w:val="00FB7719"/>
    <w:rsid w:val="00FC0716"/>
    <w:rsid w:val="00FC2936"/>
    <w:rsid w:val="00FC3F41"/>
    <w:rsid w:val="00FD003F"/>
    <w:rsid w:val="00FD117E"/>
    <w:rsid w:val="00FD2EF1"/>
    <w:rsid w:val="00FD3B29"/>
    <w:rsid w:val="00FD4A54"/>
    <w:rsid w:val="00FE0432"/>
    <w:rsid w:val="00FE1614"/>
    <w:rsid w:val="00FE59BE"/>
    <w:rsid w:val="00FE6D53"/>
    <w:rsid w:val="00FF0567"/>
    <w:rsid w:val="00FF5342"/>
    <w:rsid w:val="00FF629E"/>
    <w:rsid w:val="00FF7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A4C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caption" w:uiPriority="0" w:qFormat="1"/>
    <w:lsdException w:name="envelope address" w:uiPriority="0"/>
    <w:lsdException w:name="envelope return"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qFormat="1"/>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E-mail Signature" w:uiPriority="0"/>
    <w:lsdException w:name="HTML Address" w:uiPriority="0"/>
    <w:lsdException w:name="annotation subject" w:uiPriority="0"/>
    <w:lsdException w:name="Balloon Text"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945"/>
    <w:pPr>
      <w:spacing w:after="4" w:line="250" w:lineRule="auto"/>
      <w:ind w:left="34" w:hanging="10"/>
      <w:jc w:val="both"/>
    </w:pPr>
    <w:rPr>
      <w:rFonts w:ascii="Arial" w:eastAsia="Arial" w:hAnsi="Arial" w:cs="Arial"/>
      <w:color w:val="000000"/>
      <w:sz w:val="20"/>
    </w:rPr>
  </w:style>
  <w:style w:type="paragraph" w:styleId="Heading1">
    <w:name w:val="heading 1"/>
    <w:aliases w:val="A-Head01"/>
    <w:basedOn w:val="Normal"/>
    <w:next w:val="Normal"/>
    <w:link w:val="Heading1Char"/>
    <w:autoRedefine/>
    <w:qFormat/>
    <w:rsid w:val="007D541A"/>
    <w:pPr>
      <w:keepNext/>
      <w:keepLines/>
      <w:numPr>
        <w:numId w:val="11"/>
      </w:numPr>
      <w:spacing w:after="31"/>
      <w:outlineLvl w:val="0"/>
    </w:pPr>
    <w:rPr>
      <w:b/>
      <w:color w:val="000000" w:themeColor="text1"/>
    </w:rPr>
  </w:style>
  <w:style w:type="paragraph" w:styleId="Heading2">
    <w:name w:val="heading 2"/>
    <w:aliases w:val="A-Head02,Heading 2 FWT"/>
    <w:next w:val="Normal"/>
    <w:link w:val="Heading2Char"/>
    <w:autoRedefine/>
    <w:unhideWhenUsed/>
    <w:qFormat/>
    <w:rsid w:val="000D7286"/>
    <w:pPr>
      <w:keepNext/>
      <w:keepLines/>
      <w:numPr>
        <w:ilvl w:val="1"/>
        <w:numId w:val="11"/>
      </w:numPr>
      <w:spacing w:after="31" w:line="250" w:lineRule="auto"/>
      <w:outlineLvl w:val="1"/>
    </w:pPr>
    <w:rPr>
      <w:rFonts w:ascii="Aptos" w:eastAsia="Arial" w:hAnsi="Aptos" w:cs="Arial"/>
      <w:b/>
      <w:bCs/>
      <w:color w:val="000000" w:themeColor="text1"/>
      <w:sz w:val="20"/>
      <w:lang w:val="sr-Latn-ME"/>
    </w:rPr>
  </w:style>
  <w:style w:type="paragraph" w:styleId="Heading3">
    <w:name w:val="heading 3"/>
    <w:aliases w:val="A-Head03,Heading 3 FWT"/>
    <w:basedOn w:val="Normal"/>
    <w:next w:val="Normal"/>
    <w:link w:val="Heading3Char"/>
    <w:autoRedefine/>
    <w:unhideWhenUsed/>
    <w:qFormat/>
    <w:rsid w:val="004E09ED"/>
    <w:pPr>
      <w:keepNext/>
      <w:keepLines/>
      <w:numPr>
        <w:ilvl w:val="2"/>
        <w:numId w:val="11"/>
      </w:numPr>
      <w:spacing w:before="40" w:after="0"/>
      <w:outlineLvl w:val="2"/>
    </w:pPr>
    <w:rPr>
      <w:rFonts w:eastAsiaTheme="majorEastAsia" w:cstheme="majorBidi"/>
      <w:b/>
      <w:color w:val="000000" w:themeColor="text1"/>
    </w:rPr>
  </w:style>
  <w:style w:type="paragraph" w:styleId="Heading4">
    <w:name w:val="heading 4"/>
    <w:aliases w:val="A-Head04"/>
    <w:basedOn w:val="Normal"/>
    <w:next w:val="Normal"/>
    <w:link w:val="Heading4Char"/>
    <w:unhideWhenUsed/>
    <w:qFormat/>
    <w:rsid w:val="007A056C"/>
    <w:pPr>
      <w:keepNext/>
      <w:keepLines/>
      <w:numPr>
        <w:ilvl w:val="3"/>
        <w:numId w:val="1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7A056C"/>
    <w:pPr>
      <w:keepNext/>
      <w:keepLines/>
      <w:numPr>
        <w:ilvl w:val="4"/>
        <w:numId w:val="1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7A056C"/>
    <w:pPr>
      <w:keepNext/>
      <w:keepLines/>
      <w:numPr>
        <w:ilvl w:val="5"/>
        <w:numId w:val="1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7A056C"/>
    <w:pPr>
      <w:keepNext/>
      <w:keepLines/>
      <w:numPr>
        <w:ilvl w:val="6"/>
        <w:numId w:val="1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7A056C"/>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7A056C"/>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Head01 Char"/>
    <w:link w:val="Heading1"/>
    <w:rsid w:val="007D541A"/>
    <w:rPr>
      <w:rFonts w:ascii="Arial" w:eastAsia="Arial" w:hAnsi="Arial" w:cs="Arial"/>
      <w:b/>
      <w:color w:val="000000" w:themeColor="text1"/>
      <w:sz w:val="20"/>
    </w:rPr>
  </w:style>
  <w:style w:type="paragraph" w:customStyle="1" w:styleId="footnotedescription">
    <w:name w:val="footnote description"/>
    <w:next w:val="Normal"/>
    <w:link w:val="footnotedescriptionChar"/>
    <w:hidden/>
    <w:pPr>
      <w:spacing w:after="0" w:line="300" w:lineRule="auto"/>
      <w:ind w:right="60"/>
      <w:jc w:val="both"/>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Heading2Char">
    <w:name w:val="Heading 2 Char"/>
    <w:aliases w:val="A-Head02 Char,Heading 2 FWT Char"/>
    <w:link w:val="Heading2"/>
    <w:rsid w:val="000D7286"/>
    <w:rPr>
      <w:rFonts w:ascii="Aptos" w:eastAsia="Arial" w:hAnsi="Aptos" w:cs="Arial"/>
      <w:b/>
      <w:bCs/>
      <w:color w:val="000000" w:themeColor="text1"/>
      <w:sz w:val="20"/>
      <w:lang w:val="sr-Latn-ME"/>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aliases w:val="a_Kopfzeile,Intestazione.int.intestazione,Intestazione.int, Char"/>
    <w:basedOn w:val="Normal"/>
    <w:link w:val="HeaderChar"/>
    <w:unhideWhenUsed/>
    <w:rsid w:val="00C96549"/>
    <w:pPr>
      <w:tabs>
        <w:tab w:val="center" w:pos="4680"/>
        <w:tab w:val="right" w:pos="9360"/>
      </w:tabs>
      <w:spacing w:after="0" w:line="240" w:lineRule="auto"/>
    </w:pPr>
  </w:style>
  <w:style w:type="character" w:customStyle="1" w:styleId="HeaderChar">
    <w:name w:val="Header Char"/>
    <w:aliases w:val="a_Kopfzeile Char,Intestazione.int.intestazione Char,Intestazione.int Char, Char Char"/>
    <w:basedOn w:val="DefaultParagraphFont"/>
    <w:link w:val="Header"/>
    <w:rsid w:val="00C96549"/>
    <w:rPr>
      <w:rFonts w:ascii="Arial" w:eastAsia="Arial" w:hAnsi="Arial" w:cs="Arial"/>
      <w:color w:val="000000"/>
      <w:sz w:val="20"/>
    </w:rPr>
  </w:style>
  <w:style w:type="paragraph" w:styleId="NormalWeb">
    <w:name w:val="Normal (Web)"/>
    <w:basedOn w:val="Normal"/>
    <w:uiPriority w:val="99"/>
    <w:unhideWhenUsed/>
    <w:rsid w:val="00115379"/>
    <w:rPr>
      <w:rFonts w:ascii="Times New Roman" w:hAnsi="Times New Roman" w:cs="Times New Roman"/>
      <w:sz w:val="24"/>
    </w:rPr>
  </w:style>
  <w:style w:type="paragraph" w:styleId="TOCHeading">
    <w:name w:val="TOC Heading"/>
    <w:basedOn w:val="Heading1"/>
    <w:next w:val="Normal"/>
    <w:uiPriority w:val="39"/>
    <w:unhideWhenUsed/>
    <w:qFormat/>
    <w:rsid w:val="00AD441B"/>
    <w:pPr>
      <w:spacing w:before="240" w:after="0" w:line="259" w:lineRule="auto"/>
      <w:ind w:left="0" w:firstLine="0"/>
      <w:jc w:val="left"/>
      <w:outlineLvl w:val="9"/>
    </w:pPr>
    <w:rPr>
      <w:rFonts w:asciiTheme="majorHAnsi" w:eastAsiaTheme="majorEastAsia" w:hAnsiTheme="majorHAnsi" w:cstheme="majorBidi"/>
      <w:b w:val="0"/>
      <w:color w:val="2F5496" w:themeColor="accent1" w:themeShade="BF"/>
      <w:kern w:val="0"/>
      <w:sz w:val="32"/>
      <w:szCs w:val="32"/>
      <w14:ligatures w14:val="none"/>
    </w:rPr>
  </w:style>
  <w:style w:type="paragraph" w:styleId="TOC1">
    <w:name w:val="toc 1"/>
    <w:basedOn w:val="Normal"/>
    <w:next w:val="Normal"/>
    <w:autoRedefine/>
    <w:uiPriority w:val="39"/>
    <w:unhideWhenUsed/>
    <w:rsid w:val="008C4D72"/>
    <w:pPr>
      <w:tabs>
        <w:tab w:val="left" w:pos="480"/>
        <w:tab w:val="right" w:leader="dot" w:pos="9066"/>
      </w:tabs>
      <w:spacing w:after="100"/>
      <w:ind w:left="0"/>
    </w:pPr>
    <w:rPr>
      <w:b/>
      <w:bCs/>
      <w:noProof/>
      <w:lang w:val="sr-Latn-ME"/>
    </w:rPr>
  </w:style>
  <w:style w:type="paragraph" w:styleId="TOC2">
    <w:name w:val="toc 2"/>
    <w:basedOn w:val="Normal"/>
    <w:next w:val="Normal"/>
    <w:autoRedefine/>
    <w:uiPriority w:val="39"/>
    <w:unhideWhenUsed/>
    <w:rsid w:val="00AD441B"/>
    <w:pPr>
      <w:spacing w:after="100"/>
      <w:ind w:left="200"/>
    </w:pPr>
  </w:style>
  <w:style w:type="character" w:styleId="Hyperlink">
    <w:name w:val="Hyperlink"/>
    <w:basedOn w:val="DefaultParagraphFont"/>
    <w:uiPriority w:val="99"/>
    <w:unhideWhenUsed/>
    <w:rsid w:val="00AD441B"/>
    <w:rPr>
      <w:color w:val="0563C1" w:themeColor="hyperlink"/>
      <w:u w:val="single"/>
    </w:rPr>
  </w:style>
  <w:style w:type="paragraph" w:styleId="Caption">
    <w:name w:val="caption"/>
    <w:aliases w:val="FWT B"/>
    <w:basedOn w:val="Normal"/>
    <w:next w:val="Normal"/>
    <w:link w:val="CaptionChar"/>
    <w:unhideWhenUsed/>
    <w:qFormat/>
    <w:rsid w:val="00BD323E"/>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D15E54"/>
    <w:pPr>
      <w:spacing w:after="0"/>
      <w:ind w:left="0"/>
    </w:pPr>
  </w:style>
  <w:style w:type="paragraph" w:styleId="ListParagraph">
    <w:name w:val="List Paragraph"/>
    <w:aliases w:val="METİN,Liste Paragraf1,Bullet Points,Llista Nivell1,Lista de nivel 1,Paragraphe de liste PBLH,Bullet list,Table of contents numbered,Graph &amp; Table tite,List Paragraph (numbered (a)),Liste 1,Bullets,Medium Grid 1 - Accent 22,Bullet,ŞEKİL,6"/>
    <w:basedOn w:val="Normal"/>
    <w:link w:val="ListParagraphChar"/>
    <w:uiPriority w:val="34"/>
    <w:qFormat/>
    <w:rsid w:val="00230D1D"/>
    <w:pPr>
      <w:ind w:left="720"/>
      <w:contextualSpacing/>
    </w:pPr>
  </w:style>
  <w:style w:type="character" w:customStyle="1" w:styleId="Heading3Char">
    <w:name w:val="Heading 3 Char"/>
    <w:aliases w:val="A-Head03 Char,Heading 3 FWT Char"/>
    <w:basedOn w:val="DefaultParagraphFont"/>
    <w:link w:val="Heading3"/>
    <w:rsid w:val="004E09ED"/>
    <w:rPr>
      <w:rFonts w:ascii="Arial" w:eastAsiaTheme="majorEastAsia" w:hAnsi="Arial" w:cstheme="majorBidi"/>
      <w:b/>
      <w:color w:val="000000" w:themeColor="text1"/>
      <w:sz w:val="20"/>
    </w:rPr>
  </w:style>
  <w:style w:type="character" w:customStyle="1" w:styleId="Heading4Char">
    <w:name w:val="Heading 4 Char"/>
    <w:aliases w:val="A-Head04 Char"/>
    <w:basedOn w:val="DefaultParagraphFont"/>
    <w:link w:val="Heading4"/>
    <w:rsid w:val="007A056C"/>
    <w:rPr>
      <w:rFonts w:asciiTheme="majorHAnsi" w:eastAsiaTheme="majorEastAsia" w:hAnsiTheme="majorHAnsi" w:cstheme="majorBidi"/>
      <w:i/>
      <w:iCs/>
      <w:color w:val="2F5496" w:themeColor="accent1" w:themeShade="BF"/>
      <w:sz w:val="20"/>
    </w:rPr>
  </w:style>
  <w:style w:type="character" w:customStyle="1" w:styleId="Heading5Char">
    <w:name w:val="Heading 5 Char"/>
    <w:basedOn w:val="DefaultParagraphFont"/>
    <w:link w:val="Heading5"/>
    <w:rsid w:val="007A056C"/>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rsid w:val="007A056C"/>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rsid w:val="007A056C"/>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rsid w:val="007A056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7A056C"/>
    <w:rPr>
      <w:rFonts w:asciiTheme="majorHAnsi" w:eastAsiaTheme="majorEastAsia" w:hAnsiTheme="majorHAnsi" w:cstheme="majorBidi"/>
      <w:i/>
      <w:iCs/>
      <w:color w:val="272727" w:themeColor="text1" w:themeTint="D8"/>
      <w:sz w:val="21"/>
      <w:szCs w:val="21"/>
    </w:rPr>
  </w:style>
  <w:style w:type="paragraph" w:styleId="Footer">
    <w:name w:val="footer"/>
    <w:basedOn w:val="Normal"/>
    <w:link w:val="FooterChar"/>
    <w:uiPriority w:val="99"/>
    <w:unhideWhenUsed/>
    <w:rsid w:val="00CB7093"/>
    <w:pPr>
      <w:tabs>
        <w:tab w:val="center" w:pos="4680"/>
        <w:tab w:val="right" w:pos="9360"/>
      </w:tabs>
      <w:spacing w:after="0" w:line="240" w:lineRule="auto"/>
      <w:ind w:left="0" w:firstLine="0"/>
      <w:jc w:val="left"/>
    </w:pPr>
    <w:rPr>
      <w:rFonts w:asciiTheme="minorHAnsi" w:eastAsiaTheme="minorEastAsia" w:hAnsiTheme="minorHAnsi" w:cs="Times New Roman"/>
      <w:color w:val="auto"/>
      <w:kern w:val="0"/>
      <w:sz w:val="22"/>
      <w:szCs w:val="22"/>
      <w14:ligatures w14:val="none"/>
    </w:rPr>
  </w:style>
  <w:style w:type="character" w:customStyle="1" w:styleId="FooterChar">
    <w:name w:val="Footer Char"/>
    <w:basedOn w:val="DefaultParagraphFont"/>
    <w:link w:val="Footer"/>
    <w:uiPriority w:val="99"/>
    <w:rsid w:val="00CB7093"/>
    <w:rPr>
      <w:rFonts w:cs="Times New Roman"/>
      <w:kern w:val="0"/>
      <w:sz w:val="22"/>
      <w:szCs w:val="22"/>
      <w14:ligatures w14:val="none"/>
    </w:rPr>
  </w:style>
  <w:style w:type="paragraph" w:styleId="TOC3">
    <w:name w:val="toc 3"/>
    <w:basedOn w:val="Normal"/>
    <w:next w:val="Normal"/>
    <w:autoRedefine/>
    <w:uiPriority w:val="39"/>
    <w:unhideWhenUsed/>
    <w:rsid w:val="00444D37"/>
    <w:pPr>
      <w:spacing w:after="100"/>
      <w:ind w:left="400"/>
    </w:pPr>
  </w:style>
  <w:style w:type="paragraph" w:customStyle="1" w:styleId="aStandard">
    <w:name w:val="a_Standard"/>
    <w:basedOn w:val="Normal"/>
    <w:link w:val="aStandardZchn"/>
    <w:rsid w:val="002A6E4D"/>
    <w:pPr>
      <w:spacing w:before="120" w:after="120" w:line="264" w:lineRule="auto"/>
      <w:ind w:left="0" w:firstLine="0"/>
    </w:pPr>
    <w:rPr>
      <w:rFonts w:eastAsia="Times New Roman" w:cs="Times New Roman"/>
      <w:color w:val="auto"/>
      <w:kern w:val="0"/>
      <w:sz w:val="22"/>
      <w:szCs w:val="20"/>
      <w:lang w:val="sr-Latn-ME" w:eastAsia="de-DE"/>
      <w14:ligatures w14:val="none"/>
    </w:rPr>
  </w:style>
  <w:style w:type="character" w:customStyle="1" w:styleId="aStandardZchn">
    <w:name w:val="a_Standard Zchn"/>
    <w:link w:val="aStandard"/>
    <w:rsid w:val="002A6E4D"/>
    <w:rPr>
      <w:rFonts w:ascii="Arial" w:eastAsia="Times New Roman" w:hAnsi="Arial" w:cs="Times New Roman"/>
      <w:kern w:val="0"/>
      <w:sz w:val="22"/>
      <w:szCs w:val="20"/>
      <w:lang w:val="sr-Latn-ME" w:eastAsia="de-DE"/>
      <w14:ligatures w14:val="none"/>
    </w:rPr>
  </w:style>
  <w:style w:type="paragraph" w:customStyle="1" w:styleId="abildanker">
    <w:name w:val="a_bildanker"/>
    <w:basedOn w:val="aStandard"/>
    <w:next w:val="Caption"/>
    <w:rsid w:val="002A6E4D"/>
    <w:pPr>
      <w:keepNext/>
      <w:spacing w:before="360" w:line="240" w:lineRule="auto"/>
    </w:pPr>
    <w:rPr>
      <w:color w:val="FF0000"/>
    </w:rPr>
  </w:style>
  <w:style w:type="paragraph" w:customStyle="1" w:styleId="acodeabsatz">
    <w:name w:val="a_code_absatz"/>
    <w:basedOn w:val="aStandard"/>
    <w:rsid w:val="002A6E4D"/>
    <w:pPr>
      <w:spacing w:line="240" w:lineRule="auto"/>
    </w:pPr>
    <w:rPr>
      <w:rFonts w:ascii="Courier New" w:hAnsi="Courier New"/>
      <w:spacing w:val="-10"/>
      <w:sz w:val="18"/>
      <w:szCs w:val="18"/>
    </w:rPr>
  </w:style>
  <w:style w:type="paragraph" w:customStyle="1" w:styleId="akopfzeilehoch">
    <w:name w:val="a_kopfzeile_hoch"/>
    <w:basedOn w:val="aStandard"/>
    <w:next w:val="aStandard"/>
    <w:rsid w:val="002A6E4D"/>
    <w:pPr>
      <w:tabs>
        <w:tab w:val="right" w:pos="9639"/>
      </w:tabs>
      <w:spacing w:before="20" w:after="20" w:line="240" w:lineRule="auto"/>
    </w:pPr>
    <w:rPr>
      <w:b/>
      <w:sz w:val="18"/>
    </w:rPr>
  </w:style>
  <w:style w:type="paragraph" w:customStyle="1" w:styleId="akopfzeilequer">
    <w:name w:val="a_kopfzeile_quer"/>
    <w:basedOn w:val="akopfzeilehoch"/>
    <w:rsid w:val="002A6E4D"/>
    <w:pPr>
      <w:tabs>
        <w:tab w:val="clear" w:pos="9639"/>
        <w:tab w:val="right" w:pos="15026"/>
      </w:tabs>
    </w:pPr>
  </w:style>
  <w:style w:type="paragraph" w:customStyle="1" w:styleId="aquellenangabe">
    <w:name w:val="a_quellenangabe"/>
    <w:basedOn w:val="aStandard"/>
    <w:next w:val="aStandard"/>
    <w:rsid w:val="002A6E4D"/>
    <w:rPr>
      <w:sz w:val="18"/>
    </w:rPr>
  </w:style>
  <w:style w:type="paragraph" w:customStyle="1" w:styleId="areferences">
    <w:name w:val="a_references"/>
    <w:basedOn w:val="aStandard"/>
    <w:rsid w:val="002A6E4D"/>
    <w:pPr>
      <w:ind w:left="709" w:hanging="709"/>
    </w:pPr>
  </w:style>
  <w:style w:type="paragraph" w:customStyle="1" w:styleId="atabellenormal">
    <w:name w:val="a_tabelle_normal"/>
    <w:basedOn w:val="aStandard"/>
    <w:next w:val="aStandard"/>
    <w:link w:val="atabellenormalZchn"/>
    <w:rsid w:val="002A6E4D"/>
    <w:pPr>
      <w:keepNext/>
      <w:spacing w:before="40" w:after="40"/>
    </w:pPr>
    <w:rPr>
      <w:sz w:val="18"/>
    </w:rPr>
  </w:style>
  <w:style w:type="character" w:customStyle="1" w:styleId="atabellenormalZchn">
    <w:name w:val="a_tabelle_normal Zchn"/>
    <w:link w:val="atabellenormal"/>
    <w:rsid w:val="002A6E4D"/>
    <w:rPr>
      <w:rFonts w:ascii="Arial" w:eastAsia="Times New Roman" w:hAnsi="Arial" w:cs="Times New Roman"/>
      <w:kern w:val="0"/>
      <w:sz w:val="18"/>
      <w:szCs w:val="20"/>
      <w:lang w:val="sr-Latn-ME" w:eastAsia="de-DE"/>
      <w14:ligatures w14:val="none"/>
    </w:rPr>
  </w:style>
  <w:style w:type="paragraph" w:customStyle="1" w:styleId="atabellefett">
    <w:name w:val="a_tabelle_fett"/>
    <w:basedOn w:val="atabellenormal"/>
    <w:link w:val="atabellefettZchn"/>
    <w:rsid w:val="002A6E4D"/>
    <w:rPr>
      <w:b/>
    </w:rPr>
  </w:style>
  <w:style w:type="character" w:customStyle="1" w:styleId="atabellefettZchn">
    <w:name w:val="a_tabelle_fett Zchn"/>
    <w:link w:val="atabellefett"/>
    <w:rsid w:val="002A6E4D"/>
    <w:rPr>
      <w:rFonts w:ascii="Arial" w:eastAsia="Times New Roman" w:hAnsi="Arial" w:cs="Times New Roman"/>
      <w:b/>
      <w:kern w:val="0"/>
      <w:sz w:val="18"/>
      <w:szCs w:val="20"/>
      <w:lang w:val="sr-Latn-ME" w:eastAsia="de-DE"/>
      <w14:ligatures w14:val="none"/>
    </w:rPr>
  </w:style>
  <w:style w:type="paragraph" w:customStyle="1" w:styleId="atabelleZentriert">
    <w:name w:val="a_tabelle_Zentriert"/>
    <w:basedOn w:val="atabellenormal"/>
    <w:rsid w:val="002A6E4D"/>
    <w:pPr>
      <w:jc w:val="center"/>
    </w:pPr>
    <w:rPr>
      <w:b/>
    </w:rPr>
  </w:style>
  <w:style w:type="paragraph" w:customStyle="1" w:styleId="aTitel12">
    <w:name w:val="a_Titel_12"/>
    <w:basedOn w:val="aStandard"/>
    <w:rsid w:val="002A6E4D"/>
    <w:pPr>
      <w:ind w:left="180"/>
      <w:jc w:val="center"/>
    </w:pPr>
    <w:rPr>
      <w:rFonts w:ascii="Arial Fett" w:hAnsi="Arial Fett"/>
      <w:b/>
      <w:caps/>
      <w:sz w:val="24"/>
      <w:szCs w:val="24"/>
    </w:rPr>
  </w:style>
  <w:style w:type="paragraph" w:customStyle="1" w:styleId="aTitel18">
    <w:name w:val="a_Titel_18"/>
    <w:basedOn w:val="Normal"/>
    <w:rsid w:val="002A6E4D"/>
    <w:pPr>
      <w:spacing w:before="240" w:after="240" w:line="264" w:lineRule="auto"/>
      <w:ind w:left="0" w:firstLine="0"/>
      <w:jc w:val="center"/>
    </w:pPr>
    <w:rPr>
      <w:rFonts w:eastAsia="Times New Roman"/>
      <w:b/>
      <w:caps/>
      <w:color w:val="auto"/>
      <w:kern w:val="0"/>
      <w:sz w:val="36"/>
      <w:szCs w:val="36"/>
      <w:lang w:val="sr-Latn-ME" w:eastAsia="de-DE"/>
      <w14:ligatures w14:val="none"/>
    </w:rPr>
  </w:style>
  <w:style w:type="paragraph" w:customStyle="1" w:styleId="aTitel26">
    <w:name w:val="a_Titel_26"/>
    <w:basedOn w:val="Normal"/>
    <w:rsid w:val="002A6E4D"/>
    <w:pPr>
      <w:spacing w:before="240" w:after="240" w:line="264" w:lineRule="auto"/>
      <w:ind w:left="0" w:firstLine="0"/>
      <w:jc w:val="center"/>
    </w:pPr>
    <w:rPr>
      <w:rFonts w:eastAsia="Times New Roman"/>
      <w:b/>
      <w:caps/>
      <w:color w:val="800000"/>
      <w:kern w:val="0"/>
      <w:sz w:val="52"/>
      <w:lang w:val="sr-Latn-ME" w:eastAsia="de-D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ligatures w14:val="none"/>
    </w:rPr>
  </w:style>
  <w:style w:type="paragraph" w:customStyle="1" w:styleId="azitatlang">
    <w:name w:val="a_zitat_lang"/>
    <w:basedOn w:val="aStandard"/>
    <w:next w:val="aStandard"/>
    <w:link w:val="azitatlangZchn"/>
    <w:rsid w:val="002A6E4D"/>
    <w:pPr>
      <w:spacing w:before="60" w:after="360" w:line="240" w:lineRule="auto"/>
      <w:ind w:left="454" w:right="454"/>
    </w:pPr>
    <w:rPr>
      <w:i/>
    </w:rPr>
  </w:style>
  <w:style w:type="character" w:customStyle="1" w:styleId="azitatlangZchn">
    <w:name w:val="a_zitat_lang Zchn"/>
    <w:link w:val="azitatlang"/>
    <w:rsid w:val="002A6E4D"/>
    <w:rPr>
      <w:rFonts w:ascii="Arial" w:eastAsia="Times New Roman" w:hAnsi="Arial" w:cs="Times New Roman"/>
      <w:i/>
      <w:kern w:val="0"/>
      <w:sz w:val="22"/>
      <w:szCs w:val="20"/>
      <w:lang w:val="sr-Latn-ME" w:eastAsia="de-DE"/>
      <w14:ligatures w14:val="none"/>
    </w:rPr>
  </w:style>
  <w:style w:type="paragraph" w:customStyle="1" w:styleId="A-Bullet1">
    <w:name w:val="A-Bullet1"/>
    <w:basedOn w:val="Normal"/>
    <w:link w:val="A-Bullet1Char"/>
    <w:uiPriority w:val="7"/>
    <w:qFormat/>
    <w:rsid w:val="002A6E4D"/>
    <w:pPr>
      <w:numPr>
        <w:numId w:val="16"/>
      </w:numPr>
      <w:spacing w:before="240" w:after="60" w:line="288" w:lineRule="auto"/>
      <w:ind w:left="0" w:firstLine="0"/>
      <w:contextualSpacing/>
    </w:pPr>
    <w:rPr>
      <w:rFonts w:ascii="Verdana" w:eastAsia="Times New Roman" w:hAnsi="Verdana" w:cs="Times New Roman"/>
      <w:color w:val="auto"/>
      <w:kern w:val="0"/>
      <w:sz w:val="22"/>
      <w:szCs w:val="20"/>
      <w:lang w:val="sr-Latn-ME" w:eastAsia="en-GB"/>
      <w14:ligatures w14:val="none"/>
    </w:rPr>
  </w:style>
  <w:style w:type="character" w:customStyle="1" w:styleId="A-Bullet1Char">
    <w:name w:val="A-Bullet1 Char"/>
    <w:basedOn w:val="DefaultParagraphFont"/>
    <w:link w:val="A-Bullet1"/>
    <w:uiPriority w:val="7"/>
    <w:rsid w:val="002A6E4D"/>
    <w:rPr>
      <w:rFonts w:ascii="Verdana" w:eastAsia="Times New Roman" w:hAnsi="Verdana" w:cs="Times New Roman"/>
      <w:kern w:val="0"/>
      <w:sz w:val="22"/>
      <w:szCs w:val="20"/>
      <w:lang w:val="sr-Latn-ME" w:eastAsia="en-GB"/>
      <w14:ligatures w14:val="none"/>
    </w:rPr>
  </w:style>
  <w:style w:type="paragraph" w:customStyle="1" w:styleId="A-Bullet2">
    <w:name w:val="A-Bullet2"/>
    <w:basedOn w:val="A-Bullet1"/>
    <w:link w:val="A-Bullet2Char"/>
    <w:qFormat/>
    <w:rsid w:val="002A6E4D"/>
  </w:style>
  <w:style w:type="character" w:customStyle="1" w:styleId="A-Bullet2Char">
    <w:name w:val="A-Bullet2 Char"/>
    <w:basedOn w:val="A-Bullet1Char"/>
    <w:link w:val="A-Bullet2"/>
    <w:rsid w:val="002A6E4D"/>
    <w:rPr>
      <w:rFonts w:ascii="Verdana" w:eastAsia="Times New Roman" w:hAnsi="Verdana" w:cs="Times New Roman"/>
      <w:kern w:val="0"/>
      <w:sz w:val="22"/>
      <w:szCs w:val="20"/>
      <w:lang w:val="sr-Latn-ME" w:eastAsia="en-GB"/>
      <w14:ligatures w14:val="none"/>
    </w:rPr>
  </w:style>
  <w:style w:type="paragraph" w:customStyle="1" w:styleId="A-CapFig">
    <w:name w:val="A-CapFig"/>
    <w:basedOn w:val="Caption"/>
    <w:link w:val="A-CapFigChar"/>
    <w:qFormat/>
    <w:rsid w:val="002A6E4D"/>
    <w:pPr>
      <w:ind w:left="1276" w:hanging="851"/>
      <w:jc w:val="left"/>
    </w:pPr>
    <w:rPr>
      <w:rFonts w:ascii="Verdana" w:eastAsiaTheme="minorHAnsi" w:hAnsi="Verdana" w:cstheme="minorBidi"/>
      <w:kern w:val="0"/>
      <w:lang w:val="sr-Latn-ME"/>
      <w14:ligatures w14:val="none"/>
    </w:rPr>
  </w:style>
  <w:style w:type="character" w:customStyle="1" w:styleId="A-CapFigChar">
    <w:name w:val="A-CapFig Char"/>
    <w:basedOn w:val="DefaultParagraphFont"/>
    <w:link w:val="A-CapFig"/>
    <w:rsid w:val="002A6E4D"/>
    <w:rPr>
      <w:rFonts w:ascii="Verdana" w:eastAsiaTheme="minorHAnsi" w:hAnsi="Verdana"/>
      <w:i/>
      <w:iCs/>
      <w:color w:val="44546A" w:themeColor="text2"/>
      <w:kern w:val="0"/>
      <w:sz w:val="18"/>
      <w:szCs w:val="18"/>
      <w:lang w:val="sr-Latn-ME"/>
      <w14:ligatures w14:val="none"/>
    </w:rPr>
  </w:style>
  <w:style w:type="paragraph" w:customStyle="1" w:styleId="A-CapTab">
    <w:name w:val="A-CapTab"/>
    <w:basedOn w:val="A-CapFig"/>
    <w:link w:val="A-CapTabChar"/>
    <w:qFormat/>
    <w:rsid w:val="002A6E4D"/>
    <w:pPr>
      <w:keepNext/>
      <w:spacing w:before="120" w:after="0"/>
    </w:pPr>
  </w:style>
  <w:style w:type="character" w:customStyle="1" w:styleId="A-CapTabChar">
    <w:name w:val="A-CapTab Char"/>
    <w:basedOn w:val="A-CapFigChar"/>
    <w:link w:val="A-CapTab"/>
    <w:rsid w:val="002A6E4D"/>
    <w:rPr>
      <w:rFonts w:ascii="Verdana" w:eastAsiaTheme="minorHAnsi" w:hAnsi="Verdana"/>
      <w:i/>
      <w:iCs/>
      <w:color w:val="44546A" w:themeColor="text2"/>
      <w:kern w:val="0"/>
      <w:sz w:val="18"/>
      <w:szCs w:val="18"/>
      <w:lang w:val="sr-Latn-ME"/>
      <w14:ligatures w14:val="none"/>
    </w:rPr>
  </w:style>
  <w:style w:type="paragraph" w:customStyle="1" w:styleId="AppendixPage">
    <w:name w:val="AppendixPage"/>
    <w:basedOn w:val="Normal"/>
    <w:next w:val="Normal"/>
    <w:link w:val="AppendixPageChar"/>
    <w:unhideWhenUsed/>
    <w:rsid w:val="002A6E4D"/>
    <w:pPr>
      <w:keepNext/>
      <w:keepLines/>
      <w:suppressAutoHyphens/>
      <w:spacing w:before="240" w:after="400" w:line="480" w:lineRule="atLeast"/>
      <w:ind w:left="0" w:firstLine="0"/>
    </w:pPr>
    <w:rPr>
      <w:rFonts w:ascii="Verdana" w:eastAsia="Times New Roman" w:hAnsi="Verdana"/>
      <w:caps/>
      <w:color w:val="F04E23"/>
      <w:kern w:val="0"/>
      <w:sz w:val="48"/>
      <w:szCs w:val="20"/>
      <w:lang w:val="sr-Latn-ME" w:eastAsia="da-DK"/>
      <w14:ligatures w14:val="none"/>
    </w:rPr>
  </w:style>
  <w:style w:type="character" w:customStyle="1" w:styleId="AppendixPageChar">
    <w:name w:val="AppendixPage Char"/>
    <w:basedOn w:val="DefaultParagraphFont"/>
    <w:link w:val="AppendixPage"/>
    <w:rsid w:val="002A6E4D"/>
    <w:rPr>
      <w:rFonts w:ascii="Verdana" w:eastAsia="Times New Roman" w:hAnsi="Verdana" w:cs="Arial"/>
      <w:caps/>
      <w:color w:val="F04E23"/>
      <w:kern w:val="0"/>
      <w:sz w:val="48"/>
      <w:szCs w:val="20"/>
      <w:lang w:val="sr-Latn-ME" w:eastAsia="da-DK"/>
      <w14:ligatures w14:val="none"/>
    </w:rPr>
  </w:style>
  <w:style w:type="paragraph" w:customStyle="1" w:styleId="A-Contents">
    <w:name w:val="A-Contents"/>
    <w:basedOn w:val="AppendixPage"/>
    <w:link w:val="A-ContentsChar"/>
    <w:qFormat/>
    <w:rsid w:val="002A6E4D"/>
    <w:pPr>
      <w:keepNext w:val="0"/>
      <w:keepLines w:val="0"/>
      <w:widowControl w:val="0"/>
      <w:suppressAutoHyphens w:val="0"/>
      <w:spacing w:before="120" w:after="0" w:line="240" w:lineRule="auto"/>
    </w:pPr>
    <w:rPr>
      <w:caps w:val="0"/>
      <w:sz w:val="32"/>
      <w:szCs w:val="12"/>
    </w:rPr>
  </w:style>
  <w:style w:type="character" w:customStyle="1" w:styleId="A-ContentsChar">
    <w:name w:val="A-Contents Char"/>
    <w:basedOn w:val="AppendixPageChar"/>
    <w:link w:val="A-Contents"/>
    <w:rsid w:val="002A6E4D"/>
    <w:rPr>
      <w:rFonts w:ascii="Verdana" w:eastAsia="Times New Roman" w:hAnsi="Verdana" w:cs="Arial"/>
      <w:caps w:val="0"/>
      <w:color w:val="F04E23"/>
      <w:kern w:val="0"/>
      <w:sz w:val="32"/>
      <w:szCs w:val="12"/>
      <w:lang w:val="sr-Latn-ME" w:eastAsia="da-DK"/>
      <w14:ligatures w14:val="none"/>
    </w:rPr>
  </w:style>
  <w:style w:type="paragraph" w:customStyle="1" w:styleId="A-Normal">
    <w:name w:val="A-Normal"/>
    <w:basedOn w:val="aStandard"/>
    <w:link w:val="A-NormalChar"/>
    <w:autoRedefine/>
    <w:uiPriority w:val="7"/>
    <w:qFormat/>
    <w:rsid w:val="002A6E4D"/>
    <w:pPr>
      <w:numPr>
        <w:numId w:val="76"/>
      </w:numPr>
      <w:spacing w:before="0" w:after="0" w:line="240" w:lineRule="auto"/>
      <w:ind w:left="0" w:firstLine="0"/>
    </w:pPr>
    <w:rPr>
      <w:rFonts w:ascii="Aptos" w:hAnsi="Aptos"/>
      <w:b/>
      <w:i/>
      <w:iCs/>
      <w:color w:val="4472C4" w:themeColor="accent1"/>
      <w:sz w:val="20"/>
      <w:szCs w:val="18"/>
      <w:u w:val="single"/>
      <w:lang w:eastAsia="da-DK"/>
    </w:rPr>
  </w:style>
  <w:style w:type="character" w:customStyle="1" w:styleId="A-NormalChar">
    <w:name w:val="A-Normal Char"/>
    <w:basedOn w:val="aStandardZchn"/>
    <w:link w:val="A-Normal"/>
    <w:uiPriority w:val="7"/>
    <w:rsid w:val="002A6E4D"/>
    <w:rPr>
      <w:rFonts w:ascii="Aptos" w:eastAsia="Times New Roman" w:hAnsi="Aptos" w:cs="Times New Roman"/>
      <w:b/>
      <w:i/>
      <w:iCs/>
      <w:color w:val="4472C4" w:themeColor="accent1"/>
      <w:kern w:val="0"/>
      <w:sz w:val="20"/>
      <w:szCs w:val="18"/>
      <w:u w:val="single"/>
      <w:lang w:val="sr-Latn-ME" w:eastAsia="da-DK"/>
      <w14:ligatures w14:val="none"/>
    </w:rPr>
  </w:style>
  <w:style w:type="paragraph" w:customStyle="1" w:styleId="A-Figure">
    <w:name w:val="A-Figure"/>
    <w:basedOn w:val="A-Normal"/>
    <w:link w:val="A-FigureChar"/>
    <w:qFormat/>
    <w:rsid w:val="002A6E4D"/>
    <w:pPr>
      <w:keepNext/>
      <w:jc w:val="center"/>
    </w:pPr>
  </w:style>
  <w:style w:type="character" w:customStyle="1" w:styleId="A-FigureChar">
    <w:name w:val="A-Figure Char"/>
    <w:basedOn w:val="A-NormalChar"/>
    <w:link w:val="A-Figure"/>
    <w:rsid w:val="002A6E4D"/>
    <w:rPr>
      <w:rFonts w:ascii="Aptos" w:eastAsia="Times New Roman" w:hAnsi="Aptos" w:cs="Times New Roman"/>
      <w:b/>
      <w:i/>
      <w:iCs/>
      <w:color w:val="4472C4" w:themeColor="accent1"/>
      <w:kern w:val="0"/>
      <w:sz w:val="20"/>
      <w:szCs w:val="18"/>
      <w:u w:val="single"/>
      <w:lang w:val="sr-Latn-ME" w:eastAsia="da-DK"/>
      <w14:ligatures w14:val="none"/>
    </w:rPr>
  </w:style>
  <w:style w:type="paragraph" w:styleId="FootnoteText">
    <w:name w:val="footnote text"/>
    <w:aliases w:val="fn,Footnote Text Char Char Char,Footnote Text Char Char,Fußnote,Car Car"/>
    <w:basedOn w:val="Normal"/>
    <w:link w:val="FootnoteTextChar"/>
    <w:rsid w:val="002A6E4D"/>
    <w:pPr>
      <w:spacing w:before="240" w:after="0" w:line="288" w:lineRule="auto"/>
      <w:ind w:left="0" w:firstLine="0"/>
    </w:pPr>
    <w:rPr>
      <w:rFonts w:eastAsia="Times New Roman" w:cs="Times New Roman"/>
      <w:color w:val="auto"/>
      <w:kern w:val="0"/>
      <w:sz w:val="18"/>
      <w:szCs w:val="20"/>
      <w:lang w:val="sr-Latn-ME" w:eastAsia="de-DE"/>
      <w14:ligatures w14:val="none"/>
    </w:rPr>
  </w:style>
  <w:style w:type="character" w:customStyle="1" w:styleId="FootnoteTextChar">
    <w:name w:val="Footnote Text Char"/>
    <w:aliases w:val="fn Char,Footnote Text Char Char Char Char,Footnote Text Char Char Char1,Fußnote Char,Car Car Char"/>
    <w:basedOn w:val="DefaultParagraphFont"/>
    <w:link w:val="FootnoteText"/>
    <w:rsid w:val="002A6E4D"/>
    <w:rPr>
      <w:rFonts w:ascii="Arial" w:eastAsia="Times New Roman" w:hAnsi="Arial" w:cs="Times New Roman"/>
      <w:kern w:val="0"/>
      <w:sz w:val="18"/>
      <w:szCs w:val="20"/>
      <w:lang w:val="sr-Latn-ME" w:eastAsia="de-DE"/>
      <w14:ligatures w14:val="none"/>
    </w:rPr>
  </w:style>
  <w:style w:type="paragraph" w:customStyle="1" w:styleId="A-Footnote">
    <w:name w:val="A-Footnote"/>
    <w:basedOn w:val="FootnoteText"/>
    <w:link w:val="A-FootnoteChar"/>
    <w:uiPriority w:val="7"/>
    <w:qFormat/>
    <w:rsid w:val="002A6E4D"/>
    <w:rPr>
      <w:rFonts w:ascii="Verdana" w:hAnsi="Verdana" w:cs="Arial"/>
      <w:sz w:val="16"/>
      <w:szCs w:val="16"/>
      <w:lang w:eastAsia="da-DK"/>
    </w:rPr>
  </w:style>
  <w:style w:type="character" w:customStyle="1" w:styleId="A-FootnoteChar">
    <w:name w:val="A-Footnote Char"/>
    <w:basedOn w:val="DefaultParagraphFont"/>
    <w:link w:val="A-Footnote"/>
    <w:uiPriority w:val="7"/>
    <w:rsid w:val="002A6E4D"/>
    <w:rPr>
      <w:rFonts w:ascii="Verdana" w:eastAsia="Times New Roman" w:hAnsi="Verdana" w:cs="Arial"/>
      <w:kern w:val="0"/>
      <w:sz w:val="16"/>
      <w:szCs w:val="16"/>
      <w:lang w:val="sr-Latn-ME" w:eastAsia="da-DK"/>
      <w14:ligatures w14:val="none"/>
    </w:rPr>
  </w:style>
  <w:style w:type="paragraph" w:customStyle="1" w:styleId="A-Header">
    <w:name w:val="A-Header"/>
    <w:basedOn w:val="Header"/>
    <w:link w:val="A-HeaderChar"/>
    <w:uiPriority w:val="7"/>
    <w:rsid w:val="002A6E4D"/>
    <w:pPr>
      <w:tabs>
        <w:tab w:val="clear" w:pos="4680"/>
        <w:tab w:val="clear" w:pos="9360"/>
      </w:tabs>
      <w:ind w:left="-2268" w:firstLine="0"/>
      <w:jc w:val="right"/>
    </w:pPr>
    <w:rPr>
      <w:rFonts w:ascii="Verdana" w:eastAsia="Times New Roman" w:hAnsi="Verdana"/>
      <w:color w:val="auto"/>
      <w:kern w:val="0"/>
      <w:sz w:val="11"/>
      <w:szCs w:val="11"/>
      <w:lang w:val="sr-Latn-ME" w:eastAsia="da-DK"/>
      <w14:ligatures w14:val="none"/>
    </w:rPr>
  </w:style>
  <w:style w:type="character" w:customStyle="1" w:styleId="A-HeaderChar">
    <w:name w:val="A-Header Char"/>
    <w:basedOn w:val="DefaultParagraphFont"/>
    <w:link w:val="A-Header"/>
    <w:uiPriority w:val="7"/>
    <w:rsid w:val="002A6E4D"/>
    <w:rPr>
      <w:rFonts w:ascii="Verdana" w:eastAsia="Times New Roman" w:hAnsi="Verdana" w:cs="Arial"/>
      <w:kern w:val="0"/>
      <w:sz w:val="11"/>
      <w:szCs w:val="11"/>
      <w:lang w:val="sr-Latn-ME" w:eastAsia="da-DK"/>
      <w14:ligatures w14:val="none"/>
    </w:rPr>
  </w:style>
  <w:style w:type="paragraph" w:styleId="ListNumber2">
    <w:name w:val="List Number 2"/>
    <w:basedOn w:val="Normal"/>
    <w:link w:val="ListNumber2Char"/>
    <w:rsid w:val="002A6E4D"/>
    <w:pPr>
      <w:numPr>
        <w:numId w:val="17"/>
      </w:numPr>
      <w:tabs>
        <w:tab w:val="clear" w:pos="643"/>
      </w:tabs>
      <w:spacing w:before="60" w:after="60" w:line="264" w:lineRule="auto"/>
      <w:ind w:left="0" w:firstLine="0"/>
    </w:pPr>
    <w:rPr>
      <w:rFonts w:eastAsia="Times New Roman" w:cs="Times New Roman"/>
      <w:color w:val="auto"/>
      <w:kern w:val="0"/>
      <w:sz w:val="22"/>
      <w:szCs w:val="20"/>
      <w:lang w:val="sr-Latn-ME" w:eastAsia="de-DE"/>
      <w14:ligatures w14:val="none"/>
    </w:rPr>
  </w:style>
  <w:style w:type="character" w:customStyle="1" w:styleId="ListNumber2Char">
    <w:name w:val="List Number 2 Char"/>
    <w:basedOn w:val="DefaultParagraphFont"/>
    <w:link w:val="ListNumber2"/>
    <w:rsid w:val="002A6E4D"/>
    <w:rPr>
      <w:rFonts w:ascii="Arial" w:eastAsia="Times New Roman" w:hAnsi="Arial" w:cs="Times New Roman"/>
      <w:kern w:val="0"/>
      <w:sz w:val="22"/>
      <w:szCs w:val="20"/>
      <w:lang w:val="sr-Latn-ME" w:eastAsia="de-DE"/>
      <w14:ligatures w14:val="none"/>
    </w:rPr>
  </w:style>
  <w:style w:type="paragraph" w:customStyle="1" w:styleId="A-Numb1">
    <w:name w:val="A-Numb1"/>
    <w:basedOn w:val="ListNumber2"/>
    <w:link w:val="A-Numb1Char"/>
    <w:qFormat/>
    <w:rsid w:val="002A6E4D"/>
    <w:pPr>
      <w:widowControl w:val="0"/>
      <w:ind w:left="993"/>
    </w:pPr>
    <w:rPr>
      <w:rFonts w:ascii="Verdana" w:hAnsi="Verdana"/>
    </w:rPr>
  </w:style>
  <w:style w:type="character" w:customStyle="1" w:styleId="A-Numb1Char">
    <w:name w:val="A-Numb1 Char"/>
    <w:basedOn w:val="ListNumber2Char"/>
    <w:link w:val="A-Numb1"/>
    <w:rsid w:val="002A6E4D"/>
    <w:rPr>
      <w:rFonts w:ascii="Verdana" w:eastAsia="Times New Roman" w:hAnsi="Verdana" w:cs="Times New Roman"/>
      <w:kern w:val="0"/>
      <w:sz w:val="22"/>
      <w:szCs w:val="20"/>
      <w:lang w:val="sr-Latn-ME" w:eastAsia="de-DE"/>
      <w14:ligatures w14:val="none"/>
    </w:rPr>
  </w:style>
  <w:style w:type="paragraph" w:customStyle="1" w:styleId="A-Photo">
    <w:name w:val="A-Photo"/>
    <w:basedOn w:val="A-CapFig"/>
    <w:link w:val="A-PhotoChar"/>
    <w:qFormat/>
    <w:rsid w:val="002A6E4D"/>
    <w:pPr>
      <w:ind w:left="817"/>
    </w:pPr>
  </w:style>
  <w:style w:type="character" w:customStyle="1" w:styleId="A-PhotoChar">
    <w:name w:val="A-Photo Char"/>
    <w:basedOn w:val="A-CapFigChar"/>
    <w:link w:val="A-Photo"/>
    <w:rsid w:val="002A6E4D"/>
    <w:rPr>
      <w:rFonts w:ascii="Verdana" w:eastAsiaTheme="minorHAnsi" w:hAnsi="Verdana"/>
      <w:i/>
      <w:iCs/>
      <w:color w:val="44546A" w:themeColor="text2"/>
      <w:kern w:val="0"/>
      <w:sz w:val="18"/>
      <w:szCs w:val="18"/>
      <w:lang w:val="sr-Latn-ME"/>
      <w14:ligatures w14:val="none"/>
    </w:rPr>
  </w:style>
  <w:style w:type="paragraph" w:customStyle="1" w:styleId="A-TabBull01">
    <w:name w:val="A-TabBull01"/>
    <w:basedOn w:val="Normal"/>
    <w:uiPriority w:val="7"/>
    <w:qFormat/>
    <w:rsid w:val="002A6E4D"/>
    <w:pPr>
      <w:numPr>
        <w:numId w:val="13"/>
      </w:numPr>
      <w:tabs>
        <w:tab w:val="clear" w:pos="284"/>
      </w:tabs>
      <w:spacing w:before="240" w:after="60" w:line="288" w:lineRule="auto"/>
      <w:ind w:left="0" w:firstLine="0"/>
      <w:contextualSpacing/>
    </w:pPr>
    <w:rPr>
      <w:rFonts w:ascii="Verdana" w:eastAsia="Times New Roman" w:hAnsi="Verdana"/>
      <w:color w:val="auto"/>
      <w:kern w:val="0"/>
      <w:sz w:val="16"/>
      <w:szCs w:val="23"/>
      <w:lang w:val="sr-Latn-ME" w:eastAsia="da-DK"/>
      <w14:ligatures w14:val="none"/>
    </w:rPr>
  </w:style>
  <w:style w:type="paragraph" w:customStyle="1" w:styleId="A-TabHead">
    <w:name w:val="A-TabHead"/>
    <w:basedOn w:val="atabellefett"/>
    <w:link w:val="A-TabHeadChar"/>
    <w:qFormat/>
    <w:rsid w:val="002A6E4D"/>
    <w:pPr>
      <w:keepNext w:val="0"/>
      <w:widowControl w:val="0"/>
      <w:jc w:val="center"/>
    </w:pPr>
    <w:rPr>
      <w:rFonts w:ascii="Verdana" w:hAnsi="Verdana"/>
      <w:color w:val="FFFFFF" w:themeColor="background1"/>
    </w:rPr>
  </w:style>
  <w:style w:type="character" w:customStyle="1" w:styleId="A-TabHeadChar">
    <w:name w:val="A-TabHead Char"/>
    <w:basedOn w:val="atabellefettZchn"/>
    <w:link w:val="A-TabHead"/>
    <w:rsid w:val="002A6E4D"/>
    <w:rPr>
      <w:rFonts w:ascii="Verdana" w:eastAsia="Times New Roman" w:hAnsi="Verdana" w:cs="Times New Roman"/>
      <w:b/>
      <w:color w:val="FFFFFF" w:themeColor="background1"/>
      <w:kern w:val="0"/>
      <w:sz w:val="18"/>
      <w:szCs w:val="20"/>
      <w:lang w:val="sr-Latn-ME" w:eastAsia="de-DE"/>
      <w14:ligatures w14:val="none"/>
    </w:rPr>
  </w:style>
  <w:style w:type="paragraph" w:customStyle="1" w:styleId="A-TabText">
    <w:name w:val="A-TabText"/>
    <w:basedOn w:val="atabellenormal"/>
    <w:link w:val="A-TabTextChar"/>
    <w:qFormat/>
    <w:rsid w:val="002A6E4D"/>
    <w:pPr>
      <w:keepNext w:val="0"/>
      <w:widowControl w:val="0"/>
    </w:pPr>
    <w:rPr>
      <w:rFonts w:ascii="Verdana" w:hAnsi="Verdana"/>
    </w:rPr>
  </w:style>
  <w:style w:type="character" w:customStyle="1" w:styleId="A-TabTextChar">
    <w:name w:val="A-TabText Char"/>
    <w:basedOn w:val="atabellenormalZchn"/>
    <w:link w:val="A-TabText"/>
    <w:rsid w:val="002A6E4D"/>
    <w:rPr>
      <w:rFonts w:ascii="Verdana" w:eastAsia="Times New Roman" w:hAnsi="Verdana" w:cs="Times New Roman"/>
      <w:kern w:val="0"/>
      <w:sz w:val="18"/>
      <w:szCs w:val="20"/>
      <w:lang w:val="sr-Latn-ME" w:eastAsia="de-DE"/>
      <w14:ligatures w14:val="none"/>
    </w:rPr>
  </w:style>
  <w:style w:type="paragraph" w:styleId="BalloonText">
    <w:name w:val="Balloon Text"/>
    <w:basedOn w:val="Normal"/>
    <w:link w:val="BalloonTextChar"/>
    <w:rsid w:val="002A6E4D"/>
    <w:pPr>
      <w:spacing w:before="240" w:after="0" w:line="288" w:lineRule="auto"/>
      <w:ind w:left="0" w:firstLine="0"/>
    </w:pPr>
    <w:rPr>
      <w:rFonts w:ascii="Tahoma" w:eastAsia="Times New Roman" w:hAnsi="Tahoma" w:cs="Tahoma"/>
      <w:color w:val="auto"/>
      <w:kern w:val="0"/>
      <w:sz w:val="16"/>
      <w:szCs w:val="16"/>
      <w:lang w:val="sr-Latn-ME" w:eastAsia="de-DE"/>
      <w14:ligatures w14:val="none"/>
    </w:rPr>
  </w:style>
  <w:style w:type="character" w:customStyle="1" w:styleId="BalloonTextChar">
    <w:name w:val="Balloon Text Char"/>
    <w:basedOn w:val="DefaultParagraphFont"/>
    <w:link w:val="BalloonText"/>
    <w:rsid w:val="002A6E4D"/>
    <w:rPr>
      <w:rFonts w:ascii="Tahoma" w:eastAsia="Times New Roman" w:hAnsi="Tahoma" w:cs="Tahoma"/>
      <w:kern w:val="0"/>
      <w:sz w:val="16"/>
      <w:szCs w:val="16"/>
      <w:lang w:val="sr-Latn-ME" w:eastAsia="de-DE"/>
      <w14:ligatures w14:val="none"/>
    </w:rPr>
  </w:style>
  <w:style w:type="paragraph" w:styleId="BodyText">
    <w:name w:val="Body Text"/>
    <w:aliases w:val="Text"/>
    <w:basedOn w:val="Normal"/>
    <w:link w:val="BodyTextChar"/>
    <w:qFormat/>
    <w:rsid w:val="002A6E4D"/>
    <w:pPr>
      <w:tabs>
        <w:tab w:val="left" w:pos="360"/>
      </w:tabs>
      <w:overflowPunct w:val="0"/>
      <w:autoSpaceDE w:val="0"/>
      <w:autoSpaceDN w:val="0"/>
      <w:adjustRightInd w:val="0"/>
      <w:spacing w:before="240" w:after="0" w:line="288" w:lineRule="auto"/>
      <w:ind w:left="0" w:firstLine="0"/>
      <w:textAlignment w:val="baseline"/>
    </w:pPr>
    <w:rPr>
      <w:rFonts w:ascii="Times New Roman" w:eastAsia="Times New Roman" w:hAnsi="Times New Roman" w:cs="Times New Roman"/>
      <w:color w:val="auto"/>
      <w:kern w:val="0"/>
      <w:sz w:val="22"/>
      <w:szCs w:val="20"/>
      <w14:ligatures w14:val="none"/>
    </w:rPr>
  </w:style>
  <w:style w:type="character" w:customStyle="1" w:styleId="BodyTextChar">
    <w:name w:val="Body Text Char"/>
    <w:aliases w:val="Text Char"/>
    <w:basedOn w:val="DefaultParagraphFont"/>
    <w:link w:val="BodyText"/>
    <w:rsid w:val="002A6E4D"/>
    <w:rPr>
      <w:rFonts w:ascii="Times New Roman" w:eastAsia="Times New Roman" w:hAnsi="Times New Roman" w:cs="Times New Roman"/>
      <w:kern w:val="0"/>
      <w:sz w:val="22"/>
      <w:szCs w:val="20"/>
      <w14:ligatures w14:val="none"/>
    </w:rPr>
  </w:style>
  <w:style w:type="paragraph" w:styleId="BodyText3">
    <w:name w:val="Body Text 3"/>
    <w:basedOn w:val="Normal"/>
    <w:link w:val="BodyText3Char"/>
    <w:rsid w:val="002A6E4D"/>
    <w:pPr>
      <w:spacing w:before="240" w:after="0" w:line="288" w:lineRule="auto"/>
      <w:ind w:left="0" w:firstLine="0"/>
    </w:pPr>
    <w:rPr>
      <w:rFonts w:ascii="Times New Roman YU" w:eastAsia="Times New Roman" w:hAnsi="Times New Roman YU" w:cs="Times New Roman"/>
      <w:color w:val="auto"/>
      <w:kern w:val="0"/>
      <w:sz w:val="28"/>
      <w:lang w:val="sr-Latn-ME" w:eastAsia="de-DE"/>
      <w14:ligatures w14:val="none"/>
    </w:rPr>
  </w:style>
  <w:style w:type="character" w:customStyle="1" w:styleId="BodyText3Char">
    <w:name w:val="Body Text 3 Char"/>
    <w:basedOn w:val="DefaultParagraphFont"/>
    <w:link w:val="BodyText3"/>
    <w:rsid w:val="002A6E4D"/>
    <w:rPr>
      <w:rFonts w:ascii="Times New Roman YU" w:eastAsia="Times New Roman" w:hAnsi="Times New Roman YU" w:cs="Times New Roman"/>
      <w:kern w:val="0"/>
      <w:sz w:val="28"/>
      <w:lang w:val="sr-Latn-ME" w:eastAsia="de-DE"/>
      <w14:ligatures w14:val="none"/>
    </w:rPr>
  </w:style>
  <w:style w:type="numbering" w:customStyle="1" w:styleId="CowiHeadings">
    <w:name w:val="CowiHeadings"/>
    <w:basedOn w:val="NoList"/>
    <w:uiPriority w:val="99"/>
    <w:rsid w:val="002A6E4D"/>
    <w:pPr>
      <w:numPr>
        <w:numId w:val="14"/>
      </w:numPr>
    </w:pPr>
  </w:style>
  <w:style w:type="numbering" w:customStyle="1" w:styleId="CowiNumberList">
    <w:name w:val="CowiNumberList"/>
    <w:basedOn w:val="NoList"/>
    <w:rsid w:val="002A6E4D"/>
    <w:pPr>
      <w:numPr>
        <w:numId w:val="15"/>
      </w:numPr>
    </w:pPr>
  </w:style>
  <w:style w:type="numbering" w:customStyle="1" w:styleId="CowiTableBulletList">
    <w:name w:val="CowiTableBulletList"/>
    <w:basedOn w:val="NoList"/>
    <w:uiPriority w:val="99"/>
    <w:rsid w:val="002A6E4D"/>
    <w:pPr>
      <w:numPr>
        <w:numId w:val="13"/>
      </w:numPr>
    </w:pPr>
  </w:style>
  <w:style w:type="paragraph" w:customStyle="1" w:styleId="Default">
    <w:name w:val="Default"/>
    <w:rsid w:val="002A6E4D"/>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table" w:customStyle="1" w:styleId="denkstatt1">
    <w:name w:val="denkstatt1"/>
    <w:basedOn w:val="TableNormal"/>
    <w:next w:val="TableGrid0"/>
    <w:rsid w:val="002A6E4D"/>
    <w:pPr>
      <w:spacing w:after="0" w:line="270" w:lineRule="atLeast"/>
    </w:pPr>
    <w:rPr>
      <w:rFonts w:ascii="Times New Roman" w:eastAsia="Times New Roman" w:hAnsi="Times New Roman" w:cs="Times New Roman"/>
      <w:kern w:val="0"/>
      <w:sz w:val="20"/>
      <w:szCs w:val="20"/>
      <w:lang w:val="da-DK" w:eastAsia="da-DK"/>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0">
    <w:name w:val="Table Grid"/>
    <w:aliases w:val="GT0,tabelle2,Tabla portada,SaWa Table Template,Row header,TabelEcorys,Simple table,GFA Table Grid,Default Table,Izvjescetablica,TABLICA_HAOP,MTBS Table Grid,Table 1,Tabella Copertina,PPTabellengitternetz,DVN,Deloitte,Table long document"/>
    <w:basedOn w:val="TableNormal"/>
    <w:uiPriority w:val="39"/>
    <w:qFormat/>
    <w:rsid w:val="002A6E4D"/>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rliteraturverzeichnis">
    <w:name w:val="dr_literaturverzeichnis"/>
    <w:basedOn w:val="Normal"/>
    <w:rsid w:val="002A6E4D"/>
    <w:pPr>
      <w:keepLines/>
      <w:spacing w:before="120" w:after="120" w:line="288" w:lineRule="auto"/>
      <w:ind w:left="680" w:hanging="680"/>
    </w:pPr>
    <w:rPr>
      <w:rFonts w:ascii="Garamond" w:eastAsia="Times New Roman" w:hAnsi="Garamond" w:cs="Times New Roman"/>
      <w:color w:val="auto"/>
      <w:kern w:val="0"/>
      <w:sz w:val="24"/>
      <w:szCs w:val="20"/>
      <w:lang w:val="sr-Latn-ME" w:eastAsia="de-DE"/>
      <w14:ligatures w14:val="none"/>
    </w:rPr>
  </w:style>
  <w:style w:type="character" w:customStyle="1" w:styleId="drliteraturverzeichnisautor">
    <w:name w:val="dr_literaturverzeichnis_autor"/>
    <w:rsid w:val="002A6E4D"/>
    <w:rPr>
      <w:b/>
      <w:bCs w:val="0"/>
    </w:rPr>
  </w:style>
  <w:style w:type="character" w:customStyle="1" w:styleId="drliteraturverzeichnistitel">
    <w:name w:val="dr_literaturverzeichnis_titel"/>
    <w:rsid w:val="002A6E4D"/>
    <w:rPr>
      <w:i/>
      <w:iCs w:val="0"/>
    </w:rPr>
  </w:style>
  <w:style w:type="character" w:styleId="Emphasis">
    <w:name w:val="Emphasis"/>
    <w:uiPriority w:val="20"/>
    <w:qFormat/>
    <w:rsid w:val="002A6E4D"/>
    <w:rPr>
      <w:i/>
      <w:iCs/>
    </w:rPr>
  </w:style>
  <w:style w:type="character" w:styleId="FollowedHyperlink">
    <w:name w:val="FollowedHyperlink"/>
    <w:rsid w:val="002A6E4D"/>
    <w:rPr>
      <w:color w:val="800080"/>
      <w:u w:val="single"/>
    </w:rPr>
  </w:style>
  <w:style w:type="character" w:customStyle="1" w:styleId="FontStyle21">
    <w:name w:val="Font Style21"/>
    <w:rsid w:val="002A6E4D"/>
    <w:rPr>
      <w:rFonts w:ascii="Arial" w:hAnsi="Arial" w:cs="Arial"/>
      <w:sz w:val="20"/>
      <w:szCs w:val="20"/>
    </w:rPr>
  </w:style>
  <w:style w:type="character" w:styleId="FootnoteReference">
    <w:name w:val="footnote reference"/>
    <w:aliases w:val="ftref,BVI fnr,fr,16 Point,Superscript 6 Point,Footnote Reference-GEM,Ref,de nota al pie"/>
    <w:basedOn w:val="DefaultParagraphFont"/>
    <w:uiPriority w:val="99"/>
    <w:unhideWhenUsed/>
    <w:rsid w:val="002A6E4D"/>
    <w:rPr>
      <w:vertAlign w:val="superscript"/>
    </w:rPr>
  </w:style>
  <w:style w:type="character" w:styleId="IntenseEmphasis">
    <w:name w:val="Intense Emphasis"/>
    <w:basedOn w:val="DefaultParagraphFont"/>
    <w:uiPriority w:val="21"/>
    <w:qFormat/>
    <w:rsid w:val="002A6E4D"/>
    <w:rPr>
      <w:i/>
      <w:iCs/>
      <w:color w:val="2F5496" w:themeColor="accent1" w:themeShade="BF"/>
    </w:rPr>
  </w:style>
  <w:style w:type="paragraph" w:styleId="IntenseQuote">
    <w:name w:val="Intense Quote"/>
    <w:basedOn w:val="Normal"/>
    <w:next w:val="Normal"/>
    <w:link w:val="IntenseQuoteChar"/>
    <w:uiPriority w:val="30"/>
    <w:qFormat/>
    <w:rsid w:val="002A6E4D"/>
    <w:pPr>
      <w:pBdr>
        <w:top w:val="single" w:sz="4" w:space="10" w:color="2F5496" w:themeColor="accent1" w:themeShade="BF"/>
        <w:bottom w:val="single" w:sz="4" w:space="10" w:color="2F5496" w:themeColor="accent1" w:themeShade="BF"/>
      </w:pBdr>
      <w:spacing w:before="360" w:after="360" w:line="288" w:lineRule="auto"/>
      <w:ind w:left="864" w:right="864" w:firstLine="0"/>
      <w:jc w:val="center"/>
    </w:pPr>
    <w:rPr>
      <w:rFonts w:eastAsia="Times New Roman" w:cs="Times New Roman"/>
      <w:i/>
      <w:iCs/>
      <w:color w:val="2F5496" w:themeColor="accent1" w:themeShade="BF"/>
      <w:kern w:val="0"/>
      <w:sz w:val="22"/>
      <w:lang w:val="sr-Latn-ME" w:eastAsia="de-DE"/>
      <w14:ligatures w14:val="none"/>
    </w:rPr>
  </w:style>
  <w:style w:type="character" w:customStyle="1" w:styleId="IntenseQuoteChar">
    <w:name w:val="Intense Quote Char"/>
    <w:basedOn w:val="DefaultParagraphFont"/>
    <w:link w:val="IntenseQuote"/>
    <w:uiPriority w:val="30"/>
    <w:rsid w:val="002A6E4D"/>
    <w:rPr>
      <w:rFonts w:ascii="Arial" w:eastAsia="Times New Roman" w:hAnsi="Arial" w:cs="Times New Roman"/>
      <w:i/>
      <w:iCs/>
      <w:color w:val="2F5496" w:themeColor="accent1" w:themeShade="BF"/>
      <w:kern w:val="0"/>
      <w:sz w:val="22"/>
      <w:lang w:val="sr-Latn-ME" w:eastAsia="de-DE"/>
      <w14:ligatures w14:val="none"/>
    </w:rPr>
  </w:style>
  <w:style w:type="character" w:styleId="IntenseReference">
    <w:name w:val="Intense Reference"/>
    <w:basedOn w:val="DefaultParagraphFont"/>
    <w:uiPriority w:val="32"/>
    <w:qFormat/>
    <w:rsid w:val="002A6E4D"/>
    <w:rPr>
      <w:b/>
      <w:bCs/>
      <w:smallCaps/>
      <w:color w:val="2F5496" w:themeColor="accent1" w:themeShade="BF"/>
      <w:spacing w:val="5"/>
    </w:rPr>
  </w:style>
  <w:style w:type="paragraph" w:styleId="ListBullet2">
    <w:name w:val="List Bullet 2"/>
    <w:basedOn w:val="aStandard"/>
    <w:rsid w:val="002A6E4D"/>
    <w:pPr>
      <w:numPr>
        <w:numId w:val="20"/>
      </w:numPr>
      <w:tabs>
        <w:tab w:val="clear" w:pos="643"/>
      </w:tabs>
      <w:spacing w:before="60" w:after="60"/>
      <w:ind w:left="0" w:firstLine="0"/>
    </w:pPr>
  </w:style>
  <w:style w:type="paragraph" w:styleId="ListBullet3">
    <w:name w:val="List Bullet 3"/>
    <w:basedOn w:val="aStandard"/>
    <w:rsid w:val="002A6E4D"/>
    <w:pPr>
      <w:numPr>
        <w:numId w:val="21"/>
      </w:numPr>
      <w:tabs>
        <w:tab w:val="clear" w:pos="926"/>
        <w:tab w:val="left" w:pos="1077"/>
      </w:tabs>
      <w:spacing w:before="60" w:after="60"/>
      <w:ind w:left="0" w:firstLine="0"/>
    </w:pPr>
  </w:style>
  <w:style w:type="paragraph" w:styleId="ListBullet4">
    <w:name w:val="List Bullet 4"/>
    <w:basedOn w:val="aStandard"/>
    <w:rsid w:val="002A6E4D"/>
    <w:pPr>
      <w:numPr>
        <w:numId w:val="22"/>
      </w:numPr>
      <w:tabs>
        <w:tab w:val="clear" w:pos="1209"/>
        <w:tab w:val="right" w:pos="1440"/>
      </w:tabs>
      <w:spacing w:before="60" w:after="60"/>
      <w:ind w:left="0" w:firstLine="0"/>
    </w:pPr>
  </w:style>
  <w:style w:type="paragraph" w:styleId="ListBullet5">
    <w:name w:val="List Bullet 5"/>
    <w:basedOn w:val="aStandard"/>
    <w:rsid w:val="002A6E4D"/>
    <w:pPr>
      <w:numPr>
        <w:numId w:val="23"/>
      </w:numPr>
      <w:tabs>
        <w:tab w:val="clear" w:pos="1492"/>
        <w:tab w:val="num" w:pos="1786"/>
      </w:tabs>
      <w:spacing w:before="60" w:after="60"/>
      <w:ind w:left="0" w:firstLine="0"/>
    </w:pPr>
  </w:style>
  <w:style w:type="paragraph" w:styleId="ListBullet">
    <w:name w:val="List Bullet"/>
    <w:aliases w:val="A-Bullet01"/>
    <w:basedOn w:val="aStandard"/>
    <w:rsid w:val="002A6E4D"/>
    <w:pPr>
      <w:numPr>
        <w:numId w:val="24"/>
      </w:numPr>
      <w:tabs>
        <w:tab w:val="clear" w:pos="360"/>
      </w:tabs>
      <w:spacing w:before="60" w:after="60"/>
      <w:ind w:left="0" w:firstLine="0"/>
    </w:pPr>
  </w:style>
  <w:style w:type="paragraph" w:styleId="ListNumber">
    <w:name w:val="List Number"/>
    <w:basedOn w:val="aStandard"/>
    <w:rsid w:val="002A6E4D"/>
    <w:pPr>
      <w:numPr>
        <w:numId w:val="25"/>
      </w:numPr>
      <w:tabs>
        <w:tab w:val="clear" w:pos="360"/>
      </w:tabs>
      <w:spacing w:before="60" w:after="60"/>
      <w:ind w:left="0" w:firstLine="0"/>
    </w:pPr>
  </w:style>
  <w:style w:type="paragraph" w:styleId="ListNumber3">
    <w:name w:val="List Number 3"/>
    <w:basedOn w:val="Normal"/>
    <w:rsid w:val="002A6E4D"/>
    <w:pPr>
      <w:numPr>
        <w:numId w:val="26"/>
      </w:numPr>
      <w:tabs>
        <w:tab w:val="clear" w:pos="926"/>
        <w:tab w:val="right" w:pos="1077"/>
      </w:tabs>
      <w:spacing w:before="60" w:after="60" w:line="264" w:lineRule="auto"/>
      <w:ind w:left="0" w:firstLine="0"/>
    </w:pPr>
    <w:rPr>
      <w:rFonts w:eastAsia="Times New Roman" w:cs="Times New Roman"/>
      <w:color w:val="auto"/>
      <w:kern w:val="0"/>
      <w:sz w:val="22"/>
      <w:szCs w:val="20"/>
      <w:lang w:val="sr-Latn-ME" w:eastAsia="de-DE"/>
      <w14:ligatures w14:val="none"/>
    </w:rPr>
  </w:style>
  <w:style w:type="paragraph" w:styleId="ListNumber4">
    <w:name w:val="List Number 4"/>
    <w:basedOn w:val="Normal"/>
    <w:rsid w:val="002A6E4D"/>
    <w:pPr>
      <w:numPr>
        <w:numId w:val="27"/>
      </w:numPr>
      <w:tabs>
        <w:tab w:val="clear" w:pos="1209"/>
        <w:tab w:val="right" w:pos="1440"/>
      </w:tabs>
      <w:spacing w:before="60" w:after="60" w:line="264" w:lineRule="auto"/>
      <w:ind w:left="0" w:firstLine="0"/>
    </w:pPr>
    <w:rPr>
      <w:rFonts w:eastAsia="Times New Roman" w:cs="Times New Roman"/>
      <w:color w:val="auto"/>
      <w:kern w:val="0"/>
      <w:sz w:val="22"/>
      <w:szCs w:val="20"/>
      <w:lang w:val="sr-Latn-ME" w:eastAsia="de-DE"/>
      <w14:ligatures w14:val="none"/>
    </w:rPr>
  </w:style>
  <w:style w:type="paragraph" w:styleId="ListNumber5">
    <w:name w:val="List Number 5"/>
    <w:basedOn w:val="Normal"/>
    <w:rsid w:val="002A6E4D"/>
    <w:pPr>
      <w:numPr>
        <w:numId w:val="28"/>
      </w:numPr>
      <w:tabs>
        <w:tab w:val="clear" w:pos="1492"/>
        <w:tab w:val="right" w:pos="1797"/>
      </w:tabs>
      <w:spacing w:before="60" w:after="60" w:line="264" w:lineRule="auto"/>
      <w:ind w:left="0" w:firstLine="0"/>
    </w:pPr>
    <w:rPr>
      <w:rFonts w:eastAsia="Times New Roman" w:cs="Times New Roman"/>
      <w:color w:val="auto"/>
      <w:kern w:val="0"/>
      <w:sz w:val="22"/>
      <w:szCs w:val="20"/>
      <w:lang w:val="sr-Latn-ME" w:eastAsia="de-DE"/>
      <w14:ligatures w14:val="none"/>
    </w:rPr>
  </w:style>
  <w:style w:type="character" w:customStyle="1" w:styleId="monospaced">
    <w:name w:val="monospaced"/>
    <w:basedOn w:val="DefaultParagraphFont"/>
    <w:rsid w:val="002A6E4D"/>
  </w:style>
  <w:style w:type="paragraph" w:styleId="NoSpacing">
    <w:name w:val="No Spacing"/>
    <w:uiPriority w:val="1"/>
    <w:qFormat/>
    <w:rsid w:val="002A6E4D"/>
    <w:pPr>
      <w:spacing w:after="0" w:line="240" w:lineRule="auto"/>
    </w:pPr>
    <w:rPr>
      <w:rFonts w:ascii="Arial" w:eastAsia="Times New Roman" w:hAnsi="Arial" w:cs="Times New Roman"/>
      <w:kern w:val="0"/>
      <w:sz w:val="20"/>
      <w:lang w:val="de-DE" w:eastAsia="de-DE"/>
      <w14:ligatures w14:val="none"/>
    </w:rPr>
  </w:style>
  <w:style w:type="character" w:styleId="PageNumber">
    <w:name w:val="page number"/>
    <w:basedOn w:val="DefaultParagraphFont"/>
    <w:rsid w:val="002A6E4D"/>
  </w:style>
  <w:style w:type="character" w:styleId="PlaceholderText">
    <w:name w:val="Placeholder Text"/>
    <w:basedOn w:val="DefaultParagraphFont"/>
    <w:uiPriority w:val="99"/>
    <w:semiHidden/>
    <w:rsid w:val="002A6E4D"/>
    <w:rPr>
      <w:color w:val="808080"/>
    </w:rPr>
  </w:style>
  <w:style w:type="paragraph" w:styleId="Quote">
    <w:name w:val="Quote"/>
    <w:basedOn w:val="Normal"/>
    <w:next w:val="Normal"/>
    <w:link w:val="QuoteChar"/>
    <w:uiPriority w:val="29"/>
    <w:qFormat/>
    <w:rsid w:val="002A6E4D"/>
    <w:pPr>
      <w:spacing w:before="160" w:after="0" w:line="288" w:lineRule="auto"/>
      <w:ind w:left="0" w:firstLine="0"/>
      <w:jc w:val="center"/>
    </w:pPr>
    <w:rPr>
      <w:rFonts w:eastAsia="Times New Roman" w:cs="Times New Roman"/>
      <w:i/>
      <w:iCs/>
      <w:color w:val="404040" w:themeColor="text1" w:themeTint="BF"/>
      <w:kern w:val="0"/>
      <w:sz w:val="22"/>
      <w:lang w:val="sr-Latn-ME" w:eastAsia="de-DE"/>
      <w14:ligatures w14:val="none"/>
    </w:rPr>
  </w:style>
  <w:style w:type="character" w:customStyle="1" w:styleId="QuoteChar">
    <w:name w:val="Quote Char"/>
    <w:basedOn w:val="DefaultParagraphFont"/>
    <w:link w:val="Quote"/>
    <w:uiPriority w:val="29"/>
    <w:rsid w:val="002A6E4D"/>
    <w:rPr>
      <w:rFonts w:ascii="Arial" w:eastAsia="Times New Roman" w:hAnsi="Arial" w:cs="Times New Roman"/>
      <w:i/>
      <w:iCs/>
      <w:color w:val="404040" w:themeColor="text1" w:themeTint="BF"/>
      <w:kern w:val="0"/>
      <w:sz w:val="22"/>
      <w:lang w:val="sr-Latn-ME" w:eastAsia="de-DE"/>
      <w14:ligatures w14:val="none"/>
    </w:rPr>
  </w:style>
  <w:style w:type="paragraph" w:customStyle="1" w:styleId="Reference">
    <w:name w:val="Reference"/>
    <w:basedOn w:val="aStandard"/>
    <w:rsid w:val="002A6E4D"/>
    <w:pPr>
      <w:ind w:left="720" w:hanging="720"/>
    </w:pPr>
  </w:style>
  <w:style w:type="character" w:styleId="Strong">
    <w:name w:val="Strong"/>
    <w:basedOn w:val="DefaultParagraphFont"/>
    <w:uiPriority w:val="22"/>
    <w:qFormat/>
    <w:rsid w:val="002A6E4D"/>
    <w:rPr>
      <w:b/>
      <w:bCs/>
    </w:rPr>
  </w:style>
  <w:style w:type="paragraph" w:customStyle="1" w:styleId="Style3">
    <w:name w:val="Style3"/>
    <w:basedOn w:val="Normal"/>
    <w:rsid w:val="002A6E4D"/>
    <w:pPr>
      <w:widowControl w:val="0"/>
      <w:autoSpaceDE w:val="0"/>
      <w:autoSpaceDN w:val="0"/>
      <w:adjustRightInd w:val="0"/>
      <w:spacing w:before="240" w:after="0" w:line="252" w:lineRule="exact"/>
      <w:ind w:left="0" w:firstLine="0"/>
    </w:pPr>
    <w:rPr>
      <w:rFonts w:eastAsia="Times New Roman" w:cs="Times New Roman"/>
      <w:color w:val="auto"/>
      <w:kern w:val="0"/>
      <w:sz w:val="24"/>
      <w14:ligatures w14:val="none"/>
    </w:rPr>
  </w:style>
  <w:style w:type="paragraph" w:customStyle="1" w:styleId="Style5">
    <w:name w:val="Style5"/>
    <w:basedOn w:val="Normal"/>
    <w:rsid w:val="002A6E4D"/>
    <w:pPr>
      <w:widowControl w:val="0"/>
      <w:autoSpaceDE w:val="0"/>
      <w:autoSpaceDN w:val="0"/>
      <w:adjustRightInd w:val="0"/>
      <w:spacing w:before="240" w:after="0" w:line="288" w:lineRule="auto"/>
      <w:ind w:left="0" w:firstLine="0"/>
    </w:pPr>
    <w:rPr>
      <w:rFonts w:eastAsia="Times New Roman" w:cs="Times New Roman"/>
      <w:color w:val="auto"/>
      <w:kern w:val="0"/>
      <w:sz w:val="24"/>
      <w14:ligatures w14:val="none"/>
    </w:rPr>
  </w:style>
  <w:style w:type="paragraph" w:customStyle="1" w:styleId="Style9">
    <w:name w:val="Style9"/>
    <w:basedOn w:val="Normal"/>
    <w:rsid w:val="002A6E4D"/>
    <w:pPr>
      <w:widowControl w:val="0"/>
      <w:autoSpaceDE w:val="0"/>
      <w:autoSpaceDN w:val="0"/>
      <w:adjustRightInd w:val="0"/>
      <w:spacing w:before="240" w:after="0" w:line="288" w:lineRule="auto"/>
      <w:ind w:left="0" w:firstLine="0"/>
    </w:pPr>
    <w:rPr>
      <w:rFonts w:eastAsia="Times New Roman" w:cs="Times New Roman"/>
      <w:color w:val="auto"/>
      <w:kern w:val="0"/>
      <w:sz w:val="24"/>
      <w14:ligatures w14:val="none"/>
    </w:rPr>
  </w:style>
  <w:style w:type="paragraph" w:styleId="Subtitle">
    <w:name w:val="Subtitle"/>
    <w:basedOn w:val="Normal"/>
    <w:next w:val="Normal"/>
    <w:link w:val="SubtitleChar"/>
    <w:qFormat/>
    <w:rsid w:val="002A6E4D"/>
    <w:pPr>
      <w:numPr>
        <w:ilvl w:val="1"/>
      </w:numPr>
      <w:spacing w:before="240" w:after="0" w:line="288" w:lineRule="auto"/>
      <w:ind w:left="34" w:hanging="10"/>
    </w:pPr>
    <w:rPr>
      <w:rFonts w:asciiTheme="minorHAnsi" w:eastAsiaTheme="majorEastAsia" w:hAnsiTheme="minorHAnsi" w:cstheme="majorBidi"/>
      <w:color w:val="595959" w:themeColor="text1" w:themeTint="A6"/>
      <w:spacing w:val="15"/>
      <w:kern w:val="0"/>
      <w:sz w:val="28"/>
      <w:szCs w:val="28"/>
      <w:lang w:val="sr-Latn-ME" w:eastAsia="de-DE"/>
      <w14:ligatures w14:val="none"/>
    </w:rPr>
  </w:style>
  <w:style w:type="character" w:customStyle="1" w:styleId="SubtitleChar">
    <w:name w:val="Subtitle Char"/>
    <w:basedOn w:val="DefaultParagraphFont"/>
    <w:link w:val="Subtitle"/>
    <w:rsid w:val="002A6E4D"/>
    <w:rPr>
      <w:rFonts w:eastAsiaTheme="majorEastAsia" w:cstheme="majorBidi"/>
      <w:color w:val="595959" w:themeColor="text1" w:themeTint="A6"/>
      <w:spacing w:val="15"/>
      <w:kern w:val="0"/>
      <w:sz w:val="28"/>
      <w:szCs w:val="28"/>
      <w:lang w:val="sr-Latn-ME" w:eastAsia="de-DE"/>
      <w14:ligatures w14:val="none"/>
    </w:rPr>
  </w:style>
  <w:style w:type="paragraph" w:customStyle="1" w:styleId="TableBullet">
    <w:name w:val="Table Bullet"/>
    <w:basedOn w:val="Normal"/>
    <w:uiPriority w:val="7"/>
    <w:qFormat/>
    <w:rsid w:val="002A6E4D"/>
    <w:pPr>
      <w:spacing w:before="240" w:after="0" w:line="220" w:lineRule="atLeast"/>
      <w:ind w:left="0" w:firstLine="0"/>
    </w:pPr>
    <w:rPr>
      <w:rFonts w:ascii="Verdana" w:eastAsia="Times New Roman" w:hAnsi="Verdana"/>
      <w:color w:val="auto"/>
      <w:kern w:val="0"/>
      <w:sz w:val="18"/>
      <w:lang w:val="sr-Latn-ME" w:eastAsia="en-GB"/>
      <w14:ligatures w14:val="none"/>
    </w:rPr>
  </w:style>
  <w:style w:type="paragraph" w:customStyle="1" w:styleId="TableBullet2">
    <w:name w:val="Table Bullet 2"/>
    <w:basedOn w:val="A-TabBull01"/>
    <w:uiPriority w:val="7"/>
    <w:qFormat/>
    <w:rsid w:val="002A6E4D"/>
    <w:pPr>
      <w:ind w:left="419"/>
    </w:pPr>
  </w:style>
  <w:style w:type="paragraph" w:customStyle="1" w:styleId="TableBullet3">
    <w:name w:val="Table Bullet 3"/>
    <w:basedOn w:val="TableBullet2"/>
    <w:uiPriority w:val="7"/>
    <w:rsid w:val="002A6E4D"/>
    <w:pPr>
      <w:numPr>
        <w:ilvl w:val="2"/>
      </w:numPr>
      <w:tabs>
        <w:tab w:val="clear" w:pos="851"/>
      </w:tabs>
      <w:ind w:left="0" w:firstLine="0"/>
    </w:pPr>
  </w:style>
  <w:style w:type="table" w:customStyle="1" w:styleId="TableGrid1">
    <w:name w:val="Table Grid1"/>
    <w:basedOn w:val="TableNormal"/>
    <w:next w:val="TableGrid0"/>
    <w:uiPriority w:val="39"/>
    <w:rsid w:val="002A6E4D"/>
    <w:pPr>
      <w:spacing w:after="0" w:line="240" w:lineRule="auto"/>
    </w:pPr>
    <w:rPr>
      <w:rFonts w:eastAsiaTheme="minorHAnsi"/>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Grid1"/>
    <w:rsid w:val="002A6E4D"/>
    <w:pPr>
      <w:spacing w:after="0" w:line="240" w:lineRule="auto"/>
    </w:pPr>
    <w:rPr>
      <w:kern w:val="0"/>
      <w:sz w:val="22"/>
      <w:szCs w:val="22"/>
      <w:lang w:val="sr-Latn-ME" w:eastAsia="sr-Latn-ME"/>
      <w14:ligatures w14:val="none"/>
    </w:rPr>
    <w:tblPr>
      <w:tblCellMar>
        <w:top w:w="0" w:type="dxa"/>
        <w:left w:w="0" w:type="dxa"/>
        <w:bottom w:w="0" w:type="dxa"/>
        <w:right w:w="0" w:type="dxa"/>
      </w:tblCellMar>
    </w:tblPr>
  </w:style>
  <w:style w:type="paragraph" w:customStyle="1" w:styleId="Titelohne">
    <w:name w:val="Titel_ohne"/>
    <w:basedOn w:val="aStandard"/>
    <w:next w:val="aStandard"/>
    <w:link w:val="TitelohneZchn"/>
    <w:rsid w:val="002A6E4D"/>
    <w:pPr>
      <w:jc w:val="left"/>
    </w:pPr>
    <w:rPr>
      <w:b/>
    </w:rPr>
  </w:style>
  <w:style w:type="character" w:customStyle="1" w:styleId="TitelohneZchn">
    <w:name w:val="Titel_ohne Zchn"/>
    <w:link w:val="Titelohne"/>
    <w:rsid w:val="002A6E4D"/>
    <w:rPr>
      <w:rFonts w:ascii="Arial" w:eastAsia="Times New Roman" w:hAnsi="Arial" w:cs="Times New Roman"/>
      <w:b/>
      <w:kern w:val="0"/>
      <w:sz w:val="22"/>
      <w:szCs w:val="20"/>
      <w:lang w:val="sr-Latn-ME" w:eastAsia="de-DE"/>
      <w14:ligatures w14:val="none"/>
    </w:rPr>
  </w:style>
  <w:style w:type="paragraph" w:styleId="Title">
    <w:name w:val="Title"/>
    <w:basedOn w:val="Normal"/>
    <w:next w:val="Normal"/>
    <w:link w:val="TitleChar"/>
    <w:qFormat/>
    <w:rsid w:val="002A6E4D"/>
    <w:pPr>
      <w:spacing w:before="240" w:after="80" w:line="288" w:lineRule="auto"/>
      <w:ind w:left="0" w:firstLine="0"/>
      <w:contextualSpacing/>
    </w:pPr>
    <w:rPr>
      <w:rFonts w:asciiTheme="majorHAnsi" w:eastAsiaTheme="majorEastAsia" w:hAnsiTheme="majorHAnsi" w:cstheme="majorBidi"/>
      <w:color w:val="auto"/>
      <w:spacing w:val="-10"/>
      <w:kern w:val="28"/>
      <w:sz w:val="56"/>
      <w:szCs w:val="56"/>
      <w:lang w:val="sr-Latn-ME" w:eastAsia="de-DE"/>
      <w14:ligatures w14:val="none"/>
    </w:rPr>
  </w:style>
  <w:style w:type="character" w:customStyle="1" w:styleId="TitleChar">
    <w:name w:val="Title Char"/>
    <w:basedOn w:val="DefaultParagraphFont"/>
    <w:link w:val="Title"/>
    <w:rsid w:val="002A6E4D"/>
    <w:rPr>
      <w:rFonts w:asciiTheme="majorHAnsi" w:eastAsiaTheme="majorEastAsia" w:hAnsiTheme="majorHAnsi" w:cstheme="majorBidi"/>
      <w:spacing w:val="-10"/>
      <w:kern w:val="28"/>
      <w:sz w:val="56"/>
      <w:szCs w:val="56"/>
      <w:lang w:val="sr-Latn-ME" w:eastAsia="de-DE"/>
      <w14:ligatures w14:val="none"/>
    </w:rPr>
  </w:style>
  <w:style w:type="paragraph" w:styleId="TOC4">
    <w:name w:val="toc 4"/>
    <w:basedOn w:val="aStandard"/>
    <w:next w:val="aStandard"/>
    <w:uiPriority w:val="39"/>
    <w:rsid w:val="002A6E4D"/>
    <w:pPr>
      <w:tabs>
        <w:tab w:val="right" w:leader="dot" w:pos="9639"/>
      </w:tabs>
      <w:spacing w:before="60" w:after="60" w:line="240" w:lineRule="auto"/>
      <w:ind w:left="1134" w:hanging="1134"/>
    </w:pPr>
  </w:style>
  <w:style w:type="paragraph" w:styleId="TOC5">
    <w:name w:val="toc 5"/>
    <w:basedOn w:val="Normal"/>
    <w:next w:val="Normal"/>
    <w:autoRedefine/>
    <w:uiPriority w:val="39"/>
    <w:rsid w:val="002A6E4D"/>
    <w:pPr>
      <w:spacing w:before="240" w:after="0" w:line="288" w:lineRule="auto"/>
      <w:ind w:left="800" w:firstLine="0"/>
    </w:pPr>
    <w:rPr>
      <w:rFonts w:eastAsia="Times New Roman" w:cs="Times New Roman"/>
      <w:color w:val="auto"/>
      <w:kern w:val="0"/>
      <w:sz w:val="22"/>
      <w:lang w:val="sr-Latn-ME" w:eastAsia="de-DE"/>
      <w14:ligatures w14:val="none"/>
    </w:rPr>
  </w:style>
  <w:style w:type="paragraph" w:styleId="TOC6">
    <w:name w:val="toc 6"/>
    <w:basedOn w:val="Normal"/>
    <w:next w:val="Normal"/>
    <w:autoRedefine/>
    <w:uiPriority w:val="39"/>
    <w:rsid w:val="002A6E4D"/>
    <w:pPr>
      <w:spacing w:before="240" w:after="0" w:line="288" w:lineRule="auto"/>
      <w:ind w:left="1000" w:firstLine="0"/>
    </w:pPr>
    <w:rPr>
      <w:rFonts w:eastAsia="Times New Roman" w:cs="Times New Roman"/>
      <w:color w:val="auto"/>
      <w:kern w:val="0"/>
      <w:sz w:val="22"/>
      <w:lang w:val="sr-Latn-ME" w:eastAsia="de-DE"/>
      <w14:ligatures w14:val="none"/>
    </w:rPr>
  </w:style>
  <w:style w:type="paragraph" w:styleId="TOC7">
    <w:name w:val="toc 7"/>
    <w:basedOn w:val="Normal"/>
    <w:next w:val="Normal"/>
    <w:autoRedefine/>
    <w:uiPriority w:val="39"/>
    <w:rsid w:val="002A6E4D"/>
    <w:pPr>
      <w:spacing w:before="240" w:after="0" w:line="288" w:lineRule="auto"/>
      <w:ind w:left="1200" w:firstLine="0"/>
    </w:pPr>
    <w:rPr>
      <w:rFonts w:eastAsia="Times New Roman" w:cs="Times New Roman"/>
      <w:color w:val="auto"/>
      <w:kern w:val="0"/>
      <w:sz w:val="22"/>
      <w:lang w:val="sr-Latn-ME" w:eastAsia="de-DE"/>
      <w14:ligatures w14:val="none"/>
    </w:rPr>
  </w:style>
  <w:style w:type="paragraph" w:styleId="TOC8">
    <w:name w:val="toc 8"/>
    <w:basedOn w:val="aStandard"/>
    <w:next w:val="aStandard"/>
    <w:autoRedefine/>
    <w:uiPriority w:val="39"/>
    <w:rsid w:val="002A6E4D"/>
    <w:pPr>
      <w:spacing w:before="240"/>
    </w:pPr>
    <w:rPr>
      <w:b/>
    </w:rPr>
  </w:style>
  <w:style w:type="paragraph" w:styleId="TOC9">
    <w:name w:val="toc 9"/>
    <w:basedOn w:val="aStandard"/>
    <w:next w:val="aStandard"/>
    <w:uiPriority w:val="39"/>
    <w:rsid w:val="002A6E4D"/>
    <w:pPr>
      <w:ind w:left="1134" w:hanging="1134"/>
    </w:pPr>
  </w:style>
  <w:style w:type="character" w:customStyle="1" w:styleId="UnresolvedMention">
    <w:name w:val="Unresolved Mention"/>
    <w:basedOn w:val="DefaultParagraphFont"/>
    <w:uiPriority w:val="99"/>
    <w:semiHidden/>
    <w:unhideWhenUsed/>
    <w:rsid w:val="002A6E4D"/>
    <w:rPr>
      <w:color w:val="605E5C"/>
      <w:shd w:val="clear" w:color="auto" w:fill="E1DFDD"/>
    </w:rPr>
  </w:style>
  <w:style w:type="character" w:customStyle="1" w:styleId="zcodezeichen">
    <w:name w:val="z_code_zeichen"/>
    <w:rsid w:val="002A6E4D"/>
    <w:rPr>
      <w:rFonts w:ascii="Courier New" w:hAnsi="Courier New" w:cs="Courier New" w:hint="default"/>
      <w:spacing w:val="-10"/>
      <w:sz w:val="18"/>
      <w:szCs w:val="18"/>
    </w:rPr>
  </w:style>
  <w:style w:type="character" w:customStyle="1" w:styleId="zfett">
    <w:name w:val="z_fett"/>
    <w:rsid w:val="002A6E4D"/>
    <w:rPr>
      <w:b/>
      <w:bCs w:val="0"/>
    </w:rPr>
  </w:style>
  <w:style w:type="character" w:customStyle="1" w:styleId="zhochgestellt">
    <w:name w:val="z_hochgestellt"/>
    <w:rsid w:val="002A6E4D"/>
    <w:rPr>
      <w:vertAlign w:val="superscript"/>
    </w:rPr>
  </w:style>
  <w:style w:type="character" w:customStyle="1" w:styleId="ztiefgestellt">
    <w:name w:val="z_tiefgestellt"/>
    <w:rsid w:val="002A6E4D"/>
    <w:rPr>
      <w:vertAlign w:val="subscript"/>
    </w:rPr>
  </w:style>
  <w:style w:type="character" w:customStyle="1" w:styleId="Absatz-Standardschriftart">
    <w:name w:val="Absatz-Standardschriftart"/>
    <w:rsid w:val="002A6E4D"/>
  </w:style>
  <w:style w:type="paragraph" w:customStyle="1" w:styleId="AcaHeading1">
    <w:name w:val="Aca Heading 1"/>
    <w:basedOn w:val="Normal"/>
    <w:rsid w:val="002A6E4D"/>
    <w:pPr>
      <w:widowControl w:val="0"/>
      <w:suppressLineNumbers/>
      <w:autoSpaceDE w:val="0"/>
      <w:autoSpaceDN w:val="0"/>
      <w:adjustRightInd w:val="0"/>
      <w:spacing w:before="100" w:beforeAutospacing="1" w:after="100" w:afterAutospacing="1" w:line="288" w:lineRule="auto"/>
      <w:ind w:left="0" w:firstLine="0"/>
      <w:contextualSpacing/>
      <w:jc w:val="left"/>
    </w:pPr>
    <w:rPr>
      <w:rFonts w:ascii="Trebuchet MS" w:eastAsia="Times New Roman" w:hAnsi="Trebuchet MS" w:cs="Times New Roman"/>
      <w:b/>
      <w:bCs/>
      <w:color w:val="auto"/>
      <w:kern w:val="22"/>
      <w:sz w:val="24"/>
      <w:szCs w:val="22"/>
      <w:lang w:val="hr-HR"/>
      <w14:ligatures w14:val="none"/>
    </w:rPr>
  </w:style>
  <w:style w:type="character" w:customStyle="1" w:styleId="CaptionChar">
    <w:name w:val="Caption Char"/>
    <w:aliases w:val="FWT B Char"/>
    <w:basedOn w:val="DefaultParagraphFont"/>
    <w:link w:val="Caption"/>
    <w:rsid w:val="002A6E4D"/>
    <w:rPr>
      <w:rFonts w:ascii="Arial" w:eastAsia="Arial" w:hAnsi="Arial" w:cs="Arial"/>
      <w:i/>
      <w:iCs/>
      <w:color w:val="44546A" w:themeColor="text2"/>
      <w:sz w:val="18"/>
      <w:szCs w:val="18"/>
    </w:rPr>
  </w:style>
  <w:style w:type="paragraph" w:customStyle="1" w:styleId="Tabletexte">
    <w:name w:val="Table texte"/>
    <w:basedOn w:val="Normal"/>
    <w:qFormat/>
    <w:rsid w:val="002A6E4D"/>
    <w:pPr>
      <w:spacing w:before="40" w:after="40" w:line="240" w:lineRule="auto"/>
      <w:ind w:left="0" w:firstLine="0"/>
      <w:jc w:val="left"/>
    </w:pPr>
    <w:rPr>
      <w:rFonts w:eastAsia="Calibri"/>
      <w:color w:val="auto"/>
      <w:kern w:val="0"/>
      <w:szCs w:val="20"/>
      <w:lang w:val="sr-Latn-ME"/>
      <w14:ligatures w14:val="none"/>
    </w:rPr>
  </w:style>
  <w:style w:type="paragraph" w:customStyle="1" w:styleId="Acronyms">
    <w:name w:val="Acronyms"/>
    <w:basedOn w:val="Tabletexte"/>
    <w:rsid w:val="002A6E4D"/>
    <w:pPr>
      <w:spacing w:before="0" w:after="0"/>
    </w:pPr>
  </w:style>
  <w:style w:type="paragraph" w:customStyle="1" w:styleId="AnnexDescription">
    <w:name w:val="Annex Description"/>
    <w:basedOn w:val="Normal"/>
    <w:rsid w:val="002A6E4D"/>
    <w:pPr>
      <w:spacing w:before="300" w:after="0" w:line="280" w:lineRule="atLeast"/>
      <w:ind w:left="0" w:firstLine="0"/>
      <w:jc w:val="right"/>
    </w:pPr>
    <w:rPr>
      <w:rFonts w:eastAsia="Times New Roman" w:cs="Times New Roman"/>
      <w:b/>
      <w:color w:val="auto"/>
      <w:kern w:val="0"/>
      <w:sz w:val="36"/>
      <w:szCs w:val="36"/>
      <w:lang w:val="fr-FR" w:eastAsia="de-DE"/>
      <w14:ligatures w14:val="none"/>
    </w:rPr>
  </w:style>
  <w:style w:type="paragraph" w:customStyle="1" w:styleId="AnnexNo">
    <w:name w:val="Annex No"/>
    <w:basedOn w:val="Normal"/>
    <w:rsid w:val="002A6E4D"/>
    <w:pPr>
      <w:pBdr>
        <w:bottom w:val="single" w:sz="36" w:space="8" w:color="999999"/>
      </w:pBdr>
      <w:spacing w:before="4600" w:after="140" w:line="280" w:lineRule="atLeast"/>
      <w:ind w:left="0" w:firstLine="0"/>
      <w:jc w:val="right"/>
    </w:pPr>
    <w:rPr>
      <w:rFonts w:eastAsia="Times New Roman" w:cs="Times New Roman"/>
      <w:b/>
      <w:bCs/>
      <w:color w:val="auto"/>
      <w:kern w:val="0"/>
      <w:sz w:val="72"/>
      <w:szCs w:val="20"/>
      <w:lang w:val="sr-Latn-ME" w:eastAsia="de-DE"/>
      <w14:ligatures w14:val="none"/>
    </w:rPr>
  </w:style>
  <w:style w:type="character" w:customStyle="1" w:styleId="apple-converted-space">
    <w:name w:val="apple-converted-space"/>
    <w:rsid w:val="002A6E4D"/>
  </w:style>
  <w:style w:type="paragraph" w:customStyle="1" w:styleId="A-TabTxt">
    <w:name w:val="A-TabTxt"/>
    <w:basedOn w:val="Normal"/>
    <w:link w:val="A-TabTxtChar"/>
    <w:qFormat/>
    <w:rsid w:val="002A6E4D"/>
    <w:pPr>
      <w:widowControl w:val="0"/>
      <w:pBdr>
        <w:top w:val="nil"/>
        <w:left w:val="nil"/>
        <w:bottom w:val="nil"/>
        <w:right w:val="nil"/>
        <w:between w:val="nil"/>
      </w:pBdr>
      <w:spacing w:before="40" w:after="40" w:line="240" w:lineRule="auto"/>
      <w:ind w:left="0" w:firstLine="0"/>
    </w:pPr>
    <w:rPr>
      <w:rFonts w:eastAsia="Times New Roman" w:cs="Times New Roman"/>
      <w:bCs/>
      <w:color w:val="auto"/>
      <w:kern w:val="0"/>
      <w:sz w:val="16"/>
      <w:szCs w:val="16"/>
      <w:lang w:val="de-DE" w:eastAsia="de-DE"/>
      <w14:ligatures w14:val="none"/>
    </w:rPr>
  </w:style>
  <w:style w:type="character" w:customStyle="1" w:styleId="A-TabTxtChar">
    <w:name w:val="A-TabTxt Char"/>
    <w:basedOn w:val="DefaultParagraphFont"/>
    <w:link w:val="A-TabTxt"/>
    <w:rsid w:val="002A6E4D"/>
    <w:rPr>
      <w:rFonts w:ascii="Arial" w:eastAsia="Times New Roman" w:hAnsi="Arial" w:cs="Times New Roman"/>
      <w:bCs/>
      <w:kern w:val="0"/>
      <w:sz w:val="16"/>
      <w:szCs w:val="16"/>
      <w:lang w:val="de-DE" w:eastAsia="de-DE"/>
      <w14:ligatures w14:val="none"/>
    </w:rPr>
  </w:style>
  <w:style w:type="paragraph" w:styleId="BlockText">
    <w:name w:val="Block Text"/>
    <w:basedOn w:val="Normal"/>
    <w:rsid w:val="002A6E4D"/>
    <w:pPr>
      <w:spacing w:after="120" w:line="240" w:lineRule="auto"/>
      <w:ind w:left="1440" w:right="1440" w:firstLine="0"/>
      <w:jc w:val="left"/>
    </w:pPr>
    <w:rPr>
      <w:rFonts w:ascii="Times New Roman" w:eastAsia="Times New Roman" w:hAnsi="Times New Roman" w:cs="Times New Roman"/>
      <w:color w:val="auto"/>
      <w:kern w:val="0"/>
      <w:szCs w:val="20"/>
      <w:lang w:eastAsia="sr-Latn-CS"/>
      <w14:ligatures w14:val="none"/>
    </w:rPr>
  </w:style>
  <w:style w:type="paragraph" w:customStyle="1" w:styleId="Bodytekst">
    <w:name w:val="Body tekst"/>
    <w:basedOn w:val="Normal"/>
    <w:rsid w:val="002A6E4D"/>
    <w:pPr>
      <w:widowControl w:val="0"/>
      <w:tabs>
        <w:tab w:val="left" w:pos="180"/>
      </w:tabs>
      <w:spacing w:before="120" w:after="120" w:line="240" w:lineRule="auto"/>
      <w:ind w:left="0" w:firstLine="567"/>
    </w:pPr>
    <w:rPr>
      <w:rFonts w:eastAsia="Times New Roman"/>
      <w:snapToGrid w:val="0"/>
      <w:color w:val="auto"/>
      <w:kern w:val="0"/>
      <w:sz w:val="24"/>
      <w:szCs w:val="20"/>
      <w:lang w:val="pt-BR"/>
      <w14:ligatures w14:val="none"/>
    </w:rPr>
  </w:style>
  <w:style w:type="paragraph" w:styleId="BodyText2">
    <w:name w:val="Body Text 2"/>
    <w:basedOn w:val="Normal"/>
    <w:link w:val="BodyText2Char"/>
    <w:rsid w:val="002A6E4D"/>
    <w:pPr>
      <w:widowControl w:val="0"/>
      <w:suppressAutoHyphens/>
      <w:spacing w:after="120" w:line="480" w:lineRule="auto"/>
      <w:ind w:left="0" w:firstLine="0"/>
      <w:jc w:val="left"/>
    </w:pPr>
    <w:rPr>
      <w:rFonts w:ascii="Times New Roman" w:eastAsia="Lucida Sans Unicode" w:hAnsi="Times New Roman" w:cs="Mangal"/>
      <w:color w:val="auto"/>
      <w:kern w:val="1"/>
      <w:sz w:val="24"/>
      <w:lang w:val="sr-Latn-ME" w:eastAsia="hi-IN" w:bidi="hi-IN"/>
      <w14:ligatures w14:val="none"/>
    </w:rPr>
  </w:style>
  <w:style w:type="character" w:customStyle="1" w:styleId="BodyText2Char">
    <w:name w:val="Body Text 2 Char"/>
    <w:basedOn w:val="DefaultParagraphFont"/>
    <w:link w:val="BodyText2"/>
    <w:rsid w:val="002A6E4D"/>
    <w:rPr>
      <w:rFonts w:ascii="Times New Roman" w:eastAsia="Lucida Sans Unicode" w:hAnsi="Times New Roman" w:cs="Mangal"/>
      <w:kern w:val="1"/>
      <w:lang w:val="sr-Latn-ME" w:eastAsia="hi-IN" w:bidi="hi-IN"/>
      <w14:ligatures w14:val="none"/>
    </w:rPr>
  </w:style>
  <w:style w:type="paragraph" w:styleId="BodyTextFirstIndent">
    <w:name w:val="Body Text First Indent"/>
    <w:basedOn w:val="BodyText"/>
    <w:link w:val="BodyTextFirstIndentChar"/>
    <w:rsid w:val="002A6E4D"/>
    <w:pPr>
      <w:tabs>
        <w:tab w:val="clear" w:pos="360"/>
      </w:tabs>
      <w:overflowPunct/>
      <w:autoSpaceDE/>
      <w:autoSpaceDN/>
      <w:adjustRightInd/>
      <w:spacing w:after="120"/>
      <w:ind w:firstLine="210"/>
      <w:jc w:val="left"/>
      <w:textAlignment w:val="auto"/>
    </w:pPr>
    <w:rPr>
      <w:rFonts w:cs="Mangal"/>
      <w:kern w:val="1"/>
      <w:sz w:val="24"/>
      <w:szCs w:val="24"/>
      <w:lang w:eastAsia="sr-Latn-CS" w:bidi="hi-IN"/>
    </w:rPr>
  </w:style>
  <w:style w:type="character" w:customStyle="1" w:styleId="BodyTextFirstIndentChar">
    <w:name w:val="Body Text First Indent Char"/>
    <w:basedOn w:val="BodyTextChar"/>
    <w:link w:val="BodyTextFirstIndent"/>
    <w:rsid w:val="002A6E4D"/>
    <w:rPr>
      <w:rFonts w:ascii="Times New Roman" w:eastAsia="Times New Roman" w:hAnsi="Times New Roman" w:cs="Mangal"/>
      <w:kern w:val="1"/>
      <w:sz w:val="22"/>
      <w:szCs w:val="20"/>
      <w:lang w:eastAsia="sr-Latn-CS" w:bidi="hi-IN"/>
      <w14:ligatures w14:val="none"/>
    </w:rPr>
  </w:style>
  <w:style w:type="paragraph" w:styleId="BodyTextIndent">
    <w:name w:val="Body Text Indent"/>
    <w:basedOn w:val="Normal"/>
    <w:link w:val="BodyTextIndentChar"/>
    <w:uiPriority w:val="99"/>
    <w:unhideWhenUsed/>
    <w:rsid w:val="002A6E4D"/>
    <w:pPr>
      <w:spacing w:after="120" w:line="276" w:lineRule="auto"/>
      <w:ind w:left="360" w:firstLine="0"/>
      <w:jc w:val="left"/>
    </w:pPr>
    <w:rPr>
      <w:rFonts w:eastAsia="Calibri" w:cs="Times New Roman"/>
      <w:color w:val="auto"/>
      <w:kern w:val="0"/>
      <w:sz w:val="24"/>
      <w:szCs w:val="22"/>
      <w:lang w:val="sr-Latn-ME" w:eastAsia="de-DE"/>
      <w14:ligatures w14:val="none"/>
    </w:rPr>
  </w:style>
  <w:style w:type="character" w:customStyle="1" w:styleId="BodyTextIndentChar">
    <w:name w:val="Body Text Indent Char"/>
    <w:basedOn w:val="DefaultParagraphFont"/>
    <w:link w:val="BodyTextIndent"/>
    <w:uiPriority w:val="99"/>
    <w:rsid w:val="002A6E4D"/>
    <w:rPr>
      <w:rFonts w:ascii="Arial" w:eastAsia="Calibri" w:hAnsi="Arial" w:cs="Times New Roman"/>
      <w:kern w:val="0"/>
      <w:szCs w:val="22"/>
      <w:lang w:val="sr-Latn-ME" w:eastAsia="de-DE"/>
      <w14:ligatures w14:val="none"/>
    </w:rPr>
  </w:style>
  <w:style w:type="paragraph" w:styleId="BodyTextFirstIndent2">
    <w:name w:val="Body Text First Indent 2"/>
    <w:basedOn w:val="BodyTextIndent"/>
    <w:link w:val="BodyTextFirstIndent2Char"/>
    <w:rsid w:val="002A6E4D"/>
    <w:pPr>
      <w:spacing w:line="240" w:lineRule="auto"/>
      <w:ind w:left="283" w:firstLine="210"/>
    </w:pPr>
    <w:rPr>
      <w:rFonts w:ascii="Times New Roman" w:hAnsi="Times New Roman"/>
      <w:lang w:eastAsia="sr-Latn-CS"/>
    </w:rPr>
  </w:style>
  <w:style w:type="character" w:customStyle="1" w:styleId="BodyTextFirstIndent2Char">
    <w:name w:val="Body Text First Indent 2 Char"/>
    <w:basedOn w:val="BodyTextIndentChar"/>
    <w:link w:val="BodyTextFirstIndent2"/>
    <w:rsid w:val="002A6E4D"/>
    <w:rPr>
      <w:rFonts w:ascii="Times New Roman" w:eastAsia="Calibri" w:hAnsi="Times New Roman" w:cs="Times New Roman"/>
      <w:kern w:val="0"/>
      <w:szCs w:val="22"/>
      <w:lang w:val="sr-Latn-ME" w:eastAsia="sr-Latn-CS"/>
      <w14:ligatures w14:val="none"/>
    </w:rPr>
  </w:style>
  <w:style w:type="paragraph" w:styleId="BodyTextIndent2">
    <w:name w:val="Body Text Indent 2"/>
    <w:basedOn w:val="Normal"/>
    <w:link w:val="BodyTextIndent2Char"/>
    <w:rsid w:val="002A6E4D"/>
    <w:pPr>
      <w:spacing w:after="120" w:line="480" w:lineRule="auto"/>
      <w:ind w:left="283" w:firstLine="0"/>
      <w:jc w:val="left"/>
    </w:pPr>
    <w:rPr>
      <w:rFonts w:ascii="Times New Roman" w:eastAsia="Times New Roman" w:hAnsi="Times New Roman" w:cs="Times New Roman"/>
      <w:color w:val="auto"/>
      <w:kern w:val="0"/>
      <w:szCs w:val="20"/>
      <w:lang w:val="en-AU" w:eastAsia="sr-Latn-CS"/>
      <w14:ligatures w14:val="none"/>
    </w:rPr>
  </w:style>
  <w:style w:type="character" w:customStyle="1" w:styleId="BodyTextIndent2Char">
    <w:name w:val="Body Text Indent 2 Char"/>
    <w:basedOn w:val="DefaultParagraphFont"/>
    <w:link w:val="BodyTextIndent2"/>
    <w:rsid w:val="002A6E4D"/>
    <w:rPr>
      <w:rFonts w:ascii="Times New Roman" w:eastAsia="Times New Roman" w:hAnsi="Times New Roman" w:cs="Times New Roman"/>
      <w:kern w:val="0"/>
      <w:sz w:val="20"/>
      <w:szCs w:val="20"/>
      <w:lang w:val="en-AU" w:eastAsia="sr-Latn-CS"/>
      <w14:ligatures w14:val="none"/>
    </w:rPr>
  </w:style>
  <w:style w:type="paragraph" w:styleId="BodyTextIndent3">
    <w:name w:val="Body Text Indent 3"/>
    <w:basedOn w:val="Normal"/>
    <w:link w:val="BodyTextIndent3Char"/>
    <w:uiPriority w:val="99"/>
    <w:unhideWhenUsed/>
    <w:rsid w:val="002A6E4D"/>
    <w:pPr>
      <w:spacing w:after="120" w:line="276" w:lineRule="auto"/>
      <w:ind w:left="360" w:firstLine="0"/>
      <w:jc w:val="left"/>
    </w:pPr>
    <w:rPr>
      <w:rFonts w:eastAsia="Calibri" w:cs="Times New Roman"/>
      <w:color w:val="auto"/>
      <w:kern w:val="0"/>
      <w:sz w:val="16"/>
      <w:szCs w:val="16"/>
      <w:lang w:val="sr-Latn-ME" w:eastAsia="de-DE"/>
      <w14:ligatures w14:val="none"/>
    </w:rPr>
  </w:style>
  <w:style w:type="character" w:customStyle="1" w:styleId="BodyTextIndent3Char">
    <w:name w:val="Body Text Indent 3 Char"/>
    <w:basedOn w:val="DefaultParagraphFont"/>
    <w:link w:val="BodyTextIndent3"/>
    <w:uiPriority w:val="99"/>
    <w:rsid w:val="002A6E4D"/>
    <w:rPr>
      <w:rFonts w:ascii="Arial" w:eastAsia="Calibri" w:hAnsi="Arial" w:cs="Times New Roman"/>
      <w:kern w:val="0"/>
      <w:sz w:val="16"/>
      <w:szCs w:val="16"/>
      <w:lang w:val="sr-Latn-ME" w:eastAsia="de-DE"/>
      <w14:ligatures w14:val="none"/>
    </w:rPr>
  </w:style>
  <w:style w:type="paragraph" w:customStyle="1" w:styleId="Bullet6">
    <w:name w:val="Bullet + 6"/>
    <w:basedOn w:val="Normal"/>
    <w:next w:val="Normal"/>
    <w:qFormat/>
    <w:rsid w:val="002A6E4D"/>
    <w:pPr>
      <w:numPr>
        <w:numId w:val="18"/>
      </w:numPr>
      <w:spacing w:before="120" w:after="0" w:line="288" w:lineRule="auto"/>
      <w:ind w:left="0" w:firstLine="0"/>
    </w:pPr>
    <w:rPr>
      <w:rFonts w:eastAsia="Calibri" w:cs="Times New Roman"/>
      <w:color w:val="auto"/>
      <w:kern w:val="0"/>
      <w:sz w:val="22"/>
      <w:szCs w:val="22"/>
      <w:lang w:val="sr-Latn-ME"/>
      <w14:ligatures w14:val="none"/>
    </w:rPr>
  </w:style>
  <w:style w:type="paragraph" w:customStyle="1" w:styleId="Bullet3">
    <w:name w:val="Bullet + 3"/>
    <w:basedOn w:val="Bullet6"/>
    <w:qFormat/>
    <w:rsid w:val="002A6E4D"/>
    <w:pPr>
      <w:spacing w:before="60"/>
    </w:pPr>
  </w:style>
  <w:style w:type="paragraph" w:customStyle="1" w:styleId="Bullet60">
    <w:name w:val="Bullet +6"/>
    <w:basedOn w:val="ListParagraph"/>
    <w:next w:val="Normal"/>
    <w:rsid w:val="002A6E4D"/>
    <w:pPr>
      <w:numPr>
        <w:numId w:val="19"/>
      </w:numPr>
      <w:spacing w:before="120" w:after="0" w:line="288" w:lineRule="auto"/>
      <w:ind w:left="0" w:firstLine="0"/>
    </w:pPr>
    <w:rPr>
      <w:rFonts w:eastAsia="Times New Roman" w:cs="Times New Roman"/>
      <w:color w:val="auto"/>
      <w:kern w:val="0"/>
      <w:sz w:val="22"/>
      <w:lang w:val="sr-Latn-ME" w:eastAsia="de-DE"/>
      <w14:ligatures w14:val="none"/>
    </w:rPr>
  </w:style>
  <w:style w:type="paragraph" w:customStyle="1" w:styleId="Bullet30">
    <w:name w:val="Bullet+3"/>
    <w:basedOn w:val="Bullet60"/>
    <w:rsid w:val="002A6E4D"/>
    <w:pPr>
      <w:spacing w:before="60"/>
      <w:ind w:left="714" w:hanging="357"/>
    </w:pPr>
  </w:style>
  <w:style w:type="paragraph" w:styleId="Closing">
    <w:name w:val="Closing"/>
    <w:basedOn w:val="Normal"/>
    <w:link w:val="ClosingChar"/>
    <w:rsid w:val="002A6E4D"/>
    <w:pPr>
      <w:spacing w:after="0" w:line="240" w:lineRule="auto"/>
      <w:ind w:left="4252" w:firstLine="0"/>
      <w:jc w:val="left"/>
    </w:pPr>
    <w:rPr>
      <w:rFonts w:ascii="Times New Roman" w:eastAsia="Times New Roman" w:hAnsi="Times New Roman" w:cs="Times New Roman"/>
      <w:color w:val="auto"/>
      <w:kern w:val="0"/>
      <w:szCs w:val="20"/>
      <w:lang w:val="sr-Latn-ME" w:eastAsia="sr-Latn-CS"/>
      <w14:ligatures w14:val="none"/>
    </w:rPr>
  </w:style>
  <w:style w:type="character" w:customStyle="1" w:styleId="ClosingChar">
    <w:name w:val="Closing Char"/>
    <w:basedOn w:val="DefaultParagraphFont"/>
    <w:link w:val="Closing"/>
    <w:rsid w:val="002A6E4D"/>
    <w:rPr>
      <w:rFonts w:ascii="Times New Roman" w:eastAsia="Times New Roman" w:hAnsi="Times New Roman" w:cs="Times New Roman"/>
      <w:kern w:val="0"/>
      <w:sz w:val="20"/>
      <w:szCs w:val="20"/>
      <w:lang w:val="sr-Latn-ME" w:eastAsia="sr-Latn-CS"/>
      <w14:ligatures w14:val="none"/>
    </w:rPr>
  </w:style>
  <w:style w:type="character" w:styleId="CommentReference">
    <w:name w:val="annotation reference"/>
    <w:basedOn w:val="DefaultParagraphFont"/>
    <w:uiPriority w:val="99"/>
    <w:unhideWhenUsed/>
    <w:rsid w:val="002A6E4D"/>
    <w:rPr>
      <w:sz w:val="16"/>
      <w:szCs w:val="16"/>
    </w:rPr>
  </w:style>
  <w:style w:type="paragraph" w:styleId="CommentText">
    <w:name w:val="annotation text"/>
    <w:basedOn w:val="Normal"/>
    <w:link w:val="CommentTextChar"/>
    <w:uiPriority w:val="99"/>
    <w:unhideWhenUsed/>
    <w:rsid w:val="002A6E4D"/>
    <w:pPr>
      <w:spacing w:before="240" w:after="0" w:line="288" w:lineRule="auto"/>
      <w:ind w:left="0" w:firstLine="0"/>
    </w:pPr>
    <w:rPr>
      <w:rFonts w:eastAsia="Times New Roman" w:cs="Times New Roman"/>
      <w:color w:val="auto"/>
      <w:kern w:val="0"/>
      <w:sz w:val="22"/>
      <w:szCs w:val="20"/>
      <w:lang w:val="sr-Latn-ME" w:eastAsia="de-DE"/>
      <w14:ligatures w14:val="none"/>
    </w:rPr>
  </w:style>
  <w:style w:type="character" w:customStyle="1" w:styleId="CommentTextChar">
    <w:name w:val="Comment Text Char"/>
    <w:basedOn w:val="DefaultParagraphFont"/>
    <w:link w:val="CommentText"/>
    <w:uiPriority w:val="99"/>
    <w:rsid w:val="002A6E4D"/>
    <w:rPr>
      <w:rFonts w:ascii="Arial" w:eastAsia="Times New Roman" w:hAnsi="Arial" w:cs="Times New Roman"/>
      <w:kern w:val="0"/>
      <w:sz w:val="22"/>
      <w:szCs w:val="20"/>
      <w:lang w:val="sr-Latn-ME" w:eastAsia="de-DE"/>
      <w14:ligatures w14:val="none"/>
    </w:rPr>
  </w:style>
  <w:style w:type="paragraph" w:styleId="CommentSubject">
    <w:name w:val="annotation subject"/>
    <w:basedOn w:val="CommentText"/>
    <w:next w:val="CommentText"/>
    <w:link w:val="CommentSubjectChar"/>
    <w:unhideWhenUsed/>
    <w:rsid w:val="002A6E4D"/>
    <w:rPr>
      <w:b/>
      <w:bCs/>
    </w:rPr>
  </w:style>
  <w:style w:type="character" w:customStyle="1" w:styleId="CommentSubjectChar">
    <w:name w:val="Comment Subject Char"/>
    <w:basedOn w:val="CommentTextChar"/>
    <w:link w:val="CommentSubject"/>
    <w:rsid w:val="002A6E4D"/>
    <w:rPr>
      <w:rFonts w:ascii="Arial" w:eastAsia="Times New Roman" w:hAnsi="Arial" w:cs="Times New Roman"/>
      <w:b/>
      <w:bCs/>
      <w:kern w:val="0"/>
      <w:sz w:val="22"/>
      <w:szCs w:val="20"/>
      <w:lang w:val="sr-Latn-ME" w:eastAsia="de-DE"/>
      <w14:ligatures w14:val="none"/>
    </w:rPr>
  </w:style>
  <w:style w:type="paragraph" w:customStyle="1" w:styleId="Dashafterbullet">
    <w:name w:val="Dash after bullet"/>
    <w:basedOn w:val="Bullet30"/>
    <w:rsid w:val="002A6E4D"/>
    <w:pPr>
      <w:numPr>
        <w:ilvl w:val="1"/>
      </w:numPr>
      <w:spacing w:before="40"/>
      <w:ind w:left="0" w:firstLine="0"/>
    </w:pPr>
  </w:style>
  <w:style w:type="paragraph" w:styleId="Date">
    <w:name w:val="Date"/>
    <w:basedOn w:val="Normal"/>
    <w:next w:val="Normal"/>
    <w:link w:val="DateChar"/>
    <w:rsid w:val="002A6E4D"/>
    <w:pPr>
      <w:spacing w:after="0" w:line="240" w:lineRule="auto"/>
      <w:ind w:left="0" w:firstLine="0"/>
      <w:jc w:val="left"/>
    </w:pPr>
    <w:rPr>
      <w:rFonts w:ascii="Times New Roman" w:eastAsia="Times New Roman" w:hAnsi="Times New Roman" w:cs="Times New Roman"/>
      <w:color w:val="auto"/>
      <w:kern w:val="0"/>
      <w:szCs w:val="20"/>
      <w:lang w:val="sr-Latn-ME" w:eastAsia="sr-Latn-CS"/>
      <w14:ligatures w14:val="none"/>
    </w:rPr>
  </w:style>
  <w:style w:type="character" w:customStyle="1" w:styleId="DateChar">
    <w:name w:val="Date Char"/>
    <w:basedOn w:val="DefaultParagraphFont"/>
    <w:link w:val="Date"/>
    <w:rsid w:val="002A6E4D"/>
    <w:rPr>
      <w:rFonts w:ascii="Times New Roman" w:eastAsia="Times New Roman" w:hAnsi="Times New Roman" w:cs="Times New Roman"/>
      <w:kern w:val="0"/>
      <w:sz w:val="20"/>
      <w:szCs w:val="20"/>
      <w:lang w:val="sr-Latn-ME" w:eastAsia="sr-Latn-CS"/>
      <w14:ligatures w14:val="none"/>
    </w:rPr>
  </w:style>
  <w:style w:type="paragraph" w:styleId="E-mailSignature">
    <w:name w:val="E-mail Signature"/>
    <w:basedOn w:val="Normal"/>
    <w:link w:val="E-mailSignatureChar"/>
    <w:rsid w:val="002A6E4D"/>
    <w:pPr>
      <w:spacing w:after="0" w:line="240" w:lineRule="auto"/>
      <w:ind w:left="0" w:firstLine="0"/>
      <w:jc w:val="left"/>
    </w:pPr>
    <w:rPr>
      <w:rFonts w:ascii="Times New Roman" w:eastAsia="Times New Roman" w:hAnsi="Times New Roman" w:cs="Times New Roman"/>
      <w:color w:val="auto"/>
      <w:kern w:val="0"/>
      <w:szCs w:val="20"/>
      <w:lang w:val="sr-Latn-ME" w:eastAsia="sr-Latn-CS"/>
      <w14:ligatures w14:val="none"/>
    </w:rPr>
  </w:style>
  <w:style w:type="character" w:customStyle="1" w:styleId="E-mailSignatureChar">
    <w:name w:val="E-mail Signature Char"/>
    <w:basedOn w:val="DefaultParagraphFont"/>
    <w:link w:val="E-mailSignature"/>
    <w:rsid w:val="002A6E4D"/>
    <w:rPr>
      <w:rFonts w:ascii="Times New Roman" w:eastAsia="Times New Roman" w:hAnsi="Times New Roman" w:cs="Times New Roman"/>
      <w:kern w:val="0"/>
      <w:sz w:val="20"/>
      <w:szCs w:val="20"/>
      <w:lang w:val="sr-Latn-ME" w:eastAsia="sr-Latn-CS"/>
      <w14:ligatures w14:val="none"/>
    </w:rPr>
  </w:style>
  <w:style w:type="paragraph" w:styleId="EnvelopeAddress">
    <w:name w:val="envelope address"/>
    <w:basedOn w:val="Normal"/>
    <w:rsid w:val="002A6E4D"/>
    <w:pPr>
      <w:framePr w:w="7920" w:h="1980" w:hRule="exact" w:hSpace="180" w:wrap="auto" w:hAnchor="page" w:xAlign="center" w:yAlign="bottom"/>
      <w:spacing w:after="0" w:line="240" w:lineRule="auto"/>
      <w:ind w:left="2880" w:firstLine="0"/>
      <w:jc w:val="left"/>
    </w:pPr>
    <w:rPr>
      <w:rFonts w:eastAsia="Times New Roman"/>
      <w:color w:val="auto"/>
      <w:kern w:val="0"/>
      <w:sz w:val="24"/>
      <w:lang w:eastAsia="sr-Latn-CS"/>
      <w14:ligatures w14:val="none"/>
    </w:rPr>
  </w:style>
  <w:style w:type="paragraph" w:styleId="EnvelopeReturn">
    <w:name w:val="envelope return"/>
    <w:basedOn w:val="Normal"/>
    <w:rsid w:val="002A6E4D"/>
    <w:pPr>
      <w:spacing w:after="0" w:line="240" w:lineRule="auto"/>
      <w:ind w:left="0" w:firstLine="0"/>
      <w:jc w:val="left"/>
    </w:pPr>
    <w:rPr>
      <w:rFonts w:eastAsia="Times New Roman"/>
      <w:color w:val="auto"/>
      <w:kern w:val="0"/>
      <w:szCs w:val="20"/>
      <w:lang w:eastAsia="sr-Latn-CS"/>
      <w14:ligatures w14:val="none"/>
    </w:rPr>
  </w:style>
  <w:style w:type="paragraph" w:customStyle="1" w:styleId="font10">
    <w:name w:val="font10"/>
    <w:basedOn w:val="Normal"/>
    <w:rsid w:val="002A6E4D"/>
    <w:pPr>
      <w:spacing w:before="100" w:beforeAutospacing="1" w:after="100" w:afterAutospacing="1" w:line="240" w:lineRule="auto"/>
      <w:ind w:left="0" w:firstLine="0"/>
      <w:jc w:val="left"/>
    </w:pPr>
    <w:rPr>
      <w:rFonts w:ascii="Calibri" w:eastAsia="Times New Roman" w:hAnsi="Calibri" w:cs="Times New Roman"/>
      <w:color w:val="FF0000"/>
      <w:kern w:val="0"/>
      <w:sz w:val="16"/>
      <w:szCs w:val="16"/>
      <w:lang w:val="de-DE" w:eastAsia="de-DE"/>
      <w14:ligatures w14:val="none"/>
    </w:rPr>
  </w:style>
  <w:style w:type="paragraph" w:customStyle="1" w:styleId="font11">
    <w:name w:val="font11"/>
    <w:basedOn w:val="Normal"/>
    <w:rsid w:val="002A6E4D"/>
    <w:pPr>
      <w:spacing w:before="100" w:beforeAutospacing="1" w:after="100" w:afterAutospacing="1" w:line="240" w:lineRule="auto"/>
      <w:ind w:left="0" w:firstLine="0"/>
      <w:jc w:val="left"/>
    </w:pPr>
    <w:rPr>
      <w:rFonts w:ascii="Calibri" w:eastAsia="Times New Roman" w:hAnsi="Calibri" w:cs="Times New Roman"/>
      <w:b/>
      <w:bCs/>
      <w:color w:val="auto"/>
      <w:kern w:val="0"/>
      <w:sz w:val="16"/>
      <w:szCs w:val="16"/>
      <w:lang w:val="de-DE" w:eastAsia="de-DE"/>
      <w14:ligatures w14:val="none"/>
    </w:rPr>
  </w:style>
  <w:style w:type="paragraph" w:customStyle="1" w:styleId="font12">
    <w:name w:val="font12"/>
    <w:basedOn w:val="Normal"/>
    <w:rsid w:val="002A6E4D"/>
    <w:pPr>
      <w:spacing w:before="100" w:beforeAutospacing="1" w:after="100" w:afterAutospacing="1" w:line="240" w:lineRule="auto"/>
      <w:ind w:left="0" w:firstLine="0"/>
      <w:jc w:val="left"/>
    </w:pPr>
    <w:rPr>
      <w:rFonts w:ascii="Calibri" w:eastAsia="Times New Roman" w:hAnsi="Calibri" w:cs="Times New Roman"/>
      <w:color w:val="auto"/>
      <w:kern w:val="0"/>
      <w:sz w:val="16"/>
      <w:szCs w:val="16"/>
      <w:lang w:val="de-DE" w:eastAsia="de-DE"/>
      <w14:ligatures w14:val="none"/>
    </w:rPr>
  </w:style>
  <w:style w:type="paragraph" w:customStyle="1" w:styleId="font5">
    <w:name w:val="font5"/>
    <w:basedOn w:val="Normal"/>
    <w:rsid w:val="002A6E4D"/>
    <w:pPr>
      <w:spacing w:before="100" w:beforeAutospacing="1" w:after="100" w:afterAutospacing="1" w:line="240" w:lineRule="auto"/>
      <w:ind w:left="0" w:firstLine="0"/>
      <w:jc w:val="left"/>
    </w:pPr>
    <w:rPr>
      <w:rFonts w:ascii="Calibri" w:eastAsia="Times New Roman" w:hAnsi="Calibri" w:cs="Times New Roman"/>
      <w:color w:val="auto"/>
      <w:kern w:val="0"/>
      <w:sz w:val="16"/>
      <w:szCs w:val="16"/>
      <w:lang w:val="de-DE" w:eastAsia="de-DE"/>
      <w14:ligatures w14:val="none"/>
    </w:rPr>
  </w:style>
  <w:style w:type="paragraph" w:customStyle="1" w:styleId="font6">
    <w:name w:val="font6"/>
    <w:basedOn w:val="Normal"/>
    <w:rsid w:val="002A6E4D"/>
    <w:pPr>
      <w:spacing w:before="100" w:beforeAutospacing="1" w:after="100" w:afterAutospacing="1" w:line="240" w:lineRule="auto"/>
      <w:ind w:left="0" w:firstLine="0"/>
      <w:jc w:val="left"/>
    </w:pPr>
    <w:rPr>
      <w:rFonts w:ascii="Calibri" w:eastAsia="Times New Roman" w:hAnsi="Calibri" w:cs="Times New Roman"/>
      <w:color w:val="auto"/>
      <w:kern w:val="0"/>
      <w:sz w:val="16"/>
      <w:szCs w:val="16"/>
      <w:lang w:val="de-DE" w:eastAsia="de-DE"/>
      <w14:ligatures w14:val="none"/>
    </w:rPr>
  </w:style>
  <w:style w:type="paragraph" w:customStyle="1" w:styleId="font7">
    <w:name w:val="font7"/>
    <w:basedOn w:val="Normal"/>
    <w:rsid w:val="002A6E4D"/>
    <w:pPr>
      <w:spacing w:before="100" w:beforeAutospacing="1" w:after="100" w:afterAutospacing="1" w:line="240" w:lineRule="auto"/>
      <w:ind w:left="0" w:firstLine="0"/>
      <w:jc w:val="left"/>
    </w:pPr>
    <w:rPr>
      <w:rFonts w:ascii="Calibri" w:eastAsia="Times New Roman" w:hAnsi="Calibri" w:cs="Times New Roman"/>
      <w:b/>
      <w:bCs/>
      <w:color w:val="auto"/>
      <w:kern w:val="0"/>
      <w:sz w:val="16"/>
      <w:szCs w:val="16"/>
      <w:lang w:val="de-DE" w:eastAsia="de-DE"/>
      <w14:ligatures w14:val="none"/>
    </w:rPr>
  </w:style>
  <w:style w:type="paragraph" w:customStyle="1" w:styleId="font8">
    <w:name w:val="font8"/>
    <w:basedOn w:val="Normal"/>
    <w:rsid w:val="002A6E4D"/>
    <w:pPr>
      <w:spacing w:before="100" w:beforeAutospacing="1" w:after="100" w:afterAutospacing="1" w:line="240" w:lineRule="auto"/>
      <w:ind w:left="0" w:firstLine="0"/>
      <w:jc w:val="left"/>
    </w:pPr>
    <w:rPr>
      <w:rFonts w:ascii="Calibri" w:eastAsia="Times New Roman" w:hAnsi="Calibri" w:cs="Times New Roman"/>
      <w:b/>
      <w:bCs/>
      <w:color w:val="auto"/>
      <w:kern w:val="0"/>
      <w:sz w:val="16"/>
      <w:szCs w:val="16"/>
      <w:lang w:val="de-DE" w:eastAsia="de-DE"/>
      <w14:ligatures w14:val="none"/>
    </w:rPr>
  </w:style>
  <w:style w:type="paragraph" w:customStyle="1" w:styleId="font9">
    <w:name w:val="font9"/>
    <w:basedOn w:val="Normal"/>
    <w:rsid w:val="002A6E4D"/>
    <w:pPr>
      <w:spacing w:before="100" w:beforeAutospacing="1" w:after="100" w:afterAutospacing="1" w:line="240" w:lineRule="auto"/>
      <w:ind w:left="0" w:firstLine="0"/>
      <w:jc w:val="left"/>
    </w:pPr>
    <w:rPr>
      <w:rFonts w:ascii="Calibri" w:eastAsia="Times New Roman" w:hAnsi="Calibri" w:cs="Times New Roman"/>
      <w:color w:val="auto"/>
      <w:kern w:val="0"/>
      <w:sz w:val="16"/>
      <w:szCs w:val="16"/>
      <w:lang w:val="de-DE" w:eastAsia="de-DE"/>
      <w14:ligatures w14:val="none"/>
    </w:rPr>
  </w:style>
  <w:style w:type="paragraph" w:customStyle="1" w:styleId="Footnote">
    <w:name w:val="Foot note"/>
    <w:basedOn w:val="Normal"/>
    <w:rsid w:val="002A6E4D"/>
    <w:pPr>
      <w:tabs>
        <w:tab w:val="left" w:pos="284"/>
      </w:tabs>
      <w:spacing w:before="60" w:after="0" w:line="240" w:lineRule="auto"/>
      <w:ind w:left="284" w:hanging="284"/>
    </w:pPr>
    <w:rPr>
      <w:rFonts w:eastAsia="Times New Roman" w:cs="Times New Roman"/>
      <w:color w:val="auto"/>
      <w:kern w:val="0"/>
      <w:sz w:val="18"/>
      <w:szCs w:val="18"/>
      <w:lang w:val="sr-Latn-ME" w:eastAsia="de-DE"/>
      <w14:ligatures w14:val="none"/>
    </w:rPr>
  </w:style>
  <w:style w:type="paragraph" w:customStyle="1" w:styleId="FuzeileFilename">
    <w:name w:val="Fußzeile Filename"/>
    <w:basedOn w:val="Footer"/>
    <w:rsid w:val="002A6E4D"/>
    <w:pPr>
      <w:pBdr>
        <w:top w:val="single" w:sz="4" w:space="3" w:color="auto"/>
      </w:pBdr>
      <w:tabs>
        <w:tab w:val="clear" w:pos="4680"/>
        <w:tab w:val="clear" w:pos="9360"/>
        <w:tab w:val="right" w:pos="9356"/>
      </w:tabs>
      <w:spacing w:before="60" w:line="288" w:lineRule="auto"/>
      <w:jc w:val="both"/>
    </w:pPr>
    <w:rPr>
      <w:rFonts w:ascii="Arial" w:eastAsia="Times New Roman" w:hAnsi="Arial"/>
      <w:szCs w:val="20"/>
      <w:lang w:val="sr-Latn-ME" w:eastAsia="de-DE"/>
    </w:rPr>
  </w:style>
  <w:style w:type="paragraph" w:customStyle="1" w:styleId="FWTFooter">
    <w:name w:val="FWT Footer"/>
    <w:basedOn w:val="Normal"/>
    <w:semiHidden/>
    <w:rsid w:val="002A6E4D"/>
    <w:pPr>
      <w:tabs>
        <w:tab w:val="right" w:pos="9214"/>
      </w:tabs>
      <w:spacing w:after="0" w:line="240" w:lineRule="auto"/>
      <w:ind w:left="0" w:right="567" w:firstLine="0"/>
      <w:jc w:val="left"/>
    </w:pPr>
    <w:rPr>
      <w:rFonts w:ascii="Arial Narrow" w:eastAsia="Times New Roman" w:hAnsi="Arial Narrow" w:cs="Times New Roman"/>
      <w:color w:val="808080"/>
      <w:kern w:val="0"/>
      <w:sz w:val="16"/>
      <w:szCs w:val="28"/>
      <w:lang w:val="sr-Latn-ME" w:eastAsia="de-DE"/>
      <w14:ligatures w14:val="none"/>
    </w:rPr>
  </w:style>
  <w:style w:type="paragraph" w:customStyle="1" w:styleId="FWTKopfFulinie">
    <w:name w:val="FWT KopfFußlinie"/>
    <w:basedOn w:val="Normal"/>
    <w:next w:val="Normal"/>
    <w:semiHidden/>
    <w:rsid w:val="002A6E4D"/>
    <w:pPr>
      <w:pBdr>
        <w:bottom w:val="single" w:sz="4" w:space="1" w:color="auto"/>
      </w:pBdr>
      <w:tabs>
        <w:tab w:val="center" w:pos="4536"/>
        <w:tab w:val="right" w:pos="9214"/>
      </w:tabs>
      <w:spacing w:after="80" w:line="280" w:lineRule="atLeast"/>
      <w:ind w:left="28" w:right="28" w:firstLine="0"/>
    </w:pPr>
    <w:rPr>
      <w:rFonts w:eastAsia="Times New Roman" w:cs="Times New Roman"/>
      <w:color w:val="auto"/>
      <w:kern w:val="0"/>
      <w:sz w:val="2"/>
      <w:szCs w:val="28"/>
      <w:lang w:val="sr-Latn-ME" w:eastAsia="de-DE"/>
      <w14:ligatures w14:val="none"/>
    </w:rPr>
  </w:style>
  <w:style w:type="table" w:customStyle="1" w:styleId="GridTable1Light">
    <w:name w:val="Grid Table 1 Light"/>
    <w:basedOn w:val="TableNormal"/>
    <w:uiPriority w:val="46"/>
    <w:rsid w:val="002A6E4D"/>
    <w:pPr>
      <w:spacing w:after="0" w:line="240" w:lineRule="auto"/>
    </w:pPr>
    <w:rPr>
      <w:rFonts w:eastAsiaTheme="minorHAnsi"/>
      <w:kern w:val="0"/>
      <w:sz w:val="22"/>
      <w:szCs w:val="22"/>
      <w:lang w:val="de-DE"/>
      <w14:ligatures w14:val="none"/>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4Accent5">
    <w:name w:val="Grid Table 4 Accent 5"/>
    <w:basedOn w:val="TableNormal"/>
    <w:uiPriority w:val="49"/>
    <w:rsid w:val="002A6E4D"/>
    <w:pPr>
      <w:spacing w:after="0" w:line="240" w:lineRule="auto"/>
    </w:pPr>
    <w:rPr>
      <w:rFonts w:eastAsiaTheme="minorHAnsi"/>
      <w:kern w:val="0"/>
      <w:sz w:val="22"/>
      <w:szCs w:val="22"/>
      <w:lang w:val="de-DE"/>
      <w14:ligatures w14:val="none"/>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Heading">
    <w:name w:val="Heading"/>
    <w:basedOn w:val="Normal"/>
    <w:next w:val="BodyText"/>
    <w:rsid w:val="002A6E4D"/>
    <w:pPr>
      <w:keepNext/>
      <w:widowControl w:val="0"/>
      <w:suppressAutoHyphens/>
      <w:spacing w:before="240" w:after="120" w:line="240" w:lineRule="auto"/>
      <w:ind w:left="0" w:firstLine="0"/>
      <w:jc w:val="left"/>
    </w:pPr>
    <w:rPr>
      <w:rFonts w:eastAsia="Lucida Sans Unicode" w:cs="Mangal"/>
      <w:color w:val="auto"/>
      <w:kern w:val="1"/>
      <w:sz w:val="28"/>
      <w:szCs w:val="28"/>
      <w:lang w:eastAsia="hi-IN" w:bidi="hi-IN"/>
      <w14:ligatures w14:val="none"/>
    </w:rPr>
  </w:style>
  <w:style w:type="character" w:customStyle="1" w:styleId="hps">
    <w:name w:val="hps"/>
    <w:rsid w:val="002A6E4D"/>
  </w:style>
  <w:style w:type="paragraph" w:styleId="HTMLAddress">
    <w:name w:val="HTML Address"/>
    <w:basedOn w:val="Normal"/>
    <w:link w:val="HTMLAddressChar"/>
    <w:rsid w:val="002A6E4D"/>
    <w:pPr>
      <w:spacing w:after="0" w:line="240" w:lineRule="auto"/>
      <w:ind w:left="0" w:firstLine="0"/>
      <w:jc w:val="left"/>
    </w:pPr>
    <w:rPr>
      <w:rFonts w:ascii="Times New Roman" w:eastAsia="Times New Roman" w:hAnsi="Times New Roman" w:cs="Times New Roman"/>
      <w:i/>
      <w:iCs/>
      <w:color w:val="auto"/>
      <w:kern w:val="0"/>
      <w:szCs w:val="20"/>
      <w:lang w:val="sr-Latn-ME" w:eastAsia="sr-Latn-CS"/>
      <w14:ligatures w14:val="none"/>
    </w:rPr>
  </w:style>
  <w:style w:type="character" w:customStyle="1" w:styleId="HTMLAddressChar">
    <w:name w:val="HTML Address Char"/>
    <w:basedOn w:val="DefaultParagraphFont"/>
    <w:link w:val="HTMLAddress"/>
    <w:rsid w:val="002A6E4D"/>
    <w:rPr>
      <w:rFonts w:ascii="Times New Roman" w:eastAsia="Times New Roman" w:hAnsi="Times New Roman" w:cs="Times New Roman"/>
      <w:i/>
      <w:iCs/>
      <w:kern w:val="0"/>
      <w:sz w:val="20"/>
      <w:szCs w:val="20"/>
      <w:lang w:val="sr-Latn-ME" w:eastAsia="sr-Latn-CS"/>
      <w14:ligatures w14:val="none"/>
    </w:rPr>
  </w:style>
  <w:style w:type="paragraph" w:styleId="HTMLPreformatted">
    <w:name w:val="HTML Preformatted"/>
    <w:basedOn w:val="Normal"/>
    <w:link w:val="HTMLPreformattedChar"/>
    <w:uiPriority w:val="99"/>
    <w:rsid w:val="002A6E4D"/>
    <w:pPr>
      <w:spacing w:after="0" w:line="240" w:lineRule="auto"/>
      <w:ind w:left="0" w:firstLine="0"/>
      <w:jc w:val="left"/>
    </w:pPr>
    <w:rPr>
      <w:rFonts w:ascii="Courier New" w:eastAsia="Times New Roman" w:hAnsi="Courier New" w:cs="Times New Roman"/>
      <w:color w:val="auto"/>
      <w:kern w:val="0"/>
      <w:szCs w:val="20"/>
      <w:lang w:val="sr-Latn-ME" w:eastAsia="sr-Latn-CS"/>
      <w14:ligatures w14:val="none"/>
    </w:rPr>
  </w:style>
  <w:style w:type="character" w:customStyle="1" w:styleId="HTMLPreformattedChar">
    <w:name w:val="HTML Preformatted Char"/>
    <w:basedOn w:val="DefaultParagraphFont"/>
    <w:link w:val="HTMLPreformatted"/>
    <w:uiPriority w:val="99"/>
    <w:rsid w:val="002A6E4D"/>
    <w:rPr>
      <w:rFonts w:ascii="Courier New" w:eastAsia="Times New Roman" w:hAnsi="Courier New" w:cs="Times New Roman"/>
      <w:kern w:val="0"/>
      <w:sz w:val="20"/>
      <w:szCs w:val="20"/>
      <w:lang w:val="sr-Latn-ME" w:eastAsia="sr-Latn-CS"/>
      <w14:ligatures w14:val="none"/>
    </w:rPr>
  </w:style>
  <w:style w:type="paragraph" w:customStyle="1" w:styleId="iCStandard">
    <w:name w:val="iC Standard"/>
    <w:link w:val="iCStandardZchn"/>
    <w:qFormat/>
    <w:rsid w:val="002A6E4D"/>
    <w:pPr>
      <w:spacing w:after="0" w:line="240" w:lineRule="auto"/>
      <w:jc w:val="both"/>
    </w:pPr>
    <w:rPr>
      <w:rFonts w:eastAsia="Times New Roman" w:cs="Times New Roman"/>
      <w:kern w:val="0"/>
      <w:sz w:val="22"/>
      <w:szCs w:val="20"/>
      <w:lang w:val="en-GB" w:eastAsia="de-DE"/>
      <w14:ligatures w14:val="none"/>
    </w:rPr>
  </w:style>
  <w:style w:type="character" w:customStyle="1" w:styleId="iCStandardZchn">
    <w:name w:val="iC Standard Zchn"/>
    <w:basedOn w:val="DefaultParagraphFont"/>
    <w:link w:val="iCStandard"/>
    <w:locked/>
    <w:rsid w:val="002A6E4D"/>
    <w:rPr>
      <w:rFonts w:eastAsia="Times New Roman" w:cs="Times New Roman"/>
      <w:kern w:val="0"/>
      <w:sz w:val="22"/>
      <w:szCs w:val="20"/>
      <w:lang w:val="en-GB" w:eastAsia="de-DE"/>
      <w14:ligatures w14:val="none"/>
    </w:rPr>
  </w:style>
  <w:style w:type="paragraph" w:customStyle="1" w:styleId="Index">
    <w:name w:val="Index"/>
    <w:basedOn w:val="Normal"/>
    <w:rsid w:val="002A6E4D"/>
    <w:pPr>
      <w:widowControl w:val="0"/>
      <w:suppressLineNumbers/>
      <w:suppressAutoHyphens/>
      <w:spacing w:after="0" w:line="240" w:lineRule="auto"/>
      <w:ind w:left="0" w:firstLine="0"/>
      <w:jc w:val="left"/>
    </w:pPr>
    <w:rPr>
      <w:rFonts w:ascii="Times New Roman" w:eastAsia="Lucida Sans Unicode" w:hAnsi="Times New Roman" w:cs="Mangal"/>
      <w:color w:val="auto"/>
      <w:kern w:val="1"/>
      <w:sz w:val="24"/>
      <w:lang w:eastAsia="hi-IN" w:bidi="hi-IN"/>
      <w14:ligatures w14:val="none"/>
    </w:rPr>
  </w:style>
  <w:style w:type="paragraph" w:styleId="Index1">
    <w:name w:val="index 1"/>
    <w:basedOn w:val="Normal"/>
    <w:next w:val="Normal"/>
    <w:autoRedefine/>
    <w:semiHidden/>
    <w:rsid w:val="002A6E4D"/>
    <w:pPr>
      <w:spacing w:after="0" w:line="240" w:lineRule="auto"/>
      <w:ind w:left="200" w:hanging="200"/>
      <w:jc w:val="left"/>
    </w:pPr>
    <w:rPr>
      <w:rFonts w:ascii="Times New Roman" w:eastAsia="Times New Roman" w:hAnsi="Times New Roman" w:cs="Times New Roman"/>
      <w:color w:val="auto"/>
      <w:kern w:val="0"/>
      <w:szCs w:val="20"/>
      <w:lang w:eastAsia="sr-Latn-CS"/>
      <w14:ligatures w14:val="none"/>
    </w:rPr>
  </w:style>
  <w:style w:type="numbering" w:customStyle="1" w:styleId="KeineListe1">
    <w:name w:val="Keine Liste1"/>
    <w:next w:val="NoList"/>
    <w:uiPriority w:val="99"/>
    <w:semiHidden/>
    <w:unhideWhenUsed/>
    <w:rsid w:val="002A6E4D"/>
  </w:style>
  <w:style w:type="paragraph" w:customStyle="1" w:styleId="Latinica1">
    <w:name w:val="Latinica1"/>
    <w:basedOn w:val="Normal"/>
    <w:rsid w:val="002A6E4D"/>
    <w:pPr>
      <w:spacing w:after="0" w:line="240" w:lineRule="auto"/>
      <w:ind w:left="0" w:firstLine="0"/>
      <w:jc w:val="left"/>
    </w:pPr>
    <w:rPr>
      <w:rFonts w:ascii="TimpaniN" w:eastAsia="Times New Roman" w:hAnsi="TimpaniN" w:cs="Times New Roman"/>
      <w:color w:val="auto"/>
      <w:kern w:val="0"/>
      <w:sz w:val="24"/>
      <w:szCs w:val="20"/>
      <w:lang w:eastAsia="sr-Latn-CS"/>
      <w14:ligatures w14:val="none"/>
    </w:rPr>
  </w:style>
  <w:style w:type="table" w:styleId="LightShading">
    <w:name w:val="Light Shading"/>
    <w:basedOn w:val="TableNormal"/>
    <w:uiPriority w:val="60"/>
    <w:rsid w:val="002A6E4D"/>
    <w:pPr>
      <w:spacing w:after="0" w:line="240" w:lineRule="auto"/>
    </w:pPr>
    <w:rPr>
      <w:rFonts w:ascii="Arial" w:eastAsiaTheme="minorHAnsi" w:hAnsi="Arial" w:cs="Arial"/>
      <w:color w:val="000000" w:themeColor="text1" w:themeShade="BF"/>
      <w:kern w:val="0"/>
      <w:sz w:val="22"/>
      <w:szCs w:val="21"/>
      <w:lang w:val="de-DE"/>
      <w14:ligatures w14:val="non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shd w:val="clear" w:color="auto" w:fill="F2F2F2" w:themeFill="background1" w:themeFillShade="F2"/>
      </w:tcPr>
    </w:tblStylePr>
  </w:style>
  <w:style w:type="table" w:styleId="LightShading-Accent1">
    <w:name w:val="Light Shading Accent 1"/>
    <w:basedOn w:val="TableNormal"/>
    <w:uiPriority w:val="60"/>
    <w:rsid w:val="002A6E4D"/>
    <w:pPr>
      <w:spacing w:after="0" w:line="240" w:lineRule="auto"/>
    </w:pPr>
    <w:rPr>
      <w:rFonts w:ascii="Calibri" w:eastAsia="Calibri" w:hAnsi="Calibri" w:cs="Times New Roman"/>
      <w:color w:val="2F5496" w:themeColor="accent1" w:themeShade="BF"/>
      <w:kern w:val="0"/>
      <w:sz w:val="20"/>
      <w:szCs w:val="20"/>
      <w:lang w:val="en-GB" w:eastAsia="en-GB"/>
      <w14:ligatures w14:val="none"/>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List">
    <w:name w:val="List"/>
    <w:basedOn w:val="BodyText"/>
    <w:rsid w:val="002A6E4D"/>
    <w:pPr>
      <w:widowControl w:val="0"/>
      <w:tabs>
        <w:tab w:val="clear" w:pos="360"/>
      </w:tabs>
      <w:suppressAutoHyphens/>
      <w:overflowPunct/>
      <w:autoSpaceDE/>
      <w:autoSpaceDN/>
      <w:adjustRightInd/>
      <w:spacing w:after="120"/>
      <w:jc w:val="left"/>
      <w:textAlignment w:val="auto"/>
    </w:pPr>
    <w:rPr>
      <w:rFonts w:eastAsia="Lucida Sans Unicode" w:cs="Mangal"/>
      <w:kern w:val="1"/>
      <w:sz w:val="24"/>
      <w:szCs w:val="24"/>
      <w:lang w:eastAsia="hi-IN" w:bidi="hi-IN"/>
    </w:rPr>
  </w:style>
  <w:style w:type="paragraph" w:styleId="List2">
    <w:name w:val="List 2"/>
    <w:basedOn w:val="Normal"/>
    <w:rsid w:val="002A6E4D"/>
    <w:pPr>
      <w:spacing w:after="0" w:line="240" w:lineRule="auto"/>
      <w:ind w:left="566" w:hanging="283"/>
      <w:jc w:val="left"/>
    </w:pPr>
    <w:rPr>
      <w:rFonts w:ascii="Times New Roman" w:eastAsia="Times New Roman" w:hAnsi="Times New Roman" w:cs="Times New Roman"/>
      <w:color w:val="auto"/>
      <w:kern w:val="0"/>
      <w:szCs w:val="20"/>
      <w:lang w:eastAsia="sr-Latn-CS"/>
      <w14:ligatures w14:val="none"/>
    </w:rPr>
  </w:style>
  <w:style w:type="paragraph" w:styleId="List3">
    <w:name w:val="List 3"/>
    <w:basedOn w:val="Normal"/>
    <w:rsid w:val="002A6E4D"/>
    <w:pPr>
      <w:spacing w:after="0" w:line="240" w:lineRule="auto"/>
      <w:ind w:left="849" w:hanging="283"/>
      <w:jc w:val="left"/>
    </w:pPr>
    <w:rPr>
      <w:rFonts w:ascii="Times New Roman" w:eastAsia="Times New Roman" w:hAnsi="Times New Roman" w:cs="Times New Roman"/>
      <w:color w:val="auto"/>
      <w:kern w:val="0"/>
      <w:szCs w:val="20"/>
      <w:lang w:eastAsia="sr-Latn-CS"/>
      <w14:ligatures w14:val="none"/>
    </w:rPr>
  </w:style>
  <w:style w:type="paragraph" w:styleId="List4">
    <w:name w:val="List 4"/>
    <w:basedOn w:val="Normal"/>
    <w:rsid w:val="002A6E4D"/>
    <w:pPr>
      <w:spacing w:after="0" w:line="240" w:lineRule="auto"/>
      <w:ind w:left="1132" w:hanging="283"/>
      <w:jc w:val="left"/>
    </w:pPr>
    <w:rPr>
      <w:rFonts w:ascii="Times New Roman" w:eastAsia="Times New Roman" w:hAnsi="Times New Roman" w:cs="Times New Roman"/>
      <w:color w:val="auto"/>
      <w:kern w:val="0"/>
      <w:szCs w:val="20"/>
      <w:lang w:eastAsia="sr-Latn-CS"/>
      <w14:ligatures w14:val="none"/>
    </w:rPr>
  </w:style>
  <w:style w:type="paragraph" w:styleId="List5">
    <w:name w:val="List 5"/>
    <w:basedOn w:val="Normal"/>
    <w:rsid w:val="002A6E4D"/>
    <w:pPr>
      <w:spacing w:after="0" w:line="240" w:lineRule="auto"/>
      <w:ind w:left="1415" w:hanging="283"/>
      <w:jc w:val="left"/>
    </w:pPr>
    <w:rPr>
      <w:rFonts w:ascii="Times New Roman" w:eastAsia="Times New Roman" w:hAnsi="Times New Roman" w:cs="Times New Roman"/>
      <w:color w:val="auto"/>
      <w:kern w:val="0"/>
      <w:szCs w:val="20"/>
      <w:lang w:eastAsia="sr-Latn-CS"/>
      <w14:ligatures w14:val="none"/>
    </w:rPr>
  </w:style>
  <w:style w:type="paragraph" w:styleId="ListContinue">
    <w:name w:val="List Continue"/>
    <w:basedOn w:val="Normal"/>
    <w:rsid w:val="002A6E4D"/>
    <w:pPr>
      <w:spacing w:after="120" w:line="240" w:lineRule="auto"/>
      <w:ind w:left="283" w:firstLine="0"/>
      <w:jc w:val="left"/>
    </w:pPr>
    <w:rPr>
      <w:rFonts w:ascii="Times New Roman" w:eastAsia="Times New Roman" w:hAnsi="Times New Roman" w:cs="Times New Roman"/>
      <w:color w:val="auto"/>
      <w:kern w:val="0"/>
      <w:szCs w:val="20"/>
      <w:lang w:eastAsia="sr-Latn-CS"/>
      <w14:ligatures w14:val="none"/>
    </w:rPr>
  </w:style>
  <w:style w:type="paragraph" w:styleId="ListContinue2">
    <w:name w:val="List Continue 2"/>
    <w:basedOn w:val="Normal"/>
    <w:rsid w:val="002A6E4D"/>
    <w:pPr>
      <w:spacing w:after="120" w:line="240" w:lineRule="auto"/>
      <w:ind w:left="566" w:firstLine="0"/>
      <w:jc w:val="left"/>
    </w:pPr>
    <w:rPr>
      <w:rFonts w:ascii="Times New Roman" w:eastAsia="Times New Roman" w:hAnsi="Times New Roman" w:cs="Times New Roman"/>
      <w:color w:val="auto"/>
      <w:kern w:val="0"/>
      <w:szCs w:val="20"/>
      <w:lang w:eastAsia="sr-Latn-CS"/>
      <w14:ligatures w14:val="none"/>
    </w:rPr>
  </w:style>
  <w:style w:type="paragraph" w:styleId="ListContinue3">
    <w:name w:val="List Continue 3"/>
    <w:basedOn w:val="Normal"/>
    <w:rsid w:val="002A6E4D"/>
    <w:pPr>
      <w:spacing w:after="120" w:line="240" w:lineRule="auto"/>
      <w:ind w:left="849" w:firstLine="0"/>
      <w:jc w:val="left"/>
    </w:pPr>
    <w:rPr>
      <w:rFonts w:ascii="Times New Roman" w:eastAsia="Times New Roman" w:hAnsi="Times New Roman" w:cs="Times New Roman"/>
      <w:color w:val="auto"/>
      <w:kern w:val="0"/>
      <w:szCs w:val="20"/>
      <w:lang w:eastAsia="sr-Latn-CS"/>
      <w14:ligatures w14:val="none"/>
    </w:rPr>
  </w:style>
  <w:style w:type="paragraph" w:styleId="ListContinue4">
    <w:name w:val="List Continue 4"/>
    <w:basedOn w:val="Normal"/>
    <w:rsid w:val="002A6E4D"/>
    <w:pPr>
      <w:spacing w:after="120" w:line="240" w:lineRule="auto"/>
      <w:ind w:left="1132" w:firstLine="0"/>
      <w:jc w:val="left"/>
    </w:pPr>
    <w:rPr>
      <w:rFonts w:ascii="Times New Roman" w:eastAsia="Times New Roman" w:hAnsi="Times New Roman" w:cs="Times New Roman"/>
      <w:color w:val="auto"/>
      <w:kern w:val="0"/>
      <w:szCs w:val="20"/>
      <w:lang w:eastAsia="sr-Latn-CS"/>
      <w14:ligatures w14:val="none"/>
    </w:rPr>
  </w:style>
  <w:style w:type="paragraph" w:styleId="ListContinue5">
    <w:name w:val="List Continue 5"/>
    <w:basedOn w:val="Normal"/>
    <w:rsid w:val="002A6E4D"/>
    <w:pPr>
      <w:spacing w:after="120" w:line="240" w:lineRule="auto"/>
      <w:ind w:left="1415" w:firstLine="0"/>
      <w:jc w:val="left"/>
    </w:pPr>
    <w:rPr>
      <w:rFonts w:ascii="Times New Roman" w:eastAsia="Times New Roman" w:hAnsi="Times New Roman" w:cs="Times New Roman"/>
      <w:color w:val="auto"/>
      <w:kern w:val="0"/>
      <w:szCs w:val="20"/>
      <w:lang w:eastAsia="sr-Latn-CS"/>
      <w14:ligatures w14:val="none"/>
    </w:rPr>
  </w:style>
  <w:style w:type="paragraph" w:customStyle="1" w:styleId="ListofAnnexes">
    <w:name w:val="List of Annexes"/>
    <w:basedOn w:val="Normal"/>
    <w:rsid w:val="002A6E4D"/>
    <w:pPr>
      <w:spacing w:after="120" w:line="280" w:lineRule="atLeast"/>
      <w:ind w:left="0" w:firstLine="0"/>
    </w:pPr>
    <w:rPr>
      <w:rFonts w:eastAsia="Times New Roman" w:cs="Times New Roman"/>
      <w:b/>
      <w:color w:val="auto"/>
      <w:kern w:val="0"/>
      <w:sz w:val="24"/>
      <w:lang w:val="sr-Latn-ME" w:eastAsia="de-DE"/>
      <w14:ligatures w14:val="none"/>
    </w:rPr>
  </w:style>
  <w:style w:type="paragraph" w:styleId="MessageHeader">
    <w:name w:val="Message Header"/>
    <w:basedOn w:val="Normal"/>
    <w:link w:val="MessageHeaderChar"/>
    <w:rsid w:val="002A6E4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left"/>
    </w:pPr>
    <w:rPr>
      <w:rFonts w:eastAsia="Times New Roman" w:cs="Times New Roman"/>
      <w:color w:val="auto"/>
      <w:kern w:val="0"/>
      <w:sz w:val="24"/>
      <w:lang w:val="sr-Latn-ME" w:eastAsia="sr-Latn-CS"/>
      <w14:ligatures w14:val="none"/>
    </w:rPr>
  </w:style>
  <w:style w:type="character" w:customStyle="1" w:styleId="MessageHeaderChar">
    <w:name w:val="Message Header Char"/>
    <w:basedOn w:val="DefaultParagraphFont"/>
    <w:link w:val="MessageHeader"/>
    <w:rsid w:val="002A6E4D"/>
    <w:rPr>
      <w:rFonts w:ascii="Arial" w:eastAsia="Times New Roman" w:hAnsi="Arial" w:cs="Times New Roman"/>
      <w:kern w:val="0"/>
      <w:shd w:val="pct20" w:color="auto" w:fill="auto"/>
      <w:lang w:val="sr-Latn-ME" w:eastAsia="sr-Latn-CS"/>
      <w14:ligatures w14:val="none"/>
    </w:rPr>
  </w:style>
  <w:style w:type="paragraph" w:customStyle="1" w:styleId="msonormal0">
    <w:name w:val="msonormal"/>
    <w:basedOn w:val="Normal"/>
    <w:rsid w:val="002A6E4D"/>
    <w:pPr>
      <w:spacing w:before="100" w:beforeAutospacing="1" w:after="100" w:afterAutospacing="1" w:line="240" w:lineRule="auto"/>
      <w:ind w:left="0" w:firstLine="0"/>
      <w:jc w:val="left"/>
    </w:pPr>
    <w:rPr>
      <w:rFonts w:ascii="Times New Roman" w:eastAsia="Times New Roman" w:hAnsi="Times New Roman" w:cs="Times New Roman"/>
      <w:bCs/>
      <w:color w:val="auto"/>
      <w:kern w:val="0"/>
      <w:sz w:val="24"/>
      <w:lang w:val="de-AT" w:eastAsia="de-AT"/>
      <w14:ligatures w14:val="none"/>
    </w:rPr>
  </w:style>
  <w:style w:type="paragraph" w:customStyle="1" w:styleId="naslov1">
    <w:name w:val="naslov1"/>
    <w:basedOn w:val="Normal"/>
    <w:rsid w:val="002A6E4D"/>
    <w:pPr>
      <w:widowControl w:val="0"/>
      <w:numPr>
        <w:numId w:val="29"/>
      </w:numPr>
      <w:pBdr>
        <w:top w:val="single" w:sz="12" w:space="1" w:color="auto"/>
        <w:left w:val="single" w:sz="12" w:space="4" w:color="auto"/>
        <w:bottom w:val="single" w:sz="12" w:space="1" w:color="auto"/>
        <w:right w:val="single" w:sz="12" w:space="4" w:color="auto"/>
      </w:pBdr>
      <w:tabs>
        <w:tab w:val="clear" w:pos="5400"/>
      </w:tabs>
      <w:spacing w:before="6000" w:after="720" w:line="360" w:lineRule="auto"/>
      <w:ind w:left="0" w:firstLine="0"/>
      <w:jc w:val="center"/>
    </w:pPr>
    <w:rPr>
      <w:rFonts w:eastAsia="Times New Roman"/>
      <w:b/>
      <w:snapToGrid w:val="0"/>
      <w:color w:val="339966"/>
      <w:kern w:val="0"/>
      <w:sz w:val="32"/>
      <w:szCs w:val="32"/>
      <w:u w:val="single"/>
      <w:lang w:val="pt-BR"/>
      <w14:ligatures w14:val="none"/>
    </w:rPr>
  </w:style>
  <w:style w:type="paragraph" w:customStyle="1" w:styleId="naslov2">
    <w:name w:val="naslov2"/>
    <w:basedOn w:val="Normal"/>
    <w:next w:val="naslov1"/>
    <w:rsid w:val="002A6E4D"/>
    <w:pPr>
      <w:widowControl w:val="0"/>
      <w:numPr>
        <w:ilvl w:val="1"/>
        <w:numId w:val="29"/>
      </w:numPr>
      <w:tabs>
        <w:tab w:val="clear" w:pos="576"/>
      </w:tabs>
      <w:spacing w:before="120" w:after="240" w:line="240" w:lineRule="auto"/>
      <w:ind w:left="0" w:firstLine="0"/>
      <w:jc w:val="left"/>
    </w:pPr>
    <w:rPr>
      <w:rFonts w:eastAsia="Times New Roman"/>
      <w:b/>
      <w:snapToGrid w:val="0"/>
      <w:color w:val="auto"/>
      <w:kern w:val="0"/>
      <w:sz w:val="28"/>
      <w:szCs w:val="22"/>
      <w:lang w:val="pt-BR"/>
      <w14:ligatures w14:val="none"/>
    </w:rPr>
  </w:style>
  <w:style w:type="paragraph" w:customStyle="1" w:styleId="naslov3">
    <w:name w:val="naslov3"/>
    <w:basedOn w:val="naslov2"/>
    <w:rsid w:val="002A6E4D"/>
    <w:pPr>
      <w:numPr>
        <w:ilvl w:val="2"/>
      </w:numPr>
      <w:tabs>
        <w:tab w:val="clear" w:pos="567"/>
      </w:tabs>
      <w:spacing w:before="240"/>
      <w:ind w:left="0" w:firstLine="0"/>
    </w:pPr>
    <w:rPr>
      <w:sz w:val="24"/>
    </w:rPr>
  </w:style>
  <w:style w:type="numbering" w:customStyle="1" w:styleId="NoList1">
    <w:name w:val="No List1"/>
    <w:next w:val="NoList"/>
    <w:uiPriority w:val="99"/>
    <w:semiHidden/>
    <w:unhideWhenUsed/>
    <w:rsid w:val="002A6E4D"/>
  </w:style>
  <w:style w:type="paragraph" w:styleId="NormalIndent">
    <w:name w:val="Normal Indent"/>
    <w:basedOn w:val="Normal"/>
    <w:rsid w:val="002A6E4D"/>
    <w:pPr>
      <w:spacing w:after="0" w:line="240" w:lineRule="auto"/>
      <w:ind w:left="720" w:firstLine="0"/>
      <w:jc w:val="left"/>
    </w:pPr>
    <w:rPr>
      <w:rFonts w:ascii="Times New Roman" w:eastAsia="Times New Roman" w:hAnsi="Times New Roman" w:cs="Times New Roman"/>
      <w:color w:val="auto"/>
      <w:kern w:val="0"/>
      <w:szCs w:val="20"/>
      <w:lang w:eastAsia="sr-Latn-CS"/>
      <w14:ligatures w14:val="none"/>
    </w:rPr>
  </w:style>
  <w:style w:type="paragraph" w:styleId="NoteHeading">
    <w:name w:val="Note Heading"/>
    <w:basedOn w:val="Normal"/>
    <w:next w:val="Normal"/>
    <w:link w:val="NoteHeadingChar"/>
    <w:rsid w:val="002A6E4D"/>
    <w:pPr>
      <w:spacing w:after="0" w:line="240" w:lineRule="auto"/>
      <w:ind w:left="0" w:firstLine="0"/>
      <w:jc w:val="left"/>
    </w:pPr>
    <w:rPr>
      <w:rFonts w:ascii="Times New Roman" w:eastAsia="Times New Roman" w:hAnsi="Times New Roman" w:cs="Times New Roman"/>
      <w:color w:val="auto"/>
      <w:kern w:val="0"/>
      <w:szCs w:val="20"/>
      <w:lang w:val="sr-Latn-ME" w:eastAsia="sr-Latn-CS"/>
      <w14:ligatures w14:val="none"/>
    </w:rPr>
  </w:style>
  <w:style w:type="character" w:customStyle="1" w:styleId="NoteHeadingChar">
    <w:name w:val="Note Heading Char"/>
    <w:basedOn w:val="DefaultParagraphFont"/>
    <w:link w:val="NoteHeading"/>
    <w:rsid w:val="002A6E4D"/>
    <w:rPr>
      <w:rFonts w:ascii="Times New Roman" w:eastAsia="Times New Roman" w:hAnsi="Times New Roman" w:cs="Times New Roman"/>
      <w:kern w:val="0"/>
      <w:sz w:val="20"/>
      <w:szCs w:val="20"/>
      <w:lang w:val="sr-Latn-ME" w:eastAsia="sr-Latn-CS"/>
      <w14:ligatures w14:val="none"/>
    </w:rPr>
  </w:style>
  <w:style w:type="paragraph" w:customStyle="1" w:styleId="paratext">
    <w:name w:val="para text"/>
    <w:basedOn w:val="Normal"/>
    <w:rsid w:val="002A6E4D"/>
    <w:pPr>
      <w:spacing w:after="120" w:line="300" w:lineRule="atLeast"/>
      <w:ind w:left="0" w:firstLine="0"/>
    </w:pPr>
    <w:rPr>
      <w:rFonts w:eastAsia="Times New Roman" w:cs="Times New Roman"/>
      <w:color w:val="auto"/>
      <w:kern w:val="0"/>
      <w:sz w:val="24"/>
      <w:szCs w:val="22"/>
      <w:lang w:val="sr-Latn-ME" w:eastAsia="de-DE"/>
      <w14:ligatures w14:val="none"/>
    </w:rPr>
  </w:style>
  <w:style w:type="table" w:customStyle="1" w:styleId="PlainTable21">
    <w:name w:val="Plain Table 21"/>
    <w:basedOn w:val="TableNormal"/>
    <w:uiPriority w:val="42"/>
    <w:rsid w:val="002A6E4D"/>
    <w:pPr>
      <w:spacing w:after="0" w:line="240" w:lineRule="auto"/>
    </w:pPr>
    <w:rPr>
      <w:rFonts w:ascii="Times New Roman" w:eastAsia="Times New Roman" w:hAnsi="Times New Roman" w:cs="Times New Roman"/>
      <w:kern w:val="0"/>
      <w:sz w:val="20"/>
      <w:szCs w:val="20"/>
      <w:lang w:val="de-DE" w:eastAsia="de-DE"/>
      <w14:ligatures w14:val="none"/>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lainText">
    <w:name w:val="Plain Text"/>
    <w:basedOn w:val="Normal"/>
    <w:link w:val="PlainTextChar"/>
    <w:rsid w:val="002A6E4D"/>
    <w:pPr>
      <w:spacing w:after="0" w:line="240" w:lineRule="auto"/>
      <w:ind w:left="0" w:firstLine="0"/>
      <w:jc w:val="left"/>
    </w:pPr>
    <w:rPr>
      <w:rFonts w:ascii="Courier New" w:eastAsia="Times New Roman" w:hAnsi="Courier New" w:cs="Times New Roman"/>
      <w:color w:val="auto"/>
      <w:kern w:val="0"/>
      <w:szCs w:val="20"/>
      <w:lang w:val="sr-Latn-ME" w:eastAsia="sr-Latn-CS"/>
      <w14:ligatures w14:val="none"/>
    </w:rPr>
  </w:style>
  <w:style w:type="character" w:customStyle="1" w:styleId="PlainTextChar">
    <w:name w:val="Plain Text Char"/>
    <w:basedOn w:val="DefaultParagraphFont"/>
    <w:link w:val="PlainText"/>
    <w:rsid w:val="002A6E4D"/>
    <w:rPr>
      <w:rFonts w:ascii="Courier New" w:eastAsia="Times New Roman" w:hAnsi="Courier New" w:cs="Times New Roman"/>
      <w:kern w:val="0"/>
      <w:sz w:val="20"/>
      <w:szCs w:val="20"/>
      <w:lang w:val="sr-Latn-ME" w:eastAsia="sr-Latn-CS"/>
      <w14:ligatures w14:val="none"/>
    </w:rPr>
  </w:style>
  <w:style w:type="paragraph" w:styleId="Salutation">
    <w:name w:val="Salutation"/>
    <w:basedOn w:val="Normal"/>
    <w:next w:val="Normal"/>
    <w:link w:val="SalutationChar"/>
    <w:rsid w:val="002A6E4D"/>
    <w:pPr>
      <w:spacing w:after="0" w:line="240" w:lineRule="auto"/>
      <w:ind w:left="0" w:firstLine="0"/>
      <w:jc w:val="left"/>
    </w:pPr>
    <w:rPr>
      <w:rFonts w:ascii="Times New Roman" w:eastAsia="Times New Roman" w:hAnsi="Times New Roman" w:cs="Times New Roman"/>
      <w:color w:val="auto"/>
      <w:kern w:val="0"/>
      <w:szCs w:val="20"/>
      <w:lang w:val="sr-Latn-ME" w:eastAsia="sr-Latn-CS"/>
      <w14:ligatures w14:val="none"/>
    </w:rPr>
  </w:style>
  <w:style w:type="character" w:customStyle="1" w:styleId="SalutationChar">
    <w:name w:val="Salutation Char"/>
    <w:basedOn w:val="DefaultParagraphFont"/>
    <w:link w:val="Salutation"/>
    <w:rsid w:val="002A6E4D"/>
    <w:rPr>
      <w:rFonts w:ascii="Times New Roman" w:eastAsia="Times New Roman" w:hAnsi="Times New Roman" w:cs="Times New Roman"/>
      <w:kern w:val="0"/>
      <w:sz w:val="20"/>
      <w:szCs w:val="20"/>
      <w:lang w:val="sr-Latn-ME" w:eastAsia="sr-Latn-CS"/>
      <w14:ligatures w14:val="none"/>
    </w:rPr>
  </w:style>
  <w:style w:type="paragraph" w:styleId="Signature">
    <w:name w:val="Signature"/>
    <w:basedOn w:val="Normal"/>
    <w:link w:val="SignatureChar"/>
    <w:rsid w:val="002A6E4D"/>
    <w:pPr>
      <w:spacing w:after="0" w:line="240" w:lineRule="auto"/>
      <w:ind w:left="4252" w:firstLine="0"/>
      <w:jc w:val="left"/>
    </w:pPr>
    <w:rPr>
      <w:rFonts w:ascii="Times New Roman" w:eastAsia="Times New Roman" w:hAnsi="Times New Roman" w:cs="Times New Roman"/>
      <w:color w:val="auto"/>
      <w:kern w:val="0"/>
      <w:szCs w:val="20"/>
      <w:lang w:val="sr-Latn-ME" w:eastAsia="sr-Latn-CS"/>
      <w14:ligatures w14:val="none"/>
    </w:rPr>
  </w:style>
  <w:style w:type="character" w:customStyle="1" w:styleId="SignatureChar">
    <w:name w:val="Signature Char"/>
    <w:basedOn w:val="DefaultParagraphFont"/>
    <w:link w:val="Signature"/>
    <w:rsid w:val="002A6E4D"/>
    <w:rPr>
      <w:rFonts w:ascii="Times New Roman" w:eastAsia="Times New Roman" w:hAnsi="Times New Roman" w:cs="Times New Roman"/>
      <w:kern w:val="0"/>
      <w:sz w:val="20"/>
      <w:szCs w:val="20"/>
      <w:lang w:val="sr-Latn-ME" w:eastAsia="sr-Latn-CS"/>
      <w14:ligatures w14:val="none"/>
    </w:rPr>
  </w:style>
  <w:style w:type="paragraph" w:customStyle="1" w:styleId="Source">
    <w:name w:val="Source"/>
    <w:basedOn w:val="Normal"/>
    <w:qFormat/>
    <w:rsid w:val="002A6E4D"/>
    <w:pPr>
      <w:tabs>
        <w:tab w:val="left" w:pos="851"/>
      </w:tabs>
      <w:spacing w:before="120" w:after="0" w:line="240" w:lineRule="auto"/>
      <w:ind w:left="851" w:hanging="851"/>
    </w:pPr>
    <w:rPr>
      <w:rFonts w:eastAsia="Times New Roman" w:cs="Times New Roman"/>
      <w:color w:val="auto"/>
      <w:kern w:val="0"/>
      <w:sz w:val="18"/>
      <w:szCs w:val="18"/>
      <w:lang w:val="sr-Latn-ME" w:eastAsia="de-DE"/>
      <w14:ligatures w14:val="none"/>
    </w:rPr>
  </w:style>
  <w:style w:type="character" w:customStyle="1" w:styleId="st">
    <w:name w:val="st"/>
    <w:basedOn w:val="DefaultParagraphFont"/>
    <w:rsid w:val="002A6E4D"/>
  </w:style>
  <w:style w:type="paragraph" w:customStyle="1" w:styleId="StandardFWTnach12Pt">
    <w:name w:val="Standard FWT nach 12Pt."/>
    <w:basedOn w:val="Normal"/>
    <w:rsid w:val="002A6E4D"/>
    <w:pPr>
      <w:spacing w:before="240" w:after="240" w:line="288" w:lineRule="auto"/>
      <w:ind w:left="0" w:firstLine="0"/>
    </w:pPr>
    <w:rPr>
      <w:rFonts w:eastAsia="Times New Roman" w:cs="Times New Roman"/>
      <w:color w:val="auto"/>
      <w:kern w:val="0"/>
      <w:sz w:val="22"/>
      <w:lang w:val="sr-Latn-ME" w:eastAsia="de-DE"/>
      <w14:ligatures w14:val="none"/>
    </w:rPr>
  </w:style>
  <w:style w:type="paragraph" w:customStyle="1" w:styleId="StandardFWTvor6">
    <w:name w:val="Standard FWT vor +6"/>
    <w:basedOn w:val="Normal"/>
    <w:rsid w:val="002A6E4D"/>
    <w:pPr>
      <w:spacing w:before="120" w:after="0" w:line="288" w:lineRule="auto"/>
      <w:ind w:left="0" w:firstLine="0"/>
    </w:pPr>
    <w:rPr>
      <w:rFonts w:eastAsiaTheme="minorHAnsi" w:cs="Times New Roman"/>
      <w:color w:val="auto"/>
      <w:kern w:val="0"/>
      <w:sz w:val="22"/>
      <w:lang w:val="sr-Latn-ME"/>
      <w14:ligatures w14:val="none"/>
    </w:rPr>
  </w:style>
  <w:style w:type="paragraph" w:customStyle="1" w:styleId="Standardnach12">
    <w:name w:val="Standard nach 12"/>
    <w:basedOn w:val="Normal"/>
    <w:qFormat/>
    <w:rsid w:val="002A6E4D"/>
    <w:pPr>
      <w:spacing w:before="240" w:after="240" w:line="288" w:lineRule="auto"/>
      <w:ind w:left="0" w:firstLine="0"/>
    </w:pPr>
    <w:rPr>
      <w:rFonts w:eastAsia="Calibri" w:cs="Times New Roman"/>
      <w:color w:val="auto"/>
      <w:kern w:val="0"/>
      <w:sz w:val="22"/>
      <w:szCs w:val="22"/>
      <w:lang w:val="sr-Latn-ME" w:eastAsia="de-DE"/>
      <w14:ligatures w14:val="none"/>
    </w:rPr>
  </w:style>
  <w:style w:type="paragraph" w:customStyle="1" w:styleId="Standard0">
    <w:name w:val="Standard+0"/>
    <w:basedOn w:val="Normal"/>
    <w:qFormat/>
    <w:rsid w:val="002A6E4D"/>
    <w:pPr>
      <w:spacing w:after="0" w:line="288" w:lineRule="auto"/>
      <w:ind w:left="0" w:firstLine="0"/>
    </w:pPr>
    <w:rPr>
      <w:rFonts w:eastAsia="Times New Roman" w:cs="Times New Roman"/>
      <w:color w:val="auto"/>
      <w:kern w:val="0"/>
      <w:sz w:val="22"/>
      <w:lang w:val="sr-Latn-ME" w:eastAsia="de-DE"/>
      <w14:ligatures w14:val="none"/>
    </w:rPr>
  </w:style>
  <w:style w:type="paragraph" w:customStyle="1" w:styleId="Style2">
    <w:name w:val="Style 2"/>
    <w:basedOn w:val="Normal"/>
    <w:rsid w:val="002A6E4D"/>
    <w:pPr>
      <w:widowControl w:val="0"/>
      <w:autoSpaceDE w:val="0"/>
      <w:autoSpaceDN w:val="0"/>
      <w:adjustRightInd w:val="0"/>
      <w:spacing w:after="0" w:line="240" w:lineRule="auto"/>
      <w:ind w:left="0" w:firstLine="0"/>
      <w:jc w:val="left"/>
    </w:pPr>
    <w:rPr>
      <w:rFonts w:ascii="Times New Roman" w:eastAsia="Times New Roman" w:hAnsi="Times New Roman" w:cs="Times New Roman"/>
      <w:color w:val="auto"/>
      <w:kern w:val="0"/>
      <w:sz w:val="24"/>
      <w:lang w:eastAsia="sr-Latn-CS"/>
      <w14:ligatures w14:val="none"/>
    </w:rPr>
  </w:style>
  <w:style w:type="paragraph" w:customStyle="1" w:styleId="Style30">
    <w:name w:val="Style 3"/>
    <w:basedOn w:val="Normal"/>
    <w:rsid w:val="002A6E4D"/>
    <w:pPr>
      <w:widowControl w:val="0"/>
      <w:autoSpaceDE w:val="0"/>
      <w:autoSpaceDN w:val="0"/>
      <w:adjustRightInd w:val="0"/>
      <w:spacing w:after="0" w:line="240" w:lineRule="auto"/>
      <w:ind w:left="0" w:firstLine="0"/>
      <w:jc w:val="left"/>
    </w:pPr>
    <w:rPr>
      <w:rFonts w:ascii="Times New Roman" w:eastAsia="Times New Roman" w:hAnsi="Times New Roman" w:cs="Times New Roman"/>
      <w:color w:val="auto"/>
      <w:kern w:val="0"/>
      <w:sz w:val="24"/>
      <w:lang w:eastAsia="sr-Latn-CS"/>
      <w14:ligatures w14:val="none"/>
    </w:rPr>
  </w:style>
  <w:style w:type="paragraph" w:customStyle="1" w:styleId="StyleHeading118ptNotBold">
    <w:name w:val="Style Heading 1 + 18 pt Not Bold"/>
    <w:basedOn w:val="Heading1"/>
    <w:rsid w:val="002A6E4D"/>
    <w:pPr>
      <w:keepLines w:val="0"/>
      <w:numPr>
        <w:numId w:val="0"/>
      </w:numPr>
      <w:shd w:val="clear" w:color="auto" w:fill="F2F2F2" w:themeFill="background1" w:themeFillShade="F2"/>
      <w:suppressAutoHyphens/>
      <w:spacing w:after="0" w:line="240" w:lineRule="auto"/>
    </w:pPr>
    <w:rPr>
      <w:rFonts w:eastAsia="Times New Roman" w:cs="Times New Roman"/>
      <w:color w:val="auto"/>
      <w:kern w:val="1"/>
      <w:sz w:val="36"/>
      <w:szCs w:val="32"/>
      <w:lang w:val="sr-Latn-CS" w:eastAsia="ar-SA"/>
      <w14:ligatures w14:val="none"/>
    </w:rPr>
  </w:style>
  <w:style w:type="paragraph" w:customStyle="1" w:styleId="StyleHeading2Before0pt">
    <w:name w:val="Style Heading 2 + Before:  0 pt"/>
    <w:basedOn w:val="Heading2"/>
    <w:rsid w:val="002A6E4D"/>
    <w:pPr>
      <w:keepLines w:val="0"/>
      <w:numPr>
        <w:ilvl w:val="0"/>
        <w:numId w:val="0"/>
      </w:numPr>
      <w:tabs>
        <w:tab w:val="num" w:pos="720"/>
      </w:tabs>
      <w:spacing w:after="0" w:line="240" w:lineRule="auto"/>
      <w:ind w:left="720" w:hanging="360"/>
    </w:pPr>
    <w:rPr>
      <w:rFonts w:eastAsia="Times New Roman" w:cs="Times New Roman"/>
      <w:color w:val="auto"/>
      <w:kern w:val="0"/>
      <w:sz w:val="28"/>
      <w:szCs w:val="20"/>
      <w:lang w:val="en-US" w:eastAsia="sr-Latn-CS"/>
      <w14:ligatures w14:val="none"/>
    </w:rPr>
  </w:style>
  <w:style w:type="paragraph" w:customStyle="1" w:styleId="StyleHeading2NotBold">
    <w:name w:val="Style Heading 2 + Not Bold"/>
    <w:basedOn w:val="Heading2"/>
    <w:rsid w:val="002A6E4D"/>
    <w:pPr>
      <w:keepLines w:val="0"/>
      <w:numPr>
        <w:ilvl w:val="0"/>
        <w:numId w:val="0"/>
      </w:numPr>
      <w:tabs>
        <w:tab w:val="left" w:pos="709"/>
      </w:tabs>
      <w:suppressAutoHyphens/>
      <w:spacing w:before="240" w:after="60" w:line="240" w:lineRule="auto"/>
      <w:jc w:val="both"/>
    </w:pPr>
    <w:rPr>
      <w:rFonts w:eastAsia="Times New Roman" w:cs="Times New Roman"/>
      <w:bCs w:val="0"/>
      <w:iCs/>
      <w:color w:val="auto"/>
      <w:kern w:val="0"/>
      <w:sz w:val="32"/>
      <w:szCs w:val="28"/>
      <w:lang w:val="sr-Latn-CS" w:eastAsia="ar-SA"/>
      <w14:ligatures w14:val="none"/>
    </w:rPr>
  </w:style>
  <w:style w:type="paragraph" w:customStyle="1" w:styleId="TabAufzhlg">
    <w:name w:val="Tab.Aufzhlg"/>
    <w:basedOn w:val="Normal"/>
    <w:uiPriority w:val="2"/>
    <w:qFormat/>
    <w:rsid w:val="002A6E4D"/>
    <w:pPr>
      <w:numPr>
        <w:numId w:val="30"/>
      </w:numPr>
      <w:spacing w:before="100" w:after="60" w:line="276" w:lineRule="auto"/>
      <w:ind w:left="0" w:firstLine="0"/>
      <w:jc w:val="left"/>
    </w:pPr>
    <w:rPr>
      <w:rFonts w:eastAsiaTheme="minorHAnsi" w:cstheme="minorBidi"/>
      <w:color w:val="auto"/>
      <w:kern w:val="0"/>
      <w:sz w:val="22"/>
      <w:szCs w:val="22"/>
      <w:lang w:val="de-DE"/>
      <w14:ligatures w14:val="none"/>
    </w:rPr>
  </w:style>
  <w:style w:type="table" w:customStyle="1" w:styleId="Tabellenraster1">
    <w:name w:val="Tabellenraster1"/>
    <w:basedOn w:val="TableNormal"/>
    <w:next w:val="TableGrid0"/>
    <w:uiPriority w:val="99"/>
    <w:rsid w:val="002A6E4D"/>
    <w:pPr>
      <w:spacing w:after="0" w:line="240" w:lineRule="auto"/>
    </w:pPr>
    <w:rPr>
      <w:rFonts w:ascii="Calibri" w:eastAsia="Calibri" w:hAnsi="Calibri" w:cs="Times New Roman"/>
      <w:kern w:val="0"/>
      <w:sz w:val="20"/>
      <w:szCs w:val="20"/>
      <w:lang w:val="en-GB" w:eastAsia="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
    <w:name w:val="Tabellenraster2"/>
    <w:basedOn w:val="TableNormal"/>
    <w:next w:val="TableGrid0"/>
    <w:rsid w:val="002A6E4D"/>
    <w:pPr>
      <w:spacing w:after="0" w:line="240" w:lineRule="auto"/>
    </w:pPr>
    <w:rPr>
      <w:rFonts w:ascii="Calibri" w:eastAsia="Calibri" w:hAnsi="Calibri" w:cs="Times New Roman"/>
      <w:kern w:val="0"/>
      <w:sz w:val="20"/>
      <w:szCs w:val="20"/>
      <w:lang w:val="en-GB" w:eastAsia="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basedOn w:val="TableNormal"/>
    <w:next w:val="TableGrid0"/>
    <w:uiPriority w:val="99"/>
    <w:rsid w:val="002A6E4D"/>
    <w:pPr>
      <w:spacing w:after="0" w:line="240" w:lineRule="auto"/>
    </w:pPr>
    <w:rPr>
      <w:rFonts w:ascii="Calibri" w:eastAsia="Calibri" w:hAnsi="Calibri" w:cs="Times New Roman"/>
      <w:kern w:val="0"/>
      <w:sz w:val="20"/>
      <w:szCs w:val="20"/>
      <w:lang w:val="en-GB" w:eastAsia="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4">
    <w:name w:val="Tabellenraster4"/>
    <w:basedOn w:val="TableNormal"/>
    <w:next w:val="TableGrid0"/>
    <w:uiPriority w:val="99"/>
    <w:rsid w:val="002A6E4D"/>
    <w:pPr>
      <w:spacing w:after="0" w:line="240" w:lineRule="auto"/>
    </w:pPr>
    <w:rPr>
      <w:rFonts w:ascii="Calibri" w:eastAsia="Calibri" w:hAnsi="Calibri" w:cs="Times New Roman"/>
      <w:kern w:val="0"/>
      <w:sz w:val="20"/>
      <w:szCs w:val="20"/>
      <w:lang w:val="en-GB" w:eastAsia="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5">
    <w:name w:val="Tabellenraster5"/>
    <w:basedOn w:val="TableNormal"/>
    <w:next w:val="TableGrid0"/>
    <w:uiPriority w:val="99"/>
    <w:rsid w:val="002A6E4D"/>
    <w:pPr>
      <w:spacing w:after="0" w:line="240" w:lineRule="auto"/>
    </w:pPr>
    <w:rPr>
      <w:rFonts w:ascii="Calibri" w:eastAsia="Calibri" w:hAnsi="Calibri" w:cs="Times New Roman"/>
      <w:kern w:val="0"/>
      <w:sz w:val="20"/>
      <w:szCs w:val="20"/>
      <w:lang w:val="en-GB" w:eastAsia="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6">
    <w:name w:val="Tabellenraster6"/>
    <w:basedOn w:val="TableNormal"/>
    <w:next w:val="TableGrid0"/>
    <w:uiPriority w:val="99"/>
    <w:rsid w:val="002A6E4D"/>
    <w:pPr>
      <w:spacing w:after="0" w:line="240" w:lineRule="auto"/>
    </w:pPr>
    <w:rPr>
      <w:rFonts w:ascii="Calibri" w:eastAsia="Calibri" w:hAnsi="Calibri" w:cs="Times New Roman"/>
      <w:kern w:val="0"/>
      <w:sz w:val="20"/>
      <w:szCs w:val="20"/>
      <w:lang w:val="en-GB" w:eastAsia="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
    <w:name w:val="Table Content"/>
    <w:basedOn w:val="Normal"/>
    <w:rsid w:val="002A6E4D"/>
    <w:pPr>
      <w:keepLines/>
      <w:spacing w:before="40" w:after="40" w:line="240" w:lineRule="auto"/>
      <w:ind w:left="0" w:right="323" w:firstLine="0"/>
      <w:jc w:val="left"/>
    </w:pPr>
    <w:rPr>
      <w:rFonts w:eastAsia="Times New Roman" w:cs="Times New Roman"/>
      <w:color w:val="auto"/>
      <w:kern w:val="0"/>
      <w:szCs w:val="20"/>
      <w:lang w:val="sr-Latn-ME" w:eastAsia="de-DE"/>
      <w14:ligatures w14:val="none"/>
    </w:rPr>
  </w:style>
  <w:style w:type="paragraph" w:customStyle="1" w:styleId="TableContents">
    <w:name w:val="Table Contents"/>
    <w:basedOn w:val="Normal"/>
    <w:rsid w:val="002A6E4D"/>
    <w:pPr>
      <w:suppressLineNumbers/>
      <w:suppressAutoHyphens/>
      <w:spacing w:after="0" w:line="240" w:lineRule="auto"/>
      <w:ind w:left="0" w:firstLine="0"/>
      <w:jc w:val="left"/>
    </w:pPr>
    <w:rPr>
      <w:rFonts w:ascii="Times New Roman" w:eastAsia="Times New Roman" w:hAnsi="Times New Roman" w:cs="Times New Roman"/>
      <w:color w:val="auto"/>
      <w:kern w:val="0"/>
      <w:sz w:val="24"/>
      <w:lang w:eastAsia="ar-SA"/>
      <w14:ligatures w14:val="none"/>
    </w:rPr>
  </w:style>
  <w:style w:type="table" w:customStyle="1" w:styleId="TableGrid2">
    <w:name w:val="Table Grid2"/>
    <w:basedOn w:val="TableNormal"/>
    <w:next w:val="TableGrid0"/>
    <w:uiPriority w:val="59"/>
    <w:rsid w:val="002A6E4D"/>
    <w:pPr>
      <w:spacing w:after="0" w:line="240" w:lineRule="auto"/>
    </w:pPr>
    <w:rPr>
      <w:rFonts w:ascii="Calibri" w:eastAsia="Calibri"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0"/>
    <w:uiPriority w:val="59"/>
    <w:rsid w:val="002A6E4D"/>
    <w:pPr>
      <w:spacing w:after="0" w:line="240" w:lineRule="auto"/>
    </w:pPr>
    <w:rPr>
      <w:rFonts w:ascii="Calibri" w:eastAsia="Calibri"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2A6E4D"/>
    <w:pPr>
      <w:spacing w:before="40" w:after="40" w:line="240" w:lineRule="auto"/>
      <w:ind w:left="0" w:firstLine="0"/>
    </w:pPr>
    <w:rPr>
      <w:rFonts w:eastAsia="Calibri" w:cs="Times New Roman"/>
      <w:noProof/>
      <w:color w:val="auto"/>
      <w:kern w:val="0"/>
      <w:szCs w:val="22"/>
      <w:lang w:val="sr-Latn-ME" w:eastAsia="de-DE"/>
      <w14:ligatures w14:val="none"/>
    </w:rPr>
  </w:style>
  <w:style w:type="paragraph" w:customStyle="1" w:styleId="TableHeading">
    <w:name w:val="Table Heading"/>
    <w:basedOn w:val="TableText"/>
    <w:qFormat/>
    <w:rsid w:val="002A6E4D"/>
    <w:rPr>
      <w:b/>
    </w:rPr>
  </w:style>
  <w:style w:type="paragraph" w:customStyle="1" w:styleId="TableHeadline">
    <w:name w:val="Table Headline"/>
    <w:basedOn w:val="Normal"/>
    <w:rsid w:val="002A6E4D"/>
    <w:pPr>
      <w:keepLines/>
      <w:spacing w:before="40" w:after="40" w:line="240" w:lineRule="auto"/>
      <w:ind w:left="0" w:firstLine="0"/>
      <w:jc w:val="left"/>
    </w:pPr>
    <w:rPr>
      <w:rFonts w:eastAsia="Times New Roman" w:cs="Times New Roman"/>
      <w:b/>
      <w:bCs/>
      <w:color w:val="auto"/>
      <w:kern w:val="0"/>
      <w:szCs w:val="20"/>
      <w:lang w:val="sr-Latn-ME" w:eastAsia="de-DE"/>
      <w14:ligatures w14:val="none"/>
    </w:rPr>
  </w:style>
  <w:style w:type="paragraph" w:customStyle="1" w:styleId="TableofContent">
    <w:name w:val="Table of Content"/>
    <w:basedOn w:val="Normal"/>
    <w:rsid w:val="002A6E4D"/>
    <w:pPr>
      <w:spacing w:before="240" w:after="0" w:line="288" w:lineRule="auto"/>
      <w:ind w:left="0" w:firstLine="0"/>
      <w:jc w:val="center"/>
    </w:pPr>
    <w:rPr>
      <w:rFonts w:eastAsia="Times New Roman" w:cs="Times New Roman"/>
      <w:b/>
      <w:color w:val="auto"/>
      <w:kern w:val="0"/>
      <w:sz w:val="28"/>
      <w:szCs w:val="28"/>
      <w:lang w:val="sr-Latn-ME" w:eastAsia="de-DE"/>
      <w14:ligatures w14:val="none"/>
    </w:rPr>
  </w:style>
  <w:style w:type="character" w:customStyle="1" w:styleId="UnresolvedMention1">
    <w:name w:val="Unresolved Mention1"/>
    <w:basedOn w:val="DefaultParagraphFont"/>
    <w:uiPriority w:val="99"/>
    <w:semiHidden/>
    <w:unhideWhenUsed/>
    <w:rsid w:val="002A6E4D"/>
    <w:rPr>
      <w:color w:val="605E5C"/>
      <w:shd w:val="clear" w:color="auto" w:fill="E1DFDD"/>
    </w:rPr>
  </w:style>
  <w:style w:type="character" w:customStyle="1" w:styleId="UnresolvedMention2">
    <w:name w:val="Unresolved Mention2"/>
    <w:basedOn w:val="DefaultParagraphFont"/>
    <w:uiPriority w:val="99"/>
    <w:semiHidden/>
    <w:unhideWhenUsed/>
    <w:rsid w:val="002A6E4D"/>
    <w:rPr>
      <w:color w:val="605E5C"/>
      <w:shd w:val="clear" w:color="auto" w:fill="E1DFDD"/>
    </w:rPr>
  </w:style>
  <w:style w:type="paragraph" w:customStyle="1" w:styleId="xl24">
    <w:name w:val="xl24"/>
    <w:basedOn w:val="Normal"/>
    <w:rsid w:val="002A6E4D"/>
    <w:pPr>
      <w:spacing w:before="100" w:beforeAutospacing="1" w:after="100" w:afterAutospacing="1" w:line="240" w:lineRule="auto"/>
      <w:ind w:left="0" w:firstLine="0"/>
      <w:jc w:val="left"/>
    </w:pPr>
    <w:rPr>
      <w:rFonts w:eastAsia="Times New Roman"/>
      <w:i/>
      <w:iCs/>
      <w:color w:val="auto"/>
      <w:kern w:val="0"/>
      <w:sz w:val="24"/>
      <w14:ligatures w14:val="none"/>
    </w:rPr>
  </w:style>
  <w:style w:type="paragraph" w:customStyle="1" w:styleId="xxBMZ-FWTNo">
    <w:name w:val="xxBMZ-FWT No."/>
    <w:basedOn w:val="Normal"/>
    <w:qFormat/>
    <w:rsid w:val="002A6E4D"/>
    <w:pPr>
      <w:spacing w:after="0" w:line="288" w:lineRule="auto"/>
      <w:ind w:left="0" w:firstLine="0"/>
      <w:jc w:val="right"/>
    </w:pPr>
    <w:rPr>
      <w:rFonts w:eastAsia="Times New Roman" w:cs="Times New Roman"/>
      <w:b/>
      <w:color w:val="auto"/>
      <w:kern w:val="0"/>
      <w:sz w:val="24"/>
      <w:lang w:val="sr-Latn-ME" w:eastAsia="de-DE"/>
      <w14:ligatures w14:val="none"/>
    </w:rPr>
  </w:style>
  <w:style w:type="paragraph" w:customStyle="1" w:styleId="xxCoverPageLine1">
    <w:name w:val="xxCover Page Line 1"/>
    <w:basedOn w:val="Normal"/>
    <w:qFormat/>
    <w:rsid w:val="002A6E4D"/>
    <w:pPr>
      <w:pBdr>
        <w:bottom w:val="single" w:sz="24" w:space="1" w:color="808080"/>
      </w:pBdr>
      <w:spacing w:before="60" w:after="0" w:line="280" w:lineRule="exact"/>
      <w:ind w:left="0" w:firstLine="0"/>
    </w:pPr>
    <w:rPr>
      <w:rFonts w:eastAsia="Times New Roman" w:cs="Times New Roman"/>
      <w:color w:val="auto"/>
      <w:kern w:val="0"/>
      <w:sz w:val="22"/>
      <w:szCs w:val="28"/>
      <w:lang w:val="sr-Latn-ME" w:eastAsia="de-DE"/>
      <w14:ligatures w14:val="none"/>
    </w:rPr>
  </w:style>
  <w:style w:type="paragraph" w:customStyle="1" w:styleId="xxCoverPageLine2">
    <w:name w:val="xxCover Page Line 2"/>
    <w:basedOn w:val="xxCoverPageLine1"/>
    <w:qFormat/>
    <w:rsid w:val="002A6E4D"/>
    <w:pPr>
      <w:spacing w:before="0" w:line="240" w:lineRule="auto"/>
    </w:pPr>
    <w:rPr>
      <w:sz w:val="12"/>
      <w:szCs w:val="12"/>
    </w:rPr>
  </w:style>
  <w:style w:type="paragraph" w:customStyle="1" w:styleId="xxCoverPageLine3">
    <w:name w:val="xxCover Page Line 3"/>
    <w:basedOn w:val="Normal"/>
    <w:qFormat/>
    <w:rsid w:val="002A6E4D"/>
    <w:pPr>
      <w:pBdr>
        <w:top w:val="single" w:sz="24" w:space="1" w:color="808080"/>
      </w:pBdr>
      <w:tabs>
        <w:tab w:val="right" w:pos="9923"/>
      </w:tabs>
      <w:spacing w:after="0" w:line="288" w:lineRule="auto"/>
      <w:ind w:left="0" w:firstLine="0"/>
    </w:pPr>
    <w:rPr>
      <w:rFonts w:eastAsia="Times New Roman" w:cs="Times New Roman"/>
      <w:noProof/>
      <w:color w:val="auto"/>
      <w:kern w:val="0"/>
      <w:sz w:val="12"/>
      <w:szCs w:val="12"/>
      <w:lang w:val="sr-Latn-ME" w:eastAsia="de-DE"/>
      <w14:ligatures w14:val="none"/>
    </w:rPr>
  </w:style>
  <w:style w:type="paragraph" w:customStyle="1" w:styleId="xxCoverPageTitle1">
    <w:name w:val="xxCover Page Title 1"/>
    <w:basedOn w:val="Normal"/>
    <w:qFormat/>
    <w:rsid w:val="002A6E4D"/>
    <w:pPr>
      <w:spacing w:after="0" w:line="288" w:lineRule="auto"/>
      <w:ind w:left="0" w:firstLine="0"/>
      <w:jc w:val="center"/>
    </w:pPr>
    <w:rPr>
      <w:rFonts w:eastAsia="Times New Roman"/>
      <w:b/>
      <w:caps/>
      <w:noProof/>
      <w:color w:val="404040" w:themeColor="text1" w:themeTint="BF"/>
      <w:kern w:val="0"/>
      <w:sz w:val="36"/>
      <w:szCs w:val="36"/>
      <w:lang w:val="sr-Latn-ME" w:eastAsia="de-DE"/>
      <w14:ligatures w14:val="none"/>
    </w:rPr>
  </w:style>
  <w:style w:type="paragraph" w:customStyle="1" w:styleId="xxCoverPageTitle2">
    <w:name w:val="xxCover Page Title 2"/>
    <w:basedOn w:val="xxCoverPageTitle1"/>
    <w:qFormat/>
    <w:rsid w:val="002A6E4D"/>
    <w:pPr>
      <w:spacing w:before="120"/>
    </w:pPr>
    <w:rPr>
      <w:caps w:val="0"/>
      <w:smallCaps/>
    </w:rPr>
  </w:style>
  <w:style w:type="paragraph" w:customStyle="1" w:styleId="xxCoverPageTitle3">
    <w:name w:val="xxCover Page Title 3"/>
    <w:basedOn w:val="xxCoverPageTitle1"/>
    <w:qFormat/>
    <w:rsid w:val="002A6E4D"/>
    <w:pPr>
      <w:spacing w:before="120"/>
      <w:ind w:left="851"/>
    </w:pPr>
    <w:rPr>
      <w:caps w:val="0"/>
      <w:smallCaps/>
      <w:color w:val="323E4F" w:themeColor="text2" w:themeShade="BF"/>
      <w:sz w:val="30"/>
      <w:szCs w:val="30"/>
    </w:rPr>
  </w:style>
  <w:style w:type="paragraph" w:customStyle="1" w:styleId="xxCoverPageTitle4">
    <w:name w:val="xxCover Page Title 4"/>
    <w:basedOn w:val="Normal"/>
    <w:qFormat/>
    <w:rsid w:val="002A6E4D"/>
    <w:pPr>
      <w:tabs>
        <w:tab w:val="center" w:pos="5245"/>
      </w:tabs>
      <w:spacing w:before="120" w:after="280" w:line="240" w:lineRule="auto"/>
      <w:ind w:left="0" w:firstLine="0"/>
      <w:jc w:val="left"/>
    </w:pPr>
    <w:rPr>
      <w:rFonts w:eastAsia="Times New Roman" w:cs="Times New Roman"/>
      <w:b/>
      <w:noProof/>
      <w:color w:val="595959" w:themeColor="text1" w:themeTint="A6"/>
      <w:kern w:val="0"/>
      <w:sz w:val="22"/>
      <w:lang w:val="de-DE" w:eastAsia="de-DE"/>
      <w14:ligatures w14:val="none"/>
    </w:rPr>
  </w:style>
  <w:style w:type="paragraph" w:customStyle="1" w:styleId="xxCoverPageTitle5">
    <w:name w:val="xxCover Page Title 5"/>
    <w:basedOn w:val="Normal"/>
    <w:qFormat/>
    <w:rsid w:val="002A6E4D"/>
    <w:pPr>
      <w:tabs>
        <w:tab w:val="center" w:pos="2552"/>
        <w:tab w:val="center" w:pos="4820"/>
        <w:tab w:val="right" w:pos="9781"/>
      </w:tabs>
      <w:spacing w:after="0" w:line="240" w:lineRule="auto"/>
      <w:ind w:left="0" w:firstLine="0"/>
      <w:jc w:val="left"/>
    </w:pPr>
    <w:rPr>
      <w:rFonts w:eastAsia="Times New Roman"/>
      <w:b/>
      <w:noProof/>
      <w:color w:val="1F4E79" w:themeColor="accent5" w:themeShade="80"/>
      <w:kern w:val="0"/>
      <w:sz w:val="22"/>
      <w:szCs w:val="28"/>
      <w:lang w:val="de-DE" w:eastAsia="de-DE"/>
      <w14:ligatures w14:val="none"/>
    </w:rPr>
  </w:style>
  <w:style w:type="paragraph" w:customStyle="1" w:styleId="xxCoverPageTitle6">
    <w:name w:val="xxCover Page Title 6"/>
    <w:basedOn w:val="Normal"/>
    <w:qFormat/>
    <w:rsid w:val="002A6E4D"/>
    <w:pPr>
      <w:pBdr>
        <w:top w:val="single" w:sz="24" w:space="1" w:color="808080"/>
      </w:pBdr>
      <w:tabs>
        <w:tab w:val="right" w:pos="9781"/>
      </w:tabs>
      <w:spacing w:after="0" w:line="288" w:lineRule="auto"/>
      <w:ind w:left="0" w:firstLine="0"/>
    </w:pPr>
    <w:rPr>
      <w:rFonts w:eastAsia="Times New Roman" w:cs="Times New Roman"/>
      <w:noProof/>
      <w:color w:val="auto"/>
      <w:kern w:val="0"/>
      <w:szCs w:val="20"/>
      <w:lang w:val="sr-Latn-ME" w:eastAsia="de-DE"/>
      <w14:ligatures w14:val="none"/>
    </w:rPr>
  </w:style>
  <w:style w:type="paragraph" w:customStyle="1" w:styleId="xxCoverPhoto">
    <w:name w:val="xxCover Photo"/>
    <w:basedOn w:val="Normal"/>
    <w:qFormat/>
    <w:rsid w:val="002A6E4D"/>
    <w:pPr>
      <w:spacing w:after="0" w:line="240" w:lineRule="auto"/>
      <w:ind w:left="0" w:firstLine="0"/>
      <w:jc w:val="right"/>
    </w:pPr>
    <w:rPr>
      <w:rFonts w:eastAsia="Times New Roman" w:cs="Times New Roman"/>
      <w:noProof/>
      <w:color w:val="auto"/>
      <w:kern w:val="0"/>
      <w:sz w:val="22"/>
      <w:lang w:val="de-DE" w:eastAsia="de-DE"/>
      <w14:ligatures w14:val="none"/>
    </w:rPr>
  </w:style>
  <w:style w:type="paragraph" w:customStyle="1" w:styleId="xxCoverPhotoLine">
    <w:name w:val="xxCover Photo Line"/>
    <w:basedOn w:val="Normal"/>
    <w:qFormat/>
    <w:rsid w:val="002A6E4D"/>
    <w:pPr>
      <w:spacing w:after="0" w:line="240" w:lineRule="auto"/>
      <w:ind w:left="0" w:firstLine="0"/>
    </w:pPr>
    <w:rPr>
      <w:rFonts w:eastAsia="Times New Roman" w:cs="Times New Roman"/>
      <w:color w:val="auto"/>
      <w:kern w:val="0"/>
      <w:sz w:val="22"/>
      <w:lang w:val="fr-FR" w:eastAsia="de-DE"/>
      <w14:ligatures w14:val="none"/>
    </w:rPr>
  </w:style>
  <w:style w:type="paragraph" w:customStyle="1" w:styleId="xxProjectTitle1">
    <w:name w:val="xxProject Title 1"/>
    <w:basedOn w:val="Normal"/>
    <w:qFormat/>
    <w:rsid w:val="002A6E4D"/>
    <w:pPr>
      <w:shd w:val="clear" w:color="auto" w:fill="D9D9D9"/>
      <w:spacing w:after="0" w:line="288" w:lineRule="auto"/>
      <w:ind w:left="0" w:firstLine="0"/>
      <w:jc w:val="right"/>
    </w:pPr>
    <w:rPr>
      <w:rFonts w:ascii="Arial Fett" w:eastAsia="Times New Roman" w:hAnsi="Arial Fett" w:cs="Times New Roman"/>
      <w:b/>
      <w:smallCaps/>
      <w:color w:val="auto"/>
      <w:kern w:val="0"/>
      <w:sz w:val="28"/>
      <w:szCs w:val="28"/>
      <w:lang w:val="sr-Latn-ME" w:eastAsia="de-DE"/>
      <w14:ligatures w14:val="none"/>
    </w:rPr>
  </w:style>
  <w:style w:type="paragraph" w:customStyle="1" w:styleId="xxProjectTitle2">
    <w:name w:val="xxProject Title 2"/>
    <w:basedOn w:val="xxProjectTitle1"/>
    <w:qFormat/>
    <w:rsid w:val="002A6E4D"/>
    <w:rPr>
      <w:rFonts w:ascii="Arial" w:hAnsi="Arial" w:cs="Arial"/>
      <w:b w:val="0"/>
      <w:smallCaps w:val="0"/>
    </w:rPr>
  </w:style>
  <w:style w:type="paragraph" w:customStyle="1" w:styleId="xxProjectTitlelinespacing">
    <w:name w:val="xxProject Title line spacing"/>
    <w:basedOn w:val="xxProjectTitle1"/>
    <w:qFormat/>
    <w:rsid w:val="002A6E4D"/>
    <w:rPr>
      <w:rFonts w:ascii="Arial" w:hAnsi="Arial" w:cs="Arial"/>
      <w:sz w:val="12"/>
      <w:szCs w:val="12"/>
    </w:rPr>
  </w:style>
  <w:style w:type="paragraph" w:customStyle="1" w:styleId="xxReportName1">
    <w:name w:val="xxReport Name 1"/>
    <w:basedOn w:val="Normal"/>
    <w:qFormat/>
    <w:rsid w:val="002A6E4D"/>
    <w:pPr>
      <w:spacing w:after="0" w:line="288" w:lineRule="auto"/>
      <w:ind w:left="0" w:firstLine="0"/>
      <w:jc w:val="right"/>
    </w:pPr>
    <w:rPr>
      <w:rFonts w:eastAsia="Times New Roman"/>
      <w:b/>
      <w:smallCaps/>
      <w:color w:val="auto"/>
      <w:kern w:val="0"/>
      <w:sz w:val="36"/>
      <w:szCs w:val="36"/>
      <w:lang w:val="sr-Latn-ME" w:eastAsia="de-DE"/>
      <w14:ligatures w14:val="none"/>
    </w:rPr>
  </w:style>
  <w:style w:type="paragraph" w:customStyle="1" w:styleId="xxReportDate">
    <w:name w:val="xxReport Date"/>
    <w:basedOn w:val="xxReportName1"/>
    <w:rsid w:val="002A6E4D"/>
    <w:rPr>
      <w:rFonts w:ascii="Arial Fett" w:hAnsi="Arial Fett"/>
      <w:smallCaps w:val="0"/>
      <w:sz w:val="28"/>
      <w:szCs w:val="28"/>
    </w:rPr>
  </w:style>
  <w:style w:type="paragraph" w:customStyle="1" w:styleId="yyyDisclaimer">
    <w:name w:val="yyyDisclaimer"/>
    <w:basedOn w:val="Normal"/>
    <w:rsid w:val="002A6E4D"/>
    <w:pPr>
      <w:spacing w:after="0" w:line="264" w:lineRule="auto"/>
      <w:ind w:left="0" w:firstLine="0"/>
    </w:pPr>
    <w:rPr>
      <w:rFonts w:eastAsia="Times New Roman" w:cs="Times New Roman"/>
      <w:color w:val="404040" w:themeColor="text1" w:themeTint="BF"/>
      <w:kern w:val="0"/>
      <w:szCs w:val="20"/>
      <w:lang w:val="sr-Latn-ME" w:eastAsia="de-DE"/>
      <w14:ligatures w14:val="none"/>
    </w:rPr>
  </w:style>
  <w:style w:type="paragraph" w:customStyle="1" w:styleId="yyyIssueandRevision1">
    <w:name w:val="yyyIssue and Revision 1"/>
    <w:basedOn w:val="Normal"/>
    <w:rsid w:val="002A6E4D"/>
    <w:pPr>
      <w:keepLines/>
      <w:spacing w:before="40" w:after="40" w:line="240" w:lineRule="auto"/>
      <w:ind w:left="0" w:firstLine="0"/>
      <w:jc w:val="left"/>
    </w:pPr>
    <w:rPr>
      <w:rFonts w:eastAsia="Times New Roman" w:cs="Times New Roman"/>
      <w:b/>
      <w:bCs/>
      <w:color w:val="auto"/>
      <w:kern w:val="0"/>
      <w:szCs w:val="20"/>
      <w:lang w:val="sr-Latn-ME" w:eastAsia="de-DE"/>
      <w14:ligatures w14:val="none"/>
    </w:rPr>
  </w:style>
  <w:style w:type="paragraph" w:customStyle="1" w:styleId="yyyIssueandRevision2">
    <w:name w:val="yyyIssue and Revision 2"/>
    <w:basedOn w:val="yyyIssueandRevision1"/>
    <w:rsid w:val="002A6E4D"/>
    <w:rPr>
      <w:b w:val="0"/>
    </w:rPr>
  </w:style>
  <w:style w:type="paragraph" w:customStyle="1" w:styleId="yyyProjectOffice">
    <w:name w:val="yyyProject Office"/>
    <w:basedOn w:val="Normal"/>
    <w:rsid w:val="002A6E4D"/>
    <w:pPr>
      <w:widowControl w:val="0"/>
      <w:spacing w:before="120" w:after="60" w:line="280" w:lineRule="atLeast"/>
      <w:ind w:left="0" w:firstLine="0"/>
      <w:jc w:val="left"/>
    </w:pPr>
    <w:rPr>
      <w:rFonts w:eastAsia="Times New Roman"/>
      <w:b/>
      <w:color w:val="404040" w:themeColor="text1" w:themeTint="BF"/>
      <w:kern w:val="0"/>
      <w:sz w:val="22"/>
      <w:szCs w:val="28"/>
      <w:lang w:val="sr-Latn-ME" w:eastAsia="de-DE"/>
      <w14:ligatures w14:val="none"/>
    </w:rPr>
  </w:style>
  <w:style w:type="paragraph" w:customStyle="1" w:styleId="yyyProjectTitle">
    <w:name w:val="yyyProject Title"/>
    <w:basedOn w:val="Normal"/>
    <w:rsid w:val="002A6E4D"/>
    <w:pPr>
      <w:shd w:val="clear" w:color="auto" w:fill="D9D9D9"/>
      <w:spacing w:after="0" w:line="288" w:lineRule="auto"/>
      <w:ind w:left="0" w:firstLine="0"/>
      <w:jc w:val="center"/>
    </w:pPr>
    <w:rPr>
      <w:rFonts w:eastAsia="Times New Roman"/>
      <w:b/>
      <w:caps/>
      <w:color w:val="auto"/>
      <w:kern w:val="0"/>
      <w:sz w:val="24"/>
      <w:lang w:val="sr-Latn-ME" w:eastAsia="de-DE"/>
      <w14:ligatures w14:val="none"/>
    </w:rPr>
  </w:style>
  <w:style w:type="paragraph" w:customStyle="1" w:styleId="yyyReportTitle">
    <w:name w:val="yyyReport Title"/>
    <w:basedOn w:val="Normal"/>
    <w:rsid w:val="002A6E4D"/>
    <w:pPr>
      <w:spacing w:before="240" w:after="0" w:line="288" w:lineRule="auto"/>
      <w:ind w:left="0" w:firstLine="0"/>
      <w:jc w:val="center"/>
    </w:pPr>
    <w:rPr>
      <w:rFonts w:eastAsia="Times New Roman" w:cs="Times New Roman"/>
      <w:b/>
      <w:color w:val="auto"/>
      <w:kern w:val="0"/>
      <w:sz w:val="24"/>
      <w:lang w:val="sr-Latn-ME" w:eastAsia="de-DE"/>
      <w14:ligatures w14:val="none"/>
    </w:rPr>
  </w:style>
  <w:style w:type="paragraph" w:customStyle="1" w:styleId="yyyThisDocumernthasbeenprepared">
    <w:name w:val="yyyThis Documernt has been prepared"/>
    <w:basedOn w:val="Normal"/>
    <w:rsid w:val="002A6E4D"/>
    <w:pPr>
      <w:spacing w:after="240" w:line="288" w:lineRule="auto"/>
      <w:ind w:left="0" w:firstLine="0"/>
      <w:jc w:val="center"/>
    </w:pPr>
    <w:rPr>
      <w:rFonts w:eastAsia="Times New Roman" w:cs="Times New Roman"/>
      <w:color w:val="404040" w:themeColor="text1" w:themeTint="BF"/>
      <w:kern w:val="0"/>
      <w:sz w:val="22"/>
      <w:lang w:val="sr-Latn-ME" w:eastAsia="de-DE"/>
      <w14:ligatures w14:val="none"/>
    </w:rPr>
  </w:style>
  <w:style w:type="character" w:customStyle="1" w:styleId="ListParagraphChar">
    <w:name w:val="List Paragraph Char"/>
    <w:aliases w:val="METİN Char,Liste Paragraf1 Char,Bullet Points Char,Llista Nivell1 Char,Lista de nivel 1 Char,Paragraphe de liste PBLH Char,Bullet list Char,Table of contents numbered Char,Graph &amp; Table tite Char,List Paragraph (numbered (a)) Char"/>
    <w:link w:val="ListParagraph"/>
    <w:uiPriority w:val="34"/>
    <w:qFormat/>
    <w:rsid w:val="002A6E4D"/>
    <w:rPr>
      <w:rFonts w:ascii="Arial" w:eastAsia="Arial" w:hAnsi="Arial" w:cs="Arial"/>
      <w:color w:val="000000"/>
      <w:sz w:val="20"/>
    </w:rPr>
  </w:style>
  <w:style w:type="table" w:customStyle="1" w:styleId="MediumList1-Accent51">
    <w:name w:val="Medium List 1 - Accent 51"/>
    <w:basedOn w:val="TableNormal"/>
    <w:next w:val="MediumList1-Accent5"/>
    <w:uiPriority w:val="65"/>
    <w:semiHidden/>
    <w:unhideWhenUsed/>
    <w:rsid w:val="002A6E4D"/>
    <w:pPr>
      <w:spacing w:after="0" w:line="240" w:lineRule="auto"/>
    </w:pPr>
    <w:rPr>
      <w:rFonts w:eastAsia="Calibri"/>
      <w:color w:val="000000"/>
      <w:kern w:val="0"/>
      <w:sz w:val="22"/>
      <w:szCs w:val="22"/>
      <w14:ligatures w14:val="none"/>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styleId="MediumList1-Accent5">
    <w:name w:val="Medium List 1 Accent 5"/>
    <w:basedOn w:val="TableNormal"/>
    <w:uiPriority w:val="65"/>
    <w:semiHidden/>
    <w:unhideWhenUsed/>
    <w:rsid w:val="002A6E4D"/>
    <w:pPr>
      <w:spacing w:after="0" w:line="240" w:lineRule="auto"/>
    </w:pPr>
    <w:rPr>
      <w:rFonts w:eastAsia="Times New Roman"/>
      <w:color w:val="000000" w:themeColor="text1"/>
      <w:sz w:val="22"/>
      <w:szCs w:val="22"/>
      <w:lang w:val="en-GB"/>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paragraph" w:customStyle="1" w:styleId="xmsonormal">
    <w:name w:val="x_msonormal"/>
    <w:basedOn w:val="Normal"/>
    <w:rsid w:val="002A6E4D"/>
    <w:pPr>
      <w:spacing w:before="100" w:beforeAutospacing="1" w:after="100" w:afterAutospacing="1" w:line="240" w:lineRule="auto"/>
      <w:ind w:left="0" w:firstLine="0"/>
      <w:jc w:val="left"/>
    </w:pPr>
    <w:rPr>
      <w:rFonts w:ascii="Times New Roman" w:eastAsia="Times New Roman" w:hAnsi="Times New Roman" w:cs="Times New Roman"/>
      <w:color w:val="auto"/>
      <w:kern w:val="0"/>
      <w:sz w:val="24"/>
      <w:lang w:val="sr-Latn-ME" w:eastAsia="en-GB"/>
      <w14:ligatures w14:val="none"/>
    </w:rPr>
  </w:style>
  <w:style w:type="paragraph" w:customStyle="1" w:styleId="Numberedparagraph">
    <w:name w:val="_Numbered paragraph"/>
    <w:basedOn w:val="ListParagraph"/>
    <w:qFormat/>
    <w:rsid w:val="002A6E4D"/>
    <w:pPr>
      <w:spacing w:after="120" w:line="240" w:lineRule="auto"/>
      <w:ind w:left="0" w:firstLine="0"/>
      <w:contextualSpacing w:val="0"/>
    </w:pPr>
    <w:rPr>
      <w:rFonts w:asciiTheme="minorHAnsi" w:eastAsiaTheme="minorHAnsi" w:hAnsiTheme="minorHAnsi" w:cstheme="minorBidi"/>
      <w:color w:val="auto"/>
      <w:kern w:val="0"/>
      <w:sz w:val="22"/>
      <w:szCs w:val="22"/>
      <w14:ligatures w14:val="none"/>
    </w:rPr>
  </w:style>
  <w:style w:type="paragraph" w:customStyle="1" w:styleId="Normal4">
    <w:name w:val="Normal_4"/>
    <w:qFormat/>
    <w:rsid w:val="002A6E4D"/>
    <w:pPr>
      <w:spacing w:line="259" w:lineRule="auto"/>
      <w:outlineLvl w:val="3"/>
    </w:pPr>
    <w:rPr>
      <w:rFonts w:ascii="Calibri" w:eastAsiaTheme="minorHAnsi" w:hAnsi="Calibri"/>
      <w:b/>
      <w:color w:val="172D5F"/>
      <w:kern w:val="0"/>
      <w:sz w:val="22"/>
      <w:szCs w:val="22"/>
      <w14:ligatures w14:val="none"/>
    </w:rPr>
  </w:style>
  <w:style w:type="table" w:customStyle="1" w:styleId="GridTableLight">
    <w:name w:val="Grid Table Light"/>
    <w:basedOn w:val="TableNormal"/>
    <w:uiPriority w:val="40"/>
    <w:rsid w:val="002A6E4D"/>
    <w:pPr>
      <w:spacing w:after="0" w:line="240" w:lineRule="auto"/>
    </w:pPr>
    <w:rPr>
      <w:rFonts w:ascii="Calibri" w:eastAsia="Calibri" w:hAnsi="Calibri" w:cs="Times New Roman"/>
      <w:kern w:val="0"/>
      <w:sz w:val="20"/>
      <w:szCs w:val="20"/>
      <w:lang w:eastAsia="ja-JP"/>
      <w14:ligatures w14:val="none"/>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Revision">
    <w:name w:val="Revision"/>
    <w:hidden/>
    <w:uiPriority w:val="99"/>
    <w:semiHidden/>
    <w:rsid w:val="00846ADA"/>
    <w:pPr>
      <w:spacing w:after="0" w:line="240" w:lineRule="auto"/>
    </w:pPr>
    <w:rPr>
      <w:rFonts w:ascii="Arial" w:eastAsia="Arial" w:hAnsi="Arial" w:cs="Arial"/>
      <w:color w:val="00000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caption" w:uiPriority="0" w:qFormat="1"/>
    <w:lsdException w:name="envelope address" w:uiPriority="0"/>
    <w:lsdException w:name="envelope return"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qFormat="1"/>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E-mail Signature" w:uiPriority="0"/>
    <w:lsdException w:name="HTML Address" w:uiPriority="0"/>
    <w:lsdException w:name="annotation subject" w:uiPriority="0"/>
    <w:lsdException w:name="Balloon Text"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945"/>
    <w:pPr>
      <w:spacing w:after="4" w:line="250" w:lineRule="auto"/>
      <w:ind w:left="34" w:hanging="10"/>
      <w:jc w:val="both"/>
    </w:pPr>
    <w:rPr>
      <w:rFonts w:ascii="Arial" w:eastAsia="Arial" w:hAnsi="Arial" w:cs="Arial"/>
      <w:color w:val="000000"/>
      <w:sz w:val="20"/>
    </w:rPr>
  </w:style>
  <w:style w:type="paragraph" w:styleId="Heading1">
    <w:name w:val="heading 1"/>
    <w:aliases w:val="A-Head01"/>
    <w:basedOn w:val="Normal"/>
    <w:next w:val="Normal"/>
    <w:link w:val="Heading1Char"/>
    <w:autoRedefine/>
    <w:qFormat/>
    <w:rsid w:val="007D541A"/>
    <w:pPr>
      <w:keepNext/>
      <w:keepLines/>
      <w:numPr>
        <w:numId w:val="11"/>
      </w:numPr>
      <w:spacing w:after="31"/>
      <w:outlineLvl w:val="0"/>
    </w:pPr>
    <w:rPr>
      <w:b/>
      <w:color w:val="000000" w:themeColor="text1"/>
    </w:rPr>
  </w:style>
  <w:style w:type="paragraph" w:styleId="Heading2">
    <w:name w:val="heading 2"/>
    <w:aliases w:val="A-Head02,Heading 2 FWT"/>
    <w:next w:val="Normal"/>
    <w:link w:val="Heading2Char"/>
    <w:autoRedefine/>
    <w:unhideWhenUsed/>
    <w:qFormat/>
    <w:rsid w:val="000D7286"/>
    <w:pPr>
      <w:keepNext/>
      <w:keepLines/>
      <w:numPr>
        <w:ilvl w:val="1"/>
        <w:numId w:val="11"/>
      </w:numPr>
      <w:spacing w:after="31" w:line="250" w:lineRule="auto"/>
      <w:outlineLvl w:val="1"/>
    </w:pPr>
    <w:rPr>
      <w:rFonts w:ascii="Aptos" w:eastAsia="Arial" w:hAnsi="Aptos" w:cs="Arial"/>
      <w:b/>
      <w:bCs/>
      <w:color w:val="000000" w:themeColor="text1"/>
      <w:sz w:val="20"/>
      <w:lang w:val="sr-Latn-ME"/>
    </w:rPr>
  </w:style>
  <w:style w:type="paragraph" w:styleId="Heading3">
    <w:name w:val="heading 3"/>
    <w:aliases w:val="A-Head03,Heading 3 FWT"/>
    <w:basedOn w:val="Normal"/>
    <w:next w:val="Normal"/>
    <w:link w:val="Heading3Char"/>
    <w:autoRedefine/>
    <w:unhideWhenUsed/>
    <w:qFormat/>
    <w:rsid w:val="004E09ED"/>
    <w:pPr>
      <w:keepNext/>
      <w:keepLines/>
      <w:numPr>
        <w:ilvl w:val="2"/>
        <w:numId w:val="11"/>
      </w:numPr>
      <w:spacing w:before="40" w:after="0"/>
      <w:outlineLvl w:val="2"/>
    </w:pPr>
    <w:rPr>
      <w:rFonts w:eastAsiaTheme="majorEastAsia" w:cstheme="majorBidi"/>
      <w:b/>
      <w:color w:val="000000" w:themeColor="text1"/>
    </w:rPr>
  </w:style>
  <w:style w:type="paragraph" w:styleId="Heading4">
    <w:name w:val="heading 4"/>
    <w:aliases w:val="A-Head04"/>
    <w:basedOn w:val="Normal"/>
    <w:next w:val="Normal"/>
    <w:link w:val="Heading4Char"/>
    <w:unhideWhenUsed/>
    <w:qFormat/>
    <w:rsid w:val="007A056C"/>
    <w:pPr>
      <w:keepNext/>
      <w:keepLines/>
      <w:numPr>
        <w:ilvl w:val="3"/>
        <w:numId w:val="1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7A056C"/>
    <w:pPr>
      <w:keepNext/>
      <w:keepLines/>
      <w:numPr>
        <w:ilvl w:val="4"/>
        <w:numId w:val="1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7A056C"/>
    <w:pPr>
      <w:keepNext/>
      <w:keepLines/>
      <w:numPr>
        <w:ilvl w:val="5"/>
        <w:numId w:val="1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7A056C"/>
    <w:pPr>
      <w:keepNext/>
      <w:keepLines/>
      <w:numPr>
        <w:ilvl w:val="6"/>
        <w:numId w:val="1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7A056C"/>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7A056C"/>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Head01 Char"/>
    <w:link w:val="Heading1"/>
    <w:rsid w:val="007D541A"/>
    <w:rPr>
      <w:rFonts w:ascii="Arial" w:eastAsia="Arial" w:hAnsi="Arial" w:cs="Arial"/>
      <w:b/>
      <w:color w:val="000000" w:themeColor="text1"/>
      <w:sz w:val="20"/>
    </w:rPr>
  </w:style>
  <w:style w:type="paragraph" w:customStyle="1" w:styleId="footnotedescription">
    <w:name w:val="footnote description"/>
    <w:next w:val="Normal"/>
    <w:link w:val="footnotedescriptionChar"/>
    <w:hidden/>
    <w:pPr>
      <w:spacing w:after="0" w:line="300" w:lineRule="auto"/>
      <w:ind w:right="60"/>
      <w:jc w:val="both"/>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Heading2Char">
    <w:name w:val="Heading 2 Char"/>
    <w:aliases w:val="A-Head02 Char,Heading 2 FWT Char"/>
    <w:link w:val="Heading2"/>
    <w:rsid w:val="000D7286"/>
    <w:rPr>
      <w:rFonts w:ascii="Aptos" w:eastAsia="Arial" w:hAnsi="Aptos" w:cs="Arial"/>
      <w:b/>
      <w:bCs/>
      <w:color w:val="000000" w:themeColor="text1"/>
      <w:sz w:val="20"/>
      <w:lang w:val="sr-Latn-ME"/>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aliases w:val="a_Kopfzeile,Intestazione.int.intestazione,Intestazione.int, Char"/>
    <w:basedOn w:val="Normal"/>
    <w:link w:val="HeaderChar"/>
    <w:unhideWhenUsed/>
    <w:rsid w:val="00C96549"/>
    <w:pPr>
      <w:tabs>
        <w:tab w:val="center" w:pos="4680"/>
        <w:tab w:val="right" w:pos="9360"/>
      </w:tabs>
      <w:spacing w:after="0" w:line="240" w:lineRule="auto"/>
    </w:pPr>
  </w:style>
  <w:style w:type="character" w:customStyle="1" w:styleId="HeaderChar">
    <w:name w:val="Header Char"/>
    <w:aliases w:val="a_Kopfzeile Char,Intestazione.int.intestazione Char,Intestazione.int Char, Char Char"/>
    <w:basedOn w:val="DefaultParagraphFont"/>
    <w:link w:val="Header"/>
    <w:rsid w:val="00C96549"/>
    <w:rPr>
      <w:rFonts w:ascii="Arial" w:eastAsia="Arial" w:hAnsi="Arial" w:cs="Arial"/>
      <w:color w:val="000000"/>
      <w:sz w:val="20"/>
    </w:rPr>
  </w:style>
  <w:style w:type="paragraph" w:styleId="NormalWeb">
    <w:name w:val="Normal (Web)"/>
    <w:basedOn w:val="Normal"/>
    <w:uiPriority w:val="99"/>
    <w:unhideWhenUsed/>
    <w:rsid w:val="00115379"/>
    <w:rPr>
      <w:rFonts w:ascii="Times New Roman" w:hAnsi="Times New Roman" w:cs="Times New Roman"/>
      <w:sz w:val="24"/>
    </w:rPr>
  </w:style>
  <w:style w:type="paragraph" w:styleId="TOCHeading">
    <w:name w:val="TOC Heading"/>
    <w:basedOn w:val="Heading1"/>
    <w:next w:val="Normal"/>
    <w:uiPriority w:val="39"/>
    <w:unhideWhenUsed/>
    <w:qFormat/>
    <w:rsid w:val="00AD441B"/>
    <w:pPr>
      <w:spacing w:before="240" w:after="0" w:line="259" w:lineRule="auto"/>
      <w:ind w:left="0" w:firstLine="0"/>
      <w:jc w:val="left"/>
      <w:outlineLvl w:val="9"/>
    </w:pPr>
    <w:rPr>
      <w:rFonts w:asciiTheme="majorHAnsi" w:eastAsiaTheme="majorEastAsia" w:hAnsiTheme="majorHAnsi" w:cstheme="majorBidi"/>
      <w:b w:val="0"/>
      <w:color w:val="2F5496" w:themeColor="accent1" w:themeShade="BF"/>
      <w:kern w:val="0"/>
      <w:sz w:val="32"/>
      <w:szCs w:val="32"/>
      <w14:ligatures w14:val="none"/>
    </w:rPr>
  </w:style>
  <w:style w:type="paragraph" w:styleId="TOC1">
    <w:name w:val="toc 1"/>
    <w:basedOn w:val="Normal"/>
    <w:next w:val="Normal"/>
    <w:autoRedefine/>
    <w:uiPriority w:val="39"/>
    <w:unhideWhenUsed/>
    <w:rsid w:val="008C4D72"/>
    <w:pPr>
      <w:tabs>
        <w:tab w:val="left" w:pos="480"/>
        <w:tab w:val="right" w:leader="dot" w:pos="9066"/>
      </w:tabs>
      <w:spacing w:after="100"/>
      <w:ind w:left="0"/>
    </w:pPr>
    <w:rPr>
      <w:b/>
      <w:bCs/>
      <w:noProof/>
      <w:lang w:val="sr-Latn-ME"/>
    </w:rPr>
  </w:style>
  <w:style w:type="paragraph" w:styleId="TOC2">
    <w:name w:val="toc 2"/>
    <w:basedOn w:val="Normal"/>
    <w:next w:val="Normal"/>
    <w:autoRedefine/>
    <w:uiPriority w:val="39"/>
    <w:unhideWhenUsed/>
    <w:rsid w:val="00AD441B"/>
    <w:pPr>
      <w:spacing w:after="100"/>
      <w:ind w:left="200"/>
    </w:pPr>
  </w:style>
  <w:style w:type="character" w:styleId="Hyperlink">
    <w:name w:val="Hyperlink"/>
    <w:basedOn w:val="DefaultParagraphFont"/>
    <w:uiPriority w:val="99"/>
    <w:unhideWhenUsed/>
    <w:rsid w:val="00AD441B"/>
    <w:rPr>
      <w:color w:val="0563C1" w:themeColor="hyperlink"/>
      <w:u w:val="single"/>
    </w:rPr>
  </w:style>
  <w:style w:type="paragraph" w:styleId="Caption">
    <w:name w:val="caption"/>
    <w:aliases w:val="FWT B"/>
    <w:basedOn w:val="Normal"/>
    <w:next w:val="Normal"/>
    <w:link w:val="CaptionChar"/>
    <w:unhideWhenUsed/>
    <w:qFormat/>
    <w:rsid w:val="00BD323E"/>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D15E54"/>
    <w:pPr>
      <w:spacing w:after="0"/>
      <w:ind w:left="0"/>
    </w:pPr>
  </w:style>
  <w:style w:type="paragraph" w:styleId="ListParagraph">
    <w:name w:val="List Paragraph"/>
    <w:aliases w:val="METİN,Liste Paragraf1,Bullet Points,Llista Nivell1,Lista de nivel 1,Paragraphe de liste PBLH,Bullet list,Table of contents numbered,Graph &amp; Table tite,List Paragraph (numbered (a)),Liste 1,Bullets,Medium Grid 1 - Accent 22,Bullet,ŞEKİL,6"/>
    <w:basedOn w:val="Normal"/>
    <w:link w:val="ListParagraphChar"/>
    <w:uiPriority w:val="34"/>
    <w:qFormat/>
    <w:rsid w:val="00230D1D"/>
    <w:pPr>
      <w:ind w:left="720"/>
      <w:contextualSpacing/>
    </w:pPr>
  </w:style>
  <w:style w:type="character" w:customStyle="1" w:styleId="Heading3Char">
    <w:name w:val="Heading 3 Char"/>
    <w:aliases w:val="A-Head03 Char,Heading 3 FWT Char"/>
    <w:basedOn w:val="DefaultParagraphFont"/>
    <w:link w:val="Heading3"/>
    <w:rsid w:val="004E09ED"/>
    <w:rPr>
      <w:rFonts w:ascii="Arial" w:eastAsiaTheme="majorEastAsia" w:hAnsi="Arial" w:cstheme="majorBidi"/>
      <w:b/>
      <w:color w:val="000000" w:themeColor="text1"/>
      <w:sz w:val="20"/>
    </w:rPr>
  </w:style>
  <w:style w:type="character" w:customStyle="1" w:styleId="Heading4Char">
    <w:name w:val="Heading 4 Char"/>
    <w:aliases w:val="A-Head04 Char"/>
    <w:basedOn w:val="DefaultParagraphFont"/>
    <w:link w:val="Heading4"/>
    <w:rsid w:val="007A056C"/>
    <w:rPr>
      <w:rFonts w:asciiTheme="majorHAnsi" w:eastAsiaTheme="majorEastAsia" w:hAnsiTheme="majorHAnsi" w:cstheme="majorBidi"/>
      <w:i/>
      <w:iCs/>
      <w:color w:val="2F5496" w:themeColor="accent1" w:themeShade="BF"/>
      <w:sz w:val="20"/>
    </w:rPr>
  </w:style>
  <w:style w:type="character" w:customStyle="1" w:styleId="Heading5Char">
    <w:name w:val="Heading 5 Char"/>
    <w:basedOn w:val="DefaultParagraphFont"/>
    <w:link w:val="Heading5"/>
    <w:rsid w:val="007A056C"/>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rsid w:val="007A056C"/>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rsid w:val="007A056C"/>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rsid w:val="007A056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7A056C"/>
    <w:rPr>
      <w:rFonts w:asciiTheme="majorHAnsi" w:eastAsiaTheme="majorEastAsia" w:hAnsiTheme="majorHAnsi" w:cstheme="majorBidi"/>
      <w:i/>
      <w:iCs/>
      <w:color w:val="272727" w:themeColor="text1" w:themeTint="D8"/>
      <w:sz w:val="21"/>
      <w:szCs w:val="21"/>
    </w:rPr>
  </w:style>
  <w:style w:type="paragraph" w:styleId="Footer">
    <w:name w:val="footer"/>
    <w:basedOn w:val="Normal"/>
    <w:link w:val="FooterChar"/>
    <w:uiPriority w:val="99"/>
    <w:unhideWhenUsed/>
    <w:rsid w:val="00CB7093"/>
    <w:pPr>
      <w:tabs>
        <w:tab w:val="center" w:pos="4680"/>
        <w:tab w:val="right" w:pos="9360"/>
      </w:tabs>
      <w:spacing w:after="0" w:line="240" w:lineRule="auto"/>
      <w:ind w:left="0" w:firstLine="0"/>
      <w:jc w:val="left"/>
    </w:pPr>
    <w:rPr>
      <w:rFonts w:asciiTheme="minorHAnsi" w:eastAsiaTheme="minorEastAsia" w:hAnsiTheme="minorHAnsi" w:cs="Times New Roman"/>
      <w:color w:val="auto"/>
      <w:kern w:val="0"/>
      <w:sz w:val="22"/>
      <w:szCs w:val="22"/>
      <w14:ligatures w14:val="none"/>
    </w:rPr>
  </w:style>
  <w:style w:type="character" w:customStyle="1" w:styleId="FooterChar">
    <w:name w:val="Footer Char"/>
    <w:basedOn w:val="DefaultParagraphFont"/>
    <w:link w:val="Footer"/>
    <w:uiPriority w:val="99"/>
    <w:rsid w:val="00CB7093"/>
    <w:rPr>
      <w:rFonts w:cs="Times New Roman"/>
      <w:kern w:val="0"/>
      <w:sz w:val="22"/>
      <w:szCs w:val="22"/>
      <w14:ligatures w14:val="none"/>
    </w:rPr>
  </w:style>
  <w:style w:type="paragraph" w:styleId="TOC3">
    <w:name w:val="toc 3"/>
    <w:basedOn w:val="Normal"/>
    <w:next w:val="Normal"/>
    <w:autoRedefine/>
    <w:uiPriority w:val="39"/>
    <w:unhideWhenUsed/>
    <w:rsid w:val="00444D37"/>
    <w:pPr>
      <w:spacing w:after="100"/>
      <w:ind w:left="400"/>
    </w:pPr>
  </w:style>
  <w:style w:type="paragraph" w:customStyle="1" w:styleId="aStandard">
    <w:name w:val="a_Standard"/>
    <w:basedOn w:val="Normal"/>
    <w:link w:val="aStandardZchn"/>
    <w:rsid w:val="002A6E4D"/>
    <w:pPr>
      <w:spacing w:before="120" w:after="120" w:line="264" w:lineRule="auto"/>
      <w:ind w:left="0" w:firstLine="0"/>
    </w:pPr>
    <w:rPr>
      <w:rFonts w:eastAsia="Times New Roman" w:cs="Times New Roman"/>
      <w:color w:val="auto"/>
      <w:kern w:val="0"/>
      <w:sz w:val="22"/>
      <w:szCs w:val="20"/>
      <w:lang w:val="sr-Latn-ME" w:eastAsia="de-DE"/>
      <w14:ligatures w14:val="none"/>
    </w:rPr>
  </w:style>
  <w:style w:type="character" w:customStyle="1" w:styleId="aStandardZchn">
    <w:name w:val="a_Standard Zchn"/>
    <w:link w:val="aStandard"/>
    <w:rsid w:val="002A6E4D"/>
    <w:rPr>
      <w:rFonts w:ascii="Arial" w:eastAsia="Times New Roman" w:hAnsi="Arial" w:cs="Times New Roman"/>
      <w:kern w:val="0"/>
      <w:sz w:val="22"/>
      <w:szCs w:val="20"/>
      <w:lang w:val="sr-Latn-ME" w:eastAsia="de-DE"/>
      <w14:ligatures w14:val="none"/>
    </w:rPr>
  </w:style>
  <w:style w:type="paragraph" w:customStyle="1" w:styleId="abildanker">
    <w:name w:val="a_bildanker"/>
    <w:basedOn w:val="aStandard"/>
    <w:next w:val="Caption"/>
    <w:rsid w:val="002A6E4D"/>
    <w:pPr>
      <w:keepNext/>
      <w:spacing w:before="360" w:line="240" w:lineRule="auto"/>
    </w:pPr>
    <w:rPr>
      <w:color w:val="FF0000"/>
    </w:rPr>
  </w:style>
  <w:style w:type="paragraph" w:customStyle="1" w:styleId="acodeabsatz">
    <w:name w:val="a_code_absatz"/>
    <w:basedOn w:val="aStandard"/>
    <w:rsid w:val="002A6E4D"/>
    <w:pPr>
      <w:spacing w:line="240" w:lineRule="auto"/>
    </w:pPr>
    <w:rPr>
      <w:rFonts w:ascii="Courier New" w:hAnsi="Courier New"/>
      <w:spacing w:val="-10"/>
      <w:sz w:val="18"/>
      <w:szCs w:val="18"/>
    </w:rPr>
  </w:style>
  <w:style w:type="paragraph" w:customStyle="1" w:styleId="akopfzeilehoch">
    <w:name w:val="a_kopfzeile_hoch"/>
    <w:basedOn w:val="aStandard"/>
    <w:next w:val="aStandard"/>
    <w:rsid w:val="002A6E4D"/>
    <w:pPr>
      <w:tabs>
        <w:tab w:val="right" w:pos="9639"/>
      </w:tabs>
      <w:spacing w:before="20" w:after="20" w:line="240" w:lineRule="auto"/>
    </w:pPr>
    <w:rPr>
      <w:b/>
      <w:sz w:val="18"/>
    </w:rPr>
  </w:style>
  <w:style w:type="paragraph" w:customStyle="1" w:styleId="akopfzeilequer">
    <w:name w:val="a_kopfzeile_quer"/>
    <w:basedOn w:val="akopfzeilehoch"/>
    <w:rsid w:val="002A6E4D"/>
    <w:pPr>
      <w:tabs>
        <w:tab w:val="clear" w:pos="9639"/>
        <w:tab w:val="right" w:pos="15026"/>
      </w:tabs>
    </w:pPr>
  </w:style>
  <w:style w:type="paragraph" w:customStyle="1" w:styleId="aquellenangabe">
    <w:name w:val="a_quellenangabe"/>
    <w:basedOn w:val="aStandard"/>
    <w:next w:val="aStandard"/>
    <w:rsid w:val="002A6E4D"/>
    <w:rPr>
      <w:sz w:val="18"/>
    </w:rPr>
  </w:style>
  <w:style w:type="paragraph" w:customStyle="1" w:styleId="areferences">
    <w:name w:val="a_references"/>
    <w:basedOn w:val="aStandard"/>
    <w:rsid w:val="002A6E4D"/>
    <w:pPr>
      <w:ind w:left="709" w:hanging="709"/>
    </w:pPr>
  </w:style>
  <w:style w:type="paragraph" w:customStyle="1" w:styleId="atabellenormal">
    <w:name w:val="a_tabelle_normal"/>
    <w:basedOn w:val="aStandard"/>
    <w:next w:val="aStandard"/>
    <w:link w:val="atabellenormalZchn"/>
    <w:rsid w:val="002A6E4D"/>
    <w:pPr>
      <w:keepNext/>
      <w:spacing w:before="40" w:after="40"/>
    </w:pPr>
    <w:rPr>
      <w:sz w:val="18"/>
    </w:rPr>
  </w:style>
  <w:style w:type="character" w:customStyle="1" w:styleId="atabellenormalZchn">
    <w:name w:val="a_tabelle_normal Zchn"/>
    <w:link w:val="atabellenormal"/>
    <w:rsid w:val="002A6E4D"/>
    <w:rPr>
      <w:rFonts w:ascii="Arial" w:eastAsia="Times New Roman" w:hAnsi="Arial" w:cs="Times New Roman"/>
      <w:kern w:val="0"/>
      <w:sz w:val="18"/>
      <w:szCs w:val="20"/>
      <w:lang w:val="sr-Latn-ME" w:eastAsia="de-DE"/>
      <w14:ligatures w14:val="none"/>
    </w:rPr>
  </w:style>
  <w:style w:type="paragraph" w:customStyle="1" w:styleId="atabellefett">
    <w:name w:val="a_tabelle_fett"/>
    <w:basedOn w:val="atabellenormal"/>
    <w:link w:val="atabellefettZchn"/>
    <w:rsid w:val="002A6E4D"/>
    <w:rPr>
      <w:b/>
    </w:rPr>
  </w:style>
  <w:style w:type="character" w:customStyle="1" w:styleId="atabellefettZchn">
    <w:name w:val="a_tabelle_fett Zchn"/>
    <w:link w:val="atabellefett"/>
    <w:rsid w:val="002A6E4D"/>
    <w:rPr>
      <w:rFonts w:ascii="Arial" w:eastAsia="Times New Roman" w:hAnsi="Arial" w:cs="Times New Roman"/>
      <w:b/>
      <w:kern w:val="0"/>
      <w:sz w:val="18"/>
      <w:szCs w:val="20"/>
      <w:lang w:val="sr-Latn-ME" w:eastAsia="de-DE"/>
      <w14:ligatures w14:val="none"/>
    </w:rPr>
  </w:style>
  <w:style w:type="paragraph" w:customStyle="1" w:styleId="atabelleZentriert">
    <w:name w:val="a_tabelle_Zentriert"/>
    <w:basedOn w:val="atabellenormal"/>
    <w:rsid w:val="002A6E4D"/>
    <w:pPr>
      <w:jc w:val="center"/>
    </w:pPr>
    <w:rPr>
      <w:b/>
    </w:rPr>
  </w:style>
  <w:style w:type="paragraph" w:customStyle="1" w:styleId="aTitel12">
    <w:name w:val="a_Titel_12"/>
    <w:basedOn w:val="aStandard"/>
    <w:rsid w:val="002A6E4D"/>
    <w:pPr>
      <w:ind w:left="180"/>
      <w:jc w:val="center"/>
    </w:pPr>
    <w:rPr>
      <w:rFonts w:ascii="Arial Fett" w:hAnsi="Arial Fett"/>
      <w:b/>
      <w:caps/>
      <w:sz w:val="24"/>
      <w:szCs w:val="24"/>
    </w:rPr>
  </w:style>
  <w:style w:type="paragraph" w:customStyle="1" w:styleId="aTitel18">
    <w:name w:val="a_Titel_18"/>
    <w:basedOn w:val="Normal"/>
    <w:rsid w:val="002A6E4D"/>
    <w:pPr>
      <w:spacing w:before="240" w:after="240" w:line="264" w:lineRule="auto"/>
      <w:ind w:left="0" w:firstLine="0"/>
      <w:jc w:val="center"/>
    </w:pPr>
    <w:rPr>
      <w:rFonts w:eastAsia="Times New Roman"/>
      <w:b/>
      <w:caps/>
      <w:color w:val="auto"/>
      <w:kern w:val="0"/>
      <w:sz w:val="36"/>
      <w:szCs w:val="36"/>
      <w:lang w:val="sr-Latn-ME" w:eastAsia="de-DE"/>
      <w14:ligatures w14:val="none"/>
    </w:rPr>
  </w:style>
  <w:style w:type="paragraph" w:customStyle="1" w:styleId="aTitel26">
    <w:name w:val="a_Titel_26"/>
    <w:basedOn w:val="Normal"/>
    <w:rsid w:val="002A6E4D"/>
    <w:pPr>
      <w:spacing w:before="240" w:after="240" w:line="264" w:lineRule="auto"/>
      <w:ind w:left="0" w:firstLine="0"/>
      <w:jc w:val="center"/>
    </w:pPr>
    <w:rPr>
      <w:rFonts w:eastAsia="Times New Roman"/>
      <w:b/>
      <w:caps/>
      <w:color w:val="800000"/>
      <w:kern w:val="0"/>
      <w:sz w:val="52"/>
      <w:lang w:val="sr-Latn-ME" w:eastAsia="de-D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ligatures w14:val="none"/>
    </w:rPr>
  </w:style>
  <w:style w:type="paragraph" w:customStyle="1" w:styleId="azitatlang">
    <w:name w:val="a_zitat_lang"/>
    <w:basedOn w:val="aStandard"/>
    <w:next w:val="aStandard"/>
    <w:link w:val="azitatlangZchn"/>
    <w:rsid w:val="002A6E4D"/>
    <w:pPr>
      <w:spacing w:before="60" w:after="360" w:line="240" w:lineRule="auto"/>
      <w:ind w:left="454" w:right="454"/>
    </w:pPr>
    <w:rPr>
      <w:i/>
    </w:rPr>
  </w:style>
  <w:style w:type="character" w:customStyle="1" w:styleId="azitatlangZchn">
    <w:name w:val="a_zitat_lang Zchn"/>
    <w:link w:val="azitatlang"/>
    <w:rsid w:val="002A6E4D"/>
    <w:rPr>
      <w:rFonts w:ascii="Arial" w:eastAsia="Times New Roman" w:hAnsi="Arial" w:cs="Times New Roman"/>
      <w:i/>
      <w:kern w:val="0"/>
      <w:sz w:val="22"/>
      <w:szCs w:val="20"/>
      <w:lang w:val="sr-Latn-ME" w:eastAsia="de-DE"/>
      <w14:ligatures w14:val="none"/>
    </w:rPr>
  </w:style>
  <w:style w:type="paragraph" w:customStyle="1" w:styleId="A-Bullet1">
    <w:name w:val="A-Bullet1"/>
    <w:basedOn w:val="Normal"/>
    <w:link w:val="A-Bullet1Char"/>
    <w:uiPriority w:val="7"/>
    <w:qFormat/>
    <w:rsid w:val="002A6E4D"/>
    <w:pPr>
      <w:numPr>
        <w:numId w:val="16"/>
      </w:numPr>
      <w:spacing w:before="240" w:after="60" w:line="288" w:lineRule="auto"/>
      <w:ind w:left="0" w:firstLine="0"/>
      <w:contextualSpacing/>
    </w:pPr>
    <w:rPr>
      <w:rFonts w:ascii="Verdana" w:eastAsia="Times New Roman" w:hAnsi="Verdana" w:cs="Times New Roman"/>
      <w:color w:val="auto"/>
      <w:kern w:val="0"/>
      <w:sz w:val="22"/>
      <w:szCs w:val="20"/>
      <w:lang w:val="sr-Latn-ME" w:eastAsia="en-GB"/>
      <w14:ligatures w14:val="none"/>
    </w:rPr>
  </w:style>
  <w:style w:type="character" w:customStyle="1" w:styleId="A-Bullet1Char">
    <w:name w:val="A-Bullet1 Char"/>
    <w:basedOn w:val="DefaultParagraphFont"/>
    <w:link w:val="A-Bullet1"/>
    <w:uiPriority w:val="7"/>
    <w:rsid w:val="002A6E4D"/>
    <w:rPr>
      <w:rFonts w:ascii="Verdana" w:eastAsia="Times New Roman" w:hAnsi="Verdana" w:cs="Times New Roman"/>
      <w:kern w:val="0"/>
      <w:sz w:val="22"/>
      <w:szCs w:val="20"/>
      <w:lang w:val="sr-Latn-ME" w:eastAsia="en-GB"/>
      <w14:ligatures w14:val="none"/>
    </w:rPr>
  </w:style>
  <w:style w:type="paragraph" w:customStyle="1" w:styleId="A-Bullet2">
    <w:name w:val="A-Bullet2"/>
    <w:basedOn w:val="A-Bullet1"/>
    <w:link w:val="A-Bullet2Char"/>
    <w:qFormat/>
    <w:rsid w:val="002A6E4D"/>
  </w:style>
  <w:style w:type="character" w:customStyle="1" w:styleId="A-Bullet2Char">
    <w:name w:val="A-Bullet2 Char"/>
    <w:basedOn w:val="A-Bullet1Char"/>
    <w:link w:val="A-Bullet2"/>
    <w:rsid w:val="002A6E4D"/>
    <w:rPr>
      <w:rFonts w:ascii="Verdana" w:eastAsia="Times New Roman" w:hAnsi="Verdana" w:cs="Times New Roman"/>
      <w:kern w:val="0"/>
      <w:sz w:val="22"/>
      <w:szCs w:val="20"/>
      <w:lang w:val="sr-Latn-ME" w:eastAsia="en-GB"/>
      <w14:ligatures w14:val="none"/>
    </w:rPr>
  </w:style>
  <w:style w:type="paragraph" w:customStyle="1" w:styleId="A-CapFig">
    <w:name w:val="A-CapFig"/>
    <w:basedOn w:val="Caption"/>
    <w:link w:val="A-CapFigChar"/>
    <w:qFormat/>
    <w:rsid w:val="002A6E4D"/>
    <w:pPr>
      <w:ind w:left="1276" w:hanging="851"/>
      <w:jc w:val="left"/>
    </w:pPr>
    <w:rPr>
      <w:rFonts w:ascii="Verdana" w:eastAsiaTheme="minorHAnsi" w:hAnsi="Verdana" w:cstheme="minorBidi"/>
      <w:kern w:val="0"/>
      <w:lang w:val="sr-Latn-ME"/>
      <w14:ligatures w14:val="none"/>
    </w:rPr>
  </w:style>
  <w:style w:type="character" w:customStyle="1" w:styleId="A-CapFigChar">
    <w:name w:val="A-CapFig Char"/>
    <w:basedOn w:val="DefaultParagraphFont"/>
    <w:link w:val="A-CapFig"/>
    <w:rsid w:val="002A6E4D"/>
    <w:rPr>
      <w:rFonts w:ascii="Verdana" w:eastAsiaTheme="minorHAnsi" w:hAnsi="Verdana"/>
      <w:i/>
      <w:iCs/>
      <w:color w:val="44546A" w:themeColor="text2"/>
      <w:kern w:val="0"/>
      <w:sz w:val="18"/>
      <w:szCs w:val="18"/>
      <w:lang w:val="sr-Latn-ME"/>
      <w14:ligatures w14:val="none"/>
    </w:rPr>
  </w:style>
  <w:style w:type="paragraph" w:customStyle="1" w:styleId="A-CapTab">
    <w:name w:val="A-CapTab"/>
    <w:basedOn w:val="A-CapFig"/>
    <w:link w:val="A-CapTabChar"/>
    <w:qFormat/>
    <w:rsid w:val="002A6E4D"/>
    <w:pPr>
      <w:keepNext/>
      <w:spacing w:before="120" w:after="0"/>
    </w:pPr>
  </w:style>
  <w:style w:type="character" w:customStyle="1" w:styleId="A-CapTabChar">
    <w:name w:val="A-CapTab Char"/>
    <w:basedOn w:val="A-CapFigChar"/>
    <w:link w:val="A-CapTab"/>
    <w:rsid w:val="002A6E4D"/>
    <w:rPr>
      <w:rFonts w:ascii="Verdana" w:eastAsiaTheme="minorHAnsi" w:hAnsi="Verdana"/>
      <w:i/>
      <w:iCs/>
      <w:color w:val="44546A" w:themeColor="text2"/>
      <w:kern w:val="0"/>
      <w:sz w:val="18"/>
      <w:szCs w:val="18"/>
      <w:lang w:val="sr-Latn-ME"/>
      <w14:ligatures w14:val="none"/>
    </w:rPr>
  </w:style>
  <w:style w:type="paragraph" w:customStyle="1" w:styleId="AppendixPage">
    <w:name w:val="AppendixPage"/>
    <w:basedOn w:val="Normal"/>
    <w:next w:val="Normal"/>
    <w:link w:val="AppendixPageChar"/>
    <w:unhideWhenUsed/>
    <w:rsid w:val="002A6E4D"/>
    <w:pPr>
      <w:keepNext/>
      <w:keepLines/>
      <w:suppressAutoHyphens/>
      <w:spacing w:before="240" w:after="400" w:line="480" w:lineRule="atLeast"/>
      <w:ind w:left="0" w:firstLine="0"/>
    </w:pPr>
    <w:rPr>
      <w:rFonts w:ascii="Verdana" w:eastAsia="Times New Roman" w:hAnsi="Verdana"/>
      <w:caps/>
      <w:color w:val="F04E23"/>
      <w:kern w:val="0"/>
      <w:sz w:val="48"/>
      <w:szCs w:val="20"/>
      <w:lang w:val="sr-Latn-ME" w:eastAsia="da-DK"/>
      <w14:ligatures w14:val="none"/>
    </w:rPr>
  </w:style>
  <w:style w:type="character" w:customStyle="1" w:styleId="AppendixPageChar">
    <w:name w:val="AppendixPage Char"/>
    <w:basedOn w:val="DefaultParagraphFont"/>
    <w:link w:val="AppendixPage"/>
    <w:rsid w:val="002A6E4D"/>
    <w:rPr>
      <w:rFonts w:ascii="Verdana" w:eastAsia="Times New Roman" w:hAnsi="Verdana" w:cs="Arial"/>
      <w:caps/>
      <w:color w:val="F04E23"/>
      <w:kern w:val="0"/>
      <w:sz w:val="48"/>
      <w:szCs w:val="20"/>
      <w:lang w:val="sr-Latn-ME" w:eastAsia="da-DK"/>
      <w14:ligatures w14:val="none"/>
    </w:rPr>
  </w:style>
  <w:style w:type="paragraph" w:customStyle="1" w:styleId="A-Contents">
    <w:name w:val="A-Contents"/>
    <w:basedOn w:val="AppendixPage"/>
    <w:link w:val="A-ContentsChar"/>
    <w:qFormat/>
    <w:rsid w:val="002A6E4D"/>
    <w:pPr>
      <w:keepNext w:val="0"/>
      <w:keepLines w:val="0"/>
      <w:widowControl w:val="0"/>
      <w:suppressAutoHyphens w:val="0"/>
      <w:spacing w:before="120" w:after="0" w:line="240" w:lineRule="auto"/>
    </w:pPr>
    <w:rPr>
      <w:caps w:val="0"/>
      <w:sz w:val="32"/>
      <w:szCs w:val="12"/>
    </w:rPr>
  </w:style>
  <w:style w:type="character" w:customStyle="1" w:styleId="A-ContentsChar">
    <w:name w:val="A-Contents Char"/>
    <w:basedOn w:val="AppendixPageChar"/>
    <w:link w:val="A-Contents"/>
    <w:rsid w:val="002A6E4D"/>
    <w:rPr>
      <w:rFonts w:ascii="Verdana" w:eastAsia="Times New Roman" w:hAnsi="Verdana" w:cs="Arial"/>
      <w:caps w:val="0"/>
      <w:color w:val="F04E23"/>
      <w:kern w:val="0"/>
      <w:sz w:val="32"/>
      <w:szCs w:val="12"/>
      <w:lang w:val="sr-Latn-ME" w:eastAsia="da-DK"/>
      <w14:ligatures w14:val="none"/>
    </w:rPr>
  </w:style>
  <w:style w:type="paragraph" w:customStyle="1" w:styleId="A-Normal">
    <w:name w:val="A-Normal"/>
    <w:basedOn w:val="aStandard"/>
    <w:link w:val="A-NormalChar"/>
    <w:autoRedefine/>
    <w:uiPriority w:val="7"/>
    <w:qFormat/>
    <w:rsid w:val="002A6E4D"/>
    <w:pPr>
      <w:numPr>
        <w:numId w:val="76"/>
      </w:numPr>
      <w:spacing w:before="0" w:after="0" w:line="240" w:lineRule="auto"/>
      <w:ind w:left="0" w:firstLine="0"/>
    </w:pPr>
    <w:rPr>
      <w:rFonts w:ascii="Aptos" w:hAnsi="Aptos"/>
      <w:b/>
      <w:i/>
      <w:iCs/>
      <w:color w:val="4472C4" w:themeColor="accent1"/>
      <w:sz w:val="20"/>
      <w:szCs w:val="18"/>
      <w:u w:val="single"/>
      <w:lang w:eastAsia="da-DK"/>
    </w:rPr>
  </w:style>
  <w:style w:type="character" w:customStyle="1" w:styleId="A-NormalChar">
    <w:name w:val="A-Normal Char"/>
    <w:basedOn w:val="aStandardZchn"/>
    <w:link w:val="A-Normal"/>
    <w:uiPriority w:val="7"/>
    <w:rsid w:val="002A6E4D"/>
    <w:rPr>
      <w:rFonts w:ascii="Aptos" w:eastAsia="Times New Roman" w:hAnsi="Aptos" w:cs="Times New Roman"/>
      <w:b/>
      <w:i/>
      <w:iCs/>
      <w:color w:val="4472C4" w:themeColor="accent1"/>
      <w:kern w:val="0"/>
      <w:sz w:val="20"/>
      <w:szCs w:val="18"/>
      <w:u w:val="single"/>
      <w:lang w:val="sr-Latn-ME" w:eastAsia="da-DK"/>
      <w14:ligatures w14:val="none"/>
    </w:rPr>
  </w:style>
  <w:style w:type="paragraph" w:customStyle="1" w:styleId="A-Figure">
    <w:name w:val="A-Figure"/>
    <w:basedOn w:val="A-Normal"/>
    <w:link w:val="A-FigureChar"/>
    <w:qFormat/>
    <w:rsid w:val="002A6E4D"/>
    <w:pPr>
      <w:keepNext/>
      <w:jc w:val="center"/>
    </w:pPr>
  </w:style>
  <w:style w:type="character" w:customStyle="1" w:styleId="A-FigureChar">
    <w:name w:val="A-Figure Char"/>
    <w:basedOn w:val="A-NormalChar"/>
    <w:link w:val="A-Figure"/>
    <w:rsid w:val="002A6E4D"/>
    <w:rPr>
      <w:rFonts w:ascii="Aptos" w:eastAsia="Times New Roman" w:hAnsi="Aptos" w:cs="Times New Roman"/>
      <w:b/>
      <w:i/>
      <w:iCs/>
      <w:color w:val="4472C4" w:themeColor="accent1"/>
      <w:kern w:val="0"/>
      <w:sz w:val="20"/>
      <w:szCs w:val="18"/>
      <w:u w:val="single"/>
      <w:lang w:val="sr-Latn-ME" w:eastAsia="da-DK"/>
      <w14:ligatures w14:val="none"/>
    </w:rPr>
  </w:style>
  <w:style w:type="paragraph" w:styleId="FootnoteText">
    <w:name w:val="footnote text"/>
    <w:aliases w:val="fn,Footnote Text Char Char Char,Footnote Text Char Char,Fußnote,Car Car"/>
    <w:basedOn w:val="Normal"/>
    <w:link w:val="FootnoteTextChar"/>
    <w:rsid w:val="002A6E4D"/>
    <w:pPr>
      <w:spacing w:before="240" w:after="0" w:line="288" w:lineRule="auto"/>
      <w:ind w:left="0" w:firstLine="0"/>
    </w:pPr>
    <w:rPr>
      <w:rFonts w:eastAsia="Times New Roman" w:cs="Times New Roman"/>
      <w:color w:val="auto"/>
      <w:kern w:val="0"/>
      <w:sz w:val="18"/>
      <w:szCs w:val="20"/>
      <w:lang w:val="sr-Latn-ME" w:eastAsia="de-DE"/>
      <w14:ligatures w14:val="none"/>
    </w:rPr>
  </w:style>
  <w:style w:type="character" w:customStyle="1" w:styleId="FootnoteTextChar">
    <w:name w:val="Footnote Text Char"/>
    <w:aliases w:val="fn Char,Footnote Text Char Char Char Char,Footnote Text Char Char Char1,Fußnote Char,Car Car Char"/>
    <w:basedOn w:val="DefaultParagraphFont"/>
    <w:link w:val="FootnoteText"/>
    <w:rsid w:val="002A6E4D"/>
    <w:rPr>
      <w:rFonts w:ascii="Arial" w:eastAsia="Times New Roman" w:hAnsi="Arial" w:cs="Times New Roman"/>
      <w:kern w:val="0"/>
      <w:sz w:val="18"/>
      <w:szCs w:val="20"/>
      <w:lang w:val="sr-Latn-ME" w:eastAsia="de-DE"/>
      <w14:ligatures w14:val="none"/>
    </w:rPr>
  </w:style>
  <w:style w:type="paragraph" w:customStyle="1" w:styleId="A-Footnote">
    <w:name w:val="A-Footnote"/>
    <w:basedOn w:val="FootnoteText"/>
    <w:link w:val="A-FootnoteChar"/>
    <w:uiPriority w:val="7"/>
    <w:qFormat/>
    <w:rsid w:val="002A6E4D"/>
    <w:rPr>
      <w:rFonts w:ascii="Verdana" w:hAnsi="Verdana" w:cs="Arial"/>
      <w:sz w:val="16"/>
      <w:szCs w:val="16"/>
      <w:lang w:eastAsia="da-DK"/>
    </w:rPr>
  </w:style>
  <w:style w:type="character" w:customStyle="1" w:styleId="A-FootnoteChar">
    <w:name w:val="A-Footnote Char"/>
    <w:basedOn w:val="DefaultParagraphFont"/>
    <w:link w:val="A-Footnote"/>
    <w:uiPriority w:val="7"/>
    <w:rsid w:val="002A6E4D"/>
    <w:rPr>
      <w:rFonts w:ascii="Verdana" w:eastAsia="Times New Roman" w:hAnsi="Verdana" w:cs="Arial"/>
      <w:kern w:val="0"/>
      <w:sz w:val="16"/>
      <w:szCs w:val="16"/>
      <w:lang w:val="sr-Latn-ME" w:eastAsia="da-DK"/>
      <w14:ligatures w14:val="none"/>
    </w:rPr>
  </w:style>
  <w:style w:type="paragraph" w:customStyle="1" w:styleId="A-Header">
    <w:name w:val="A-Header"/>
    <w:basedOn w:val="Header"/>
    <w:link w:val="A-HeaderChar"/>
    <w:uiPriority w:val="7"/>
    <w:rsid w:val="002A6E4D"/>
    <w:pPr>
      <w:tabs>
        <w:tab w:val="clear" w:pos="4680"/>
        <w:tab w:val="clear" w:pos="9360"/>
      </w:tabs>
      <w:ind w:left="-2268" w:firstLine="0"/>
      <w:jc w:val="right"/>
    </w:pPr>
    <w:rPr>
      <w:rFonts w:ascii="Verdana" w:eastAsia="Times New Roman" w:hAnsi="Verdana"/>
      <w:color w:val="auto"/>
      <w:kern w:val="0"/>
      <w:sz w:val="11"/>
      <w:szCs w:val="11"/>
      <w:lang w:val="sr-Latn-ME" w:eastAsia="da-DK"/>
      <w14:ligatures w14:val="none"/>
    </w:rPr>
  </w:style>
  <w:style w:type="character" w:customStyle="1" w:styleId="A-HeaderChar">
    <w:name w:val="A-Header Char"/>
    <w:basedOn w:val="DefaultParagraphFont"/>
    <w:link w:val="A-Header"/>
    <w:uiPriority w:val="7"/>
    <w:rsid w:val="002A6E4D"/>
    <w:rPr>
      <w:rFonts w:ascii="Verdana" w:eastAsia="Times New Roman" w:hAnsi="Verdana" w:cs="Arial"/>
      <w:kern w:val="0"/>
      <w:sz w:val="11"/>
      <w:szCs w:val="11"/>
      <w:lang w:val="sr-Latn-ME" w:eastAsia="da-DK"/>
      <w14:ligatures w14:val="none"/>
    </w:rPr>
  </w:style>
  <w:style w:type="paragraph" w:styleId="ListNumber2">
    <w:name w:val="List Number 2"/>
    <w:basedOn w:val="Normal"/>
    <w:link w:val="ListNumber2Char"/>
    <w:rsid w:val="002A6E4D"/>
    <w:pPr>
      <w:numPr>
        <w:numId w:val="17"/>
      </w:numPr>
      <w:tabs>
        <w:tab w:val="clear" w:pos="643"/>
      </w:tabs>
      <w:spacing w:before="60" w:after="60" w:line="264" w:lineRule="auto"/>
      <w:ind w:left="0" w:firstLine="0"/>
    </w:pPr>
    <w:rPr>
      <w:rFonts w:eastAsia="Times New Roman" w:cs="Times New Roman"/>
      <w:color w:val="auto"/>
      <w:kern w:val="0"/>
      <w:sz w:val="22"/>
      <w:szCs w:val="20"/>
      <w:lang w:val="sr-Latn-ME" w:eastAsia="de-DE"/>
      <w14:ligatures w14:val="none"/>
    </w:rPr>
  </w:style>
  <w:style w:type="character" w:customStyle="1" w:styleId="ListNumber2Char">
    <w:name w:val="List Number 2 Char"/>
    <w:basedOn w:val="DefaultParagraphFont"/>
    <w:link w:val="ListNumber2"/>
    <w:rsid w:val="002A6E4D"/>
    <w:rPr>
      <w:rFonts w:ascii="Arial" w:eastAsia="Times New Roman" w:hAnsi="Arial" w:cs="Times New Roman"/>
      <w:kern w:val="0"/>
      <w:sz w:val="22"/>
      <w:szCs w:val="20"/>
      <w:lang w:val="sr-Latn-ME" w:eastAsia="de-DE"/>
      <w14:ligatures w14:val="none"/>
    </w:rPr>
  </w:style>
  <w:style w:type="paragraph" w:customStyle="1" w:styleId="A-Numb1">
    <w:name w:val="A-Numb1"/>
    <w:basedOn w:val="ListNumber2"/>
    <w:link w:val="A-Numb1Char"/>
    <w:qFormat/>
    <w:rsid w:val="002A6E4D"/>
    <w:pPr>
      <w:widowControl w:val="0"/>
      <w:ind w:left="993"/>
    </w:pPr>
    <w:rPr>
      <w:rFonts w:ascii="Verdana" w:hAnsi="Verdana"/>
    </w:rPr>
  </w:style>
  <w:style w:type="character" w:customStyle="1" w:styleId="A-Numb1Char">
    <w:name w:val="A-Numb1 Char"/>
    <w:basedOn w:val="ListNumber2Char"/>
    <w:link w:val="A-Numb1"/>
    <w:rsid w:val="002A6E4D"/>
    <w:rPr>
      <w:rFonts w:ascii="Verdana" w:eastAsia="Times New Roman" w:hAnsi="Verdana" w:cs="Times New Roman"/>
      <w:kern w:val="0"/>
      <w:sz w:val="22"/>
      <w:szCs w:val="20"/>
      <w:lang w:val="sr-Latn-ME" w:eastAsia="de-DE"/>
      <w14:ligatures w14:val="none"/>
    </w:rPr>
  </w:style>
  <w:style w:type="paragraph" w:customStyle="1" w:styleId="A-Photo">
    <w:name w:val="A-Photo"/>
    <w:basedOn w:val="A-CapFig"/>
    <w:link w:val="A-PhotoChar"/>
    <w:qFormat/>
    <w:rsid w:val="002A6E4D"/>
    <w:pPr>
      <w:ind w:left="817"/>
    </w:pPr>
  </w:style>
  <w:style w:type="character" w:customStyle="1" w:styleId="A-PhotoChar">
    <w:name w:val="A-Photo Char"/>
    <w:basedOn w:val="A-CapFigChar"/>
    <w:link w:val="A-Photo"/>
    <w:rsid w:val="002A6E4D"/>
    <w:rPr>
      <w:rFonts w:ascii="Verdana" w:eastAsiaTheme="minorHAnsi" w:hAnsi="Verdana"/>
      <w:i/>
      <w:iCs/>
      <w:color w:val="44546A" w:themeColor="text2"/>
      <w:kern w:val="0"/>
      <w:sz w:val="18"/>
      <w:szCs w:val="18"/>
      <w:lang w:val="sr-Latn-ME"/>
      <w14:ligatures w14:val="none"/>
    </w:rPr>
  </w:style>
  <w:style w:type="paragraph" w:customStyle="1" w:styleId="A-TabBull01">
    <w:name w:val="A-TabBull01"/>
    <w:basedOn w:val="Normal"/>
    <w:uiPriority w:val="7"/>
    <w:qFormat/>
    <w:rsid w:val="002A6E4D"/>
    <w:pPr>
      <w:numPr>
        <w:numId w:val="13"/>
      </w:numPr>
      <w:tabs>
        <w:tab w:val="clear" w:pos="284"/>
      </w:tabs>
      <w:spacing w:before="240" w:after="60" w:line="288" w:lineRule="auto"/>
      <w:ind w:left="0" w:firstLine="0"/>
      <w:contextualSpacing/>
    </w:pPr>
    <w:rPr>
      <w:rFonts w:ascii="Verdana" w:eastAsia="Times New Roman" w:hAnsi="Verdana"/>
      <w:color w:val="auto"/>
      <w:kern w:val="0"/>
      <w:sz w:val="16"/>
      <w:szCs w:val="23"/>
      <w:lang w:val="sr-Latn-ME" w:eastAsia="da-DK"/>
      <w14:ligatures w14:val="none"/>
    </w:rPr>
  </w:style>
  <w:style w:type="paragraph" w:customStyle="1" w:styleId="A-TabHead">
    <w:name w:val="A-TabHead"/>
    <w:basedOn w:val="atabellefett"/>
    <w:link w:val="A-TabHeadChar"/>
    <w:qFormat/>
    <w:rsid w:val="002A6E4D"/>
    <w:pPr>
      <w:keepNext w:val="0"/>
      <w:widowControl w:val="0"/>
      <w:jc w:val="center"/>
    </w:pPr>
    <w:rPr>
      <w:rFonts w:ascii="Verdana" w:hAnsi="Verdana"/>
      <w:color w:val="FFFFFF" w:themeColor="background1"/>
    </w:rPr>
  </w:style>
  <w:style w:type="character" w:customStyle="1" w:styleId="A-TabHeadChar">
    <w:name w:val="A-TabHead Char"/>
    <w:basedOn w:val="atabellefettZchn"/>
    <w:link w:val="A-TabHead"/>
    <w:rsid w:val="002A6E4D"/>
    <w:rPr>
      <w:rFonts w:ascii="Verdana" w:eastAsia="Times New Roman" w:hAnsi="Verdana" w:cs="Times New Roman"/>
      <w:b/>
      <w:color w:val="FFFFFF" w:themeColor="background1"/>
      <w:kern w:val="0"/>
      <w:sz w:val="18"/>
      <w:szCs w:val="20"/>
      <w:lang w:val="sr-Latn-ME" w:eastAsia="de-DE"/>
      <w14:ligatures w14:val="none"/>
    </w:rPr>
  </w:style>
  <w:style w:type="paragraph" w:customStyle="1" w:styleId="A-TabText">
    <w:name w:val="A-TabText"/>
    <w:basedOn w:val="atabellenormal"/>
    <w:link w:val="A-TabTextChar"/>
    <w:qFormat/>
    <w:rsid w:val="002A6E4D"/>
    <w:pPr>
      <w:keepNext w:val="0"/>
      <w:widowControl w:val="0"/>
    </w:pPr>
    <w:rPr>
      <w:rFonts w:ascii="Verdana" w:hAnsi="Verdana"/>
    </w:rPr>
  </w:style>
  <w:style w:type="character" w:customStyle="1" w:styleId="A-TabTextChar">
    <w:name w:val="A-TabText Char"/>
    <w:basedOn w:val="atabellenormalZchn"/>
    <w:link w:val="A-TabText"/>
    <w:rsid w:val="002A6E4D"/>
    <w:rPr>
      <w:rFonts w:ascii="Verdana" w:eastAsia="Times New Roman" w:hAnsi="Verdana" w:cs="Times New Roman"/>
      <w:kern w:val="0"/>
      <w:sz w:val="18"/>
      <w:szCs w:val="20"/>
      <w:lang w:val="sr-Latn-ME" w:eastAsia="de-DE"/>
      <w14:ligatures w14:val="none"/>
    </w:rPr>
  </w:style>
  <w:style w:type="paragraph" w:styleId="BalloonText">
    <w:name w:val="Balloon Text"/>
    <w:basedOn w:val="Normal"/>
    <w:link w:val="BalloonTextChar"/>
    <w:rsid w:val="002A6E4D"/>
    <w:pPr>
      <w:spacing w:before="240" w:after="0" w:line="288" w:lineRule="auto"/>
      <w:ind w:left="0" w:firstLine="0"/>
    </w:pPr>
    <w:rPr>
      <w:rFonts w:ascii="Tahoma" w:eastAsia="Times New Roman" w:hAnsi="Tahoma" w:cs="Tahoma"/>
      <w:color w:val="auto"/>
      <w:kern w:val="0"/>
      <w:sz w:val="16"/>
      <w:szCs w:val="16"/>
      <w:lang w:val="sr-Latn-ME" w:eastAsia="de-DE"/>
      <w14:ligatures w14:val="none"/>
    </w:rPr>
  </w:style>
  <w:style w:type="character" w:customStyle="1" w:styleId="BalloonTextChar">
    <w:name w:val="Balloon Text Char"/>
    <w:basedOn w:val="DefaultParagraphFont"/>
    <w:link w:val="BalloonText"/>
    <w:rsid w:val="002A6E4D"/>
    <w:rPr>
      <w:rFonts w:ascii="Tahoma" w:eastAsia="Times New Roman" w:hAnsi="Tahoma" w:cs="Tahoma"/>
      <w:kern w:val="0"/>
      <w:sz w:val="16"/>
      <w:szCs w:val="16"/>
      <w:lang w:val="sr-Latn-ME" w:eastAsia="de-DE"/>
      <w14:ligatures w14:val="none"/>
    </w:rPr>
  </w:style>
  <w:style w:type="paragraph" w:styleId="BodyText">
    <w:name w:val="Body Text"/>
    <w:aliases w:val="Text"/>
    <w:basedOn w:val="Normal"/>
    <w:link w:val="BodyTextChar"/>
    <w:qFormat/>
    <w:rsid w:val="002A6E4D"/>
    <w:pPr>
      <w:tabs>
        <w:tab w:val="left" w:pos="360"/>
      </w:tabs>
      <w:overflowPunct w:val="0"/>
      <w:autoSpaceDE w:val="0"/>
      <w:autoSpaceDN w:val="0"/>
      <w:adjustRightInd w:val="0"/>
      <w:spacing w:before="240" w:after="0" w:line="288" w:lineRule="auto"/>
      <w:ind w:left="0" w:firstLine="0"/>
      <w:textAlignment w:val="baseline"/>
    </w:pPr>
    <w:rPr>
      <w:rFonts w:ascii="Times New Roman" w:eastAsia="Times New Roman" w:hAnsi="Times New Roman" w:cs="Times New Roman"/>
      <w:color w:val="auto"/>
      <w:kern w:val="0"/>
      <w:sz w:val="22"/>
      <w:szCs w:val="20"/>
      <w14:ligatures w14:val="none"/>
    </w:rPr>
  </w:style>
  <w:style w:type="character" w:customStyle="1" w:styleId="BodyTextChar">
    <w:name w:val="Body Text Char"/>
    <w:aliases w:val="Text Char"/>
    <w:basedOn w:val="DefaultParagraphFont"/>
    <w:link w:val="BodyText"/>
    <w:rsid w:val="002A6E4D"/>
    <w:rPr>
      <w:rFonts w:ascii="Times New Roman" w:eastAsia="Times New Roman" w:hAnsi="Times New Roman" w:cs="Times New Roman"/>
      <w:kern w:val="0"/>
      <w:sz w:val="22"/>
      <w:szCs w:val="20"/>
      <w14:ligatures w14:val="none"/>
    </w:rPr>
  </w:style>
  <w:style w:type="paragraph" w:styleId="BodyText3">
    <w:name w:val="Body Text 3"/>
    <w:basedOn w:val="Normal"/>
    <w:link w:val="BodyText3Char"/>
    <w:rsid w:val="002A6E4D"/>
    <w:pPr>
      <w:spacing w:before="240" w:after="0" w:line="288" w:lineRule="auto"/>
      <w:ind w:left="0" w:firstLine="0"/>
    </w:pPr>
    <w:rPr>
      <w:rFonts w:ascii="Times New Roman YU" w:eastAsia="Times New Roman" w:hAnsi="Times New Roman YU" w:cs="Times New Roman"/>
      <w:color w:val="auto"/>
      <w:kern w:val="0"/>
      <w:sz w:val="28"/>
      <w:lang w:val="sr-Latn-ME" w:eastAsia="de-DE"/>
      <w14:ligatures w14:val="none"/>
    </w:rPr>
  </w:style>
  <w:style w:type="character" w:customStyle="1" w:styleId="BodyText3Char">
    <w:name w:val="Body Text 3 Char"/>
    <w:basedOn w:val="DefaultParagraphFont"/>
    <w:link w:val="BodyText3"/>
    <w:rsid w:val="002A6E4D"/>
    <w:rPr>
      <w:rFonts w:ascii="Times New Roman YU" w:eastAsia="Times New Roman" w:hAnsi="Times New Roman YU" w:cs="Times New Roman"/>
      <w:kern w:val="0"/>
      <w:sz w:val="28"/>
      <w:lang w:val="sr-Latn-ME" w:eastAsia="de-DE"/>
      <w14:ligatures w14:val="none"/>
    </w:rPr>
  </w:style>
  <w:style w:type="numbering" w:customStyle="1" w:styleId="CowiHeadings">
    <w:name w:val="CowiHeadings"/>
    <w:basedOn w:val="NoList"/>
    <w:uiPriority w:val="99"/>
    <w:rsid w:val="002A6E4D"/>
    <w:pPr>
      <w:numPr>
        <w:numId w:val="14"/>
      </w:numPr>
    </w:pPr>
  </w:style>
  <w:style w:type="numbering" w:customStyle="1" w:styleId="CowiNumberList">
    <w:name w:val="CowiNumberList"/>
    <w:basedOn w:val="NoList"/>
    <w:rsid w:val="002A6E4D"/>
    <w:pPr>
      <w:numPr>
        <w:numId w:val="15"/>
      </w:numPr>
    </w:pPr>
  </w:style>
  <w:style w:type="numbering" w:customStyle="1" w:styleId="CowiTableBulletList">
    <w:name w:val="CowiTableBulletList"/>
    <w:basedOn w:val="NoList"/>
    <w:uiPriority w:val="99"/>
    <w:rsid w:val="002A6E4D"/>
    <w:pPr>
      <w:numPr>
        <w:numId w:val="13"/>
      </w:numPr>
    </w:pPr>
  </w:style>
  <w:style w:type="paragraph" w:customStyle="1" w:styleId="Default">
    <w:name w:val="Default"/>
    <w:rsid w:val="002A6E4D"/>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table" w:customStyle="1" w:styleId="denkstatt1">
    <w:name w:val="denkstatt1"/>
    <w:basedOn w:val="TableNormal"/>
    <w:next w:val="TableGrid0"/>
    <w:rsid w:val="002A6E4D"/>
    <w:pPr>
      <w:spacing w:after="0" w:line="270" w:lineRule="atLeast"/>
    </w:pPr>
    <w:rPr>
      <w:rFonts w:ascii="Times New Roman" w:eastAsia="Times New Roman" w:hAnsi="Times New Roman" w:cs="Times New Roman"/>
      <w:kern w:val="0"/>
      <w:sz w:val="20"/>
      <w:szCs w:val="20"/>
      <w:lang w:val="da-DK" w:eastAsia="da-DK"/>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0">
    <w:name w:val="Table Grid"/>
    <w:aliases w:val="GT0,tabelle2,Tabla portada,SaWa Table Template,Row header,TabelEcorys,Simple table,GFA Table Grid,Default Table,Izvjescetablica,TABLICA_HAOP,MTBS Table Grid,Table 1,Tabella Copertina,PPTabellengitternetz,DVN,Deloitte,Table long document"/>
    <w:basedOn w:val="TableNormal"/>
    <w:uiPriority w:val="39"/>
    <w:qFormat/>
    <w:rsid w:val="002A6E4D"/>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rliteraturverzeichnis">
    <w:name w:val="dr_literaturverzeichnis"/>
    <w:basedOn w:val="Normal"/>
    <w:rsid w:val="002A6E4D"/>
    <w:pPr>
      <w:keepLines/>
      <w:spacing w:before="120" w:after="120" w:line="288" w:lineRule="auto"/>
      <w:ind w:left="680" w:hanging="680"/>
    </w:pPr>
    <w:rPr>
      <w:rFonts w:ascii="Garamond" w:eastAsia="Times New Roman" w:hAnsi="Garamond" w:cs="Times New Roman"/>
      <w:color w:val="auto"/>
      <w:kern w:val="0"/>
      <w:sz w:val="24"/>
      <w:szCs w:val="20"/>
      <w:lang w:val="sr-Latn-ME" w:eastAsia="de-DE"/>
      <w14:ligatures w14:val="none"/>
    </w:rPr>
  </w:style>
  <w:style w:type="character" w:customStyle="1" w:styleId="drliteraturverzeichnisautor">
    <w:name w:val="dr_literaturverzeichnis_autor"/>
    <w:rsid w:val="002A6E4D"/>
    <w:rPr>
      <w:b/>
      <w:bCs w:val="0"/>
    </w:rPr>
  </w:style>
  <w:style w:type="character" w:customStyle="1" w:styleId="drliteraturverzeichnistitel">
    <w:name w:val="dr_literaturverzeichnis_titel"/>
    <w:rsid w:val="002A6E4D"/>
    <w:rPr>
      <w:i/>
      <w:iCs w:val="0"/>
    </w:rPr>
  </w:style>
  <w:style w:type="character" w:styleId="Emphasis">
    <w:name w:val="Emphasis"/>
    <w:uiPriority w:val="20"/>
    <w:qFormat/>
    <w:rsid w:val="002A6E4D"/>
    <w:rPr>
      <w:i/>
      <w:iCs/>
    </w:rPr>
  </w:style>
  <w:style w:type="character" w:styleId="FollowedHyperlink">
    <w:name w:val="FollowedHyperlink"/>
    <w:rsid w:val="002A6E4D"/>
    <w:rPr>
      <w:color w:val="800080"/>
      <w:u w:val="single"/>
    </w:rPr>
  </w:style>
  <w:style w:type="character" w:customStyle="1" w:styleId="FontStyle21">
    <w:name w:val="Font Style21"/>
    <w:rsid w:val="002A6E4D"/>
    <w:rPr>
      <w:rFonts w:ascii="Arial" w:hAnsi="Arial" w:cs="Arial"/>
      <w:sz w:val="20"/>
      <w:szCs w:val="20"/>
    </w:rPr>
  </w:style>
  <w:style w:type="character" w:styleId="FootnoteReference">
    <w:name w:val="footnote reference"/>
    <w:aliases w:val="ftref,BVI fnr,fr,16 Point,Superscript 6 Point,Footnote Reference-GEM,Ref,de nota al pie"/>
    <w:basedOn w:val="DefaultParagraphFont"/>
    <w:uiPriority w:val="99"/>
    <w:unhideWhenUsed/>
    <w:rsid w:val="002A6E4D"/>
    <w:rPr>
      <w:vertAlign w:val="superscript"/>
    </w:rPr>
  </w:style>
  <w:style w:type="character" w:styleId="IntenseEmphasis">
    <w:name w:val="Intense Emphasis"/>
    <w:basedOn w:val="DefaultParagraphFont"/>
    <w:uiPriority w:val="21"/>
    <w:qFormat/>
    <w:rsid w:val="002A6E4D"/>
    <w:rPr>
      <w:i/>
      <w:iCs/>
      <w:color w:val="2F5496" w:themeColor="accent1" w:themeShade="BF"/>
    </w:rPr>
  </w:style>
  <w:style w:type="paragraph" w:styleId="IntenseQuote">
    <w:name w:val="Intense Quote"/>
    <w:basedOn w:val="Normal"/>
    <w:next w:val="Normal"/>
    <w:link w:val="IntenseQuoteChar"/>
    <w:uiPriority w:val="30"/>
    <w:qFormat/>
    <w:rsid w:val="002A6E4D"/>
    <w:pPr>
      <w:pBdr>
        <w:top w:val="single" w:sz="4" w:space="10" w:color="2F5496" w:themeColor="accent1" w:themeShade="BF"/>
        <w:bottom w:val="single" w:sz="4" w:space="10" w:color="2F5496" w:themeColor="accent1" w:themeShade="BF"/>
      </w:pBdr>
      <w:spacing w:before="360" w:after="360" w:line="288" w:lineRule="auto"/>
      <w:ind w:left="864" w:right="864" w:firstLine="0"/>
      <w:jc w:val="center"/>
    </w:pPr>
    <w:rPr>
      <w:rFonts w:eastAsia="Times New Roman" w:cs="Times New Roman"/>
      <w:i/>
      <w:iCs/>
      <w:color w:val="2F5496" w:themeColor="accent1" w:themeShade="BF"/>
      <w:kern w:val="0"/>
      <w:sz w:val="22"/>
      <w:lang w:val="sr-Latn-ME" w:eastAsia="de-DE"/>
      <w14:ligatures w14:val="none"/>
    </w:rPr>
  </w:style>
  <w:style w:type="character" w:customStyle="1" w:styleId="IntenseQuoteChar">
    <w:name w:val="Intense Quote Char"/>
    <w:basedOn w:val="DefaultParagraphFont"/>
    <w:link w:val="IntenseQuote"/>
    <w:uiPriority w:val="30"/>
    <w:rsid w:val="002A6E4D"/>
    <w:rPr>
      <w:rFonts w:ascii="Arial" w:eastAsia="Times New Roman" w:hAnsi="Arial" w:cs="Times New Roman"/>
      <w:i/>
      <w:iCs/>
      <w:color w:val="2F5496" w:themeColor="accent1" w:themeShade="BF"/>
      <w:kern w:val="0"/>
      <w:sz w:val="22"/>
      <w:lang w:val="sr-Latn-ME" w:eastAsia="de-DE"/>
      <w14:ligatures w14:val="none"/>
    </w:rPr>
  </w:style>
  <w:style w:type="character" w:styleId="IntenseReference">
    <w:name w:val="Intense Reference"/>
    <w:basedOn w:val="DefaultParagraphFont"/>
    <w:uiPriority w:val="32"/>
    <w:qFormat/>
    <w:rsid w:val="002A6E4D"/>
    <w:rPr>
      <w:b/>
      <w:bCs/>
      <w:smallCaps/>
      <w:color w:val="2F5496" w:themeColor="accent1" w:themeShade="BF"/>
      <w:spacing w:val="5"/>
    </w:rPr>
  </w:style>
  <w:style w:type="paragraph" w:styleId="ListBullet2">
    <w:name w:val="List Bullet 2"/>
    <w:basedOn w:val="aStandard"/>
    <w:rsid w:val="002A6E4D"/>
    <w:pPr>
      <w:numPr>
        <w:numId w:val="20"/>
      </w:numPr>
      <w:tabs>
        <w:tab w:val="clear" w:pos="643"/>
      </w:tabs>
      <w:spacing w:before="60" w:after="60"/>
      <w:ind w:left="0" w:firstLine="0"/>
    </w:pPr>
  </w:style>
  <w:style w:type="paragraph" w:styleId="ListBullet3">
    <w:name w:val="List Bullet 3"/>
    <w:basedOn w:val="aStandard"/>
    <w:rsid w:val="002A6E4D"/>
    <w:pPr>
      <w:numPr>
        <w:numId w:val="21"/>
      </w:numPr>
      <w:tabs>
        <w:tab w:val="clear" w:pos="926"/>
        <w:tab w:val="left" w:pos="1077"/>
      </w:tabs>
      <w:spacing w:before="60" w:after="60"/>
      <w:ind w:left="0" w:firstLine="0"/>
    </w:pPr>
  </w:style>
  <w:style w:type="paragraph" w:styleId="ListBullet4">
    <w:name w:val="List Bullet 4"/>
    <w:basedOn w:val="aStandard"/>
    <w:rsid w:val="002A6E4D"/>
    <w:pPr>
      <w:numPr>
        <w:numId w:val="22"/>
      </w:numPr>
      <w:tabs>
        <w:tab w:val="clear" w:pos="1209"/>
        <w:tab w:val="right" w:pos="1440"/>
      </w:tabs>
      <w:spacing w:before="60" w:after="60"/>
      <w:ind w:left="0" w:firstLine="0"/>
    </w:pPr>
  </w:style>
  <w:style w:type="paragraph" w:styleId="ListBullet5">
    <w:name w:val="List Bullet 5"/>
    <w:basedOn w:val="aStandard"/>
    <w:rsid w:val="002A6E4D"/>
    <w:pPr>
      <w:numPr>
        <w:numId w:val="23"/>
      </w:numPr>
      <w:tabs>
        <w:tab w:val="clear" w:pos="1492"/>
        <w:tab w:val="num" w:pos="1786"/>
      </w:tabs>
      <w:spacing w:before="60" w:after="60"/>
      <w:ind w:left="0" w:firstLine="0"/>
    </w:pPr>
  </w:style>
  <w:style w:type="paragraph" w:styleId="ListBullet">
    <w:name w:val="List Bullet"/>
    <w:aliases w:val="A-Bullet01"/>
    <w:basedOn w:val="aStandard"/>
    <w:rsid w:val="002A6E4D"/>
    <w:pPr>
      <w:numPr>
        <w:numId w:val="24"/>
      </w:numPr>
      <w:tabs>
        <w:tab w:val="clear" w:pos="360"/>
      </w:tabs>
      <w:spacing w:before="60" w:after="60"/>
      <w:ind w:left="0" w:firstLine="0"/>
    </w:pPr>
  </w:style>
  <w:style w:type="paragraph" w:styleId="ListNumber">
    <w:name w:val="List Number"/>
    <w:basedOn w:val="aStandard"/>
    <w:rsid w:val="002A6E4D"/>
    <w:pPr>
      <w:numPr>
        <w:numId w:val="25"/>
      </w:numPr>
      <w:tabs>
        <w:tab w:val="clear" w:pos="360"/>
      </w:tabs>
      <w:spacing w:before="60" w:after="60"/>
      <w:ind w:left="0" w:firstLine="0"/>
    </w:pPr>
  </w:style>
  <w:style w:type="paragraph" w:styleId="ListNumber3">
    <w:name w:val="List Number 3"/>
    <w:basedOn w:val="Normal"/>
    <w:rsid w:val="002A6E4D"/>
    <w:pPr>
      <w:numPr>
        <w:numId w:val="26"/>
      </w:numPr>
      <w:tabs>
        <w:tab w:val="clear" w:pos="926"/>
        <w:tab w:val="right" w:pos="1077"/>
      </w:tabs>
      <w:spacing w:before="60" w:after="60" w:line="264" w:lineRule="auto"/>
      <w:ind w:left="0" w:firstLine="0"/>
    </w:pPr>
    <w:rPr>
      <w:rFonts w:eastAsia="Times New Roman" w:cs="Times New Roman"/>
      <w:color w:val="auto"/>
      <w:kern w:val="0"/>
      <w:sz w:val="22"/>
      <w:szCs w:val="20"/>
      <w:lang w:val="sr-Latn-ME" w:eastAsia="de-DE"/>
      <w14:ligatures w14:val="none"/>
    </w:rPr>
  </w:style>
  <w:style w:type="paragraph" w:styleId="ListNumber4">
    <w:name w:val="List Number 4"/>
    <w:basedOn w:val="Normal"/>
    <w:rsid w:val="002A6E4D"/>
    <w:pPr>
      <w:numPr>
        <w:numId w:val="27"/>
      </w:numPr>
      <w:tabs>
        <w:tab w:val="clear" w:pos="1209"/>
        <w:tab w:val="right" w:pos="1440"/>
      </w:tabs>
      <w:spacing w:before="60" w:after="60" w:line="264" w:lineRule="auto"/>
      <w:ind w:left="0" w:firstLine="0"/>
    </w:pPr>
    <w:rPr>
      <w:rFonts w:eastAsia="Times New Roman" w:cs="Times New Roman"/>
      <w:color w:val="auto"/>
      <w:kern w:val="0"/>
      <w:sz w:val="22"/>
      <w:szCs w:val="20"/>
      <w:lang w:val="sr-Latn-ME" w:eastAsia="de-DE"/>
      <w14:ligatures w14:val="none"/>
    </w:rPr>
  </w:style>
  <w:style w:type="paragraph" w:styleId="ListNumber5">
    <w:name w:val="List Number 5"/>
    <w:basedOn w:val="Normal"/>
    <w:rsid w:val="002A6E4D"/>
    <w:pPr>
      <w:numPr>
        <w:numId w:val="28"/>
      </w:numPr>
      <w:tabs>
        <w:tab w:val="clear" w:pos="1492"/>
        <w:tab w:val="right" w:pos="1797"/>
      </w:tabs>
      <w:spacing w:before="60" w:after="60" w:line="264" w:lineRule="auto"/>
      <w:ind w:left="0" w:firstLine="0"/>
    </w:pPr>
    <w:rPr>
      <w:rFonts w:eastAsia="Times New Roman" w:cs="Times New Roman"/>
      <w:color w:val="auto"/>
      <w:kern w:val="0"/>
      <w:sz w:val="22"/>
      <w:szCs w:val="20"/>
      <w:lang w:val="sr-Latn-ME" w:eastAsia="de-DE"/>
      <w14:ligatures w14:val="none"/>
    </w:rPr>
  </w:style>
  <w:style w:type="character" w:customStyle="1" w:styleId="monospaced">
    <w:name w:val="monospaced"/>
    <w:basedOn w:val="DefaultParagraphFont"/>
    <w:rsid w:val="002A6E4D"/>
  </w:style>
  <w:style w:type="paragraph" w:styleId="NoSpacing">
    <w:name w:val="No Spacing"/>
    <w:uiPriority w:val="1"/>
    <w:qFormat/>
    <w:rsid w:val="002A6E4D"/>
    <w:pPr>
      <w:spacing w:after="0" w:line="240" w:lineRule="auto"/>
    </w:pPr>
    <w:rPr>
      <w:rFonts w:ascii="Arial" w:eastAsia="Times New Roman" w:hAnsi="Arial" w:cs="Times New Roman"/>
      <w:kern w:val="0"/>
      <w:sz w:val="20"/>
      <w:lang w:val="de-DE" w:eastAsia="de-DE"/>
      <w14:ligatures w14:val="none"/>
    </w:rPr>
  </w:style>
  <w:style w:type="character" w:styleId="PageNumber">
    <w:name w:val="page number"/>
    <w:basedOn w:val="DefaultParagraphFont"/>
    <w:rsid w:val="002A6E4D"/>
  </w:style>
  <w:style w:type="character" w:styleId="PlaceholderText">
    <w:name w:val="Placeholder Text"/>
    <w:basedOn w:val="DefaultParagraphFont"/>
    <w:uiPriority w:val="99"/>
    <w:semiHidden/>
    <w:rsid w:val="002A6E4D"/>
    <w:rPr>
      <w:color w:val="808080"/>
    </w:rPr>
  </w:style>
  <w:style w:type="paragraph" w:styleId="Quote">
    <w:name w:val="Quote"/>
    <w:basedOn w:val="Normal"/>
    <w:next w:val="Normal"/>
    <w:link w:val="QuoteChar"/>
    <w:uiPriority w:val="29"/>
    <w:qFormat/>
    <w:rsid w:val="002A6E4D"/>
    <w:pPr>
      <w:spacing w:before="160" w:after="0" w:line="288" w:lineRule="auto"/>
      <w:ind w:left="0" w:firstLine="0"/>
      <w:jc w:val="center"/>
    </w:pPr>
    <w:rPr>
      <w:rFonts w:eastAsia="Times New Roman" w:cs="Times New Roman"/>
      <w:i/>
      <w:iCs/>
      <w:color w:val="404040" w:themeColor="text1" w:themeTint="BF"/>
      <w:kern w:val="0"/>
      <w:sz w:val="22"/>
      <w:lang w:val="sr-Latn-ME" w:eastAsia="de-DE"/>
      <w14:ligatures w14:val="none"/>
    </w:rPr>
  </w:style>
  <w:style w:type="character" w:customStyle="1" w:styleId="QuoteChar">
    <w:name w:val="Quote Char"/>
    <w:basedOn w:val="DefaultParagraphFont"/>
    <w:link w:val="Quote"/>
    <w:uiPriority w:val="29"/>
    <w:rsid w:val="002A6E4D"/>
    <w:rPr>
      <w:rFonts w:ascii="Arial" w:eastAsia="Times New Roman" w:hAnsi="Arial" w:cs="Times New Roman"/>
      <w:i/>
      <w:iCs/>
      <w:color w:val="404040" w:themeColor="text1" w:themeTint="BF"/>
      <w:kern w:val="0"/>
      <w:sz w:val="22"/>
      <w:lang w:val="sr-Latn-ME" w:eastAsia="de-DE"/>
      <w14:ligatures w14:val="none"/>
    </w:rPr>
  </w:style>
  <w:style w:type="paragraph" w:customStyle="1" w:styleId="Reference">
    <w:name w:val="Reference"/>
    <w:basedOn w:val="aStandard"/>
    <w:rsid w:val="002A6E4D"/>
    <w:pPr>
      <w:ind w:left="720" w:hanging="720"/>
    </w:pPr>
  </w:style>
  <w:style w:type="character" w:styleId="Strong">
    <w:name w:val="Strong"/>
    <w:basedOn w:val="DefaultParagraphFont"/>
    <w:uiPriority w:val="22"/>
    <w:qFormat/>
    <w:rsid w:val="002A6E4D"/>
    <w:rPr>
      <w:b/>
      <w:bCs/>
    </w:rPr>
  </w:style>
  <w:style w:type="paragraph" w:customStyle="1" w:styleId="Style3">
    <w:name w:val="Style3"/>
    <w:basedOn w:val="Normal"/>
    <w:rsid w:val="002A6E4D"/>
    <w:pPr>
      <w:widowControl w:val="0"/>
      <w:autoSpaceDE w:val="0"/>
      <w:autoSpaceDN w:val="0"/>
      <w:adjustRightInd w:val="0"/>
      <w:spacing w:before="240" w:after="0" w:line="252" w:lineRule="exact"/>
      <w:ind w:left="0" w:firstLine="0"/>
    </w:pPr>
    <w:rPr>
      <w:rFonts w:eastAsia="Times New Roman" w:cs="Times New Roman"/>
      <w:color w:val="auto"/>
      <w:kern w:val="0"/>
      <w:sz w:val="24"/>
      <w14:ligatures w14:val="none"/>
    </w:rPr>
  </w:style>
  <w:style w:type="paragraph" w:customStyle="1" w:styleId="Style5">
    <w:name w:val="Style5"/>
    <w:basedOn w:val="Normal"/>
    <w:rsid w:val="002A6E4D"/>
    <w:pPr>
      <w:widowControl w:val="0"/>
      <w:autoSpaceDE w:val="0"/>
      <w:autoSpaceDN w:val="0"/>
      <w:adjustRightInd w:val="0"/>
      <w:spacing w:before="240" w:after="0" w:line="288" w:lineRule="auto"/>
      <w:ind w:left="0" w:firstLine="0"/>
    </w:pPr>
    <w:rPr>
      <w:rFonts w:eastAsia="Times New Roman" w:cs="Times New Roman"/>
      <w:color w:val="auto"/>
      <w:kern w:val="0"/>
      <w:sz w:val="24"/>
      <w14:ligatures w14:val="none"/>
    </w:rPr>
  </w:style>
  <w:style w:type="paragraph" w:customStyle="1" w:styleId="Style9">
    <w:name w:val="Style9"/>
    <w:basedOn w:val="Normal"/>
    <w:rsid w:val="002A6E4D"/>
    <w:pPr>
      <w:widowControl w:val="0"/>
      <w:autoSpaceDE w:val="0"/>
      <w:autoSpaceDN w:val="0"/>
      <w:adjustRightInd w:val="0"/>
      <w:spacing w:before="240" w:after="0" w:line="288" w:lineRule="auto"/>
      <w:ind w:left="0" w:firstLine="0"/>
    </w:pPr>
    <w:rPr>
      <w:rFonts w:eastAsia="Times New Roman" w:cs="Times New Roman"/>
      <w:color w:val="auto"/>
      <w:kern w:val="0"/>
      <w:sz w:val="24"/>
      <w14:ligatures w14:val="none"/>
    </w:rPr>
  </w:style>
  <w:style w:type="paragraph" w:styleId="Subtitle">
    <w:name w:val="Subtitle"/>
    <w:basedOn w:val="Normal"/>
    <w:next w:val="Normal"/>
    <w:link w:val="SubtitleChar"/>
    <w:qFormat/>
    <w:rsid w:val="002A6E4D"/>
    <w:pPr>
      <w:numPr>
        <w:ilvl w:val="1"/>
      </w:numPr>
      <w:spacing w:before="240" w:after="0" w:line="288" w:lineRule="auto"/>
      <w:ind w:left="34" w:hanging="10"/>
    </w:pPr>
    <w:rPr>
      <w:rFonts w:asciiTheme="minorHAnsi" w:eastAsiaTheme="majorEastAsia" w:hAnsiTheme="minorHAnsi" w:cstheme="majorBidi"/>
      <w:color w:val="595959" w:themeColor="text1" w:themeTint="A6"/>
      <w:spacing w:val="15"/>
      <w:kern w:val="0"/>
      <w:sz w:val="28"/>
      <w:szCs w:val="28"/>
      <w:lang w:val="sr-Latn-ME" w:eastAsia="de-DE"/>
      <w14:ligatures w14:val="none"/>
    </w:rPr>
  </w:style>
  <w:style w:type="character" w:customStyle="1" w:styleId="SubtitleChar">
    <w:name w:val="Subtitle Char"/>
    <w:basedOn w:val="DefaultParagraphFont"/>
    <w:link w:val="Subtitle"/>
    <w:rsid w:val="002A6E4D"/>
    <w:rPr>
      <w:rFonts w:eastAsiaTheme="majorEastAsia" w:cstheme="majorBidi"/>
      <w:color w:val="595959" w:themeColor="text1" w:themeTint="A6"/>
      <w:spacing w:val="15"/>
      <w:kern w:val="0"/>
      <w:sz w:val="28"/>
      <w:szCs w:val="28"/>
      <w:lang w:val="sr-Latn-ME" w:eastAsia="de-DE"/>
      <w14:ligatures w14:val="none"/>
    </w:rPr>
  </w:style>
  <w:style w:type="paragraph" w:customStyle="1" w:styleId="TableBullet">
    <w:name w:val="Table Bullet"/>
    <w:basedOn w:val="Normal"/>
    <w:uiPriority w:val="7"/>
    <w:qFormat/>
    <w:rsid w:val="002A6E4D"/>
    <w:pPr>
      <w:spacing w:before="240" w:after="0" w:line="220" w:lineRule="atLeast"/>
      <w:ind w:left="0" w:firstLine="0"/>
    </w:pPr>
    <w:rPr>
      <w:rFonts w:ascii="Verdana" w:eastAsia="Times New Roman" w:hAnsi="Verdana"/>
      <w:color w:val="auto"/>
      <w:kern w:val="0"/>
      <w:sz w:val="18"/>
      <w:lang w:val="sr-Latn-ME" w:eastAsia="en-GB"/>
      <w14:ligatures w14:val="none"/>
    </w:rPr>
  </w:style>
  <w:style w:type="paragraph" w:customStyle="1" w:styleId="TableBullet2">
    <w:name w:val="Table Bullet 2"/>
    <w:basedOn w:val="A-TabBull01"/>
    <w:uiPriority w:val="7"/>
    <w:qFormat/>
    <w:rsid w:val="002A6E4D"/>
    <w:pPr>
      <w:ind w:left="419"/>
    </w:pPr>
  </w:style>
  <w:style w:type="paragraph" w:customStyle="1" w:styleId="TableBullet3">
    <w:name w:val="Table Bullet 3"/>
    <w:basedOn w:val="TableBullet2"/>
    <w:uiPriority w:val="7"/>
    <w:rsid w:val="002A6E4D"/>
    <w:pPr>
      <w:numPr>
        <w:ilvl w:val="2"/>
      </w:numPr>
      <w:tabs>
        <w:tab w:val="clear" w:pos="851"/>
      </w:tabs>
      <w:ind w:left="0" w:firstLine="0"/>
    </w:pPr>
  </w:style>
  <w:style w:type="table" w:customStyle="1" w:styleId="TableGrid1">
    <w:name w:val="Table Grid1"/>
    <w:basedOn w:val="TableNormal"/>
    <w:next w:val="TableGrid0"/>
    <w:uiPriority w:val="39"/>
    <w:rsid w:val="002A6E4D"/>
    <w:pPr>
      <w:spacing w:after="0" w:line="240" w:lineRule="auto"/>
    </w:pPr>
    <w:rPr>
      <w:rFonts w:eastAsiaTheme="minorHAnsi"/>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Grid1"/>
    <w:rsid w:val="002A6E4D"/>
    <w:pPr>
      <w:spacing w:after="0" w:line="240" w:lineRule="auto"/>
    </w:pPr>
    <w:rPr>
      <w:kern w:val="0"/>
      <w:sz w:val="22"/>
      <w:szCs w:val="22"/>
      <w:lang w:val="sr-Latn-ME" w:eastAsia="sr-Latn-ME"/>
      <w14:ligatures w14:val="none"/>
    </w:rPr>
    <w:tblPr>
      <w:tblCellMar>
        <w:top w:w="0" w:type="dxa"/>
        <w:left w:w="0" w:type="dxa"/>
        <w:bottom w:w="0" w:type="dxa"/>
        <w:right w:w="0" w:type="dxa"/>
      </w:tblCellMar>
    </w:tblPr>
  </w:style>
  <w:style w:type="paragraph" w:customStyle="1" w:styleId="Titelohne">
    <w:name w:val="Titel_ohne"/>
    <w:basedOn w:val="aStandard"/>
    <w:next w:val="aStandard"/>
    <w:link w:val="TitelohneZchn"/>
    <w:rsid w:val="002A6E4D"/>
    <w:pPr>
      <w:jc w:val="left"/>
    </w:pPr>
    <w:rPr>
      <w:b/>
    </w:rPr>
  </w:style>
  <w:style w:type="character" w:customStyle="1" w:styleId="TitelohneZchn">
    <w:name w:val="Titel_ohne Zchn"/>
    <w:link w:val="Titelohne"/>
    <w:rsid w:val="002A6E4D"/>
    <w:rPr>
      <w:rFonts w:ascii="Arial" w:eastAsia="Times New Roman" w:hAnsi="Arial" w:cs="Times New Roman"/>
      <w:b/>
      <w:kern w:val="0"/>
      <w:sz w:val="22"/>
      <w:szCs w:val="20"/>
      <w:lang w:val="sr-Latn-ME" w:eastAsia="de-DE"/>
      <w14:ligatures w14:val="none"/>
    </w:rPr>
  </w:style>
  <w:style w:type="paragraph" w:styleId="Title">
    <w:name w:val="Title"/>
    <w:basedOn w:val="Normal"/>
    <w:next w:val="Normal"/>
    <w:link w:val="TitleChar"/>
    <w:qFormat/>
    <w:rsid w:val="002A6E4D"/>
    <w:pPr>
      <w:spacing w:before="240" w:after="80" w:line="288" w:lineRule="auto"/>
      <w:ind w:left="0" w:firstLine="0"/>
      <w:contextualSpacing/>
    </w:pPr>
    <w:rPr>
      <w:rFonts w:asciiTheme="majorHAnsi" w:eastAsiaTheme="majorEastAsia" w:hAnsiTheme="majorHAnsi" w:cstheme="majorBidi"/>
      <w:color w:val="auto"/>
      <w:spacing w:val="-10"/>
      <w:kern w:val="28"/>
      <w:sz w:val="56"/>
      <w:szCs w:val="56"/>
      <w:lang w:val="sr-Latn-ME" w:eastAsia="de-DE"/>
      <w14:ligatures w14:val="none"/>
    </w:rPr>
  </w:style>
  <w:style w:type="character" w:customStyle="1" w:styleId="TitleChar">
    <w:name w:val="Title Char"/>
    <w:basedOn w:val="DefaultParagraphFont"/>
    <w:link w:val="Title"/>
    <w:rsid w:val="002A6E4D"/>
    <w:rPr>
      <w:rFonts w:asciiTheme="majorHAnsi" w:eastAsiaTheme="majorEastAsia" w:hAnsiTheme="majorHAnsi" w:cstheme="majorBidi"/>
      <w:spacing w:val="-10"/>
      <w:kern w:val="28"/>
      <w:sz w:val="56"/>
      <w:szCs w:val="56"/>
      <w:lang w:val="sr-Latn-ME" w:eastAsia="de-DE"/>
      <w14:ligatures w14:val="none"/>
    </w:rPr>
  </w:style>
  <w:style w:type="paragraph" w:styleId="TOC4">
    <w:name w:val="toc 4"/>
    <w:basedOn w:val="aStandard"/>
    <w:next w:val="aStandard"/>
    <w:uiPriority w:val="39"/>
    <w:rsid w:val="002A6E4D"/>
    <w:pPr>
      <w:tabs>
        <w:tab w:val="right" w:leader="dot" w:pos="9639"/>
      </w:tabs>
      <w:spacing w:before="60" w:after="60" w:line="240" w:lineRule="auto"/>
      <w:ind w:left="1134" w:hanging="1134"/>
    </w:pPr>
  </w:style>
  <w:style w:type="paragraph" w:styleId="TOC5">
    <w:name w:val="toc 5"/>
    <w:basedOn w:val="Normal"/>
    <w:next w:val="Normal"/>
    <w:autoRedefine/>
    <w:uiPriority w:val="39"/>
    <w:rsid w:val="002A6E4D"/>
    <w:pPr>
      <w:spacing w:before="240" w:after="0" w:line="288" w:lineRule="auto"/>
      <w:ind w:left="800" w:firstLine="0"/>
    </w:pPr>
    <w:rPr>
      <w:rFonts w:eastAsia="Times New Roman" w:cs="Times New Roman"/>
      <w:color w:val="auto"/>
      <w:kern w:val="0"/>
      <w:sz w:val="22"/>
      <w:lang w:val="sr-Latn-ME" w:eastAsia="de-DE"/>
      <w14:ligatures w14:val="none"/>
    </w:rPr>
  </w:style>
  <w:style w:type="paragraph" w:styleId="TOC6">
    <w:name w:val="toc 6"/>
    <w:basedOn w:val="Normal"/>
    <w:next w:val="Normal"/>
    <w:autoRedefine/>
    <w:uiPriority w:val="39"/>
    <w:rsid w:val="002A6E4D"/>
    <w:pPr>
      <w:spacing w:before="240" w:after="0" w:line="288" w:lineRule="auto"/>
      <w:ind w:left="1000" w:firstLine="0"/>
    </w:pPr>
    <w:rPr>
      <w:rFonts w:eastAsia="Times New Roman" w:cs="Times New Roman"/>
      <w:color w:val="auto"/>
      <w:kern w:val="0"/>
      <w:sz w:val="22"/>
      <w:lang w:val="sr-Latn-ME" w:eastAsia="de-DE"/>
      <w14:ligatures w14:val="none"/>
    </w:rPr>
  </w:style>
  <w:style w:type="paragraph" w:styleId="TOC7">
    <w:name w:val="toc 7"/>
    <w:basedOn w:val="Normal"/>
    <w:next w:val="Normal"/>
    <w:autoRedefine/>
    <w:uiPriority w:val="39"/>
    <w:rsid w:val="002A6E4D"/>
    <w:pPr>
      <w:spacing w:before="240" w:after="0" w:line="288" w:lineRule="auto"/>
      <w:ind w:left="1200" w:firstLine="0"/>
    </w:pPr>
    <w:rPr>
      <w:rFonts w:eastAsia="Times New Roman" w:cs="Times New Roman"/>
      <w:color w:val="auto"/>
      <w:kern w:val="0"/>
      <w:sz w:val="22"/>
      <w:lang w:val="sr-Latn-ME" w:eastAsia="de-DE"/>
      <w14:ligatures w14:val="none"/>
    </w:rPr>
  </w:style>
  <w:style w:type="paragraph" w:styleId="TOC8">
    <w:name w:val="toc 8"/>
    <w:basedOn w:val="aStandard"/>
    <w:next w:val="aStandard"/>
    <w:autoRedefine/>
    <w:uiPriority w:val="39"/>
    <w:rsid w:val="002A6E4D"/>
    <w:pPr>
      <w:spacing w:before="240"/>
    </w:pPr>
    <w:rPr>
      <w:b/>
    </w:rPr>
  </w:style>
  <w:style w:type="paragraph" w:styleId="TOC9">
    <w:name w:val="toc 9"/>
    <w:basedOn w:val="aStandard"/>
    <w:next w:val="aStandard"/>
    <w:uiPriority w:val="39"/>
    <w:rsid w:val="002A6E4D"/>
    <w:pPr>
      <w:ind w:left="1134" w:hanging="1134"/>
    </w:pPr>
  </w:style>
  <w:style w:type="character" w:customStyle="1" w:styleId="UnresolvedMention">
    <w:name w:val="Unresolved Mention"/>
    <w:basedOn w:val="DefaultParagraphFont"/>
    <w:uiPriority w:val="99"/>
    <w:semiHidden/>
    <w:unhideWhenUsed/>
    <w:rsid w:val="002A6E4D"/>
    <w:rPr>
      <w:color w:val="605E5C"/>
      <w:shd w:val="clear" w:color="auto" w:fill="E1DFDD"/>
    </w:rPr>
  </w:style>
  <w:style w:type="character" w:customStyle="1" w:styleId="zcodezeichen">
    <w:name w:val="z_code_zeichen"/>
    <w:rsid w:val="002A6E4D"/>
    <w:rPr>
      <w:rFonts w:ascii="Courier New" w:hAnsi="Courier New" w:cs="Courier New" w:hint="default"/>
      <w:spacing w:val="-10"/>
      <w:sz w:val="18"/>
      <w:szCs w:val="18"/>
    </w:rPr>
  </w:style>
  <w:style w:type="character" w:customStyle="1" w:styleId="zfett">
    <w:name w:val="z_fett"/>
    <w:rsid w:val="002A6E4D"/>
    <w:rPr>
      <w:b/>
      <w:bCs w:val="0"/>
    </w:rPr>
  </w:style>
  <w:style w:type="character" w:customStyle="1" w:styleId="zhochgestellt">
    <w:name w:val="z_hochgestellt"/>
    <w:rsid w:val="002A6E4D"/>
    <w:rPr>
      <w:vertAlign w:val="superscript"/>
    </w:rPr>
  </w:style>
  <w:style w:type="character" w:customStyle="1" w:styleId="ztiefgestellt">
    <w:name w:val="z_tiefgestellt"/>
    <w:rsid w:val="002A6E4D"/>
    <w:rPr>
      <w:vertAlign w:val="subscript"/>
    </w:rPr>
  </w:style>
  <w:style w:type="character" w:customStyle="1" w:styleId="Absatz-Standardschriftart">
    <w:name w:val="Absatz-Standardschriftart"/>
    <w:rsid w:val="002A6E4D"/>
  </w:style>
  <w:style w:type="paragraph" w:customStyle="1" w:styleId="AcaHeading1">
    <w:name w:val="Aca Heading 1"/>
    <w:basedOn w:val="Normal"/>
    <w:rsid w:val="002A6E4D"/>
    <w:pPr>
      <w:widowControl w:val="0"/>
      <w:suppressLineNumbers/>
      <w:autoSpaceDE w:val="0"/>
      <w:autoSpaceDN w:val="0"/>
      <w:adjustRightInd w:val="0"/>
      <w:spacing w:before="100" w:beforeAutospacing="1" w:after="100" w:afterAutospacing="1" w:line="288" w:lineRule="auto"/>
      <w:ind w:left="0" w:firstLine="0"/>
      <w:contextualSpacing/>
      <w:jc w:val="left"/>
    </w:pPr>
    <w:rPr>
      <w:rFonts w:ascii="Trebuchet MS" w:eastAsia="Times New Roman" w:hAnsi="Trebuchet MS" w:cs="Times New Roman"/>
      <w:b/>
      <w:bCs/>
      <w:color w:val="auto"/>
      <w:kern w:val="22"/>
      <w:sz w:val="24"/>
      <w:szCs w:val="22"/>
      <w:lang w:val="hr-HR"/>
      <w14:ligatures w14:val="none"/>
    </w:rPr>
  </w:style>
  <w:style w:type="character" w:customStyle="1" w:styleId="CaptionChar">
    <w:name w:val="Caption Char"/>
    <w:aliases w:val="FWT B Char"/>
    <w:basedOn w:val="DefaultParagraphFont"/>
    <w:link w:val="Caption"/>
    <w:rsid w:val="002A6E4D"/>
    <w:rPr>
      <w:rFonts w:ascii="Arial" w:eastAsia="Arial" w:hAnsi="Arial" w:cs="Arial"/>
      <w:i/>
      <w:iCs/>
      <w:color w:val="44546A" w:themeColor="text2"/>
      <w:sz w:val="18"/>
      <w:szCs w:val="18"/>
    </w:rPr>
  </w:style>
  <w:style w:type="paragraph" w:customStyle="1" w:styleId="Tabletexte">
    <w:name w:val="Table texte"/>
    <w:basedOn w:val="Normal"/>
    <w:qFormat/>
    <w:rsid w:val="002A6E4D"/>
    <w:pPr>
      <w:spacing w:before="40" w:after="40" w:line="240" w:lineRule="auto"/>
      <w:ind w:left="0" w:firstLine="0"/>
      <w:jc w:val="left"/>
    </w:pPr>
    <w:rPr>
      <w:rFonts w:eastAsia="Calibri"/>
      <w:color w:val="auto"/>
      <w:kern w:val="0"/>
      <w:szCs w:val="20"/>
      <w:lang w:val="sr-Latn-ME"/>
      <w14:ligatures w14:val="none"/>
    </w:rPr>
  </w:style>
  <w:style w:type="paragraph" w:customStyle="1" w:styleId="Acronyms">
    <w:name w:val="Acronyms"/>
    <w:basedOn w:val="Tabletexte"/>
    <w:rsid w:val="002A6E4D"/>
    <w:pPr>
      <w:spacing w:before="0" w:after="0"/>
    </w:pPr>
  </w:style>
  <w:style w:type="paragraph" w:customStyle="1" w:styleId="AnnexDescription">
    <w:name w:val="Annex Description"/>
    <w:basedOn w:val="Normal"/>
    <w:rsid w:val="002A6E4D"/>
    <w:pPr>
      <w:spacing w:before="300" w:after="0" w:line="280" w:lineRule="atLeast"/>
      <w:ind w:left="0" w:firstLine="0"/>
      <w:jc w:val="right"/>
    </w:pPr>
    <w:rPr>
      <w:rFonts w:eastAsia="Times New Roman" w:cs="Times New Roman"/>
      <w:b/>
      <w:color w:val="auto"/>
      <w:kern w:val="0"/>
      <w:sz w:val="36"/>
      <w:szCs w:val="36"/>
      <w:lang w:val="fr-FR" w:eastAsia="de-DE"/>
      <w14:ligatures w14:val="none"/>
    </w:rPr>
  </w:style>
  <w:style w:type="paragraph" w:customStyle="1" w:styleId="AnnexNo">
    <w:name w:val="Annex No"/>
    <w:basedOn w:val="Normal"/>
    <w:rsid w:val="002A6E4D"/>
    <w:pPr>
      <w:pBdr>
        <w:bottom w:val="single" w:sz="36" w:space="8" w:color="999999"/>
      </w:pBdr>
      <w:spacing w:before="4600" w:after="140" w:line="280" w:lineRule="atLeast"/>
      <w:ind w:left="0" w:firstLine="0"/>
      <w:jc w:val="right"/>
    </w:pPr>
    <w:rPr>
      <w:rFonts w:eastAsia="Times New Roman" w:cs="Times New Roman"/>
      <w:b/>
      <w:bCs/>
      <w:color w:val="auto"/>
      <w:kern w:val="0"/>
      <w:sz w:val="72"/>
      <w:szCs w:val="20"/>
      <w:lang w:val="sr-Latn-ME" w:eastAsia="de-DE"/>
      <w14:ligatures w14:val="none"/>
    </w:rPr>
  </w:style>
  <w:style w:type="character" w:customStyle="1" w:styleId="apple-converted-space">
    <w:name w:val="apple-converted-space"/>
    <w:rsid w:val="002A6E4D"/>
  </w:style>
  <w:style w:type="paragraph" w:customStyle="1" w:styleId="A-TabTxt">
    <w:name w:val="A-TabTxt"/>
    <w:basedOn w:val="Normal"/>
    <w:link w:val="A-TabTxtChar"/>
    <w:qFormat/>
    <w:rsid w:val="002A6E4D"/>
    <w:pPr>
      <w:widowControl w:val="0"/>
      <w:pBdr>
        <w:top w:val="nil"/>
        <w:left w:val="nil"/>
        <w:bottom w:val="nil"/>
        <w:right w:val="nil"/>
        <w:between w:val="nil"/>
      </w:pBdr>
      <w:spacing w:before="40" w:after="40" w:line="240" w:lineRule="auto"/>
      <w:ind w:left="0" w:firstLine="0"/>
    </w:pPr>
    <w:rPr>
      <w:rFonts w:eastAsia="Times New Roman" w:cs="Times New Roman"/>
      <w:bCs/>
      <w:color w:val="auto"/>
      <w:kern w:val="0"/>
      <w:sz w:val="16"/>
      <w:szCs w:val="16"/>
      <w:lang w:val="de-DE" w:eastAsia="de-DE"/>
      <w14:ligatures w14:val="none"/>
    </w:rPr>
  </w:style>
  <w:style w:type="character" w:customStyle="1" w:styleId="A-TabTxtChar">
    <w:name w:val="A-TabTxt Char"/>
    <w:basedOn w:val="DefaultParagraphFont"/>
    <w:link w:val="A-TabTxt"/>
    <w:rsid w:val="002A6E4D"/>
    <w:rPr>
      <w:rFonts w:ascii="Arial" w:eastAsia="Times New Roman" w:hAnsi="Arial" w:cs="Times New Roman"/>
      <w:bCs/>
      <w:kern w:val="0"/>
      <w:sz w:val="16"/>
      <w:szCs w:val="16"/>
      <w:lang w:val="de-DE" w:eastAsia="de-DE"/>
      <w14:ligatures w14:val="none"/>
    </w:rPr>
  </w:style>
  <w:style w:type="paragraph" w:styleId="BlockText">
    <w:name w:val="Block Text"/>
    <w:basedOn w:val="Normal"/>
    <w:rsid w:val="002A6E4D"/>
    <w:pPr>
      <w:spacing w:after="120" w:line="240" w:lineRule="auto"/>
      <w:ind w:left="1440" w:right="1440" w:firstLine="0"/>
      <w:jc w:val="left"/>
    </w:pPr>
    <w:rPr>
      <w:rFonts w:ascii="Times New Roman" w:eastAsia="Times New Roman" w:hAnsi="Times New Roman" w:cs="Times New Roman"/>
      <w:color w:val="auto"/>
      <w:kern w:val="0"/>
      <w:szCs w:val="20"/>
      <w:lang w:eastAsia="sr-Latn-CS"/>
      <w14:ligatures w14:val="none"/>
    </w:rPr>
  </w:style>
  <w:style w:type="paragraph" w:customStyle="1" w:styleId="Bodytekst">
    <w:name w:val="Body tekst"/>
    <w:basedOn w:val="Normal"/>
    <w:rsid w:val="002A6E4D"/>
    <w:pPr>
      <w:widowControl w:val="0"/>
      <w:tabs>
        <w:tab w:val="left" w:pos="180"/>
      </w:tabs>
      <w:spacing w:before="120" w:after="120" w:line="240" w:lineRule="auto"/>
      <w:ind w:left="0" w:firstLine="567"/>
    </w:pPr>
    <w:rPr>
      <w:rFonts w:eastAsia="Times New Roman"/>
      <w:snapToGrid w:val="0"/>
      <w:color w:val="auto"/>
      <w:kern w:val="0"/>
      <w:sz w:val="24"/>
      <w:szCs w:val="20"/>
      <w:lang w:val="pt-BR"/>
      <w14:ligatures w14:val="none"/>
    </w:rPr>
  </w:style>
  <w:style w:type="paragraph" w:styleId="BodyText2">
    <w:name w:val="Body Text 2"/>
    <w:basedOn w:val="Normal"/>
    <w:link w:val="BodyText2Char"/>
    <w:rsid w:val="002A6E4D"/>
    <w:pPr>
      <w:widowControl w:val="0"/>
      <w:suppressAutoHyphens/>
      <w:spacing w:after="120" w:line="480" w:lineRule="auto"/>
      <w:ind w:left="0" w:firstLine="0"/>
      <w:jc w:val="left"/>
    </w:pPr>
    <w:rPr>
      <w:rFonts w:ascii="Times New Roman" w:eastAsia="Lucida Sans Unicode" w:hAnsi="Times New Roman" w:cs="Mangal"/>
      <w:color w:val="auto"/>
      <w:kern w:val="1"/>
      <w:sz w:val="24"/>
      <w:lang w:val="sr-Latn-ME" w:eastAsia="hi-IN" w:bidi="hi-IN"/>
      <w14:ligatures w14:val="none"/>
    </w:rPr>
  </w:style>
  <w:style w:type="character" w:customStyle="1" w:styleId="BodyText2Char">
    <w:name w:val="Body Text 2 Char"/>
    <w:basedOn w:val="DefaultParagraphFont"/>
    <w:link w:val="BodyText2"/>
    <w:rsid w:val="002A6E4D"/>
    <w:rPr>
      <w:rFonts w:ascii="Times New Roman" w:eastAsia="Lucida Sans Unicode" w:hAnsi="Times New Roman" w:cs="Mangal"/>
      <w:kern w:val="1"/>
      <w:lang w:val="sr-Latn-ME" w:eastAsia="hi-IN" w:bidi="hi-IN"/>
      <w14:ligatures w14:val="none"/>
    </w:rPr>
  </w:style>
  <w:style w:type="paragraph" w:styleId="BodyTextFirstIndent">
    <w:name w:val="Body Text First Indent"/>
    <w:basedOn w:val="BodyText"/>
    <w:link w:val="BodyTextFirstIndentChar"/>
    <w:rsid w:val="002A6E4D"/>
    <w:pPr>
      <w:tabs>
        <w:tab w:val="clear" w:pos="360"/>
      </w:tabs>
      <w:overflowPunct/>
      <w:autoSpaceDE/>
      <w:autoSpaceDN/>
      <w:adjustRightInd/>
      <w:spacing w:after="120"/>
      <w:ind w:firstLine="210"/>
      <w:jc w:val="left"/>
      <w:textAlignment w:val="auto"/>
    </w:pPr>
    <w:rPr>
      <w:rFonts w:cs="Mangal"/>
      <w:kern w:val="1"/>
      <w:sz w:val="24"/>
      <w:szCs w:val="24"/>
      <w:lang w:eastAsia="sr-Latn-CS" w:bidi="hi-IN"/>
    </w:rPr>
  </w:style>
  <w:style w:type="character" w:customStyle="1" w:styleId="BodyTextFirstIndentChar">
    <w:name w:val="Body Text First Indent Char"/>
    <w:basedOn w:val="BodyTextChar"/>
    <w:link w:val="BodyTextFirstIndent"/>
    <w:rsid w:val="002A6E4D"/>
    <w:rPr>
      <w:rFonts w:ascii="Times New Roman" w:eastAsia="Times New Roman" w:hAnsi="Times New Roman" w:cs="Mangal"/>
      <w:kern w:val="1"/>
      <w:sz w:val="22"/>
      <w:szCs w:val="20"/>
      <w:lang w:eastAsia="sr-Latn-CS" w:bidi="hi-IN"/>
      <w14:ligatures w14:val="none"/>
    </w:rPr>
  </w:style>
  <w:style w:type="paragraph" w:styleId="BodyTextIndent">
    <w:name w:val="Body Text Indent"/>
    <w:basedOn w:val="Normal"/>
    <w:link w:val="BodyTextIndentChar"/>
    <w:uiPriority w:val="99"/>
    <w:unhideWhenUsed/>
    <w:rsid w:val="002A6E4D"/>
    <w:pPr>
      <w:spacing w:after="120" w:line="276" w:lineRule="auto"/>
      <w:ind w:left="360" w:firstLine="0"/>
      <w:jc w:val="left"/>
    </w:pPr>
    <w:rPr>
      <w:rFonts w:eastAsia="Calibri" w:cs="Times New Roman"/>
      <w:color w:val="auto"/>
      <w:kern w:val="0"/>
      <w:sz w:val="24"/>
      <w:szCs w:val="22"/>
      <w:lang w:val="sr-Latn-ME" w:eastAsia="de-DE"/>
      <w14:ligatures w14:val="none"/>
    </w:rPr>
  </w:style>
  <w:style w:type="character" w:customStyle="1" w:styleId="BodyTextIndentChar">
    <w:name w:val="Body Text Indent Char"/>
    <w:basedOn w:val="DefaultParagraphFont"/>
    <w:link w:val="BodyTextIndent"/>
    <w:uiPriority w:val="99"/>
    <w:rsid w:val="002A6E4D"/>
    <w:rPr>
      <w:rFonts w:ascii="Arial" w:eastAsia="Calibri" w:hAnsi="Arial" w:cs="Times New Roman"/>
      <w:kern w:val="0"/>
      <w:szCs w:val="22"/>
      <w:lang w:val="sr-Latn-ME" w:eastAsia="de-DE"/>
      <w14:ligatures w14:val="none"/>
    </w:rPr>
  </w:style>
  <w:style w:type="paragraph" w:styleId="BodyTextFirstIndent2">
    <w:name w:val="Body Text First Indent 2"/>
    <w:basedOn w:val="BodyTextIndent"/>
    <w:link w:val="BodyTextFirstIndent2Char"/>
    <w:rsid w:val="002A6E4D"/>
    <w:pPr>
      <w:spacing w:line="240" w:lineRule="auto"/>
      <w:ind w:left="283" w:firstLine="210"/>
    </w:pPr>
    <w:rPr>
      <w:rFonts w:ascii="Times New Roman" w:hAnsi="Times New Roman"/>
      <w:lang w:eastAsia="sr-Latn-CS"/>
    </w:rPr>
  </w:style>
  <w:style w:type="character" w:customStyle="1" w:styleId="BodyTextFirstIndent2Char">
    <w:name w:val="Body Text First Indent 2 Char"/>
    <w:basedOn w:val="BodyTextIndentChar"/>
    <w:link w:val="BodyTextFirstIndent2"/>
    <w:rsid w:val="002A6E4D"/>
    <w:rPr>
      <w:rFonts w:ascii="Times New Roman" w:eastAsia="Calibri" w:hAnsi="Times New Roman" w:cs="Times New Roman"/>
      <w:kern w:val="0"/>
      <w:szCs w:val="22"/>
      <w:lang w:val="sr-Latn-ME" w:eastAsia="sr-Latn-CS"/>
      <w14:ligatures w14:val="none"/>
    </w:rPr>
  </w:style>
  <w:style w:type="paragraph" w:styleId="BodyTextIndent2">
    <w:name w:val="Body Text Indent 2"/>
    <w:basedOn w:val="Normal"/>
    <w:link w:val="BodyTextIndent2Char"/>
    <w:rsid w:val="002A6E4D"/>
    <w:pPr>
      <w:spacing w:after="120" w:line="480" w:lineRule="auto"/>
      <w:ind w:left="283" w:firstLine="0"/>
      <w:jc w:val="left"/>
    </w:pPr>
    <w:rPr>
      <w:rFonts w:ascii="Times New Roman" w:eastAsia="Times New Roman" w:hAnsi="Times New Roman" w:cs="Times New Roman"/>
      <w:color w:val="auto"/>
      <w:kern w:val="0"/>
      <w:szCs w:val="20"/>
      <w:lang w:val="en-AU" w:eastAsia="sr-Latn-CS"/>
      <w14:ligatures w14:val="none"/>
    </w:rPr>
  </w:style>
  <w:style w:type="character" w:customStyle="1" w:styleId="BodyTextIndent2Char">
    <w:name w:val="Body Text Indent 2 Char"/>
    <w:basedOn w:val="DefaultParagraphFont"/>
    <w:link w:val="BodyTextIndent2"/>
    <w:rsid w:val="002A6E4D"/>
    <w:rPr>
      <w:rFonts w:ascii="Times New Roman" w:eastAsia="Times New Roman" w:hAnsi="Times New Roman" w:cs="Times New Roman"/>
      <w:kern w:val="0"/>
      <w:sz w:val="20"/>
      <w:szCs w:val="20"/>
      <w:lang w:val="en-AU" w:eastAsia="sr-Latn-CS"/>
      <w14:ligatures w14:val="none"/>
    </w:rPr>
  </w:style>
  <w:style w:type="paragraph" w:styleId="BodyTextIndent3">
    <w:name w:val="Body Text Indent 3"/>
    <w:basedOn w:val="Normal"/>
    <w:link w:val="BodyTextIndent3Char"/>
    <w:uiPriority w:val="99"/>
    <w:unhideWhenUsed/>
    <w:rsid w:val="002A6E4D"/>
    <w:pPr>
      <w:spacing w:after="120" w:line="276" w:lineRule="auto"/>
      <w:ind w:left="360" w:firstLine="0"/>
      <w:jc w:val="left"/>
    </w:pPr>
    <w:rPr>
      <w:rFonts w:eastAsia="Calibri" w:cs="Times New Roman"/>
      <w:color w:val="auto"/>
      <w:kern w:val="0"/>
      <w:sz w:val="16"/>
      <w:szCs w:val="16"/>
      <w:lang w:val="sr-Latn-ME" w:eastAsia="de-DE"/>
      <w14:ligatures w14:val="none"/>
    </w:rPr>
  </w:style>
  <w:style w:type="character" w:customStyle="1" w:styleId="BodyTextIndent3Char">
    <w:name w:val="Body Text Indent 3 Char"/>
    <w:basedOn w:val="DefaultParagraphFont"/>
    <w:link w:val="BodyTextIndent3"/>
    <w:uiPriority w:val="99"/>
    <w:rsid w:val="002A6E4D"/>
    <w:rPr>
      <w:rFonts w:ascii="Arial" w:eastAsia="Calibri" w:hAnsi="Arial" w:cs="Times New Roman"/>
      <w:kern w:val="0"/>
      <w:sz w:val="16"/>
      <w:szCs w:val="16"/>
      <w:lang w:val="sr-Latn-ME" w:eastAsia="de-DE"/>
      <w14:ligatures w14:val="none"/>
    </w:rPr>
  </w:style>
  <w:style w:type="paragraph" w:customStyle="1" w:styleId="Bullet6">
    <w:name w:val="Bullet + 6"/>
    <w:basedOn w:val="Normal"/>
    <w:next w:val="Normal"/>
    <w:qFormat/>
    <w:rsid w:val="002A6E4D"/>
    <w:pPr>
      <w:numPr>
        <w:numId w:val="18"/>
      </w:numPr>
      <w:spacing w:before="120" w:after="0" w:line="288" w:lineRule="auto"/>
      <w:ind w:left="0" w:firstLine="0"/>
    </w:pPr>
    <w:rPr>
      <w:rFonts w:eastAsia="Calibri" w:cs="Times New Roman"/>
      <w:color w:val="auto"/>
      <w:kern w:val="0"/>
      <w:sz w:val="22"/>
      <w:szCs w:val="22"/>
      <w:lang w:val="sr-Latn-ME"/>
      <w14:ligatures w14:val="none"/>
    </w:rPr>
  </w:style>
  <w:style w:type="paragraph" w:customStyle="1" w:styleId="Bullet3">
    <w:name w:val="Bullet + 3"/>
    <w:basedOn w:val="Bullet6"/>
    <w:qFormat/>
    <w:rsid w:val="002A6E4D"/>
    <w:pPr>
      <w:spacing w:before="60"/>
    </w:pPr>
  </w:style>
  <w:style w:type="paragraph" w:customStyle="1" w:styleId="Bullet60">
    <w:name w:val="Bullet +6"/>
    <w:basedOn w:val="ListParagraph"/>
    <w:next w:val="Normal"/>
    <w:rsid w:val="002A6E4D"/>
    <w:pPr>
      <w:numPr>
        <w:numId w:val="19"/>
      </w:numPr>
      <w:spacing w:before="120" w:after="0" w:line="288" w:lineRule="auto"/>
      <w:ind w:left="0" w:firstLine="0"/>
    </w:pPr>
    <w:rPr>
      <w:rFonts w:eastAsia="Times New Roman" w:cs="Times New Roman"/>
      <w:color w:val="auto"/>
      <w:kern w:val="0"/>
      <w:sz w:val="22"/>
      <w:lang w:val="sr-Latn-ME" w:eastAsia="de-DE"/>
      <w14:ligatures w14:val="none"/>
    </w:rPr>
  </w:style>
  <w:style w:type="paragraph" w:customStyle="1" w:styleId="Bullet30">
    <w:name w:val="Bullet+3"/>
    <w:basedOn w:val="Bullet60"/>
    <w:rsid w:val="002A6E4D"/>
    <w:pPr>
      <w:spacing w:before="60"/>
      <w:ind w:left="714" w:hanging="357"/>
    </w:pPr>
  </w:style>
  <w:style w:type="paragraph" w:styleId="Closing">
    <w:name w:val="Closing"/>
    <w:basedOn w:val="Normal"/>
    <w:link w:val="ClosingChar"/>
    <w:rsid w:val="002A6E4D"/>
    <w:pPr>
      <w:spacing w:after="0" w:line="240" w:lineRule="auto"/>
      <w:ind w:left="4252" w:firstLine="0"/>
      <w:jc w:val="left"/>
    </w:pPr>
    <w:rPr>
      <w:rFonts w:ascii="Times New Roman" w:eastAsia="Times New Roman" w:hAnsi="Times New Roman" w:cs="Times New Roman"/>
      <w:color w:val="auto"/>
      <w:kern w:val="0"/>
      <w:szCs w:val="20"/>
      <w:lang w:val="sr-Latn-ME" w:eastAsia="sr-Latn-CS"/>
      <w14:ligatures w14:val="none"/>
    </w:rPr>
  </w:style>
  <w:style w:type="character" w:customStyle="1" w:styleId="ClosingChar">
    <w:name w:val="Closing Char"/>
    <w:basedOn w:val="DefaultParagraphFont"/>
    <w:link w:val="Closing"/>
    <w:rsid w:val="002A6E4D"/>
    <w:rPr>
      <w:rFonts w:ascii="Times New Roman" w:eastAsia="Times New Roman" w:hAnsi="Times New Roman" w:cs="Times New Roman"/>
      <w:kern w:val="0"/>
      <w:sz w:val="20"/>
      <w:szCs w:val="20"/>
      <w:lang w:val="sr-Latn-ME" w:eastAsia="sr-Latn-CS"/>
      <w14:ligatures w14:val="none"/>
    </w:rPr>
  </w:style>
  <w:style w:type="character" w:styleId="CommentReference">
    <w:name w:val="annotation reference"/>
    <w:basedOn w:val="DefaultParagraphFont"/>
    <w:uiPriority w:val="99"/>
    <w:unhideWhenUsed/>
    <w:rsid w:val="002A6E4D"/>
    <w:rPr>
      <w:sz w:val="16"/>
      <w:szCs w:val="16"/>
    </w:rPr>
  </w:style>
  <w:style w:type="paragraph" w:styleId="CommentText">
    <w:name w:val="annotation text"/>
    <w:basedOn w:val="Normal"/>
    <w:link w:val="CommentTextChar"/>
    <w:uiPriority w:val="99"/>
    <w:unhideWhenUsed/>
    <w:rsid w:val="002A6E4D"/>
    <w:pPr>
      <w:spacing w:before="240" w:after="0" w:line="288" w:lineRule="auto"/>
      <w:ind w:left="0" w:firstLine="0"/>
    </w:pPr>
    <w:rPr>
      <w:rFonts w:eastAsia="Times New Roman" w:cs="Times New Roman"/>
      <w:color w:val="auto"/>
      <w:kern w:val="0"/>
      <w:sz w:val="22"/>
      <w:szCs w:val="20"/>
      <w:lang w:val="sr-Latn-ME" w:eastAsia="de-DE"/>
      <w14:ligatures w14:val="none"/>
    </w:rPr>
  </w:style>
  <w:style w:type="character" w:customStyle="1" w:styleId="CommentTextChar">
    <w:name w:val="Comment Text Char"/>
    <w:basedOn w:val="DefaultParagraphFont"/>
    <w:link w:val="CommentText"/>
    <w:uiPriority w:val="99"/>
    <w:rsid w:val="002A6E4D"/>
    <w:rPr>
      <w:rFonts w:ascii="Arial" w:eastAsia="Times New Roman" w:hAnsi="Arial" w:cs="Times New Roman"/>
      <w:kern w:val="0"/>
      <w:sz w:val="22"/>
      <w:szCs w:val="20"/>
      <w:lang w:val="sr-Latn-ME" w:eastAsia="de-DE"/>
      <w14:ligatures w14:val="none"/>
    </w:rPr>
  </w:style>
  <w:style w:type="paragraph" w:styleId="CommentSubject">
    <w:name w:val="annotation subject"/>
    <w:basedOn w:val="CommentText"/>
    <w:next w:val="CommentText"/>
    <w:link w:val="CommentSubjectChar"/>
    <w:unhideWhenUsed/>
    <w:rsid w:val="002A6E4D"/>
    <w:rPr>
      <w:b/>
      <w:bCs/>
    </w:rPr>
  </w:style>
  <w:style w:type="character" w:customStyle="1" w:styleId="CommentSubjectChar">
    <w:name w:val="Comment Subject Char"/>
    <w:basedOn w:val="CommentTextChar"/>
    <w:link w:val="CommentSubject"/>
    <w:rsid w:val="002A6E4D"/>
    <w:rPr>
      <w:rFonts w:ascii="Arial" w:eastAsia="Times New Roman" w:hAnsi="Arial" w:cs="Times New Roman"/>
      <w:b/>
      <w:bCs/>
      <w:kern w:val="0"/>
      <w:sz w:val="22"/>
      <w:szCs w:val="20"/>
      <w:lang w:val="sr-Latn-ME" w:eastAsia="de-DE"/>
      <w14:ligatures w14:val="none"/>
    </w:rPr>
  </w:style>
  <w:style w:type="paragraph" w:customStyle="1" w:styleId="Dashafterbullet">
    <w:name w:val="Dash after bullet"/>
    <w:basedOn w:val="Bullet30"/>
    <w:rsid w:val="002A6E4D"/>
    <w:pPr>
      <w:numPr>
        <w:ilvl w:val="1"/>
      </w:numPr>
      <w:spacing w:before="40"/>
      <w:ind w:left="0" w:firstLine="0"/>
    </w:pPr>
  </w:style>
  <w:style w:type="paragraph" w:styleId="Date">
    <w:name w:val="Date"/>
    <w:basedOn w:val="Normal"/>
    <w:next w:val="Normal"/>
    <w:link w:val="DateChar"/>
    <w:rsid w:val="002A6E4D"/>
    <w:pPr>
      <w:spacing w:after="0" w:line="240" w:lineRule="auto"/>
      <w:ind w:left="0" w:firstLine="0"/>
      <w:jc w:val="left"/>
    </w:pPr>
    <w:rPr>
      <w:rFonts w:ascii="Times New Roman" w:eastAsia="Times New Roman" w:hAnsi="Times New Roman" w:cs="Times New Roman"/>
      <w:color w:val="auto"/>
      <w:kern w:val="0"/>
      <w:szCs w:val="20"/>
      <w:lang w:val="sr-Latn-ME" w:eastAsia="sr-Latn-CS"/>
      <w14:ligatures w14:val="none"/>
    </w:rPr>
  </w:style>
  <w:style w:type="character" w:customStyle="1" w:styleId="DateChar">
    <w:name w:val="Date Char"/>
    <w:basedOn w:val="DefaultParagraphFont"/>
    <w:link w:val="Date"/>
    <w:rsid w:val="002A6E4D"/>
    <w:rPr>
      <w:rFonts w:ascii="Times New Roman" w:eastAsia="Times New Roman" w:hAnsi="Times New Roman" w:cs="Times New Roman"/>
      <w:kern w:val="0"/>
      <w:sz w:val="20"/>
      <w:szCs w:val="20"/>
      <w:lang w:val="sr-Latn-ME" w:eastAsia="sr-Latn-CS"/>
      <w14:ligatures w14:val="none"/>
    </w:rPr>
  </w:style>
  <w:style w:type="paragraph" w:styleId="E-mailSignature">
    <w:name w:val="E-mail Signature"/>
    <w:basedOn w:val="Normal"/>
    <w:link w:val="E-mailSignatureChar"/>
    <w:rsid w:val="002A6E4D"/>
    <w:pPr>
      <w:spacing w:after="0" w:line="240" w:lineRule="auto"/>
      <w:ind w:left="0" w:firstLine="0"/>
      <w:jc w:val="left"/>
    </w:pPr>
    <w:rPr>
      <w:rFonts w:ascii="Times New Roman" w:eastAsia="Times New Roman" w:hAnsi="Times New Roman" w:cs="Times New Roman"/>
      <w:color w:val="auto"/>
      <w:kern w:val="0"/>
      <w:szCs w:val="20"/>
      <w:lang w:val="sr-Latn-ME" w:eastAsia="sr-Latn-CS"/>
      <w14:ligatures w14:val="none"/>
    </w:rPr>
  </w:style>
  <w:style w:type="character" w:customStyle="1" w:styleId="E-mailSignatureChar">
    <w:name w:val="E-mail Signature Char"/>
    <w:basedOn w:val="DefaultParagraphFont"/>
    <w:link w:val="E-mailSignature"/>
    <w:rsid w:val="002A6E4D"/>
    <w:rPr>
      <w:rFonts w:ascii="Times New Roman" w:eastAsia="Times New Roman" w:hAnsi="Times New Roman" w:cs="Times New Roman"/>
      <w:kern w:val="0"/>
      <w:sz w:val="20"/>
      <w:szCs w:val="20"/>
      <w:lang w:val="sr-Latn-ME" w:eastAsia="sr-Latn-CS"/>
      <w14:ligatures w14:val="none"/>
    </w:rPr>
  </w:style>
  <w:style w:type="paragraph" w:styleId="EnvelopeAddress">
    <w:name w:val="envelope address"/>
    <w:basedOn w:val="Normal"/>
    <w:rsid w:val="002A6E4D"/>
    <w:pPr>
      <w:framePr w:w="7920" w:h="1980" w:hRule="exact" w:hSpace="180" w:wrap="auto" w:hAnchor="page" w:xAlign="center" w:yAlign="bottom"/>
      <w:spacing w:after="0" w:line="240" w:lineRule="auto"/>
      <w:ind w:left="2880" w:firstLine="0"/>
      <w:jc w:val="left"/>
    </w:pPr>
    <w:rPr>
      <w:rFonts w:eastAsia="Times New Roman"/>
      <w:color w:val="auto"/>
      <w:kern w:val="0"/>
      <w:sz w:val="24"/>
      <w:lang w:eastAsia="sr-Latn-CS"/>
      <w14:ligatures w14:val="none"/>
    </w:rPr>
  </w:style>
  <w:style w:type="paragraph" w:styleId="EnvelopeReturn">
    <w:name w:val="envelope return"/>
    <w:basedOn w:val="Normal"/>
    <w:rsid w:val="002A6E4D"/>
    <w:pPr>
      <w:spacing w:after="0" w:line="240" w:lineRule="auto"/>
      <w:ind w:left="0" w:firstLine="0"/>
      <w:jc w:val="left"/>
    </w:pPr>
    <w:rPr>
      <w:rFonts w:eastAsia="Times New Roman"/>
      <w:color w:val="auto"/>
      <w:kern w:val="0"/>
      <w:szCs w:val="20"/>
      <w:lang w:eastAsia="sr-Latn-CS"/>
      <w14:ligatures w14:val="none"/>
    </w:rPr>
  </w:style>
  <w:style w:type="paragraph" w:customStyle="1" w:styleId="font10">
    <w:name w:val="font10"/>
    <w:basedOn w:val="Normal"/>
    <w:rsid w:val="002A6E4D"/>
    <w:pPr>
      <w:spacing w:before="100" w:beforeAutospacing="1" w:after="100" w:afterAutospacing="1" w:line="240" w:lineRule="auto"/>
      <w:ind w:left="0" w:firstLine="0"/>
      <w:jc w:val="left"/>
    </w:pPr>
    <w:rPr>
      <w:rFonts w:ascii="Calibri" w:eastAsia="Times New Roman" w:hAnsi="Calibri" w:cs="Times New Roman"/>
      <w:color w:val="FF0000"/>
      <w:kern w:val="0"/>
      <w:sz w:val="16"/>
      <w:szCs w:val="16"/>
      <w:lang w:val="de-DE" w:eastAsia="de-DE"/>
      <w14:ligatures w14:val="none"/>
    </w:rPr>
  </w:style>
  <w:style w:type="paragraph" w:customStyle="1" w:styleId="font11">
    <w:name w:val="font11"/>
    <w:basedOn w:val="Normal"/>
    <w:rsid w:val="002A6E4D"/>
    <w:pPr>
      <w:spacing w:before="100" w:beforeAutospacing="1" w:after="100" w:afterAutospacing="1" w:line="240" w:lineRule="auto"/>
      <w:ind w:left="0" w:firstLine="0"/>
      <w:jc w:val="left"/>
    </w:pPr>
    <w:rPr>
      <w:rFonts w:ascii="Calibri" w:eastAsia="Times New Roman" w:hAnsi="Calibri" w:cs="Times New Roman"/>
      <w:b/>
      <w:bCs/>
      <w:color w:val="auto"/>
      <w:kern w:val="0"/>
      <w:sz w:val="16"/>
      <w:szCs w:val="16"/>
      <w:lang w:val="de-DE" w:eastAsia="de-DE"/>
      <w14:ligatures w14:val="none"/>
    </w:rPr>
  </w:style>
  <w:style w:type="paragraph" w:customStyle="1" w:styleId="font12">
    <w:name w:val="font12"/>
    <w:basedOn w:val="Normal"/>
    <w:rsid w:val="002A6E4D"/>
    <w:pPr>
      <w:spacing w:before="100" w:beforeAutospacing="1" w:after="100" w:afterAutospacing="1" w:line="240" w:lineRule="auto"/>
      <w:ind w:left="0" w:firstLine="0"/>
      <w:jc w:val="left"/>
    </w:pPr>
    <w:rPr>
      <w:rFonts w:ascii="Calibri" w:eastAsia="Times New Roman" w:hAnsi="Calibri" w:cs="Times New Roman"/>
      <w:color w:val="auto"/>
      <w:kern w:val="0"/>
      <w:sz w:val="16"/>
      <w:szCs w:val="16"/>
      <w:lang w:val="de-DE" w:eastAsia="de-DE"/>
      <w14:ligatures w14:val="none"/>
    </w:rPr>
  </w:style>
  <w:style w:type="paragraph" w:customStyle="1" w:styleId="font5">
    <w:name w:val="font5"/>
    <w:basedOn w:val="Normal"/>
    <w:rsid w:val="002A6E4D"/>
    <w:pPr>
      <w:spacing w:before="100" w:beforeAutospacing="1" w:after="100" w:afterAutospacing="1" w:line="240" w:lineRule="auto"/>
      <w:ind w:left="0" w:firstLine="0"/>
      <w:jc w:val="left"/>
    </w:pPr>
    <w:rPr>
      <w:rFonts w:ascii="Calibri" w:eastAsia="Times New Roman" w:hAnsi="Calibri" w:cs="Times New Roman"/>
      <w:color w:val="auto"/>
      <w:kern w:val="0"/>
      <w:sz w:val="16"/>
      <w:szCs w:val="16"/>
      <w:lang w:val="de-DE" w:eastAsia="de-DE"/>
      <w14:ligatures w14:val="none"/>
    </w:rPr>
  </w:style>
  <w:style w:type="paragraph" w:customStyle="1" w:styleId="font6">
    <w:name w:val="font6"/>
    <w:basedOn w:val="Normal"/>
    <w:rsid w:val="002A6E4D"/>
    <w:pPr>
      <w:spacing w:before="100" w:beforeAutospacing="1" w:after="100" w:afterAutospacing="1" w:line="240" w:lineRule="auto"/>
      <w:ind w:left="0" w:firstLine="0"/>
      <w:jc w:val="left"/>
    </w:pPr>
    <w:rPr>
      <w:rFonts w:ascii="Calibri" w:eastAsia="Times New Roman" w:hAnsi="Calibri" w:cs="Times New Roman"/>
      <w:color w:val="auto"/>
      <w:kern w:val="0"/>
      <w:sz w:val="16"/>
      <w:szCs w:val="16"/>
      <w:lang w:val="de-DE" w:eastAsia="de-DE"/>
      <w14:ligatures w14:val="none"/>
    </w:rPr>
  </w:style>
  <w:style w:type="paragraph" w:customStyle="1" w:styleId="font7">
    <w:name w:val="font7"/>
    <w:basedOn w:val="Normal"/>
    <w:rsid w:val="002A6E4D"/>
    <w:pPr>
      <w:spacing w:before="100" w:beforeAutospacing="1" w:after="100" w:afterAutospacing="1" w:line="240" w:lineRule="auto"/>
      <w:ind w:left="0" w:firstLine="0"/>
      <w:jc w:val="left"/>
    </w:pPr>
    <w:rPr>
      <w:rFonts w:ascii="Calibri" w:eastAsia="Times New Roman" w:hAnsi="Calibri" w:cs="Times New Roman"/>
      <w:b/>
      <w:bCs/>
      <w:color w:val="auto"/>
      <w:kern w:val="0"/>
      <w:sz w:val="16"/>
      <w:szCs w:val="16"/>
      <w:lang w:val="de-DE" w:eastAsia="de-DE"/>
      <w14:ligatures w14:val="none"/>
    </w:rPr>
  </w:style>
  <w:style w:type="paragraph" w:customStyle="1" w:styleId="font8">
    <w:name w:val="font8"/>
    <w:basedOn w:val="Normal"/>
    <w:rsid w:val="002A6E4D"/>
    <w:pPr>
      <w:spacing w:before="100" w:beforeAutospacing="1" w:after="100" w:afterAutospacing="1" w:line="240" w:lineRule="auto"/>
      <w:ind w:left="0" w:firstLine="0"/>
      <w:jc w:val="left"/>
    </w:pPr>
    <w:rPr>
      <w:rFonts w:ascii="Calibri" w:eastAsia="Times New Roman" w:hAnsi="Calibri" w:cs="Times New Roman"/>
      <w:b/>
      <w:bCs/>
      <w:color w:val="auto"/>
      <w:kern w:val="0"/>
      <w:sz w:val="16"/>
      <w:szCs w:val="16"/>
      <w:lang w:val="de-DE" w:eastAsia="de-DE"/>
      <w14:ligatures w14:val="none"/>
    </w:rPr>
  </w:style>
  <w:style w:type="paragraph" w:customStyle="1" w:styleId="font9">
    <w:name w:val="font9"/>
    <w:basedOn w:val="Normal"/>
    <w:rsid w:val="002A6E4D"/>
    <w:pPr>
      <w:spacing w:before="100" w:beforeAutospacing="1" w:after="100" w:afterAutospacing="1" w:line="240" w:lineRule="auto"/>
      <w:ind w:left="0" w:firstLine="0"/>
      <w:jc w:val="left"/>
    </w:pPr>
    <w:rPr>
      <w:rFonts w:ascii="Calibri" w:eastAsia="Times New Roman" w:hAnsi="Calibri" w:cs="Times New Roman"/>
      <w:color w:val="auto"/>
      <w:kern w:val="0"/>
      <w:sz w:val="16"/>
      <w:szCs w:val="16"/>
      <w:lang w:val="de-DE" w:eastAsia="de-DE"/>
      <w14:ligatures w14:val="none"/>
    </w:rPr>
  </w:style>
  <w:style w:type="paragraph" w:customStyle="1" w:styleId="Footnote">
    <w:name w:val="Foot note"/>
    <w:basedOn w:val="Normal"/>
    <w:rsid w:val="002A6E4D"/>
    <w:pPr>
      <w:tabs>
        <w:tab w:val="left" w:pos="284"/>
      </w:tabs>
      <w:spacing w:before="60" w:after="0" w:line="240" w:lineRule="auto"/>
      <w:ind w:left="284" w:hanging="284"/>
    </w:pPr>
    <w:rPr>
      <w:rFonts w:eastAsia="Times New Roman" w:cs="Times New Roman"/>
      <w:color w:val="auto"/>
      <w:kern w:val="0"/>
      <w:sz w:val="18"/>
      <w:szCs w:val="18"/>
      <w:lang w:val="sr-Latn-ME" w:eastAsia="de-DE"/>
      <w14:ligatures w14:val="none"/>
    </w:rPr>
  </w:style>
  <w:style w:type="paragraph" w:customStyle="1" w:styleId="FuzeileFilename">
    <w:name w:val="Fußzeile Filename"/>
    <w:basedOn w:val="Footer"/>
    <w:rsid w:val="002A6E4D"/>
    <w:pPr>
      <w:pBdr>
        <w:top w:val="single" w:sz="4" w:space="3" w:color="auto"/>
      </w:pBdr>
      <w:tabs>
        <w:tab w:val="clear" w:pos="4680"/>
        <w:tab w:val="clear" w:pos="9360"/>
        <w:tab w:val="right" w:pos="9356"/>
      </w:tabs>
      <w:spacing w:before="60" w:line="288" w:lineRule="auto"/>
      <w:jc w:val="both"/>
    </w:pPr>
    <w:rPr>
      <w:rFonts w:ascii="Arial" w:eastAsia="Times New Roman" w:hAnsi="Arial"/>
      <w:szCs w:val="20"/>
      <w:lang w:val="sr-Latn-ME" w:eastAsia="de-DE"/>
    </w:rPr>
  </w:style>
  <w:style w:type="paragraph" w:customStyle="1" w:styleId="FWTFooter">
    <w:name w:val="FWT Footer"/>
    <w:basedOn w:val="Normal"/>
    <w:semiHidden/>
    <w:rsid w:val="002A6E4D"/>
    <w:pPr>
      <w:tabs>
        <w:tab w:val="right" w:pos="9214"/>
      </w:tabs>
      <w:spacing w:after="0" w:line="240" w:lineRule="auto"/>
      <w:ind w:left="0" w:right="567" w:firstLine="0"/>
      <w:jc w:val="left"/>
    </w:pPr>
    <w:rPr>
      <w:rFonts w:ascii="Arial Narrow" w:eastAsia="Times New Roman" w:hAnsi="Arial Narrow" w:cs="Times New Roman"/>
      <w:color w:val="808080"/>
      <w:kern w:val="0"/>
      <w:sz w:val="16"/>
      <w:szCs w:val="28"/>
      <w:lang w:val="sr-Latn-ME" w:eastAsia="de-DE"/>
      <w14:ligatures w14:val="none"/>
    </w:rPr>
  </w:style>
  <w:style w:type="paragraph" w:customStyle="1" w:styleId="FWTKopfFulinie">
    <w:name w:val="FWT KopfFußlinie"/>
    <w:basedOn w:val="Normal"/>
    <w:next w:val="Normal"/>
    <w:semiHidden/>
    <w:rsid w:val="002A6E4D"/>
    <w:pPr>
      <w:pBdr>
        <w:bottom w:val="single" w:sz="4" w:space="1" w:color="auto"/>
      </w:pBdr>
      <w:tabs>
        <w:tab w:val="center" w:pos="4536"/>
        <w:tab w:val="right" w:pos="9214"/>
      </w:tabs>
      <w:spacing w:after="80" w:line="280" w:lineRule="atLeast"/>
      <w:ind w:left="28" w:right="28" w:firstLine="0"/>
    </w:pPr>
    <w:rPr>
      <w:rFonts w:eastAsia="Times New Roman" w:cs="Times New Roman"/>
      <w:color w:val="auto"/>
      <w:kern w:val="0"/>
      <w:sz w:val="2"/>
      <w:szCs w:val="28"/>
      <w:lang w:val="sr-Latn-ME" w:eastAsia="de-DE"/>
      <w14:ligatures w14:val="none"/>
    </w:rPr>
  </w:style>
  <w:style w:type="table" w:customStyle="1" w:styleId="GridTable1Light">
    <w:name w:val="Grid Table 1 Light"/>
    <w:basedOn w:val="TableNormal"/>
    <w:uiPriority w:val="46"/>
    <w:rsid w:val="002A6E4D"/>
    <w:pPr>
      <w:spacing w:after="0" w:line="240" w:lineRule="auto"/>
    </w:pPr>
    <w:rPr>
      <w:rFonts w:eastAsiaTheme="minorHAnsi"/>
      <w:kern w:val="0"/>
      <w:sz w:val="22"/>
      <w:szCs w:val="22"/>
      <w:lang w:val="de-DE"/>
      <w14:ligatures w14:val="none"/>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4Accent5">
    <w:name w:val="Grid Table 4 Accent 5"/>
    <w:basedOn w:val="TableNormal"/>
    <w:uiPriority w:val="49"/>
    <w:rsid w:val="002A6E4D"/>
    <w:pPr>
      <w:spacing w:after="0" w:line="240" w:lineRule="auto"/>
    </w:pPr>
    <w:rPr>
      <w:rFonts w:eastAsiaTheme="minorHAnsi"/>
      <w:kern w:val="0"/>
      <w:sz w:val="22"/>
      <w:szCs w:val="22"/>
      <w:lang w:val="de-DE"/>
      <w14:ligatures w14:val="none"/>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Heading">
    <w:name w:val="Heading"/>
    <w:basedOn w:val="Normal"/>
    <w:next w:val="BodyText"/>
    <w:rsid w:val="002A6E4D"/>
    <w:pPr>
      <w:keepNext/>
      <w:widowControl w:val="0"/>
      <w:suppressAutoHyphens/>
      <w:spacing w:before="240" w:after="120" w:line="240" w:lineRule="auto"/>
      <w:ind w:left="0" w:firstLine="0"/>
      <w:jc w:val="left"/>
    </w:pPr>
    <w:rPr>
      <w:rFonts w:eastAsia="Lucida Sans Unicode" w:cs="Mangal"/>
      <w:color w:val="auto"/>
      <w:kern w:val="1"/>
      <w:sz w:val="28"/>
      <w:szCs w:val="28"/>
      <w:lang w:eastAsia="hi-IN" w:bidi="hi-IN"/>
      <w14:ligatures w14:val="none"/>
    </w:rPr>
  </w:style>
  <w:style w:type="character" w:customStyle="1" w:styleId="hps">
    <w:name w:val="hps"/>
    <w:rsid w:val="002A6E4D"/>
  </w:style>
  <w:style w:type="paragraph" w:styleId="HTMLAddress">
    <w:name w:val="HTML Address"/>
    <w:basedOn w:val="Normal"/>
    <w:link w:val="HTMLAddressChar"/>
    <w:rsid w:val="002A6E4D"/>
    <w:pPr>
      <w:spacing w:after="0" w:line="240" w:lineRule="auto"/>
      <w:ind w:left="0" w:firstLine="0"/>
      <w:jc w:val="left"/>
    </w:pPr>
    <w:rPr>
      <w:rFonts w:ascii="Times New Roman" w:eastAsia="Times New Roman" w:hAnsi="Times New Roman" w:cs="Times New Roman"/>
      <w:i/>
      <w:iCs/>
      <w:color w:val="auto"/>
      <w:kern w:val="0"/>
      <w:szCs w:val="20"/>
      <w:lang w:val="sr-Latn-ME" w:eastAsia="sr-Latn-CS"/>
      <w14:ligatures w14:val="none"/>
    </w:rPr>
  </w:style>
  <w:style w:type="character" w:customStyle="1" w:styleId="HTMLAddressChar">
    <w:name w:val="HTML Address Char"/>
    <w:basedOn w:val="DefaultParagraphFont"/>
    <w:link w:val="HTMLAddress"/>
    <w:rsid w:val="002A6E4D"/>
    <w:rPr>
      <w:rFonts w:ascii="Times New Roman" w:eastAsia="Times New Roman" w:hAnsi="Times New Roman" w:cs="Times New Roman"/>
      <w:i/>
      <w:iCs/>
      <w:kern w:val="0"/>
      <w:sz w:val="20"/>
      <w:szCs w:val="20"/>
      <w:lang w:val="sr-Latn-ME" w:eastAsia="sr-Latn-CS"/>
      <w14:ligatures w14:val="none"/>
    </w:rPr>
  </w:style>
  <w:style w:type="paragraph" w:styleId="HTMLPreformatted">
    <w:name w:val="HTML Preformatted"/>
    <w:basedOn w:val="Normal"/>
    <w:link w:val="HTMLPreformattedChar"/>
    <w:uiPriority w:val="99"/>
    <w:rsid w:val="002A6E4D"/>
    <w:pPr>
      <w:spacing w:after="0" w:line="240" w:lineRule="auto"/>
      <w:ind w:left="0" w:firstLine="0"/>
      <w:jc w:val="left"/>
    </w:pPr>
    <w:rPr>
      <w:rFonts w:ascii="Courier New" w:eastAsia="Times New Roman" w:hAnsi="Courier New" w:cs="Times New Roman"/>
      <w:color w:val="auto"/>
      <w:kern w:val="0"/>
      <w:szCs w:val="20"/>
      <w:lang w:val="sr-Latn-ME" w:eastAsia="sr-Latn-CS"/>
      <w14:ligatures w14:val="none"/>
    </w:rPr>
  </w:style>
  <w:style w:type="character" w:customStyle="1" w:styleId="HTMLPreformattedChar">
    <w:name w:val="HTML Preformatted Char"/>
    <w:basedOn w:val="DefaultParagraphFont"/>
    <w:link w:val="HTMLPreformatted"/>
    <w:uiPriority w:val="99"/>
    <w:rsid w:val="002A6E4D"/>
    <w:rPr>
      <w:rFonts w:ascii="Courier New" w:eastAsia="Times New Roman" w:hAnsi="Courier New" w:cs="Times New Roman"/>
      <w:kern w:val="0"/>
      <w:sz w:val="20"/>
      <w:szCs w:val="20"/>
      <w:lang w:val="sr-Latn-ME" w:eastAsia="sr-Latn-CS"/>
      <w14:ligatures w14:val="none"/>
    </w:rPr>
  </w:style>
  <w:style w:type="paragraph" w:customStyle="1" w:styleId="iCStandard">
    <w:name w:val="iC Standard"/>
    <w:link w:val="iCStandardZchn"/>
    <w:qFormat/>
    <w:rsid w:val="002A6E4D"/>
    <w:pPr>
      <w:spacing w:after="0" w:line="240" w:lineRule="auto"/>
      <w:jc w:val="both"/>
    </w:pPr>
    <w:rPr>
      <w:rFonts w:eastAsia="Times New Roman" w:cs="Times New Roman"/>
      <w:kern w:val="0"/>
      <w:sz w:val="22"/>
      <w:szCs w:val="20"/>
      <w:lang w:val="en-GB" w:eastAsia="de-DE"/>
      <w14:ligatures w14:val="none"/>
    </w:rPr>
  </w:style>
  <w:style w:type="character" w:customStyle="1" w:styleId="iCStandardZchn">
    <w:name w:val="iC Standard Zchn"/>
    <w:basedOn w:val="DefaultParagraphFont"/>
    <w:link w:val="iCStandard"/>
    <w:locked/>
    <w:rsid w:val="002A6E4D"/>
    <w:rPr>
      <w:rFonts w:eastAsia="Times New Roman" w:cs="Times New Roman"/>
      <w:kern w:val="0"/>
      <w:sz w:val="22"/>
      <w:szCs w:val="20"/>
      <w:lang w:val="en-GB" w:eastAsia="de-DE"/>
      <w14:ligatures w14:val="none"/>
    </w:rPr>
  </w:style>
  <w:style w:type="paragraph" w:customStyle="1" w:styleId="Index">
    <w:name w:val="Index"/>
    <w:basedOn w:val="Normal"/>
    <w:rsid w:val="002A6E4D"/>
    <w:pPr>
      <w:widowControl w:val="0"/>
      <w:suppressLineNumbers/>
      <w:suppressAutoHyphens/>
      <w:spacing w:after="0" w:line="240" w:lineRule="auto"/>
      <w:ind w:left="0" w:firstLine="0"/>
      <w:jc w:val="left"/>
    </w:pPr>
    <w:rPr>
      <w:rFonts w:ascii="Times New Roman" w:eastAsia="Lucida Sans Unicode" w:hAnsi="Times New Roman" w:cs="Mangal"/>
      <w:color w:val="auto"/>
      <w:kern w:val="1"/>
      <w:sz w:val="24"/>
      <w:lang w:eastAsia="hi-IN" w:bidi="hi-IN"/>
      <w14:ligatures w14:val="none"/>
    </w:rPr>
  </w:style>
  <w:style w:type="paragraph" w:styleId="Index1">
    <w:name w:val="index 1"/>
    <w:basedOn w:val="Normal"/>
    <w:next w:val="Normal"/>
    <w:autoRedefine/>
    <w:semiHidden/>
    <w:rsid w:val="002A6E4D"/>
    <w:pPr>
      <w:spacing w:after="0" w:line="240" w:lineRule="auto"/>
      <w:ind w:left="200" w:hanging="200"/>
      <w:jc w:val="left"/>
    </w:pPr>
    <w:rPr>
      <w:rFonts w:ascii="Times New Roman" w:eastAsia="Times New Roman" w:hAnsi="Times New Roman" w:cs="Times New Roman"/>
      <w:color w:val="auto"/>
      <w:kern w:val="0"/>
      <w:szCs w:val="20"/>
      <w:lang w:eastAsia="sr-Latn-CS"/>
      <w14:ligatures w14:val="none"/>
    </w:rPr>
  </w:style>
  <w:style w:type="numbering" w:customStyle="1" w:styleId="KeineListe1">
    <w:name w:val="Keine Liste1"/>
    <w:next w:val="NoList"/>
    <w:uiPriority w:val="99"/>
    <w:semiHidden/>
    <w:unhideWhenUsed/>
    <w:rsid w:val="002A6E4D"/>
  </w:style>
  <w:style w:type="paragraph" w:customStyle="1" w:styleId="Latinica1">
    <w:name w:val="Latinica1"/>
    <w:basedOn w:val="Normal"/>
    <w:rsid w:val="002A6E4D"/>
    <w:pPr>
      <w:spacing w:after="0" w:line="240" w:lineRule="auto"/>
      <w:ind w:left="0" w:firstLine="0"/>
      <w:jc w:val="left"/>
    </w:pPr>
    <w:rPr>
      <w:rFonts w:ascii="TimpaniN" w:eastAsia="Times New Roman" w:hAnsi="TimpaniN" w:cs="Times New Roman"/>
      <w:color w:val="auto"/>
      <w:kern w:val="0"/>
      <w:sz w:val="24"/>
      <w:szCs w:val="20"/>
      <w:lang w:eastAsia="sr-Latn-CS"/>
      <w14:ligatures w14:val="none"/>
    </w:rPr>
  </w:style>
  <w:style w:type="table" w:styleId="LightShading">
    <w:name w:val="Light Shading"/>
    <w:basedOn w:val="TableNormal"/>
    <w:uiPriority w:val="60"/>
    <w:rsid w:val="002A6E4D"/>
    <w:pPr>
      <w:spacing w:after="0" w:line="240" w:lineRule="auto"/>
    </w:pPr>
    <w:rPr>
      <w:rFonts w:ascii="Arial" w:eastAsiaTheme="minorHAnsi" w:hAnsi="Arial" w:cs="Arial"/>
      <w:color w:val="000000" w:themeColor="text1" w:themeShade="BF"/>
      <w:kern w:val="0"/>
      <w:sz w:val="22"/>
      <w:szCs w:val="21"/>
      <w:lang w:val="de-DE"/>
      <w14:ligatures w14:val="none"/>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shd w:val="clear" w:color="auto" w:fill="F2F2F2" w:themeFill="background1" w:themeFillShade="F2"/>
      </w:tcPr>
    </w:tblStylePr>
  </w:style>
  <w:style w:type="table" w:styleId="LightShading-Accent1">
    <w:name w:val="Light Shading Accent 1"/>
    <w:basedOn w:val="TableNormal"/>
    <w:uiPriority w:val="60"/>
    <w:rsid w:val="002A6E4D"/>
    <w:pPr>
      <w:spacing w:after="0" w:line="240" w:lineRule="auto"/>
    </w:pPr>
    <w:rPr>
      <w:rFonts w:ascii="Calibri" w:eastAsia="Calibri" w:hAnsi="Calibri" w:cs="Times New Roman"/>
      <w:color w:val="2F5496" w:themeColor="accent1" w:themeShade="BF"/>
      <w:kern w:val="0"/>
      <w:sz w:val="20"/>
      <w:szCs w:val="20"/>
      <w:lang w:val="en-GB" w:eastAsia="en-GB"/>
      <w14:ligatures w14:val="none"/>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List">
    <w:name w:val="List"/>
    <w:basedOn w:val="BodyText"/>
    <w:rsid w:val="002A6E4D"/>
    <w:pPr>
      <w:widowControl w:val="0"/>
      <w:tabs>
        <w:tab w:val="clear" w:pos="360"/>
      </w:tabs>
      <w:suppressAutoHyphens/>
      <w:overflowPunct/>
      <w:autoSpaceDE/>
      <w:autoSpaceDN/>
      <w:adjustRightInd/>
      <w:spacing w:after="120"/>
      <w:jc w:val="left"/>
      <w:textAlignment w:val="auto"/>
    </w:pPr>
    <w:rPr>
      <w:rFonts w:eastAsia="Lucida Sans Unicode" w:cs="Mangal"/>
      <w:kern w:val="1"/>
      <w:sz w:val="24"/>
      <w:szCs w:val="24"/>
      <w:lang w:eastAsia="hi-IN" w:bidi="hi-IN"/>
    </w:rPr>
  </w:style>
  <w:style w:type="paragraph" w:styleId="List2">
    <w:name w:val="List 2"/>
    <w:basedOn w:val="Normal"/>
    <w:rsid w:val="002A6E4D"/>
    <w:pPr>
      <w:spacing w:after="0" w:line="240" w:lineRule="auto"/>
      <w:ind w:left="566" w:hanging="283"/>
      <w:jc w:val="left"/>
    </w:pPr>
    <w:rPr>
      <w:rFonts w:ascii="Times New Roman" w:eastAsia="Times New Roman" w:hAnsi="Times New Roman" w:cs="Times New Roman"/>
      <w:color w:val="auto"/>
      <w:kern w:val="0"/>
      <w:szCs w:val="20"/>
      <w:lang w:eastAsia="sr-Latn-CS"/>
      <w14:ligatures w14:val="none"/>
    </w:rPr>
  </w:style>
  <w:style w:type="paragraph" w:styleId="List3">
    <w:name w:val="List 3"/>
    <w:basedOn w:val="Normal"/>
    <w:rsid w:val="002A6E4D"/>
    <w:pPr>
      <w:spacing w:after="0" w:line="240" w:lineRule="auto"/>
      <w:ind w:left="849" w:hanging="283"/>
      <w:jc w:val="left"/>
    </w:pPr>
    <w:rPr>
      <w:rFonts w:ascii="Times New Roman" w:eastAsia="Times New Roman" w:hAnsi="Times New Roman" w:cs="Times New Roman"/>
      <w:color w:val="auto"/>
      <w:kern w:val="0"/>
      <w:szCs w:val="20"/>
      <w:lang w:eastAsia="sr-Latn-CS"/>
      <w14:ligatures w14:val="none"/>
    </w:rPr>
  </w:style>
  <w:style w:type="paragraph" w:styleId="List4">
    <w:name w:val="List 4"/>
    <w:basedOn w:val="Normal"/>
    <w:rsid w:val="002A6E4D"/>
    <w:pPr>
      <w:spacing w:after="0" w:line="240" w:lineRule="auto"/>
      <w:ind w:left="1132" w:hanging="283"/>
      <w:jc w:val="left"/>
    </w:pPr>
    <w:rPr>
      <w:rFonts w:ascii="Times New Roman" w:eastAsia="Times New Roman" w:hAnsi="Times New Roman" w:cs="Times New Roman"/>
      <w:color w:val="auto"/>
      <w:kern w:val="0"/>
      <w:szCs w:val="20"/>
      <w:lang w:eastAsia="sr-Latn-CS"/>
      <w14:ligatures w14:val="none"/>
    </w:rPr>
  </w:style>
  <w:style w:type="paragraph" w:styleId="List5">
    <w:name w:val="List 5"/>
    <w:basedOn w:val="Normal"/>
    <w:rsid w:val="002A6E4D"/>
    <w:pPr>
      <w:spacing w:after="0" w:line="240" w:lineRule="auto"/>
      <w:ind w:left="1415" w:hanging="283"/>
      <w:jc w:val="left"/>
    </w:pPr>
    <w:rPr>
      <w:rFonts w:ascii="Times New Roman" w:eastAsia="Times New Roman" w:hAnsi="Times New Roman" w:cs="Times New Roman"/>
      <w:color w:val="auto"/>
      <w:kern w:val="0"/>
      <w:szCs w:val="20"/>
      <w:lang w:eastAsia="sr-Latn-CS"/>
      <w14:ligatures w14:val="none"/>
    </w:rPr>
  </w:style>
  <w:style w:type="paragraph" w:styleId="ListContinue">
    <w:name w:val="List Continue"/>
    <w:basedOn w:val="Normal"/>
    <w:rsid w:val="002A6E4D"/>
    <w:pPr>
      <w:spacing w:after="120" w:line="240" w:lineRule="auto"/>
      <w:ind w:left="283" w:firstLine="0"/>
      <w:jc w:val="left"/>
    </w:pPr>
    <w:rPr>
      <w:rFonts w:ascii="Times New Roman" w:eastAsia="Times New Roman" w:hAnsi="Times New Roman" w:cs="Times New Roman"/>
      <w:color w:val="auto"/>
      <w:kern w:val="0"/>
      <w:szCs w:val="20"/>
      <w:lang w:eastAsia="sr-Latn-CS"/>
      <w14:ligatures w14:val="none"/>
    </w:rPr>
  </w:style>
  <w:style w:type="paragraph" w:styleId="ListContinue2">
    <w:name w:val="List Continue 2"/>
    <w:basedOn w:val="Normal"/>
    <w:rsid w:val="002A6E4D"/>
    <w:pPr>
      <w:spacing w:after="120" w:line="240" w:lineRule="auto"/>
      <w:ind w:left="566" w:firstLine="0"/>
      <w:jc w:val="left"/>
    </w:pPr>
    <w:rPr>
      <w:rFonts w:ascii="Times New Roman" w:eastAsia="Times New Roman" w:hAnsi="Times New Roman" w:cs="Times New Roman"/>
      <w:color w:val="auto"/>
      <w:kern w:val="0"/>
      <w:szCs w:val="20"/>
      <w:lang w:eastAsia="sr-Latn-CS"/>
      <w14:ligatures w14:val="none"/>
    </w:rPr>
  </w:style>
  <w:style w:type="paragraph" w:styleId="ListContinue3">
    <w:name w:val="List Continue 3"/>
    <w:basedOn w:val="Normal"/>
    <w:rsid w:val="002A6E4D"/>
    <w:pPr>
      <w:spacing w:after="120" w:line="240" w:lineRule="auto"/>
      <w:ind w:left="849" w:firstLine="0"/>
      <w:jc w:val="left"/>
    </w:pPr>
    <w:rPr>
      <w:rFonts w:ascii="Times New Roman" w:eastAsia="Times New Roman" w:hAnsi="Times New Roman" w:cs="Times New Roman"/>
      <w:color w:val="auto"/>
      <w:kern w:val="0"/>
      <w:szCs w:val="20"/>
      <w:lang w:eastAsia="sr-Latn-CS"/>
      <w14:ligatures w14:val="none"/>
    </w:rPr>
  </w:style>
  <w:style w:type="paragraph" w:styleId="ListContinue4">
    <w:name w:val="List Continue 4"/>
    <w:basedOn w:val="Normal"/>
    <w:rsid w:val="002A6E4D"/>
    <w:pPr>
      <w:spacing w:after="120" w:line="240" w:lineRule="auto"/>
      <w:ind w:left="1132" w:firstLine="0"/>
      <w:jc w:val="left"/>
    </w:pPr>
    <w:rPr>
      <w:rFonts w:ascii="Times New Roman" w:eastAsia="Times New Roman" w:hAnsi="Times New Roman" w:cs="Times New Roman"/>
      <w:color w:val="auto"/>
      <w:kern w:val="0"/>
      <w:szCs w:val="20"/>
      <w:lang w:eastAsia="sr-Latn-CS"/>
      <w14:ligatures w14:val="none"/>
    </w:rPr>
  </w:style>
  <w:style w:type="paragraph" w:styleId="ListContinue5">
    <w:name w:val="List Continue 5"/>
    <w:basedOn w:val="Normal"/>
    <w:rsid w:val="002A6E4D"/>
    <w:pPr>
      <w:spacing w:after="120" w:line="240" w:lineRule="auto"/>
      <w:ind w:left="1415" w:firstLine="0"/>
      <w:jc w:val="left"/>
    </w:pPr>
    <w:rPr>
      <w:rFonts w:ascii="Times New Roman" w:eastAsia="Times New Roman" w:hAnsi="Times New Roman" w:cs="Times New Roman"/>
      <w:color w:val="auto"/>
      <w:kern w:val="0"/>
      <w:szCs w:val="20"/>
      <w:lang w:eastAsia="sr-Latn-CS"/>
      <w14:ligatures w14:val="none"/>
    </w:rPr>
  </w:style>
  <w:style w:type="paragraph" w:customStyle="1" w:styleId="ListofAnnexes">
    <w:name w:val="List of Annexes"/>
    <w:basedOn w:val="Normal"/>
    <w:rsid w:val="002A6E4D"/>
    <w:pPr>
      <w:spacing w:after="120" w:line="280" w:lineRule="atLeast"/>
      <w:ind w:left="0" w:firstLine="0"/>
    </w:pPr>
    <w:rPr>
      <w:rFonts w:eastAsia="Times New Roman" w:cs="Times New Roman"/>
      <w:b/>
      <w:color w:val="auto"/>
      <w:kern w:val="0"/>
      <w:sz w:val="24"/>
      <w:lang w:val="sr-Latn-ME" w:eastAsia="de-DE"/>
      <w14:ligatures w14:val="none"/>
    </w:rPr>
  </w:style>
  <w:style w:type="paragraph" w:styleId="MessageHeader">
    <w:name w:val="Message Header"/>
    <w:basedOn w:val="Normal"/>
    <w:link w:val="MessageHeaderChar"/>
    <w:rsid w:val="002A6E4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left"/>
    </w:pPr>
    <w:rPr>
      <w:rFonts w:eastAsia="Times New Roman" w:cs="Times New Roman"/>
      <w:color w:val="auto"/>
      <w:kern w:val="0"/>
      <w:sz w:val="24"/>
      <w:lang w:val="sr-Latn-ME" w:eastAsia="sr-Latn-CS"/>
      <w14:ligatures w14:val="none"/>
    </w:rPr>
  </w:style>
  <w:style w:type="character" w:customStyle="1" w:styleId="MessageHeaderChar">
    <w:name w:val="Message Header Char"/>
    <w:basedOn w:val="DefaultParagraphFont"/>
    <w:link w:val="MessageHeader"/>
    <w:rsid w:val="002A6E4D"/>
    <w:rPr>
      <w:rFonts w:ascii="Arial" w:eastAsia="Times New Roman" w:hAnsi="Arial" w:cs="Times New Roman"/>
      <w:kern w:val="0"/>
      <w:shd w:val="pct20" w:color="auto" w:fill="auto"/>
      <w:lang w:val="sr-Latn-ME" w:eastAsia="sr-Latn-CS"/>
      <w14:ligatures w14:val="none"/>
    </w:rPr>
  </w:style>
  <w:style w:type="paragraph" w:customStyle="1" w:styleId="msonormal0">
    <w:name w:val="msonormal"/>
    <w:basedOn w:val="Normal"/>
    <w:rsid w:val="002A6E4D"/>
    <w:pPr>
      <w:spacing w:before="100" w:beforeAutospacing="1" w:after="100" w:afterAutospacing="1" w:line="240" w:lineRule="auto"/>
      <w:ind w:left="0" w:firstLine="0"/>
      <w:jc w:val="left"/>
    </w:pPr>
    <w:rPr>
      <w:rFonts w:ascii="Times New Roman" w:eastAsia="Times New Roman" w:hAnsi="Times New Roman" w:cs="Times New Roman"/>
      <w:bCs/>
      <w:color w:val="auto"/>
      <w:kern w:val="0"/>
      <w:sz w:val="24"/>
      <w:lang w:val="de-AT" w:eastAsia="de-AT"/>
      <w14:ligatures w14:val="none"/>
    </w:rPr>
  </w:style>
  <w:style w:type="paragraph" w:customStyle="1" w:styleId="naslov1">
    <w:name w:val="naslov1"/>
    <w:basedOn w:val="Normal"/>
    <w:rsid w:val="002A6E4D"/>
    <w:pPr>
      <w:widowControl w:val="0"/>
      <w:numPr>
        <w:numId w:val="29"/>
      </w:numPr>
      <w:pBdr>
        <w:top w:val="single" w:sz="12" w:space="1" w:color="auto"/>
        <w:left w:val="single" w:sz="12" w:space="4" w:color="auto"/>
        <w:bottom w:val="single" w:sz="12" w:space="1" w:color="auto"/>
        <w:right w:val="single" w:sz="12" w:space="4" w:color="auto"/>
      </w:pBdr>
      <w:tabs>
        <w:tab w:val="clear" w:pos="5400"/>
      </w:tabs>
      <w:spacing w:before="6000" w:after="720" w:line="360" w:lineRule="auto"/>
      <w:ind w:left="0" w:firstLine="0"/>
      <w:jc w:val="center"/>
    </w:pPr>
    <w:rPr>
      <w:rFonts w:eastAsia="Times New Roman"/>
      <w:b/>
      <w:snapToGrid w:val="0"/>
      <w:color w:val="339966"/>
      <w:kern w:val="0"/>
      <w:sz w:val="32"/>
      <w:szCs w:val="32"/>
      <w:u w:val="single"/>
      <w:lang w:val="pt-BR"/>
      <w14:ligatures w14:val="none"/>
    </w:rPr>
  </w:style>
  <w:style w:type="paragraph" w:customStyle="1" w:styleId="naslov2">
    <w:name w:val="naslov2"/>
    <w:basedOn w:val="Normal"/>
    <w:next w:val="naslov1"/>
    <w:rsid w:val="002A6E4D"/>
    <w:pPr>
      <w:widowControl w:val="0"/>
      <w:numPr>
        <w:ilvl w:val="1"/>
        <w:numId w:val="29"/>
      </w:numPr>
      <w:tabs>
        <w:tab w:val="clear" w:pos="576"/>
      </w:tabs>
      <w:spacing w:before="120" w:after="240" w:line="240" w:lineRule="auto"/>
      <w:ind w:left="0" w:firstLine="0"/>
      <w:jc w:val="left"/>
    </w:pPr>
    <w:rPr>
      <w:rFonts w:eastAsia="Times New Roman"/>
      <w:b/>
      <w:snapToGrid w:val="0"/>
      <w:color w:val="auto"/>
      <w:kern w:val="0"/>
      <w:sz w:val="28"/>
      <w:szCs w:val="22"/>
      <w:lang w:val="pt-BR"/>
      <w14:ligatures w14:val="none"/>
    </w:rPr>
  </w:style>
  <w:style w:type="paragraph" w:customStyle="1" w:styleId="naslov3">
    <w:name w:val="naslov3"/>
    <w:basedOn w:val="naslov2"/>
    <w:rsid w:val="002A6E4D"/>
    <w:pPr>
      <w:numPr>
        <w:ilvl w:val="2"/>
      </w:numPr>
      <w:tabs>
        <w:tab w:val="clear" w:pos="567"/>
      </w:tabs>
      <w:spacing w:before="240"/>
      <w:ind w:left="0" w:firstLine="0"/>
    </w:pPr>
    <w:rPr>
      <w:sz w:val="24"/>
    </w:rPr>
  </w:style>
  <w:style w:type="numbering" w:customStyle="1" w:styleId="NoList1">
    <w:name w:val="No List1"/>
    <w:next w:val="NoList"/>
    <w:uiPriority w:val="99"/>
    <w:semiHidden/>
    <w:unhideWhenUsed/>
    <w:rsid w:val="002A6E4D"/>
  </w:style>
  <w:style w:type="paragraph" w:styleId="NormalIndent">
    <w:name w:val="Normal Indent"/>
    <w:basedOn w:val="Normal"/>
    <w:rsid w:val="002A6E4D"/>
    <w:pPr>
      <w:spacing w:after="0" w:line="240" w:lineRule="auto"/>
      <w:ind w:left="720" w:firstLine="0"/>
      <w:jc w:val="left"/>
    </w:pPr>
    <w:rPr>
      <w:rFonts w:ascii="Times New Roman" w:eastAsia="Times New Roman" w:hAnsi="Times New Roman" w:cs="Times New Roman"/>
      <w:color w:val="auto"/>
      <w:kern w:val="0"/>
      <w:szCs w:val="20"/>
      <w:lang w:eastAsia="sr-Latn-CS"/>
      <w14:ligatures w14:val="none"/>
    </w:rPr>
  </w:style>
  <w:style w:type="paragraph" w:styleId="NoteHeading">
    <w:name w:val="Note Heading"/>
    <w:basedOn w:val="Normal"/>
    <w:next w:val="Normal"/>
    <w:link w:val="NoteHeadingChar"/>
    <w:rsid w:val="002A6E4D"/>
    <w:pPr>
      <w:spacing w:after="0" w:line="240" w:lineRule="auto"/>
      <w:ind w:left="0" w:firstLine="0"/>
      <w:jc w:val="left"/>
    </w:pPr>
    <w:rPr>
      <w:rFonts w:ascii="Times New Roman" w:eastAsia="Times New Roman" w:hAnsi="Times New Roman" w:cs="Times New Roman"/>
      <w:color w:val="auto"/>
      <w:kern w:val="0"/>
      <w:szCs w:val="20"/>
      <w:lang w:val="sr-Latn-ME" w:eastAsia="sr-Latn-CS"/>
      <w14:ligatures w14:val="none"/>
    </w:rPr>
  </w:style>
  <w:style w:type="character" w:customStyle="1" w:styleId="NoteHeadingChar">
    <w:name w:val="Note Heading Char"/>
    <w:basedOn w:val="DefaultParagraphFont"/>
    <w:link w:val="NoteHeading"/>
    <w:rsid w:val="002A6E4D"/>
    <w:rPr>
      <w:rFonts w:ascii="Times New Roman" w:eastAsia="Times New Roman" w:hAnsi="Times New Roman" w:cs="Times New Roman"/>
      <w:kern w:val="0"/>
      <w:sz w:val="20"/>
      <w:szCs w:val="20"/>
      <w:lang w:val="sr-Latn-ME" w:eastAsia="sr-Latn-CS"/>
      <w14:ligatures w14:val="none"/>
    </w:rPr>
  </w:style>
  <w:style w:type="paragraph" w:customStyle="1" w:styleId="paratext">
    <w:name w:val="para text"/>
    <w:basedOn w:val="Normal"/>
    <w:rsid w:val="002A6E4D"/>
    <w:pPr>
      <w:spacing w:after="120" w:line="300" w:lineRule="atLeast"/>
      <w:ind w:left="0" w:firstLine="0"/>
    </w:pPr>
    <w:rPr>
      <w:rFonts w:eastAsia="Times New Roman" w:cs="Times New Roman"/>
      <w:color w:val="auto"/>
      <w:kern w:val="0"/>
      <w:sz w:val="24"/>
      <w:szCs w:val="22"/>
      <w:lang w:val="sr-Latn-ME" w:eastAsia="de-DE"/>
      <w14:ligatures w14:val="none"/>
    </w:rPr>
  </w:style>
  <w:style w:type="table" w:customStyle="1" w:styleId="PlainTable21">
    <w:name w:val="Plain Table 21"/>
    <w:basedOn w:val="TableNormal"/>
    <w:uiPriority w:val="42"/>
    <w:rsid w:val="002A6E4D"/>
    <w:pPr>
      <w:spacing w:after="0" w:line="240" w:lineRule="auto"/>
    </w:pPr>
    <w:rPr>
      <w:rFonts w:ascii="Times New Roman" w:eastAsia="Times New Roman" w:hAnsi="Times New Roman" w:cs="Times New Roman"/>
      <w:kern w:val="0"/>
      <w:sz w:val="20"/>
      <w:szCs w:val="20"/>
      <w:lang w:val="de-DE" w:eastAsia="de-DE"/>
      <w14:ligatures w14:val="none"/>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lainText">
    <w:name w:val="Plain Text"/>
    <w:basedOn w:val="Normal"/>
    <w:link w:val="PlainTextChar"/>
    <w:rsid w:val="002A6E4D"/>
    <w:pPr>
      <w:spacing w:after="0" w:line="240" w:lineRule="auto"/>
      <w:ind w:left="0" w:firstLine="0"/>
      <w:jc w:val="left"/>
    </w:pPr>
    <w:rPr>
      <w:rFonts w:ascii="Courier New" w:eastAsia="Times New Roman" w:hAnsi="Courier New" w:cs="Times New Roman"/>
      <w:color w:val="auto"/>
      <w:kern w:val="0"/>
      <w:szCs w:val="20"/>
      <w:lang w:val="sr-Latn-ME" w:eastAsia="sr-Latn-CS"/>
      <w14:ligatures w14:val="none"/>
    </w:rPr>
  </w:style>
  <w:style w:type="character" w:customStyle="1" w:styleId="PlainTextChar">
    <w:name w:val="Plain Text Char"/>
    <w:basedOn w:val="DefaultParagraphFont"/>
    <w:link w:val="PlainText"/>
    <w:rsid w:val="002A6E4D"/>
    <w:rPr>
      <w:rFonts w:ascii="Courier New" w:eastAsia="Times New Roman" w:hAnsi="Courier New" w:cs="Times New Roman"/>
      <w:kern w:val="0"/>
      <w:sz w:val="20"/>
      <w:szCs w:val="20"/>
      <w:lang w:val="sr-Latn-ME" w:eastAsia="sr-Latn-CS"/>
      <w14:ligatures w14:val="none"/>
    </w:rPr>
  </w:style>
  <w:style w:type="paragraph" w:styleId="Salutation">
    <w:name w:val="Salutation"/>
    <w:basedOn w:val="Normal"/>
    <w:next w:val="Normal"/>
    <w:link w:val="SalutationChar"/>
    <w:rsid w:val="002A6E4D"/>
    <w:pPr>
      <w:spacing w:after="0" w:line="240" w:lineRule="auto"/>
      <w:ind w:left="0" w:firstLine="0"/>
      <w:jc w:val="left"/>
    </w:pPr>
    <w:rPr>
      <w:rFonts w:ascii="Times New Roman" w:eastAsia="Times New Roman" w:hAnsi="Times New Roman" w:cs="Times New Roman"/>
      <w:color w:val="auto"/>
      <w:kern w:val="0"/>
      <w:szCs w:val="20"/>
      <w:lang w:val="sr-Latn-ME" w:eastAsia="sr-Latn-CS"/>
      <w14:ligatures w14:val="none"/>
    </w:rPr>
  </w:style>
  <w:style w:type="character" w:customStyle="1" w:styleId="SalutationChar">
    <w:name w:val="Salutation Char"/>
    <w:basedOn w:val="DefaultParagraphFont"/>
    <w:link w:val="Salutation"/>
    <w:rsid w:val="002A6E4D"/>
    <w:rPr>
      <w:rFonts w:ascii="Times New Roman" w:eastAsia="Times New Roman" w:hAnsi="Times New Roman" w:cs="Times New Roman"/>
      <w:kern w:val="0"/>
      <w:sz w:val="20"/>
      <w:szCs w:val="20"/>
      <w:lang w:val="sr-Latn-ME" w:eastAsia="sr-Latn-CS"/>
      <w14:ligatures w14:val="none"/>
    </w:rPr>
  </w:style>
  <w:style w:type="paragraph" w:styleId="Signature">
    <w:name w:val="Signature"/>
    <w:basedOn w:val="Normal"/>
    <w:link w:val="SignatureChar"/>
    <w:rsid w:val="002A6E4D"/>
    <w:pPr>
      <w:spacing w:after="0" w:line="240" w:lineRule="auto"/>
      <w:ind w:left="4252" w:firstLine="0"/>
      <w:jc w:val="left"/>
    </w:pPr>
    <w:rPr>
      <w:rFonts w:ascii="Times New Roman" w:eastAsia="Times New Roman" w:hAnsi="Times New Roman" w:cs="Times New Roman"/>
      <w:color w:val="auto"/>
      <w:kern w:val="0"/>
      <w:szCs w:val="20"/>
      <w:lang w:val="sr-Latn-ME" w:eastAsia="sr-Latn-CS"/>
      <w14:ligatures w14:val="none"/>
    </w:rPr>
  </w:style>
  <w:style w:type="character" w:customStyle="1" w:styleId="SignatureChar">
    <w:name w:val="Signature Char"/>
    <w:basedOn w:val="DefaultParagraphFont"/>
    <w:link w:val="Signature"/>
    <w:rsid w:val="002A6E4D"/>
    <w:rPr>
      <w:rFonts w:ascii="Times New Roman" w:eastAsia="Times New Roman" w:hAnsi="Times New Roman" w:cs="Times New Roman"/>
      <w:kern w:val="0"/>
      <w:sz w:val="20"/>
      <w:szCs w:val="20"/>
      <w:lang w:val="sr-Latn-ME" w:eastAsia="sr-Latn-CS"/>
      <w14:ligatures w14:val="none"/>
    </w:rPr>
  </w:style>
  <w:style w:type="paragraph" w:customStyle="1" w:styleId="Source">
    <w:name w:val="Source"/>
    <w:basedOn w:val="Normal"/>
    <w:qFormat/>
    <w:rsid w:val="002A6E4D"/>
    <w:pPr>
      <w:tabs>
        <w:tab w:val="left" w:pos="851"/>
      </w:tabs>
      <w:spacing w:before="120" w:after="0" w:line="240" w:lineRule="auto"/>
      <w:ind w:left="851" w:hanging="851"/>
    </w:pPr>
    <w:rPr>
      <w:rFonts w:eastAsia="Times New Roman" w:cs="Times New Roman"/>
      <w:color w:val="auto"/>
      <w:kern w:val="0"/>
      <w:sz w:val="18"/>
      <w:szCs w:val="18"/>
      <w:lang w:val="sr-Latn-ME" w:eastAsia="de-DE"/>
      <w14:ligatures w14:val="none"/>
    </w:rPr>
  </w:style>
  <w:style w:type="character" w:customStyle="1" w:styleId="st">
    <w:name w:val="st"/>
    <w:basedOn w:val="DefaultParagraphFont"/>
    <w:rsid w:val="002A6E4D"/>
  </w:style>
  <w:style w:type="paragraph" w:customStyle="1" w:styleId="StandardFWTnach12Pt">
    <w:name w:val="Standard FWT nach 12Pt."/>
    <w:basedOn w:val="Normal"/>
    <w:rsid w:val="002A6E4D"/>
    <w:pPr>
      <w:spacing w:before="240" w:after="240" w:line="288" w:lineRule="auto"/>
      <w:ind w:left="0" w:firstLine="0"/>
    </w:pPr>
    <w:rPr>
      <w:rFonts w:eastAsia="Times New Roman" w:cs="Times New Roman"/>
      <w:color w:val="auto"/>
      <w:kern w:val="0"/>
      <w:sz w:val="22"/>
      <w:lang w:val="sr-Latn-ME" w:eastAsia="de-DE"/>
      <w14:ligatures w14:val="none"/>
    </w:rPr>
  </w:style>
  <w:style w:type="paragraph" w:customStyle="1" w:styleId="StandardFWTvor6">
    <w:name w:val="Standard FWT vor +6"/>
    <w:basedOn w:val="Normal"/>
    <w:rsid w:val="002A6E4D"/>
    <w:pPr>
      <w:spacing w:before="120" w:after="0" w:line="288" w:lineRule="auto"/>
      <w:ind w:left="0" w:firstLine="0"/>
    </w:pPr>
    <w:rPr>
      <w:rFonts w:eastAsiaTheme="minorHAnsi" w:cs="Times New Roman"/>
      <w:color w:val="auto"/>
      <w:kern w:val="0"/>
      <w:sz w:val="22"/>
      <w:lang w:val="sr-Latn-ME"/>
      <w14:ligatures w14:val="none"/>
    </w:rPr>
  </w:style>
  <w:style w:type="paragraph" w:customStyle="1" w:styleId="Standardnach12">
    <w:name w:val="Standard nach 12"/>
    <w:basedOn w:val="Normal"/>
    <w:qFormat/>
    <w:rsid w:val="002A6E4D"/>
    <w:pPr>
      <w:spacing w:before="240" w:after="240" w:line="288" w:lineRule="auto"/>
      <w:ind w:left="0" w:firstLine="0"/>
    </w:pPr>
    <w:rPr>
      <w:rFonts w:eastAsia="Calibri" w:cs="Times New Roman"/>
      <w:color w:val="auto"/>
      <w:kern w:val="0"/>
      <w:sz w:val="22"/>
      <w:szCs w:val="22"/>
      <w:lang w:val="sr-Latn-ME" w:eastAsia="de-DE"/>
      <w14:ligatures w14:val="none"/>
    </w:rPr>
  </w:style>
  <w:style w:type="paragraph" w:customStyle="1" w:styleId="Standard0">
    <w:name w:val="Standard+0"/>
    <w:basedOn w:val="Normal"/>
    <w:qFormat/>
    <w:rsid w:val="002A6E4D"/>
    <w:pPr>
      <w:spacing w:after="0" w:line="288" w:lineRule="auto"/>
      <w:ind w:left="0" w:firstLine="0"/>
    </w:pPr>
    <w:rPr>
      <w:rFonts w:eastAsia="Times New Roman" w:cs="Times New Roman"/>
      <w:color w:val="auto"/>
      <w:kern w:val="0"/>
      <w:sz w:val="22"/>
      <w:lang w:val="sr-Latn-ME" w:eastAsia="de-DE"/>
      <w14:ligatures w14:val="none"/>
    </w:rPr>
  </w:style>
  <w:style w:type="paragraph" w:customStyle="1" w:styleId="Style2">
    <w:name w:val="Style 2"/>
    <w:basedOn w:val="Normal"/>
    <w:rsid w:val="002A6E4D"/>
    <w:pPr>
      <w:widowControl w:val="0"/>
      <w:autoSpaceDE w:val="0"/>
      <w:autoSpaceDN w:val="0"/>
      <w:adjustRightInd w:val="0"/>
      <w:spacing w:after="0" w:line="240" w:lineRule="auto"/>
      <w:ind w:left="0" w:firstLine="0"/>
      <w:jc w:val="left"/>
    </w:pPr>
    <w:rPr>
      <w:rFonts w:ascii="Times New Roman" w:eastAsia="Times New Roman" w:hAnsi="Times New Roman" w:cs="Times New Roman"/>
      <w:color w:val="auto"/>
      <w:kern w:val="0"/>
      <w:sz w:val="24"/>
      <w:lang w:eastAsia="sr-Latn-CS"/>
      <w14:ligatures w14:val="none"/>
    </w:rPr>
  </w:style>
  <w:style w:type="paragraph" w:customStyle="1" w:styleId="Style30">
    <w:name w:val="Style 3"/>
    <w:basedOn w:val="Normal"/>
    <w:rsid w:val="002A6E4D"/>
    <w:pPr>
      <w:widowControl w:val="0"/>
      <w:autoSpaceDE w:val="0"/>
      <w:autoSpaceDN w:val="0"/>
      <w:adjustRightInd w:val="0"/>
      <w:spacing w:after="0" w:line="240" w:lineRule="auto"/>
      <w:ind w:left="0" w:firstLine="0"/>
      <w:jc w:val="left"/>
    </w:pPr>
    <w:rPr>
      <w:rFonts w:ascii="Times New Roman" w:eastAsia="Times New Roman" w:hAnsi="Times New Roman" w:cs="Times New Roman"/>
      <w:color w:val="auto"/>
      <w:kern w:val="0"/>
      <w:sz w:val="24"/>
      <w:lang w:eastAsia="sr-Latn-CS"/>
      <w14:ligatures w14:val="none"/>
    </w:rPr>
  </w:style>
  <w:style w:type="paragraph" w:customStyle="1" w:styleId="StyleHeading118ptNotBold">
    <w:name w:val="Style Heading 1 + 18 pt Not Bold"/>
    <w:basedOn w:val="Heading1"/>
    <w:rsid w:val="002A6E4D"/>
    <w:pPr>
      <w:keepLines w:val="0"/>
      <w:numPr>
        <w:numId w:val="0"/>
      </w:numPr>
      <w:shd w:val="clear" w:color="auto" w:fill="F2F2F2" w:themeFill="background1" w:themeFillShade="F2"/>
      <w:suppressAutoHyphens/>
      <w:spacing w:after="0" w:line="240" w:lineRule="auto"/>
    </w:pPr>
    <w:rPr>
      <w:rFonts w:eastAsia="Times New Roman" w:cs="Times New Roman"/>
      <w:color w:val="auto"/>
      <w:kern w:val="1"/>
      <w:sz w:val="36"/>
      <w:szCs w:val="32"/>
      <w:lang w:val="sr-Latn-CS" w:eastAsia="ar-SA"/>
      <w14:ligatures w14:val="none"/>
    </w:rPr>
  </w:style>
  <w:style w:type="paragraph" w:customStyle="1" w:styleId="StyleHeading2Before0pt">
    <w:name w:val="Style Heading 2 + Before:  0 pt"/>
    <w:basedOn w:val="Heading2"/>
    <w:rsid w:val="002A6E4D"/>
    <w:pPr>
      <w:keepLines w:val="0"/>
      <w:numPr>
        <w:ilvl w:val="0"/>
        <w:numId w:val="0"/>
      </w:numPr>
      <w:tabs>
        <w:tab w:val="num" w:pos="720"/>
      </w:tabs>
      <w:spacing w:after="0" w:line="240" w:lineRule="auto"/>
      <w:ind w:left="720" w:hanging="360"/>
    </w:pPr>
    <w:rPr>
      <w:rFonts w:eastAsia="Times New Roman" w:cs="Times New Roman"/>
      <w:color w:val="auto"/>
      <w:kern w:val="0"/>
      <w:sz w:val="28"/>
      <w:szCs w:val="20"/>
      <w:lang w:val="en-US" w:eastAsia="sr-Latn-CS"/>
      <w14:ligatures w14:val="none"/>
    </w:rPr>
  </w:style>
  <w:style w:type="paragraph" w:customStyle="1" w:styleId="StyleHeading2NotBold">
    <w:name w:val="Style Heading 2 + Not Bold"/>
    <w:basedOn w:val="Heading2"/>
    <w:rsid w:val="002A6E4D"/>
    <w:pPr>
      <w:keepLines w:val="0"/>
      <w:numPr>
        <w:ilvl w:val="0"/>
        <w:numId w:val="0"/>
      </w:numPr>
      <w:tabs>
        <w:tab w:val="left" w:pos="709"/>
      </w:tabs>
      <w:suppressAutoHyphens/>
      <w:spacing w:before="240" w:after="60" w:line="240" w:lineRule="auto"/>
      <w:jc w:val="both"/>
    </w:pPr>
    <w:rPr>
      <w:rFonts w:eastAsia="Times New Roman" w:cs="Times New Roman"/>
      <w:bCs w:val="0"/>
      <w:iCs/>
      <w:color w:val="auto"/>
      <w:kern w:val="0"/>
      <w:sz w:val="32"/>
      <w:szCs w:val="28"/>
      <w:lang w:val="sr-Latn-CS" w:eastAsia="ar-SA"/>
      <w14:ligatures w14:val="none"/>
    </w:rPr>
  </w:style>
  <w:style w:type="paragraph" w:customStyle="1" w:styleId="TabAufzhlg">
    <w:name w:val="Tab.Aufzhlg"/>
    <w:basedOn w:val="Normal"/>
    <w:uiPriority w:val="2"/>
    <w:qFormat/>
    <w:rsid w:val="002A6E4D"/>
    <w:pPr>
      <w:numPr>
        <w:numId w:val="30"/>
      </w:numPr>
      <w:spacing w:before="100" w:after="60" w:line="276" w:lineRule="auto"/>
      <w:ind w:left="0" w:firstLine="0"/>
      <w:jc w:val="left"/>
    </w:pPr>
    <w:rPr>
      <w:rFonts w:eastAsiaTheme="minorHAnsi" w:cstheme="minorBidi"/>
      <w:color w:val="auto"/>
      <w:kern w:val="0"/>
      <w:sz w:val="22"/>
      <w:szCs w:val="22"/>
      <w:lang w:val="de-DE"/>
      <w14:ligatures w14:val="none"/>
    </w:rPr>
  </w:style>
  <w:style w:type="table" w:customStyle="1" w:styleId="Tabellenraster1">
    <w:name w:val="Tabellenraster1"/>
    <w:basedOn w:val="TableNormal"/>
    <w:next w:val="TableGrid0"/>
    <w:uiPriority w:val="99"/>
    <w:rsid w:val="002A6E4D"/>
    <w:pPr>
      <w:spacing w:after="0" w:line="240" w:lineRule="auto"/>
    </w:pPr>
    <w:rPr>
      <w:rFonts w:ascii="Calibri" w:eastAsia="Calibri" w:hAnsi="Calibri" w:cs="Times New Roman"/>
      <w:kern w:val="0"/>
      <w:sz w:val="20"/>
      <w:szCs w:val="20"/>
      <w:lang w:val="en-GB" w:eastAsia="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
    <w:name w:val="Tabellenraster2"/>
    <w:basedOn w:val="TableNormal"/>
    <w:next w:val="TableGrid0"/>
    <w:rsid w:val="002A6E4D"/>
    <w:pPr>
      <w:spacing w:after="0" w:line="240" w:lineRule="auto"/>
    </w:pPr>
    <w:rPr>
      <w:rFonts w:ascii="Calibri" w:eastAsia="Calibri" w:hAnsi="Calibri" w:cs="Times New Roman"/>
      <w:kern w:val="0"/>
      <w:sz w:val="20"/>
      <w:szCs w:val="20"/>
      <w:lang w:val="en-GB" w:eastAsia="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basedOn w:val="TableNormal"/>
    <w:next w:val="TableGrid0"/>
    <w:uiPriority w:val="99"/>
    <w:rsid w:val="002A6E4D"/>
    <w:pPr>
      <w:spacing w:after="0" w:line="240" w:lineRule="auto"/>
    </w:pPr>
    <w:rPr>
      <w:rFonts w:ascii="Calibri" w:eastAsia="Calibri" w:hAnsi="Calibri" w:cs="Times New Roman"/>
      <w:kern w:val="0"/>
      <w:sz w:val="20"/>
      <w:szCs w:val="20"/>
      <w:lang w:val="en-GB" w:eastAsia="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4">
    <w:name w:val="Tabellenraster4"/>
    <w:basedOn w:val="TableNormal"/>
    <w:next w:val="TableGrid0"/>
    <w:uiPriority w:val="99"/>
    <w:rsid w:val="002A6E4D"/>
    <w:pPr>
      <w:spacing w:after="0" w:line="240" w:lineRule="auto"/>
    </w:pPr>
    <w:rPr>
      <w:rFonts w:ascii="Calibri" w:eastAsia="Calibri" w:hAnsi="Calibri" w:cs="Times New Roman"/>
      <w:kern w:val="0"/>
      <w:sz w:val="20"/>
      <w:szCs w:val="20"/>
      <w:lang w:val="en-GB" w:eastAsia="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5">
    <w:name w:val="Tabellenraster5"/>
    <w:basedOn w:val="TableNormal"/>
    <w:next w:val="TableGrid0"/>
    <w:uiPriority w:val="99"/>
    <w:rsid w:val="002A6E4D"/>
    <w:pPr>
      <w:spacing w:after="0" w:line="240" w:lineRule="auto"/>
    </w:pPr>
    <w:rPr>
      <w:rFonts w:ascii="Calibri" w:eastAsia="Calibri" w:hAnsi="Calibri" w:cs="Times New Roman"/>
      <w:kern w:val="0"/>
      <w:sz w:val="20"/>
      <w:szCs w:val="20"/>
      <w:lang w:val="en-GB" w:eastAsia="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6">
    <w:name w:val="Tabellenraster6"/>
    <w:basedOn w:val="TableNormal"/>
    <w:next w:val="TableGrid0"/>
    <w:uiPriority w:val="99"/>
    <w:rsid w:val="002A6E4D"/>
    <w:pPr>
      <w:spacing w:after="0" w:line="240" w:lineRule="auto"/>
    </w:pPr>
    <w:rPr>
      <w:rFonts w:ascii="Calibri" w:eastAsia="Calibri" w:hAnsi="Calibri" w:cs="Times New Roman"/>
      <w:kern w:val="0"/>
      <w:sz w:val="20"/>
      <w:szCs w:val="20"/>
      <w:lang w:val="en-GB" w:eastAsia="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
    <w:name w:val="Table Content"/>
    <w:basedOn w:val="Normal"/>
    <w:rsid w:val="002A6E4D"/>
    <w:pPr>
      <w:keepLines/>
      <w:spacing w:before="40" w:after="40" w:line="240" w:lineRule="auto"/>
      <w:ind w:left="0" w:right="323" w:firstLine="0"/>
      <w:jc w:val="left"/>
    </w:pPr>
    <w:rPr>
      <w:rFonts w:eastAsia="Times New Roman" w:cs="Times New Roman"/>
      <w:color w:val="auto"/>
      <w:kern w:val="0"/>
      <w:szCs w:val="20"/>
      <w:lang w:val="sr-Latn-ME" w:eastAsia="de-DE"/>
      <w14:ligatures w14:val="none"/>
    </w:rPr>
  </w:style>
  <w:style w:type="paragraph" w:customStyle="1" w:styleId="TableContents">
    <w:name w:val="Table Contents"/>
    <w:basedOn w:val="Normal"/>
    <w:rsid w:val="002A6E4D"/>
    <w:pPr>
      <w:suppressLineNumbers/>
      <w:suppressAutoHyphens/>
      <w:spacing w:after="0" w:line="240" w:lineRule="auto"/>
      <w:ind w:left="0" w:firstLine="0"/>
      <w:jc w:val="left"/>
    </w:pPr>
    <w:rPr>
      <w:rFonts w:ascii="Times New Roman" w:eastAsia="Times New Roman" w:hAnsi="Times New Roman" w:cs="Times New Roman"/>
      <w:color w:val="auto"/>
      <w:kern w:val="0"/>
      <w:sz w:val="24"/>
      <w:lang w:eastAsia="ar-SA"/>
      <w14:ligatures w14:val="none"/>
    </w:rPr>
  </w:style>
  <w:style w:type="table" w:customStyle="1" w:styleId="TableGrid2">
    <w:name w:val="Table Grid2"/>
    <w:basedOn w:val="TableNormal"/>
    <w:next w:val="TableGrid0"/>
    <w:uiPriority w:val="59"/>
    <w:rsid w:val="002A6E4D"/>
    <w:pPr>
      <w:spacing w:after="0" w:line="240" w:lineRule="auto"/>
    </w:pPr>
    <w:rPr>
      <w:rFonts w:ascii="Calibri" w:eastAsia="Calibri"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0"/>
    <w:uiPriority w:val="59"/>
    <w:rsid w:val="002A6E4D"/>
    <w:pPr>
      <w:spacing w:after="0" w:line="240" w:lineRule="auto"/>
    </w:pPr>
    <w:rPr>
      <w:rFonts w:ascii="Calibri" w:eastAsia="Calibri" w:hAnsi="Calibri"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2A6E4D"/>
    <w:pPr>
      <w:spacing w:before="40" w:after="40" w:line="240" w:lineRule="auto"/>
      <w:ind w:left="0" w:firstLine="0"/>
    </w:pPr>
    <w:rPr>
      <w:rFonts w:eastAsia="Calibri" w:cs="Times New Roman"/>
      <w:noProof/>
      <w:color w:val="auto"/>
      <w:kern w:val="0"/>
      <w:szCs w:val="22"/>
      <w:lang w:val="sr-Latn-ME" w:eastAsia="de-DE"/>
      <w14:ligatures w14:val="none"/>
    </w:rPr>
  </w:style>
  <w:style w:type="paragraph" w:customStyle="1" w:styleId="TableHeading">
    <w:name w:val="Table Heading"/>
    <w:basedOn w:val="TableText"/>
    <w:qFormat/>
    <w:rsid w:val="002A6E4D"/>
    <w:rPr>
      <w:b/>
    </w:rPr>
  </w:style>
  <w:style w:type="paragraph" w:customStyle="1" w:styleId="TableHeadline">
    <w:name w:val="Table Headline"/>
    <w:basedOn w:val="Normal"/>
    <w:rsid w:val="002A6E4D"/>
    <w:pPr>
      <w:keepLines/>
      <w:spacing w:before="40" w:after="40" w:line="240" w:lineRule="auto"/>
      <w:ind w:left="0" w:firstLine="0"/>
      <w:jc w:val="left"/>
    </w:pPr>
    <w:rPr>
      <w:rFonts w:eastAsia="Times New Roman" w:cs="Times New Roman"/>
      <w:b/>
      <w:bCs/>
      <w:color w:val="auto"/>
      <w:kern w:val="0"/>
      <w:szCs w:val="20"/>
      <w:lang w:val="sr-Latn-ME" w:eastAsia="de-DE"/>
      <w14:ligatures w14:val="none"/>
    </w:rPr>
  </w:style>
  <w:style w:type="paragraph" w:customStyle="1" w:styleId="TableofContent">
    <w:name w:val="Table of Content"/>
    <w:basedOn w:val="Normal"/>
    <w:rsid w:val="002A6E4D"/>
    <w:pPr>
      <w:spacing w:before="240" w:after="0" w:line="288" w:lineRule="auto"/>
      <w:ind w:left="0" w:firstLine="0"/>
      <w:jc w:val="center"/>
    </w:pPr>
    <w:rPr>
      <w:rFonts w:eastAsia="Times New Roman" w:cs="Times New Roman"/>
      <w:b/>
      <w:color w:val="auto"/>
      <w:kern w:val="0"/>
      <w:sz w:val="28"/>
      <w:szCs w:val="28"/>
      <w:lang w:val="sr-Latn-ME" w:eastAsia="de-DE"/>
      <w14:ligatures w14:val="none"/>
    </w:rPr>
  </w:style>
  <w:style w:type="character" w:customStyle="1" w:styleId="UnresolvedMention1">
    <w:name w:val="Unresolved Mention1"/>
    <w:basedOn w:val="DefaultParagraphFont"/>
    <w:uiPriority w:val="99"/>
    <w:semiHidden/>
    <w:unhideWhenUsed/>
    <w:rsid w:val="002A6E4D"/>
    <w:rPr>
      <w:color w:val="605E5C"/>
      <w:shd w:val="clear" w:color="auto" w:fill="E1DFDD"/>
    </w:rPr>
  </w:style>
  <w:style w:type="character" w:customStyle="1" w:styleId="UnresolvedMention2">
    <w:name w:val="Unresolved Mention2"/>
    <w:basedOn w:val="DefaultParagraphFont"/>
    <w:uiPriority w:val="99"/>
    <w:semiHidden/>
    <w:unhideWhenUsed/>
    <w:rsid w:val="002A6E4D"/>
    <w:rPr>
      <w:color w:val="605E5C"/>
      <w:shd w:val="clear" w:color="auto" w:fill="E1DFDD"/>
    </w:rPr>
  </w:style>
  <w:style w:type="paragraph" w:customStyle="1" w:styleId="xl24">
    <w:name w:val="xl24"/>
    <w:basedOn w:val="Normal"/>
    <w:rsid w:val="002A6E4D"/>
    <w:pPr>
      <w:spacing w:before="100" w:beforeAutospacing="1" w:after="100" w:afterAutospacing="1" w:line="240" w:lineRule="auto"/>
      <w:ind w:left="0" w:firstLine="0"/>
      <w:jc w:val="left"/>
    </w:pPr>
    <w:rPr>
      <w:rFonts w:eastAsia="Times New Roman"/>
      <w:i/>
      <w:iCs/>
      <w:color w:val="auto"/>
      <w:kern w:val="0"/>
      <w:sz w:val="24"/>
      <w14:ligatures w14:val="none"/>
    </w:rPr>
  </w:style>
  <w:style w:type="paragraph" w:customStyle="1" w:styleId="xxBMZ-FWTNo">
    <w:name w:val="xxBMZ-FWT No."/>
    <w:basedOn w:val="Normal"/>
    <w:qFormat/>
    <w:rsid w:val="002A6E4D"/>
    <w:pPr>
      <w:spacing w:after="0" w:line="288" w:lineRule="auto"/>
      <w:ind w:left="0" w:firstLine="0"/>
      <w:jc w:val="right"/>
    </w:pPr>
    <w:rPr>
      <w:rFonts w:eastAsia="Times New Roman" w:cs="Times New Roman"/>
      <w:b/>
      <w:color w:val="auto"/>
      <w:kern w:val="0"/>
      <w:sz w:val="24"/>
      <w:lang w:val="sr-Latn-ME" w:eastAsia="de-DE"/>
      <w14:ligatures w14:val="none"/>
    </w:rPr>
  </w:style>
  <w:style w:type="paragraph" w:customStyle="1" w:styleId="xxCoverPageLine1">
    <w:name w:val="xxCover Page Line 1"/>
    <w:basedOn w:val="Normal"/>
    <w:qFormat/>
    <w:rsid w:val="002A6E4D"/>
    <w:pPr>
      <w:pBdr>
        <w:bottom w:val="single" w:sz="24" w:space="1" w:color="808080"/>
      </w:pBdr>
      <w:spacing w:before="60" w:after="0" w:line="280" w:lineRule="exact"/>
      <w:ind w:left="0" w:firstLine="0"/>
    </w:pPr>
    <w:rPr>
      <w:rFonts w:eastAsia="Times New Roman" w:cs="Times New Roman"/>
      <w:color w:val="auto"/>
      <w:kern w:val="0"/>
      <w:sz w:val="22"/>
      <w:szCs w:val="28"/>
      <w:lang w:val="sr-Latn-ME" w:eastAsia="de-DE"/>
      <w14:ligatures w14:val="none"/>
    </w:rPr>
  </w:style>
  <w:style w:type="paragraph" w:customStyle="1" w:styleId="xxCoverPageLine2">
    <w:name w:val="xxCover Page Line 2"/>
    <w:basedOn w:val="xxCoverPageLine1"/>
    <w:qFormat/>
    <w:rsid w:val="002A6E4D"/>
    <w:pPr>
      <w:spacing w:before="0" w:line="240" w:lineRule="auto"/>
    </w:pPr>
    <w:rPr>
      <w:sz w:val="12"/>
      <w:szCs w:val="12"/>
    </w:rPr>
  </w:style>
  <w:style w:type="paragraph" w:customStyle="1" w:styleId="xxCoverPageLine3">
    <w:name w:val="xxCover Page Line 3"/>
    <w:basedOn w:val="Normal"/>
    <w:qFormat/>
    <w:rsid w:val="002A6E4D"/>
    <w:pPr>
      <w:pBdr>
        <w:top w:val="single" w:sz="24" w:space="1" w:color="808080"/>
      </w:pBdr>
      <w:tabs>
        <w:tab w:val="right" w:pos="9923"/>
      </w:tabs>
      <w:spacing w:after="0" w:line="288" w:lineRule="auto"/>
      <w:ind w:left="0" w:firstLine="0"/>
    </w:pPr>
    <w:rPr>
      <w:rFonts w:eastAsia="Times New Roman" w:cs="Times New Roman"/>
      <w:noProof/>
      <w:color w:val="auto"/>
      <w:kern w:val="0"/>
      <w:sz w:val="12"/>
      <w:szCs w:val="12"/>
      <w:lang w:val="sr-Latn-ME" w:eastAsia="de-DE"/>
      <w14:ligatures w14:val="none"/>
    </w:rPr>
  </w:style>
  <w:style w:type="paragraph" w:customStyle="1" w:styleId="xxCoverPageTitle1">
    <w:name w:val="xxCover Page Title 1"/>
    <w:basedOn w:val="Normal"/>
    <w:qFormat/>
    <w:rsid w:val="002A6E4D"/>
    <w:pPr>
      <w:spacing w:after="0" w:line="288" w:lineRule="auto"/>
      <w:ind w:left="0" w:firstLine="0"/>
      <w:jc w:val="center"/>
    </w:pPr>
    <w:rPr>
      <w:rFonts w:eastAsia="Times New Roman"/>
      <w:b/>
      <w:caps/>
      <w:noProof/>
      <w:color w:val="404040" w:themeColor="text1" w:themeTint="BF"/>
      <w:kern w:val="0"/>
      <w:sz w:val="36"/>
      <w:szCs w:val="36"/>
      <w:lang w:val="sr-Latn-ME" w:eastAsia="de-DE"/>
      <w14:ligatures w14:val="none"/>
    </w:rPr>
  </w:style>
  <w:style w:type="paragraph" w:customStyle="1" w:styleId="xxCoverPageTitle2">
    <w:name w:val="xxCover Page Title 2"/>
    <w:basedOn w:val="xxCoverPageTitle1"/>
    <w:qFormat/>
    <w:rsid w:val="002A6E4D"/>
    <w:pPr>
      <w:spacing w:before="120"/>
    </w:pPr>
    <w:rPr>
      <w:caps w:val="0"/>
      <w:smallCaps/>
    </w:rPr>
  </w:style>
  <w:style w:type="paragraph" w:customStyle="1" w:styleId="xxCoverPageTitle3">
    <w:name w:val="xxCover Page Title 3"/>
    <w:basedOn w:val="xxCoverPageTitle1"/>
    <w:qFormat/>
    <w:rsid w:val="002A6E4D"/>
    <w:pPr>
      <w:spacing w:before="120"/>
      <w:ind w:left="851"/>
    </w:pPr>
    <w:rPr>
      <w:caps w:val="0"/>
      <w:smallCaps/>
      <w:color w:val="323E4F" w:themeColor="text2" w:themeShade="BF"/>
      <w:sz w:val="30"/>
      <w:szCs w:val="30"/>
    </w:rPr>
  </w:style>
  <w:style w:type="paragraph" w:customStyle="1" w:styleId="xxCoverPageTitle4">
    <w:name w:val="xxCover Page Title 4"/>
    <w:basedOn w:val="Normal"/>
    <w:qFormat/>
    <w:rsid w:val="002A6E4D"/>
    <w:pPr>
      <w:tabs>
        <w:tab w:val="center" w:pos="5245"/>
      </w:tabs>
      <w:spacing w:before="120" w:after="280" w:line="240" w:lineRule="auto"/>
      <w:ind w:left="0" w:firstLine="0"/>
      <w:jc w:val="left"/>
    </w:pPr>
    <w:rPr>
      <w:rFonts w:eastAsia="Times New Roman" w:cs="Times New Roman"/>
      <w:b/>
      <w:noProof/>
      <w:color w:val="595959" w:themeColor="text1" w:themeTint="A6"/>
      <w:kern w:val="0"/>
      <w:sz w:val="22"/>
      <w:lang w:val="de-DE" w:eastAsia="de-DE"/>
      <w14:ligatures w14:val="none"/>
    </w:rPr>
  </w:style>
  <w:style w:type="paragraph" w:customStyle="1" w:styleId="xxCoverPageTitle5">
    <w:name w:val="xxCover Page Title 5"/>
    <w:basedOn w:val="Normal"/>
    <w:qFormat/>
    <w:rsid w:val="002A6E4D"/>
    <w:pPr>
      <w:tabs>
        <w:tab w:val="center" w:pos="2552"/>
        <w:tab w:val="center" w:pos="4820"/>
        <w:tab w:val="right" w:pos="9781"/>
      </w:tabs>
      <w:spacing w:after="0" w:line="240" w:lineRule="auto"/>
      <w:ind w:left="0" w:firstLine="0"/>
      <w:jc w:val="left"/>
    </w:pPr>
    <w:rPr>
      <w:rFonts w:eastAsia="Times New Roman"/>
      <w:b/>
      <w:noProof/>
      <w:color w:val="1F4E79" w:themeColor="accent5" w:themeShade="80"/>
      <w:kern w:val="0"/>
      <w:sz w:val="22"/>
      <w:szCs w:val="28"/>
      <w:lang w:val="de-DE" w:eastAsia="de-DE"/>
      <w14:ligatures w14:val="none"/>
    </w:rPr>
  </w:style>
  <w:style w:type="paragraph" w:customStyle="1" w:styleId="xxCoverPageTitle6">
    <w:name w:val="xxCover Page Title 6"/>
    <w:basedOn w:val="Normal"/>
    <w:qFormat/>
    <w:rsid w:val="002A6E4D"/>
    <w:pPr>
      <w:pBdr>
        <w:top w:val="single" w:sz="24" w:space="1" w:color="808080"/>
      </w:pBdr>
      <w:tabs>
        <w:tab w:val="right" w:pos="9781"/>
      </w:tabs>
      <w:spacing w:after="0" w:line="288" w:lineRule="auto"/>
      <w:ind w:left="0" w:firstLine="0"/>
    </w:pPr>
    <w:rPr>
      <w:rFonts w:eastAsia="Times New Roman" w:cs="Times New Roman"/>
      <w:noProof/>
      <w:color w:val="auto"/>
      <w:kern w:val="0"/>
      <w:szCs w:val="20"/>
      <w:lang w:val="sr-Latn-ME" w:eastAsia="de-DE"/>
      <w14:ligatures w14:val="none"/>
    </w:rPr>
  </w:style>
  <w:style w:type="paragraph" w:customStyle="1" w:styleId="xxCoverPhoto">
    <w:name w:val="xxCover Photo"/>
    <w:basedOn w:val="Normal"/>
    <w:qFormat/>
    <w:rsid w:val="002A6E4D"/>
    <w:pPr>
      <w:spacing w:after="0" w:line="240" w:lineRule="auto"/>
      <w:ind w:left="0" w:firstLine="0"/>
      <w:jc w:val="right"/>
    </w:pPr>
    <w:rPr>
      <w:rFonts w:eastAsia="Times New Roman" w:cs="Times New Roman"/>
      <w:noProof/>
      <w:color w:val="auto"/>
      <w:kern w:val="0"/>
      <w:sz w:val="22"/>
      <w:lang w:val="de-DE" w:eastAsia="de-DE"/>
      <w14:ligatures w14:val="none"/>
    </w:rPr>
  </w:style>
  <w:style w:type="paragraph" w:customStyle="1" w:styleId="xxCoverPhotoLine">
    <w:name w:val="xxCover Photo Line"/>
    <w:basedOn w:val="Normal"/>
    <w:qFormat/>
    <w:rsid w:val="002A6E4D"/>
    <w:pPr>
      <w:spacing w:after="0" w:line="240" w:lineRule="auto"/>
      <w:ind w:left="0" w:firstLine="0"/>
    </w:pPr>
    <w:rPr>
      <w:rFonts w:eastAsia="Times New Roman" w:cs="Times New Roman"/>
      <w:color w:val="auto"/>
      <w:kern w:val="0"/>
      <w:sz w:val="22"/>
      <w:lang w:val="fr-FR" w:eastAsia="de-DE"/>
      <w14:ligatures w14:val="none"/>
    </w:rPr>
  </w:style>
  <w:style w:type="paragraph" w:customStyle="1" w:styleId="xxProjectTitle1">
    <w:name w:val="xxProject Title 1"/>
    <w:basedOn w:val="Normal"/>
    <w:qFormat/>
    <w:rsid w:val="002A6E4D"/>
    <w:pPr>
      <w:shd w:val="clear" w:color="auto" w:fill="D9D9D9"/>
      <w:spacing w:after="0" w:line="288" w:lineRule="auto"/>
      <w:ind w:left="0" w:firstLine="0"/>
      <w:jc w:val="right"/>
    </w:pPr>
    <w:rPr>
      <w:rFonts w:ascii="Arial Fett" w:eastAsia="Times New Roman" w:hAnsi="Arial Fett" w:cs="Times New Roman"/>
      <w:b/>
      <w:smallCaps/>
      <w:color w:val="auto"/>
      <w:kern w:val="0"/>
      <w:sz w:val="28"/>
      <w:szCs w:val="28"/>
      <w:lang w:val="sr-Latn-ME" w:eastAsia="de-DE"/>
      <w14:ligatures w14:val="none"/>
    </w:rPr>
  </w:style>
  <w:style w:type="paragraph" w:customStyle="1" w:styleId="xxProjectTitle2">
    <w:name w:val="xxProject Title 2"/>
    <w:basedOn w:val="xxProjectTitle1"/>
    <w:qFormat/>
    <w:rsid w:val="002A6E4D"/>
    <w:rPr>
      <w:rFonts w:ascii="Arial" w:hAnsi="Arial" w:cs="Arial"/>
      <w:b w:val="0"/>
      <w:smallCaps w:val="0"/>
    </w:rPr>
  </w:style>
  <w:style w:type="paragraph" w:customStyle="1" w:styleId="xxProjectTitlelinespacing">
    <w:name w:val="xxProject Title line spacing"/>
    <w:basedOn w:val="xxProjectTitle1"/>
    <w:qFormat/>
    <w:rsid w:val="002A6E4D"/>
    <w:rPr>
      <w:rFonts w:ascii="Arial" w:hAnsi="Arial" w:cs="Arial"/>
      <w:sz w:val="12"/>
      <w:szCs w:val="12"/>
    </w:rPr>
  </w:style>
  <w:style w:type="paragraph" w:customStyle="1" w:styleId="xxReportName1">
    <w:name w:val="xxReport Name 1"/>
    <w:basedOn w:val="Normal"/>
    <w:qFormat/>
    <w:rsid w:val="002A6E4D"/>
    <w:pPr>
      <w:spacing w:after="0" w:line="288" w:lineRule="auto"/>
      <w:ind w:left="0" w:firstLine="0"/>
      <w:jc w:val="right"/>
    </w:pPr>
    <w:rPr>
      <w:rFonts w:eastAsia="Times New Roman"/>
      <w:b/>
      <w:smallCaps/>
      <w:color w:val="auto"/>
      <w:kern w:val="0"/>
      <w:sz w:val="36"/>
      <w:szCs w:val="36"/>
      <w:lang w:val="sr-Latn-ME" w:eastAsia="de-DE"/>
      <w14:ligatures w14:val="none"/>
    </w:rPr>
  </w:style>
  <w:style w:type="paragraph" w:customStyle="1" w:styleId="xxReportDate">
    <w:name w:val="xxReport Date"/>
    <w:basedOn w:val="xxReportName1"/>
    <w:rsid w:val="002A6E4D"/>
    <w:rPr>
      <w:rFonts w:ascii="Arial Fett" w:hAnsi="Arial Fett"/>
      <w:smallCaps w:val="0"/>
      <w:sz w:val="28"/>
      <w:szCs w:val="28"/>
    </w:rPr>
  </w:style>
  <w:style w:type="paragraph" w:customStyle="1" w:styleId="yyyDisclaimer">
    <w:name w:val="yyyDisclaimer"/>
    <w:basedOn w:val="Normal"/>
    <w:rsid w:val="002A6E4D"/>
    <w:pPr>
      <w:spacing w:after="0" w:line="264" w:lineRule="auto"/>
      <w:ind w:left="0" w:firstLine="0"/>
    </w:pPr>
    <w:rPr>
      <w:rFonts w:eastAsia="Times New Roman" w:cs="Times New Roman"/>
      <w:color w:val="404040" w:themeColor="text1" w:themeTint="BF"/>
      <w:kern w:val="0"/>
      <w:szCs w:val="20"/>
      <w:lang w:val="sr-Latn-ME" w:eastAsia="de-DE"/>
      <w14:ligatures w14:val="none"/>
    </w:rPr>
  </w:style>
  <w:style w:type="paragraph" w:customStyle="1" w:styleId="yyyIssueandRevision1">
    <w:name w:val="yyyIssue and Revision 1"/>
    <w:basedOn w:val="Normal"/>
    <w:rsid w:val="002A6E4D"/>
    <w:pPr>
      <w:keepLines/>
      <w:spacing w:before="40" w:after="40" w:line="240" w:lineRule="auto"/>
      <w:ind w:left="0" w:firstLine="0"/>
      <w:jc w:val="left"/>
    </w:pPr>
    <w:rPr>
      <w:rFonts w:eastAsia="Times New Roman" w:cs="Times New Roman"/>
      <w:b/>
      <w:bCs/>
      <w:color w:val="auto"/>
      <w:kern w:val="0"/>
      <w:szCs w:val="20"/>
      <w:lang w:val="sr-Latn-ME" w:eastAsia="de-DE"/>
      <w14:ligatures w14:val="none"/>
    </w:rPr>
  </w:style>
  <w:style w:type="paragraph" w:customStyle="1" w:styleId="yyyIssueandRevision2">
    <w:name w:val="yyyIssue and Revision 2"/>
    <w:basedOn w:val="yyyIssueandRevision1"/>
    <w:rsid w:val="002A6E4D"/>
    <w:rPr>
      <w:b w:val="0"/>
    </w:rPr>
  </w:style>
  <w:style w:type="paragraph" w:customStyle="1" w:styleId="yyyProjectOffice">
    <w:name w:val="yyyProject Office"/>
    <w:basedOn w:val="Normal"/>
    <w:rsid w:val="002A6E4D"/>
    <w:pPr>
      <w:widowControl w:val="0"/>
      <w:spacing w:before="120" w:after="60" w:line="280" w:lineRule="atLeast"/>
      <w:ind w:left="0" w:firstLine="0"/>
      <w:jc w:val="left"/>
    </w:pPr>
    <w:rPr>
      <w:rFonts w:eastAsia="Times New Roman"/>
      <w:b/>
      <w:color w:val="404040" w:themeColor="text1" w:themeTint="BF"/>
      <w:kern w:val="0"/>
      <w:sz w:val="22"/>
      <w:szCs w:val="28"/>
      <w:lang w:val="sr-Latn-ME" w:eastAsia="de-DE"/>
      <w14:ligatures w14:val="none"/>
    </w:rPr>
  </w:style>
  <w:style w:type="paragraph" w:customStyle="1" w:styleId="yyyProjectTitle">
    <w:name w:val="yyyProject Title"/>
    <w:basedOn w:val="Normal"/>
    <w:rsid w:val="002A6E4D"/>
    <w:pPr>
      <w:shd w:val="clear" w:color="auto" w:fill="D9D9D9"/>
      <w:spacing w:after="0" w:line="288" w:lineRule="auto"/>
      <w:ind w:left="0" w:firstLine="0"/>
      <w:jc w:val="center"/>
    </w:pPr>
    <w:rPr>
      <w:rFonts w:eastAsia="Times New Roman"/>
      <w:b/>
      <w:caps/>
      <w:color w:val="auto"/>
      <w:kern w:val="0"/>
      <w:sz w:val="24"/>
      <w:lang w:val="sr-Latn-ME" w:eastAsia="de-DE"/>
      <w14:ligatures w14:val="none"/>
    </w:rPr>
  </w:style>
  <w:style w:type="paragraph" w:customStyle="1" w:styleId="yyyReportTitle">
    <w:name w:val="yyyReport Title"/>
    <w:basedOn w:val="Normal"/>
    <w:rsid w:val="002A6E4D"/>
    <w:pPr>
      <w:spacing w:before="240" w:after="0" w:line="288" w:lineRule="auto"/>
      <w:ind w:left="0" w:firstLine="0"/>
      <w:jc w:val="center"/>
    </w:pPr>
    <w:rPr>
      <w:rFonts w:eastAsia="Times New Roman" w:cs="Times New Roman"/>
      <w:b/>
      <w:color w:val="auto"/>
      <w:kern w:val="0"/>
      <w:sz w:val="24"/>
      <w:lang w:val="sr-Latn-ME" w:eastAsia="de-DE"/>
      <w14:ligatures w14:val="none"/>
    </w:rPr>
  </w:style>
  <w:style w:type="paragraph" w:customStyle="1" w:styleId="yyyThisDocumernthasbeenprepared">
    <w:name w:val="yyyThis Documernt has been prepared"/>
    <w:basedOn w:val="Normal"/>
    <w:rsid w:val="002A6E4D"/>
    <w:pPr>
      <w:spacing w:after="240" w:line="288" w:lineRule="auto"/>
      <w:ind w:left="0" w:firstLine="0"/>
      <w:jc w:val="center"/>
    </w:pPr>
    <w:rPr>
      <w:rFonts w:eastAsia="Times New Roman" w:cs="Times New Roman"/>
      <w:color w:val="404040" w:themeColor="text1" w:themeTint="BF"/>
      <w:kern w:val="0"/>
      <w:sz w:val="22"/>
      <w:lang w:val="sr-Latn-ME" w:eastAsia="de-DE"/>
      <w14:ligatures w14:val="none"/>
    </w:rPr>
  </w:style>
  <w:style w:type="character" w:customStyle="1" w:styleId="ListParagraphChar">
    <w:name w:val="List Paragraph Char"/>
    <w:aliases w:val="METİN Char,Liste Paragraf1 Char,Bullet Points Char,Llista Nivell1 Char,Lista de nivel 1 Char,Paragraphe de liste PBLH Char,Bullet list Char,Table of contents numbered Char,Graph &amp; Table tite Char,List Paragraph (numbered (a)) Char"/>
    <w:link w:val="ListParagraph"/>
    <w:uiPriority w:val="34"/>
    <w:qFormat/>
    <w:rsid w:val="002A6E4D"/>
    <w:rPr>
      <w:rFonts w:ascii="Arial" w:eastAsia="Arial" w:hAnsi="Arial" w:cs="Arial"/>
      <w:color w:val="000000"/>
      <w:sz w:val="20"/>
    </w:rPr>
  </w:style>
  <w:style w:type="table" w:customStyle="1" w:styleId="MediumList1-Accent51">
    <w:name w:val="Medium List 1 - Accent 51"/>
    <w:basedOn w:val="TableNormal"/>
    <w:next w:val="MediumList1-Accent5"/>
    <w:uiPriority w:val="65"/>
    <w:semiHidden/>
    <w:unhideWhenUsed/>
    <w:rsid w:val="002A6E4D"/>
    <w:pPr>
      <w:spacing w:after="0" w:line="240" w:lineRule="auto"/>
    </w:pPr>
    <w:rPr>
      <w:rFonts w:eastAsia="Calibri"/>
      <w:color w:val="000000"/>
      <w:kern w:val="0"/>
      <w:sz w:val="22"/>
      <w:szCs w:val="22"/>
      <w14:ligatures w14:val="none"/>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rPr>
        <w:rFonts w:ascii="Calibri Light" w:eastAsia="Times New Roman" w:hAnsi="Calibri Light" w:cs="Times New Roman" w:hint="default"/>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styleId="MediumList1-Accent5">
    <w:name w:val="Medium List 1 Accent 5"/>
    <w:basedOn w:val="TableNormal"/>
    <w:uiPriority w:val="65"/>
    <w:semiHidden/>
    <w:unhideWhenUsed/>
    <w:rsid w:val="002A6E4D"/>
    <w:pPr>
      <w:spacing w:after="0" w:line="240" w:lineRule="auto"/>
    </w:pPr>
    <w:rPr>
      <w:rFonts w:eastAsia="Times New Roman"/>
      <w:color w:val="000000" w:themeColor="text1"/>
      <w:sz w:val="22"/>
      <w:szCs w:val="22"/>
      <w:lang w:val="en-GB"/>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paragraph" w:customStyle="1" w:styleId="xmsonormal">
    <w:name w:val="x_msonormal"/>
    <w:basedOn w:val="Normal"/>
    <w:rsid w:val="002A6E4D"/>
    <w:pPr>
      <w:spacing w:before="100" w:beforeAutospacing="1" w:after="100" w:afterAutospacing="1" w:line="240" w:lineRule="auto"/>
      <w:ind w:left="0" w:firstLine="0"/>
      <w:jc w:val="left"/>
    </w:pPr>
    <w:rPr>
      <w:rFonts w:ascii="Times New Roman" w:eastAsia="Times New Roman" w:hAnsi="Times New Roman" w:cs="Times New Roman"/>
      <w:color w:val="auto"/>
      <w:kern w:val="0"/>
      <w:sz w:val="24"/>
      <w:lang w:val="sr-Latn-ME" w:eastAsia="en-GB"/>
      <w14:ligatures w14:val="none"/>
    </w:rPr>
  </w:style>
  <w:style w:type="paragraph" w:customStyle="1" w:styleId="Numberedparagraph">
    <w:name w:val="_Numbered paragraph"/>
    <w:basedOn w:val="ListParagraph"/>
    <w:qFormat/>
    <w:rsid w:val="002A6E4D"/>
    <w:pPr>
      <w:spacing w:after="120" w:line="240" w:lineRule="auto"/>
      <w:ind w:left="0" w:firstLine="0"/>
      <w:contextualSpacing w:val="0"/>
    </w:pPr>
    <w:rPr>
      <w:rFonts w:asciiTheme="minorHAnsi" w:eastAsiaTheme="minorHAnsi" w:hAnsiTheme="minorHAnsi" w:cstheme="minorBidi"/>
      <w:color w:val="auto"/>
      <w:kern w:val="0"/>
      <w:sz w:val="22"/>
      <w:szCs w:val="22"/>
      <w14:ligatures w14:val="none"/>
    </w:rPr>
  </w:style>
  <w:style w:type="paragraph" w:customStyle="1" w:styleId="Normal4">
    <w:name w:val="Normal_4"/>
    <w:qFormat/>
    <w:rsid w:val="002A6E4D"/>
    <w:pPr>
      <w:spacing w:line="259" w:lineRule="auto"/>
      <w:outlineLvl w:val="3"/>
    </w:pPr>
    <w:rPr>
      <w:rFonts w:ascii="Calibri" w:eastAsiaTheme="minorHAnsi" w:hAnsi="Calibri"/>
      <w:b/>
      <w:color w:val="172D5F"/>
      <w:kern w:val="0"/>
      <w:sz w:val="22"/>
      <w:szCs w:val="22"/>
      <w14:ligatures w14:val="none"/>
    </w:rPr>
  </w:style>
  <w:style w:type="table" w:customStyle="1" w:styleId="GridTableLight">
    <w:name w:val="Grid Table Light"/>
    <w:basedOn w:val="TableNormal"/>
    <w:uiPriority w:val="40"/>
    <w:rsid w:val="002A6E4D"/>
    <w:pPr>
      <w:spacing w:after="0" w:line="240" w:lineRule="auto"/>
    </w:pPr>
    <w:rPr>
      <w:rFonts w:ascii="Calibri" w:eastAsia="Calibri" w:hAnsi="Calibri" w:cs="Times New Roman"/>
      <w:kern w:val="0"/>
      <w:sz w:val="20"/>
      <w:szCs w:val="20"/>
      <w:lang w:eastAsia="ja-JP"/>
      <w14:ligatures w14:val="none"/>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Revision">
    <w:name w:val="Revision"/>
    <w:hidden/>
    <w:uiPriority w:val="99"/>
    <w:semiHidden/>
    <w:rsid w:val="00846ADA"/>
    <w:pPr>
      <w:spacing w:after="0" w:line="240" w:lineRule="auto"/>
    </w:pPr>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hyperlink" Target="https://www.gov.me/mers" TargetMode="Externa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www.gov.me/mers"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6.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footer" Target="footer9.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0BEEA-AB25-47AF-A0F7-7087CA188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13375</Words>
  <Characters>76241</Characters>
  <Application>Microsoft Office Word</Application>
  <DocSecurity>0</DocSecurity>
  <Lines>635</Lines>
  <Paragraphs>178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89438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Sinđić</dc:creator>
  <cp:lastModifiedBy>Almina Bucan</cp:lastModifiedBy>
  <cp:revision>2</cp:revision>
  <cp:lastPrinted>2026-02-05T12:31:00Z</cp:lastPrinted>
  <dcterms:created xsi:type="dcterms:W3CDTF">2026-02-05T13:53:00Z</dcterms:created>
  <dcterms:modified xsi:type="dcterms:W3CDTF">2026-02-05T13:53:00Z</dcterms:modified>
</cp:coreProperties>
</file>