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AE7091" w:rsidRDefault="00B47784" w:rsidP="00AE7091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F1BA" wp14:editId="62D6400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F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D+VDP13wAAAAoBAAAPAAAAAAAAAAAAAAAAAHsEAABkcnMvZG93bnJl&#10;di54bWxQSwUGAAAAAAQABADzAAAAhwUAAAAA&#10;" stroked="f">
                <v:textbox>
                  <w:txbxContent>
                    <w:p w:rsidR="00B47784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091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DDFA27" wp14:editId="1CD27DCA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091" w:rsidRDefault="00AE7091" w:rsidP="00AE7091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AE7091" w:rsidRDefault="00AE7091" w:rsidP="00AE7091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AE7091" w:rsidRDefault="00AE7091" w:rsidP="00AE709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DFA27" id="Text Box 1" o:spid="_x0000_s1027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:rsidR="00AE7091" w:rsidRDefault="00AE7091" w:rsidP="00AE7091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AE7091" w:rsidRDefault="00AE7091" w:rsidP="00AE7091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AE7091" w:rsidRDefault="00AE7091" w:rsidP="00AE709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091"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AE7091" w:rsidRDefault="00AE7091" w:rsidP="00AE7091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AE7091" w:rsidRDefault="00AE7091" w:rsidP="00AE7091">
      <w:pPr>
        <w:rPr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lang w:val="es-ES"/>
        </w:rPr>
        <w:t>Direktorat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tržišnu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inspekciju</w:t>
      </w:r>
      <w:proofErr w:type="spellEnd"/>
      <w:r>
        <w:rPr>
          <w:lang w:val="es-ES"/>
        </w:rPr>
        <w:t xml:space="preserve"> </w:t>
      </w:r>
    </w:p>
    <w:p w:rsidR="00B47784" w:rsidRPr="00B47784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:rsidR="00B47784" w:rsidRDefault="00B47784" w:rsidP="00B47784"/>
    <w:p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</w:p>
    <w:p w:rsidR="00470560" w:rsidRPr="00AC76FB" w:rsidRDefault="00470560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470560" w:rsidRDefault="00470560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5E10CD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B55277">
        <w:rPr>
          <w:rFonts w:ascii="Arial" w:hAnsi="Arial" w:cs="Arial"/>
          <w:b/>
          <w:sz w:val="24"/>
          <w:szCs w:val="24"/>
        </w:rPr>
        <w:t>Uvoznik duvana, duvanskih proizvoda</w:t>
      </w:r>
    </w:p>
    <w:p w:rsidR="00656358" w:rsidRPr="009D35B2" w:rsidRDefault="00656358" w:rsidP="00470560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72991" w:rsidRPr="009D35B2" w:rsidRDefault="00656358" w:rsidP="00CA0BEB">
      <w:pPr>
        <w:pStyle w:val="BodyText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D35B2">
        <w:rPr>
          <w:rFonts w:asciiTheme="minorHAnsi" w:hAnsiTheme="minorHAnsi" w:cstheme="minorHAnsi"/>
          <w:b w:val="0"/>
          <w:color w:val="222222"/>
          <w:sz w:val="22"/>
          <w:szCs w:val="22"/>
          <w:shd w:val="clear" w:color="auto" w:fill="FFFFFF"/>
        </w:rPr>
        <w:t>Zakon o duvanu</w:t>
      </w:r>
      <w:r w:rsidRPr="009D35B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D35B2" w:rsidRPr="009D35B2">
        <w:rPr>
          <w:rFonts w:asciiTheme="minorHAnsi" w:hAnsiTheme="minorHAnsi" w:cstheme="minorHAnsi"/>
          <w:b w:val="0"/>
          <w:sz w:val="22"/>
          <w:szCs w:val="22"/>
        </w:rPr>
        <w:t>(</w:t>
      </w:r>
      <w:r w:rsidR="009D35B2" w:rsidRPr="009D35B2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"Službeni list CG", br. </w:t>
      </w:r>
      <w:hyperlink r:id="rId6" w:history="1">
        <w:r w:rsidR="009D35B2"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48/2008</w:t>
        </w:r>
      </w:hyperlink>
      <w:r w:rsidR="009D35B2"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, </w:t>
      </w:r>
      <w:hyperlink r:id="rId7" w:history="1">
        <w:r w:rsidR="009D35B2"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76/2008</w:t>
        </w:r>
      </w:hyperlink>
      <w:r w:rsidR="009D35B2"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,</w:t>
      </w:r>
      <w:r w:rsidR="009D35B2"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 </w:t>
      </w:r>
      <w:hyperlink r:id="rId8" w:history="1">
        <w:r w:rsidR="009D35B2"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40/2011</w:t>
        </w:r>
      </w:hyperlink>
      <w:r w:rsidR="009D35B2"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 </w:t>
      </w:r>
      <w:r w:rsidR="009D35B2"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-</w:t>
      </w:r>
      <w:r w:rsidR="009D35B2"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GB"/>
        </w:rPr>
        <w:t> </w:t>
      </w:r>
      <w:r w:rsidR="009D35B2"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drugi zakon, </w:t>
      </w:r>
      <w:hyperlink r:id="rId9" w:history="1">
        <w:r w:rsidR="009D35B2"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42/2015</w:t>
        </w:r>
      </w:hyperlink>
      <w:r w:rsidR="009D35B2" w:rsidRPr="009D35B2"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  <w:t> i </w:t>
      </w:r>
      <w:hyperlink r:id="rId10" w:history="1">
        <w:r w:rsidR="009D35B2" w:rsidRPr="009D35B2">
          <w:rPr>
            <w:rFonts w:asciiTheme="minorHAnsi" w:eastAsia="Times New Roman" w:hAnsiTheme="minorHAnsi" w:cstheme="minorHAnsi"/>
            <w:b w:val="0"/>
            <w:bCs w:val="0"/>
            <w:sz w:val="22"/>
            <w:szCs w:val="22"/>
            <w:u w:val="single"/>
          </w:rPr>
          <w:t>84/2024</w:t>
        </w:r>
      </w:hyperlink>
      <w:r w:rsidR="009D35B2" w:rsidRPr="009D35B2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 - drugi zakon</w:t>
      </w:r>
      <w:r w:rsidR="0047222E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)</w:t>
      </w:r>
      <w:bookmarkStart w:id="0" w:name="_GoBack"/>
      <w:bookmarkEnd w:id="0"/>
    </w:p>
    <w:p w:rsidR="00196767" w:rsidRPr="004D7930" w:rsidRDefault="00196767"/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470560" w:rsidRPr="004D7930" w:rsidTr="001A400A">
        <w:trPr>
          <w:trHeight w:val="224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470560" w:rsidRPr="00470560" w:rsidRDefault="00470560" w:rsidP="00470560">
            <w:pPr>
              <w:pStyle w:val="ListParagraph"/>
              <w:widowControl/>
              <w:autoSpaceDE/>
              <w:autoSpaceDN/>
              <w:spacing w:before="60" w:after="60" w:line="276" w:lineRule="auto"/>
              <w:ind w:left="467"/>
              <w:contextualSpacing/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470560" w:rsidRPr="005E10CD" w:rsidTr="00943F67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odnosno uvoznik duvanskih proizvoda prije stavljanja u promet duvanskih proizvoda podnio zahtjev organu uprave za upis marki duvanskih proizvoda u registar (u daljem tekstu: Registar o markama duvanskih proizvoda)?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943F6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odnosno uvoznik duvanskih proizvoda maloprodajne cijene duvanskih proizvoda prijavio poreskom organu i organu uprave?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943F67">
        <w:trPr>
          <w:trHeight w:val="504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je maloprodajne cijene koje su prijavljene, sa datumom njihove primjene proizvođač, odnosno uvoznik duvanskih proizvoda, objavio u "Službenom listu Crne Gore"?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uvoznik duvana  odnosno obrađenog duvana, duvan, odnosno obrađeni duvan prodaje obrađivaču duvana, odnosno proizvođaču duvanskih proizvoda, koji su upisani u Registar obrađivača duvana, odnosno Registar proizvođača duvanskih proizvoda?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>Da li uvoznik duvanskih proizvoda duvanske proizvode prodaje trgovcima na veliko, koji su upisani u Registar trgovaca na veliko duvanskim proizvodim?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AC0AE0">
        <w:trPr>
          <w:trHeight w:val="984"/>
        </w:trPr>
        <w:tc>
          <w:tcPr>
            <w:tcW w:w="7247" w:type="dxa"/>
            <w:tcMar>
              <w:top w:w="86" w:type="dxa"/>
              <w:left w:w="86" w:type="dxa"/>
              <w:right w:w="72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prevoz duvanskih proizvoda vrši prevoznim sredstvom koje je obilježeno oznakom koju propisuje ministarstvo nadležno za poslove trgovine? </w:t>
            </w:r>
          </w:p>
        </w:tc>
        <w:tc>
          <w:tcPr>
            <w:tcW w:w="2070" w:type="dxa"/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E10CD" w:rsidTr="00AC0AE0">
        <w:trPr>
          <w:trHeight w:val="984"/>
        </w:trPr>
        <w:tc>
          <w:tcPr>
            <w:tcW w:w="7247" w:type="dxa"/>
            <w:tcMar>
              <w:top w:w="86" w:type="dxa"/>
              <w:left w:w="86" w:type="dxa"/>
              <w:right w:w="72" w:type="dxa"/>
            </w:tcMar>
          </w:tcPr>
          <w:p w:rsidR="00470560" w:rsidRPr="005E10CD" w:rsidRDefault="00470560" w:rsidP="00470560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prevoz duvanskih proizvoda vrši istovremeno sa prevozom drugih roba, osim u slučaju kada su duvanski proizvodi  na odgovarajući način odvojeni od druge robe čime se onemogućava direktan kontakt i prodor mirisa? </w:t>
            </w:r>
          </w:p>
        </w:tc>
        <w:tc>
          <w:tcPr>
            <w:tcW w:w="2070" w:type="dxa"/>
            <w:vAlign w:val="center"/>
          </w:tcPr>
          <w:p w:rsidR="00470560" w:rsidRPr="005E10CD" w:rsidRDefault="00470560" w:rsidP="00470560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E10C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</w:tbl>
    <w:p w:rsidR="0015590E" w:rsidRPr="005E10CD" w:rsidRDefault="0015590E">
      <w:pPr>
        <w:rPr>
          <w:sz w:val="20"/>
          <w:szCs w:val="20"/>
        </w:rPr>
      </w:pPr>
    </w:p>
    <w:sectPr w:rsidR="0015590E" w:rsidRPr="005E10CD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C0D75D7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B74"/>
    <w:multiLevelType w:val="hybridMultilevel"/>
    <w:tmpl w:val="6568CFAE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3AD835CA"/>
    <w:multiLevelType w:val="hybridMultilevel"/>
    <w:tmpl w:val="1FC2C57E"/>
    <w:lvl w:ilvl="0" w:tplc="D7A0C7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59B6"/>
    <w:multiLevelType w:val="hybridMultilevel"/>
    <w:tmpl w:val="6D0E355C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5DC2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7E560243"/>
    <w:multiLevelType w:val="hybridMultilevel"/>
    <w:tmpl w:val="7D0A8C4C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1440C"/>
    <w:rsid w:val="000203AA"/>
    <w:rsid w:val="00151DA9"/>
    <w:rsid w:val="0015590E"/>
    <w:rsid w:val="00195B56"/>
    <w:rsid w:val="00196767"/>
    <w:rsid w:val="001A400A"/>
    <w:rsid w:val="001B6FD5"/>
    <w:rsid w:val="001F3129"/>
    <w:rsid w:val="002701CB"/>
    <w:rsid w:val="002A173A"/>
    <w:rsid w:val="002E14EC"/>
    <w:rsid w:val="002E512D"/>
    <w:rsid w:val="00324AE5"/>
    <w:rsid w:val="003C3E0C"/>
    <w:rsid w:val="0042212D"/>
    <w:rsid w:val="004347EE"/>
    <w:rsid w:val="0045619B"/>
    <w:rsid w:val="00470560"/>
    <w:rsid w:val="0047222E"/>
    <w:rsid w:val="004D291A"/>
    <w:rsid w:val="004D7930"/>
    <w:rsid w:val="00534932"/>
    <w:rsid w:val="00592B2D"/>
    <w:rsid w:val="005B3A5A"/>
    <w:rsid w:val="005E10CD"/>
    <w:rsid w:val="00615ED6"/>
    <w:rsid w:val="00656358"/>
    <w:rsid w:val="00762501"/>
    <w:rsid w:val="007B3B75"/>
    <w:rsid w:val="00801F35"/>
    <w:rsid w:val="0080455F"/>
    <w:rsid w:val="00810304"/>
    <w:rsid w:val="00874904"/>
    <w:rsid w:val="008922A6"/>
    <w:rsid w:val="00892D0A"/>
    <w:rsid w:val="00937044"/>
    <w:rsid w:val="00943F67"/>
    <w:rsid w:val="00972991"/>
    <w:rsid w:val="009B34B0"/>
    <w:rsid w:val="009D35B2"/>
    <w:rsid w:val="00A26142"/>
    <w:rsid w:val="00A47DAA"/>
    <w:rsid w:val="00A507FB"/>
    <w:rsid w:val="00A64CBA"/>
    <w:rsid w:val="00AC0AE0"/>
    <w:rsid w:val="00AE7091"/>
    <w:rsid w:val="00B035A1"/>
    <w:rsid w:val="00B47784"/>
    <w:rsid w:val="00B55277"/>
    <w:rsid w:val="00B8153A"/>
    <w:rsid w:val="00B87E28"/>
    <w:rsid w:val="00BA5169"/>
    <w:rsid w:val="00BB1412"/>
    <w:rsid w:val="00BF7E96"/>
    <w:rsid w:val="00CA0BEB"/>
    <w:rsid w:val="00D3182B"/>
    <w:rsid w:val="00D75C0B"/>
    <w:rsid w:val="00DA3C80"/>
    <w:rsid w:val="00DB7D89"/>
    <w:rsid w:val="00E746DC"/>
    <w:rsid w:val="00E92DE6"/>
    <w:rsid w:val="00E96ACD"/>
    <w:rsid w:val="00EE76CE"/>
    <w:rsid w:val="00F16B68"/>
    <w:rsid w:val="00FC6C45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722E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Marija Vukovic</cp:lastModifiedBy>
  <cp:revision>3</cp:revision>
  <dcterms:created xsi:type="dcterms:W3CDTF">2026-07-09T11:40:00Z</dcterms:created>
  <dcterms:modified xsi:type="dcterms:W3CDTF">2026-07-09T11:40:00Z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