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05" w:rsidRDefault="008F3105" w:rsidP="008F3105">
      <w:pPr>
        <w:jc w:val="center"/>
      </w:pPr>
      <w:r>
        <w:rPr>
          <w:noProof/>
          <w:lang w:eastAsia="sr-Latn-ME"/>
        </w:rPr>
        <w:drawing>
          <wp:inline distT="0" distB="0" distL="0" distR="0" wp14:anchorId="09E64F94" wp14:editId="638791D8">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Default="008F3105" w:rsidP="008F3105"/>
    <w:p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007B59">
        <w:rPr>
          <w:rFonts w:asciiTheme="majorHAnsi" w:hAnsiTheme="majorHAnsi" w:cstheme="majorHAnsi"/>
          <w:sz w:val="36"/>
          <w:szCs w:val="36"/>
        </w:rPr>
        <w:t>29</w:t>
      </w:r>
      <w:r w:rsidR="008F3105" w:rsidRPr="00D970FB">
        <w:rPr>
          <w:rFonts w:asciiTheme="majorHAnsi" w:hAnsiTheme="majorHAnsi" w:cstheme="majorHAnsi"/>
          <w:sz w:val="36"/>
          <w:szCs w:val="36"/>
        </w:rPr>
        <w:t>.</w:t>
      </w:r>
      <w:r w:rsidR="007C5BD0">
        <w:rPr>
          <w:rFonts w:asciiTheme="majorHAnsi" w:hAnsiTheme="majorHAnsi" w:cstheme="majorHAnsi"/>
          <w:sz w:val="36"/>
          <w:szCs w:val="36"/>
        </w:rPr>
        <w:t>0</w:t>
      </w:r>
      <w:r w:rsidR="00007B59">
        <w:rPr>
          <w:rFonts w:asciiTheme="majorHAnsi" w:hAnsiTheme="majorHAnsi" w:cstheme="majorHAnsi"/>
          <w:sz w:val="36"/>
          <w:szCs w:val="36"/>
        </w:rPr>
        <w:t>5</w:t>
      </w:r>
      <w:r w:rsidR="008F3105" w:rsidRPr="00D970FB">
        <w:rPr>
          <w:rFonts w:asciiTheme="majorHAnsi" w:hAnsiTheme="majorHAnsi" w:cstheme="majorHAnsi"/>
          <w:sz w:val="36"/>
          <w:szCs w:val="36"/>
        </w:rPr>
        <w:t xml:space="preserve">. do </w:t>
      </w:r>
      <w:r w:rsidR="00007B59">
        <w:rPr>
          <w:rFonts w:asciiTheme="majorHAnsi" w:hAnsiTheme="majorHAnsi" w:cstheme="majorHAnsi"/>
          <w:sz w:val="36"/>
          <w:szCs w:val="36"/>
        </w:rPr>
        <w:t>02</w:t>
      </w:r>
      <w:r w:rsidR="008F3105" w:rsidRPr="00D970FB">
        <w:rPr>
          <w:rFonts w:asciiTheme="majorHAnsi" w:hAnsiTheme="majorHAnsi" w:cstheme="majorHAnsi"/>
          <w:sz w:val="36"/>
          <w:szCs w:val="36"/>
        </w:rPr>
        <w:t>.</w:t>
      </w:r>
      <w:r w:rsidR="001D5E8D">
        <w:rPr>
          <w:rFonts w:asciiTheme="majorHAnsi" w:hAnsiTheme="majorHAnsi" w:cstheme="majorHAnsi"/>
          <w:sz w:val="36"/>
          <w:szCs w:val="36"/>
        </w:rPr>
        <w:t>0</w:t>
      </w:r>
      <w:r w:rsidR="00007B59">
        <w:rPr>
          <w:rFonts w:asciiTheme="majorHAnsi" w:hAnsiTheme="majorHAnsi" w:cstheme="majorHAnsi"/>
          <w:sz w:val="36"/>
          <w:szCs w:val="36"/>
        </w:rPr>
        <w:t>6</w:t>
      </w:r>
      <w:r w:rsidR="008F3105" w:rsidRPr="00D970FB">
        <w:rPr>
          <w:rFonts w:asciiTheme="majorHAnsi" w:hAnsiTheme="majorHAnsi" w:cstheme="majorHAnsi"/>
          <w:sz w:val="36"/>
          <w:szCs w:val="36"/>
        </w:rPr>
        <w:t>.202</w:t>
      </w:r>
      <w:r w:rsidR="007C5BD0">
        <w:rPr>
          <w:rFonts w:asciiTheme="majorHAnsi" w:hAnsiTheme="majorHAnsi" w:cstheme="majorHAnsi"/>
          <w:sz w:val="36"/>
          <w:szCs w:val="36"/>
        </w:rPr>
        <w:t>3</w:t>
      </w:r>
      <w:r w:rsidR="008F3105" w:rsidRPr="00D970FB">
        <w:rPr>
          <w:rFonts w:asciiTheme="majorHAnsi" w:hAnsiTheme="majorHAnsi" w:cstheme="majorHAnsi"/>
          <w:sz w:val="36"/>
          <w:szCs w:val="36"/>
        </w:rPr>
        <w:t>.</w:t>
      </w:r>
      <w:r w:rsidR="003A4481">
        <w:rPr>
          <w:rFonts w:asciiTheme="majorHAnsi" w:hAnsiTheme="majorHAnsi" w:cstheme="majorHAnsi"/>
          <w:sz w:val="36"/>
          <w:szCs w:val="36"/>
        </w:rPr>
        <w:t xml:space="preserve"> </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5A396D">
        <w:rPr>
          <w:rFonts w:asciiTheme="majorHAnsi" w:hAnsiTheme="majorHAnsi" w:cstheme="majorHAnsi"/>
          <w:sz w:val="32"/>
          <w:szCs w:val="32"/>
        </w:rPr>
        <w:t xml:space="preserve">Srednja </w:t>
      </w:r>
      <w:r w:rsidR="00007B59">
        <w:rPr>
          <w:rFonts w:asciiTheme="majorHAnsi" w:hAnsiTheme="majorHAnsi" w:cstheme="majorHAnsi"/>
          <w:sz w:val="32"/>
          <w:szCs w:val="32"/>
        </w:rPr>
        <w:t>stručna</w:t>
      </w:r>
      <w:r w:rsidR="005A396D">
        <w:rPr>
          <w:rFonts w:asciiTheme="majorHAnsi" w:hAnsiTheme="majorHAnsi" w:cstheme="majorHAnsi"/>
          <w:sz w:val="32"/>
          <w:szCs w:val="32"/>
        </w:rPr>
        <w:t xml:space="preserve"> škola </w:t>
      </w:r>
      <w:r w:rsidR="00007B59">
        <w:rPr>
          <w:rFonts w:asciiTheme="majorHAnsi" w:hAnsiTheme="majorHAnsi" w:cstheme="majorHAnsi"/>
          <w:sz w:val="32"/>
          <w:szCs w:val="32"/>
        </w:rPr>
        <w:t>Pljevlja</w:t>
      </w:r>
    </w:p>
    <w:p w:rsidR="008F3105" w:rsidRPr="008F3105" w:rsidRDefault="008F3105" w:rsidP="008F3105">
      <w:pPr>
        <w:rPr>
          <w:sz w:val="36"/>
          <w:szCs w:val="36"/>
        </w:rPr>
      </w:pPr>
    </w:p>
    <w:p w:rsidR="001E4371" w:rsidRDefault="001E4371">
      <w:pPr>
        <w:rPr>
          <w:sz w:val="36"/>
          <w:szCs w:val="36"/>
        </w:rPr>
      </w:pPr>
      <w:r>
        <w:rPr>
          <w:sz w:val="36"/>
          <w:szCs w:val="36"/>
        </w:rPr>
        <w:br w:type="page"/>
      </w: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387446" w:rsidRDefault="00387446" w:rsidP="00387446">
      <w:pPr>
        <w:tabs>
          <w:tab w:val="left" w:pos="3885"/>
        </w:tabs>
        <w:rPr>
          <w:sz w:val="36"/>
          <w:szCs w:val="36"/>
        </w:rPr>
      </w:pPr>
      <w:r>
        <w:rPr>
          <w:sz w:val="36"/>
          <w:szCs w:val="36"/>
        </w:rPr>
        <w:br w:type="page"/>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rsidR="00BE7AE6" w:rsidRPr="00556A03" w:rsidRDefault="00EE5EDD" w:rsidP="00EE5EDD">
          <w:pPr>
            <w:pStyle w:val="TOCHeading"/>
            <w:spacing w:before="0" w:after="480" w:line="240" w:lineRule="auto"/>
            <w:rPr>
              <w:rFonts w:cstheme="majorHAnsi"/>
              <w:b/>
              <w:color w:val="000000" w:themeColor="text1"/>
              <w:sz w:val="28"/>
              <w:szCs w:val="28"/>
            </w:rPr>
          </w:pPr>
          <w:r w:rsidRPr="00556A03">
            <w:rPr>
              <w:rFonts w:eastAsiaTheme="minorHAnsi" w:cstheme="majorHAnsi"/>
              <w:b/>
              <w:color w:val="000000" w:themeColor="text1"/>
              <w:sz w:val="28"/>
              <w:szCs w:val="28"/>
              <w:lang w:val="sr-Latn-ME"/>
            </w:rPr>
            <w:t>SADRŽAJ:</w:t>
          </w:r>
        </w:p>
        <w:p w:rsidR="00EE5EDD" w:rsidRPr="00EE5EDD" w:rsidRDefault="00BE7AE6">
          <w:pPr>
            <w:pStyle w:val="TOC1"/>
            <w:tabs>
              <w:tab w:val="right" w:leader="dot" w:pos="9062"/>
            </w:tabs>
            <w:rPr>
              <w:rFonts w:asciiTheme="majorHAnsi" w:eastAsiaTheme="minorEastAsia" w:hAnsiTheme="majorHAnsi" w:cstheme="majorHAnsi"/>
              <w:noProof/>
              <w:sz w:val="24"/>
              <w:szCs w:val="24"/>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25544485" w:history="1">
            <w:r w:rsidR="00945520">
              <w:rPr>
                <w:rStyle w:val="Hyperlink"/>
                <w:rFonts w:asciiTheme="majorHAnsi" w:hAnsiTheme="majorHAnsi" w:cstheme="majorHAnsi"/>
                <w:noProof/>
                <w:sz w:val="24"/>
                <w:szCs w:val="24"/>
                <w:lang w:val="sr-Latn-RS"/>
              </w:rPr>
              <w:t>JU Srednja ekonomsko-ugostiteljska</w:t>
            </w:r>
            <w:r w:rsidR="00EE5EDD" w:rsidRPr="00EE5EDD">
              <w:rPr>
                <w:rStyle w:val="Hyperlink"/>
                <w:rFonts w:asciiTheme="majorHAnsi" w:hAnsiTheme="majorHAnsi" w:cstheme="majorHAnsi"/>
                <w:noProof/>
                <w:sz w:val="24"/>
                <w:szCs w:val="24"/>
                <w:lang w:val="sr-Latn-RS"/>
              </w:rPr>
              <w:t xml:space="preserve"> škola B</w:t>
            </w:r>
            <w:r w:rsidR="00945520">
              <w:rPr>
                <w:rStyle w:val="Hyperlink"/>
                <w:rFonts w:asciiTheme="majorHAnsi" w:hAnsiTheme="majorHAnsi" w:cstheme="majorHAnsi"/>
                <w:noProof/>
                <w:sz w:val="24"/>
                <w:szCs w:val="24"/>
                <w:lang w:val="sr-Latn-RS"/>
              </w:rPr>
              <w:t>ar</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_Toc125544485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5</w:t>
            </w:r>
            <w:r w:rsidR="00EE5EDD" w:rsidRPr="00EE5EDD">
              <w:rPr>
                <w:rFonts w:asciiTheme="majorHAnsi" w:hAnsiTheme="majorHAnsi" w:cstheme="majorHAnsi"/>
                <w:noProof/>
                <w:webHidden/>
                <w:sz w:val="24"/>
                <w:szCs w:val="24"/>
              </w:rPr>
              <w:fldChar w:fldCharType="end"/>
            </w:r>
          </w:hyperlink>
        </w:p>
        <w:p w:rsidR="00EE5EDD" w:rsidRPr="00EE5EDD" w:rsidRDefault="00085BC0">
          <w:pPr>
            <w:pStyle w:val="TOC1"/>
            <w:tabs>
              <w:tab w:val="right" w:leader="dot" w:pos="9062"/>
            </w:tabs>
            <w:rPr>
              <w:rFonts w:asciiTheme="majorHAnsi" w:eastAsiaTheme="minorEastAsia" w:hAnsiTheme="majorHAnsi" w:cstheme="majorHAnsi"/>
              <w:noProof/>
              <w:sz w:val="24"/>
              <w:szCs w:val="24"/>
              <w:lang w:val="en-US"/>
            </w:rPr>
          </w:pPr>
          <w:hyperlink w:anchor="_Toc125544486" w:history="1">
            <w:r w:rsidR="00EE5EDD" w:rsidRPr="00EE5EDD">
              <w:rPr>
                <w:rStyle w:val="Hyperlink"/>
                <w:rFonts w:asciiTheme="majorHAnsi" w:hAnsiTheme="majorHAnsi" w:cstheme="majorHAnsi"/>
                <w:noProof/>
                <w:sz w:val="24"/>
                <w:szCs w:val="24"/>
                <w:lang w:val="sr-Latn-RS"/>
              </w:rPr>
              <w:t>1. NASTAVA I UČENJE</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_Toc125544486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6</w:t>
            </w:r>
            <w:r w:rsidR="00EE5EDD" w:rsidRPr="00EE5EDD">
              <w:rPr>
                <w:rFonts w:asciiTheme="majorHAnsi" w:hAnsiTheme="majorHAnsi" w:cstheme="majorHAnsi"/>
                <w:noProof/>
                <w:webHidden/>
                <w:sz w:val="24"/>
                <w:szCs w:val="24"/>
              </w:rPr>
              <w:fldChar w:fldCharType="end"/>
            </w:r>
          </w:hyperlink>
        </w:p>
        <w:p w:rsidR="00EE5EDD" w:rsidRPr="00EE5EDD" w:rsidRDefault="00085BC0" w:rsidP="00EE5EDD">
          <w:pPr>
            <w:pStyle w:val="TOC1"/>
            <w:tabs>
              <w:tab w:val="right" w:leader="dot" w:pos="9062"/>
            </w:tabs>
            <w:ind w:firstLine="270"/>
            <w:rPr>
              <w:rFonts w:asciiTheme="majorHAnsi" w:eastAsiaTheme="minorEastAsia" w:hAnsiTheme="majorHAnsi" w:cstheme="majorHAnsi"/>
              <w:noProof/>
              <w:sz w:val="24"/>
              <w:szCs w:val="24"/>
              <w:lang w:val="en-US"/>
            </w:rPr>
          </w:pPr>
          <w:hyperlink w:anchor="_Toc125544487" w:history="1">
            <w:r w:rsidR="00EE5EDD" w:rsidRPr="00EE5EDD">
              <w:rPr>
                <w:rStyle w:val="Hyperlink"/>
                <w:rFonts w:asciiTheme="majorHAnsi" w:hAnsiTheme="majorHAnsi" w:cstheme="majorHAnsi"/>
                <w:noProof/>
                <w:sz w:val="24"/>
                <w:szCs w:val="24"/>
                <w:lang w:val="sr-Latn-RS"/>
              </w:rPr>
              <w:t>1.1. OPŠTEOBRAZOVNI MODUL</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_Toc125544487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6</w:t>
            </w:r>
            <w:r w:rsidR="00EE5EDD" w:rsidRPr="00EE5EDD">
              <w:rPr>
                <w:rFonts w:asciiTheme="majorHAnsi" w:hAnsiTheme="majorHAnsi" w:cstheme="majorHAnsi"/>
                <w:noProof/>
                <w:webHidden/>
                <w:sz w:val="24"/>
                <w:szCs w:val="24"/>
              </w:rPr>
              <w:fldChar w:fldCharType="end"/>
            </w:r>
          </w:hyperlink>
        </w:p>
        <w:p w:rsidR="00EE5EDD" w:rsidRPr="00EE5EDD" w:rsidRDefault="00085BC0" w:rsidP="00EE5EDD">
          <w:pPr>
            <w:pStyle w:val="TOC1"/>
            <w:tabs>
              <w:tab w:val="right" w:leader="dot" w:pos="9062"/>
            </w:tabs>
            <w:ind w:firstLine="270"/>
            <w:rPr>
              <w:rFonts w:asciiTheme="majorHAnsi" w:eastAsiaTheme="minorEastAsia" w:hAnsiTheme="majorHAnsi" w:cstheme="majorHAnsi"/>
              <w:noProof/>
              <w:sz w:val="24"/>
              <w:szCs w:val="24"/>
              <w:lang w:val="en-US"/>
            </w:rPr>
          </w:pPr>
          <w:hyperlink w:anchor="_Toc125544489" w:history="1">
            <w:r w:rsidR="00EE5EDD" w:rsidRPr="00EE5EDD">
              <w:rPr>
                <w:rStyle w:val="Hyperlink"/>
                <w:rFonts w:asciiTheme="majorHAnsi" w:hAnsiTheme="majorHAnsi" w:cstheme="majorHAnsi"/>
                <w:noProof/>
                <w:sz w:val="24"/>
                <w:szCs w:val="24"/>
                <w:lang w:val="sr-Latn-RS"/>
              </w:rPr>
              <w:t>1.2. STRUČNI MODULI-Obrazovni programi</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_Toc125544489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14</w:t>
            </w:r>
            <w:r w:rsidR="00EE5EDD" w:rsidRPr="00EE5EDD">
              <w:rPr>
                <w:rFonts w:asciiTheme="majorHAnsi" w:hAnsiTheme="majorHAnsi" w:cstheme="majorHAnsi"/>
                <w:noProof/>
                <w:webHidden/>
                <w:sz w:val="24"/>
                <w:szCs w:val="24"/>
              </w:rPr>
              <w:fldChar w:fldCharType="end"/>
            </w:r>
          </w:hyperlink>
        </w:p>
        <w:p w:rsidR="00EE5EDD" w:rsidRPr="00EE5EDD" w:rsidRDefault="00085BC0">
          <w:pPr>
            <w:pStyle w:val="TOC1"/>
            <w:tabs>
              <w:tab w:val="right" w:leader="dot" w:pos="9062"/>
            </w:tabs>
            <w:rPr>
              <w:rFonts w:asciiTheme="majorHAnsi" w:eastAsiaTheme="minorEastAsia" w:hAnsiTheme="majorHAnsi" w:cstheme="majorHAnsi"/>
              <w:noProof/>
              <w:sz w:val="24"/>
              <w:szCs w:val="24"/>
              <w:lang w:val="en-US"/>
            </w:rPr>
          </w:pPr>
          <w:hyperlink w:anchor="_Toc125544490" w:history="1">
            <w:r w:rsidR="00EE5EDD" w:rsidRPr="00EE5EDD">
              <w:rPr>
                <w:rStyle w:val="Hyperlink"/>
                <w:rFonts w:asciiTheme="majorHAnsi" w:hAnsiTheme="majorHAnsi" w:cstheme="majorHAnsi"/>
                <w:noProof/>
                <w:sz w:val="24"/>
                <w:szCs w:val="24"/>
                <w:lang w:val="sr-Latn-RS"/>
              </w:rPr>
              <w:t>2. UPRAVLJANJE I RUKOVOĐENJE USTANOVOM</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_Toc125544490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38</w:t>
            </w:r>
            <w:r w:rsidR="00EE5EDD" w:rsidRPr="00EE5EDD">
              <w:rPr>
                <w:rFonts w:asciiTheme="majorHAnsi" w:hAnsiTheme="majorHAnsi" w:cstheme="majorHAnsi"/>
                <w:noProof/>
                <w:webHidden/>
                <w:sz w:val="24"/>
                <w:szCs w:val="24"/>
              </w:rPr>
              <w:fldChar w:fldCharType="end"/>
            </w:r>
          </w:hyperlink>
        </w:p>
        <w:p w:rsidR="00EE5EDD" w:rsidRPr="00EE5EDD" w:rsidRDefault="00085BC0">
          <w:pPr>
            <w:pStyle w:val="TOC1"/>
            <w:tabs>
              <w:tab w:val="right" w:leader="dot" w:pos="9062"/>
            </w:tabs>
            <w:rPr>
              <w:rFonts w:asciiTheme="majorHAnsi" w:eastAsiaTheme="minorEastAsia" w:hAnsiTheme="majorHAnsi" w:cstheme="majorHAnsi"/>
              <w:noProof/>
              <w:sz w:val="24"/>
              <w:szCs w:val="24"/>
              <w:lang w:val="en-US"/>
            </w:rPr>
          </w:pPr>
          <w:hyperlink w:anchor="_Toc125544491" w:history="1">
            <w:r w:rsidR="00EE5EDD" w:rsidRPr="00EE5EDD">
              <w:rPr>
                <w:rStyle w:val="Hyperlink"/>
                <w:rFonts w:asciiTheme="majorHAnsi" w:hAnsiTheme="majorHAnsi" w:cstheme="majorHAnsi"/>
                <w:noProof/>
                <w:sz w:val="24"/>
                <w:szCs w:val="24"/>
                <w:lang w:val="sr-Latn-RS"/>
              </w:rPr>
              <w:t>3. ETOS USTANOVE</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_Toc125544491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66</w:t>
            </w:r>
            <w:r w:rsidR="00EE5EDD" w:rsidRPr="00EE5EDD">
              <w:rPr>
                <w:rFonts w:asciiTheme="majorHAnsi" w:hAnsiTheme="majorHAnsi" w:cstheme="majorHAnsi"/>
                <w:noProof/>
                <w:webHidden/>
                <w:sz w:val="24"/>
                <w:szCs w:val="24"/>
              </w:rPr>
              <w:fldChar w:fldCharType="end"/>
            </w:r>
          </w:hyperlink>
        </w:p>
        <w:p w:rsidR="00EE5EDD" w:rsidRPr="00EE5EDD" w:rsidRDefault="00085BC0">
          <w:pPr>
            <w:pStyle w:val="TOC1"/>
            <w:tabs>
              <w:tab w:val="right" w:leader="dot" w:pos="9062"/>
            </w:tabs>
            <w:rPr>
              <w:rFonts w:asciiTheme="majorHAnsi" w:eastAsiaTheme="minorEastAsia" w:hAnsiTheme="majorHAnsi" w:cstheme="majorHAnsi"/>
              <w:noProof/>
              <w:sz w:val="24"/>
              <w:szCs w:val="24"/>
              <w:lang w:val="en-US"/>
            </w:rPr>
          </w:pPr>
          <w:hyperlink w:anchor="_Toc125544492" w:history="1">
            <w:r w:rsidR="00EE5EDD" w:rsidRPr="00EE5EDD">
              <w:rPr>
                <w:rStyle w:val="Hyperlink"/>
                <w:rFonts w:asciiTheme="majorHAnsi" w:hAnsiTheme="majorHAnsi" w:cstheme="majorHAnsi"/>
                <w:noProof/>
                <w:sz w:val="24"/>
                <w:szCs w:val="24"/>
                <w:lang w:val="sr-Latn-RS"/>
              </w:rPr>
              <w:t>4. OBRAZOVNA POSTIGNUĆA UČENIKA</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_Toc125544492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68</w:t>
            </w:r>
            <w:r w:rsidR="00EE5EDD" w:rsidRPr="00EE5EDD">
              <w:rPr>
                <w:rFonts w:asciiTheme="majorHAnsi" w:hAnsiTheme="majorHAnsi" w:cstheme="majorHAnsi"/>
                <w:noProof/>
                <w:webHidden/>
                <w:sz w:val="24"/>
                <w:szCs w:val="24"/>
              </w:rPr>
              <w:fldChar w:fldCharType="end"/>
            </w:r>
          </w:hyperlink>
        </w:p>
        <w:p w:rsidR="00EE5EDD" w:rsidRDefault="00085BC0">
          <w:pPr>
            <w:pStyle w:val="TOC1"/>
            <w:tabs>
              <w:tab w:val="right" w:leader="dot" w:pos="9062"/>
            </w:tabs>
            <w:rPr>
              <w:rFonts w:eastAsiaTheme="minorEastAsia"/>
              <w:noProof/>
              <w:lang w:val="en-US"/>
            </w:rPr>
          </w:pPr>
          <w:hyperlink w:anchor="_Toc125544493" w:history="1">
            <w:r w:rsidR="00EE5EDD" w:rsidRPr="00EE5EDD">
              <w:rPr>
                <w:rStyle w:val="Hyperlink"/>
                <w:rFonts w:asciiTheme="majorHAnsi" w:hAnsiTheme="majorHAnsi" w:cstheme="majorHAnsi"/>
                <w:noProof/>
                <w:sz w:val="24"/>
                <w:szCs w:val="24"/>
                <w:lang w:val="sr-Latn-RS"/>
              </w:rPr>
              <w:t>5. PODRŠKA UČENICIMA</w:t>
            </w:r>
            <w:r w:rsidR="00EE5EDD" w:rsidRPr="00EE5EDD">
              <w:rPr>
                <w:rFonts w:asciiTheme="majorHAnsi" w:hAnsiTheme="majorHAnsi" w:cstheme="majorHAnsi"/>
                <w:noProof/>
                <w:webHidden/>
                <w:sz w:val="24"/>
                <w:szCs w:val="24"/>
              </w:rPr>
              <w:tab/>
            </w:r>
            <w:r w:rsidR="00EE5EDD" w:rsidRPr="00EE5EDD">
              <w:rPr>
                <w:rFonts w:asciiTheme="majorHAnsi" w:hAnsiTheme="majorHAnsi" w:cstheme="majorHAnsi"/>
                <w:noProof/>
                <w:webHidden/>
                <w:sz w:val="24"/>
                <w:szCs w:val="24"/>
              </w:rPr>
              <w:fldChar w:fldCharType="begin"/>
            </w:r>
            <w:r w:rsidR="00EE5EDD" w:rsidRPr="00EE5EDD">
              <w:rPr>
                <w:rFonts w:asciiTheme="majorHAnsi" w:hAnsiTheme="majorHAnsi" w:cstheme="majorHAnsi"/>
                <w:noProof/>
                <w:webHidden/>
                <w:sz w:val="24"/>
                <w:szCs w:val="24"/>
              </w:rPr>
              <w:instrText xml:space="preserve"> PAGEREF _Toc125544493 \h </w:instrText>
            </w:r>
            <w:r w:rsidR="00EE5EDD" w:rsidRPr="00EE5EDD">
              <w:rPr>
                <w:rFonts w:asciiTheme="majorHAnsi" w:hAnsiTheme="majorHAnsi" w:cstheme="majorHAnsi"/>
                <w:noProof/>
                <w:webHidden/>
                <w:sz w:val="24"/>
                <w:szCs w:val="24"/>
              </w:rPr>
            </w:r>
            <w:r w:rsidR="00EE5EDD" w:rsidRPr="00EE5EDD">
              <w:rPr>
                <w:rFonts w:asciiTheme="majorHAnsi" w:hAnsiTheme="majorHAnsi" w:cstheme="majorHAnsi"/>
                <w:noProof/>
                <w:webHidden/>
                <w:sz w:val="24"/>
                <w:szCs w:val="24"/>
              </w:rPr>
              <w:fldChar w:fldCharType="separate"/>
            </w:r>
            <w:r w:rsidR="00556A03">
              <w:rPr>
                <w:rFonts w:asciiTheme="majorHAnsi" w:hAnsiTheme="majorHAnsi" w:cstheme="majorHAnsi"/>
                <w:noProof/>
                <w:webHidden/>
                <w:sz w:val="24"/>
                <w:szCs w:val="24"/>
              </w:rPr>
              <w:t>70</w:t>
            </w:r>
            <w:r w:rsidR="00EE5EDD" w:rsidRPr="00EE5EDD">
              <w:rPr>
                <w:rFonts w:asciiTheme="majorHAnsi" w:hAnsiTheme="majorHAnsi" w:cstheme="majorHAnsi"/>
                <w:noProof/>
                <w:webHidden/>
                <w:sz w:val="24"/>
                <w:szCs w:val="24"/>
              </w:rPr>
              <w:fldChar w:fldCharType="end"/>
            </w:r>
          </w:hyperlink>
        </w:p>
        <w:p w:rsidR="00BE7AE6" w:rsidRDefault="00BE7AE6">
          <w:r w:rsidRPr="00953AA6">
            <w:rPr>
              <w:rFonts w:asciiTheme="majorHAnsi" w:hAnsiTheme="majorHAnsi" w:cstheme="majorHAnsi"/>
              <w:bCs/>
              <w:noProof/>
              <w:sz w:val="24"/>
              <w:szCs w:val="24"/>
            </w:rPr>
            <w:fldChar w:fldCharType="end"/>
          </w:r>
        </w:p>
      </w:sdtContent>
    </w:sdt>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3907FE" w:rsidRPr="00FE3878" w:rsidRDefault="003907FE" w:rsidP="00AD552A">
      <w:pPr>
        <w:tabs>
          <w:tab w:val="left" w:pos="2160"/>
        </w:tabs>
        <w:ind w:left="2160"/>
        <w:jc w:val="right"/>
        <w:rPr>
          <w:rStyle w:val="Style15"/>
          <w:color w:val="auto"/>
        </w:rPr>
      </w:pPr>
      <w:r w:rsidRPr="003907FE">
        <w:rPr>
          <w:rStyle w:val="Style15"/>
        </w:rPr>
        <w:t xml:space="preserve">U </w:t>
      </w:r>
      <w:r w:rsidRPr="00DE52AB">
        <w:rPr>
          <w:rStyle w:val="Style15"/>
          <w:color w:val="0D0D0D" w:themeColor="text1" w:themeTint="F2"/>
        </w:rPr>
        <w:t xml:space="preserve">skladu sa METODOLOGIJOM obezbjeđenja i unapređenja kvaliteta obrazovno-vaspitnog rada u ustanovama, a na osnovu pojedinačnih izvještaja o kvalitetu rada, obrazovanja, obuke, podrške i saradnje JU </w:t>
      </w:r>
      <w:r w:rsidR="005A396D" w:rsidRPr="00DE52AB">
        <w:rPr>
          <w:rStyle w:val="Style15"/>
          <w:color w:val="0D0D0D" w:themeColor="text1" w:themeTint="F2"/>
        </w:rPr>
        <w:t xml:space="preserve">Srednja </w:t>
      </w:r>
      <w:r w:rsidR="00007B59" w:rsidRPr="00DE52AB">
        <w:rPr>
          <w:rStyle w:val="Style15"/>
          <w:color w:val="0D0D0D" w:themeColor="text1" w:themeTint="F2"/>
        </w:rPr>
        <w:t>stručna</w:t>
      </w:r>
      <w:r w:rsidR="005A396D" w:rsidRPr="00DE52AB">
        <w:rPr>
          <w:rStyle w:val="Style15"/>
          <w:color w:val="0D0D0D" w:themeColor="text1" w:themeTint="F2"/>
        </w:rPr>
        <w:t xml:space="preserve"> škola </w:t>
      </w:r>
      <w:r w:rsidR="00007B59" w:rsidRPr="00DE52AB">
        <w:rPr>
          <w:rStyle w:val="Style15"/>
          <w:color w:val="0D0D0D" w:themeColor="text1" w:themeTint="F2"/>
        </w:rPr>
        <w:t>Pljevlja</w:t>
      </w:r>
      <w:r w:rsidRPr="00DE52AB">
        <w:rPr>
          <w:rStyle w:val="Style15"/>
          <w:color w:val="0D0D0D" w:themeColor="text1" w:themeTint="F2"/>
        </w:rPr>
        <w:t xml:space="preserve"> dobija nivo</w:t>
      </w:r>
      <w:r w:rsidR="00E74097" w:rsidRPr="00DE52AB">
        <w:rPr>
          <w:rStyle w:val="Style15"/>
          <w:color w:val="0D0D0D" w:themeColor="text1" w:themeTint="F2"/>
        </w:rPr>
        <w:t xml:space="preserve"> (</w:t>
      </w:r>
      <w:r w:rsidR="00FE3878" w:rsidRPr="00DE52AB">
        <w:rPr>
          <w:rStyle w:val="Style15"/>
          <w:color w:val="0D0D0D" w:themeColor="text1" w:themeTint="F2"/>
        </w:rPr>
        <w:t>6</w:t>
      </w:r>
      <w:r w:rsidR="00E140BB" w:rsidRPr="00DE52AB">
        <w:rPr>
          <w:rStyle w:val="Style15"/>
          <w:color w:val="0D0D0D" w:themeColor="text1" w:themeTint="F2"/>
        </w:rPr>
        <w:t>,</w:t>
      </w:r>
      <w:r w:rsidR="00944BDF">
        <w:rPr>
          <w:rStyle w:val="Style15"/>
          <w:color w:val="0D0D0D" w:themeColor="text1" w:themeTint="F2"/>
        </w:rPr>
        <w:t>80</w:t>
      </w:r>
      <w:r w:rsidR="00E140BB" w:rsidRPr="00DE52AB">
        <w:rPr>
          <w:rStyle w:val="Style15"/>
          <w:color w:val="0D0D0D" w:themeColor="text1" w:themeTint="F2"/>
        </w:rPr>
        <w:t>)</w:t>
      </w:r>
    </w:p>
    <w:p w:rsidR="00BE7AE6" w:rsidRDefault="007A5B7B" w:rsidP="00BE7AE6">
      <w:pPr>
        <w:tabs>
          <w:tab w:val="left" w:pos="3885"/>
        </w:tabs>
        <w:jc w:val="right"/>
        <w:rPr>
          <w:rFonts w:asciiTheme="majorHAnsi" w:eastAsia="Times New Roman" w:hAnsiTheme="majorHAnsi" w:cs="Book Antiqua"/>
          <w:b/>
          <w:sz w:val="48"/>
          <w:szCs w:val="48"/>
          <w:lang w:val="pl-PL"/>
        </w:rPr>
      </w:pPr>
      <w:r w:rsidRPr="00DE52AB">
        <w:rPr>
          <w:rFonts w:asciiTheme="majorHAnsi" w:eastAsia="Times New Roman" w:hAnsiTheme="majorHAnsi" w:cs="Book Antiqua"/>
          <w:b/>
          <w:color w:val="2E74B5" w:themeColor="accent1" w:themeShade="BF"/>
          <w:sz w:val="48"/>
          <w:szCs w:val="48"/>
          <w:lang w:val="pl-PL"/>
        </w:rPr>
        <w:t>USPJEŠ</w:t>
      </w:r>
      <w:r w:rsidR="005F665B" w:rsidRPr="00DE52AB">
        <w:rPr>
          <w:rFonts w:asciiTheme="majorHAnsi" w:eastAsia="Times New Roman" w:hAnsiTheme="majorHAnsi" w:cs="Book Antiqua"/>
          <w:b/>
          <w:color w:val="2E74B5" w:themeColor="accent1" w:themeShade="BF"/>
          <w:sz w:val="48"/>
          <w:szCs w:val="48"/>
          <w:lang w:val="pl-PL"/>
        </w:rPr>
        <w:t>N</w:t>
      </w:r>
      <w:r w:rsidRPr="00DE52AB">
        <w:rPr>
          <w:rFonts w:asciiTheme="majorHAnsi" w:eastAsia="Times New Roman" w:hAnsiTheme="majorHAnsi" w:cs="Book Antiqua"/>
          <w:b/>
          <w:color w:val="2E74B5" w:themeColor="accent1" w:themeShade="BF"/>
          <w:sz w:val="48"/>
          <w:szCs w:val="48"/>
          <w:lang w:val="pl-PL"/>
        </w:rPr>
        <w:t>O</w:t>
      </w:r>
      <w:r w:rsidR="00BE7AE6">
        <w:rPr>
          <w:rFonts w:asciiTheme="majorHAnsi" w:eastAsia="Times New Roman" w:hAnsiTheme="majorHAnsi" w:cs="Book Antiqua"/>
          <w:b/>
          <w:sz w:val="48"/>
          <w:szCs w:val="48"/>
          <w:lang w:val="pl-PL"/>
        </w:rPr>
        <w:br w:type="page"/>
      </w:r>
    </w:p>
    <w:p w:rsidR="00BD4446" w:rsidRPr="00BE7AE6" w:rsidRDefault="00BD4446" w:rsidP="00BE7AE6">
      <w:pPr>
        <w:pStyle w:val="Heading1"/>
        <w:spacing w:before="0" w:after="240" w:line="240" w:lineRule="auto"/>
        <w:rPr>
          <w:b/>
          <w:color w:val="000000" w:themeColor="text1"/>
          <w:sz w:val="24"/>
          <w:szCs w:val="24"/>
          <w:lang w:val="sr-Latn-RS"/>
        </w:rPr>
      </w:pPr>
      <w:bookmarkStart w:id="0" w:name="_Toc505256963"/>
      <w:bookmarkStart w:id="1" w:name="_Toc28036362"/>
      <w:bookmarkStart w:id="2" w:name="_Toc125544485"/>
      <w:r w:rsidRPr="00BE7AE6">
        <w:rPr>
          <w:b/>
          <w:color w:val="000000" w:themeColor="text1"/>
          <w:sz w:val="24"/>
          <w:szCs w:val="24"/>
          <w:lang w:val="sr-Latn-RS"/>
        </w:rPr>
        <w:lastRenderedPageBreak/>
        <w:t xml:space="preserve">JU </w:t>
      </w:r>
      <w:bookmarkEnd w:id="0"/>
      <w:bookmarkEnd w:id="1"/>
      <w:r w:rsidR="00155B52">
        <w:rPr>
          <w:b/>
          <w:color w:val="000000" w:themeColor="text1"/>
          <w:sz w:val="24"/>
          <w:szCs w:val="24"/>
          <w:lang w:val="sr-Latn-RS"/>
        </w:rPr>
        <w:t>Srednja stručna</w:t>
      </w:r>
      <w:r w:rsidR="007C5BD0">
        <w:rPr>
          <w:b/>
          <w:color w:val="000000" w:themeColor="text1"/>
          <w:sz w:val="24"/>
          <w:szCs w:val="24"/>
          <w:lang w:val="sr-Latn-RS"/>
        </w:rPr>
        <w:t xml:space="preserve"> škola </w:t>
      </w:r>
      <w:bookmarkEnd w:id="2"/>
      <w:r w:rsidR="00155B52">
        <w:rPr>
          <w:b/>
          <w:color w:val="000000" w:themeColor="text1"/>
          <w:sz w:val="24"/>
          <w:szCs w:val="24"/>
          <w:lang w:val="sr-Latn-RS"/>
        </w:rPr>
        <w:t>Pljevlja</w:t>
      </w:r>
      <w:r w:rsidRPr="00BE7AE6">
        <w:rPr>
          <w:b/>
          <w:color w:val="000000" w:themeColor="text1"/>
          <w:sz w:val="24"/>
          <w:szCs w:val="24"/>
          <w:lang w:val="sr-Latn-RS"/>
        </w:rPr>
        <w:t xml:space="preserve"> </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Direktor:</w:t>
      </w:r>
      <w:r w:rsidR="004B06C1" w:rsidRPr="00BE7AE6">
        <w:rPr>
          <w:rFonts w:asciiTheme="majorHAnsi" w:hAnsiTheme="majorHAnsi" w:cstheme="majorHAnsi"/>
          <w:sz w:val="24"/>
          <w:szCs w:val="24"/>
          <w:lang w:val="sr-Latn-CS"/>
        </w:rPr>
        <w:t xml:space="preserve"> </w:t>
      </w:r>
      <w:r w:rsidR="00007B59">
        <w:rPr>
          <w:rFonts w:asciiTheme="majorHAnsi" w:hAnsiTheme="majorHAnsi" w:cstheme="majorHAnsi"/>
          <w:sz w:val="24"/>
          <w:szCs w:val="24"/>
          <w:lang w:val="sr-Latn-CS"/>
        </w:rPr>
        <w:t>Mr Bojan Strunjaš</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Kontakti škole</w:t>
      </w:r>
      <w:r w:rsidRPr="00BE7AE6">
        <w:rPr>
          <w:rFonts w:asciiTheme="majorHAnsi" w:hAnsiTheme="majorHAnsi" w:cstheme="majorHAnsi"/>
          <w:sz w:val="24"/>
          <w:szCs w:val="24"/>
          <w:lang w:val="sr-Latn-CS"/>
        </w:rPr>
        <w:t>:</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Adresa: </w:t>
      </w:r>
      <w:r w:rsidR="00A641EA">
        <w:rPr>
          <w:rFonts w:asciiTheme="majorHAnsi" w:hAnsiTheme="majorHAnsi" w:cstheme="majorHAnsi"/>
          <w:sz w:val="24"/>
          <w:szCs w:val="24"/>
        </w:rPr>
        <w:t xml:space="preserve">Ul. </w:t>
      </w:r>
      <w:r w:rsidR="00155B52">
        <w:rPr>
          <w:rFonts w:asciiTheme="majorHAnsi" w:hAnsiTheme="majorHAnsi" w:cstheme="majorHAnsi"/>
          <w:sz w:val="24"/>
          <w:szCs w:val="24"/>
        </w:rPr>
        <w:t>Vuka karadžića</w:t>
      </w:r>
      <w:r w:rsidR="00A641EA">
        <w:rPr>
          <w:rFonts w:asciiTheme="majorHAnsi" w:hAnsiTheme="majorHAnsi" w:cstheme="majorHAnsi"/>
          <w:sz w:val="24"/>
          <w:szCs w:val="24"/>
        </w:rPr>
        <w:t xml:space="preserve"> 1</w:t>
      </w:r>
      <w:r w:rsidR="00155B52">
        <w:rPr>
          <w:rFonts w:asciiTheme="majorHAnsi" w:hAnsiTheme="majorHAnsi" w:cstheme="majorHAnsi"/>
          <w:sz w:val="24"/>
          <w:szCs w:val="24"/>
        </w:rPr>
        <w:t>5</w:t>
      </w:r>
      <w:r w:rsidR="00A641EA">
        <w:rPr>
          <w:rFonts w:asciiTheme="majorHAnsi" w:hAnsiTheme="majorHAnsi" w:cstheme="majorHAnsi"/>
          <w:sz w:val="24"/>
          <w:szCs w:val="24"/>
        </w:rPr>
        <w:t xml:space="preserve">, </w:t>
      </w:r>
      <w:r w:rsidR="00155B52">
        <w:rPr>
          <w:rFonts w:asciiTheme="majorHAnsi" w:hAnsiTheme="majorHAnsi" w:cstheme="majorHAnsi"/>
          <w:sz w:val="24"/>
          <w:szCs w:val="24"/>
        </w:rPr>
        <w:t>Pljevlja</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Dan škole: </w:t>
      </w:r>
      <w:r w:rsidR="00A641EA">
        <w:rPr>
          <w:rFonts w:asciiTheme="majorHAnsi" w:hAnsiTheme="majorHAnsi" w:cstheme="majorHAnsi"/>
          <w:sz w:val="24"/>
          <w:szCs w:val="24"/>
        </w:rPr>
        <w:t>1</w:t>
      </w:r>
      <w:r w:rsidR="00155B52">
        <w:rPr>
          <w:rFonts w:asciiTheme="majorHAnsi" w:hAnsiTheme="majorHAnsi" w:cstheme="majorHAnsi"/>
          <w:sz w:val="24"/>
          <w:szCs w:val="24"/>
        </w:rPr>
        <w:t>8</w:t>
      </w:r>
      <w:r w:rsidR="00CD09AD">
        <w:rPr>
          <w:rFonts w:asciiTheme="majorHAnsi" w:hAnsiTheme="majorHAnsi" w:cstheme="majorHAnsi"/>
          <w:sz w:val="24"/>
          <w:szCs w:val="24"/>
        </w:rPr>
        <w:t>.</w:t>
      </w:r>
      <w:r w:rsidR="005A396D">
        <w:rPr>
          <w:rFonts w:asciiTheme="majorHAnsi" w:hAnsiTheme="majorHAnsi" w:cstheme="majorHAnsi"/>
          <w:sz w:val="24"/>
          <w:szCs w:val="24"/>
        </w:rPr>
        <w:t xml:space="preserve"> </w:t>
      </w:r>
      <w:r w:rsidR="00155B52">
        <w:rPr>
          <w:rFonts w:asciiTheme="majorHAnsi" w:hAnsiTheme="majorHAnsi" w:cstheme="majorHAnsi"/>
          <w:sz w:val="24"/>
          <w:szCs w:val="24"/>
        </w:rPr>
        <w:t>novembar</w:t>
      </w:r>
    </w:p>
    <w:p w:rsidR="004B06C1" w:rsidRPr="00BE7AE6" w:rsidRDefault="0031444A" w:rsidP="00D970FB">
      <w:pPr>
        <w:tabs>
          <w:tab w:val="left" w:pos="3885"/>
        </w:tabs>
        <w:spacing w:after="0" w:line="240" w:lineRule="auto"/>
        <w:rPr>
          <w:rFonts w:asciiTheme="majorHAnsi" w:hAnsiTheme="majorHAnsi" w:cstheme="majorHAnsi"/>
          <w:sz w:val="24"/>
          <w:szCs w:val="24"/>
        </w:rPr>
      </w:pPr>
      <w:r>
        <w:rPr>
          <w:rFonts w:asciiTheme="majorHAnsi" w:hAnsiTheme="majorHAnsi" w:cstheme="majorHAnsi"/>
          <w:sz w:val="24"/>
          <w:szCs w:val="24"/>
        </w:rPr>
        <w:t xml:space="preserve">Telefon: </w:t>
      </w:r>
      <w:r w:rsidR="00CD09AD">
        <w:rPr>
          <w:rFonts w:asciiTheme="majorHAnsi" w:hAnsiTheme="majorHAnsi" w:cstheme="majorHAnsi"/>
          <w:sz w:val="24"/>
          <w:szCs w:val="24"/>
        </w:rPr>
        <w:t>0</w:t>
      </w:r>
      <w:r w:rsidR="00155B52">
        <w:rPr>
          <w:rFonts w:asciiTheme="majorHAnsi" w:hAnsiTheme="majorHAnsi" w:cstheme="majorHAnsi"/>
          <w:sz w:val="24"/>
          <w:szCs w:val="24"/>
        </w:rPr>
        <w:t>52</w:t>
      </w:r>
      <w:r w:rsidR="00A641EA">
        <w:rPr>
          <w:rFonts w:asciiTheme="majorHAnsi" w:hAnsiTheme="majorHAnsi" w:cstheme="majorHAnsi"/>
          <w:sz w:val="24"/>
          <w:szCs w:val="24"/>
        </w:rPr>
        <w:t>/3</w:t>
      </w:r>
      <w:r w:rsidR="00155B52">
        <w:rPr>
          <w:rFonts w:asciiTheme="majorHAnsi" w:hAnsiTheme="majorHAnsi" w:cstheme="majorHAnsi"/>
          <w:sz w:val="24"/>
          <w:szCs w:val="24"/>
        </w:rPr>
        <w:t>0</w:t>
      </w:r>
      <w:r w:rsidR="00A641EA">
        <w:rPr>
          <w:rFonts w:asciiTheme="majorHAnsi" w:hAnsiTheme="majorHAnsi" w:cstheme="majorHAnsi"/>
          <w:sz w:val="24"/>
          <w:szCs w:val="24"/>
        </w:rPr>
        <w:t>1</w:t>
      </w:r>
      <w:r w:rsidR="00155B52">
        <w:rPr>
          <w:rFonts w:asciiTheme="majorHAnsi" w:hAnsiTheme="majorHAnsi" w:cstheme="majorHAnsi"/>
          <w:sz w:val="24"/>
          <w:szCs w:val="24"/>
        </w:rPr>
        <w:t>288</w:t>
      </w:r>
    </w:p>
    <w:p w:rsidR="00155B52"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Mejl: </w:t>
      </w:r>
      <w:hyperlink r:id="rId9" w:history="1">
        <w:r w:rsidR="00155B52" w:rsidRPr="001A2683">
          <w:rPr>
            <w:rStyle w:val="Hyperlink"/>
            <w:rFonts w:asciiTheme="majorHAnsi" w:hAnsiTheme="majorHAnsi" w:cstheme="majorHAnsi"/>
            <w:sz w:val="24"/>
            <w:szCs w:val="24"/>
          </w:rPr>
          <w:t>sstrucna1pv@t-com.me</w:t>
        </w:r>
      </w:hyperlink>
    </w:p>
    <w:p w:rsidR="00A641EA" w:rsidRPr="00BE7AE6" w:rsidRDefault="001F3925" w:rsidP="00D970FB">
      <w:pPr>
        <w:tabs>
          <w:tab w:val="left" w:pos="3885"/>
        </w:tabs>
        <w:spacing w:after="0" w:line="240" w:lineRule="auto"/>
        <w:rPr>
          <w:rFonts w:asciiTheme="majorHAnsi" w:hAnsiTheme="majorHAnsi" w:cstheme="majorHAnsi"/>
          <w:sz w:val="24"/>
          <w:szCs w:val="24"/>
        </w:rPr>
      </w:pPr>
      <w:r>
        <w:rPr>
          <w:rStyle w:val="Hyperlink"/>
          <w:rFonts w:asciiTheme="majorHAnsi" w:hAnsiTheme="majorHAnsi" w:cstheme="majorHAnsi"/>
          <w:sz w:val="24"/>
          <w:szCs w:val="24"/>
        </w:rPr>
        <w:t xml:space="preserve"> </w:t>
      </w:r>
      <w:r w:rsidR="00A641EA" w:rsidRPr="00A641EA">
        <w:rPr>
          <w:rStyle w:val="Hyperlink"/>
          <w:rFonts w:asciiTheme="majorHAnsi" w:hAnsiTheme="majorHAnsi" w:cstheme="majorHAnsi"/>
          <w:color w:val="auto"/>
          <w:sz w:val="24"/>
          <w:szCs w:val="24"/>
          <w:u w:val="none"/>
        </w:rPr>
        <w:t>Web</w:t>
      </w:r>
      <w:r w:rsidR="00A641EA">
        <w:rPr>
          <w:rStyle w:val="Hyperlink"/>
          <w:rFonts w:asciiTheme="majorHAnsi" w:hAnsiTheme="majorHAnsi" w:cstheme="majorHAnsi"/>
          <w:sz w:val="24"/>
          <w:szCs w:val="24"/>
        </w:rPr>
        <w:t>: www.</w:t>
      </w:r>
      <w:r w:rsidR="00155B52">
        <w:rPr>
          <w:rStyle w:val="Hyperlink"/>
          <w:rFonts w:asciiTheme="majorHAnsi" w:hAnsiTheme="majorHAnsi" w:cstheme="majorHAnsi"/>
          <w:sz w:val="24"/>
          <w:szCs w:val="24"/>
        </w:rPr>
        <w:t>strucnapljevlja</w:t>
      </w:r>
      <w:r w:rsidR="00A641EA">
        <w:rPr>
          <w:rStyle w:val="Hyperlink"/>
          <w:rFonts w:asciiTheme="majorHAnsi" w:hAnsiTheme="majorHAnsi" w:cstheme="majorHAnsi"/>
          <w:sz w:val="24"/>
          <w:szCs w:val="24"/>
        </w:rPr>
        <w:t>.me</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rsidR="00BD4446" w:rsidRPr="00BE7AE6" w:rsidRDefault="00300BBA" w:rsidP="00A974E0">
      <w:pPr>
        <w:tabs>
          <w:tab w:val="left" w:pos="3885"/>
        </w:tabs>
        <w:spacing w:after="0"/>
        <w:jc w:val="both"/>
        <w:rPr>
          <w:rFonts w:asciiTheme="majorHAnsi" w:hAnsiTheme="majorHAnsi" w:cstheme="majorHAnsi"/>
          <w:sz w:val="24"/>
          <w:szCs w:val="24"/>
        </w:rPr>
      </w:pPr>
      <w:r w:rsidRPr="00BE7AE6">
        <w:rPr>
          <w:rFonts w:asciiTheme="majorHAnsi" w:hAnsiTheme="majorHAnsi" w:cstheme="majorHAnsi"/>
          <w:sz w:val="24"/>
          <w:szCs w:val="24"/>
        </w:rPr>
        <w:t>N</w:t>
      </w:r>
      <w:r w:rsidR="007F4045" w:rsidRPr="00BE7AE6">
        <w:rPr>
          <w:rFonts w:asciiTheme="majorHAnsi" w:hAnsiTheme="majorHAnsi" w:cstheme="majorHAnsi"/>
          <w:sz w:val="24"/>
          <w:szCs w:val="24"/>
        </w:rPr>
        <w:t xml:space="preserve">astava se organizuje u </w:t>
      </w:r>
      <w:r w:rsidR="00E4086B">
        <w:rPr>
          <w:rFonts w:asciiTheme="majorHAnsi" w:hAnsiTheme="majorHAnsi" w:cstheme="majorHAnsi"/>
          <w:sz w:val="24"/>
          <w:szCs w:val="24"/>
        </w:rPr>
        <w:t>dvije smjene</w:t>
      </w:r>
      <w:r w:rsidRPr="00BE7AE6">
        <w:rPr>
          <w:rFonts w:asciiTheme="majorHAnsi" w:hAnsiTheme="majorHAnsi" w:cstheme="majorHAnsi"/>
          <w:sz w:val="24"/>
          <w:szCs w:val="24"/>
        </w:rPr>
        <w:t>.</w:t>
      </w:r>
      <w:r w:rsidR="007F4045" w:rsidRPr="00BE7AE6">
        <w:rPr>
          <w:rFonts w:asciiTheme="majorHAnsi" w:hAnsiTheme="majorHAnsi" w:cstheme="majorHAnsi"/>
          <w:sz w:val="24"/>
          <w:szCs w:val="24"/>
        </w:rPr>
        <w:t xml:space="preserve"> </w:t>
      </w:r>
      <w:r w:rsidRPr="00BE7AE6">
        <w:rPr>
          <w:rFonts w:asciiTheme="majorHAnsi" w:hAnsiTheme="majorHAnsi" w:cstheme="majorHAnsi"/>
          <w:sz w:val="24"/>
          <w:szCs w:val="24"/>
        </w:rPr>
        <w:t xml:space="preserve">Ukupan broj zaposlenih je </w:t>
      </w:r>
      <w:r w:rsidR="00155B52">
        <w:rPr>
          <w:rFonts w:asciiTheme="majorHAnsi" w:hAnsiTheme="majorHAnsi" w:cstheme="majorHAnsi"/>
          <w:sz w:val="24"/>
          <w:szCs w:val="24"/>
        </w:rPr>
        <w:t>96</w:t>
      </w:r>
      <w:r w:rsidR="008C308D">
        <w:rPr>
          <w:rFonts w:asciiTheme="majorHAnsi" w:hAnsiTheme="majorHAnsi" w:cstheme="majorHAnsi"/>
          <w:sz w:val="24"/>
          <w:szCs w:val="24"/>
        </w:rPr>
        <w:t>,</w:t>
      </w:r>
      <w:r w:rsidR="001F3925">
        <w:rPr>
          <w:rFonts w:asciiTheme="majorHAnsi" w:hAnsiTheme="majorHAnsi" w:cstheme="majorHAnsi"/>
          <w:sz w:val="24"/>
          <w:szCs w:val="24"/>
        </w:rPr>
        <w:t xml:space="preserve"> od čega je nastavno osoblje </w:t>
      </w:r>
      <w:r w:rsidR="00155B52">
        <w:rPr>
          <w:rFonts w:asciiTheme="majorHAnsi" w:hAnsiTheme="majorHAnsi" w:cstheme="majorHAnsi"/>
          <w:sz w:val="24"/>
          <w:szCs w:val="24"/>
        </w:rPr>
        <w:t>81</w:t>
      </w:r>
      <w:r w:rsidR="00D56B0D" w:rsidRPr="00BE7AE6">
        <w:rPr>
          <w:rFonts w:asciiTheme="majorHAnsi" w:hAnsiTheme="majorHAnsi" w:cstheme="majorHAnsi"/>
          <w:sz w:val="24"/>
          <w:szCs w:val="24"/>
        </w:rPr>
        <w:t xml:space="preserve">, </w:t>
      </w:r>
      <w:r w:rsidRPr="00BE7AE6">
        <w:rPr>
          <w:rFonts w:asciiTheme="majorHAnsi" w:hAnsiTheme="majorHAnsi" w:cstheme="majorHAnsi"/>
          <w:sz w:val="24"/>
          <w:szCs w:val="24"/>
        </w:rPr>
        <w:t>str</w:t>
      </w:r>
      <w:r w:rsidR="00063E67">
        <w:rPr>
          <w:rFonts w:asciiTheme="majorHAnsi" w:hAnsiTheme="majorHAnsi" w:cstheme="majorHAnsi"/>
          <w:sz w:val="24"/>
          <w:szCs w:val="24"/>
        </w:rPr>
        <w:t>u</w:t>
      </w:r>
      <w:r w:rsidRPr="00BE7AE6">
        <w:rPr>
          <w:rFonts w:asciiTheme="majorHAnsi" w:hAnsiTheme="majorHAnsi" w:cstheme="majorHAnsi"/>
          <w:sz w:val="24"/>
          <w:szCs w:val="24"/>
        </w:rPr>
        <w:t xml:space="preserve">čno i </w:t>
      </w:r>
      <w:r w:rsidR="00D56B0D" w:rsidRPr="00BE7AE6">
        <w:rPr>
          <w:rFonts w:asciiTheme="majorHAnsi" w:hAnsiTheme="majorHAnsi" w:cstheme="majorHAnsi"/>
          <w:sz w:val="24"/>
          <w:szCs w:val="24"/>
        </w:rPr>
        <w:t xml:space="preserve">administrativno </w:t>
      </w:r>
      <w:r w:rsidR="0031444A">
        <w:rPr>
          <w:rFonts w:asciiTheme="majorHAnsi" w:hAnsiTheme="majorHAnsi" w:cstheme="majorHAnsi"/>
          <w:sz w:val="24"/>
          <w:szCs w:val="24"/>
        </w:rPr>
        <w:t xml:space="preserve">osoblje čini </w:t>
      </w:r>
      <w:r w:rsidR="00A641EA">
        <w:rPr>
          <w:rFonts w:asciiTheme="majorHAnsi" w:hAnsiTheme="majorHAnsi" w:cstheme="majorHAnsi"/>
          <w:sz w:val="24"/>
          <w:szCs w:val="24"/>
        </w:rPr>
        <w:t>pet</w:t>
      </w:r>
      <w:r w:rsidR="00CC5DA7">
        <w:rPr>
          <w:rFonts w:asciiTheme="majorHAnsi" w:hAnsiTheme="majorHAnsi" w:cstheme="majorHAnsi"/>
          <w:sz w:val="24"/>
          <w:szCs w:val="24"/>
        </w:rPr>
        <w:t>oro</w:t>
      </w:r>
      <w:r w:rsidRPr="00BE7AE6">
        <w:rPr>
          <w:rFonts w:asciiTheme="majorHAnsi" w:hAnsiTheme="majorHAnsi" w:cstheme="majorHAnsi"/>
          <w:sz w:val="24"/>
          <w:szCs w:val="24"/>
        </w:rPr>
        <w:t xml:space="preserve"> zaposlenih, </w:t>
      </w:r>
      <w:r w:rsidR="00D56B0D" w:rsidRPr="00BE7AE6">
        <w:rPr>
          <w:rFonts w:asciiTheme="majorHAnsi" w:hAnsiTheme="majorHAnsi" w:cstheme="majorHAnsi"/>
          <w:sz w:val="24"/>
          <w:szCs w:val="24"/>
        </w:rPr>
        <w:t xml:space="preserve">tehničko osoblje </w:t>
      </w:r>
      <w:r w:rsidR="00E4086B">
        <w:rPr>
          <w:rFonts w:asciiTheme="majorHAnsi" w:hAnsiTheme="majorHAnsi" w:cstheme="majorHAnsi"/>
          <w:sz w:val="24"/>
          <w:szCs w:val="24"/>
        </w:rPr>
        <w:t>osmo</w:t>
      </w:r>
      <w:r w:rsidR="00A641EA">
        <w:rPr>
          <w:rFonts w:asciiTheme="majorHAnsi" w:hAnsiTheme="majorHAnsi" w:cstheme="majorHAnsi"/>
          <w:sz w:val="24"/>
          <w:szCs w:val="24"/>
        </w:rPr>
        <w:t xml:space="preserve">ro </w:t>
      </w:r>
      <w:r w:rsidR="00E4086B">
        <w:rPr>
          <w:rFonts w:asciiTheme="majorHAnsi" w:hAnsiTheme="majorHAnsi" w:cstheme="majorHAnsi"/>
          <w:sz w:val="24"/>
          <w:szCs w:val="24"/>
        </w:rPr>
        <w:t>zaposleni</w:t>
      </w:r>
      <w:r w:rsidR="00CC5DA7">
        <w:rPr>
          <w:rFonts w:asciiTheme="majorHAnsi" w:hAnsiTheme="majorHAnsi" w:cstheme="majorHAnsi"/>
          <w:sz w:val="24"/>
          <w:szCs w:val="24"/>
        </w:rPr>
        <w:t>h</w:t>
      </w:r>
      <w:r w:rsidR="00E4086B">
        <w:rPr>
          <w:rFonts w:asciiTheme="majorHAnsi" w:hAnsiTheme="majorHAnsi" w:cstheme="majorHAnsi"/>
          <w:sz w:val="24"/>
          <w:szCs w:val="24"/>
        </w:rPr>
        <w:t>,</w:t>
      </w:r>
      <w:r w:rsidR="00644366" w:rsidRPr="00BE7AE6">
        <w:rPr>
          <w:rFonts w:asciiTheme="majorHAnsi" w:hAnsiTheme="majorHAnsi" w:cstheme="majorHAnsi"/>
          <w:sz w:val="24"/>
          <w:szCs w:val="24"/>
        </w:rPr>
        <w:t xml:space="preserve"> direktor </w:t>
      </w:r>
      <w:r w:rsidR="00E4086B">
        <w:rPr>
          <w:rFonts w:asciiTheme="majorHAnsi" w:hAnsiTheme="majorHAnsi" w:cstheme="majorHAnsi"/>
          <w:sz w:val="24"/>
          <w:szCs w:val="24"/>
        </w:rPr>
        <w:t xml:space="preserve">i pomoćnik direktora </w:t>
      </w:r>
      <w:r w:rsidR="00644366" w:rsidRPr="00BE7AE6">
        <w:rPr>
          <w:rFonts w:asciiTheme="majorHAnsi" w:hAnsiTheme="majorHAnsi" w:cstheme="majorHAnsi"/>
          <w:sz w:val="24"/>
          <w:szCs w:val="24"/>
        </w:rPr>
        <w:t xml:space="preserve">škole. </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rsidR="00F563C7" w:rsidRDefault="00D56B0D" w:rsidP="00F563C7">
      <w:pPr>
        <w:tabs>
          <w:tab w:val="left" w:pos="3885"/>
        </w:tabs>
        <w:jc w:val="both"/>
        <w:rPr>
          <w:rFonts w:asciiTheme="majorHAnsi" w:hAnsiTheme="majorHAnsi" w:cstheme="majorHAnsi"/>
          <w:sz w:val="24"/>
          <w:szCs w:val="24"/>
        </w:rPr>
      </w:pPr>
      <w:r w:rsidRPr="00BE7AE6">
        <w:rPr>
          <w:rFonts w:asciiTheme="majorHAnsi" w:hAnsiTheme="majorHAnsi" w:cstheme="majorHAnsi"/>
          <w:sz w:val="24"/>
          <w:szCs w:val="24"/>
        </w:rPr>
        <w:t xml:space="preserve">Ukupan broj </w:t>
      </w:r>
      <w:r w:rsidR="007C5BD0">
        <w:rPr>
          <w:rFonts w:asciiTheme="majorHAnsi" w:hAnsiTheme="majorHAnsi" w:cstheme="majorHAnsi"/>
          <w:sz w:val="24"/>
          <w:szCs w:val="24"/>
        </w:rPr>
        <w:t>upisanih učenika na početku školske godine</w:t>
      </w:r>
      <w:r w:rsidR="00545343">
        <w:rPr>
          <w:rFonts w:asciiTheme="majorHAnsi" w:hAnsiTheme="majorHAnsi" w:cstheme="majorHAnsi"/>
          <w:sz w:val="24"/>
          <w:szCs w:val="24"/>
        </w:rPr>
        <w:t xml:space="preserve"> </w:t>
      </w:r>
      <w:r w:rsidRPr="00BE7AE6">
        <w:rPr>
          <w:rFonts w:asciiTheme="majorHAnsi" w:hAnsiTheme="majorHAnsi" w:cstheme="majorHAnsi"/>
          <w:sz w:val="24"/>
          <w:szCs w:val="24"/>
        </w:rPr>
        <w:t xml:space="preserve">je </w:t>
      </w:r>
      <w:r w:rsidR="00007B59">
        <w:rPr>
          <w:rFonts w:asciiTheme="majorHAnsi" w:hAnsiTheme="majorHAnsi" w:cstheme="majorHAnsi"/>
          <w:sz w:val="24"/>
          <w:szCs w:val="24"/>
        </w:rPr>
        <w:t>642</w:t>
      </w:r>
      <w:r w:rsidRPr="00BE7AE6">
        <w:rPr>
          <w:rFonts w:asciiTheme="majorHAnsi" w:hAnsiTheme="majorHAnsi" w:cstheme="majorHAnsi"/>
          <w:sz w:val="24"/>
          <w:szCs w:val="24"/>
        </w:rPr>
        <w:t xml:space="preserve">. Učenici su raspoređeni u </w:t>
      </w:r>
      <w:r w:rsidR="007C5BD0">
        <w:rPr>
          <w:rFonts w:asciiTheme="majorHAnsi" w:hAnsiTheme="majorHAnsi" w:cstheme="majorHAnsi"/>
          <w:sz w:val="24"/>
          <w:szCs w:val="24"/>
        </w:rPr>
        <w:t>2</w:t>
      </w:r>
      <w:r w:rsidR="00007B59">
        <w:rPr>
          <w:rFonts w:asciiTheme="majorHAnsi" w:hAnsiTheme="majorHAnsi" w:cstheme="majorHAnsi"/>
          <w:sz w:val="24"/>
          <w:szCs w:val="24"/>
        </w:rPr>
        <w:t>9</w:t>
      </w:r>
      <w:r w:rsidRPr="00BE7AE6">
        <w:rPr>
          <w:rFonts w:asciiTheme="majorHAnsi" w:hAnsiTheme="majorHAnsi" w:cstheme="majorHAnsi"/>
          <w:sz w:val="24"/>
          <w:szCs w:val="24"/>
        </w:rPr>
        <w:t xml:space="preserve"> odjeljenja,</w:t>
      </w:r>
      <w:r w:rsidR="00317B75" w:rsidRPr="00BE7AE6">
        <w:rPr>
          <w:rFonts w:asciiTheme="majorHAnsi" w:hAnsiTheme="majorHAnsi" w:cstheme="majorHAnsi"/>
          <w:sz w:val="24"/>
          <w:szCs w:val="24"/>
        </w:rPr>
        <w:t xml:space="preserve"> </w:t>
      </w:r>
      <w:r w:rsidR="00F976CD" w:rsidRPr="00BE7AE6">
        <w:rPr>
          <w:rFonts w:asciiTheme="majorHAnsi" w:hAnsiTheme="majorHAnsi" w:cstheme="majorHAnsi"/>
          <w:sz w:val="24"/>
          <w:szCs w:val="24"/>
        </w:rPr>
        <w:t xml:space="preserve">i to: </w:t>
      </w:r>
      <w:r w:rsidR="00007B59">
        <w:rPr>
          <w:rFonts w:asciiTheme="majorHAnsi" w:hAnsiTheme="majorHAnsi" w:cstheme="majorHAnsi"/>
          <w:sz w:val="24"/>
          <w:szCs w:val="24"/>
        </w:rPr>
        <w:t>četiri</w:t>
      </w:r>
      <w:r w:rsidR="007C5BD0">
        <w:rPr>
          <w:rFonts w:asciiTheme="majorHAnsi" w:hAnsiTheme="majorHAnsi" w:cstheme="majorHAnsi"/>
          <w:sz w:val="24"/>
          <w:szCs w:val="24"/>
        </w:rPr>
        <w:t xml:space="preserve"> odjeljenja obrazovnog programa Ekonomski tehničar, </w:t>
      </w:r>
      <w:r w:rsidR="00E72E0C">
        <w:rPr>
          <w:rFonts w:asciiTheme="majorHAnsi" w:hAnsiTheme="majorHAnsi" w:cstheme="majorHAnsi"/>
          <w:sz w:val="24"/>
          <w:szCs w:val="24"/>
        </w:rPr>
        <w:t>četiri</w:t>
      </w:r>
      <w:r w:rsidR="00F53DB2">
        <w:rPr>
          <w:rFonts w:asciiTheme="majorHAnsi" w:hAnsiTheme="majorHAnsi" w:cstheme="majorHAnsi"/>
          <w:sz w:val="24"/>
          <w:szCs w:val="24"/>
        </w:rPr>
        <w:t xml:space="preserve"> </w:t>
      </w:r>
      <w:r w:rsidR="008C308D">
        <w:rPr>
          <w:rFonts w:asciiTheme="majorHAnsi" w:hAnsiTheme="majorHAnsi" w:cstheme="majorHAnsi"/>
          <w:sz w:val="24"/>
          <w:szCs w:val="24"/>
        </w:rPr>
        <w:t xml:space="preserve">odjeljenja </w:t>
      </w:r>
      <w:r w:rsidR="00E72E0C">
        <w:rPr>
          <w:rFonts w:asciiTheme="majorHAnsi" w:hAnsiTheme="majorHAnsi" w:cstheme="majorHAnsi"/>
          <w:sz w:val="24"/>
          <w:szCs w:val="24"/>
        </w:rPr>
        <w:t xml:space="preserve">obrazovnog programa </w:t>
      </w:r>
      <w:r w:rsidR="00007B59">
        <w:rPr>
          <w:rFonts w:asciiTheme="majorHAnsi" w:hAnsiTheme="majorHAnsi" w:cstheme="majorHAnsi"/>
          <w:sz w:val="24"/>
          <w:szCs w:val="24"/>
        </w:rPr>
        <w:t>Tehničar za kompjutersko konstruisanje i upravljanje</w:t>
      </w:r>
      <w:r w:rsidR="00E72E0C">
        <w:rPr>
          <w:rFonts w:asciiTheme="majorHAnsi" w:hAnsiTheme="majorHAnsi" w:cstheme="majorHAnsi"/>
          <w:sz w:val="24"/>
          <w:szCs w:val="24"/>
        </w:rPr>
        <w:t xml:space="preserve">, </w:t>
      </w:r>
      <w:r w:rsidR="007C5BD0">
        <w:rPr>
          <w:rFonts w:asciiTheme="majorHAnsi" w:hAnsiTheme="majorHAnsi" w:cstheme="majorHAnsi"/>
          <w:sz w:val="24"/>
          <w:szCs w:val="24"/>
        </w:rPr>
        <w:t xml:space="preserve">dva </w:t>
      </w:r>
      <w:r w:rsidR="00E72E0C">
        <w:rPr>
          <w:rFonts w:asciiTheme="majorHAnsi" w:hAnsiTheme="majorHAnsi" w:cstheme="majorHAnsi"/>
          <w:sz w:val="24"/>
          <w:szCs w:val="24"/>
        </w:rPr>
        <w:t xml:space="preserve">odjeljenja </w:t>
      </w:r>
      <w:r w:rsidR="007C5BD0">
        <w:rPr>
          <w:rFonts w:asciiTheme="majorHAnsi" w:hAnsiTheme="majorHAnsi" w:cstheme="majorHAnsi"/>
          <w:sz w:val="24"/>
          <w:szCs w:val="24"/>
        </w:rPr>
        <w:t xml:space="preserve">obrazovnog programa </w:t>
      </w:r>
      <w:r w:rsidR="00007B59">
        <w:rPr>
          <w:rFonts w:asciiTheme="majorHAnsi" w:hAnsiTheme="majorHAnsi" w:cstheme="majorHAnsi"/>
          <w:sz w:val="24"/>
          <w:szCs w:val="24"/>
        </w:rPr>
        <w:t>Zdravstveni</w:t>
      </w:r>
      <w:r w:rsidR="007C5BD0">
        <w:rPr>
          <w:rFonts w:asciiTheme="majorHAnsi" w:hAnsiTheme="majorHAnsi" w:cstheme="majorHAnsi"/>
          <w:sz w:val="24"/>
          <w:szCs w:val="24"/>
        </w:rPr>
        <w:t xml:space="preserve"> tehničar, </w:t>
      </w:r>
      <w:r w:rsidR="00F20A2B">
        <w:rPr>
          <w:rFonts w:asciiTheme="majorHAnsi" w:hAnsiTheme="majorHAnsi" w:cstheme="majorHAnsi"/>
          <w:sz w:val="24"/>
          <w:szCs w:val="24"/>
        </w:rPr>
        <w:t>četiri</w:t>
      </w:r>
      <w:r w:rsidR="00E72E0C">
        <w:rPr>
          <w:rFonts w:asciiTheme="majorHAnsi" w:hAnsiTheme="majorHAnsi" w:cstheme="majorHAnsi"/>
          <w:sz w:val="24"/>
          <w:szCs w:val="24"/>
        </w:rPr>
        <w:t xml:space="preserve"> odjeljenja </w:t>
      </w:r>
      <w:r w:rsidR="007C5BD0">
        <w:rPr>
          <w:rFonts w:asciiTheme="majorHAnsi" w:hAnsiTheme="majorHAnsi" w:cstheme="majorHAnsi"/>
          <w:sz w:val="24"/>
          <w:szCs w:val="24"/>
        </w:rPr>
        <w:t xml:space="preserve">obrazovnog programa </w:t>
      </w:r>
      <w:r w:rsidR="00F20A2B">
        <w:rPr>
          <w:rFonts w:asciiTheme="majorHAnsi" w:hAnsiTheme="majorHAnsi" w:cstheme="majorHAnsi"/>
          <w:sz w:val="24"/>
          <w:szCs w:val="24"/>
        </w:rPr>
        <w:t>Elektrotehničar računarskih sistema i mreža</w:t>
      </w:r>
      <w:r w:rsidR="007C5BD0">
        <w:rPr>
          <w:rFonts w:asciiTheme="majorHAnsi" w:hAnsiTheme="majorHAnsi" w:cstheme="majorHAnsi"/>
          <w:sz w:val="24"/>
          <w:szCs w:val="24"/>
        </w:rPr>
        <w:t xml:space="preserve">, </w:t>
      </w:r>
      <w:r w:rsidR="00F20A2B">
        <w:rPr>
          <w:rFonts w:asciiTheme="majorHAnsi" w:hAnsiTheme="majorHAnsi" w:cstheme="majorHAnsi"/>
          <w:sz w:val="24"/>
          <w:szCs w:val="24"/>
        </w:rPr>
        <w:t>jedno</w:t>
      </w:r>
      <w:r w:rsidR="005A396D">
        <w:rPr>
          <w:rFonts w:asciiTheme="majorHAnsi" w:hAnsiTheme="majorHAnsi" w:cstheme="majorHAnsi"/>
          <w:sz w:val="24"/>
          <w:szCs w:val="24"/>
        </w:rPr>
        <w:t xml:space="preserve"> odjeljenj</w:t>
      </w:r>
      <w:r w:rsidR="00F20A2B">
        <w:rPr>
          <w:rFonts w:asciiTheme="majorHAnsi" w:hAnsiTheme="majorHAnsi" w:cstheme="majorHAnsi"/>
          <w:sz w:val="24"/>
          <w:szCs w:val="24"/>
        </w:rPr>
        <w:t>e</w:t>
      </w:r>
      <w:r w:rsidR="00156F3F">
        <w:rPr>
          <w:rFonts w:asciiTheme="majorHAnsi" w:hAnsiTheme="majorHAnsi" w:cstheme="majorHAnsi"/>
          <w:sz w:val="24"/>
          <w:szCs w:val="24"/>
        </w:rPr>
        <w:t xml:space="preserve"> </w:t>
      </w:r>
      <w:r w:rsidR="00E72E0C">
        <w:rPr>
          <w:rFonts w:asciiTheme="majorHAnsi" w:hAnsiTheme="majorHAnsi" w:cstheme="majorHAnsi"/>
          <w:sz w:val="24"/>
          <w:szCs w:val="24"/>
        </w:rPr>
        <w:t xml:space="preserve">obrazovnog programa </w:t>
      </w:r>
      <w:r w:rsidR="00F20A2B">
        <w:rPr>
          <w:rFonts w:asciiTheme="majorHAnsi" w:hAnsiTheme="majorHAnsi" w:cstheme="majorHAnsi"/>
          <w:sz w:val="24"/>
          <w:szCs w:val="24"/>
        </w:rPr>
        <w:t>Vozač motornog vozila</w:t>
      </w:r>
      <w:r w:rsidR="007C5BD0">
        <w:rPr>
          <w:rFonts w:asciiTheme="majorHAnsi" w:hAnsiTheme="majorHAnsi" w:cstheme="majorHAnsi"/>
          <w:sz w:val="24"/>
          <w:szCs w:val="24"/>
        </w:rPr>
        <w:t>,</w:t>
      </w:r>
      <w:r w:rsidR="00E72E0C">
        <w:rPr>
          <w:rFonts w:asciiTheme="majorHAnsi" w:hAnsiTheme="majorHAnsi" w:cstheme="majorHAnsi"/>
          <w:sz w:val="24"/>
          <w:szCs w:val="24"/>
        </w:rPr>
        <w:t xml:space="preserve"> </w:t>
      </w:r>
      <w:r w:rsidR="00F20A2B">
        <w:rPr>
          <w:rFonts w:asciiTheme="majorHAnsi" w:hAnsiTheme="majorHAnsi" w:cstheme="majorHAnsi"/>
          <w:sz w:val="24"/>
          <w:szCs w:val="24"/>
        </w:rPr>
        <w:t xml:space="preserve">dva odjeljenja obrazovnog programa Elektroinstalater, </w:t>
      </w:r>
      <w:r w:rsidR="00E72E0C">
        <w:rPr>
          <w:rFonts w:asciiTheme="majorHAnsi" w:hAnsiTheme="majorHAnsi" w:cstheme="majorHAnsi"/>
          <w:sz w:val="24"/>
          <w:szCs w:val="24"/>
        </w:rPr>
        <w:t xml:space="preserve">tri odjeljenja obrazovnog programa </w:t>
      </w:r>
      <w:r w:rsidR="00F20A2B">
        <w:rPr>
          <w:rFonts w:asciiTheme="majorHAnsi" w:hAnsiTheme="majorHAnsi" w:cstheme="majorHAnsi"/>
          <w:sz w:val="24"/>
          <w:szCs w:val="24"/>
        </w:rPr>
        <w:t xml:space="preserve">Kuvar, pola odjeljenja obrazovnog programa </w:t>
      </w:r>
      <w:r w:rsidR="007C5BD0">
        <w:rPr>
          <w:rFonts w:asciiTheme="majorHAnsi" w:hAnsiTheme="majorHAnsi" w:cstheme="majorHAnsi"/>
          <w:sz w:val="24"/>
          <w:szCs w:val="24"/>
        </w:rPr>
        <w:t>Konobar</w:t>
      </w:r>
      <w:r w:rsidR="00F20A2B">
        <w:rPr>
          <w:rFonts w:asciiTheme="majorHAnsi" w:hAnsiTheme="majorHAnsi" w:cstheme="majorHAnsi"/>
          <w:sz w:val="24"/>
          <w:szCs w:val="24"/>
        </w:rPr>
        <w:t>,</w:t>
      </w:r>
      <w:r w:rsidR="007C5BD0">
        <w:rPr>
          <w:rFonts w:asciiTheme="majorHAnsi" w:hAnsiTheme="majorHAnsi" w:cstheme="majorHAnsi"/>
          <w:sz w:val="24"/>
          <w:szCs w:val="24"/>
        </w:rPr>
        <w:t xml:space="preserve"> dva odjeljenja obraz</w:t>
      </w:r>
      <w:r w:rsidR="00CC5DA7">
        <w:rPr>
          <w:rFonts w:asciiTheme="majorHAnsi" w:hAnsiTheme="majorHAnsi" w:cstheme="majorHAnsi"/>
          <w:sz w:val="24"/>
          <w:szCs w:val="24"/>
        </w:rPr>
        <w:t>o</w:t>
      </w:r>
      <w:r w:rsidR="007C5BD0">
        <w:rPr>
          <w:rFonts w:asciiTheme="majorHAnsi" w:hAnsiTheme="majorHAnsi" w:cstheme="majorHAnsi"/>
          <w:sz w:val="24"/>
          <w:szCs w:val="24"/>
        </w:rPr>
        <w:t>vnog programa Prodavač</w:t>
      </w:r>
      <w:r w:rsidR="00F20A2B">
        <w:rPr>
          <w:rFonts w:asciiTheme="majorHAnsi" w:hAnsiTheme="majorHAnsi" w:cstheme="majorHAnsi"/>
          <w:sz w:val="24"/>
          <w:szCs w:val="24"/>
        </w:rPr>
        <w:t xml:space="preserve">, jedna polovina odjeljenja obrazovnog programa Bravar, dva puta po pola odjeljenja </w:t>
      </w:r>
      <w:r w:rsidR="00E4086B">
        <w:rPr>
          <w:rFonts w:asciiTheme="majorHAnsi" w:hAnsiTheme="majorHAnsi" w:cstheme="majorHAnsi"/>
          <w:sz w:val="24"/>
          <w:szCs w:val="24"/>
        </w:rPr>
        <w:t>obrazovnog programa Zavarivač, jedno odjeljenje obrazovnog programa Tehničar drumskog saobraćaja, jedno odjeljenje obrazovnog programa Frizer, dva odjeljenja obrazovnog programa Instalater termotehničkih sistema, pola odjeljenja obrazovnog programa Instalater sanitarnih uređaja grijanja i klimatizacije, i pola odjeljenja obrazovnog programa Operat</w:t>
      </w:r>
      <w:r w:rsidR="00CC5DA7">
        <w:rPr>
          <w:rFonts w:asciiTheme="majorHAnsi" w:hAnsiTheme="majorHAnsi" w:cstheme="majorHAnsi"/>
          <w:sz w:val="24"/>
          <w:szCs w:val="24"/>
        </w:rPr>
        <w:t>e</w:t>
      </w:r>
      <w:r w:rsidR="00E4086B">
        <w:rPr>
          <w:rFonts w:asciiTheme="majorHAnsi" w:hAnsiTheme="majorHAnsi" w:cstheme="majorHAnsi"/>
          <w:sz w:val="24"/>
          <w:szCs w:val="24"/>
        </w:rPr>
        <w:t>r obrade drveta.</w:t>
      </w:r>
    </w:p>
    <w:p w:rsidR="00246A86" w:rsidRPr="00BE7AE6" w:rsidRDefault="00BD4446" w:rsidP="00F563C7">
      <w:pPr>
        <w:tabs>
          <w:tab w:val="left" w:pos="3885"/>
        </w:tabs>
        <w:jc w:val="both"/>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rsidR="00BD4446" w:rsidRPr="00BE7AE6" w:rsidRDefault="00D47712" w:rsidP="008F3105">
      <w:pPr>
        <w:tabs>
          <w:tab w:val="left" w:pos="3885"/>
        </w:tabs>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007B59">
        <w:rPr>
          <w:rFonts w:asciiTheme="majorHAnsi" w:hAnsiTheme="majorHAnsi" w:cstheme="majorHAnsi"/>
          <w:sz w:val="24"/>
          <w:szCs w:val="24"/>
        </w:rPr>
        <w:t xml:space="preserve"> 29.05.</w:t>
      </w:r>
      <w:r w:rsidR="001D5E8D">
        <w:rPr>
          <w:rFonts w:asciiTheme="majorHAnsi" w:hAnsiTheme="majorHAnsi" w:cstheme="majorHAnsi"/>
          <w:sz w:val="24"/>
          <w:szCs w:val="24"/>
        </w:rPr>
        <w:t>-</w:t>
      </w:r>
      <w:r w:rsidR="00007B59">
        <w:rPr>
          <w:rFonts w:asciiTheme="majorHAnsi" w:hAnsiTheme="majorHAnsi" w:cstheme="majorHAnsi"/>
          <w:sz w:val="24"/>
          <w:szCs w:val="24"/>
        </w:rPr>
        <w:t>02</w:t>
      </w:r>
      <w:r w:rsidR="00E60010" w:rsidRPr="00BE7AE6">
        <w:rPr>
          <w:rFonts w:asciiTheme="majorHAnsi" w:hAnsiTheme="majorHAnsi" w:cstheme="majorHAnsi"/>
          <w:sz w:val="24"/>
          <w:szCs w:val="24"/>
        </w:rPr>
        <w:t xml:space="preserve">. </w:t>
      </w:r>
      <w:r w:rsidR="001D5E8D">
        <w:rPr>
          <w:rFonts w:asciiTheme="majorHAnsi" w:hAnsiTheme="majorHAnsi" w:cstheme="majorHAnsi"/>
          <w:sz w:val="24"/>
          <w:szCs w:val="24"/>
        </w:rPr>
        <w:t>0</w:t>
      </w:r>
      <w:r w:rsidR="00007B59">
        <w:rPr>
          <w:rFonts w:asciiTheme="majorHAnsi" w:hAnsiTheme="majorHAnsi" w:cstheme="majorHAnsi"/>
          <w:sz w:val="24"/>
          <w:szCs w:val="24"/>
        </w:rPr>
        <w:t>6</w:t>
      </w:r>
      <w:r w:rsidR="00E60010" w:rsidRPr="00BE7AE6">
        <w:rPr>
          <w:rFonts w:asciiTheme="majorHAnsi" w:hAnsiTheme="majorHAnsi" w:cstheme="majorHAnsi"/>
          <w:sz w:val="24"/>
          <w:szCs w:val="24"/>
        </w:rPr>
        <w:t>.202</w:t>
      </w:r>
      <w:r w:rsidR="007C5BD0">
        <w:rPr>
          <w:rFonts w:asciiTheme="majorHAnsi" w:hAnsiTheme="majorHAnsi" w:cstheme="majorHAnsi"/>
          <w:sz w:val="24"/>
          <w:szCs w:val="24"/>
        </w:rPr>
        <w:t>3</w:t>
      </w:r>
      <w:r w:rsidRPr="00BE7AE6">
        <w:rPr>
          <w:rFonts w:asciiTheme="majorHAnsi" w:hAnsiTheme="majorHAnsi" w:cstheme="majorHAnsi"/>
          <w:sz w:val="24"/>
          <w:szCs w:val="24"/>
        </w:rPr>
        <w:t xml:space="preserve">. godine realizovalo je </w:t>
      </w:r>
      <w:r w:rsidR="00007B59">
        <w:rPr>
          <w:rFonts w:asciiTheme="majorHAnsi" w:hAnsiTheme="majorHAnsi" w:cstheme="majorHAnsi"/>
          <w:sz w:val="24"/>
          <w:szCs w:val="24"/>
        </w:rPr>
        <w:t>12</w:t>
      </w:r>
      <w:r w:rsidRPr="00BE7AE6">
        <w:rPr>
          <w:rFonts w:asciiTheme="majorHAnsi" w:hAnsiTheme="majorHAnsi" w:cstheme="majorHAnsi"/>
          <w:sz w:val="24"/>
          <w:szCs w:val="24"/>
        </w:rPr>
        <w:t xml:space="preserve"> eksternih evaluatora</w:t>
      </w:r>
      <w:r w:rsidR="003904DC" w:rsidRPr="00BE7AE6">
        <w:rPr>
          <w:rFonts w:asciiTheme="majorHAnsi" w:hAnsiTheme="majorHAnsi" w:cstheme="majorHAnsi"/>
          <w:sz w:val="24"/>
          <w:szCs w:val="24"/>
        </w:rPr>
        <w:t>/nadzornika</w:t>
      </w:r>
      <w:r w:rsidRPr="00BE7AE6">
        <w:rPr>
          <w:rFonts w:asciiTheme="majorHAnsi" w:hAnsiTheme="majorHAnsi" w:cstheme="majorHAnsi"/>
          <w:sz w:val="24"/>
          <w:szCs w:val="24"/>
        </w:rPr>
        <w:t>.</w:t>
      </w:r>
    </w:p>
    <w:p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rsidR="008B0057" w:rsidRPr="00217DBC" w:rsidRDefault="00AC2DF8" w:rsidP="00BE7AE6">
      <w:pPr>
        <w:pStyle w:val="Heading1"/>
        <w:spacing w:before="0" w:after="240" w:line="240" w:lineRule="auto"/>
        <w:rPr>
          <w:rFonts w:cstheme="majorHAnsi"/>
          <w:b/>
          <w:color w:val="000000" w:themeColor="text1"/>
          <w:sz w:val="28"/>
          <w:szCs w:val="28"/>
          <w:lang w:val="sr-Latn-RS"/>
        </w:rPr>
      </w:pPr>
      <w:bookmarkStart w:id="3" w:name="_Toc125544486"/>
      <w:r w:rsidRPr="00217DBC">
        <w:rPr>
          <w:rFonts w:cstheme="majorHAnsi"/>
          <w:b/>
          <w:color w:val="000000" w:themeColor="text1"/>
          <w:sz w:val="28"/>
          <w:szCs w:val="28"/>
          <w:lang w:val="sr-Latn-RS"/>
        </w:rPr>
        <w:lastRenderedPageBreak/>
        <w:t>1.</w:t>
      </w:r>
      <w:r w:rsidR="009405BB" w:rsidRPr="00217DBC">
        <w:rPr>
          <w:rFonts w:cstheme="majorHAnsi"/>
          <w:b/>
          <w:color w:val="000000" w:themeColor="text1"/>
          <w:sz w:val="28"/>
          <w:szCs w:val="28"/>
          <w:lang w:val="sr-Latn-RS"/>
        </w:rPr>
        <w:t xml:space="preserve"> </w:t>
      </w:r>
      <w:r w:rsidR="008B0057" w:rsidRPr="00217DBC">
        <w:rPr>
          <w:rFonts w:cstheme="majorHAnsi"/>
          <w:b/>
          <w:color w:val="000000" w:themeColor="text1"/>
          <w:sz w:val="28"/>
          <w:szCs w:val="28"/>
          <w:lang w:val="sr-Latn-RS"/>
        </w:rPr>
        <w:t>NASTAVA I UČENJE</w:t>
      </w:r>
      <w:bookmarkEnd w:id="3"/>
    </w:p>
    <w:p w:rsidR="008B0057" w:rsidRPr="00EE5EDD" w:rsidRDefault="00063E67" w:rsidP="00EE5EDD">
      <w:pPr>
        <w:pStyle w:val="Heading1"/>
        <w:spacing w:after="240" w:line="240" w:lineRule="auto"/>
        <w:rPr>
          <w:b/>
          <w:color w:val="000000" w:themeColor="text1"/>
          <w:sz w:val="24"/>
          <w:szCs w:val="24"/>
          <w:lang w:val="sr-Latn-RS"/>
        </w:rPr>
      </w:pPr>
      <w:bookmarkStart w:id="4" w:name="_Toc125544487"/>
      <w:r w:rsidRPr="00EE5EDD">
        <w:rPr>
          <w:b/>
          <w:color w:val="000000" w:themeColor="text1"/>
          <w:sz w:val="24"/>
          <w:szCs w:val="24"/>
          <w:lang w:val="sr-Latn-RS"/>
        </w:rPr>
        <w:t>1.</w:t>
      </w:r>
      <w:r w:rsidR="00217DBC" w:rsidRPr="00EE5EDD">
        <w:rPr>
          <w:b/>
          <w:color w:val="000000" w:themeColor="text1"/>
          <w:sz w:val="24"/>
          <w:szCs w:val="24"/>
          <w:lang w:val="sr-Latn-RS"/>
        </w:rPr>
        <w:t>1.</w:t>
      </w:r>
      <w:r w:rsidRPr="00EE5EDD">
        <w:rPr>
          <w:b/>
          <w:color w:val="000000" w:themeColor="text1"/>
          <w:sz w:val="24"/>
          <w:szCs w:val="24"/>
          <w:lang w:val="sr-Latn-RS"/>
        </w:rPr>
        <w:t xml:space="preserve"> OPŠTE</w:t>
      </w:r>
      <w:r w:rsidR="00AD552A" w:rsidRPr="00EE5EDD">
        <w:rPr>
          <w:b/>
          <w:color w:val="000000" w:themeColor="text1"/>
          <w:sz w:val="24"/>
          <w:szCs w:val="24"/>
          <w:lang w:val="sr-Latn-RS"/>
        </w:rPr>
        <w:t>OBRAZOVNI MODUL</w:t>
      </w:r>
      <w:bookmarkEnd w:id="4"/>
    </w:p>
    <w:p w:rsidR="0057436D" w:rsidRPr="0057436D" w:rsidRDefault="00A974E0" w:rsidP="0057436D">
      <w:pPr>
        <w:pStyle w:val="Heading1"/>
        <w:spacing w:before="0" w:after="240" w:line="240" w:lineRule="auto"/>
        <w:rPr>
          <w:rFonts w:cstheme="majorHAnsi"/>
          <w:b/>
          <w:color w:val="000000" w:themeColor="text1"/>
          <w:sz w:val="24"/>
          <w:szCs w:val="24"/>
          <w:lang w:val="sr-Latn-RS"/>
        </w:rPr>
      </w:pPr>
      <w:r w:rsidRPr="00AD552A">
        <w:rPr>
          <w:rFonts w:cstheme="majorHAnsi"/>
          <w:b/>
          <w:color w:val="000000" w:themeColor="text1"/>
          <w:sz w:val="24"/>
          <w:szCs w:val="24"/>
          <w:lang w:val="sr-Latn-RS"/>
        </w:rPr>
        <w:t xml:space="preserve"> </w:t>
      </w:r>
      <w:bookmarkStart w:id="5" w:name="_Toc125544488"/>
      <w:r w:rsidR="008B0057" w:rsidRPr="00AD552A">
        <w:rPr>
          <w:rFonts w:cstheme="majorHAnsi"/>
          <w:b/>
          <w:color w:val="000000" w:themeColor="text1"/>
          <w:sz w:val="24"/>
          <w:szCs w:val="24"/>
          <w:lang w:val="sr-Latn-RS"/>
        </w:rPr>
        <w:t>Obavezni opšteobrazovni nastavni predmeti</w:t>
      </w:r>
      <w:r w:rsidR="0057436D">
        <w:rPr>
          <w:rFonts w:cstheme="majorHAnsi"/>
          <w:b/>
          <w:color w:val="000000" w:themeColor="text1"/>
          <w:sz w:val="24"/>
          <w:szCs w:val="24"/>
          <w:lang w:val="sr-Latn-RS"/>
        </w:rPr>
        <w:t>:</w:t>
      </w:r>
      <w:bookmarkEnd w:id="5"/>
    </w:p>
    <w:tbl>
      <w:tblPr>
        <w:tblStyle w:val="TableGrid"/>
        <w:tblW w:w="5124" w:type="pct"/>
        <w:tblLook w:val="04A0" w:firstRow="1" w:lastRow="0" w:firstColumn="1" w:lastColumn="0" w:noHBand="0" w:noVBand="1"/>
      </w:tblPr>
      <w:tblGrid>
        <w:gridCol w:w="4643"/>
        <w:gridCol w:w="4644"/>
      </w:tblGrid>
      <w:tr w:rsidR="0057436D" w:rsidRPr="009359BE" w:rsidTr="00545343">
        <w:trPr>
          <w:trHeight w:val="264"/>
        </w:trPr>
        <w:tc>
          <w:tcPr>
            <w:tcW w:w="5000" w:type="pct"/>
            <w:gridSpan w:val="2"/>
          </w:tcPr>
          <w:p w:rsidR="0057436D" w:rsidRPr="009359BE" w:rsidRDefault="0057436D" w:rsidP="0057436D">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t>Prosvje</w:t>
            </w:r>
            <w:r w:rsidR="00191E63">
              <w:rPr>
                <w:rFonts w:asciiTheme="majorHAnsi" w:hAnsiTheme="majorHAnsi" w:cstheme="majorHAnsi"/>
                <w:b/>
                <w:sz w:val="20"/>
                <w:szCs w:val="20"/>
              </w:rPr>
              <w:t>tni nadzornik: mr Dragana Bušković</w:t>
            </w:r>
          </w:p>
        </w:tc>
      </w:tr>
      <w:tr w:rsidR="0057436D" w:rsidRPr="009359BE" w:rsidTr="00545343">
        <w:trPr>
          <w:trHeight w:val="278"/>
        </w:trPr>
        <w:tc>
          <w:tcPr>
            <w:tcW w:w="5000" w:type="pct"/>
            <w:gridSpan w:val="2"/>
          </w:tcPr>
          <w:p w:rsidR="0057436D" w:rsidRPr="00191E63" w:rsidRDefault="00191E63" w:rsidP="00191E63">
            <w:pPr>
              <w:pStyle w:val="ListParagraph"/>
              <w:numPr>
                <w:ilvl w:val="2"/>
                <w:numId w:val="35"/>
              </w:num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Hemija</w:t>
            </w:r>
          </w:p>
        </w:tc>
      </w:tr>
      <w:tr w:rsidR="0057436D" w:rsidRPr="009359BE" w:rsidTr="00545343">
        <w:trPr>
          <w:trHeight w:val="22"/>
        </w:trPr>
        <w:tc>
          <w:tcPr>
            <w:tcW w:w="5000" w:type="pct"/>
            <w:gridSpan w:val="2"/>
            <w:tcBorders>
              <w:bottom w:val="single" w:sz="4" w:space="0" w:color="auto"/>
            </w:tcBorders>
          </w:tcPr>
          <w:p w:rsidR="0057436D" w:rsidRPr="009359BE" w:rsidRDefault="00156F3F"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57436D" w:rsidRPr="009359BE">
              <w:rPr>
                <w:rFonts w:asciiTheme="majorHAnsi" w:hAnsiTheme="majorHAnsi" w:cstheme="majorHAnsi"/>
                <w:sz w:val="20"/>
                <w:szCs w:val="20"/>
                <w:vertAlign w:val="superscript"/>
              </w:rPr>
              <w:t>(naziv opšteobrazovnog nastavnog predmeta)</w:t>
            </w:r>
          </w:p>
        </w:tc>
      </w:tr>
      <w:tr w:rsidR="0057436D" w:rsidRPr="009359BE" w:rsidTr="00545343">
        <w:trPr>
          <w:trHeight w:val="264"/>
        </w:trPr>
        <w:tc>
          <w:tcPr>
            <w:tcW w:w="2500" w:type="pct"/>
            <w:tcBorders>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57436D" w:rsidRPr="009359BE" w:rsidRDefault="00191E63" w:rsidP="0057436D">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57436D" w:rsidRPr="009359BE" w:rsidTr="00545343">
        <w:trPr>
          <w:trHeight w:val="278"/>
        </w:trPr>
        <w:tc>
          <w:tcPr>
            <w:tcW w:w="2500" w:type="pct"/>
            <w:tcBorders>
              <w:top w:val="nil"/>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Broj nastavnika kod kojih je izvršen nadzor:</w:t>
            </w:r>
          </w:p>
        </w:tc>
        <w:tc>
          <w:tcPr>
            <w:tcW w:w="2500" w:type="pct"/>
            <w:tcBorders>
              <w:top w:val="nil"/>
              <w:left w:val="nil"/>
              <w:bottom w:val="nil"/>
            </w:tcBorders>
          </w:tcPr>
          <w:p w:rsidR="0057436D" w:rsidRPr="009359BE" w:rsidRDefault="00191E63" w:rsidP="0057436D">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57436D" w:rsidRPr="009359BE" w:rsidTr="00545343">
        <w:trPr>
          <w:trHeight w:val="264"/>
        </w:trPr>
        <w:tc>
          <w:tcPr>
            <w:tcW w:w="2500" w:type="pct"/>
            <w:tcBorders>
              <w:top w:val="nil"/>
              <w:bottom w:val="nil"/>
              <w:right w:val="nil"/>
            </w:tcBorders>
          </w:tcPr>
          <w:p w:rsidR="0057436D" w:rsidRPr="009359BE" w:rsidRDefault="0057436D" w:rsidP="0057436D">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57436D" w:rsidRPr="009359BE" w:rsidRDefault="00A01CEB" w:rsidP="00A01CEB">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w:t>
            </w:r>
            <w:r w:rsidR="00191E63">
              <w:rPr>
                <w:rFonts w:asciiTheme="majorHAnsi" w:hAnsiTheme="majorHAnsi" w:cstheme="majorHAnsi"/>
                <w:sz w:val="20"/>
                <w:szCs w:val="20"/>
              </w:rPr>
              <w:t>-3, II-3</w:t>
            </w:r>
          </w:p>
        </w:tc>
      </w:tr>
      <w:tr w:rsidR="0057436D" w:rsidRPr="009359BE" w:rsidTr="00545343">
        <w:trPr>
          <w:trHeight w:val="305"/>
        </w:trPr>
        <w:tc>
          <w:tcPr>
            <w:tcW w:w="2500" w:type="pct"/>
            <w:tcBorders>
              <w:top w:val="nil"/>
              <w:right w:val="nil"/>
            </w:tcBorders>
          </w:tcPr>
          <w:p w:rsidR="0057436D" w:rsidRPr="009359BE" w:rsidRDefault="0057436D" w:rsidP="0057436D">
            <w:pPr>
              <w:spacing w:line="276" w:lineRule="auto"/>
              <w:rPr>
                <w:rFonts w:asciiTheme="majorHAnsi" w:hAnsiTheme="majorHAnsi" w:cstheme="majorHAnsi"/>
                <w:sz w:val="20"/>
                <w:szCs w:val="20"/>
              </w:rPr>
            </w:pPr>
            <w:r w:rsidRPr="009359BE">
              <w:rPr>
                <w:rFonts w:asciiTheme="majorHAnsi" w:hAnsiTheme="majorHAnsi" w:cstheme="majorHAnsi"/>
                <w:sz w:val="20"/>
                <w:szCs w:val="20"/>
              </w:rPr>
              <w:t>Broj posjećenih časova:</w:t>
            </w:r>
          </w:p>
        </w:tc>
        <w:tc>
          <w:tcPr>
            <w:tcW w:w="2500" w:type="pct"/>
            <w:tcBorders>
              <w:top w:val="nil"/>
              <w:left w:val="nil"/>
            </w:tcBorders>
          </w:tcPr>
          <w:p w:rsidR="0057436D" w:rsidRPr="009359BE" w:rsidRDefault="00191E63" w:rsidP="0057436D">
            <w:pPr>
              <w:spacing w:line="276" w:lineRule="auto"/>
              <w:rPr>
                <w:rFonts w:asciiTheme="majorHAnsi" w:hAnsiTheme="majorHAnsi" w:cstheme="majorHAnsi"/>
                <w:sz w:val="20"/>
                <w:szCs w:val="20"/>
              </w:rPr>
            </w:pPr>
            <w:r>
              <w:rPr>
                <w:rFonts w:asciiTheme="majorHAnsi" w:hAnsiTheme="majorHAnsi" w:cstheme="majorHAnsi"/>
                <w:sz w:val="20"/>
                <w:szCs w:val="20"/>
              </w:rPr>
              <w:t>2</w:t>
            </w:r>
          </w:p>
        </w:tc>
      </w:tr>
    </w:tbl>
    <w:p w:rsidR="0057436D" w:rsidRPr="00AF1472" w:rsidRDefault="0057436D" w:rsidP="0057436D">
      <w:pPr>
        <w:spacing w:after="0" w:line="276" w:lineRule="auto"/>
        <w:rPr>
          <w:rFonts w:ascii="Bookman Old Style" w:hAnsi="Bookman Old Style" w:cs="Arial"/>
          <w:sz w:val="8"/>
          <w:szCs w:val="8"/>
        </w:rPr>
      </w:pPr>
    </w:p>
    <w:bookmarkStart w:id="6" w:name="_MON_1750067713"/>
    <w:bookmarkEnd w:id="6"/>
    <w:p w:rsidR="0057436D" w:rsidRPr="00AF1472" w:rsidRDefault="00191E63" w:rsidP="0057436D">
      <w:pPr>
        <w:spacing w:after="0" w:line="276" w:lineRule="auto"/>
        <w:rPr>
          <w:rFonts w:ascii="Bookman Old Style" w:hAnsi="Bookman Old Style" w:cs="Arial"/>
        </w:rPr>
      </w:pPr>
      <w:r w:rsidRPr="00AF1472">
        <w:rPr>
          <w:rFonts w:ascii="Bookman Old Style" w:hAnsi="Bookman Old Style" w:cs="Arial"/>
        </w:rPr>
        <w:object w:dxaOrig="14666" w:dyaOrig="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32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751100234" r:id="rId11"/>
        </w:object>
      </w:r>
    </w:p>
    <w:p w:rsidR="0057436D" w:rsidRPr="00AF1472" w:rsidRDefault="0057436D" w:rsidP="0057436D">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7436D" w:rsidRPr="00156F3F" w:rsidTr="00156F3F">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 xml:space="preserve">R.br. </w:t>
            </w:r>
          </w:p>
        </w:tc>
        <w:tc>
          <w:tcPr>
            <w:tcW w:w="4554" w:type="pct"/>
            <w:shd w:val="clear" w:color="auto" w:fill="auto"/>
          </w:tcPr>
          <w:p w:rsidR="0057436D" w:rsidRPr="00156F3F" w:rsidRDefault="0057436D"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rPr>
              <w:t>Obrazloženje</w:t>
            </w:r>
          </w:p>
        </w:tc>
      </w:tr>
      <w:tr w:rsidR="0057436D" w:rsidRPr="00156F3F" w:rsidTr="00156F3F">
        <w:trPr>
          <w:cantSplit/>
          <w:trHeight w:val="20"/>
        </w:trPr>
        <w:tc>
          <w:tcPr>
            <w:tcW w:w="446" w:type="pct"/>
            <w:shd w:val="clear" w:color="auto" w:fill="auto"/>
          </w:tcPr>
          <w:p w:rsidR="0057436D" w:rsidRPr="00156F3F" w:rsidRDefault="0057436D"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stand.</w:t>
            </w:r>
          </w:p>
        </w:tc>
        <w:tc>
          <w:tcPr>
            <w:tcW w:w="4554" w:type="pct"/>
            <w:vMerge w:val="restart"/>
          </w:tcPr>
          <w:p w:rsidR="0057436D" w:rsidRPr="00156F3F" w:rsidRDefault="00191E63" w:rsidP="00DE52AB">
            <w:pPr>
              <w:spacing w:after="120"/>
              <w:jc w:val="both"/>
              <w:rPr>
                <w:rFonts w:asciiTheme="majorHAnsi" w:hAnsiTheme="majorHAnsi" w:cstheme="majorHAnsi"/>
                <w:sz w:val="24"/>
                <w:szCs w:val="24"/>
              </w:rPr>
            </w:pPr>
            <w:r w:rsidRPr="00191E63">
              <w:rPr>
                <w:rFonts w:asciiTheme="majorHAnsi" w:hAnsiTheme="majorHAnsi" w:cstheme="majorHAnsi"/>
                <w:sz w:val="24"/>
                <w:szCs w:val="24"/>
                <w:lang w:val="sr-Latn-ME"/>
              </w:rPr>
              <w:t>Nastavnice planiraju obavezni dio Predmetnog programa u skladu sa ishodima učenja. Planirane su međupredmetne teme i otvoreni dio. Imaju pisane pripreme za posjećene i druge časove. Pokrenuta je inicijativa za opremanje kabineta hemije i nabavku potrebnih nastavnih sredstava a uprava Škole je to podržala i u najskorijem periodu se očekuje realizacija tih aktivnosti. Nastavnica koja realizuje nastavu u I-3 odjeljenju priprema interne pisane materijale za učenike u cilju provjere ishoda učenja na kraju časa.</w:t>
            </w:r>
          </w:p>
        </w:tc>
      </w:tr>
      <w:tr w:rsidR="0057436D" w:rsidRPr="00156F3F" w:rsidTr="00156F3F">
        <w:trPr>
          <w:trHeight w:val="20"/>
        </w:trPr>
        <w:tc>
          <w:tcPr>
            <w:tcW w:w="446" w:type="pct"/>
          </w:tcPr>
          <w:p w:rsidR="0057436D" w:rsidRPr="00156F3F" w:rsidRDefault="0057436D" w:rsidP="0057436D">
            <w:pPr>
              <w:spacing w:line="276" w:lineRule="auto"/>
              <w:jc w:val="both"/>
              <w:rPr>
                <w:rFonts w:asciiTheme="majorHAnsi" w:hAnsiTheme="majorHAnsi" w:cstheme="majorHAnsi"/>
                <w:sz w:val="24"/>
                <w:szCs w:val="24"/>
              </w:rPr>
            </w:pPr>
            <w:r w:rsidRPr="00156F3F">
              <w:rPr>
                <w:rFonts w:asciiTheme="majorHAnsi" w:hAnsiTheme="majorHAnsi" w:cstheme="majorHAnsi"/>
                <w:bCs/>
                <w:sz w:val="24"/>
                <w:szCs w:val="24"/>
              </w:rPr>
              <w:t xml:space="preserve">1.1. </w:t>
            </w:r>
          </w:p>
        </w:tc>
        <w:tc>
          <w:tcPr>
            <w:tcW w:w="4554" w:type="pct"/>
            <w:vMerge/>
          </w:tcPr>
          <w:p w:rsidR="0057436D" w:rsidRPr="00156F3F" w:rsidRDefault="0057436D" w:rsidP="00DE52AB">
            <w:pPr>
              <w:spacing w:after="120"/>
              <w:jc w:val="both"/>
              <w:rPr>
                <w:rFonts w:asciiTheme="majorHAnsi" w:hAnsiTheme="majorHAnsi" w:cstheme="majorHAnsi"/>
                <w:sz w:val="24"/>
                <w:szCs w:val="24"/>
              </w:rPr>
            </w:pPr>
          </w:p>
        </w:tc>
      </w:tr>
      <w:tr w:rsidR="00DE52AB" w:rsidRPr="00156F3F" w:rsidTr="00156F3F">
        <w:trPr>
          <w:trHeight w:val="20"/>
        </w:trPr>
        <w:tc>
          <w:tcPr>
            <w:tcW w:w="446" w:type="pct"/>
          </w:tcPr>
          <w:p w:rsidR="00DE52AB" w:rsidRPr="00156F3F" w:rsidRDefault="00DE52AB" w:rsidP="0057436D">
            <w:pPr>
              <w:spacing w:line="276" w:lineRule="auto"/>
              <w:jc w:val="both"/>
              <w:rPr>
                <w:rFonts w:asciiTheme="majorHAnsi" w:hAnsiTheme="majorHAnsi" w:cstheme="majorHAnsi"/>
                <w:bCs/>
                <w:sz w:val="24"/>
                <w:szCs w:val="24"/>
              </w:rPr>
            </w:pPr>
            <w:r w:rsidRPr="00156F3F">
              <w:rPr>
                <w:rFonts w:asciiTheme="majorHAnsi" w:hAnsiTheme="majorHAnsi" w:cstheme="majorHAnsi"/>
                <w:bCs/>
                <w:sz w:val="24"/>
                <w:szCs w:val="24"/>
              </w:rPr>
              <w:t>1.2.</w:t>
            </w:r>
          </w:p>
        </w:tc>
        <w:tc>
          <w:tcPr>
            <w:tcW w:w="4554" w:type="pct"/>
          </w:tcPr>
          <w:p w:rsidR="00DE52AB" w:rsidRPr="00156F3F" w:rsidRDefault="00DE52AB" w:rsidP="00DE52AB">
            <w:pPr>
              <w:spacing w:after="120"/>
              <w:jc w:val="both"/>
              <w:rPr>
                <w:rFonts w:asciiTheme="majorHAnsi" w:hAnsiTheme="majorHAnsi" w:cstheme="majorHAnsi"/>
                <w:sz w:val="24"/>
                <w:szCs w:val="24"/>
              </w:rPr>
            </w:pPr>
            <w:r w:rsidRPr="00191E63">
              <w:rPr>
                <w:rFonts w:asciiTheme="majorHAnsi" w:hAnsiTheme="majorHAnsi" w:cstheme="majorHAnsi"/>
                <w:sz w:val="24"/>
                <w:szCs w:val="24"/>
                <w:lang w:val="sr-Latn-ME"/>
              </w:rPr>
              <w:t>Struktura posjećenih časova je u skladu sa didaktičko-metodičkim zahtjevima. Aktivnosti na času su usmjerene na ostvarivanje ishoda učenja. U odjeljenju I-3 nastavnica je održala čas koji se može preporučiti kao primjer dobre prakse. Koristila je raznovrsne metode i oblike rada (vizuelne i verbalne a frontalni i individualni oblik rada). Nastava je usmjerena na razvoj istraživačkog duha, kreativnosti učenika, različitih strategija učenja i kritičkog mišljenja. Učenje na času je zasnovano na upotrebi različitih nastavnih sredstava (udžbenici, Periodni sistem elemenata, laboratorijsko posuđe i pribor, hemijske supstance, računar sa projektorom, edukativni filmovi, fotografije, internet adrese). Nastavnica kreira situacije u kojima učenici povezuju ranije stečena znanja i uočavaju mogućnost primjene naučenog u svakodnevnom životu. Aktivnosti na času su usmjerene na način da se</w:t>
            </w:r>
            <w:r>
              <w:rPr>
                <w:rFonts w:asciiTheme="majorHAnsi" w:hAnsiTheme="majorHAnsi" w:cstheme="majorHAnsi"/>
                <w:sz w:val="24"/>
                <w:szCs w:val="24"/>
                <w:lang w:val="sr-Latn-ME"/>
              </w:rPr>
              <w:t xml:space="preserve"> </w:t>
            </w:r>
            <w:r w:rsidRPr="00191E63">
              <w:rPr>
                <w:rFonts w:asciiTheme="majorHAnsi" w:hAnsiTheme="majorHAnsi" w:cstheme="majorHAnsi"/>
                <w:sz w:val="24"/>
                <w:szCs w:val="24"/>
                <w:lang w:val="sr-Latn-ME"/>
              </w:rPr>
              <w:t>uvažavaju razlike u saznajnom potencijalu učenika. Većina učenika aktivno učestvuje na času i daje povratnu informaciju na postavljena pitanja. U odjeljenju II-3 nastavnica je kroz PP prezentaciju,</w:t>
            </w:r>
            <w:r>
              <w:rPr>
                <w:rFonts w:asciiTheme="majorHAnsi" w:hAnsiTheme="majorHAnsi" w:cstheme="majorHAnsi"/>
                <w:sz w:val="24"/>
                <w:szCs w:val="24"/>
                <w:lang w:val="sr-Latn-ME"/>
              </w:rPr>
              <w:t xml:space="preserve"> </w:t>
            </w:r>
            <w:r w:rsidRPr="00191E63">
              <w:rPr>
                <w:rFonts w:asciiTheme="majorHAnsi" w:hAnsiTheme="majorHAnsi" w:cstheme="majorHAnsi"/>
                <w:sz w:val="24"/>
                <w:szCs w:val="24"/>
                <w:lang w:val="sr-Latn-ME"/>
              </w:rPr>
              <w:t xml:space="preserve">monološkom metodom realizovala planirane ishode učenja. Na času su dominantne aktivnosti nastavnice dok je većina učenika pasivna. Kabinet u kojem </w:t>
            </w:r>
            <w:r w:rsidRPr="00191E63">
              <w:rPr>
                <w:rFonts w:asciiTheme="majorHAnsi" w:hAnsiTheme="majorHAnsi" w:cstheme="majorHAnsi"/>
                <w:sz w:val="24"/>
                <w:szCs w:val="24"/>
                <w:lang w:val="sr-Latn-ME"/>
              </w:rPr>
              <w:lastRenderedPageBreak/>
              <w:t>se izvodi nastava hemije je skromno uređen. Na časovima vlada dobra pedagoška klima uz međusobno uvažavanje između učenika i nastavnica i učenika.</w:t>
            </w:r>
          </w:p>
        </w:tc>
      </w:tr>
      <w:tr w:rsidR="00545343" w:rsidRPr="00156F3F" w:rsidTr="00156F3F">
        <w:trPr>
          <w:trHeight w:val="20"/>
        </w:trPr>
        <w:tc>
          <w:tcPr>
            <w:tcW w:w="446" w:type="pct"/>
          </w:tcPr>
          <w:p w:rsidR="00545343" w:rsidRPr="00156F3F" w:rsidRDefault="00545343" w:rsidP="0057436D">
            <w:pPr>
              <w:spacing w:line="276" w:lineRule="auto"/>
              <w:rPr>
                <w:rFonts w:asciiTheme="majorHAnsi" w:hAnsiTheme="majorHAnsi" w:cstheme="majorHAnsi"/>
                <w:sz w:val="24"/>
                <w:szCs w:val="24"/>
              </w:rPr>
            </w:pPr>
            <w:r w:rsidRPr="00156F3F">
              <w:rPr>
                <w:rFonts w:asciiTheme="majorHAnsi" w:hAnsiTheme="majorHAnsi" w:cstheme="majorHAnsi"/>
                <w:bCs/>
                <w:sz w:val="24"/>
                <w:szCs w:val="24"/>
              </w:rPr>
              <w:lastRenderedPageBreak/>
              <w:t>1.3.</w:t>
            </w:r>
          </w:p>
        </w:tc>
        <w:tc>
          <w:tcPr>
            <w:tcW w:w="4554" w:type="pct"/>
            <w:shd w:val="clear" w:color="auto" w:fill="auto"/>
          </w:tcPr>
          <w:p w:rsidR="00545343" w:rsidRPr="00545343" w:rsidRDefault="00191E63" w:rsidP="00DE52AB">
            <w:pPr>
              <w:spacing w:after="120"/>
              <w:jc w:val="both"/>
              <w:rPr>
                <w:rFonts w:asciiTheme="majorHAnsi" w:hAnsiTheme="majorHAnsi" w:cstheme="majorHAnsi"/>
                <w:bCs/>
                <w:sz w:val="24"/>
                <w:szCs w:val="24"/>
              </w:rPr>
            </w:pPr>
            <w:r w:rsidRPr="00191E63">
              <w:rPr>
                <w:rFonts w:asciiTheme="majorHAnsi" w:hAnsiTheme="majorHAnsi" w:cstheme="majorHAnsi"/>
                <w:bCs/>
                <w:sz w:val="24"/>
                <w:szCs w:val="24"/>
                <w:lang w:val="sr-Latn-ME"/>
              </w:rPr>
              <w:t>Po riječima nastavnica učenici su upoznati sa kriterijumom ocjenjivanja. Uvidom u odjeljenjske knjige može se zaključiti da nastavnice redovno vrednuju postignuća učenika usmenom i pismenom provjerom znanja a u internim bilježnicama vrednuju i prate rad i postignuća učenika na času. Učenici imaju povratnu informaciju o ocjenama. Srednja ocjena na nivou Aktiva se kreće oko 3,00. Ocjenjivanje učenika sa posebnim obrazovnim potrebama je u skladu sa IROP-om.</w:t>
            </w:r>
          </w:p>
        </w:tc>
      </w:tr>
    </w:tbl>
    <w:p w:rsidR="0057436D" w:rsidRDefault="0057436D"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57436D">
      <w:pPr>
        <w:spacing w:after="0" w:line="276" w:lineRule="auto"/>
        <w:rPr>
          <w:rFonts w:ascii="Arial" w:hAnsi="Arial" w:cs="Arial"/>
          <w:sz w:val="20"/>
          <w:szCs w:val="20"/>
          <w:u w:val="single"/>
        </w:rPr>
      </w:pPr>
    </w:p>
    <w:p w:rsidR="00487D3B" w:rsidRDefault="00487D3B" w:rsidP="00487D3B">
      <w:pPr>
        <w:rPr>
          <w:rFonts w:ascii="Arial" w:hAnsi="Arial" w:cs="Arial"/>
          <w:sz w:val="20"/>
          <w:szCs w:val="20"/>
          <w:u w:val="single"/>
        </w:rPr>
      </w:pPr>
      <w:r>
        <w:rPr>
          <w:rFonts w:ascii="Arial" w:hAnsi="Arial" w:cs="Arial"/>
          <w:sz w:val="20"/>
          <w:szCs w:val="20"/>
          <w:u w:val="single"/>
        </w:rPr>
        <w:br w:type="page"/>
      </w:r>
    </w:p>
    <w:p w:rsidR="00CF3064" w:rsidRDefault="00CF3064" w:rsidP="0057436D">
      <w:pPr>
        <w:spacing w:after="0" w:line="276" w:lineRule="auto"/>
        <w:rPr>
          <w:rFonts w:ascii="Bookman Old Style" w:hAnsi="Bookman Old Style" w:cs="Arial"/>
        </w:rPr>
      </w:pPr>
    </w:p>
    <w:tbl>
      <w:tblPr>
        <w:tblStyle w:val="TableGrid"/>
        <w:tblW w:w="5117" w:type="pct"/>
        <w:tblLook w:val="04A0" w:firstRow="1" w:lastRow="0" w:firstColumn="1" w:lastColumn="0" w:noHBand="0" w:noVBand="1"/>
      </w:tblPr>
      <w:tblGrid>
        <w:gridCol w:w="4637"/>
        <w:gridCol w:w="4637"/>
      </w:tblGrid>
      <w:tr w:rsidR="00CF3064" w:rsidRPr="009359BE" w:rsidTr="00545343">
        <w:trPr>
          <w:trHeight w:val="269"/>
        </w:trPr>
        <w:tc>
          <w:tcPr>
            <w:tcW w:w="5000" w:type="pct"/>
            <w:gridSpan w:val="2"/>
          </w:tcPr>
          <w:p w:rsidR="00CF3064" w:rsidRPr="009359BE" w:rsidRDefault="00CF3064" w:rsidP="00CF3064">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t>Prosvje</w:t>
            </w:r>
            <w:r w:rsidR="004A5D40">
              <w:rPr>
                <w:rFonts w:asciiTheme="majorHAnsi" w:hAnsiTheme="majorHAnsi" w:cstheme="majorHAnsi"/>
                <w:b/>
                <w:sz w:val="20"/>
                <w:szCs w:val="20"/>
              </w:rPr>
              <w:t>tni nadzornik: mr Fadila Kajević</w:t>
            </w:r>
          </w:p>
        </w:tc>
      </w:tr>
      <w:tr w:rsidR="00CF3064" w:rsidRPr="009359BE" w:rsidTr="00545343">
        <w:trPr>
          <w:trHeight w:val="283"/>
        </w:trPr>
        <w:tc>
          <w:tcPr>
            <w:tcW w:w="5000" w:type="pct"/>
            <w:gridSpan w:val="2"/>
          </w:tcPr>
          <w:p w:rsidR="00CF3064" w:rsidRPr="009359BE" w:rsidRDefault="00CF3064" w:rsidP="00CF3064">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 xml:space="preserve">1.1.2.Engleski jezik </w:t>
            </w:r>
          </w:p>
        </w:tc>
      </w:tr>
      <w:tr w:rsidR="00CF3064" w:rsidRPr="009359BE" w:rsidTr="00545343">
        <w:trPr>
          <w:trHeight w:val="22"/>
        </w:trPr>
        <w:tc>
          <w:tcPr>
            <w:tcW w:w="5000" w:type="pct"/>
            <w:gridSpan w:val="2"/>
            <w:tcBorders>
              <w:bottom w:val="single" w:sz="4" w:space="0" w:color="auto"/>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(naziv opšteobrazovnog nastavnog predmeta)</w:t>
            </w:r>
          </w:p>
        </w:tc>
      </w:tr>
      <w:tr w:rsidR="00CF3064" w:rsidRPr="009359BE" w:rsidTr="00545343">
        <w:trPr>
          <w:trHeight w:val="269"/>
        </w:trPr>
        <w:tc>
          <w:tcPr>
            <w:tcW w:w="2500" w:type="pct"/>
            <w:tcBorders>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CF3064" w:rsidRPr="009359BE" w:rsidRDefault="004A5D40"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CF3064" w:rsidRPr="009359BE" w:rsidTr="00545343">
        <w:trPr>
          <w:trHeight w:val="283"/>
        </w:trPr>
        <w:tc>
          <w:tcPr>
            <w:tcW w:w="2500" w:type="pct"/>
            <w:tcBorders>
              <w:top w:val="nil"/>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Broj nastavnika kod kojih je izvršen nadzor:</w:t>
            </w:r>
          </w:p>
        </w:tc>
        <w:tc>
          <w:tcPr>
            <w:tcW w:w="2500" w:type="pct"/>
            <w:tcBorders>
              <w:top w:val="nil"/>
              <w:left w:val="nil"/>
              <w:bottom w:val="nil"/>
            </w:tcBorders>
          </w:tcPr>
          <w:p w:rsidR="00CF3064" w:rsidRPr="009359BE" w:rsidRDefault="004A5D40"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CF3064" w:rsidRPr="009359BE" w:rsidTr="00545343">
        <w:trPr>
          <w:trHeight w:val="269"/>
        </w:trPr>
        <w:tc>
          <w:tcPr>
            <w:tcW w:w="2500" w:type="pct"/>
            <w:tcBorders>
              <w:top w:val="nil"/>
              <w:bottom w:val="nil"/>
              <w:right w:val="nil"/>
            </w:tcBorders>
          </w:tcPr>
          <w:p w:rsidR="00CF3064" w:rsidRPr="009359BE" w:rsidRDefault="00CF3064" w:rsidP="00CF3064">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CF3064" w:rsidRPr="009359BE" w:rsidRDefault="004A5D40" w:rsidP="00CF3064">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I-1, I-2, II-1, II-4, II-6 </w:t>
            </w:r>
          </w:p>
        </w:tc>
      </w:tr>
      <w:tr w:rsidR="00CF3064" w:rsidRPr="009359BE" w:rsidTr="00545343">
        <w:trPr>
          <w:trHeight w:val="311"/>
        </w:trPr>
        <w:tc>
          <w:tcPr>
            <w:tcW w:w="2500" w:type="pct"/>
            <w:tcBorders>
              <w:top w:val="nil"/>
              <w:right w:val="nil"/>
            </w:tcBorders>
          </w:tcPr>
          <w:p w:rsidR="00CF3064" w:rsidRPr="009359BE" w:rsidRDefault="00CF3064" w:rsidP="00CF3064">
            <w:pPr>
              <w:spacing w:line="276" w:lineRule="auto"/>
              <w:rPr>
                <w:rFonts w:asciiTheme="majorHAnsi" w:hAnsiTheme="majorHAnsi" w:cstheme="majorHAnsi"/>
                <w:sz w:val="20"/>
                <w:szCs w:val="20"/>
              </w:rPr>
            </w:pPr>
            <w:r w:rsidRPr="009359BE">
              <w:rPr>
                <w:rFonts w:asciiTheme="majorHAnsi" w:hAnsiTheme="majorHAnsi" w:cstheme="majorHAnsi"/>
                <w:sz w:val="20"/>
                <w:szCs w:val="20"/>
              </w:rPr>
              <w:t>Broj posjećenih časova:</w:t>
            </w:r>
          </w:p>
        </w:tc>
        <w:tc>
          <w:tcPr>
            <w:tcW w:w="2500" w:type="pct"/>
            <w:tcBorders>
              <w:top w:val="nil"/>
              <w:left w:val="nil"/>
            </w:tcBorders>
          </w:tcPr>
          <w:p w:rsidR="00CF3064" w:rsidRPr="009359BE" w:rsidRDefault="004A5D40" w:rsidP="00CF3064">
            <w:pPr>
              <w:spacing w:line="276" w:lineRule="auto"/>
              <w:rPr>
                <w:rFonts w:asciiTheme="majorHAnsi" w:hAnsiTheme="majorHAnsi" w:cstheme="majorHAnsi"/>
                <w:sz w:val="20"/>
                <w:szCs w:val="20"/>
              </w:rPr>
            </w:pPr>
            <w:r>
              <w:rPr>
                <w:rFonts w:asciiTheme="majorHAnsi" w:hAnsiTheme="majorHAnsi" w:cstheme="majorHAnsi"/>
                <w:sz w:val="20"/>
                <w:szCs w:val="20"/>
              </w:rPr>
              <w:t>5</w:t>
            </w:r>
          </w:p>
        </w:tc>
      </w:tr>
    </w:tbl>
    <w:p w:rsidR="00CF3064" w:rsidRDefault="00CF3064" w:rsidP="0057436D">
      <w:pPr>
        <w:spacing w:after="0" w:line="276" w:lineRule="auto"/>
        <w:rPr>
          <w:rFonts w:ascii="Bookman Old Style" w:hAnsi="Bookman Old Style" w:cs="Arial"/>
        </w:rPr>
      </w:pPr>
    </w:p>
    <w:bookmarkStart w:id="7" w:name="_MON_1744012041"/>
    <w:bookmarkEnd w:id="7"/>
    <w:p w:rsidR="0057436D" w:rsidRDefault="00725D55" w:rsidP="0057436D">
      <w:pPr>
        <w:spacing w:after="0" w:line="276" w:lineRule="auto"/>
        <w:rPr>
          <w:rFonts w:ascii="Arial" w:hAnsi="Arial" w:cs="Arial"/>
          <w:sz w:val="20"/>
          <w:szCs w:val="20"/>
          <w:u w:val="single"/>
        </w:rPr>
      </w:pPr>
      <w:r w:rsidRPr="00F5246F">
        <w:rPr>
          <w:rFonts w:ascii="Bookman Old Style" w:hAnsi="Bookman Old Style" w:cs="Arial"/>
        </w:rPr>
        <w:object w:dxaOrig="14666" w:dyaOrig="3332">
          <v:shape id="_x0000_i1044" type="#_x0000_t75" style="width:462pt;height:106.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44" DrawAspect="Content" ObjectID="_1751100235" r:id="rId13"/>
        </w:object>
      </w:r>
      <w:bookmarkStart w:id="8" w:name="_GoBack"/>
      <w:bookmarkEnd w:id="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7436D" w:rsidRPr="00156F3F" w:rsidTr="00CF3064">
        <w:trPr>
          <w:cantSplit/>
          <w:trHeight w:val="20"/>
        </w:trPr>
        <w:tc>
          <w:tcPr>
            <w:tcW w:w="446" w:type="pct"/>
            <w:shd w:val="clear" w:color="auto" w:fill="auto"/>
          </w:tcPr>
          <w:p w:rsidR="0057436D" w:rsidRPr="00156F3F" w:rsidRDefault="0057436D" w:rsidP="00DE52AB">
            <w:pPr>
              <w:spacing w:after="120"/>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 xml:space="preserve">R.br. </w:t>
            </w:r>
          </w:p>
        </w:tc>
        <w:tc>
          <w:tcPr>
            <w:tcW w:w="4554" w:type="pct"/>
            <w:shd w:val="clear" w:color="auto" w:fill="auto"/>
          </w:tcPr>
          <w:p w:rsidR="0057436D" w:rsidRPr="00156F3F" w:rsidRDefault="0057436D" w:rsidP="00DE52AB">
            <w:pPr>
              <w:spacing w:after="120"/>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Obrazloženje</w:t>
            </w:r>
          </w:p>
        </w:tc>
      </w:tr>
      <w:tr w:rsidR="0057436D" w:rsidRPr="00156F3F" w:rsidTr="00CF3064">
        <w:trPr>
          <w:cantSplit/>
          <w:trHeight w:val="20"/>
        </w:trPr>
        <w:tc>
          <w:tcPr>
            <w:tcW w:w="446" w:type="pct"/>
            <w:shd w:val="clear" w:color="auto" w:fill="auto"/>
          </w:tcPr>
          <w:p w:rsidR="0057436D" w:rsidRPr="00156F3F" w:rsidRDefault="0057436D" w:rsidP="00DE52AB">
            <w:pPr>
              <w:spacing w:after="120"/>
              <w:jc w:val="both"/>
              <w:rPr>
                <w:rFonts w:asciiTheme="majorHAnsi" w:hAnsiTheme="majorHAnsi" w:cstheme="majorHAnsi"/>
                <w:bCs/>
                <w:sz w:val="24"/>
                <w:szCs w:val="24"/>
                <w:lang w:val="sr-Latn-ME"/>
              </w:rPr>
            </w:pPr>
            <w:r w:rsidRPr="00156F3F">
              <w:rPr>
                <w:rFonts w:asciiTheme="majorHAnsi" w:hAnsiTheme="majorHAnsi" w:cstheme="majorHAnsi"/>
                <w:bCs/>
                <w:sz w:val="24"/>
                <w:szCs w:val="24"/>
                <w:lang w:val="sr-Latn-ME"/>
              </w:rPr>
              <w:t>stand.</w:t>
            </w:r>
          </w:p>
        </w:tc>
        <w:tc>
          <w:tcPr>
            <w:tcW w:w="4554" w:type="pct"/>
            <w:vMerge w:val="restart"/>
            <w:shd w:val="clear" w:color="auto" w:fill="auto"/>
          </w:tcPr>
          <w:p w:rsidR="004A5D40" w:rsidRPr="004A5D40" w:rsidRDefault="004A5D40" w:rsidP="00DE52AB">
            <w:pPr>
              <w:spacing w:after="120"/>
              <w:jc w:val="both"/>
              <w:rPr>
                <w:rFonts w:asciiTheme="majorHAnsi" w:hAnsiTheme="majorHAnsi" w:cstheme="majorHAnsi"/>
                <w:sz w:val="24"/>
                <w:szCs w:val="24"/>
              </w:rPr>
            </w:pPr>
            <w:r w:rsidRPr="004A5D40">
              <w:rPr>
                <w:rFonts w:asciiTheme="majorHAnsi" w:hAnsiTheme="majorHAnsi" w:cstheme="majorHAnsi"/>
                <w:sz w:val="24"/>
                <w:szCs w:val="24"/>
              </w:rPr>
              <w:t xml:space="preserve">U godišnjim planovima rada ravnomjerno su distribuirani ishodi učenja predviđeni Predmetnim programom. Konkretizovani su pojmovi/sadržaji, korelacija. Međupredmetne teme su prisutne, kao i jezik struke. Ispoštovane su formalne i profesionalne procedure prilikom izrade i usvajanja planova. Osvrt na realizaciju, u cilju kontinuiranog poboljšanja planova, vrši se povremeno. Podrška učenicima planirana je u vidu dopunske i dodatne nastave, a za učenike s posebnim obrazovnim potrebama urađeni su prilagođeni planovi. Izvršen je uvid i u plan rada sekcije. </w:t>
            </w:r>
          </w:p>
          <w:p w:rsidR="0057436D" w:rsidRPr="00156F3F" w:rsidRDefault="004A5D40" w:rsidP="00DE52AB">
            <w:pPr>
              <w:spacing w:after="120"/>
              <w:jc w:val="both"/>
              <w:rPr>
                <w:rFonts w:asciiTheme="majorHAnsi" w:hAnsiTheme="majorHAnsi" w:cstheme="majorHAnsi"/>
                <w:sz w:val="24"/>
                <w:szCs w:val="24"/>
              </w:rPr>
            </w:pPr>
            <w:r w:rsidRPr="004A5D40">
              <w:rPr>
                <w:rFonts w:asciiTheme="majorHAnsi" w:hAnsiTheme="majorHAnsi" w:cstheme="majorHAnsi"/>
                <w:sz w:val="24"/>
                <w:szCs w:val="24"/>
                <w:lang w:val="sr-Latn-ME"/>
              </w:rPr>
              <w:t>Pripreme za čas sadrže potrebne elemente. U njima su jasno istaknuti ishodi učenja i aktivnosti učenika. Nijesu dati na uvid dokazi o kontinuiranom pripremanju za nastavu. Pripreme sadrže pisane i slikovne materijale koji se koriste na času kao i diferencirane zadatke za učenike s posebnim obrazovnim potrebama. Plan rada Stručnog aktiva obuhvata obavezne sadržaje.</w:t>
            </w:r>
          </w:p>
        </w:tc>
      </w:tr>
      <w:tr w:rsidR="0057436D" w:rsidRPr="00156F3F" w:rsidTr="00CF3064">
        <w:trPr>
          <w:trHeight w:val="20"/>
        </w:trPr>
        <w:tc>
          <w:tcPr>
            <w:tcW w:w="446" w:type="pct"/>
          </w:tcPr>
          <w:p w:rsidR="0057436D" w:rsidRPr="00156F3F" w:rsidRDefault="0057436D" w:rsidP="00DE52AB">
            <w:pPr>
              <w:spacing w:after="120"/>
              <w:jc w:val="both"/>
              <w:rPr>
                <w:rFonts w:asciiTheme="majorHAnsi" w:hAnsiTheme="majorHAnsi" w:cstheme="majorHAnsi"/>
                <w:sz w:val="24"/>
                <w:szCs w:val="24"/>
                <w:lang w:val="sr-Latn-ME"/>
              </w:rPr>
            </w:pPr>
            <w:r w:rsidRPr="00156F3F">
              <w:rPr>
                <w:rFonts w:asciiTheme="majorHAnsi" w:hAnsiTheme="majorHAnsi" w:cstheme="majorHAnsi"/>
                <w:bCs/>
                <w:sz w:val="24"/>
                <w:szCs w:val="24"/>
                <w:lang w:val="sr-Latn-ME"/>
              </w:rPr>
              <w:t xml:space="preserve">1.1. </w:t>
            </w:r>
          </w:p>
        </w:tc>
        <w:tc>
          <w:tcPr>
            <w:tcW w:w="4554" w:type="pct"/>
            <w:vMerge/>
          </w:tcPr>
          <w:p w:rsidR="0057436D" w:rsidRPr="00156F3F" w:rsidRDefault="0057436D" w:rsidP="00DE52AB">
            <w:pPr>
              <w:spacing w:after="120"/>
              <w:jc w:val="both"/>
              <w:rPr>
                <w:rFonts w:asciiTheme="majorHAnsi" w:hAnsiTheme="majorHAnsi" w:cstheme="majorHAnsi"/>
                <w:sz w:val="24"/>
                <w:szCs w:val="24"/>
                <w:lang w:val="sr-Latn-ME"/>
              </w:rPr>
            </w:pPr>
          </w:p>
        </w:tc>
      </w:tr>
      <w:tr w:rsidR="00DE52AB" w:rsidRPr="00156F3F" w:rsidTr="00CF3064">
        <w:trPr>
          <w:trHeight w:val="20"/>
        </w:trPr>
        <w:tc>
          <w:tcPr>
            <w:tcW w:w="446" w:type="pct"/>
          </w:tcPr>
          <w:p w:rsidR="00DE52AB" w:rsidRPr="00156F3F" w:rsidRDefault="00DE52AB"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lang w:val="sr-Latn-ME"/>
              </w:rPr>
              <w:t>1.2.</w:t>
            </w:r>
          </w:p>
        </w:tc>
        <w:tc>
          <w:tcPr>
            <w:tcW w:w="4554" w:type="pct"/>
          </w:tcPr>
          <w:p w:rsidR="00DE52AB" w:rsidRPr="004A5D40" w:rsidRDefault="00DE52AB" w:rsidP="00DE52AB">
            <w:pPr>
              <w:spacing w:after="120"/>
              <w:jc w:val="both"/>
              <w:rPr>
                <w:rFonts w:asciiTheme="majorHAnsi" w:hAnsiTheme="majorHAnsi" w:cstheme="majorHAnsi"/>
                <w:bCs/>
                <w:sz w:val="24"/>
                <w:szCs w:val="24"/>
              </w:rPr>
            </w:pPr>
            <w:r w:rsidRPr="004A5D40">
              <w:rPr>
                <w:rFonts w:asciiTheme="majorHAnsi" w:hAnsiTheme="majorHAnsi" w:cstheme="majorHAnsi"/>
                <w:bCs/>
                <w:sz w:val="24"/>
                <w:szCs w:val="24"/>
              </w:rPr>
              <w:t xml:space="preserve">Posjećena su dva časa u odjeljenjima prvog i tri časa u odjeljenjima drugog razreda. Časovi su imali jasnu strukturu, u skladu s ishodima učenja i tipom časa, ali i u zavisnosti od korišćenog materijala. Pored table, koju su nastavnice znatno koristile, primijenjena su i druga nastavna sredstva: udžbenički komplet s pratećim audio i video materijalom, video klipovi iz jezika struke, slikovni materijal, nastavni listovi... </w:t>
            </w:r>
          </w:p>
          <w:p w:rsidR="00DE52AB" w:rsidRPr="004A5D40" w:rsidRDefault="00DE52AB" w:rsidP="00DE52AB">
            <w:pPr>
              <w:spacing w:after="120"/>
              <w:jc w:val="both"/>
              <w:rPr>
                <w:rFonts w:asciiTheme="majorHAnsi" w:hAnsiTheme="majorHAnsi" w:cstheme="majorHAnsi"/>
                <w:bCs/>
                <w:sz w:val="24"/>
                <w:szCs w:val="24"/>
              </w:rPr>
            </w:pPr>
            <w:r w:rsidRPr="004A5D40">
              <w:rPr>
                <w:rFonts w:asciiTheme="majorHAnsi" w:hAnsiTheme="majorHAnsi" w:cstheme="majorHAnsi"/>
                <w:bCs/>
                <w:sz w:val="24"/>
                <w:szCs w:val="24"/>
              </w:rPr>
              <w:t xml:space="preserve">Čas u I-1 bio je veoma dinamičan, uz kontinuiranu smjenu aktivnosti i primjenu raznovrsnog nastavnog materijala. Učenici su pokazali solidno postignuće. Utvrđivanje gradiva u I-2 realizovano je na tradicionalan način – rješavanjem zadataka iz udžbenika namijenjenih za sistematizaciju gradiva, tzv. </w:t>
            </w:r>
            <w:r w:rsidRPr="004A5D40">
              <w:rPr>
                <w:rFonts w:asciiTheme="majorHAnsi" w:hAnsiTheme="majorHAnsi" w:cstheme="majorHAnsi"/>
                <w:bCs/>
                <w:i/>
                <w:iCs/>
                <w:sz w:val="24"/>
                <w:szCs w:val="24"/>
              </w:rPr>
              <w:t>Review 4</w:t>
            </w:r>
            <w:r w:rsidRPr="004A5D40">
              <w:rPr>
                <w:rFonts w:asciiTheme="majorHAnsi" w:hAnsiTheme="majorHAnsi" w:cstheme="majorHAnsi"/>
                <w:bCs/>
                <w:sz w:val="24"/>
                <w:szCs w:val="24"/>
              </w:rPr>
              <w:t xml:space="preserve">. Učenici su uspješno rješavali zadatke, ali imaju veoma loš izgovor, što može biti propust naslijeđen iz osnovnog obrazovanja. </w:t>
            </w:r>
          </w:p>
          <w:p w:rsidR="00DE52AB" w:rsidRPr="004A5D40" w:rsidRDefault="00DE52AB" w:rsidP="00DE52AB">
            <w:pPr>
              <w:spacing w:after="120"/>
              <w:jc w:val="both"/>
              <w:rPr>
                <w:rFonts w:asciiTheme="majorHAnsi" w:hAnsiTheme="majorHAnsi" w:cstheme="majorHAnsi"/>
                <w:bCs/>
                <w:sz w:val="24"/>
                <w:szCs w:val="24"/>
              </w:rPr>
            </w:pPr>
            <w:r w:rsidRPr="004A5D40">
              <w:rPr>
                <w:rFonts w:asciiTheme="majorHAnsi" w:hAnsiTheme="majorHAnsi" w:cstheme="majorHAnsi"/>
                <w:bCs/>
                <w:sz w:val="24"/>
                <w:szCs w:val="24"/>
              </w:rPr>
              <w:t xml:space="preserve">U II-1, priprema za pismeni zadatak realizovana je upućivanjem učenika na gramatičke strukture koje će sadržati pismeni zadatak i rješavanjem rečenica koje je nastavnica pisala na tabli. U eri digitalne tehnologije neopravdano je koristiti tablu za pisanje dugih rečenica koje treba dopuniti nekim glagolskim oblikom, jer je time </w:t>
            </w:r>
            <w:r w:rsidRPr="004A5D40">
              <w:rPr>
                <w:rFonts w:asciiTheme="majorHAnsi" w:hAnsiTheme="majorHAnsi" w:cstheme="majorHAnsi"/>
                <w:bCs/>
                <w:sz w:val="24"/>
                <w:szCs w:val="24"/>
              </w:rPr>
              <w:lastRenderedPageBreak/>
              <w:t xml:space="preserve">broj modela rečenica veoma ograničen. Dodatni nedostatak je što sav “posao” radi nastavnica. S druge strane, ističemo da engleski jezik koji nastavnica koristi predstavlja savršen model učenicima (leksički, gramatički, standardni izgovor…). Popravak pismenog zadatka u II-4 realizovan je na klasičan način: nastavnica dijeli testove, saopštava ocjene, dva učenika pišu tačna rješenja za grupe A i B podjelom table na pola, učenici prepisuju… </w:t>
            </w:r>
          </w:p>
          <w:p w:rsidR="00DE52AB" w:rsidRPr="00156F3F" w:rsidRDefault="00DE52AB" w:rsidP="00DE52AB">
            <w:pPr>
              <w:spacing w:after="120"/>
              <w:jc w:val="both"/>
              <w:rPr>
                <w:rFonts w:asciiTheme="majorHAnsi" w:hAnsiTheme="majorHAnsi" w:cstheme="majorHAnsi"/>
                <w:bCs/>
                <w:sz w:val="24"/>
                <w:szCs w:val="24"/>
                <w:lang w:val="sr-Latn-ME"/>
              </w:rPr>
            </w:pPr>
            <w:r w:rsidRPr="004A5D40">
              <w:rPr>
                <w:rFonts w:asciiTheme="majorHAnsi" w:hAnsiTheme="majorHAnsi" w:cstheme="majorHAnsi"/>
                <w:bCs/>
                <w:sz w:val="24"/>
                <w:szCs w:val="24"/>
                <w:lang w:val="sr-Latn-ME"/>
              </w:rPr>
              <w:t>Čas u odjeljenju III stepena (II-6, frizeri) realizovala je nastavnica koja je na zamjeni. Znanje učenika je veoma slabo, pa su sve aktivnosti otežano i površno urađene. Nastavnica je pripremila odličan materijal za obogaćivanje vokabulara struke, ali je izostanak povratne informacije umanjio vrijednost materijala. Do izražaja je došlo i neiskustvo nastavnice da adaptira metode rada prema mogućnostima učenika. Tempo rada bio je ubrzan na svim časovima osim na času u I-2 i donekle je uticao na ishode učenja.</w:t>
            </w:r>
          </w:p>
        </w:tc>
      </w:tr>
      <w:tr w:rsidR="00DE52AB" w:rsidRPr="00156F3F" w:rsidTr="00DE52AB">
        <w:trPr>
          <w:cantSplit/>
          <w:trHeight w:val="80"/>
        </w:trPr>
        <w:tc>
          <w:tcPr>
            <w:tcW w:w="446" w:type="pct"/>
            <w:shd w:val="clear" w:color="auto" w:fill="FFFFFF" w:themeFill="background1"/>
          </w:tcPr>
          <w:p w:rsidR="00DE52AB" w:rsidRPr="00156F3F" w:rsidRDefault="00DE52AB" w:rsidP="00DE52AB">
            <w:pPr>
              <w:spacing w:after="120"/>
              <w:jc w:val="both"/>
              <w:rPr>
                <w:rFonts w:asciiTheme="majorHAnsi" w:hAnsiTheme="majorHAnsi" w:cstheme="majorHAnsi"/>
                <w:bCs/>
                <w:sz w:val="24"/>
                <w:szCs w:val="24"/>
                <w:lang w:val="sr-Latn-ME"/>
              </w:rPr>
            </w:pPr>
          </w:p>
        </w:tc>
        <w:tc>
          <w:tcPr>
            <w:tcW w:w="4554" w:type="pct"/>
            <w:shd w:val="clear" w:color="auto" w:fill="auto"/>
          </w:tcPr>
          <w:p w:rsidR="00DE52AB" w:rsidRPr="004A5D40" w:rsidRDefault="00DE52AB" w:rsidP="00DE52AB">
            <w:pPr>
              <w:spacing w:after="120"/>
              <w:jc w:val="both"/>
              <w:rPr>
                <w:rFonts w:asciiTheme="majorHAnsi" w:hAnsiTheme="majorHAnsi" w:cstheme="majorHAnsi"/>
                <w:b/>
                <w:bCs/>
                <w:i/>
                <w:sz w:val="24"/>
                <w:szCs w:val="24"/>
              </w:rPr>
            </w:pPr>
            <w:r w:rsidRPr="004A5D40">
              <w:rPr>
                <w:rFonts w:asciiTheme="majorHAnsi" w:hAnsiTheme="majorHAnsi" w:cstheme="majorHAnsi"/>
                <w:b/>
                <w:bCs/>
                <w:i/>
                <w:sz w:val="24"/>
                <w:szCs w:val="24"/>
              </w:rPr>
              <w:t>Preporuka:</w:t>
            </w:r>
          </w:p>
        </w:tc>
      </w:tr>
      <w:tr w:rsidR="00DE52AB" w:rsidRPr="00156F3F" w:rsidTr="004A5D40">
        <w:trPr>
          <w:cantSplit/>
          <w:trHeight w:val="380"/>
        </w:trPr>
        <w:tc>
          <w:tcPr>
            <w:tcW w:w="446" w:type="pct"/>
            <w:shd w:val="clear" w:color="auto" w:fill="FFFFFF" w:themeFill="background1"/>
          </w:tcPr>
          <w:p w:rsidR="00DE52AB" w:rsidRPr="00156F3F" w:rsidRDefault="00DE52AB" w:rsidP="00DE52AB">
            <w:pPr>
              <w:spacing w:after="120"/>
              <w:jc w:val="both"/>
              <w:rPr>
                <w:rFonts w:asciiTheme="majorHAnsi" w:hAnsiTheme="majorHAnsi" w:cstheme="majorHAnsi"/>
                <w:bCs/>
                <w:sz w:val="24"/>
                <w:szCs w:val="24"/>
              </w:rPr>
            </w:pPr>
          </w:p>
        </w:tc>
        <w:tc>
          <w:tcPr>
            <w:tcW w:w="4554" w:type="pct"/>
            <w:shd w:val="clear" w:color="auto" w:fill="auto"/>
          </w:tcPr>
          <w:p w:rsidR="00DE52AB" w:rsidRPr="00156F3F" w:rsidRDefault="00DE52AB" w:rsidP="00DE52AB">
            <w:pPr>
              <w:pStyle w:val="ListParagraph"/>
              <w:numPr>
                <w:ilvl w:val="0"/>
                <w:numId w:val="16"/>
              </w:numPr>
              <w:spacing w:after="120"/>
              <w:ind w:left="346" w:hanging="346"/>
              <w:contextualSpacing w:val="0"/>
              <w:rPr>
                <w:rFonts w:asciiTheme="majorHAnsi" w:hAnsiTheme="majorHAnsi" w:cstheme="majorHAnsi"/>
                <w:bCs/>
                <w:sz w:val="24"/>
                <w:szCs w:val="24"/>
              </w:rPr>
            </w:pPr>
            <w:r w:rsidRPr="004A5D40">
              <w:rPr>
                <w:rFonts w:asciiTheme="majorHAnsi" w:hAnsiTheme="majorHAnsi" w:cstheme="majorHAnsi"/>
                <w:bCs/>
                <w:sz w:val="24"/>
                <w:szCs w:val="24"/>
                <w:lang w:val="sr-Latn-ME"/>
              </w:rPr>
              <w:t>Voditi računa o tempu rada na časovima pripremanjem manjeg obima materijala (I-2, II-6), korišćenjem spremnih zadataka za pripremu za pismeni zadatak (II-1) i adekvatnijom analizom učeničkih grešaka na testu (II-4).</w:t>
            </w:r>
          </w:p>
        </w:tc>
      </w:tr>
      <w:tr w:rsidR="00DE52AB" w:rsidRPr="00156F3F" w:rsidTr="00CF3064">
        <w:trPr>
          <w:cantSplit/>
          <w:trHeight w:val="1268"/>
        </w:trPr>
        <w:tc>
          <w:tcPr>
            <w:tcW w:w="446" w:type="pct"/>
            <w:shd w:val="clear" w:color="auto" w:fill="FFFFFF" w:themeFill="background1"/>
          </w:tcPr>
          <w:p w:rsidR="00DE52AB" w:rsidRPr="00156F3F" w:rsidRDefault="00DE52AB"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lang w:val="sr-Latn-ME"/>
              </w:rPr>
              <w:t>1.3.</w:t>
            </w:r>
          </w:p>
        </w:tc>
        <w:tc>
          <w:tcPr>
            <w:tcW w:w="4554" w:type="pct"/>
            <w:shd w:val="clear" w:color="auto" w:fill="auto"/>
          </w:tcPr>
          <w:p w:rsidR="00DE52AB" w:rsidRPr="00CF3064" w:rsidRDefault="00DE52AB" w:rsidP="00DE52AB">
            <w:pPr>
              <w:spacing w:after="120"/>
              <w:jc w:val="both"/>
              <w:rPr>
                <w:rFonts w:asciiTheme="majorHAnsi" w:hAnsiTheme="majorHAnsi" w:cstheme="majorHAnsi"/>
                <w:bCs/>
                <w:sz w:val="24"/>
                <w:szCs w:val="24"/>
              </w:rPr>
            </w:pPr>
            <w:r w:rsidRPr="004A5D40">
              <w:rPr>
                <w:rFonts w:asciiTheme="majorHAnsi" w:hAnsiTheme="majorHAnsi" w:cstheme="majorHAnsi"/>
                <w:bCs/>
                <w:sz w:val="24"/>
                <w:szCs w:val="24"/>
                <w:lang w:val="sr-Latn-ME"/>
              </w:rPr>
              <w:t>Stručni aktiv nastavnika engleskog jezika usaglasio je kriterijume ocjenjivanja za usmenu i pismenu provjeru znanja. Nastavnice koriste različite metode i tehnike provjere znanja i vode evidenciju o postignućima učenika. Pismene provjere znanja obuhvataju gradivo realizovano tokom jednog ili dva klasifikaciona perioda, a za ocjenjivanje se koristi bodovna skala. Učenici su upoznati sa zahtjevima i kriterijumom ocjenjivanja. Zanimljivo je da u posjećenim odjeljenjima (trećeg i četvrtog stepena) nema nedovoljnih ocjena ni na jednom klasifikacionom periodu. Srednja ocjena u svim odjeljenjima IV stepena je iznad 3,00, a najbolja je u I-2 i II-4 (3,68).</w:t>
            </w:r>
          </w:p>
        </w:tc>
      </w:tr>
    </w:tbl>
    <w:p w:rsidR="003E01DC" w:rsidRDefault="003E01DC" w:rsidP="003E01DC">
      <w:pPr>
        <w:spacing w:after="0"/>
        <w:rPr>
          <w:rFonts w:ascii="Arial" w:hAnsi="Arial" w:cs="Arial"/>
          <w:sz w:val="20"/>
          <w:szCs w:val="20"/>
        </w:rPr>
      </w:pPr>
    </w:p>
    <w:p w:rsidR="003E01DC" w:rsidRPr="008650ED" w:rsidRDefault="003E01DC" w:rsidP="003E01DC">
      <w:pPr>
        <w:rPr>
          <w:rFonts w:ascii="Arial" w:hAnsi="Arial" w:cs="Arial"/>
          <w:sz w:val="20"/>
          <w:szCs w:val="20"/>
        </w:rPr>
      </w:pPr>
    </w:p>
    <w:p w:rsidR="003E01DC" w:rsidRDefault="003E01DC">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089" w:type="pct"/>
        <w:tblLook w:val="04A0" w:firstRow="1" w:lastRow="0" w:firstColumn="1" w:lastColumn="0" w:noHBand="0" w:noVBand="1"/>
      </w:tblPr>
      <w:tblGrid>
        <w:gridCol w:w="4610"/>
        <w:gridCol w:w="4613"/>
      </w:tblGrid>
      <w:tr w:rsidR="007F3D20" w:rsidRPr="009359BE" w:rsidTr="00DE52AB">
        <w:trPr>
          <w:trHeight w:val="256"/>
        </w:trPr>
        <w:tc>
          <w:tcPr>
            <w:tcW w:w="5000" w:type="pct"/>
            <w:gridSpan w:val="2"/>
          </w:tcPr>
          <w:p w:rsidR="007F3D20" w:rsidRPr="009359BE" w:rsidRDefault="007F3D20" w:rsidP="002E1D3E">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lastRenderedPageBreak/>
              <w:t>Prosvjetni</w:t>
            </w:r>
            <w:r w:rsidR="00D955A3">
              <w:rPr>
                <w:rFonts w:asciiTheme="majorHAnsi" w:hAnsiTheme="majorHAnsi" w:cstheme="majorHAnsi"/>
                <w:b/>
                <w:sz w:val="20"/>
                <w:szCs w:val="20"/>
              </w:rPr>
              <w:t xml:space="preserve"> </w:t>
            </w:r>
            <w:r w:rsidR="004A5D40">
              <w:rPr>
                <w:rFonts w:asciiTheme="majorHAnsi" w:hAnsiTheme="majorHAnsi" w:cstheme="majorHAnsi"/>
                <w:b/>
                <w:sz w:val="20"/>
                <w:szCs w:val="20"/>
              </w:rPr>
              <w:t>nadzornik: Ana Ivanović</w:t>
            </w:r>
          </w:p>
        </w:tc>
      </w:tr>
      <w:tr w:rsidR="007F3D20" w:rsidRPr="009359BE" w:rsidTr="00DE52AB">
        <w:trPr>
          <w:trHeight w:val="269"/>
        </w:trPr>
        <w:tc>
          <w:tcPr>
            <w:tcW w:w="5000" w:type="pct"/>
            <w:gridSpan w:val="2"/>
          </w:tcPr>
          <w:p w:rsidR="007F3D20" w:rsidRPr="000566E5" w:rsidRDefault="004A5D40" w:rsidP="000566E5">
            <w:pPr>
              <w:pStyle w:val="ListParagraph"/>
              <w:numPr>
                <w:ilvl w:val="2"/>
                <w:numId w:val="23"/>
              </w:num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Sociologija</w:t>
            </w:r>
          </w:p>
        </w:tc>
      </w:tr>
      <w:tr w:rsidR="007F3D20" w:rsidRPr="009359BE" w:rsidTr="00DE52AB">
        <w:trPr>
          <w:trHeight w:val="20"/>
        </w:trPr>
        <w:tc>
          <w:tcPr>
            <w:tcW w:w="5000" w:type="pct"/>
            <w:gridSpan w:val="2"/>
            <w:tcBorders>
              <w:bottom w:val="single" w:sz="4" w:space="0" w:color="auto"/>
            </w:tcBorders>
          </w:tcPr>
          <w:p w:rsidR="007F3D20" w:rsidRPr="009359BE" w:rsidRDefault="00156F3F"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7F3D20" w:rsidRPr="009359BE">
              <w:rPr>
                <w:rFonts w:asciiTheme="majorHAnsi" w:hAnsiTheme="majorHAnsi" w:cstheme="majorHAnsi"/>
                <w:sz w:val="20"/>
                <w:szCs w:val="20"/>
                <w:vertAlign w:val="superscript"/>
              </w:rPr>
              <w:t>(nazivopšteobrazovnognastavnogpredmeta)</w:t>
            </w:r>
          </w:p>
        </w:tc>
      </w:tr>
      <w:tr w:rsidR="007F3D20" w:rsidRPr="009359BE" w:rsidTr="00DE52AB">
        <w:trPr>
          <w:trHeight w:val="256"/>
        </w:trPr>
        <w:tc>
          <w:tcPr>
            <w:tcW w:w="2499" w:type="pct"/>
            <w:tcBorders>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Ukupan broj nastavnika po datom predmetu:</w:t>
            </w:r>
          </w:p>
        </w:tc>
        <w:tc>
          <w:tcPr>
            <w:tcW w:w="2500" w:type="pct"/>
            <w:tcBorders>
              <w:left w:val="nil"/>
              <w:bottom w:val="nil"/>
            </w:tcBorders>
          </w:tcPr>
          <w:p w:rsidR="007F3D20" w:rsidRPr="009359BE" w:rsidRDefault="004A5D40"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1</w:t>
            </w:r>
          </w:p>
        </w:tc>
      </w:tr>
      <w:tr w:rsidR="007F3D20" w:rsidRPr="009359BE" w:rsidTr="00DE52AB">
        <w:trPr>
          <w:trHeight w:val="269"/>
        </w:trPr>
        <w:tc>
          <w:tcPr>
            <w:tcW w:w="2499"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rsidR="007F3D20" w:rsidRPr="009359BE" w:rsidRDefault="004A5D40"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0</w:t>
            </w:r>
          </w:p>
        </w:tc>
      </w:tr>
      <w:tr w:rsidR="007F3D20" w:rsidRPr="009359BE" w:rsidTr="00DE52AB">
        <w:trPr>
          <w:trHeight w:val="256"/>
        </w:trPr>
        <w:tc>
          <w:tcPr>
            <w:tcW w:w="2499" w:type="pct"/>
            <w:tcBorders>
              <w:top w:val="nil"/>
              <w:bottom w:val="nil"/>
              <w:right w:val="nil"/>
            </w:tcBorders>
          </w:tcPr>
          <w:p w:rsidR="007F3D20" w:rsidRPr="009359BE" w:rsidRDefault="007F3D20" w:rsidP="007F3D20">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7F3D20" w:rsidRPr="009359BE" w:rsidRDefault="007F3D20" w:rsidP="004A5D40">
            <w:pPr>
              <w:autoSpaceDE w:val="0"/>
              <w:autoSpaceDN w:val="0"/>
              <w:adjustRightInd w:val="0"/>
              <w:rPr>
                <w:rFonts w:asciiTheme="majorHAnsi" w:hAnsiTheme="majorHAnsi" w:cstheme="majorHAnsi"/>
                <w:sz w:val="20"/>
                <w:szCs w:val="20"/>
              </w:rPr>
            </w:pPr>
          </w:p>
        </w:tc>
      </w:tr>
      <w:tr w:rsidR="007F3D20" w:rsidRPr="009359BE" w:rsidTr="00DE52AB">
        <w:trPr>
          <w:trHeight w:val="297"/>
        </w:trPr>
        <w:tc>
          <w:tcPr>
            <w:tcW w:w="2499" w:type="pct"/>
            <w:tcBorders>
              <w:top w:val="nil"/>
              <w:right w:val="nil"/>
            </w:tcBorders>
          </w:tcPr>
          <w:p w:rsidR="007F3D20" w:rsidRPr="009359BE" w:rsidRDefault="007F3D20" w:rsidP="002E1D3E">
            <w:pPr>
              <w:spacing w:line="276" w:lineRule="auto"/>
              <w:rPr>
                <w:rFonts w:asciiTheme="majorHAnsi" w:hAnsiTheme="majorHAnsi" w:cstheme="majorHAnsi"/>
                <w:sz w:val="20"/>
                <w:szCs w:val="20"/>
              </w:rPr>
            </w:pPr>
            <w:r w:rsidRPr="009359BE">
              <w:rPr>
                <w:rFonts w:asciiTheme="majorHAnsi" w:hAnsiTheme="majorHAnsi" w:cstheme="majorHAnsi"/>
                <w:sz w:val="20"/>
                <w:szCs w:val="20"/>
              </w:rPr>
              <w:t xml:space="preserve">Broj posjećenih časova: </w:t>
            </w:r>
          </w:p>
        </w:tc>
        <w:tc>
          <w:tcPr>
            <w:tcW w:w="2500" w:type="pct"/>
            <w:tcBorders>
              <w:top w:val="nil"/>
              <w:left w:val="nil"/>
            </w:tcBorders>
          </w:tcPr>
          <w:p w:rsidR="007F3D20" w:rsidRPr="009359BE" w:rsidRDefault="004A5D40" w:rsidP="002E1D3E">
            <w:pPr>
              <w:spacing w:line="276" w:lineRule="auto"/>
              <w:rPr>
                <w:rFonts w:asciiTheme="majorHAnsi" w:hAnsiTheme="majorHAnsi" w:cstheme="majorHAnsi"/>
                <w:sz w:val="20"/>
                <w:szCs w:val="20"/>
              </w:rPr>
            </w:pPr>
            <w:r>
              <w:rPr>
                <w:rFonts w:asciiTheme="majorHAnsi" w:hAnsiTheme="majorHAnsi" w:cstheme="majorHAnsi"/>
                <w:sz w:val="20"/>
                <w:szCs w:val="20"/>
              </w:rPr>
              <w:t>0</w:t>
            </w:r>
          </w:p>
        </w:tc>
      </w:tr>
    </w:tbl>
    <w:p w:rsidR="007F3D20" w:rsidRPr="00AF1472" w:rsidRDefault="00085BC0" w:rsidP="007F3D20">
      <w:pPr>
        <w:spacing w:after="0" w:line="276" w:lineRule="auto"/>
        <w:rPr>
          <w:rFonts w:ascii="Bookman Old Style" w:hAnsi="Bookman Old Style" w:cs="Arial"/>
          <w:sz w:val="8"/>
          <w:szCs w:val="8"/>
        </w:rPr>
      </w:pPr>
      <w:r>
        <w:rPr>
          <w:rFonts w:ascii="Bookman Old Style" w:hAnsi="Bookman Old Style" w:cs="Arial"/>
          <w:noProof/>
          <w:lang w:eastAsia="sr-Latn-ME"/>
        </w:rPr>
        <w:object w:dxaOrig="1440" w:dyaOrig="1440" w14:anchorId="0201FCCD">
          <v:shape id="_x0000_s1047" type="#_x0000_t75" style="position:absolute;margin-left:-1.1pt;margin-top:14.55pt;width:467.45pt;height:146.05pt;z-index:251663360;mso-position-horizontal-relative:text;mso-position-vertical-relative:text" stroked="t" strokecolor="red" strokeweight="2.25pt">
            <v:imagedata r:id="rId14" o:title=""/>
            <w10:wrap type="square" side="right"/>
          </v:shape>
          <o:OLEObject Type="Embed" ProgID="Excel.Sheet.8" ShapeID="_x0000_s1047" DrawAspect="Content" ObjectID="_1751100254" r:id="rId15"/>
        </w:object>
      </w:r>
    </w:p>
    <w:p w:rsidR="007F3D20" w:rsidRPr="00AF1472" w:rsidRDefault="007F3D20" w:rsidP="007F3D20">
      <w:pPr>
        <w:spacing w:after="0" w:line="276" w:lineRule="auto"/>
        <w:rPr>
          <w:rFonts w:ascii="Bookman Old Style" w:hAnsi="Bookman Old Style" w:cs="Arial"/>
        </w:rPr>
      </w:pPr>
    </w:p>
    <w:p w:rsidR="007F3D20" w:rsidRPr="00AF1472" w:rsidRDefault="007F3D20" w:rsidP="007F3D2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3D20" w:rsidRPr="00156F3F" w:rsidTr="00545343">
        <w:trPr>
          <w:cantSplit/>
          <w:trHeight w:val="20"/>
        </w:trPr>
        <w:tc>
          <w:tcPr>
            <w:tcW w:w="446" w:type="pct"/>
            <w:shd w:val="clear" w:color="auto" w:fill="auto"/>
          </w:tcPr>
          <w:p w:rsidR="007F3D20" w:rsidRPr="00156F3F" w:rsidRDefault="007F3D20"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rPr>
              <w:t xml:space="preserve">R.br. </w:t>
            </w:r>
          </w:p>
        </w:tc>
        <w:tc>
          <w:tcPr>
            <w:tcW w:w="4554" w:type="pct"/>
            <w:shd w:val="clear" w:color="auto" w:fill="auto"/>
          </w:tcPr>
          <w:p w:rsidR="007F3D20" w:rsidRPr="00156F3F" w:rsidRDefault="007F3D20"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rPr>
              <w:t>Obrazloženje</w:t>
            </w:r>
          </w:p>
        </w:tc>
      </w:tr>
      <w:tr w:rsidR="007F3D20" w:rsidRPr="00156F3F" w:rsidTr="00545343">
        <w:trPr>
          <w:cantSplit/>
          <w:trHeight w:val="20"/>
        </w:trPr>
        <w:tc>
          <w:tcPr>
            <w:tcW w:w="446" w:type="pct"/>
            <w:shd w:val="clear" w:color="auto" w:fill="auto"/>
          </w:tcPr>
          <w:p w:rsidR="007F3D20" w:rsidRPr="00156F3F" w:rsidRDefault="007F3D20"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rPr>
              <w:t>stand.</w:t>
            </w:r>
          </w:p>
        </w:tc>
        <w:tc>
          <w:tcPr>
            <w:tcW w:w="4554" w:type="pct"/>
            <w:vMerge w:val="restart"/>
            <w:shd w:val="clear" w:color="auto" w:fill="auto"/>
          </w:tcPr>
          <w:p w:rsidR="007F3D20" w:rsidRPr="00156F3F" w:rsidRDefault="00366B80" w:rsidP="00DE52AB">
            <w:pPr>
              <w:spacing w:after="120"/>
              <w:jc w:val="both"/>
              <w:rPr>
                <w:rFonts w:asciiTheme="majorHAnsi" w:hAnsiTheme="majorHAnsi" w:cstheme="majorHAnsi"/>
                <w:bCs/>
                <w:sz w:val="24"/>
                <w:szCs w:val="24"/>
              </w:rPr>
            </w:pPr>
            <w:r w:rsidRPr="00366B80">
              <w:rPr>
                <w:rFonts w:asciiTheme="majorHAnsi" w:hAnsiTheme="majorHAnsi" w:cstheme="majorHAnsi"/>
                <w:bCs/>
                <w:sz w:val="24"/>
                <w:szCs w:val="24"/>
              </w:rPr>
              <w:t>Godišnji plan rada je urađen na vrijeme. Kod planiranja otvorenog dijela kurikulima, postoje ishodi učenja koji nijesu dio Predmetnog programa. Nedostaju međupredmetne oblasti i osvrti na realizacije planiranih ishoda. Kod Godišnjeg plana (72 časa), časovi teorije i časovi vježbi i ostalih vidova učenja nijesu raspoređeni u skladu sa preporukama iz Predmetnog programa. Na uvid nijesu dati planovi dodatne i dopunske nastave. Sjednice Stručnog aktiva se redovno održavaju, a zapisnici su sadržajni. Vrši se analiza uspjeha po odjeljenjima. Evidentira se obilježavanje važnijih datuma (Evropski dan borbe protiv trgovine ljudima, Međunarodni dan volontera, Dan ljudskih prava). Postoji evidencija o realizaciji različitih projekata i radionica koji se odnose na mlade i različite vrste devijantnosti, kreativni načini rješavanja konflikata, ekološke teme, promovisanje prava djece i mladih sa invaliditetom-bez diskriminacije, mladi i kockanje, kvizovi o zloupotrebi psihoaktivnih supstanci. Na uvid su date pojedine pripreme za neposrednu realizaciju nastave, koje sadrže suvišne elemente. U dnevnim pripremama za nastavu se ne vrši osvrt na realizaciju.</w:t>
            </w:r>
          </w:p>
        </w:tc>
      </w:tr>
      <w:tr w:rsidR="007F3D20" w:rsidRPr="00156F3F" w:rsidTr="00545343">
        <w:trPr>
          <w:trHeight w:val="20"/>
        </w:trPr>
        <w:tc>
          <w:tcPr>
            <w:tcW w:w="446" w:type="pct"/>
            <w:shd w:val="clear" w:color="auto" w:fill="auto"/>
          </w:tcPr>
          <w:p w:rsidR="007F3D20" w:rsidRPr="00156F3F" w:rsidRDefault="007F3D20" w:rsidP="00DE52AB">
            <w:pPr>
              <w:spacing w:after="120"/>
              <w:jc w:val="both"/>
              <w:rPr>
                <w:rFonts w:asciiTheme="majorHAnsi" w:hAnsiTheme="majorHAnsi" w:cstheme="majorHAnsi"/>
                <w:sz w:val="24"/>
                <w:szCs w:val="24"/>
              </w:rPr>
            </w:pPr>
            <w:r w:rsidRPr="00156F3F">
              <w:rPr>
                <w:rFonts w:asciiTheme="majorHAnsi" w:hAnsiTheme="majorHAnsi" w:cstheme="majorHAnsi"/>
                <w:bCs/>
                <w:sz w:val="24"/>
                <w:szCs w:val="24"/>
              </w:rPr>
              <w:t xml:space="preserve">1.1. </w:t>
            </w:r>
          </w:p>
        </w:tc>
        <w:tc>
          <w:tcPr>
            <w:tcW w:w="4554" w:type="pct"/>
            <w:vMerge/>
            <w:shd w:val="clear" w:color="auto" w:fill="auto"/>
          </w:tcPr>
          <w:p w:rsidR="007F3D20" w:rsidRPr="00156F3F" w:rsidRDefault="007F3D20" w:rsidP="00DE52AB">
            <w:pPr>
              <w:spacing w:after="120"/>
              <w:jc w:val="both"/>
              <w:rPr>
                <w:rFonts w:asciiTheme="majorHAnsi" w:hAnsiTheme="majorHAnsi" w:cstheme="majorHAnsi"/>
                <w:sz w:val="24"/>
                <w:szCs w:val="24"/>
              </w:rPr>
            </w:pPr>
          </w:p>
        </w:tc>
      </w:tr>
      <w:tr w:rsidR="007F3D20" w:rsidRPr="00156F3F" w:rsidTr="00545343">
        <w:trPr>
          <w:trHeight w:val="20"/>
        </w:trPr>
        <w:tc>
          <w:tcPr>
            <w:tcW w:w="446" w:type="pct"/>
            <w:shd w:val="clear" w:color="auto" w:fill="auto"/>
          </w:tcPr>
          <w:p w:rsidR="007F3D20" w:rsidRPr="00156F3F" w:rsidRDefault="007F3D20" w:rsidP="00DE52AB">
            <w:pPr>
              <w:spacing w:after="120"/>
              <w:rPr>
                <w:rFonts w:asciiTheme="majorHAnsi" w:hAnsiTheme="majorHAnsi" w:cstheme="majorHAnsi"/>
                <w:sz w:val="24"/>
                <w:szCs w:val="24"/>
              </w:rPr>
            </w:pPr>
          </w:p>
        </w:tc>
        <w:tc>
          <w:tcPr>
            <w:tcW w:w="4554" w:type="pct"/>
            <w:shd w:val="clear" w:color="auto" w:fill="auto"/>
          </w:tcPr>
          <w:p w:rsidR="007F3D20" w:rsidRPr="00156F3F" w:rsidRDefault="00761DBA" w:rsidP="00DE52AB">
            <w:pPr>
              <w:spacing w:after="120"/>
              <w:jc w:val="both"/>
              <w:rPr>
                <w:rFonts w:asciiTheme="majorHAnsi" w:hAnsiTheme="majorHAnsi" w:cstheme="majorHAnsi"/>
                <w:b/>
                <w:i/>
                <w:sz w:val="24"/>
                <w:szCs w:val="24"/>
              </w:rPr>
            </w:pPr>
            <w:r>
              <w:rPr>
                <w:rFonts w:asciiTheme="majorHAnsi" w:hAnsiTheme="majorHAnsi" w:cstheme="majorHAnsi"/>
                <w:b/>
                <w:i/>
                <w:sz w:val="24"/>
                <w:szCs w:val="24"/>
              </w:rPr>
              <w:t>Preporuke</w:t>
            </w:r>
            <w:r w:rsidR="007F3D20" w:rsidRPr="00156F3F">
              <w:rPr>
                <w:rFonts w:asciiTheme="majorHAnsi" w:hAnsiTheme="majorHAnsi" w:cstheme="majorHAnsi"/>
                <w:b/>
                <w:i/>
                <w:sz w:val="24"/>
                <w:szCs w:val="24"/>
              </w:rPr>
              <w:t>:</w:t>
            </w:r>
          </w:p>
        </w:tc>
      </w:tr>
      <w:tr w:rsidR="007F3D20" w:rsidRPr="00156F3F" w:rsidTr="00545343">
        <w:trPr>
          <w:trHeight w:val="20"/>
        </w:trPr>
        <w:tc>
          <w:tcPr>
            <w:tcW w:w="446" w:type="pct"/>
            <w:shd w:val="clear" w:color="auto" w:fill="auto"/>
          </w:tcPr>
          <w:p w:rsidR="007F3D20" w:rsidRPr="00156F3F" w:rsidRDefault="007F3D20" w:rsidP="00DE52AB">
            <w:pPr>
              <w:spacing w:after="120"/>
              <w:rPr>
                <w:rFonts w:asciiTheme="majorHAnsi" w:hAnsiTheme="majorHAnsi" w:cstheme="majorHAnsi"/>
                <w:sz w:val="24"/>
                <w:szCs w:val="24"/>
              </w:rPr>
            </w:pPr>
          </w:p>
        </w:tc>
        <w:tc>
          <w:tcPr>
            <w:tcW w:w="4554" w:type="pct"/>
            <w:shd w:val="clear" w:color="auto" w:fill="auto"/>
          </w:tcPr>
          <w:p w:rsidR="00366B80" w:rsidRPr="00366B80" w:rsidRDefault="00366B80" w:rsidP="00DE52AB">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366B80">
              <w:rPr>
                <w:rFonts w:asciiTheme="majorHAnsi" w:hAnsiTheme="majorHAnsi" w:cstheme="majorHAnsi"/>
                <w:bCs/>
                <w:sz w:val="24"/>
                <w:szCs w:val="24"/>
                <w:lang w:val="sr-Latn-ME"/>
              </w:rPr>
              <w:t>Korigovati godišnje planove u skladu sa zahtjevima Obrazovnog programa.</w:t>
            </w:r>
          </w:p>
          <w:p w:rsidR="00366B80" w:rsidRPr="00366B80" w:rsidRDefault="00366B80" w:rsidP="00DE52AB">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366B80">
              <w:rPr>
                <w:rFonts w:asciiTheme="majorHAnsi" w:hAnsiTheme="majorHAnsi" w:cstheme="majorHAnsi"/>
                <w:bCs/>
                <w:sz w:val="24"/>
                <w:szCs w:val="24"/>
                <w:lang w:val="sr-Latn-ME"/>
              </w:rPr>
              <w:t xml:space="preserve">U pisanju priprema za čas poštovati metodičko-didaktičke zahtjeve (planirati samo aktivnosti učenika). </w:t>
            </w:r>
          </w:p>
          <w:p w:rsidR="007F3D20" w:rsidRPr="00156F3F" w:rsidRDefault="00366B80" w:rsidP="00DE52AB">
            <w:pPr>
              <w:pStyle w:val="ListParagraph"/>
              <w:numPr>
                <w:ilvl w:val="0"/>
                <w:numId w:val="16"/>
              </w:numPr>
              <w:spacing w:after="120"/>
              <w:ind w:left="346" w:hanging="346"/>
              <w:contextualSpacing w:val="0"/>
              <w:jc w:val="both"/>
              <w:rPr>
                <w:rFonts w:asciiTheme="majorHAnsi" w:hAnsiTheme="majorHAnsi" w:cstheme="majorHAnsi"/>
                <w:sz w:val="24"/>
                <w:szCs w:val="24"/>
                <w:lang w:val="sr-Latn-CS"/>
              </w:rPr>
            </w:pPr>
            <w:r w:rsidRPr="00366B80">
              <w:rPr>
                <w:rFonts w:asciiTheme="majorHAnsi" w:hAnsiTheme="majorHAnsi" w:cstheme="majorHAnsi"/>
                <w:bCs/>
                <w:sz w:val="24"/>
                <w:szCs w:val="24"/>
                <w:lang w:val="sr-Latn-ME"/>
              </w:rPr>
              <w:t>Planirati otvoreni dio kurikulima, međupredmetne oblasti i evidentirati osvrte na realizacije planiranih ishoda.</w:t>
            </w:r>
          </w:p>
        </w:tc>
      </w:tr>
      <w:tr w:rsidR="00545343" w:rsidRPr="00156F3F" w:rsidTr="00545343">
        <w:trPr>
          <w:trHeight w:val="20"/>
        </w:trPr>
        <w:tc>
          <w:tcPr>
            <w:tcW w:w="446" w:type="pct"/>
            <w:shd w:val="clear" w:color="auto" w:fill="auto"/>
          </w:tcPr>
          <w:p w:rsidR="00545343" w:rsidRPr="00156F3F" w:rsidRDefault="00545343" w:rsidP="00DE52AB">
            <w:pPr>
              <w:spacing w:after="120"/>
              <w:rPr>
                <w:rFonts w:asciiTheme="majorHAnsi" w:hAnsiTheme="majorHAnsi" w:cstheme="majorHAnsi"/>
                <w:sz w:val="24"/>
                <w:szCs w:val="24"/>
              </w:rPr>
            </w:pPr>
            <w:r w:rsidRPr="00156F3F">
              <w:rPr>
                <w:rFonts w:asciiTheme="majorHAnsi" w:hAnsiTheme="majorHAnsi" w:cstheme="majorHAnsi"/>
                <w:bCs/>
                <w:sz w:val="24"/>
                <w:szCs w:val="24"/>
              </w:rPr>
              <w:t>1.2.</w:t>
            </w:r>
          </w:p>
        </w:tc>
        <w:tc>
          <w:tcPr>
            <w:tcW w:w="4554" w:type="pct"/>
            <w:shd w:val="clear" w:color="auto" w:fill="auto"/>
          </w:tcPr>
          <w:p w:rsidR="00545343" w:rsidRPr="00156F3F" w:rsidRDefault="00366B80" w:rsidP="00DE52AB">
            <w:pPr>
              <w:spacing w:after="120"/>
              <w:jc w:val="both"/>
              <w:rPr>
                <w:rFonts w:asciiTheme="majorHAnsi" w:hAnsiTheme="majorHAnsi" w:cstheme="majorHAnsi"/>
                <w:bCs/>
                <w:sz w:val="24"/>
                <w:szCs w:val="24"/>
              </w:rPr>
            </w:pPr>
            <w:r w:rsidRPr="00366B80">
              <w:rPr>
                <w:rFonts w:asciiTheme="majorHAnsi" w:hAnsiTheme="majorHAnsi" w:cstheme="majorHAnsi"/>
                <w:bCs/>
                <w:sz w:val="24"/>
                <w:szCs w:val="24"/>
                <w:lang w:val="sr-Latn-ME"/>
              </w:rPr>
              <w:t>Časovi sociologije nijesu evaluirani zbog odsustva nastavnice sociologije u vrijeme planiranog utvrđivanja kvaliteta obrazovno-vaspitnog rada ove škole.</w:t>
            </w:r>
          </w:p>
        </w:tc>
      </w:tr>
      <w:tr w:rsidR="00545343" w:rsidRPr="00156F3F" w:rsidTr="00545343">
        <w:trPr>
          <w:cantSplit/>
          <w:trHeight w:val="1277"/>
        </w:trPr>
        <w:tc>
          <w:tcPr>
            <w:tcW w:w="446" w:type="pct"/>
            <w:shd w:val="clear" w:color="auto" w:fill="auto"/>
          </w:tcPr>
          <w:p w:rsidR="00545343" w:rsidRPr="00156F3F" w:rsidRDefault="00545343" w:rsidP="00DE52AB">
            <w:pPr>
              <w:spacing w:after="120"/>
              <w:jc w:val="both"/>
              <w:rPr>
                <w:rFonts w:asciiTheme="majorHAnsi" w:hAnsiTheme="majorHAnsi" w:cstheme="majorHAnsi"/>
                <w:bCs/>
                <w:sz w:val="24"/>
                <w:szCs w:val="24"/>
              </w:rPr>
            </w:pPr>
            <w:r w:rsidRPr="00156F3F">
              <w:rPr>
                <w:rFonts w:asciiTheme="majorHAnsi" w:hAnsiTheme="majorHAnsi" w:cstheme="majorHAnsi"/>
                <w:bCs/>
                <w:sz w:val="24"/>
                <w:szCs w:val="24"/>
              </w:rPr>
              <w:lastRenderedPageBreak/>
              <w:t xml:space="preserve">1.3. </w:t>
            </w:r>
          </w:p>
        </w:tc>
        <w:tc>
          <w:tcPr>
            <w:tcW w:w="4554" w:type="pct"/>
            <w:shd w:val="clear" w:color="auto" w:fill="auto"/>
          </w:tcPr>
          <w:p w:rsidR="00545343" w:rsidRPr="00156F3F" w:rsidRDefault="00545343" w:rsidP="00DE52AB">
            <w:pPr>
              <w:spacing w:after="120"/>
              <w:jc w:val="both"/>
              <w:rPr>
                <w:rFonts w:asciiTheme="majorHAnsi" w:hAnsiTheme="majorHAnsi" w:cstheme="majorHAnsi"/>
                <w:bCs/>
                <w:sz w:val="24"/>
                <w:szCs w:val="24"/>
              </w:rPr>
            </w:pPr>
            <w:r>
              <w:rPr>
                <w:rFonts w:asciiTheme="majorHAnsi" w:hAnsiTheme="majorHAnsi" w:cstheme="majorHAnsi"/>
                <w:bCs/>
                <w:sz w:val="24"/>
                <w:szCs w:val="24"/>
                <w:lang w:val="sr-Latn-ME"/>
              </w:rPr>
              <w:t xml:space="preserve"> </w:t>
            </w:r>
            <w:r w:rsidR="00366B80" w:rsidRPr="00366B80">
              <w:rPr>
                <w:rFonts w:asciiTheme="majorHAnsi" w:hAnsiTheme="majorHAnsi" w:cstheme="majorHAnsi"/>
                <w:bCs/>
                <w:sz w:val="24"/>
                <w:szCs w:val="24"/>
              </w:rPr>
              <w:t>Neposrednim uvidom u odjeljenjske knjige za tekuću, kao i prethodnu školsku godinu, može se vidjeti da je ocjenjivanje učenika redovno, međutim, evidentirane su samo ocjene sa usmenih odgovora, nedostaje ocjena vježbi i ostalih vidova učenja, kao i ocjena sa pisane provjere znanja (test, koji je planiran nakon dva klasifikaciona perioda u skladu sa preporukama iz Predmetnog programa). U pojedinim odjeljenjskim knjigama nedostaje evidentiran obrazovno-vaspitni ishod br. 5. Na nivou Aktiva se navode kriterijumi ocjenjivanja, a postoji i detaljna analiza.</w:t>
            </w:r>
          </w:p>
        </w:tc>
      </w:tr>
      <w:tr w:rsidR="00545343" w:rsidRPr="00156F3F" w:rsidTr="00545343">
        <w:trPr>
          <w:trHeight w:val="20"/>
        </w:trPr>
        <w:tc>
          <w:tcPr>
            <w:tcW w:w="446" w:type="pct"/>
            <w:shd w:val="clear" w:color="auto" w:fill="auto"/>
          </w:tcPr>
          <w:p w:rsidR="00545343" w:rsidRPr="00156F3F" w:rsidRDefault="00545343" w:rsidP="00DE52AB">
            <w:pPr>
              <w:spacing w:after="120"/>
              <w:rPr>
                <w:rFonts w:asciiTheme="majorHAnsi" w:hAnsiTheme="majorHAnsi" w:cstheme="majorHAnsi"/>
                <w:b/>
                <w:i/>
                <w:sz w:val="24"/>
                <w:szCs w:val="24"/>
              </w:rPr>
            </w:pPr>
          </w:p>
        </w:tc>
        <w:tc>
          <w:tcPr>
            <w:tcW w:w="4554" w:type="pct"/>
            <w:shd w:val="clear" w:color="auto" w:fill="auto"/>
          </w:tcPr>
          <w:p w:rsidR="00545343" w:rsidRPr="00156F3F" w:rsidRDefault="00545343" w:rsidP="00DE52AB">
            <w:pPr>
              <w:spacing w:after="120"/>
              <w:jc w:val="both"/>
              <w:rPr>
                <w:rFonts w:asciiTheme="majorHAnsi" w:hAnsiTheme="majorHAnsi" w:cstheme="majorHAnsi"/>
                <w:b/>
                <w:i/>
                <w:sz w:val="24"/>
                <w:szCs w:val="24"/>
              </w:rPr>
            </w:pPr>
            <w:r w:rsidRPr="00156F3F">
              <w:rPr>
                <w:rFonts w:asciiTheme="majorHAnsi" w:hAnsiTheme="majorHAnsi" w:cstheme="majorHAnsi"/>
                <w:b/>
                <w:i/>
                <w:sz w:val="24"/>
                <w:szCs w:val="24"/>
              </w:rPr>
              <w:t>Preporuk</w:t>
            </w:r>
            <w:r w:rsidR="00761DBA">
              <w:rPr>
                <w:rFonts w:asciiTheme="majorHAnsi" w:hAnsiTheme="majorHAnsi" w:cstheme="majorHAnsi"/>
                <w:b/>
                <w:i/>
                <w:sz w:val="24"/>
                <w:szCs w:val="24"/>
              </w:rPr>
              <w:t>e</w:t>
            </w:r>
            <w:r w:rsidRPr="00156F3F">
              <w:rPr>
                <w:rFonts w:asciiTheme="majorHAnsi" w:hAnsiTheme="majorHAnsi" w:cstheme="majorHAnsi"/>
                <w:b/>
                <w:i/>
                <w:sz w:val="24"/>
                <w:szCs w:val="24"/>
              </w:rPr>
              <w:t>:</w:t>
            </w:r>
          </w:p>
        </w:tc>
      </w:tr>
      <w:tr w:rsidR="00545343" w:rsidRPr="00156F3F" w:rsidTr="00545343">
        <w:trPr>
          <w:trHeight w:val="20"/>
        </w:trPr>
        <w:tc>
          <w:tcPr>
            <w:tcW w:w="446" w:type="pct"/>
            <w:shd w:val="clear" w:color="auto" w:fill="auto"/>
          </w:tcPr>
          <w:p w:rsidR="00545343" w:rsidRPr="00156F3F" w:rsidRDefault="00545343" w:rsidP="00DE52AB">
            <w:pPr>
              <w:spacing w:after="120"/>
              <w:rPr>
                <w:rFonts w:asciiTheme="majorHAnsi" w:hAnsiTheme="majorHAnsi" w:cstheme="majorHAnsi"/>
                <w:sz w:val="24"/>
                <w:szCs w:val="24"/>
              </w:rPr>
            </w:pPr>
          </w:p>
        </w:tc>
        <w:tc>
          <w:tcPr>
            <w:tcW w:w="4554" w:type="pct"/>
            <w:shd w:val="clear" w:color="auto" w:fill="auto"/>
          </w:tcPr>
          <w:p w:rsidR="00545343" w:rsidRPr="00156F3F" w:rsidRDefault="00366B80" w:rsidP="00DE52AB">
            <w:pPr>
              <w:pStyle w:val="ListParagraph"/>
              <w:numPr>
                <w:ilvl w:val="0"/>
                <w:numId w:val="16"/>
              </w:numPr>
              <w:spacing w:after="120"/>
              <w:ind w:left="346" w:hanging="346"/>
              <w:contextualSpacing w:val="0"/>
              <w:jc w:val="both"/>
              <w:rPr>
                <w:rFonts w:asciiTheme="majorHAnsi" w:hAnsiTheme="majorHAnsi" w:cstheme="majorHAnsi"/>
                <w:sz w:val="24"/>
                <w:szCs w:val="24"/>
              </w:rPr>
            </w:pPr>
            <w:r w:rsidRPr="00366B80">
              <w:rPr>
                <w:rFonts w:asciiTheme="majorHAnsi" w:hAnsiTheme="majorHAnsi" w:cstheme="majorHAnsi"/>
                <w:bCs/>
                <w:sz w:val="24"/>
                <w:szCs w:val="24"/>
                <w:lang w:val="sr-Latn-ME"/>
              </w:rPr>
              <w:t>Primjenjivati različite metode ocjenjivanja (pisano ocjenjivanje-test, usmeno ocjenjivanje, vježbe), redovno pratiti i evidentirati aktivnosti učenika u procesu nastave.</w:t>
            </w:r>
          </w:p>
        </w:tc>
      </w:tr>
    </w:tbl>
    <w:p w:rsidR="007F3D20" w:rsidRPr="00534E29" w:rsidRDefault="007F3D20" w:rsidP="007F3D20">
      <w:pPr>
        <w:spacing w:after="0"/>
        <w:rPr>
          <w:rFonts w:ascii="Bookman Old Style" w:hAnsi="Bookman Old Style"/>
        </w:rPr>
      </w:pPr>
    </w:p>
    <w:p w:rsidR="002E5236" w:rsidRDefault="002E5236">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117" w:type="pct"/>
        <w:tblLook w:val="04A0" w:firstRow="1" w:lastRow="0" w:firstColumn="1" w:lastColumn="0" w:noHBand="0" w:noVBand="1"/>
      </w:tblPr>
      <w:tblGrid>
        <w:gridCol w:w="4637"/>
        <w:gridCol w:w="4637"/>
      </w:tblGrid>
      <w:tr w:rsidR="007F3D20" w:rsidRPr="009359BE" w:rsidTr="00545343">
        <w:trPr>
          <w:trHeight w:val="261"/>
        </w:trPr>
        <w:tc>
          <w:tcPr>
            <w:tcW w:w="5000" w:type="pct"/>
            <w:gridSpan w:val="2"/>
          </w:tcPr>
          <w:p w:rsidR="007F3D20" w:rsidRPr="009359BE" w:rsidRDefault="007F3D20" w:rsidP="002E1D3E">
            <w:pPr>
              <w:autoSpaceDE w:val="0"/>
              <w:autoSpaceDN w:val="0"/>
              <w:adjustRightInd w:val="0"/>
              <w:rPr>
                <w:rFonts w:asciiTheme="majorHAnsi" w:hAnsiTheme="majorHAnsi" w:cstheme="majorHAnsi"/>
                <w:b/>
                <w:sz w:val="20"/>
                <w:szCs w:val="20"/>
              </w:rPr>
            </w:pPr>
            <w:r w:rsidRPr="009359BE">
              <w:rPr>
                <w:rFonts w:asciiTheme="majorHAnsi" w:hAnsiTheme="majorHAnsi" w:cstheme="majorHAnsi"/>
                <w:b/>
                <w:sz w:val="20"/>
                <w:szCs w:val="20"/>
              </w:rPr>
              <w:lastRenderedPageBreak/>
              <w:t>Pr</w:t>
            </w:r>
            <w:r w:rsidR="00366B80">
              <w:rPr>
                <w:rFonts w:asciiTheme="majorHAnsi" w:hAnsiTheme="majorHAnsi" w:cstheme="majorHAnsi"/>
                <w:b/>
                <w:sz w:val="20"/>
                <w:szCs w:val="20"/>
              </w:rPr>
              <w:t>osvjetni nadzornik: dr Snežana Grbović</w:t>
            </w:r>
          </w:p>
        </w:tc>
      </w:tr>
      <w:tr w:rsidR="007F3D20" w:rsidRPr="009359BE" w:rsidTr="00545343">
        <w:trPr>
          <w:trHeight w:val="274"/>
        </w:trPr>
        <w:tc>
          <w:tcPr>
            <w:tcW w:w="5000" w:type="pct"/>
            <w:gridSpan w:val="2"/>
          </w:tcPr>
          <w:p w:rsidR="007F3D20" w:rsidRPr="000566E5" w:rsidRDefault="00366B80" w:rsidP="000566E5">
            <w:pPr>
              <w:pStyle w:val="ListParagraph"/>
              <w:numPr>
                <w:ilvl w:val="2"/>
                <w:numId w:val="23"/>
              </w:num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Geografija</w:t>
            </w:r>
          </w:p>
        </w:tc>
      </w:tr>
      <w:tr w:rsidR="007F3D20" w:rsidRPr="009359BE" w:rsidTr="00545343">
        <w:trPr>
          <w:trHeight w:val="21"/>
        </w:trPr>
        <w:tc>
          <w:tcPr>
            <w:tcW w:w="5000" w:type="pct"/>
            <w:gridSpan w:val="2"/>
            <w:tcBorders>
              <w:bottom w:val="single" w:sz="4" w:space="0" w:color="auto"/>
            </w:tcBorders>
          </w:tcPr>
          <w:p w:rsidR="007F3D20" w:rsidRPr="009359BE" w:rsidRDefault="00156F3F"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vertAlign w:val="superscript"/>
              </w:rPr>
              <w:t xml:space="preserve"> </w:t>
            </w:r>
            <w:r w:rsidR="007F3D20" w:rsidRPr="009359BE">
              <w:rPr>
                <w:rFonts w:asciiTheme="majorHAnsi" w:hAnsiTheme="majorHAnsi" w:cstheme="majorHAnsi"/>
                <w:sz w:val="20"/>
                <w:szCs w:val="20"/>
                <w:vertAlign w:val="superscript"/>
              </w:rPr>
              <w:t>(nazivopšteobrazovnognastavnogpredmeta)</w:t>
            </w:r>
            <w:r w:rsidRPr="009359BE">
              <w:rPr>
                <w:rFonts w:asciiTheme="majorHAnsi" w:hAnsiTheme="majorHAnsi" w:cstheme="majorHAnsi"/>
                <w:sz w:val="20"/>
                <w:szCs w:val="20"/>
                <w:vertAlign w:val="superscript"/>
              </w:rPr>
              <w:t xml:space="preserve"> </w:t>
            </w:r>
          </w:p>
        </w:tc>
      </w:tr>
      <w:tr w:rsidR="007F3D20" w:rsidRPr="009359BE" w:rsidTr="00545343">
        <w:trPr>
          <w:trHeight w:val="261"/>
        </w:trPr>
        <w:tc>
          <w:tcPr>
            <w:tcW w:w="2500" w:type="pct"/>
            <w:tcBorders>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Ukupan broj nastavnika po datom predmetu: </w:t>
            </w:r>
          </w:p>
        </w:tc>
        <w:tc>
          <w:tcPr>
            <w:tcW w:w="2500" w:type="pct"/>
            <w:tcBorders>
              <w:left w:val="nil"/>
              <w:bottom w:val="nil"/>
            </w:tcBorders>
          </w:tcPr>
          <w:p w:rsidR="007F3D20" w:rsidRPr="009359BE" w:rsidRDefault="00366B80"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7F3D20" w:rsidRPr="009359BE" w:rsidTr="00545343">
        <w:trPr>
          <w:trHeight w:val="274"/>
        </w:trPr>
        <w:tc>
          <w:tcPr>
            <w:tcW w:w="2500"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rsidR="007F3D20" w:rsidRPr="009359BE" w:rsidRDefault="00366B80" w:rsidP="002E1D3E">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2</w:t>
            </w:r>
          </w:p>
        </w:tc>
      </w:tr>
      <w:tr w:rsidR="007F3D20" w:rsidRPr="009359BE" w:rsidTr="00545343">
        <w:trPr>
          <w:trHeight w:val="261"/>
        </w:trPr>
        <w:tc>
          <w:tcPr>
            <w:tcW w:w="2500" w:type="pct"/>
            <w:tcBorders>
              <w:top w:val="nil"/>
              <w:bottom w:val="nil"/>
              <w:right w:val="nil"/>
            </w:tcBorders>
          </w:tcPr>
          <w:p w:rsidR="007F3D20" w:rsidRPr="009359BE" w:rsidRDefault="007F3D20" w:rsidP="002E1D3E">
            <w:pPr>
              <w:autoSpaceDE w:val="0"/>
              <w:autoSpaceDN w:val="0"/>
              <w:adjustRightInd w:val="0"/>
              <w:rPr>
                <w:rFonts w:asciiTheme="majorHAnsi" w:hAnsiTheme="majorHAnsi" w:cstheme="majorHAnsi"/>
                <w:sz w:val="20"/>
                <w:szCs w:val="20"/>
              </w:rPr>
            </w:pPr>
            <w:r w:rsidRPr="009359BE">
              <w:rPr>
                <w:rFonts w:asciiTheme="majorHAnsi" w:hAnsiTheme="majorHAnsi" w:cstheme="majorHAnsi"/>
                <w:sz w:val="20"/>
                <w:szCs w:val="20"/>
              </w:rPr>
              <w:t xml:space="preserve">Posjećena odjeljenja: </w:t>
            </w:r>
          </w:p>
        </w:tc>
        <w:tc>
          <w:tcPr>
            <w:tcW w:w="2500" w:type="pct"/>
            <w:tcBorders>
              <w:top w:val="nil"/>
              <w:left w:val="nil"/>
              <w:bottom w:val="nil"/>
            </w:tcBorders>
          </w:tcPr>
          <w:p w:rsidR="007F3D20" w:rsidRPr="009359BE" w:rsidRDefault="000566E5" w:rsidP="00366B8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II-</w:t>
            </w:r>
            <w:r w:rsidR="00366B80">
              <w:rPr>
                <w:rFonts w:asciiTheme="majorHAnsi" w:hAnsiTheme="majorHAnsi" w:cstheme="majorHAnsi"/>
                <w:sz w:val="20"/>
                <w:szCs w:val="20"/>
              </w:rPr>
              <w:t>2, I-3, I-10, II-3</w:t>
            </w:r>
          </w:p>
        </w:tc>
      </w:tr>
      <w:tr w:rsidR="007F3D20" w:rsidRPr="009359BE" w:rsidTr="00545343">
        <w:trPr>
          <w:trHeight w:val="302"/>
        </w:trPr>
        <w:tc>
          <w:tcPr>
            <w:tcW w:w="2500" w:type="pct"/>
            <w:tcBorders>
              <w:top w:val="nil"/>
              <w:right w:val="nil"/>
            </w:tcBorders>
          </w:tcPr>
          <w:p w:rsidR="007F3D20" w:rsidRPr="009359BE" w:rsidRDefault="007F3D20" w:rsidP="002E1D3E">
            <w:pPr>
              <w:spacing w:line="276" w:lineRule="auto"/>
              <w:rPr>
                <w:rFonts w:asciiTheme="majorHAnsi" w:hAnsiTheme="majorHAnsi" w:cstheme="majorHAnsi"/>
                <w:sz w:val="20"/>
                <w:szCs w:val="20"/>
              </w:rPr>
            </w:pPr>
            <w:r w:rsidRPr="009359BE">
              <w:rPr>
                <w:rFonts w:asciiTheme="majorHAnsi" w:hAnsiTheme="majorHAnsi" w:cstheme="majorHAnsi"/>
                <w:sz w:val="20"/>
                <w:szCs w:val="20"/>
              </w:rPr>
              <w:t xml:space="preserve">Broj posjećenih časova: </w:t>
            </w:r>
          </w:p>
        </w:tc>
        <w:tc>
          <w:tcPr>
            <w:tcW w:w="2500" w:type="pct"/>
            <w:tcBorders>
              <w:top w:val="nil"/>
              <w:left w:val="nil"/>
            </w:tcBorders>
          </w:tcPr>
          <w:p w:rsidR="007F3D20" w:rsidRPr="009359BE" w:rsidRDefault="00366B80" w:rsidP="002E1D3E">
            <w:pPr>
              <w:spacing w:line="276" w:lineRule="auto"/>
              <w:rPr>
                <w:rFonts w:asciiTheme="majorHAnsi" w:hAnsiTheme="majorHAnsi" w:cstheme="majorHAnsi"/>
                <w:sz w:val="20"/>
                <w:szCs w:val="20"/>
              </w:rPr>
            </w:pPr>
            <w:r>
              <w:rPr>
                <w:rFonts w:asciiTheme="majorHAnsi" w:hAnsiTheme="majorHAnsi" w:cstheme="majorHAnsi"/>
                <w:sz w:val="20"/>
                <w:szCs w:val="20"/>
              </w:rPr>
              <w:t>4</w:t>
            </w:r>
          </w:p>
        </w:tc>
      </w:tr>
    </w:tbl>
    <w:p w:rsidR="007F3D20" w:rsidRPr="008726D9" w:rsidRDefault="007F3D20" w:rsidP="007F3D20">
      <w:pPr>
        <w:spacing w:after="0" w:line="276" w:lineRule="auto"/>
        <w:rPr>
          <w:rFonts w:ascii="Bookman Old Style" w:hAnsi="Bookman Old Style" w:cs="Arial"/>
          <w:sz w:val="20"/>
          <w:szCs w:val="20"/>
        </w:rPr>
      </w:pPr>
    </w:p>
    <w:bookmarkStart w:id="9" w:name="_MON_1684117207"/>
    <w:bookmarkEnd w:id="9"/>
    <w:p w:rsidR="007F3D20" w:rsidRDefault="00366B80" w:rsidP="007F3D20">
      <w:pPr>
        <w:spacing w:after="0" w:line="276" w:lineRule="auto"/>
        <w:rPr>
          <w:rFonts w:ascii="Bookman Old Style" w:hAnsi="Bookman Old Style" w:cs="Arial"/>
        </w:rPr>
      </w:pPr>
      <w:r w:rsidRPr="008726D9">
        <w:rPr>
          <w:rFonts w:ascii="Bookman Old Style" w:hAnsi="Bookman Old Style" w:cs="Arial"/>
        </w:rPr>
        <w:object w:dxaOrig="14666" w:dyaOrig="4023">
          <v:shape id="_x0000_i1026" type="#_x0000_t75" style="width:462pt;height:129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6" DrawAspect="Content" ObjectID="_1751100236" r:id="rId17"/>
        </w:object>
      </w:r>
    </w:p>
    <w:p w:rsidR="007F3D20" w:rsidRPr="008726D9" w:rsidRDefault="007F3D20" w:rsidP="007F3D20">
      <w:pPr>
        <w:spacing w:after="0" w:line="240"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3D20" w:rsidRPr="00156F3F" w:rsidTr="009147B0">
        <w:trPr>
          <w:cantSplit/>
          <w:trHeight w:val="20"/>
        </w:trPr>
        <w:tc>
          <w:tcPr>
            <w:tcW w:w="446" w:type="pct"/>
            <w:shd w:val="clear" w:color="auto" w:fill="auto"/>
          </w:tcPr>
          <w:p w:rsidR="007F3D20" w:rsidRPr="00156F3F" w:rsidRDefault="007F3D20" w:rsidP="00DE52AB">
            <w:pPr>
              <w:spacing w:after="120"/>
              <w:jc w:val="both"/>
              <w:rPr>
                <w:rFonts w:ascii="Calibri Light" w:hAnsi="Calibri Light" w:cs="Calibri Light"/>
                <w:bCs/>
                <w:sz w:val="24"/>
                <w:szCs w:val="24"/>
              </w:rPr>
            </w:pPr>
            <w:r w:rsidRPr="00156F3F">
              <w:rPr>
                <w:rFonts w:ascii="Calibri Light" w:hAnsi="Calibri Light" w:cs="Calibri Light"/>
                <w:bCs/>
                <w:sz w:val="24"/>
                <w:szCs w:val="24"/>
              </w:rPr>
              <w:t xml:space="preserve">R.br. </w:t>
            </w:r>
          </w:p>
        </w:tc>
        <w:tc>
          <w:tcPr>
            <w:tcW w:w="4554" w:type="pct"/>
            <w:shd w:val="clear" w:color="auto" w:fill="auto"/>
          </w:tcPr>
          <w:p w:rsidR="007F3D20" w:rsidRPr="00156F3F" w:rsidRDefault="007F3D20" w:rsidP="00DE52AB">
            <w:pPr>
              <w:spacing w:after="120"/>
              <w:jc w:val="both"/>
              <w:rPr>
                <w:rFonts w:ascii="Calibri Light" w:hAnsi="Calibri Light" w:cs="Calibri Light"/>
                <w:bCs/>
                <w:sz w:val="24"/>
                <w:szCs w:val="24"/>
              </w:rPr>
            </w:pPr>
            <w:r w:rsidRPr="00156F3F">
              <w:rPr>
                <w:rFonts w:ascii="Calibri Light" w:hAnsi="Calibri Light" w:cs="Calibri Light"/>
                <w:bCs/>
                <w:sz w:val="24"/>
                <w:szCs w:val="24"/>
              </w:rPr>
              <w:t>Obrazloženje</w:t>
            </w:r>
          </w:p>
        </w:tc>
      </w:tr>
      <w:tr w:rsidR="007F3D20" w:rsidRPr="00156F3F" w:rsidTr="009147B0">
        <w:trPr>
          <w:cantSplit/>
          <w:trHeight w:val="20"/>
        </w:trPr>
        <w:tc>
          <w:tcPr>
            <w:tcW w:w="446" w:type="pct"/>
            <w:shd w:val="clear" w:color="auto" w:fill="auto"/>
          </w:tcPr>
          <w:p w:rsidR="007F3D20" w:rsidRPr="00156F3F" w:rsidRDefault="007F3D20" w:rsidP="00DE52AB">
            <w:pPr>
              <w:spacing w:after="120"/>
              <w:jc w:val="both"/>
              <w:rPr>
                <w:rFonts w:ascii="Calibri Light" w:hAnsi="Calibri Light" w:cs="Calibri Light"/>
                <w:bCs/>
                <w:sz w:val="24"/>
                <w:szCs w:val="24"/>
              </w:rPr>
            </w:pPr>
            <w:r w:rsidRPr="00156F3F">
              <w:rPr>
                <w:rFonts w:ascii="Calibri Light" w:hAnsi="Calibri Light" w:cs="Calibri Light"/>
                <w:bCs/>
                <w:sz w:val="24"/>
                <w:szCs w:val="24"/>
              </w:rPr>
              <w:t>stand.</w:t>
            </w:r>
          </w:p>
        </w:tc>
        <w:tc>
          <w:tcPr>
            <w:tcW w:w="4554" w:type="pct"/>
            <w:vMerge w:val="restart"/>
            <w:shd w:val="clear" w:color="auto" w:fill="auto"/>
          </w:tcPr>
          <w:p w:rsidR="00366B80" w:rsidRPr="00366B80" w:rsidRDefault="00366B80"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Godišnji planovi rada blagovremeno su urađeni i usvojeni na sjednici Stručnog aktiva. Uočena su manja odstupanja u planiranju u odnosu na važeći Predmetni program. Osvrt na realizaciju planiranih ishoda nije evidentiran u godišnjim planovima. Planiran je otvoreni dio programa.</w:t>
            </w:r>
          </w:p>
          <w:p w:rsidR="00366B80" w:rsidRPr="00366B80" w:rsidRDefault="00366B80"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 xml:space="preserve">Urađeni su orijentacioni godišnji planovi dopunske i dodatne nastave. Na osnovu uvida u školsku dokumentaciju možemo zaključiti, da se ovaj segment nastave ne realizuje u planiranom nivou. U razgovoru sa učenicima kazano nam je da nijesu zainteresovani za ovaj oblik nastave. </w:t>
            </w:r>
          </w:p>
          <w:p w:rsidR="007F3D20" w:rsidRPr="00156F3F" w:rsidRDefault="00366B80" w:rsidP="00DE52AB">
            <w:pPr>
              <w:autoSpaceDE w:val="0"/>
              <w:autoSpaceDN w:val="0"/>
              <w:adjustRightInd w:val="0"/>
              <w:spacing w:after="120"/>
              <w:jc w:val="both"/>
              <w:rPr>
                <w:rFonts w:ascii="Calibri Light" w:hAnsi="Calibri Light" w:cs="Calibri Light"/>
                <w:sz w:val="24"/>
                <w:szCs w:val="24"/>
                <w:lang w:val="sr-Latn-ME"/>
              </w:rPr>
            </w:pPr>
            <w:r w:rsidRPr="00366B80">
              <w:rPr>
                <w:rFonts w:ascii="Calibri Light" w:hAnsi="Calibri Light" w:cs="Calibri Light"/>
                <w:bCs/>
                <w:sz w:val="24"/>
                <w:szCs w:val="24"/>
                <w:lang w:val="sr-Latn-ME"/>
              </w:rPr>
              <w:t>Nastavnici se redovno pripremaju za nastavu. Pisane pripreme su adekvatno metodički oblikovane, imaju jasnu strukturu i dataljnu razradu, i u funkciji su časa.</w:t>
            </w:r>
          </w:p>
        </w:tc>
      </w:tr>
      <w:tr w:rsidR="007F3D20" w:rsidRPr="00156F3F" w:rsidTr="009147B0">
        <w:trPr>
          <w:trHeight w:val="20"/>
        </w:trPr>
        <w:tc>
          <w:tcPr>
            <w:tcW w:w="446" w:type="pct"/>
            <w:shd w:val="clear" w:color="auto" w:fill="auto"/>
          </w:tcPr>
          <w:p w:rsidR="007F3D20" w:rsidRPr="00156F3F" w:rsidRDefault="007F3D20" w:rsidP="00DE52AB">
            <w:pPr>
              <w:spacing w:after="120"/>
              <w:jc w:val="both"/>
              <w:rPr>
                <w:rFonts w:ascii="Calibri Light" w:hAnsi="Calibri Light" w:cs="Calibri Light"/>
                <w:sz w:val="24"/>
                <w:szCs w:val="24"/>
              </w:rPr>
            </w:pPr>
            <w:r w:rsidRPr="00156F3F">
              <w:rPr>
                <w:rFonts w:ascii="Calibri Light" w:hAnsi="Calibri Light" w:cs="Calibri Light"/>
                <w:bCs/>
                <w:sz w:val="24"/>
                <w:szCs w:val="24"/>
              </w:rPr>
              <w:t xml:space="preserve">1.1. </w:t>
            </w:r>
          </w:p>
        </w:tc>
        <w:tc>
          <w:tcPr>
            <w:tcW w:w="4554" w:type="pct"/>
            <w:vMerge/>
            <w:shd w:val="clear" w:color="auto" w:fill="auto"/>
          </w:tcPr>
          <w:p w:rsidR="007F3D20" w:rsidRPr="00156F3F" w:rsidRDefault="007F3D20" w:rsidP="00DE52AB">
            <w:pPr>
              <w:spacing w:after="120"/>
              <w:jc w:val="both"/>
              <w:rPr>
                <w:rFonts w:ascii="Calibri Light" w:hAnsi="Calibri Light" w:cs="Calibri Light"/>
                <w:sz w:val="24"/>
                <w:szCs w:val="24"/>
              </w:rPr>
            </w:pPr>
          </w:p>
        </w:tc>
      </w:tr>
      <w:tr w:rsidR="007F3D20" w:rsidRPr="00156F3F" w:rsidTr="009147B0">
        <w:trPr>
          <w:trHeight w:val="20"/>
        </w:trPr>
        <w:tc>
          <w:tcPr>
            <w:tcW w:w="446" w:type="pct"/>
            <w:shd w:val="clear" w:color="auto" w:fill="auto"/>
          </w:tcPr>
          <w:p w:rsidR="007F3D20" w:rsidRPr="00156F3F" w:rsidRDefault="007F3D20" w:rsidP="00DE52AB">
            <w:pPr>
              <w:spacing w:after="120"/>
              <w:rPr>
                <w:rFonts w:ascii="Calibri Light" w:hAnsi="Calibri Light" w:cs="Calibri Light"/>
                <w:sz w:val="24"/>
                <w:szCs w:val="24"/>
              </w:rPr>
            </w:pPr>
          </w:p>
        </w:tc>
        <w:tc>
          <w:tcPr>
            <w:tcW w:w="4554" w:type="pct"/>
            <w:shd w:val="clear" w:color="auto" w:fill="auto"/>
          </w:tcPr>
          <w:p w:rsidR="007F3D20" w:rsidRPr="00156F3F" w:rsidRDefault="007F3D20" w:rsidP="00DE52AB">
            <w:pPr>
              <w:spacing w:after="120"/>
              <w:jc w:val="both"/>
              <w:rPr>
                <w:rFonts w:ascii="Calibri Light" w:hAnsi="Calibri Light" w:cs="Calibri Light"/>
                <w:b/>
                <w:i/>
                <w:sz w:val="24"/>
                <w:szCs w:val="24"/>
                <w:lang w:val="sr-Latn-ME"/>
              </w:rPr>
            </w:pPr>
            <w:r w:rsidRPr="00156F3F">
              <w:rPr>
                <w:rFonts w:ascii="Calibri Light" w:hAnsi="Calibri Light" w:cs="Calibri Light"/>
                <w:b/>
                <w:i/>
                <w:sz w:val="24"/>
                <w:szCs w:val="24"/>
              </w:rPr>
              <w:t xml:space="preserve">Preporuke: </w:t>
            </w:r>
          </w:p>
        </w:tc>
      </w:tr>
      <w:tr w:rsidR="007F3D20" w:rsidRPr="00156F3F" w:rsidTr="009147B0">
        <w:trPr>
          <w:trHeight w:val="20"/>
        </w:trPr>
        <w:tc>
          <w:tcPr>
            <w:tcW w:w="446" w:type="pct"/>
            <w:shd w:val="clear" w:color="auto" w:fill="auto"/>
          </w:tcPr>
          <w:p w:rsidR="007F3D20" w:rsidRPr="00156F3F" w:rsidRDefault="007F3D20" w:rsidP="00DE52AB">
            <w:pPr>
              <w:rPr>
                <w:rFonts w:ascii="Calibri Light" w:hAnsi="Calibri Light" w:cs="Calibri Light"/>
                <w:sz w:val="24"/>
                <w:szCs w:val="24"/>
              </w:rPr>
            </w:pPr>
          </w:p>
        </w:tc>
        <w:tc>
          <w:tcPr>
            <w:tcW w:w="4554" w:type="pct"/>
            <w:shd w:val="clear" w:color="auto" w:fill="auto"/>
          </w:tcPr>
          <w:p w:rsidR="00366B80" w:rsidRPr="00366B80" w:rsidRDefault="00366B80" w:rsidP="00DE52AB">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366B80">
              <w:rPr>
                <w:rFonts w:asciiTheme="majorHAnsi" w:hAnsiTheme="majorHAnsi" w:cstheme="majorHAnsi"/>
                <w:bCs/>
                <w:sz w:val="24"/>
                <w:szCs w:val="24"/>
                <w:lang w:val="sr-Latn-ME"/>
              </w:rPr>
              <w:t>Godišnje planove korigovati u dijelu slobodno planiranih ishoda učenja.</w:t>
            </w:r>
          </w:p>
          <w:p w:rsidR="00366B80" w:rsidRPr="00366B80" w:rsidRDefault="00366B80" w:rsidP="00DE52AB">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366B80">
              <w:rPr>
                <w:rFonts w:asciiTheme="majorHAnsi" w:hAnsiTheme="majorHAnsi" w:cstheme="majorHAnsi"/>
                <w:bCs/>
                <w:sz w:val="24"/>
                <w:szCs w:val="24"/>
                <w:lang w:val="sr-Latn-ME"/>
              </w:rPr>
              <w:t xml:space="preserve">Redovno davati osvrt na realizaciju planiranih ishoda, sa odgovarajućim zapažanjima i preporukama u cilju korekcije/poboljšanja planova za sljedeću školsku godinu. </w:t>
            </w:r>
          </w:p>
          <w:p w:rsidR="007F3D20" w:rsidRPr="00156F3F" w:rsidRDefault="00366B80" w:rsidP="00DE52AB">
            <w:pPr>
              <w:pStyle w:val="ListParagraph"/>
              <w:numPr>
                <w:ilvl w:val="0"/>
                <w:numId w:val="16"/>
              </w:numPr>
              <w:spacing w:after="120"/>
              <w:ind w:left="346" w:hanging="346"/>
              <w:contextualSpacing w:val="0"/>
              <w:jc w:val="both"/>
              <w:rPr>
                <w:rFonts w:ascii="Calibri Light" w:hAnsi="Calibri Light" w:cs="Calibri Light"/>
                <w:sz w:val="24"/>
                <w:szCs w:val="24"/>
              </w:rPr>
            </w:pPr>
            <w:r w:rsidRPr="00366B80">
              <w:rPr>
                <w:rFonts w:asciiTheme="majorHAnsi" w:hAnsiTheme="majorHAnsi" w:cstheme="majorHAnsi"/>
                <w:bCs/>
                <w:sz w:val="24"/>
                <w:szCs w:val="24"/>
                <w:lang w:val="sr-Latn-ME"/>
              </w:rPr>
              <w:t>Motivisati učenike za pohađanje dopunske i dodatne nastave.</w:t>
            </w:r>
          </w:p>
        </w:tc>
      </w:tr>
      <w:tr w:rsidR="00DE52AB" w:rsidRPr="00156F3F" w:rsidTr="009147B0">
        <w:trPr>
          <w:trHeight w:val="20"/>
        </w:trPr>
        <w:tc>
          <w:tcPr>
            <w:tcW w:w="446" w:type="pct"/>
            <w:shd w:val="clear" w:color="auto" w:fill="auto"/>
          </w:tcPr>
          <w:p w:rsidR="00DE52AB" w:rsidRPr="00156F3F" w:rsidRDefault="00DE52AB" w:rsidP="00DE52AB">
            <w:pPr>
              <w:spacing w:after="120"/>
              <w:jc w:val="both"/>
              <w:rPr>
                <w:rFonts w:ascii="Calibri Light" w:hAnsi="Calibri Light" w:cs="Calibri Light"/>
                <w:bCs/>
                <w:sz w:val="24"/>
                <w:szCs w:val="24"/>
              </w:rPr>
            </w:pPr>
            <w:r>
              <w:rPr>
                <w:rFonts w:ascii="Calibri Light" w:hAnsi="Calibri Light" w:cs="Calibri Light"/>
                <w:bCs/>
                <w:sz w:val="24"/>
                <w:szCs w:val="24"/>
              </w:rPr>
              <w:t>1.2.</w:t>
            </w:r>
          </w:p>
          <w:p w:rsidR="00DE52AB" w:rsidRPr="00156F3F" w:rsidRDefault="00DE52AB" w:rsidP="00DE52AB">
            <w:pPr>
              <w:spacing w:after="120"/>
              <w:rPr>
                <w:rFonts w:ascii="Calibri Light" w:hAnsi="Calibri Light" w:cs="Calibri Light"/>
                <w:sz w:val="24"/>
                <w:szCs w:val="24"/>
              </w:rPr>
            </w:pPr>
          </w:p>
        </w:tc>
        <w:tc>
          <w:tcPr>
            <w:tcW w:w="4554" w:type="pct"/>
            <w:shd w:val="clear" w:color="auto" w:fill="auto"/>
          </w:tcPr>
          <w:p w:rsidR="00DE52AB" w:rsidRPr="00366B80" w:rsidRDefault="00DE52AB"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U odjeljenjima II-2 i I-3, nastavu je realizovao nastavnik na zamjeni. Oba časa posvećena su usvajanju/obradi novih sadržaja, uz korišćenje prezentacije u PowerPoint-u. Prezentacije su oblikovane na način kojim je ispoštovan princip očiglednosti i primjerenosti uzrastu učenika. Objašnjenja i instrukcije nastavnika su jasna i konkretna. Nastavnik insistira na povezivanju novih nastavnih sadržaja sa prethodno usvojenim. Dio učenika je posvećen i zainteresovan za rad na času.</w:t>
            </w:r>
          </w:p>
          <w:p w:rsidR="00DE52AB" w:rsidRPr="00366B80" w:rsidRDefault="00DE52AB"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 xml:space="preserve">Na posjećenim časovima u odjeljenjima I-10 i II-3, vršeno je ponavljanje i uvježbavanje ishoda koji su obrađeni tokom prethodnih časova. Koncept nastave je zasnovan na uvažavanju različitosti učenika u pogledu znanja, iskustva i sposobnosti. </w:t>
            </w:r>
            <w:r w:rsidRPr="00366B80">
              <w:rPr>
                <w:rFonts w:ascii="Calibri Light" w:hAnsi="Calibri Light" w:cs="Calibri Light"/>
                <w:bCs/>
                <w:sz w:val="24"/>
                <w:szCs w:val="24"/>
              </w:rPr>
              <w:lastRenderedPageBreak/>
              <w:t>Nastavnik jasno formuliše tematski usklađena pitanja, prati i vrednuje odgovore učenika. Povratna informacija upućena učenicima o njihovom radu (ostvarenom nivou postignuća) potpuna je i razumljiva. Aktivnost pojedinih učenika je zapažena. Podstiču se i podržavaju učenici koji uče po ishodima IROP-a.</w:t>
            </w:r>
          </w:p>
          <w:p w:rsidR="00DE52AB" w:rsidRPr="00DE52AB" w:rsidRDefault="00DE52AB" w:rsidP="00DE52AB">
            <w:pPr>
              <w:spacing w:after="120"/>
              <w:jc w:val="both"/>
              <w:rPr>
                <w:rFonts w:asciiTheme="majorHAnsi" w:hAnsiTheme="majorHAnsi" w:cstheme="majorHAnsi"/>
                <w:bCs/>
                <w:sz w:val="24"/>
                <w:szCs w:val="24"/>
              </w:rPr>
            </w:pPr>
            <w:r w:rsidRPr="00366B80">
              <w:rPr>
                <w:rFonts w:ascii="Calibri Light" w:hAnsi="Calibri Light" w:cs="Calibri Light"/>
                <w:bCs/>
                <w:sz w:val="24"/>
                <w:szCs w:val="24"/>
                <w:lang w:val="sr-Latn-ME"/>
              </w:rPr>
              <w:t>Prostor u kome se realizuje nastava geografije (kabinet) podsticajan je za učenje. Kabinet je uredan, opremljen ICT tehnologijom, kao i drugim nastavnim sredstvima neophodnim za realizaciju nastave geografije (geografske karte, globusi, didaktički materijal...).</w:t>
            </w:r>
          </w:p>
        </w:tc>
      </w:tr>
      <w:tr w:rsidR="007F3D20" w:rsidRPr="00156F3F" w:rsidTr="009147B0">
        <w:trPr>
          <w:cantSplit/>
          <w:trHeight w:val="800"/>
        </w:trPr>
        <w:tc>
          <w:tcPr>
            <w:tcW w:w="446" w:type="pct"/>
            <w:shd w:val="clear" w:color="auto" w:fill="auto"/>
          </w:tcPr>
          <w:p w:rsidR="007F3D20" w:rsidRPr="00156F3F" w:rsidRDefault="007F3D20" w:rsidP="00DE52AB">
            <w:pPr>
              <w:spacing w:after="120"/>
              <w:jc w:val="both"/>
              <w:rPr>
                <w:rFonts w:ascii="Calibri Light" w:hAnsi="Calibri Light" w:cs="Calibri Light"/>
                <w:bCs/>
                <w:sz w:val="24"/>
                <w:szCs w:val="24"/>
              </w:rPr>
            </w:pPr>
            <w:r w:rsidRPr="00156F3F">
              <w:rPr>
                <w:rFonts w:ascii="Calibri Light" w:hAnsi="Calibri Light" w:cs="Calibri Light"/>
                <w:bCs/>
                <w:sz w:val="24"/>
                <w:szCs w:val="24"/>
              </w:rPr>
              <w:lastRenderedPageBreak/>
              <w:t xml:space="preserve">1.3. </w:t>
            </w:r>
          </w:p>
        </w:tc>
        <w:tc>
          <w:tcPr>
            <w:tcW w:w="4554" w:type="pct"/>
            <w:shd w:val="clear" w:color="auto" w:fill="auto"/>
          </w:tcPr>
          <w:p w:rsidR="00366B80" w:rsidRPr="00366B80" w:rsidRDefault="00366B80"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Pregledanjem školske dokumenacije, kao i uvidom u lične evidencije nastavnika konstatujemo, da se praćenje napredovanja i postignuća učenika odvija kontinuirano. Zapažanja na posjećenim časovima pokazuju da su znanja učenika uglavnom u skladu sa postojećim ocjenama.</w:t>
            </w:r>
          </w:p>
          <w:p w:rsidR="00366B80" w:rsidRPr="00366B80" w:rsidRDefault="00366B80" w:rsidP="00DE52AB">
            <w:pPr>
              <w:autoSpaceDE w:val="0"/>
              <w:autoSpaceDN w:val="0"/>
              <w:adjustRightInd w:val="0"/>
              <w:spacing w:after="120"/>
              <w:jc w:val="both"/>
              <w:rPr>
                <w:rFonts w:ascii="Calibri Light" w:hAnsi="Calibri Light" w:cs="Calibri Light"/>
                <w:bCs/>
                <w:sz w:val="24"/>
                <w:szCs w:val="24"/>
              </w:rPr>
            </w:pPr>
            <w:r w:rsidRPr="00366B80">
              <w:rPr>
                <w:rFonts w:ascii="Calibri Light" w:hAnsi="Calibri Light" w:cs="Calibri Light"/>
                <w:bCs/>
                <w:sz w:val="24"/>
                <w:szCs w:val="24"/>
              </w:rPr>
              <w:t>Analiza uspjeha učenika na kraju klasifikacionih perioda je djelimična, i pretežno sadrži statistički prikaz/srednju ocjenu, postignuća po razredima i odjeljenjima.</w:t>
            </w:r>
          </w:p>
          <w:p w:rsidR="007F3D20" w:rsidRPr="00156F3F" w:rsidRDefault="00366B80" w:rsidP="00DE52AB">
            <w:pPr>
              <w:autoSpaceDE w:val="0"/>
              <w:autoSpaceDN w:val="0"/>
              <w:adjustRightInd w:val="0"/>
              <w:spacing w:after="120"/>
              <w:jc w:val="both"/>
              <w:rPr>
                <w:rFonts w:ascii="Calibri Light" w:hAnsi="Calibri Light" w:cs="Calibri Light"/>
                <w:sz w:val="24"/>
                <w:szCs w:val="24"/>
                <w:lang w:val="sr-Latn-ME"/>
              </w:rPr>
            </w:pPr>
            <w:r w:rsidRPr="00366B80">
              <w:rPr>
                <w:rFonts w:ascii="Calibri Light" w:hAnsi="Calibri Light" w:cs="Calibri Light"/>
                <w:bCs/>
                <w:sz w:val="24"/>
                <w:szCs w:val="24"/>
                <w:lang w:val="sr-Latn-ME"/>
              </w:rPr>
              <w:t>Kriterijumi ocjenjivanja nijesu usaglašenim na nivou Stručnog aktiva, mada nastavnici imaju uopšteno definisane kriterijume za pojedine provjere znanja.</w:t>
            </w:r>
          </w:p>
        </w:tc>
      </w:tr>
      <w:tr w:rsidR="007F3D20" w:rsidRPr="00156F3F" w:rsidTr="009147B0">
        <w:trPr>
          <w:trHeight w:val="20"/>
        </w:trPr>
        <w:tc>
          <w:tcPr>
            <w:tcW w:w="446" w:type="pct"/>
            <w:shd w:val="clear" w:color="auto" w:fill="auto"/>
          </w:tcPr>
          <w:p w:rsidR="007F3D20" w:rsidRPr="00156F3F" w:rsidRDefault="007F3D20" w:rsidP="00DE52AB">
            <w:pPr>
              <w:spacing w:after="120"/>
              <w:rPr>
                <w:rFonts w:ascii="Calibri Light" w:hAnsi="Calibri Light" w:cs="Calibri Light"/>
                <w:sz w:val="24"/>
                <w:szCs w:val="24"/>
              </w:rPr>
            </w:pPr>
          </w:p>
        </w:tc>
        <w:tc>
          <w:tcPr>
            <w:tcW w:w="4554" w:type="pct"/>
            <w:shd w:val="clear" w:color="auto" w:fill="auto"/>
          </w:tcPr>
          <w:p w:rsidR="007F3D20" w:rsidRPr="00F6689F" w:rsidRDefault="007F3D20" w:rsidP="00DE52AB">
            <w:pPr>
              <w:autoSpaceDE w:val="0"/>
              <w:autoSpaceDN w:val="0"/>
              <w:adjustRightInd w:val="0"/>
              <w:spacing w:after="120"/>
              <w:jc w:val="both"/>
              <w:rPr>
                <w:rFonts w:ascii="Calibri Light" w:hAnsi="Calibri Light" w:cs="Calibri Light"/>
                <w:b/>
                <w:i/>
                <w:sz w:val="24"/>
                <w:szCs w:val="24"/>
                <w:lang w:val="sr-Latn-ME"/>
              </w:rPr>
            </w:pPr>
            <w:r w:rsidRPr="00F6689F">
              <w:rPr>
                <w:rFonts w:ascii="Calibri Light" w:hAnsi="Calibri Light" w:cs="Calibri Light"/>
                <w:b/>
                <w:i/>
                <w:sz w:val="24"/>
                <w:szCs w:val="24"/>
              </w:rPr>
              <w:t xml:space="preserve">Preporuke: </w:t>
            </w:r>
          </w:p>
        </w:tc>
      </w:tr>
      <w:tr w:rsidR="007F3D20" w:rsidRPr="00156F3F" w:rsidTr="009147B0">
        <w:trPr>
          <w:trHeight w:val="20"/>
        </w:trPr>
        <w:tc>
          <w:tcPr>
            <w:tcW w:w="446" w:type="pct"/>
            <w:shd w:val="clear" w:color="auto" w:fill="auto"/>
          </w:tcPr>
          <w:p w:rsidR="007F3D20" w:rsidRPr="00156F3F" w:rsidRDefault="007F3D20" w:rsidP="00DE52AB">
            <w:pPr>
              <w:spacing w:after="120"/>
              <w:rPr>
                <w:rFonts w:ascii="Calibri Light" w:hAnsi="Calibri Light" w:cs="Calibri Light"/>
                <w:sz w:val="24"/>
                <w:szCs w:val="24"/>
              </w:rPr>
            </w:pPr>
          </w:p>
        </w:tc>
        <w:tc>
          <w:tcPr>
            <w:tcW w:w="4554" w:type="pct"/>
            <w:shd w:val="clear" w:color="auto" w:fill="auto"/>
          </w:tcPr>
          <w:p w:rsidR="00366B80" w:rsidRPr="00366B80" w:rsidRDefault="00366B80" w:rsidP="00DE52AB">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366B80">
              <w:rPr>
                <w:rFonts w:asciiTheme="majorHAnsi" w:hAnsiTheme="majorHAnsi" w:cstheme="majorHAnsi"/>
                <w:bCs/>
                <w:sz w:val="24"/>
                <w:szCs w:val="24"/>
                <w:lang w:val="sr-Latn-ME"/>
              </w:rPr>
              <w:t xml:space="preserve">Raditi sistematičnu analizu postignuća učenika i koristiti je za unapređivanje nastave/učenja. </w:t>
            </w:r>
          </w:p>
          <w:p w:rsidR="007F3D20" w:rsidRPr="00156F3F" w:rsidRDefault="00366B80" w:rsidP="00DE52AB">
            <w:pPr>
              <w:pStyle w:val="ListParagraph"/>
              <w:numPr>
                <w:ilvl w:val="0"/>
                <w:numId w:val="16"/>
              </w:numPr>
              <w:ind w:left="346" w:hanging="346"/>
              <w:contextualSpacing w:val="0"/>
              <w:jc w:val="both"/>
              <w:rPr>
                <w:rFonts w:ascii="Calibri Light" w:hAnsi="Calibri Light" w:cs="Calibri Light"/>
                <w:sz w:val="24"/>
                <w:szCs w:val="24"/>
              </w:rPr>
            </w:pPr>
            <w:r w:rsidRPr="00366B80">
              <w:rPr>
                <w:rFonts w:asciiTheme="majorHAnsi" w:hAnsiTheme="majorHAnsi" w:cstheme="majorHAnsi"/>
                <w:bCs/>
                <w:sz w:val="24"/>
                <w:szCs w:val="24"/>
                <w:lang w:val="sr-Latn-ME"/>
              </w:rPr>
              <w:t>Elemente i kriterijume ocjenjivanja detaljno razraditi i usaglasati na nivou Stručnog aktiva.</w:t>
            </w:r>
          </w:p>
        </w:tc>
      </w:tr>
    </w:tbl>
    <w:p w:rsidR="00993C57" w:rsidRDefault="007926E0">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p w:rsidR="001F46D0" w:rsidRPr="001F46D0" w:rsidRDefault="00217DBC" w:rsidP="001F46D0">
      <w:pPr>
        <w:pStyle w:val="Heading1"/>
        <w:spacing w:after="240" w:line="240" w:lineRule="auto"/>
        <w:rPr>
          <w:b/>
          <w:color w:val="000000" w:themeColor="text1"/>
          <w:sz w:val="24"/>
          <w:szCs w:val="24"/>
          <w:lang w:val="sr-Latn-RS"/>
        </w:rPr>
      </w:pPr>
      <w:bookmarkStart w:id="10" w:name="_Toc125544489"/>
      <w:r w:rsidRPr="00217DBC">
        <w:rPr>
          <w:b/>
          <w:color w:val="000000" w:themeColor="text1"/>
          <w:sz w:val="24"/>
          <w:szCs w:val="24"/>
          <w:lang w:val="sr-Latn-RS"/>
        </w:rPr>
        <w:lastRenderedPageBreak/>
        <w:t>1.</w:t>
      </w:r>
      <w:r w:rsidR="00780EB6" w:rsidRPr="00217DBC">
        <w:rPr>
          <w:b/>
          <w:color w:val="000000" w:themeColor="text1"/>
          <w:sz w:val="24"/>
          <w:szCs w:val="24"/>
          <w:lang w:val="sr-Latn-RS"/>
        </w:rPr>
        <w:t>2. STRUČNI MODULI</w:t>
      </w:r>
      <w:r w:rsidR="00E61AF3">
        <w:rPr>
          <w:b/>
          <w:color w:val="000000" w:themeColor="text1"/>
          <w:sz w:val="24"/>
          <w:szCs w:val="24"/>
          <w:lang w:val="sr-Latn-RS"/>
        </w:rPr>
        <w:t>-Obrazovni programi</w:t>
      </w:r>
      <w:bookmarkEnd w:id="10"/>
    </w:p>
    <w:p w:rsidR="001F46D0" w:rsidRPr="008650ED" w:rsidRDefault="001F46D0" w:rsidP="001F46D0">
      <w:pPr>
        <w:spacing w:after="0" w:line="276" w:lineRule="auto"/>
        <w:rPr>
          <w:rFonts w:ascii="Arial" w:hAnsi="Arial" w:cs="Arial"/>
          <w:sz w:val="8"/>
          <w:szCs w:val="8"/>
        </w:rPr>
      </w:pPr>
    </w:p>
    <w:p w:rsidR="008A35A2" w:rsidRPr="008650ED" w:rsidRDefault="008A35A2" w:rsidP="008A35A2">
      <w:pPr>
        <w:spacing w:after="0"/>
        <w:rPr>
          <w:b/>
        </w:rPr>
      </w:pPr>
      <w:r>
        <w:rPr>
          <w:rFonts w:ascii="Arial" w:hAnsi="Arial" w:cs="Arial"/>
          <w:b/>
          <w:sz w:val="20"/>
          <w:szCs w:val="20"/>
        </w:rPr>
        <w:t>1.2</w:t>
      </w:r>
      <w:r w:rsidRPr="008650ED">
        <w:rPr>
          <w:rFonts w:ascii="Arial" w:hAnsi="Arial" w:cs="Arial"/>
          <w:b/>
          <w:sz w:val="20"/>
          <w:szCs w:val="20"/>
        </w:rPr>
        <w:t>. Ob</w:t>
      </w:r>
      <w:r>
        <w:rPr>
          <w:rFonts w:ascii="Arial" w:hAnsi="Arial" w:cs="Arial"/>
          <w:b/>
          <w:sz w:val="20"/>
          <w:szCs w:val="20"/>
        </w:rPr>
        <w:t>razovni programi</w:t>
      </w:r>
    </w:p>
    <w:tbl>
      <w:tblPr>
        <w:tblStyle w:val="TableGrid"/>
        <w:tblpPr w:leftFromText="180" w:rightFromText="180" w:vertAnchor="text" w:horzAnchor="margin" w:tblpY="173"/>
        <w:tblW w:w="5152" w:type="pct"/>
        <w:tblLook w:val="04A0" w:firstRow="1" w:lastRow="0" w:firstColumn="1" w:lastColumn="0" w:noHBand="0" w:noVBand="1"/>
      </w:tblPr>
      <w:tblGrid>
        <w:gridCol w:w="4668"/>
        <w:gridCol w:w="4669"/>
      </w:tblGrid>
      <w:tr w:rsidR="008A35A2" w:rsidRPr="00D821E3" w:rsidTr="00545343">
        <w:trPr>
          <w:trHeight w:val="261"/>
        </w:trPr>
        <w:tc>
          <w:tcPr>
            <w:tcW w:w="5000" w:type="pct"/>
            <w:gridSpan w:val="2"/>
          </w:tcPr>
          <w:p w:rsidR="008A35A2" w:rsidRPr="00361FD3" w:rsidRDefault="008A35A2" w:rsidP="00A61ABE">
            <w:pPr>
              <w:autoSpaceDE w:val="0"/>
              <w:autoSpaceDN w:val="0"/>
              <w:adjustRightInd w:val="0"/>
              <w:rPr>
                <w:rFonts w:ascii="Arial" w:hAnsi="Arial" w:cs="Arial"/>
                <w:b/>
                <w:sz w:val="20"/>
                <w:szCs w:val="20"/>
                <w:lang w:val="sr-Latn-ME"/>
              </w:rPr>
            </w:pPr>
            <w:r>
              <w:rPr>
                <w:rFonts w:ascii="Arial" w:hAnsi="Arial" w:cs="Arial"/>
                <w:b/>
                <w:sz w:val="20"/>
                <w:szCs w:val="20"/>
              </w:rPr>
              <w:t xml:space="preserve">Prosvjetni nadzornik: </w:t>
            </w:r>
            <w:r w:rsidR="00A61ABE">
              <w:rPr>
                <w:rFonts w:ascii="Arial" w:hAnsi="Arial" w:cs="Arial"/>
                <w:b/>
                <w:sz w:val="20"/>
                <w:szCs w:val="20"/>
              </w:rPr>
              <w:t>Severin Obradović</w:t>
            </w:r>
          </w:p>
        </w:tc>
      </w:tr>
      <w:tr w:rsidR="008A35A2" w:rsidRPr="006B1D65" w:rsidTr="00545343">
        <w:trPr>
          <w:trHeight w:val="261"/>
        </w:trPr>
        <w:tc>
          <w:tcPr>
            <w:tcW w:w="5000" w:type="pct"/>
            <w:gridSpan w:val="2"/>
          </w:tcPr>
          <w:p w:rsidR="008A35A2" w:rsidRPr="00D821E3" w:rsidRDefault="008A35A2" w:rsidP="008A35A2">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sidR="00A61ABE">
              <w:rPr>
                <w:rFonts w:ascii="Arial" w:hAnsi="Arial" w:cs="Arial"/>
                <w:b/>
                <w:sz w:val="20"/>
                <w:szCs w:val="20"/>
              </w:rPr>
              <w:t xml:space="preserve"> Tehničar za kompjutersko konstruisanje i upravljanje</w:t>
            </w:r>
          </w:p>
        </w:tc>
      </w:tr>
      <w:tr w:rsidR="008A35A2" w:rsidRPr="006B1D65" w:rsidTr="00545343">
        <w:trPr>
          <w:trHeight w:val="23"/>
        </w:trPr>
        <w:tc>
          <w:tcPr>
            <w:tcW w:w="5000" w:type="pct"/>
            <w:gridSpan w:val="2"/>
            <w:tcBorders>
              <w:bottom w:val="single" w:sz="4" w:space="0" w:color="auto"/>
            </w:tcBorders>
          </w:tcPr>
          <w:p w:rsidR="008A35A2" w:rsidRPr="006B1D65" w:rsidRDefault="00545343" w:rsidP="008A35A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8A35A2">
              <w:rPr>
                <w:rFonts w:ascii="Arial" w:hAnsi="Arial" w:cs="Arial"/>
                <w:sz w:val="20"/>
                <w:szCs w:val="20"/>
                <w:vertAlign w:val="superscript"/>
              </w:rPr>
              <w:t>(nziv obrazovnog programa)</w:t>
            </w:r>
            <w:r>
              <w:rPr>
                <w:rFonts w:ascii="Arial" w:hAnsi="Arial" w:cs="Arial"/>
                <w:sz w:val="20"/>
                <w:szCs w:val="20"/>
                <w:vertAlign w:val="superscript"/>
              </w:rPr>
              <w:t xml:space="preserve"> </w:t>
            </w:r>
          </w:p>
        </w:tc>
      </w:tr>
      <w:tr w:rsidR="008A35A2" w:rsidRPr="006B1D65" w:rsidTr="00545343">
        <w:trPr>
          <w:trHeight w:val="277"/>
        </w:trPr>
        <w:tc>
          <w:tcPr>
            <w:tcW w:w="2500" w:type="pct"/>
            <w:tcBorders>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8A35A2" w:rsidRPr="006B1D65" w:rsidRDefault="00A61ABE" w:rsidP="008A35A2">
            <w:pPr>
              <w:autoSpaceDE w:val="0"/>
              <w:autoSpaceDN w:val="0"/>
              <w:adjustRightInd w:val="0"/>
              <w:rPr>
                <w:rFonts w:ascii="Arial" w:hAnsi="Arial" w:cs="Arial"/>
                <w:sz w:val="20"/>
                <w:szCs w:val="20"/>
              </w:rPr>
            </w:pPr>
            <w:r>
              <w:rPr>
                <w:rFonts w:ascii="Arial" w:hAnsi="Arial" w:cs="Arial"/>
                <w:sz w:val="20"/>
                <w:szCs w:val="20"/>
              </w:rPr>
              <w:t>7</w:t>
            </w:r>
          </w:p>
        </w:tc>
      </w:tr>
      <w:tr w:rsidR="008A35A2" w:rsidRPr="006B1D65" w:rsidTr="00545343">
        <w:trPr>
          <w:trHeight w:val="261"/>
        </w:trPr>
        <w:tc>
          <w:tcPr>
            <w:tcW w:w="2500" w:type="pct"/>
            <w:tcBorders>
              <w:top w:val="nil"/>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8A35A2" w:rsidRPr="006B1D65" w:rsidRDefault="00A61ABE" w:rsidP="008A35A2">
            <w:pPr>
              <w:autoSpaceDE w:val="0"/>
              <w:autoSpaceDN w:val="0"/>
              <w:adjustRightInd w:val="0"/>
              <w:rPr>
                <w:rFonts w:ascii="Arial" w:hAnsi="Arial" w:cs="Arial"/>
                <w:sz w:val="20"/>
                <w:szCs w:val="20"/>
              </w:rPr>
            </w:pPr>
            <w:r>
              <w:rPr>
                <w:rFonts w:ascii="Arial" w:hAnsi="Arial" w:cs="Arial"/>
                <w:sz w:val="20"/>
                <w:szCs w:val="20"/>
              </w:rPr>
              <w:t>1</w:t>
            </w:r>
          </w:p>
        </w:tc>
      </w:tr>
      <w:tr w:rsidR="008A35A2" w:rsidRPr="006B1D65" w:rsidTr="00545343">
        <w:trPr>
          <w:trHeight w:val="261"/>
        </w:trPr>
        <w:tc>
          <w:tcPr>
            <w:tcW w:w="2500" w:type="pct"/>
            <w:tcBorders>
              <w:top w:val="nil"/>
              <w:bottom w:val="nil"/>
              <w:right w:val="nil"/>
            </w:tcBorders>
          </w:tcPr>
          <w:p w:rsidR="008A35A2" w:rsidRPr="006B1D65" w:rsidRDefault="008A35A2" w:rsidP="008A35A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8A35A2" w:rsidRPr="006B1D65" w:rsidRDefault="00A61ABE" w:rsidP="008A35A2">
            <w:pPr>
              <w:autoSpaceDE w:val="0"/>
              <w:autoSpaceDN w:val="0"/>
              <w:adjustRightInd w:val="0"/>
              <w:rPr>
                <w:rFonts w:ascii="Arial" w:hAnsi="Arial" w:cs="Arial"/>
                <w:sz w:val="20"/>
                <w:szCs w:val="20"/>
              </w:rPr>
            </w:pPr>
            <w:r>
              <w:rPr>
                <w:rFonts w:ascii="Arial" w:hAnsi="Arial" w:cs="Arial"/>
                <w:sz w:val="20"/>
                <w:szCs w:val="20"/>
              </w:rPr>
              <w:t>I-2</w:t>
            </w:r>
          </w:p>
        </w:tc>
      </w:tr>
      <w:tr w:rsidR="008A35A2" w:rsidRPr="006B1D65" w:rsidTr="00545343">
        <w:trPr>
          <w:trHeight w:val="306"/>
        </w:trPr>
        <w:tc>
          <w:tcPr>
            <w:tcW w:w="2500" w:type="pct"/>
            <w:tcBorders>
              <w:top w:val="nil"/>
              <w:right w:val="nil"/>
            </w:tcBorders>
          </w:tcPr>
          <w:p w:rsidR="008A35A2" w:rsidRPr="006B1D65" w:rsidRDefault="008A35A2" w:rsidP="008A35A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8A35A2" w:rsidRPr="006B1D65" w:rsidRDefault="00A61ABE" w:rsidP="008A35A2">
            <w:pPr>
              <w:spacing w:line="276" w:lineRule="auto"/>
              <w:rPr>
                <w:rFonts w:ascii="Arial" w:hAnsi="Arial" w:cs="Arial"/>
                <w:sz w:val="20"/>
                <w:szCs w:val="20"/>
              </w:rPr>
            </w:pPr>
            <w:r>
              <w:rPr>
                <w:rFonts w:ascii="Arial" w:hAnsi="Arial" w:cs="Arial"/>
                <w:sz w:val="20"/>
                <w:szCs w:val="20"/>
              </w:rPr>
              <w:t>1</w:t>
            </w:r>
          </w:p>
        </w:tc>
      </w:tr>
    </w:tbl>
    <w:p w:rsidR="008A35A2" w:rsidRDefault="008A35A2" w:rsidP="008A35A2">
      <w:pPr>
        <w:spacing w:after="0" w:line="276" w:lineRule="auto"/>
        <w:rPr>
          <w:rFonts w:ascii="Arial" w:hAnsi="Arial" w:cs="Arial"/>
          <w:b/>
          <w:sz w:val="20"/>
          <w:szCs w:val="20"/>
        </w:rPr>
      </w:pPr>
    </w:p>
    <w:p w:rsidR="008A35A2" w:rsidRPr="008650ED" w:rsidRDefault="008A35A2" w:rsidP="008A35A2">
      <w:pPr>
        <w:spacing w:after="0" w:line="276" w:lineRule="auto"/>
        <w:rPr>
          <w:rFonts w:ascii="Arial" w:hAnsi="Arial" w:cs="Arial"/>
          <w:sz w:val="8"/>
          <w:szCs w:val="8"/>
        </w:rPr>
      </w:pPr>
    </w:p>
    <w:bookmarkStart w:id="11" w:name="_MON_1747558818"/>
    <w:bookmarkEnd w:id="11"/>
    <w:p w:rsidR="008A35A2" w:rsidRPr="0044312C" w:rsidRDefault="00366B80" w:rsidP="008A35A2">
      <w:pPr>
        <w:spacing w:after="0" w:line="276" w:lineRule="auto"/>
        <w:rPr>
          <w:rFonts w:ascii="Arial" w:hAnsi="Arial" w:cs="Arial"/>
        </w:rPr>
      </w:pPr>
      <w:r w:rsidRPr="0044312C">
        <w:rPr>
          <w:rFonts w:ascii="Arial" w:hAnsi="Arial" w:cs="Arial"/>
        </w:rPr>
        <w:object w:dxaOrig="14666" w:dyaOrig="3332">
          <v:shape id="_x0000_i1027" type="#_x0000_t75" style="width:462pt;height:106.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7" DrawAspect="Content" ObjectID="_1751100237" r:id="rId19"/>
        </w:object>
      </w:r>
    </w:p>
    <w:p w:rsidR="008A35A2" w:rsidRDefault="008A35A2" w:rsidP="008A35A2">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A35A2" w:rsidRPr="00E0472D" w:rsidTr="00B879AE">
        <w:trPr>
          <w:cantSplit/>
          <w:trHeight w:val="20"/>
        </w:trPr>
        <w:tc>
          <w:tcPr>
            <w:tcW w:w="437" w:type="pct"/>
            <w:shd w:val="clear" w:color="auto" w:fill="auto"/>
          </w:tcPr>
          <w:p w:rsidR="008A35A2" w:rsidRPr="00545343" w:rsidRDefault="008A35A2" w:rsidP="00DE52AB">
            <w:pPr>
              <w:spacing w:after="120"/>
              <w:jc w:val="both"/>
              <w:rPr>
                <w:rFonts w:asciiTheme="majorHAnsi" w:hAnsiTheme="majorHAnsi" w:cstheme="majorHAnsi"/>
                <w:bCs/>
                <w:sz w:val="24"/>
                <w:szCs w:val="24"/>
              </w:rPr>
            </w:pPr>
            <w:r w:rsidRPr="00545343">
              <w:rPr>
                <w:rFonts w:asciiTheme="majorHAnsi" w:hAnsiTheme="majorHAnsi" w:cstheme="majorHAnsi"/>
                <w:bCs/>
                <w:sz w:val="24"/>
                <w:szCs w:val="24"/>
              </w:rPr>
              <w:t xml:space="preserve">R.br. </w:t>
            </w:r>
          </w:p>
        </w:tc>
        <w:tc>
          <w:tcPr>
            <w:tcW w:w="4563" w:type="pct"/>
            <w:shd w:val="clear" w:color="auto" w:fill="auto"/>
          </w:tcPr>
          <w:p w:rsidR="008A35A2" w:rsidRPr="00545343" w:rsidRDefault="008A35A2" w:rsidP="00DE52AB">
            <w:pPr>
              <w:spacing w:after="120"/>
              <w:jc w:val="both"/>
              <w:rPr>
                <w:rFonts w:asciiTheme="majorHAnsi" w:hAnsiTheme="majorHAnsi" w:cstheme="majorHAnsi"/>
                <w:bCs/>
                <w:sz w:val="24"/>
                <w:szCs w:val="24"/>
              </w:rPr>
            </w:pPr>
            <w:r w:rsidRPr="00545343">
              <w:rPr>
                <w:rFonts w:asciiTheme="majorHAnsi" w:hAnsiTheme="majorHAnsi" w:cstheme="majorHAnsi"/>
                <w:bCs/>
                <w:sz w:val="24"/>
                <w:szCs w:val="24"/>
              </w:rPr>
              <w:t>Obrazloženje</w:t>
            </w:r>
          </w:p>
        </w:tc>
      </w:tr>
      <w:tr w:rsidR="008A35A2" w:rsidRPr="00E0472D" w:rsidTr="00B879AE">
        <w:trPr>
          <w:cantSplit/>
          <w:trHeight w:val="20"/>
        </w:trPr>
        <w:tc>
          <w:tcPr>
            <w:tcW w:w="437" w:type="pct"/>
            <w:shd w:val="clear" w:color="auto" w:fill="auto"/>
          </w:tcPr>
          <w:p w:rsidR="008A35A2" w:rsidRPr="00545343" w:rsidRDefault="008A35A2" w:rsidP="00DE52AB">
            <w:pPr>
              <w:spacing w:after="120"/>
              <w:jc w:val="both"/>
              <w:rPr>
                <w:rFonts w:asciiTheme="majorHAnsi" w:hAnsiTheme="majorHAnsi" w:cstheme="majorHAnsi"/>
                <w:bCs/>
                <w:sz w:val="24"/>
                <w:szCs w:val="24"/>
              </w:rPr>
            </w:pPr>
            <w:r w:rsidRPr="00545343">
              <w:rPr>
                <w:rFonts w:asciiTheme="majorHAnsi" w:hAnsiTheme="majorHAnsi" w:cstheme="majorHAnsi"/>
                <w:bCs/>
                <w:sz w:val="24"/>
                <w:szCs w:val="24"/>
              </w:rPr>
              <w:t>stand.</w:t>
            </w:r>
          </w:p>
        </w:tc>
        <w:tc>
          <w:tcPr>
            <w:tcW w:w="4563" w:type="pct"/>
            <w:vMerge w:val="restart"/>
            <w:shd w:val="clear" w:color="auto" w:fill="auto"/>
          </w:tcPr>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Nastava je stručno zastupljena za sve stručne module.</w:t>
            </w:r>
          </w:p>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Stručno</w:t>
            </w:r>
            <w:r w:rsidR="00CC5DA7">
              <w:rPr>
                <w:rFonts w:asciiTheme="majorHAnsi" w:hAnsiTheme="majorHAnsi" w:cstheme="majorHAnsi"/>
                <w:bCs/>
                <w:sz w:val="24"/>
                <w:szCs w:val="24"/>
              </w:rPr>
              <w:t>-</w:t>
            </w:r>
            <w:r w:rsidRPr="00A61ABE">
              <w:rPr>
                <w:rFonts w:asciiTheme="majorHAnsi" w:hAnsiTheme="majorHAnsi" w:cstheme="majorHAnsi"/>
                <w:bCs/>
                <w:sz w:val="24"/>
                <w:szCs w:val="24"/>
              </w:rPr>
              <w:t>teorijsk</w:t>
            </w:r>
            <w:r w:rsidR="00CC5DA7">
              <w:rPr>
                <w:rFonts w:asciiTheme="majorHAnsi" w:hAnsiTheme="majorHAnsi" w:cstheme="majorHAnsi"/>
                <w:bCs/>
                <w:sz w:val="24"/>
                <w:szCs w:val="24"/>
              </w:rPr>
              <w:t>e module realizuje 7 nastavnika.</w:t>
            </w:r>
            <w:r w:rsidRPr="00A61ABE">
              <w:rPr>
                <w:rFonts w:asciiTheme="majorHAnsi" w:hAnsiTheme="majorHAnsi" w:cstheme="majorHAnsi"/>
                <w:bCs/>
                <w:sz w:val="24"/>
                <w:szCs w:val="24"/>
              </w:rPr>
              <w:t xml:space="preserve"> </w:t>
            </w:r>
            <w:r w:rsidR="00CC5DA7">
              <w:rPr>
                <w:rFonts w:asciiTheme="majorHAnsi" w:hAnsiTheme="majorHAnsi" w:cstheme="majorHAnsi"/>
                <w:bCs/>
                <w:sz w:val="24"/>
                <w:szCs w:val="24"/>
              </w:rPr>
              <w:t>S</w:t>
            </w:r>
            <w:r w:rsidRPr="00A61ABE">
              <w:rPr>
                <w:rFonts w:asciiTheme="majorHAnsi" w:hAnsiTheme="majorHAnsi" w:cstheme="majorHAnsi"/>
                <w:bCs/>
                <w:sz w:val="24"/>
                <w:szCs w:val="24"/>
              </w:rPr>
              <w:t>vi nastavnici su diplomirani mašinski inženjeri, njih 6 imaju licencu i jedan na zamjeni bez licence.</w:t>
            </w:r>
            <w:r w:rsidR="00DE52AB">
              <w:rPr>
                <w:rFonts w:asciiTheme="majorHAnsi" w:hAnsiTheme="majorHAnsi" w:cstheme="majorHAnsi"/>
                <w:bCs/>
                <w:sz w:val="24"/>
                <w:szCs w:val="24"/>
              </w:rPr>
              <w:t xml:space="preserve"> </w:t>
            </w:r>
          </w:p>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U stručnim modulima sve oblike nastave</w:t>
            </w:r>
            <w:r w:rsidR="00DE52AB">
              <w:rPr>
                <w:rFonts w:asciiTheme="majorHAnsi" w:hAnsiTheme="majorHAnsi" w:cstheme="majorHAnsi"/>
                <w:bCs/>
                <w:sz w:val="24"/>
                <w:szCs w:val="24"/>
              </w:rPr>
              <w:t xml:space="preserve"> </w:t>
            </w:r>
            <w:r w:rsidRPr="00A61ABE">
              <w:rPr>
                <w:rFonts w:asciiTheme="majorHAnsi" w:hAnsiTheme="majorHAnsi" w:cstheme="majorHAnsi"/>
                <w:bCs/>
                <w:sz w:val="24"/>
                <w:szCs w:val="24"/>
              </w:rPr>
              <w:t>realizuje po jedan nastavnik, osim gdje se za vježbe odjeljenje dijeli u grupe.</w:t>
            </w:r>
          </w:p>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Godišnji i ishodni planovi se uredno evidentiraju, ovjeravaju i objedinjeni su za obraz</w:t>
            </w:r>
            <w:r w:rsidR="00CC5DA7">
              <w:rPr>
                <w:rFonts w:asciiTheme="majorHAnsi" w:hAnsiTheme="majorHAnsi" w:cstheme="majorHAnsi"/>
                <w:bCs/>
                <w:sz w:val="24"/>
                <w:szCs w:val="24"/>
              </w:rPr>
              <w:t>o</w:t>
            </w:r>
            <w:r w:rsidRPr="00A61ABE">
              <w:rPr>
                <w:rFonts w:asciiTheme="majorHAnsi" w:hAnsiTheme="majorHAnsi" w:cstheme="majorHAnsi"/>
                <w:bCs/>
                <w:sz w:val="24"/>
                <w:szCs w:val="24"/>
              </w:rPr>
              <w:t>vni program u posebnom folderu. Urađeni su za sve stručne module za školsku godinu. Planiranje realizacije ishoda prema broju časova i značaju ishoda u modul</w:t>
            </w:r>
            <w:r w:rsidR="00CC5DA7">
              <w:rPr>
                <w:rFonts w:asciiTheme="majorHAnsi" w:hAnsiTheme="majorHAnsi" w:cstheme="majorHAnsi"/>
                <w:bCs/>
                <w:sz w:val="24"/>
                <w:szCs w:val="24"/>
              </w:rPr>
              <w:t>u je ravnomjerno i usklađeno sa</w:t>
            </w:r>
            <w:r w:rsidRPr="00A61ABE">
              <w:rPr>
                <w:rFonts w:asciiTheme="majorHAnsi" w:hAnsiTheme="majorHAnsi" w:cstheme="majorHAnsi"/>
                <w:bCs/>
                <w:sz w:val="24"/>
                <w:szCs w:val="24"/>
              </w:rPr>
              <w:t xml:space="preserve"> modulom predviđenim nivoima znanja i vještina. </w:t>
            </w:r>
          </w:p>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Planiranje pripreme časova se ne vrši na uniformnom obrascu. Plan pripreme časa sadrži aktivnosti nastavnika u odnosu na dostizanje ishoda, ali ne i aktivnosti učenika. Priprema za čas sadrži opšte podatke o programu, modulu, odjeljenju, ishod</w:t>
            </w:r>
            <w:r w:rsidR="00CC5DA7">
              <w:rPr>
                <w:rFonts w:asciiTheme="majorHAnsi" w:hAnsiTheme="majorHAnsi" w:cstheme="majorHAnsi"/>
                <w:bCs/>
                <w:sz w:val="24"/>
                <w:szCs w:val="24"/>
              </w:rPr>
              <w:t>e</w:t>
            </w:r>
            <w:r w:rsidRPr="00A61ABE">
              <w:rPr>
                <w:rFonts w:asciiTheme="majorHAnsi" w:hAnsiTheme="majorHAnsi" w:cstheme="majorHAnsi"/>
                <w:bCs/>
                <w:sz w:val="24"/>
                <w:szCs w:val="24"/>
              </w:rPr>
              <w:t>, aktivnosti učenja, metode i sredstva, korelac</w:t>
            </w:r>
            <w:r w:rsidR="00CC5DA7">
              <w:rPr>
                <w:rFonts w:asciiTheme="majorHAnsi" w:hAnsiTheme="majorHAnsi" w:cstheme="majorHAnsi"/>
                <w:bCs/>
                <w:sz w:val="24"/>
                <w:szCs w:val="24"/>
              </w:rPr>
              <w:t>iju, i opis toka časa.</w:t>
            </w:r>
            <w:r w:rsidRPr="00A61ABE">
              <w:rPr>
                <w:rFonts w:asciiTheme="majorHAnsi" w:hAnsiTheme="majorHAnsi" w:cstheme="majorHAnsi"/>
                <w:bCs/>
                <w:sz w:val="24"/>
                <w:szCs w:val="24"/>
              </w:rPr>
              <w:t xml:space="preserve"> Odjeljenje nema učenika</w:t>
            </w:r>
            <w:r w:rsidR="00DE52AB">
              <w:rPr>
                <w:rFonts w:asciiTheme="majorHAnsi" w:hAnsiTheme="majorHAnsi" w:cstheme="majorHAnsi"/>
                <w:bCs/>
                <w:sz w:val="24"/>
                <w:szCs w:val="24"/>
              </w:rPr>
              <w:t xml:space="preserve"> </w:t>
            </w:r>
            <w:r w:rsidRPr="00A61ABE">
              <w:rPr>
                <w:rFonts w:asciiTheme="majorHAnsi" w:hAnsiTheme="majorHAnsi" w:cstheme="majorHAnsi"/>
                <w:bCs/>
                <w:sz w:val="24"/>
                <w:szCs w:val="24"/>
              </w:rPr>
              <w:t>sa posebnim obrazovnim potrebama. Nastavnici izvanredno vladaju nastavnom materijom i koriste nastavna sredstva, što djeluje podsticajno na učenike.</w:t>
            </w:r>
          </w:p>
          <w:p w:rsidR="00A61ABE" w:rsidRPr="00A61ABE"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U školi je formirana sveska aktiva za oblast mašinstva. Na aktivima nijesu razmatrana pitanja potreba za realizacijom programa</w:t>
            </w:r>
            <w:r w:rsidR="00304812">
              <w:rPr>
                <w:rFonts w:asciiTheme="majorHAnsi" w:hAnsiTheme="majorHAnsi" w:cstheme="majorHAnsi"/>
                <w:bCs/>
                <w:sz w:val="24"/>
                <w:szCs w:val="24"/>
              </w:rPr>
              <w:t>,</w:t>
            </w:r>
            <w:r w:rsidRPr="00A61ABE">
              <w:rPr>
                <w:rFonts w:asciiTheme="majorHAnsi" w:hAnsiTheme="majorHAnsi" w:cstheme="majorHAnsi"/>
                <w:bCs/>
                <w:sz w:val="24"/>
                <w:szCs w:val="24"/>
              </w:rPr>
              <w:t xml:space="preserve"> tj. literaturom i materijalno-tehničkim sredstvima, kao i obezbjeđivanje boljih uslova za izvođenje vježbi , iako 73% nastavnika navodi da lično ili preko Aktiva podnose zahtjeve za poboljšanje uslova i nabavku nastavnih sredstava. Uglavnom su u svesci unešene planirane aktivnosti, ali nema izvještaja o realizaciji planiranih aktivnosti, </w:t>
            </w:r>
            <w:proofErr w:type="gramStart"/>
            <w:r w:rsidRPr="00A61ABE">
              <w:rPr>
                <w:rFonts w:asciiTheme="majorHAnsi" w:hAnsiTheme="majorHAnsi" w:cstheme="majorHAnsi"/>
                <w:bCs/>
                <w:sz w:val="24"/>
                <w:szCs w:val="24"/>
              </w:rPr>
              <w:t>a</w:t>
            </w:r>
            <w:proofErr w:type="gramEnd"/>
            <w:r w:rsidRPr="00A61ABE">
              <w:rPr>
                <w:rFonts w:asciiTheme="majorHAnsi" w:hAnsiTheme="majorHAnsi" w:cstheme="majorHAnsi"/>
                <w:bCs/>
                <w:sz w:val="24"/>
                <w:szCs w:val="24"/>
              </w:rPr>
              <w:t xml:space="preserve"> ako i ima</w:t>
            </w:r>
            <w:r w:rsidR="00CC5DA7">
              <w:rPr>
                <w:rFonts w:asciiTheme="majorHAnsi" w:hAnsiTheme="majorHAnsi" w:cstheme="majorHAnsi"/>
                <w:bCs/>
                <w:sz w:val="24"/>
                <w:szCs w:val="24"/>
              </w:rPr>
              <w:t>,</w:t>
            </w:r>
            <w:r w:rsidRPr="00A61ABE">
              <w:rPr>
                <w:rFonts w:asciiTheme="majorHAnsi" w:hAnsiTheme="majorHAnsi" w:cstheme="majorHAnsi"/>
                <w:bCs/>
                <w:sz w:val="24"/>
                <w:szCs w:val="24"/>
              </w:rPr>
              <w:t xml:space="preserve"> nedostaje analiza realizovanih aktivnosti. Među planiranim aktivnostima nema predloga za saradnju sa poslodavcima prilikom realizacije pojedinih ishoda praktičnih modula ili praktičnih djelova modula, </w:t>
            </w:r>
            <w:r w:rsidRPr="00A61ABE">
              <w:rPr>
                <w:rFonts w:asciiTheme="majorHAnsi" w:hAnsiTheme="majorHAnsi" w:cstheme="majorHAnsi"/>
                <w:bCs/>
                <w:sz w:val="24"/>
                <w:szCs w:val="24"/>
              </w:rPr>
              <w:lastRenderedPageBreak/>
              <w:t xml:space="preserve">zatim oglednih i uglednih časova, kao ni stručnih predavanja unutar Aktiva. Takođe, nema potpisa prisutnih nastavnika na sjednicama Aktiva, kako bi se verifikovao kvorum </w:t>
            </w:r>
            <w:r>
              <w:rPr>
                <w:rFonts w:asciiTheme="majorHAnsi" w:hAnsiTheme="majorHAnsi" w:cstheme="majorHAnsi"/>
                <w:bCs/>
                <w:sz w:val="24"/>
                <w:szCs w:val="24"/>
              </w:rPr>
              <w:t>za odlučivanje</w:t>
            </w:r>
            <w:r w:rsidRPr="00A61ABE">
              <w:rPr>
                <w:rFonts w:asciiTheme="majorHAnsi" w:hAnsiTheme="majorHAnsi" w:cstheme="majorHAnsi"/>
                <w:bCs/>
                <w:sz w:val="24"/>
                <w:szCs w:val="24"/>
              </w:rPr>
              <w:t xml:space="preserve">. U svesci Aktiva se vodi evidencija o postignućima učenika po modulima i nastavnicima. </w:t>
            </w:r>
          </w:p>
          <w:p w:rsidR="008A35A2" w:rsidRPr="00545343" w:rsidRDefault="00A61ABE" w:rsidP="00DE52AB">
            <w:pPr>
              <w:spacing w:after="120"/>
              <w:jc w:val="both"/>
              <w:rPr>
                <w:rFonts w:asciiTheme="majorHAnsi" w:hAnsiTheme="majorHAnsi" w:cstheme="majorHAnsi"/>
                <w:bCs/>
                <w:sz w:val="24"/>
                <w:szCs w:val="24"/>
              </w:rPr>
            </w:pPr>
            <w:r w:rsidRPr="00A61ABE">
              <w:rPr>
                <w:rFonts w:asciiTheme="majorHAnsi" w:hAnsiTheme="majorHAnsi" w:cstheme="majorHAnsi"/>
                <w:bCs/>
                <w:sz w:val="24"/>
                <w:szCs w:val="24"/>
              </w:rPr>
              <w:t>Evidencija postignuća u odjeljenjskim knjigama je u potpunosti usklađena sa preporukama o ocjenjivanju oblika nastave i svođenju</w:t>
            </w:r>
            <w:r w:rsidR="00DE52AB">
              <w:rPr>
                <w:rFonts w:asciiTheme="majorHAnsi" w:hAnsiTheme="majorHAnsi" w:cstheme="majorHAnsi"/>
                <w:bCs/>
                <w:sz w:val="24"/>
                <w:szCs w:val="24"/>
              </w:rPr>
              <w:t xml:space="preserve"> </w:t>
            </w:r>
            <w:r w:rsidRPr="00A61ABE">
              <w:rPr>
                <w:rFonts w:asciiTheme="majorHAnsi" w:hAnsiTheme="majorHAnsi" w:cstheme="majorHAnsi"/>
                <w:bCs/>
                <w:sz w:val="24"/>
                <w:szCs w:val="24"/>
              </w:rPr>
              <w:t>ocjena na klasifikacionim periodima.</w:t>
            </w:r>
          </w:p>
        </w:tc>
      </w:tr>
      <w:tr w:rsidR="008A35A2" w:rsidRPr="00E0472D" w:rsidTr="00B879AE">
        <w:trPr>
          <w:trHeight w:val="20"/>
        </w:trPr>
        <w:tc>
          <w:tcPr>
            <w:tcW w:w="437" w:type="pct"/>
            <w:shd w:val="clear" w:color="auto" w:fill="auto"/>
          </w:tcPr>
          <w:p w:rsidR="008A35A2" w:rsidRPr="00545343" w:rsidRDefault="00A61ABE" w:rsidP="00DE52AB">
            <w:pPr>
              <w:spacing w:after="120"/>
              <w:jc w:val="both"/>
              <w:rPr>
                <w:rFonts w:asciiTheme="majorHAnsi" w:hAnsiTheme="majorHAnsi" w:cstheme="majorHAnsi"/>
                <w:sz w:val="24"/>
                <w:szCs w:val="24"/>
              </w:rPr>
            </w:pPr>
            <w:r>
              <w:rPr>
                <w:rFonts w:asciiTheme="majorHAnsi" w:hAnsiTheme="majorHAnsi" w:cstheme="majorHAnsi"/>
                <w:bCs/>
                <w:sz w:val="24"/>
                <w:szCs w:val="24"/>
              </w:rPr>
              <w:t>1.1.</w:t>
            </w:r>
          </w:p>
        </w:tc>
        <w:tc>
          <w:tcPr>
            <w:tcW w:w="4563" w:type="pct"/>
            <w:vMerge/>
            <w:shd w:val="clear" w:color="auto" w:fill="auto"/>
          </w:tcPr>
          <w:p w:rsidR="008A35A2" w:rsidRPr="00545343" w:rsidRDefault="008A35A2" w:rsidP="00DE52AB">
            <w:pPr>
              <w:spacing w:after="120"/>
              <w:rPr>
                <w:rFonts w:asciiTheme="majorHAnsi" w:hAnsiTheme="majorHAnsi" w:cstheme="majorHAnsi"/>
                <w:sz w:val="24"/>
                <w:szCs w:val="24"/>
              </w:rPr>
            </w:pPr>
          </w:p>
        </w:tc>
      </w:tr>
      <w:tr w:rsidR="008A35A2" w:rsidRPr="00E0472D" w:rsidTr="00B879AE">
        <w:trPr>
          <w:trHeight w:val="20"/>
        </w:trPr>
        <w:tc>
          <w:tcPr>
            <w:tcW w:w="437" w:type="pct"/>
            <w:shd w:val="clear" w:color="auto" w:fill="auto"/>
          </w:tcPr>
          <w:p w:rsidR="008A35A2" w:rsidRPr="00545343" w:rsidRDefault="008A35A2" w:rsidP="00DE52AB">
            <w:pPr>
              <w:spacing w:after="120"/>
              <w:rPr>
                <w:rFonts w:asciiTheme="majorHAnsi" w:hAnsiTheme="majorHAnsi" w:cstheme="majorHAnsi"/>
                <w:sz w:val="24"/>
                <w:szCs w:val="24"/>
              </w:rPr>
            </w:pPr>
          </w:p>
        </w:tc>
        <w:tc>
          <w:tcPr>
            <w:tcW w:w="4563" w:type="pct"/>
            <w:shd w:val="clear" w:color="auto" w:fill="auto"/>
          </w:tcPr>
          <w:p w:rsidR="008A35A2" w:rsidRPr="00545343" w:rsidRDefault="008A35A2" w:rsidP="00DE52AB">
            <w:pPr>
              <w:spacing w:after="120"/>
              <w:rPr>
                <w:rFonts w:asciiTheme="majorHAnsi" w:hAnsiTheme="majorHAnsi" w:cstheme="majorHAnsi"/>
                <w:b/>
                <w:i/>
                <w:sz w:val="24"/>
                <w:szCs w:val="24"/>
              </w:rPr>
            </w:pPr>
            <w:r w:rsidRPr="00545343">
              <w:rPr>
                <w:rFonts w:asciiTheme="majorHAnsi" w:hAnsiTheme="majorHAnsi" w:cstheme="majorHAnsi"/>
                <w:b/>
                <w:i/>
                <w:sz w:val="24"/>
                <w:szCs w:val="24"/>
              </w:rPr>
              <w:t>Preporuk</w:t>
            </w:r>
            <w:r w:rsidR="00761DBA">
              <w:rPr>
                <w:rFonts w:asciiTheme="majorHAnsi" w:hAnsiTheme="majorHAnsi" w:cstheme="majorHAnsi"/>
                <w:b/>
                <w:i/>
                <w:sz w:val="24"/>
                <w:szCs w:val="24"/>
              </w:rPr>
              <w:t>e</w:t>
            </w:r>
            <w:r w:rsidRPr="00545343">
              <w:rPr>
                <w:rFonts w:asciiTheme="majorHAnsi" w:hAnsiTheme="majorHAnsi" w:cstheme="majorHAnsi"/>
                <w:b/>
                <w:i/>
                <w:sz w:val="24"/>
                <w:szCs w:val="24"/>
              </w:rPr>
              <w:t>:</w:t>
            </w:r>
          </w:p>
        </w:tc>
      </w:tr>
      <w:tr w:rsidR="008A35A2" w:rsidRPr="00E0472D" w:rsidTr="00B879AE">
        <w:trPr>
          <w:trHeight w:val="20"/>
        </w:trPr>
        <w:tc>
          <w:tcPr>
            <w:tcW w:w="437" w:type="pct"/>
            <w:shd w:val="clear" w:color="auto" w:fill="auto"/>
          </w:tcPr>
          <w:p w:rsidR="008A35A2" w:rsidRPr="00545343" w:rsidRDefault="008A35A2" w:rsidP="00DE52AB">
            <w:pPr>
              <w:spacing w:after="120"/>
              <w:rPr>
                <w:rFonts w:asciiTheme="majorHAnsi" w:hAnsiTheme="majorHAnsi" w:cstheme="majorHAnsi"/>
                <w:sz w:val="24"/>
                <w:szCs w:val="24"/>
              </w:rPr>
            </w:pPr>
          </w:p>
        </w:tc>
        <w:tc>
          <w:tcPr>
            <w:tcW w:w="4563" w:type="pct"/>
            <w:shd w:val="clear" w:color="auto" w:fill="auto"/>
          </w:tcPr>
          <w:p w:rsidR="008A35A2" w:rsidRPr="00545343" w:rsidRDefault="008A35A2"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Vannastavne i slobodne aktivnosti, planirati, realizovati i evidentirati u odjeljen</w:t>
            </w:r>
            <w:r w:rsidR="00761DBA">
              <w:rPr>
                <w:rFonts w:asciiTheme="majorHAnsi" w:hAnsiTheme="majorHAnsi" w:cstheme="majorHAnsi"/>
                <w:bCs/>
                <w:sz w:val="24"/>
                <w:szCs w:val="24"/>
                <w:lang w:val="sr-Latn-ME"/>
              </w:rPr>
              <w:t>j</w:t>
            </w:r>
            <w:r w:rsidRPr="00545343">
              <w:rPr>
                <w:rFonts w:asciiTheme="majorHAnsi" w:hAnsiTheme="majorHAnsi" w:cstheme="majorHAnsi"/>
                <w:bCs/>
                <w:sz w:val="24"/>
                <w:szCs w:val="24"/>
                <w:lang w:val="sr-Latn-ME"/>
              </w:rPr>
              <w:t>skim knjigama.</w:t>
            </w:r>
          </w:p>
          <w:p w:rsidR="008A35A2" w:rsidRPr="00545343" w:rsidRDefault="008A35A2"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Neophodno je realizovati ogledno-ugledne časove, voditi evidenciju o istim i realizovati hospitacije unutar aktiva.</w:t>
            </w:r>
          </w:p>
          <w:p w:rsidR="008A35A2" w:rsidRPr="00DA48C4" w:rsidRDefault="008A35A2" w:rsidP="00DE52AB">
            <w:pPr>
              <w:pStyle w:val="ListParagraph"/>
              <w:numPr>
                <w:ilvl w:val="0"/>
                <w:numId w:val="16"/>
              </w:numPr>
              <w:spacing w:after="120"/>
              <w:ind w:left="346" w:hanging="346"/>
              <w:contextualSpacing w:val="0"/>
              <w:rPr>
                <w:rFonts w:asciiTheme="majorHAnsi" w:hAnsiTheme="majorHAnsi" w:cstheme="majorHAnsi"/>
                <w:bCs/>
                <w:sz w:val="24"/>
                <w:szCs w:val="24"/>
                <w:lang w:val="sr-Latn-ME"/>
              </w:rPr>
            </w:pPr>
            <w:r w:rsidRPr="00545343">
              <w:rPr>
                <w:rFonts w:asciiTheme="majorHAnsi" w:hAnsiTheme="majorHAnsi" w:cstheme="majorHAnsi"/>
                <w:bCs/>
                <w:sz w:val="24"/>
                <w:szCs w:val="24"/>
                <w:lang w:val="sr-Latn-ME"/>
              </w:rPr>
              <w:t>Obezbijediti kvalitetniju saradnju sa socijalnim partnerima (poslodavcima) u cilju kvalitetnije realizacije prakse u okviru modula tokom nastavne godine (povratna informacija od poslodavca o savladavanju modula).</w:t>
            </w:r>
          </w:p>
        </w:tc>
      </w:tr>
      <w:tr w:rsidR="00545343" w:rsidRPr="00E0472D" w:rsidTr="00B879AE">
        <w:trPr>
          <w:trHeight w:val="20"/>
        </w:trPr>
        <w:tc>
          <w:tcPr>
            <w:tcW w:w="437" w:type="pct"/>
            <w:shd w:val="clear" w:color="auto" w:fill="auto"/>
          </w:tcPr>
          <w:p w:rsidR="00545343" w:rsidRPr="00545343" w:rsidRDefault="00B879AE" w:rsidP="00DE52AB">
            <w:pPr>
              <w:spacing w:after="120"/>
              <w:rPr>
                <w:rFonts w:asciiTheme="majorHAnsi" w:hAnsiTheme="majorHAnsi" w:cstheme="majorHAnsi"/>
                <w:sz w:val="24"/>
                <w:szCs w:val="24"/>
              </w:rPr>
            </w:pPr>
            <w:r w:rsidRPr="00545343">
              <w:rPr>
                <w:rFonts w:asciiTheme="majorHAnsi" w:hAnsiTheme="majorHAnsi" w:cstheme="majorHAnsi"/>
                <w:bCs/>
                <w:sz w:val="24"/>
                <w:szCs w:val="24"/>
              </w:rPr>
              <w:t>1.2.</w:t>
            </w:r>
          </w:p>
        </w:tc>
        <w:tc>
          <w:tcPr>
            <w:tcW w:w="4563" w:type="pct"/>
            <w:shd w:val="clear" w:color="auto" w:fill="auto"/>
          </w:tcPr>
          <w:p w:rsidR="00CB784E" w:rsidRPr="00CB784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Časovi teorijskih oblika nastave i vježbi su usmjerene na dostizanje ciljeva ishoda, ali nisu u potpunosti definisane aktivnosti učenika. Aktivnosti</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su</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usklađene sa prethodnim znanjima</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i mogućnostima učenika i prate se planirane aktivnosti za dostizanje kriterijuma ishoda. Struktura časa planom je jasno definisana.</w:t>
            </w:r>
          </w:p>
          <w:p w:rsidR="00CB784E" w:rsidRPr="00CB784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Tokom časova teorije nastavnici koriste p</w:t>
            </w:r>
            <w:r w:rsidR="006A63EB">
              <w:rPr>
                <w:rFonts w:asciiTheme="majorHAnsi" w:hAnsiTheme="majorHAnsi" w:cstheme="majorHAnsi"/>
                <w:bCs/>
                <w:sz w:val="24"/>
                <w:szCs w:val="24"/>
                <w:lang w:val="it-IT"/>
              </w:rPr>
              <w:t>ow</w:t>
            </w:r>
            <w:r w:rsidRPr="00CB784E">
              <w:rPr>
                <w:rFonts w:asciiTheme="majorHAnsi" w:hAnsiTheme="majorHAnsi" w:cstheme="majorHAnsi"/>
                <w:bCs/>
                <w:sz w:val="24"/>
                <w:szCs w:val="24"/>
                <w:lang w:val="it-IT"/>
              </w:rPr>
              <w:t>erpoint prezentacije i tablu. Tokom časova teorijskih modula učenici povremeno bilježe u sveskama navode nastavnika. Takođe, u nastavi stručnih modula dominira frontalni oblik rada, a od metoda prezentacije, izlaganje, razgovor. Učenici se 51% slažu da nastavnici na časovima koriste prezentacije i druge oblike osim udžbenika.</w:t>
            </w:r>
          </w:p>
          <w:p w:rsidR="00CB784E" w:rsidRPr="00CB784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Motivisanje učenika na kritičko razmišljanje, povezivanje stručnih i praktičnih znanja iz različitih predmetnih oblasti i iskustava je u dobroj mjeri prisutno. Učenici se u 46% slažu da ih nastavnici podstiču da iskazuju kritičko mišljenje, stavove i predloge. Takođe u 60% smatraju da ih nastavnici podstiču na samostalnost u učenju. Više od 63% roditelja smatra da je nastava u potpunosti prilagođena potrebama i mogućnostima učenika. Da u školi postoje uslovi za realizaciju savremene nastave smatra</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34%, dok se sa tim djelimično slaže 50% nastavnika.</w:t>
            </w:r>
          </w:p>
          <w:p w:rsidR="00545343"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Nastavnici proces realizacije nastave izvode na nivou koji je u dobroj mjerii usklađen sa mogućnostima praćenja učenika, njihovom prethodnom znanju.</w:t>
            </w:r>
          </w:p>
          <w:p w:rsidR="00CB784E" w:rsidRPr="00CB784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Škola</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raspolaže sa adekvatnim uslovima za realizaciju</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teorijskih modula, pa uz lično angažovanje nastavnika, ovo</w:t>
            </w:r>
            <w:r w:rsidR="00DE52AB">
              <w:rPr>
                <w:rFonts w:asciiTheme="majorHAnsi" w:hAnsiTheme="majorHAnsi" w:cstheme="majorHAnsi"/>
                <w:bCs/>
                <w:sz w:val="24"/>
                <w:szCs w:val="24"/>
                <w:lang w:val="it-IT"/>
              </w:rPr>
              <w:t xml:space="preserve"> </w:t>
            </w:r>
            <w:r w:rsidRPr="00CB784E">
              <w:rPr>
                <w:rFonts w:asciiTheme="majorHAnsi" w:hAnsiTheme="majorHAnsi" w:cstheme="majorHAnsi"/>
                <w:bCs/>
                <w:sz w:val="24"/>
                <w:szCs w:val="24"/>
                <w:lang w:val="it-IT"/>
              </w:rPr>
              <w:t>omogućava da učenici dostignu planirane ishode učenja.</w:t>
            </w:r>
          </w:p>
          <w:p w:rsidR="00CB784E" w:rsidRPr="00B879AE" w:rsidRDefault="00CB784E" w:rsidP="006A63E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U nastavi su prisutni modeli klasične nastave, odnosa učenik nastavnik, ali i neposredne komunikacije kojom nastavnici podstiču učenike da ponavljaju, komenteraišu ili povezuj</w:t>
            </w:r>
            <w:r w:rsidR="006A63EB">
              <w:rPr>
                <w:rFonts w:asciiTheme="majorHAnsi" w:hAnsiTheme="majorHAnsi" w:cstheme="majorHAnsi"/>
                <w:bCs/>
                <w:sz w:val="24"/>
                <w:szCs w:val="24"/>
                <w:lang w:val="it-IT"/>
              </w:rPr>
              <w:t>u</w:t>
            </w:r>
            <w:r w:rsidRPr="00CB784E">
              <w:rPr>
                <w:rFonts w:asciiTheme="majorHAnsi" w:hAnsiTheme="majorHAnsi" w:cstheme="majorHAnsi"/>
                <w:bCs/>
                <w:sz w:val="24"/>
                <w:szCs w:val="24"/>
                <w:lang w:val="it-IT"/>
              </w:rPr>
              <w:t xml:space="preserve"> pojmove iz istih ili različitih oblasti. Nije prisutno hospitovanje unutar aktiva mašinske grupe predmeta, tj. nema analize hospitovanih časova.</w:t>
            </w:r>
          </w:p>
        </w:tc>
      </w:tr>
    </w:tbl>
    <w:p w:rsidR="00DE52AB" w:rsidRDefault="00DE52AB">
      <w:r>
        <w:br w:type="page"/>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A35A2" w:rsidRPr="00E0472D" w:rsidTr="00B879AE">
        <w:trPr>
          <w:trHeight w:val="20"/>
        </w:trPr>
        <w:tc>
          <w:tcPr>
            <w:tcW w:w="437" w:type="pct"/>
            <w:shd w:val="clear" w:color="auto" w:fill="auto"/>
          </w:tcPr>
          <w:p w:rsidR="008A35A2" w:rsidRPr="00E0472D" w:rsidRDefault="008A35A2" w:rsidP="00DE52AB">
            <w:pPr>
              <w:spacing w:after="120"/>
              <w:rPr>
                <w:rFonts w:ascii="Arial Narrow" w:hAnsi="Arial Narrow" w:cs="Arial"/>
                <w:sz w:val="20"/>
                <w:szCs w:val="20"/>
              </w:rPr>
            </w:pPr>
          </w:p>
        </w:tc>
        <w:tc>
          <w:tcPr>
            <w:tcW w:w="4563" w:type="pct"/>
            <w:shd w:val="clear" w:color="auto" w:fill="auto"/>
          </w:tcPr>
          <w:p w:rsidR="008A35A2" w:rsidRPr="00B879AE" w:rsidRDefault="008A35A2" w:rsidP="00DE52AB">
            <w:pPr>
              <w:spacing w:after="120"/>
              <w:rPr>
                <w:rFonts w:ascii="Arial" w:hAnsi="Arial" w:cs="Arial"/>
                <w:b/>
                <w:i/>
                <w:sz w:val="20"/>
                <w:szCs w:val="20"/>
              </w:rPr>
            </w:pPr>
            <w:r w:rsidRPr="00B879AE">
              <w:rPr>
                <w:rFonts w:ascii="Arial" w:hAnsi="Arial" w:cs="Arial"/>
                <w:b/>
                <w:i/>
                <w:sz w:val="20"/>
                <w:szCs w:val="20"/>
              </w:rPr>
              <w:t>Preporuk</w:t>
            </w:r>
            <w:r w:rsidR="00761DBA">
              <w:rPr>
                <w:rFonts w:ascii="Arial" w:hAnsi="Arial" w:cs="Arial"/>
                <w:b/>
                <w:i/>
                <w:sz w:val="20"/>
                <w:szCs w:val="20"/>
              </w:rPr>
              <w:t>e</w:t>
            </w:r>
            <w:r w:rsidRPr="00B879AE">
              <w:rPr>
                <w:rFonts w:ascii="Arial" w:hAnsi="Arial" w:cs="Arial"/>
                <w:b/>
                <w:i/>
                <w:sz w:val="20"/>
                <w:szCs w:val="20"/>
              </w:rPr>
              <w:t>:</w:t>
            </w:r>
          </w:p>
        </w:tc>
      </w:tr>
      <w:tr w:rsidR="008A35A2" w:rsidRPr="00E0472D" w:rsidTr="00B879AE">
        <w:trPr>
          <w:trHeight w:val="20"/>
        </w:trPr>
        <w:tc>
          <w:tcPr>
            <w:tcW w:w="437" w:type="pct"/>
            <w:shd w:val="clear" w:color="auto" w:fill="auto"/>
          </w:tcPr>
          <w:p w:rsidR="008A35A2" w:rsidRPr="00E0472D" w:rsidRDefault="008A35A2" w:rsidP="00DE52AB">
            <w:pPr>
              <w:spacing w:after="120"/>
              <w:rPr>
                <w:rFonts w:ascii="Arial Narrow" w:hAnsi="Arial Narrow" w:cs="Arial"/>
                <w:sz w:val="20"/>
                <w:szCs w:val="20"/>
              </w:rPr>
            </w:pPr>
          </w:p>
        </w:tc>
        <w:tc>
          <w:tcPr>
            <w:tcW w:w="4563" w:type="pct"/>
            <w:shd w:val="clear" w:color="auto" w:fill="auto"/>
          </w:tcPr>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Unaprijediti planiranje i realizaciju časa prema strukturi koja omogućava najefikasnije dostizanje ishoda.</w:t>
            </w:r>
          </w:p>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Motivisati učenike da aktivnije učestvuju u procesu učenja kroz različite metode i oblike rade, prilagođene instrukcije, pitanja i zadatke.</w:t>
            </w:r>
          </w:p>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Unaprijediti saradnju između nastavnika koji realizuju stručne module kako bi se korelacijom uticalo na bolja postignuća učenika i sticanje kompetencija za zanimanje.</w:t>
            </w:r>
          </w:p>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Obezbijediti da prostor za učenje bude podsticajan, sa nastavnim sredstvima, šemama, modelima i sl.</w:t>
            </w:r>
          </w:p>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Planirati takmičenja učenika na nivou Škole iz pojedinih modula.</w:t>
            </w:r>
          </w:p>
          <w:p w:rsidR="00CB784E" w:rsidRPr="00DE52AB" w:rsidRDefault="00CB784E" w:rsidP="00DE52AB">
            <w:pPr>
              <w:pStyle w:val="ListParagraph"/>
              <w:numPr>
                <w:ilvl w:val="0"/>
                <w:numId w:val="16"/>
              </w:numPr>
              <w:ind w:left="346" w:hanging="346"/>
              <w:contextualSpacing w:val="0"/>
              <w:rPr>
                <w:rFonts w:asciiTheme="majorHAnsi" w:hAnsiTheme="majorHAnsi" w:cstheme="majorHAnsi"/>
                <w:bCs/>
                <w:sz w:val="24"/>
                <w:szCs w:val="24"/>
                <w:lang w:val="sr-Latn-ME"/>
              </w:rPr>
            </w:pPr>
            <w:r w:rsidRPr="00DE52AB">
              <w:rPr>
                <w:rFonts w:asciiTheme="majorHAnsi" w:hAnsiTheme="majorHAnsi" w:cstheme="majorHAnsi"/>
                <w:bCs/>
                <w:sz w:val="24"/>
                <w:szCs w:val="24"/>
                <w:lang w:val="sr-Latn-ME"/>
              </w:rPr>
              <w:t>Realizovati</w:t>
            </w:r>
            <w:r w:rsidR="006A63EB">
              <w:rPr>
                <w:rFonts w:asciiTheme="majorHAnsi" w:hAnsiTheme="majorHAnsi" w:cstheme="majorHAnsi"/>
                <w:bCs/>
                <w:sz w:val="24"/>
                <w:szCs w:val="24"/>
                <w:lang w:val="sr-Latn-ME"/>
              </w:rPr>
              <w:t>,</w:t>
            </w:r>
            <w:r w:rsidRPr="00DE52AB">
              <w:rPr>
                <w:rFonts w:asciiTheme="majorHAnsi" w:hAnsiTheme="majorHAnsi" w:cstheme="majorHAnsi"/>
                <w:bCs/>
                <w:sz w:val="24"/>
                <w:szCs w:val="24"/>
                <w:lang w:val="sr-Latn-ME"/>
              </w:rPr>
              <w:t xml:space="preserve"> a zatim analizirati planiranu hospitaciju časova, a rezultate analize uvrstiti među indikatore kvaliteta prilikom sastavljanja izvještaja o samoevaluaciji.</w:t>
            </w:r>
          </w:p>
          <w:p w:rsidR="008A35A2" w:rsidRPr="00B879AE" w:rsidRDefault="00CB784E" w:rsidP="00DE52AB">
            <w:pPr>
              <w:pStyle w:val="ListParagraph"/>
              <w:numPr>
                <w:ilvl w:val="0"/>
                <w:numId w:val="16"/>
              </w:numPr>
              <w:spacing w:after="120"/>
              <w:ind w:left="346" w:hanging="346"/>
              <w:contextualSpacing w:val="0"/>
              <w:rPr>
                <w:rFonts w:ascii="Calibri Light" w:hAnsi="Calibri Light" w:cs="Calibri Light"/>
                <w:bCs/>
                <w:sz w:val="24"/>
                <w:szCs w:val="24"/>
                <w:lang w:val="sr-Latn-ME"/>
              </w:rPr>
            </w:pPr>
            <w:r w:rsidRPr="00DE52AB">
              <w:rPr>
                <w:rFonts w:asciiTheme="majorHAnsi" w:hAnsiTheme="majorHAnsi" w:cstheme="majorHAnsi"/>
                <w:bCs/>
                <w:sz w:val="24"/>
                <w:szCs w:val="24"/>
                <w:lang w:val="sr-Latn-ME"/>
              </w:rPr>
              <w:t>Planirati i realizovati saradnju sa roditeljima i poslodavcima.</w:t>
            </w:r>
          </w:p>
        </w:tc>
      </w:tr>
      <w:tr w:rsidR="008A35A2" w:rsidRPr="00E0472D" w:rsidTr="00B879AE">
        <w:trPr>
          <w:cantSplit/>
          <w:trHeight w:val="1277"/>
        </w:trPr>
        <w:tc>
          <w:tcPr>
            <w:tcW w:w="437" w:type="pct"/>
            <w:shd w:val="clear" w:color="auto" w:fill="auto"/>
          </w:tcPr>
          <w:p w:rsidR="008A35A2" w:rsidRPr="00E0472D" w:rsidRDefault="008A35A2" w:rsidP="00DE52AB">
            <w:pPr>
              <w:spacing w:after="120"/>
              <w:jc w:val="both"/>
              <w:rPr>
                <w:rFonts w:ascii="Arial Narrow" w:hAnsi="Arial Narrow" w:cs="Arial"/>
                <w:bCs/>
                <w:sz w:val="20"/>
                <w:szCs w:val="20"/>
              </w:rPr>
            </w:pPr>
            <w:r w:rsidRPr="00B879AE">
              <w:rPr>
                <w:rFonts w:asciiTheme="majorHAnsi" w:hAnsiTheme="majorHAnsi" w:cstheme="majorHAnsi"/>
                <w:bCs/>
                <w:sz w:val="24"/>
                <w:szCs w:val="24"/>
                <w:lang w:val="it-IT"/>
              </w:rPr>
              <w:t>1.3.</w:t>
            </w:r>
            <w:r w:rsidRPr="00E0472D">
              <w:rPr>
                <w:rFonts w:ascii="Arial Narrow" w:hAnsi="Arial Narrow" w:cs="Arial"/>
                <w:bCs/>
                <w:sz w:val="20"/>
                <w:szCs w:val="20"/>
              </w:rPr>
              <w:t xml:space="preserve"> </w:t>
            </w:r>
          </w:p>
        </w:tc>
        <w:tc>
          <w:tcPr>
            <w:tcW w:w="4563" w:type="pct"/>
            <w:shd w:val="clear" w:color="auto" w:fill="auto"/>
          </w:tcPr>
          <w:p w:rsidR="00CB784E" w:rsidRPr="00CB784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Ne postoji dovoljna usaglašenost kriterijuma ocjenjivanja, iako 65% nastavnika iskazuje stav da primjenjuje usaglašene kriterijume ocjenjivanja u nastavi, a 62% učenika iznosi da im nastavnici na početku školske godine objasne kriterijume ocjenjivanja znanja i vještina. Postignuća učenika nastavnici prate tokom časa i upućuju učenike da povezuju znanja iz različitih modula kao i da uočavaju mogućnost njihove primjene. Teorija i vježbe se ocjenjuju dominantno usmeno i povremeno pisano, a praktična nastava praćenjem rada na praktičnoj nastavi.</w:t>
            </w:r>
          </w:p>
          <w:p w:rsidR="008A35A2" w:rsidRPr="00B879AE" w:rsidRDefault="00CB784E" w:rsidP="00DE52AB">
            <w:pPr>
              <w:spacing w:after="120"/>
              <w:jc w:val="both"/>
              <w:rPr>
                <w:rFonts w:asciiTheme="majorHAnsi" w:hAnsiTheme="majorHAnsi" w:cstheme="majorHAnsi"/>
                <w:bCs/>
                <w:sz w:val="24"/>
                <w:szCs w:val="24"/>
                <w:lang w:val="it-IT"/>
              </w:rPr>
            </w:pPr>
            <w:r w:rsidRPr="00CB784E">
              <w:rPr>
                <w:rFonts w:asciiTheme="majorHAnsi" w:hAnsiTheme="majorHAnsi" w:cstheme="majorHAnsi"/>
                <w:bCs/>
                <w:sz w:val="24"/>
                <w:szCs w:val="24"/>
                <w:lang w:val="it-IT"/>
              </w:rPr>
              <w:t>Podrška nastavnika učenicima se, uglavnom, realizuje na času, verbalnim instrukcijama. Nema podrške kroz dopunsku nastavu i dodatnu nastavu.</w:t>
            </w:r>
          </w:p>
        </w:tc>
      </w:tr>
      <w:tr w:rsidR="00CB784E" w:rsidRPr="00E0472D" w:rsidTr="00CB784E">
        <w:trPr>
          <w:cantSplit/>
          <w:trHeight w:val="400"/>
        </w:trPr>
        <w:tc>
          <w:tcPr>
            <w:tcW w:w="437" w:type="pct"/>
            <w:shd w:val="clear" w:color="auto" w:fill="auto"/>
          </w:tcPr>
          <w:p w:rsidR="00CB784E" w:rsidRPr="00B879AE" w:rsidRDefault="00CB784E" w:rsidP="00DE52AB">
            <w:pPr>
              <w:spacing w:after="120"/>
              <w:jc w:val="both"/>
              <w:rPr>
                <w:rFonts w:asciiTheme="majorHAnsi" w:hAnsiTheme="majorHAnsi" w:cstheme="majorHAnsi"/>
                <w:bCs/>
                <w:sz w:val="24"/>
                <w:szCs w:val="24"/>
                <w:lang w:val="it-IT"/>
              </w:rPr>
            </w:pPr>
          </w:p>
        </w:tc>
        <w:tc>
          <w:tcPr>
            <w:tcW w:w="4563" w:type="pct"/>
            <w:shd w:val="clear" w:color="auto" w:fill="auto"/>
          </w:tcPr>
          <w:p w:rsidR="00CB784E" w:rsidRPr="00CB784E" w:rsidRDefault="00CB784E" w:rsidP="00DE52AB">
            <w:pPr>
              <w:spacing w:after="120"/>
              <w:jc w:val="both"/>
              <w:rPr>
                <w:rFonts w:asciiTheme="majorHAnsi" w:hAnsiTheme="majorHAnsi" w:cstheme="majorHAnsi"/>
                <w:b/>
                <w:bCs/>
                <w:i/>
                <w:sz w:val="24"/>
                <w:szCs w:val="24"/>
                <w:lang w:val="it-IT"/>
              </w:rPr>
            </w:pPr>
            <w:r w:rsidRPr="00CB784E">
              <w:rPr>
                <w:rFonts w:asciiTheme="majorHAnsi" w:hAnsiTheme="majorHAnsi" w:cstheme="majorHAnsi"/>
                <w:b/>
                <w:bCs/>
                <w:i/>
                <w:sz w:val="24"/>
                <w:szCs w:val="24"/>
                <w:lang w:val="it-IT"/>
              </w:rPr>
              <w:t>Preporuke:</w:t>
            </w:r>
          </w:p>
        </w:tc>
      </w:tr>
      <w:tr w:rsidR="00CB784E" w:rsidRPr="00E0472D" w:rsidTr="00B879AE">
        <w:trPr>
          <w:cantSplit/>
          <w:trHeight w:val="1277"/>
        </w:trPr>
        <w:tc>
          <w:tcPr>
            <w:tcW w:w="437" w:type="pct"/>
            <w:shd w:val="clear" w:color="auto" w:fill="auto"/>
          </w:tcPr>
          <w:p w:rsidR="00CB784E" w:rsidRPr="00B879AE" w:rsidRDefault="00CB784E" w:rsidP="00DE52AB">
            <w:pPr>
              <w:spacing w:after="120"/>
              <w:jc w:val="both"/>
              <w:rPr>
                <w:rFonts w:asciiTheme="majorHAnsi" w:hAnsiTheme="majorHAnsi" w:cstheme="majorHAnsi"/>
                <w:bCs/>
                <w:sz w:val="24"/>
                <w:szCs w:val="24"/>
                <w:lang w:val="it-IT"/>
              </w:rPr>
            </w:pPr>
          </w:p>
        </w:tc>
        <w:tc>
          <w:tcPr>
            <w:tcW w:w="4563" w:type="pct"/>
            <w:shd w:val="clear" w:color="auto" w:fill="auto"/>
          </w:tcPr>
          <w:p w:rsidR="00CB784E" w:rsidRDefault="00CB784E" w:rsidP="00DE52AB">
            <w:pPr>
              <w:pStyle w:val="ListParagraph"/>
              <w:numPr>
                <w:ilvl w:val="0"/>
                <w:numId w:val="25"/>
              </w:numPr>
              <w:ind w:left="346"/>
              <w:contextualSpacing w:val="0"/>
              <w:jc w:val="both"/>
              <w:rPr>
                <w:rFonts w:asciiTheme="majorHAnsi" w:hAnsiTheme="majorHAnsi" w:cstheme="majorHAnsi"/>
                <w:sz w:val="24"/>
                <w:szCs w:val="24"/>
                <w:lang w:val="bs-Latn-BA"/>
              </w:rPr>
            </w:pPr>
            <w:r w:rsidRPr="003F26EC">
              <w:rPr>
                <w:rFonts w:asciiTheme="majorHAnsi" w:hAnsiTheme="majorHAnsi" w:cstheme="majorHAnsi"/>
                <w:sz w:val="24"/>
                <w:szCs w:val="24"/>
                <w:lang w:val="bs-Latn-BA"/>
              </w:rPr>
              <w:t xml:space="preserve">Na </w:t>
            </w:r>
            <w:r>
              <w:rPr>
                <w:rFonts w:asciiTheme="majorHAnsi" w:hAnsiTheme="majorHAnsi" w:cstheme="majorHAnsi"/>
                <w:sz w:val="24"/>
                <w:szCs w:val="24"/>
                <w:lang w:val="bs-Latn-BA"/>
              </w:rPr>
              <w:t>A</w:t>
            </w:r>
            <w:r w:rsidRPr="003F26EC">
              <w:rPr>
                <w:rFonts w:asciiTheme="majorHAnsi" w:hAnsiTheme="majorHAnsi" w:cstheme="majorHAnsi"/>
                <w:sz w:val="24"/>
                <w:szCs w:val="24"/>
                <w:lang w:val="bs-Latn-BA"/>
              </w:rPr>
              <w:t>ktivu definisati pisane kriterijume ocjenjivanja za module.</w:t>
            </w:r>
            <w:r>
              <w:rPr>
                <w:rFonts w:asciiTheme="majorHAnsi" w:hAnsiTheme="majorHAnsi" w:cstheme="majorHAnsi"/>
                <w:sz w:val="24"/>
                <w:szCs w:val="24"/>
                <w:lang w:val="bs-Latn-BA"/>
              </w:rPr>
              <w:t xml:space="preserve"> </w:t>
            </w:r>
            <w:r w:rsidRPr="001029CA">
              <w:rPr>
                <w:rFonts w:asciiTheme="majorHAnsi" w:hAnsiTheme="majorHAnsi" w:cstheme="majorHAnsi"/>
                <w:sz w:val="24"/>
                <w:szCs w:val="24"/>
                <w:lang w:val="bs-Latn-BA"/>
              </w:rPr>
              <w:t>Sa pisanim kriterijumima ocjenjivanja upoznati učenike i roditelje.</w:t>
            </w:r>
          </w:p>
          <w:p w:rsidR="00CB784E" w:rsidRDefault="00CB784E" w:rsidP="00DE52AB">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Unaprijediti tehnike i usaglašenost kriterijuma ocjenjivanja.</w:t>
            </w:r>
          </w:p>
          <w:p w:rsidR="00CB784E" w:rsidRDefault="00CB784E" w:rsidP="00DE52AB">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Planirati i realizovati različite vidove podrške učenicima.</w:t>
            </w:r>
          </w:p>
          <w:p w:rsidR="00CB784E" w:rsidRDefault="00CB784E" w:rsidP="00DE52AB">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Sniziti kriterijum za dostizanje onih ishoda koji imaju veći procenat slabih ocjena, a tek onda eventualno realizovati dopunsku nastavu.</w:t>
            </w:r>
          </w:p>
          <w:p w:rsidR="00CB784E" w:rsidRDefault="00CB784E" w:rsidP="00DE52AB">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Za pojedine module planirati dodatnu nastavu.</w:t>
            </w:r>
          </w:p>
          <w:p w:rsidR="00CB784E" w:rsidRPr="00CB784E" w:rsidRDefault="00CB784E" w:rsidP="00DE52AB">
            <w:pPr>
              <w:spacing w:after="120"/>
              <w:jc w:val="both"/>
              <w:rPr>
                <w:rFonts w:asciiTheme="majorHAnsi" w:hAnsiTheme="majorHAnsi" w:cstheme="majorHAnsi"/>
                <w:bCs/>
                <w:sz w:val="24"/>
                <w:szCs w:val="24"/>
                <w:lang w:val="it-IT"/>
              </w:rPr>
            </w:pPr>
          </w:p>
        </w:tc>
      </w:tr>
    </w:tbl>
    <w:p w:rsidR="00B879AE" w:rsidRDefault="00B879AE">
      <w:r>
        <w:br w:type="page"/>
      </w:r>
    </w:p>
    <w:p w:rsidR="00B05DBC" w:rsidRPr="00B05DBC" w:rsidRDefault="00B05DBC" w:rsidP="00B05DBC">
      <w:pPr>
        <w:keepNext/>
        <w:keepLines/>
        <w:spacing w:before="240" w:after="240" w:line="240" w:lineRule="auto"/>
        <w:outlineLvl w:val="0"/>
        <w:rPr>
          <w:rFonts w:asciiTheme="majorHAnsi" w:eastAsiaTheme="majorEastAsia" w:hAnsiTheme="majorHAnsi" w:cstheme="majorBidi"/>
          <w:b/>
          <w:color w:val="000000" w:themeColor="text1"/>
          <w:sz w:val="24"/>
          <w:szCs w:val="24"/>
          <w:lang w:val="sr-Latn-RS"/>
        </w:rPr>
      </w:pPr>
    </w:p>
    <w:tbl>
      <w:tblPr>
        <w:tblStyle w:val="TableGrid"/>
        <w:tblW w:w="5000" w:type="pct"/>
        <w:tblLook w:val="04A0" w:firstRow="1" w:lastRow="0" w:firstColumn="1" w:lastColumn="0" w:noHBand="0" w:noVBand="1"/>
      </w:tblPr>
      <w:tblGrid>
        <w:gridCol w:w="4531"/>
        <w:gridCol w:w="4531"/>
      </w:tblGrid>
      <w:tr w:rsidR="00B05DBC" w:rsidRPr="00B05DBC" w:rsidTr="00B05DBC">
        <w:tc>
          <w:tcPr>
            <w:tcW w:w="5000" w:type="pct"/>
            <w:gridSpan w:val="2"/>
          </w:tcPr>
          <w:p w:rsidR="00B05DBC" w:rsidRPr="00B05DBC" w:rsidRDefault="00B05DBC" w:rsidP="00B05DBC">
            <w:pPr>
              <w:autoSpaceDE w:val="0"/>
              <w:autoSpaceDN w:val="0"/>
              <w:adjustRightInd w:val="0"/>
              <w:rPr>
                <w:rFonts w:asciiTheme="majorHAnsi" w:hAnsiTheme="majorHAnsi" w:cstheme="majorHAnsi"/>
                <w:b/>
                <w:sz w:val="24"/>
                <w:szCs w:val="24"/>
                <w:lang w:val="bs-Latn-BA"/>
              </w:rPr>
            </w:pPr>
            <w:r w:rsidRPr="00B05DBC">
              <w:rPr>
                <w:rFonts w:asciiTheme="majorHAnsi" w:hAnsiTheme="majorHAnsi" w:cstheme="majorHAnsi"/>
                <w:b/>
                <w:sz w:val="24"/>
                <w:szCs w:val="24"/>
                <w:lang w:val="bs-Latn-BA"/>
              </w:rPr>
              <w:t>Prosvjetni nadzornik: Severin Obradović</w:t>
            </w:r>
          </w:p>
        </w:tc>
      </w:tr>
      <w:tr w:rsidR="00B05DBC" w:rsidRPr="00B05DBC" w:rsidTr="00B05DBC">
        <w:tc>
          <w:tcPr>
            <w:tcW w:w="5000" w:type="pct"/>
            <w:gridSpan w:val="2"/>
          </w:tcPr>
          <w:p w:rsidR="00B05DBC" w:rsidRPr="00B05DBC" w:rsidRDefault="00B05DBC" w:rsidP="006A63EB">
            <w:pPr>
              <w:autoSpaceDE w:val="0"/>
              <w:autoSpaceDN w:val="0"/>
              <w:adjustRightInd w:val="0"/>
              <w:rPr>
                <w:rFonts w:asciiTheme="majorHAnsi" w:hAnsiTheme="majorHAnsi" w:cstheme="majorHAnsi"/>
                <w:b/>
                <w:sz w:val="24"/>
                <w:szCs w:val="24"/>
                <w:lang w:val="bs-Latn-BA"/>
              </w:rPr>
            </w:pPr>
            <w:r w:rsidRPr="00B05DBC">
              <w:rPr>
                <w:rFonts w:asciiTheme="majorHAnsi" w:hAnsiTheme="majorHAnsi" w:cstheme="majorHAnsi"/>
                <w:b/>
                <w:sz w:val="24"/>
                <w:szCs w:val="24"/>
                <w:lang w:val="bs-Latn-BA"/>
              </w:rPr>
              <w:t>1.2.</w:t>
            </w:r>
            <w:r>
              <w:rPr>
                <w:rFonts w:asciiTheme="majorHAnsi" w:hAnsiTheme="majorHAnsi" w:cstheme="majorHAnsi"/>
                <w:b/>
                <w:sz w:val="24"/>
                <w:szCs w:val="24"/>
                <w:lang w:val="bs-Latn-BA"/>
              </w:rPr>
              <w:t>2</w:t>
            </w:r>
            <w:r w:rsidRPr="00B05DBC">
              <w:rPr>
                <w:rFonts w:asciiTheme="majorHAnsi" w:hAnsiTheme="majorHAnsi" w:cstheme="majorHAnsi"/>
                <w:b/>
                <w:sz w:val="24"/>
                <w:szCs w:val="24"/>
                <w:lang w:val="bs-Latn-BA"/>
              </w:rPr>
              <w:t>. Bravar-</w:t>
            </w:r>
            <w:r w:rsidR="006A63EB">
              <w:rPr>
                <w:rFonts w:asciiTheme="majorHAnsi" w:hAnsiTheme="majorHAnsi" w:cstheme="majorHAnsi"/>
                <w:b/>
                <w:sz w:val="24"/>
                <w:szCs w:val="24"/>
                <w:lang w:val="bs-Latn-BA"/>
              </w:rPr>
              <w:t>Z</w:t>
            </w:r>
            <w:r w:rsidRPr="00B05DBC">
              <w:rPr>
                <w:rFonts w:asciiTheme="majorHAnsi" w:hAnsiTheme="majorHAnsi" w:cstheme="majorHAnsi"/>
                <w:b/>
                <w:sz w:val="24"/>
                <w:szCs w:val="24"/>
                <w:lang w:val="bs-Latn-BA"/>
              </w:rPr>
              <w:t>avarivač</w:t>
            </w:r>
          </w:p>
        </w:tc>
      </w:tr>
      <w:tr w:rsidR="00B05DBC" w:rsidRPr="00B05DBC" w:rsidTr="00B05DBC">
        <w:trPr>
          <w:trHeight w:val="20"/>
        </w:trPr>
        <w:tc>
          <w:tcPr>
            <w:tcW w:w="5000" w:type="pct"/>
            <w:gridSpan w:val="2"/>
            <w:tcBorders>
              <w:bottom w:val="single" w:sz="4" w:space="0" w:color="auto"/>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vertAlign w:val="superscript"/>
                <w:lang w:val="bs-Latn-BA"/>
              </w:rPr>
              <w:t xml:space="preserve"> (naziv obrazovnog programa)</w:t>
            </w:r>
          </w:p>
        </w:tc>
      </w:tr>
      <w:tr w:rsidR="00B05DBC" w:rsidRPr="00B05DBC" w:rsidTr="00B05DBC">
        <w:tc>
          <w:tcPr>
            <w:tcW w:w="2500" w:type="pct"/>
            <w:tcBorders>
              <w:bottom w:val="nil"/>
              <w:right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Ukupan broj nastavnika po datom programu: </w:t>
            </w:r>
          </w:p>
        </w:tc>
        <w:tc>
          <w:tcPr>
            <w:tcW w:w="2500" w:type="pct"/>
            <w:tcBorders>
              <w:left w:val="nil"/>
              <w:bottom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 3 stručni moduli</w:t>
            </w:r>
          </w:p>
        </w:tc>
      </w:tr>
      <w:tr w:rsidR="00B05DBC" w:rsidRPr="00B05DBC" w:rsidTr="00B05DBC">
        <w:tc>
          <w:tcPr>
            <w:tcW w:w="2500" w:type="pct"/>
            <w:tcBorders>
              <w:top w:val="nil"/>
              <w:bottom w:val="nil"/>
              <w:right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Broj nastavnika kod kojih je izvršen nadzor: </w:t>
            </w:r>
          </w:p>
        </w:tc>
        <w:tc>
          <w:tcPr>
            <w:tcW w:w="2500" w:type="pct"/>
            <w:tcBorders>
              <w:top w:val="nil"/>
              <w:left w:val="nil"/>
              <w:bottom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3</w:t>
            </w:r>
          </w:p>
        </w:tc>
      </w:tr>
      <w:tr w:rsidR="00B05DBC" w:rsidRPr="00B05DBC" w:rsidTr="00B05DBC">
        <w:tc>
          <w:tcPr>
            <w:tcW w:w="2500" w:type="pct"/>
            <w:tcBorders>
              <w:top w:val="nil"/>
              <w:bottom w:val="nil"/>
              <w:right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Posjećena odjeljenja: </w:t>
            </w:r>
          </w:p>
        </w:tc>
        <w:tc>
          <w:tcPr>
            <w:tcW w:w="2500" w:type="pct"/>
            <w:tcBorders>
              <w:top w:val="nil"/>
              <w:left w:val="nil"/>
              <w:bottom w:val="nil"/>
            </w:tcBorders>
          </w:tcPr>
          <w:p w:rsidR="00B05DBC" w:rsidRPr="00B05DBC" w:rsidRDefault="00B05DBC" w:rsidP="00B05DBC">
            <w:pPr>
              <w:autoSpaceDE w:val="0"/>
              <w:autoSpaceDN w:val="0"/>
              <w:adjustRightInd w:val="0"/>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l-8 </w:t>
            </w:r>
          </w:p>
        </w:tc>
      </w:tr>
      <w:tr w:rsidR="00B05DBC" w:rsidRPr="00B05DBC" w:rsidTr="00B05DBC">
        <w:tc>
          <w:tcPr>
            <w:tcW w:w="2500" w:type="pct"/>
            <w:tcBorders>
              <w:top w:val="nil"/>
              <w:right w:val="nil"/>
            </w:tcBorders>
          </w:tcPr>
          <w:p w:rsidR="00B05DBC" w:rsidRPr="00B05DBC" w:rsidRDefault="00B05DBC" w:rsidP="00B05DBC">
            <w:pPr>
              <w:rPr>
                <w:rFonts w:asciiTheme="majorHAnsi" w:hAnsiTheme="majorHAnsi" w:cstheme="majorHAnsi"/>
                <w:sz w:val="24"/>
                <w:szCs w:val="24"/>
                <w:lang w:val="bs-Latn-BA"/>
              </w:rPr>
            </w:pPr>
            <w:r w:rsidRPr="00B05DBC">
              <w:rPr>
                <w:rFonts w:asciiTheme="majorHAnsi" w:hAnsiTheme="majorHAnsi" w:cstheme="majorHAnsi"/>
                <w:sz w:val="24"/>
                <w:szCs w:val="24"/>
                <w:lang w:val="bs-Latn-BA"/>
              </w:rPr>
              <w:t xml:space="preserve">Broj posjećenih časova: </w:t>
            </w:r>
          </w:p>
        </w:tc>
        <w:tc>
          <w:tcPr>
            <w:tcW w:w="2500" w:type="pct"/>
            <w:tcBorders>
              <w:top w:val="nil"/>
              <w:left w:val="nil"/>
            </w:tcBorders>
          </w:tcPr>
          <w:p w:rsidR="00B05DBC" w:rsidRPr="00B05DBC" w:rsidRDefault="00B05DBC" w:rsidP="00B05DBC">
            <w:pPr>
              <w:rPr>
                <w:rFonts w:asciiTheme="majorHAnsi" w:hAnsiTheme="majorHAnsi" w:cstheme="majorHAnsi"/>
                <w:sz w:val="24"/>
                <w:szCs w:val="24"/>
                <w:lang w:val="bs-Latn-BA"/>
              </w:rPr>
            </w:pPr>
            <w:r w:rsidRPr="00B05DBC">
              <w:rPr>
                <w:rFonts w:asciiTheme="majorHAnsi" w:hAnsiTheme="majorHAnsi" w:cstheme="majorHAnsi"/>
                <w:sz w:val="24"/>
                <w:szCs w:val="24"/>
                <w:lang w:val="bs-Latn-BA"/>
              </w:rPr>
              <w:t>3</w:t>
            </w:r>
          </w:p>
        </w:tc>
      </w:tr>
    </w:tbl>
    <w:p w:rsidR="00B05DBC" w:rsidRPr="00B05DBC" w:rsidRDefault="00B05DBC" w:rsidP="00B05DBC">
      <w:pPr>
        <w:spacing w:after="0" w:line="240" w:lineRule="auto"/>
        <w:rPr>
          <w:rFonts w:asciiTheme="majorHAnsi" w:hAnsiTheme="majorHAnsi" w:cstheme="majorHAnsi"/>
          <w:sz w:val="24"/>
          <w:szCs w:val="24"/>
          <w:lang w:val="bs-Latn-BA"/>
        </w:rPr>
      </w:pPr>
    </w:p>
    <w:bookmarkStart w:id="12" w:name="_MON_1733465901"/>
    <w:bookmarkEnd w:id="12"/>
    <w:p w:rsidR="00B05DBC" w:rsidRPr="00B05DBC" w:rsidRDefault="00E95F89" w:rsidP="00B05DBC">
      <w:pPr>
        <w:spacing w:after="0" w:line="240" w:lineRule="auto"/>
        <w:rPr>
          <w:rFonts w:asciiTheme="majorHAnsi" w:hAnsiTheme="majorHAnsi" w:cstheme="majorHAnsi"/>
          <w:sz w:val="24"/>
          <w:szCs w:val="24"/>
          <w:lang w:val="bs-Latn-BA"/>
        </w:rPr>
      </w:pPr>
      <w:r w:rsidRPr="00B05DBC">
        <w:rPr>
          <w:rFonts w:asciiTheme="majorHAnsi" w:hAnsiTheme="majorHAnsi" w:cstheme="majorHAnsi"/>
          <w:sz w:val="24"/>
          <w:szCs w:val="24"/>
          <w:lang w:val="bs-Latn-BA"/>
        </w:rPr>
        <w:object w:dxaOrig="14666" w:dyaOrig="4023">
          <v:shape id="_x0000_i1028" type="#_x0000_t75" style="width:462pt;height:129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28" DrawAspect="Content" ObjectID="_1751100238" r:id="rId2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B05DBC" w:rsidRPr="00B05DBC" w:rsidTr="00B05DBC">
        <w:trPr>
          <w:cantSplit/>
          <w:trHeight w:val="20"/>
        </w:trPr>
        <w:tc>
          <w:tcPr>
            <w:tcW w:w="446" w:type="pct"/>
            <w:shd w:val="clear" w:color="auto" w:fill="auto"/>
          </w:tcPr>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 xml:space="preserve">R.br. </w:t>
            </w:r>
          </w:p>
        </w:tc>
        <w:tc>
          <w:tcPr>
            <w:tcW w:w="4554" w:type="pct"/>
            <w:shd w:val="clear" w:color="auto" w:fill="auto"/>
          </w:tcPr>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Obrazloženje</w:t>
            </w:r>
          </w:p>
        </w:tc>
      </w:tr>
      <w:tr w:rsidR="00B05DBC" w:rsidRPr="00B05DBC" w:rsidTr="00B05DBC">
        <w:trPr>
          <w:cantSplit/>
          <w:trHeight w:val="20"/>
        </w:trPr>
        <w:tc>
          <w:tcPr>
            <w:tcW w:w="446" w:type="pct"/>
            <w:shd w:val="clear" w:color="auto" w:fill="auto"/>
          </w:tcPr>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stand.</w:t>
            </w:r>
          </w:p>
        </w:tc>
        <w:tc>
          <w:tcPr>
            <w:tcW w:w="4554" w:type="pct"/>
            <w:vMerge w:val="restart"/>
            <w:shd w:val="clear" w:color="auto" w:fill="auto"/>
          </w:tcPr>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Nastava je stručno zastupljena za sve stručne module.</w:t>
            </w:r>
          </w:p>
          <w:p w:rsidR="00B05DBC" w:rsidRPr="00B05DBC" w:rsidRDefault="006A63EB" w:rsidP="00B05DBC">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Stručno-</w:t>
            </w:r>
            <w:r w:rsidR="00B05DBC" w:rsidRPr="00B05DBC">
              <w:rPr>
                <w:rFonts w:asciiTheme="majorHAnsi" w:hAnsiTheme="majorHAnsi" w:cstheme="majorHAnsi"/>
                <w:bCs/>
                <w:sz w:val="24"/>
                <w:szCs w:val="24"/>
                <w:lang w:val="bs-Latn-BA"/>
              </w:rPr>
              <w:t>teorijske module realizuju tri nastavnika, 3 diplomiran</w:t>
            </w:r>
            <w:r>
              <w:rPr>
                <w:rFonts w:asciiTheme="majorHAnsi" w:hAnsiTheme="majorHAnsi" w:cstheme="majorHAnsi"/>
                <w:bCs/>
                <w:sz w:val="24"/>
                <w:szCs w:val="24"/>
                <w:lang w:val="bs-Latn-BA"/>
              </w:rPr>
              <w:t>a mašinska inženjera i zavarivač</w:t>
            </w:r>
            <w:r w:rsidR="00B05DBC" w:rsidRPr="00B05DBC">
              <w:rPr>
                <w:rFonts w:asciiTheme="majorHAnsi" w:hAnsiTheme="majorHAnsi" w:cstheme="majorHAnsi"/>
                <w:bCs/>
                <w:sz w:val="24"/>
                <w:szCs w:val="24"/>
                <w:lang w:val="bs-Latn-BA"/>
              </w:rPr>
              <w:t xml:space="preserve"> V stepen , pri čemu 2 diplomirana mašinska inženjera imaju</w:t>
            </w:r>
            <w:r w:rsidR="00DE52AB">
              <w:rPr>
                <w:rFonts w:asciiTheme="majorHAnsi" w:hAnsiTheme="majorHAnsi" w:cstheme="majorHAnsi"/>
                <w:bCs/>
                <w:sz w:val="24"/>
                <w:szCs w:val="24"/>
                <w:lang w:val="bs-Latn-BA"/>
              </w:rPr>
              <w:t xml:space="preserve"> </w:t>
            </w:r>
            <w:r w:rsidR="00B05DBC" w:rsidRPr="00B05DBC">
              <w:rPr>
                <w:rFonts w:asciiTheme="majorHAnsi" w:hAnsiTheme="majorHAnsi" w:cstheme="majorHAnsi"/>
                <w:bCs/>
                <w:sz w:val="24"/>
                <w:szCs w:val="24"/>
                <w:lang w:val="bs-Latn-BA"/>
              </w:rPr>
              <w:t xml:space="preserve">licencu i jedan diplomirani mašinski inženjer na zamjeni bez licence. </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U stručnim modulima sve oblike nastave</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realizuje po jedan nastavnik.</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Godišnji i ishodni planovi se uredno evidentiraju, ovjeravaju i objedinjeni su za obraz</w:t>
            </w:r>
            <w:r w:rsidR="006A63EB">
              <w:rPr>
                <w:rFonts w:asciiTheme="majorHAnsi" w:hAnsiTheme="majorHAnsi" w:cstheme="majorHAnsi"/>
                <w:bCs/>
                <w:sz w:val="24"/>
                <w:szCs w:val="24"/>
                <w:lang w:val="bs-Latn-BA"/>
              </w:rPr>
              <w:t>o</w:t>
            </w:r>
            <w:r w:rsidRPr="00B05DBC">
              <w:rPr>
                <w:rFonts w:asciiTheme="majorHAnsi" w:hAnsiTheme="majorHAnsi" w:cstheme="majorHAnsi"/>
                <w:bCs/>
                <w:sz w:val="24"/>
                <w:szCs w:val="24"/>
                <w:lang w:val="bs-Latn-BA"/>
              </w:rPr>
              <w:t xml:space="preserve">vni program u posebnom folderu. Urađeni su za sve stručne module za školsku godinu. Planiranje realizacije ishoda prema broju časova i značaju ishoda u modulu je ravnomjerno i usklađeno sa, modulom predviđenim, nivoima znanja i vještina. </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Planiranje pripreme časova se ne vrši na uniformnom obrascu. Plan pripreme časa sadrži aktivnosti nastavnika u odnosu na dostizanje ishoda, ali ne i aktivnosti učenika. Priprema za čas sadrži opšte podatke o programu, modulu, odjeljenju, ishod</w:t>
            </w:r>
            <w:r w:rsidR="006A63EB">
              <w:rPr>
                <w:rFonts w:asciiTheme="majorHAnsi" w:hAnsiTheme="majorHAnsi" w:cstheme="majorHAnsi"/>
                <w:bCs/>
                <w:sz w:val="24"/>
                <w:szCs w:val="24"/>
                <w:lang w:val="bs-Latn-BA"/>
              </w:rPr>
              <w:t>ima</w:t>
            </w:r>
            <w:r w:rsidRPr="00B05DBC">
              <w:rPr>
                <w:rFonts w:asciiTheme="majorHAnsi" w:hAnsiTheme="majorHAnsi" w:cstheme="majorHAnsi"/>
                <w:bCs/>
                <w:sz w:val="24"/>
                <w:szCs w:val="24"/>
                <w:lang w:val="bs-Latn-BA"/>
              </w:rPr>
              <w:t>, aktivnosti učenja, metode i sredstva, kore</w:t>
            </w:r>
            <w:r w:rsidR="006A63EB">
              <w:rPr>
                <w:rFonts w:asciiTheme="majorHAnsi" w:hAnsiTheme="majorHAnsi" w:cstheme="majorHAnsi"/>
                <w:bCs/>
                <w:sz w:val="24"/>
                <w:szCs w:val="24"/>
                <w:lang w:val="bs-Latn-BA"/>
              </w:rPr>
              <w:t xml:space="preserve">laciju, i opis toka časa. </w:t>
            </w:r>
            <w:r w:rsidRPr="00B05DBC">
              <w:rPr>
                <w:rFonts w:asciiTheme="majorHAnsi" w:hAnsiTheme="majorHAnsi" w:cstheme="majorHAnsi"/>
                <w:bCs/>
                <w:sz w:val="24"/>
                <w:szCs w:val="24"/>
                <w:lang w:val="bs-Latn-BA"/>
              </w:rPr>
              <w:t>Odjeljenje nema u</w:t>
            </w:r>
            <w:r w:rsidRPr="00B05DBC">
              <w:rPr>
                <w:rFonts w:asciiTheme="majorHAnsi" w:hAnsiTheme="majorHAnsi" w:cstheme="majorHAnsi"/>
                <w:bCs/>
                <w:sz w:val="24"/>
                <w:szCs w:val="24"/>
              </w:rPr>
              <w:t>čenika</w:t>
            </w:r>
            <w:r w:rsidR="00DE52AB">
              <w:rPr>
                <w:rFonts w:asciiTheme="majorHAnsi" w:hAnsiTheme="majorHAnsi" w:cstheme="majorHAnsi"/>
                <w:bCs/>
                <w:sz w:val="24"/>
                <w:szCs w:val="24"/>
              </w:rPr>
              <w:t xml:space="preserve"> </w:t>
            </w:r>
            <w:r w:rsidRPr="00B05DBC">
              <w:rPr>
                <w:rFonts w:asciiTheme="majorHAnsi" w:hAnsiTheme="majorHAnsi" w:cstheme="majorHAnsi"/>
                <w:bCs/>
                <w:sz w:val="24"/>
                <w:szCs w:val="24"/>
                <w:lang w:val="bs-Latn-BA"/>
              </w:rPr>
              <w:t>sa posebnim obrazovnim potrebama.</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 xml:space="preserve">U školi je formirana sveska aktiva za oblast mašinstva. Na aktivima nijesu razmatrana pitanja potreba za realizacijom programa </w:t>
            </w:r>
            <w:r w:rsidR="006A63EB">
              <w:rPr>
                <w:rFonts w:asciiTheme="majorHAnsi" w:hAnsiTheme="majorHAnsi" w:cstheme="majorHAnsi"/>
                <w:bCs/>
                <w:sz w:val="24"/>
                <w:szCs w:val="24"/>
                <w:lang w:val="bs-Latn-BA"/>
              </w:rPr>
              <w:t>B</w:t>
            </w:r>
            <w:r w:rsidRPr="00B05DBC">
              <w:rPr>
                <w:rFonts w:asciiTheme="majorHAnsi" w:hAnsiTheme="majorHAnsi" w:cstheme="majorHAnsi"/>
                <w:bCs/>
                <w:sz w:val="24"/>
                <w:szCs w:val="24"/>
                <w:lang w:val="bs-Latn-BA"/>
              </w:rPr>
              <w:t>ravar</w:t>
            </w:r>
            <w:r w:rsidRPr="00B05DBC">
              <w:rPr>
                <w:rFonts w:asciiTheme="majorHAnsi" w:hAnsiTheme="majorHAnsi" w:cstheme="majorHAnsi"/>
                <w:bCs/>
                <w:sz w:val="24"/>
                <w:szCs w:val="24"/>
              </w:rPr>
              <w:t>/</w:t>
            </w:r>
            <w:r w:rsidR="006A63EB">
              <w:rPr>
                <w:rFonts w:asciiTheme="majorHAnsi" w:hAnsiTheme="majorHAnsi" w:cstheme="majorHAnsi"/>
                <w:bCs/>
                <w:sz w:val="24"/>
                <w:szCs w:val="24"/>
              </w:rPr>
              <w:t>Z</w:t>
            </w:r>
            <w:r w:rsidRPr="00B05DBC">
              <w:rPr>
                <w:rFonts w:asciiTheme="majorHAnsi" w:hAnsiTheme="majorHAnsi" w:cstheme="majorHAnsi"/>
                <w:bCs/>
                <w:sz w:val="24"/>
                <w:szCs w:val="24"/>
              </w:rPr>
              <w:t>avarivač</w:t>
            </w:r>
            <w:r w:rsidRPr="00B05DBC">
              <w:rPr>
                <w:rFonts w:asciiTheme="majorHAnsi" w:hAnsiTheme="majorHAnsi" w:cstheme="majorHAnsi"/>
                <w:bCs/>
                <w:sz w:val="24"/>
                <w:szCs w:val="24"/>
                <w:lang w:val="bs-Latn-BA"/>
              </w:rPr>
              <w:t>, tj. literaturom i materijalno-tehničkim sredstvima, kao i obezbjeđivanje boljih prostornih uslova za izvođenje praktične nastave. Uglavnom su u svesci unešene planirane aktivnosti, ali nema izvještaja o realizaciji planiranih aktivnosti, a nedostaje</w:t>
            </w:r>
            <w:r>
              <w:rPr>
                <w:rFonts w:asciiTheme="majorHAnsi" w:hAnsiTheme="majorHAnsi" w:cstheme="majorHAnsi"/>
                <w:bCs/>
                <w:sz w:val="24"/>
                <w:szCs w:val="24"/>
                <w:lang w:val="bs-Latn-BA"/>
              </w:rPr>
              <w:t xml:space="preserve"> im</w:t>
            </w:r>
            <w:r w:rsidRPr="00B05DBC">
              <w:rPr>
                <w:rFonts w:asciiTheme="majorHAnsi" w:hAnsiTheme="majorHAnsi" w:cstheme="majorHAnsi"/>
                <w:bCs/>
                <w:sz w:val="24"/>
                <w:szCs w:val="24"/>
                <w:lang w:val="bs-Latn-BA"/>
              </w:rPr>
              <w:t xml:space="preserve"> analiza realizovanih aktivnosti. Među planiranim aktivnostima nema predloga za saradnju sa poslodavcima prilikom realizacije pojedinih ishoda praktičnih modula, zatim oglednih i uglednih časova, kao ni stručnih predavanja unutar Aktiva. Takođe, nema potpisa prisutnih nastavnika na sjednicama Aktiva, kako bi se verifikovao kvorum za </w:t>
            </w:r>
            <w:r w:rsidRPr="00B05DBC">
              <w:rPr>
                <w:rFonts w:asciiTheme="majorHAnsi" w:hAnsiTheme="majorHAnsi" w:cstheme="majorHAnsi"/>
                <w:bCs/>
                <w:sz w:val="24"/>
                <w:szCs w:val="24"/>
                <w:lang w:val="bs-Latn-BA"/>
              </w:rPr>
              <w:lastRenderedPageBreak/>
              <w:t>odlučivanje posle sjednice. U svesci Aktiva se vodi evidencija o postignućima učenika u okviru modula.</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Evidencija postignuća u odjeljenjskim knjigama je u potpunosti usklađena sa preporukama o ocjenjivanju oblika nastave i svođenju</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 xml:space="preserve">ocjena na klasifikacionim periodima. </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 xml:space="preserve">Nastava stručnih modula realizuje se u klasičnim učionicama. Dostupni su računar i projektor, a nastavnici, uglavnom, prirpemaju odgovarajuće prezentacije i koriste nastavna sredstva. </w:t>
            </w:r>
          </w:p>
          <w:p w:rsidR="00B05DBC" w:rsidRPr="00B05DBC"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Škola nema adekvatnu</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radionicu za realizaciju vježbi ili praktičnog oblika nastave u školi za praktične module, po</w:t>
            </w:r>
            <w:r>
              <w:rPr>
                <w:rFonts w:asciiTheme="majorHAnsi" w:hAnsiTheme="majorHAnsi" w:cstheme="majorHAnsi"/>
                <w:bCs/>
                <w:sz w:val="24"/>
                <w:szCs w:val="24"/>
                <w:lang w:val="bs-Latn-BA"/>
              </w:rPr>
              <w:t>go</w:t>
            </w:r>
            <w:r w:rsidRPr="00B05DBC">
              <w:rPr>
                <w:rFonts w:asciiTheme="majorHAnsi" w:hAnsiTheme="majorHAnsi" w:cstheme="majorHAnsi"/>
                <w:bCs/>
                <w:sz w:val="24"/>
                <w:szCs w:val="24"/>
                <w:lang w:val="bs-Latn-BA"/>
              </w:rPr>
              <w:t>tovu u smislu prostornih uslova. Nastavnici, u radionici ne posjeduju dovoljan obim nastavnih sredstava za realizaciju ishoda praktičnih modula.</w:t>
            </w:r>
          </w:p>
          <w:p w:rsidR="00B05DBC" w:rsidRPr="00DE52AB" w:rsidRDefault="00B05DBC" w:rsidP="00B05DBC">
            <w:pPr>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Praktični moduli se</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realizuju u školskoj radionici.</w:t>
            </w:r>
          </w:p>
        </w:tc>
      </w:tr>
      <w:tr w:rsidR="00B05DBC" w:rsidRPr="00B05DBC" w:rsidTr="00B05DBC">
        <w:trPr>
          <w:trHeight w:val="20"/>
        </w:trPr>
        <w:tc>
          <w:tcPr>
            <w:tcW w:w="446" w:type="pct"/>
            <w:shd w:val="clear" w:color="auto" w:fill="auto"/>
          </w:tcPr>
          <w:p w:rsidR="00B05DBC" w:rsidRPr="00B05DBC" w:rsidRDefault="00B05DBC" w:rsidP="00B05DBC">
            <w:pPr>
              <w:jc w:val="both"/>
              <w:rPr>
                <w:rFonts w:asciiTheme="majorHAnsi" w:hAnsiTheme="majorHAnsi" w:cstheme="majorHAnsi"/>
                <w:sz w:val="24"/>
                <w:szCs w:val="24"/>
                <w:lang w:val="bs-Latn-BA"/>
              </w:rPr>
            </w:pPr>
            <w:r w:rsidRPr="00B05DBC">
              <w:rPr>
                <w:rFonts w:asciiTheme="majorHAnsi" w:hAnsiTheme="majorHAnsi" w:cstheme="majorHAnsi"/>
                <w:bCs/>
                <w:sz w:val="24"/>
                <w:szCs w:val="24"/>
                <w:lang w:val="bs-Latn-BA"/>
              </w:rPr>
              <w:t xml:space="preserve">1.1. </w:t>
            </w:r>
          </w:p>
        </w:tc>
        <w:tc>
          <w:tcPr>
            <w:tcW w:w="4554" w:type="pct"/>
            <w:vMerge/>
            <w:shd w:val="clear" w:color="auto" w:fill="auto"/>
          </w:tcPr>
          <w:p w:rsidR="00B05DBC" w:rsidRPr="00B05DBC" w:rsidRDefault="00B05DBC" w:rsidP="00B05DBC">
            <w:pPr>
              <w:jc w:val="both"/>
              <w:rPr>
                <w:rFonts w:asciiTheme="majorHAnsi" w:hAnsiTheme="majorHAnsi" w:cstheme="majorHAnsi"/>
                <w:sz w:val="24"/>
                <w:szCs w:val="24"/>
                <w:lang w:val="bs-Latn-BA"/>
              </w:rPr>
            </w:pPr>
          </w:p>
        </w:tc>
      </w:tr>
      <w:tr w:rsidR="00B05DBC" w:rsidRPr="00B05DBC" w:rsidTr="00B05DBC">
        <w:trPr>
          <w:trHeight w:val="20"/>
        </w:trPr>
        <w:tc>
          <w:tcPr>
            <w:tcW w:w="446" w:type="pct"/>
            <w:shd w:val="clear" w:color="auto" w:fill="auto"/>
          </w:tcPr>
          <w:p w:rsidR="00B05DBC" w:rsidRPr="00B05DBC" w:rsidRDefault="00B05DBC" w:rsidP="00B05DBC">
            <w:pPr>
              <w:jc w:val="both"/>
              <w:rPr>
                <w:rFonts w:asciiTheme="majorHAnsi" w:hAnsiTheme="majorHAnsi" w:cstheme="majorHAnsi"/>
                <w:sz w:val="24"/>
                <w:szCs w:val="24"/>
                <w:lang w:val="bs-Latn-BA"/>
              </w:rPr>
            </w:pPr>
          </w:p>
        </w:tc>
        <w:tc>
          <w:tcPr>
            <w:tcW w:w="4554" w:type="pct"/>
            <w:shd w:val="clear" w:color="auto" w:fill="auto"/>
          </w:tcPr>
          <w:p w:rsidR="00B05DBC" w:rsidRPr="00B05DBC" w:rsidRDefault="00B05DBC" w:rsidP="00B05DBC">
            <w:pPr>
              <w:spacing w:before="120"/>
              <w:jc w:val="both"/>
              <w:rPr>
                <w:rFonts w:asciiTheme="majorHAnsi" w:hAnsiTheme="majorHAnsi" w:cstheme="majorHAnsi"/>
                <w:b/>
                <w:i/>
                <w:sz w:val="24"/>
                <w:szCs w:val="24"/>
                <w:lang w:val="bs-Latn-BA"/>
              </w:rPr>
            </w:pPr>
            <w:r w:rsidRPr="00B05DBC">
              <w:rPr>
                <w:rFonts w:asciiTheme="majorHAnsi" w:hAnsiTheme="majorHAnsi" w:cstheme="majorHAnsi"/>
                <w:b/>
                <w:i/>
                <w:sz w:val="24"/>
                <w:szCs w:val="24"/>
                <w:lang w:val="bs-Latn-BA"/>
              </w:rPr>
              <w:t>Preporuke:</w:t>
            </w:r>
          </w:p>
        </w:tc>
      </w:tr>
      <w:tr w:rsidR="00B05DBC" w:rsidRPr="00B05DBC" w:rsidTr="00B05DBC">
        <w:trPr>
          <w:trHeight w:val="20"/>
        </w:trPr>
        <w:tc>
          <w:tcPr>
            <w:tcW w:w="446" w:type="pct"/>
            <w:shd w:val="clear" w:color="auto" w:fill="auto"/>
          </w:tcPr>
          <w:p w:rsidR="00B05DBC" w:rsidRPr="00B05DBC" w:rsidRDefault="00B05DBC" w:rsidP="00B05DBC">
            <w:pPr>
              <w:jc w:val="both"/>
              <w:rPr>
                <w:rFonts w:asciiTheme="majorHAnsi" w:hAnsiTheme="majorHAnsi" w:cstheme="majorHAnsi"/>
                <w:sz w:val="24"/>
                <w:szCs w:val="24"/>
                <w:lang w:val="bs-Latn-BA"/>
              </w:rPr>
            </w:pPr>
          </w:p>
        </w:tc>
        <w:tc>
          <w:tcPr>
            <w:tcW w:w="4554" w:type="pct"/>
            <w:shd w:val="clear" w:color="auto" w:fill="auto"/>
          </w:tcPr>
          <w:p w:rsidR="00B05DBC" w:rsidRPr="00B05DBC" w:rsidRDefault="00B05DBC" w:rsidP="00B05DBC">
            <w:pPr>
              <w:numPr>
                <w:ilvl w:val="0"/>
                <w:numId w:val="25"/>
              </w:numPr>
              <w:ind w:left="343"/>
              <w:jc w:val="both"/>
              <w:rPr>
                <w:rFonts w:asciiTheme="majorHAnsi" w:hAnsiTheme="majorHAnsi" w:cstheme="majorHAnsi"/>
                <w:sz w:val="24"/>
                <w:szCs w:val="24"/>
              </w:rPr>
            </w:pPr>
            <w:r w:rsidRPr="00B05DBC">
              <w:rPr>
                <w:rFonts w:asciiTheme="majorHAnsi" w:hAnsiTheme="majorHAnsi" w:cstheme="majorHAnsi"/>
                <w:sz w:val="24"/>
                <w:szCs w:val="24"/>
              </w:rPr>
              <w:t>Organizovati obuku nastavnika za primjenu savremenih metoda i oblika rada u nastavi.</w:t>
            </w:r>
          </w:p>
          <w:p w:rsidR="00B05DBC" w:rsidRPr="00B05DBC" w:rsidRDefault="00B05DBC" w:rsidP="00B05DBC">
            <w:pPr>
              <w:numPr>
                <w:ilvl w:val="0"/>
                <w:numId w:val="25"/>
              </w:numPr>
              <w:ind w:left="343"/>
              <w:jc w:val="both"/>
              <w:rPr>
                <w:rFonts w:asciiTheme="majorHAnsi" w:hAnsiTheme="majorHAnsi" w:cstheme="majorHAnsi"/>
                <w:sz w:val="24"/>
                <w:szCs w:val="24"/>
              </w:rPr>
            </w:pPr>
            <w:r w:rsidRPr="00B05DBC">
              <w:rPr>
                <w:rFonts w:asciiTheme="majorHAnsi" w:hAnsiTheme="majorHAnsi" w:cstheme="majorHAnsi"/>
                <w:sz w:val="24"/>
                <w:szCs w:val="24"/>
              </w:rPr>
              <w:t>Na Aktivu uraditi specifikaciju nedostajuće literature, planirati i obezbijediti nabavku iste.</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Planirati i obezbijediti dodatna materijalno-tehnička sredstva za realizaciju ishoda praktičnih modula (nabavka visoko produktivnog aparata za zavarivanje u zaštitnoj atmosferi CO</w:t>
            </w:r>
            <w:r w:rsidRPr="00B05DBC">
              <w:rPr>
                <w:rFonts w:asciiTheme="majorHAnsi" w:hAnsiTheme="majorHAnsi" w:cstheme="majorHAnsi"/>
                <w:sz w:val="24"/>
                <w:szCs w:val="24"/>
                <w:vertAlign w:val="subscript"/>
              </w:rPr>
              <w:t>2</w:t>
            </w:r>
            <w:r w:rsidR="00DE52AB">
              <w:rPr>
                <w:rFonts w:asciiTheme="majorHAnsi" w:hAnsiTheme="majorHAnsi" w:cstheme="majorHAnsi"/>
                <w:sz w:val="24"/>
                <w:szCs w:val="24"/>
                <w:vertAlign w:val="subscript"/>
              </w:rPr>
              <w:t xml:space="preserve"> </w:t>
            </w:r>
            <w:r w:rsidRPr="00B05DBC">
              <w:rPr>
                <w:rFonts w:asciiTheme="majorHAnsi" w:hAnsiTheme="majorHAnsi" w:cstheme="majorHAnsi"/>
                <w:sz w:val="24"/>
                <w:szCs w:val="24"/>
              </w:rPr>
              <w:t xml:space="preserve">gasa koji koristi žicu u kalemovima kao dodatni materijal, mašine </w:t>
            </w:r>
            <w:proofErr w:type="gramStart"/>
            <w:r w:rsidRPr="00B05DBC">
              <w:rPr>
                <w:rFonts w:asciiTheme="majorHAnsi" w:hAnsiTheme="majorHAnsi" w:cstheme="majorHAnsi"/>
                <w:sz w:val="24"/>
                <w:szCs w:val="24"/>
              </w:rPr>
              <w:t>ili</w:t>
            </w:r>
            <w:proofErr w:type="gramEnd"/>
            <w:r w:rsidRPr="00B05DBC">
              <w:rPr>
                <w:rFonts w:asciiTheme="majorHAnsi" w:hAnsiTheme="majorHAnsi" w:cstheme="majorHAnsi"/>
                <w:sz w:val="24"/>
                <w:szCs w:val="24"/>
              </w:rPr>
              <w:t xml:space="preserve"> alate za pripremu šava vara kod debelih limova itd.)</w:t>
            </w:r>
            <w:r w:rsidR="006A63EB">
              <w:rPr>
                <w:rFonts w:asciiTheme="majorHAnsi" w:hAnsiTheme="majorHAnsi" w:cstheme="majorHAnsi"/>
                <w:sz w:val="24"/>
                <w:szCs w:val="24"/>
              </w:rPr>
              <w:t>.</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Poboljšati prostorne uslove u Školi za realizaciju ishoda praktičnih modula.</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Planirati realizaciju jednog dijela ishoda praktičnih modula kod poslodavaca u saradnji sa organizatorom praktične nastave i upravom Škole.</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Deifnisati i usaglasiti kriterijume ocjenjivanja.</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 xml:space="preserve">Planirati i realizovati, dopunsku nastavu, slobodne i vannastavne oblike podrške učenicima. </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Planirati realizaciju oglednih i uglednih časova, kao i stručnih predavanja unutar Aktiva, a zatim izvršiti njihovu analizu.</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rPr>
              <w:t>Svojeručnim potpisima verifikovati prisustvo sjednicama Aktiva.</w:t>
            </w:r>
          </w:p>
        </w:tc>
      </w:tr>
      <w:tr w:rsidR="00B05DBC" w:rsidRPr="00B05DBC" w:rsidTr="00B05DBC">
        <w:trPr>
          <w:trHeight w:val="20"/>
        </w:trPr>
        <w:tc>
          <w:tcPr>
            <w:tcW w:w="446" w:type="pct"/>
            <w:shd w:val="clear" w:color="auto" w:fill="auto"/>
          </w:tcPr>
          <w:p w:rsidR="00B05DBC" w:rsidRPr="00B05DBC" w:rsidRDefault="00B05DBC" w:rsidP="00B05DBC">
            <w:pPr>
              <w:spacing w:before="120"/>
              <w:jc w:val="both"/>
              <w:rPr>
                <w:rFonts w:asciiTheme="majorHAnsi" w:hAnsiTheme="majorHAnsi" w:cstheme="majorHAnsi"/>
                <w:sz w:val="24"/>
                <w:szCs w:val="24"/>
                <w:lang w:val="bs-Latn-BA"/>
              </w:rPr>
            </w:pPr>
            <w:r w:rsidRPr="00B05DBC">
              <w:rPr>
                <w:rFonts w:asciiTheme="majorHAnsi" w:hAnsiTheme="majorHAnsi" w:cstheme="majorHAnsi"/>
                <w:bCs/>
                <w:sz w:val="24"/>
                <w:szCs w:val="24"/>
                <w:lang w:val="bs-Latn-BA"/>
              </w:rPr>
              <w:t>1.2.</w:t>
            </w:r>
          </w:p>
        </w:tc>
        <w:tc>
          <w:tcPr>
            <w:tcW w:w="4554" w:type="pct"/>
            <w:shd w:val="clear" w:color="auto" w:fill="auto"/>
          </w:tcPr>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Časovi teorijskih oblika nastave i vježbi su usmjerene na dostizanje ciljeva ishoda, ali nisu u potpunosti definisane aktivnosti učenika. Aktivnosti</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su uglavnom usklađene sa prethodnim znanjima</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i mogućnostima učenika i prate se planirane aktivnosti za dostizanje kriterijuma ishoda. Struktura časa planom je jasno definisana.</w:t>
            </w:r>
          </w:p>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Tokom časova teorije nastavnici koriste p</w:t>
            </w:r>
            <w:r w:rsidR="006A63EB">
              <w:rPr>
                <w:rFonts w:asciiTheme="majorHAnsi" w:hAnsiTheme="majorHAnsi" w:cstheme="majorHAnsi"/>
                <w:bCs/>
                <w:sz w:val="24"/>
                <w:szCs w:val="24"/>
                <w:lang w:val="bs-Latn-BA"/>
              </w:rPr>
              <w:t>ow</w:t>
            </w:r>
            <w:r w:rsidR="00A20848">
              <w:rPr>
                <w:rFonts w:asciiTheme="majorHAnsi" w:hAnsiTheme="majorHAnsi" w:cstheme="majorHAnsi"/>
                <w:bCs/>
                <w:sz w:val="24"/>
                <w:szCs w:val="24"/>
                <w:lang w:val="bs-Latn-BA"/>
              </w:rPr>
              <w:t>er</w:t>
            </w:r>
            <w:r w:rsidRPr="00B05DBC">
              <w:rPr>
                <w:rFonts w:asciiTheme="majorHAnsi" w:hAnsiTheme="majorHAnsi" w:cstheme="majorHAnsi"/>
                <w:bCs/>
                <w:sz w:val="24"/>
                <w:szCs w:val="24"/>
                <w:lang w:val="bs-Latn-BA"/>
              </w:rPr>
              <w:t>p</w:t>
            </w:r>
            <w:r w:rsidR="00A20848">
              <w:rPr>
                <w:rFonts w:asciiTheme="majorHAnsi" w:hAnsiTheme="majorHAnsi" w:cstheme="majorHAnsi"/>
                <w:bCs/>
                <w:sz w:val="24"/>
                <w:szCs w:val="24"/>
                <w:lang w:val="bs-Latn-BA"/>
              </w:rPr>
              <w:t>oin</w:t>
            </w:r>
            <w:r w:rsidRPr="00B05DBC">
              <w:rPr>
                <w:rFonts w:asciiTheme="majorHAnsi" w:hAnsiTheme="majorHAnsi" w:cstheme="majorHAnsi"/>
                <w:bCs/>
                <w:sz w:val="24"/>
                <w:szCs w:val="24"/>
                <w:lang w:val="bs-Latn-BA"/>
              </w:rPr>
              <w:t>t prezentacije i tablu. Tokom časova teorijskih modula učenici povremeno bilježe u sveskama navode nastavnika.</w:t>
            </w:r>
          </w:p>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Motivisanje učenika na kritičko razmišljanje, povezivanje stručnih i praktičnih znanja iz različitih predmetnih oblasti i iskustava je u dobroj mjeri prisutno.</w:t>
            </w:r>
          </w:p>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 xml:space="preserve">Nastavnici proces realizacije nastave izvode na nivou koji je u dobroj mjerii usklađen sa mogućnostima praćenja učenika, njihovom prethodnom znanju. </w:t>
            </w:r>
          </w:p>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Škola</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raspolaže sa adekvatnim uslovima za realizaciju</w:t>
            </w:r>
            <w:r w:rsidR="00DE52AB">
              <w:rPr>
                <w:rFonts w:asciiTheme="majorHAnsi" w:hAnsiTheme="majorHAnsi" w:cstheme="majorHAnsi"/>
                <w:bCs/>
                <w:sz w:val="24"/>
                <w:szCs w:val="24"/>
                <w:lang w:val="bs-Latn-BA"/>
              </w:rPr>
              <w:t xml:space="preserve"> </w:t>
            </w:r>
            <w:r w:rsidR="006A63EB">
              <w:rPr>
                <w:rFonts w:asciiTheme="majorHAnsi" w:hAnsiTheme="majorHAnsi" w:cstheme="majorHAnsi"/>
                <w:bCs/>
                <w:sz w:val="24"/>
                <w:szCs w:val="24"/>
                <w:lang w:val="bs-Latn-BA"/>
              </w:rPr>
              <w:t>teorijskih modula OP Bravar-Z</w:t>
            </w:r>
            <w:r w:rsidRPr="00B05DBC">
              <w:rPr>
                <w:rFonts w:asciiTheme="majorHAnsi" w:hAnsiTheme="majorHAnsi" w:cstheme="majorHAnsi"/>
                <w:bCs/>
                <w:sz w:val="24"/>
                <w:szCs w:val="24"/>
              </w:rPr>
              <w:t xml:space="preserve">avarivač </w:t>
            </w:r>
            <w:r w:rsidRPr="00B05DBC">
              <w:rPr>
                <w:rFonts w:asciiTheme="majorHAnsi" w:hAnsiTheme="majorHAnsi" w:cstheme="majorHAnsi"/>
                <w:bCs/>
                <w:sz w:val="24"/>
                <w:szCs w:val="24"/>
                <w:lang w:val="bs-Latn-BA"/>
              </w:rPr>
              <w:t>, pa uz lično angažovanje nastavnika, ovo</w:t>
            </w:r>
            <w:r w:rsidR="00DE52AB">
              <w:rPr>
                <w:rFonts w:asciiTheme="majorHAnsi" w:hAnsiTheme="majorHAnsi" w:cstheme="majorHAnsi"/>
                <w:bCs/>
                <w:sz w:val="24"/>
                <w:szCs w:val="24"/>
                <w:lang w:val="bs-Latn-BA"/>
              </w:rPr>
              <w:t xml:space="preserve"> </w:t>
            </w:r>
            <w:r w:rsidRPr="00B05DBC">
              <w:rPr>
                <w:rFonts w:asciiTheme="majorHAnsi" w:hAnsiTheme="majorHAnsi" w:cstheme="majorHAnsi"/>
                <w:bCs/>
                <w:sz w:val="24"/>
                <w:szCs w:val="24"/>
                <w:lang w:val="bs-Latn-BA"/>
              </w:rPr>
              <w:t>omogućava da učenici dostignu planirane ishode učenja.</w:t>
            </w:r>
          </w:p>
          <w:p w:rsidR="00B05DBC" w:rsidRPr="00B05DBC" w:rsidRDefault="00B05DBC" w:rsidP="006A63EB">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lastRenderedPageBreak/>
              <w:t>U nastavi su prisutni modeli klasične nastave, odnosa učenik nastavnik, ali i neposredne komunikacije kojom nastavnici podstiču učenike da ponavljaju, komenteraišu ili povezuj</w:t>
            </w:r>
            <w:r w:rsidR="006A63EB">
              <w:rPr>
                <w:rFonts w:asciiTheme="majorHAnsi" w:hAnsiTheme="majorHAnsi" w:cstheme="majorHAnsi"/>
                <w:bCs/>
                <w:sz w:val="24"/>
                <w:szCs w:val="24"/>
                <w:lang w:val="bs-Latn-BA"/>
              </w:rPr>
              <w:t>u</w:t>
            </w:r>
            <w:r w:rsidRPr="00B05DBC">
              <w:rPr>
                <w:rFonts w:asciiTheme="majorHAnsi" w:hAnsiTheme="majorHAnsi" w:cstheme="majorHAnsi"/>
                <w:bCs/>
                <w:sz w:val="24"/>
                <w:szCs w:val="24"/>
                <w:lang w:val="bs-Latn-BA"/>
              </w:rPr>
              <w:t xml:space="preserve"> pojmove iz istih ili različitih oblasti. Međutim, ne uočava se dovoljna međunastavnička komunikacija u korelaciji realizacije. Nije prisutno ni hospitovanje unutar aktiva mašinstva, tj. nema analize hosp</w:t>
            </w:r>
            <w:r w:rsidR="00A20848">
              <w:rPr>
                <w:rFonts w:asciiTheme="majorHAnsi" w:hAnsiTheme="majorHAnsi" w:cstheme="majorHAnsi"/>
                <w:bCs/>
                <w:sz w:val="24"/>
                <w:szCs w:val="24"/>
                <w:lang w:val="bs-Latn-BA"/>
              </w:rPr>
              <w:t>itovanih časova.</w:t>
            </w:r>
          </w:p>
        </w:tc>
      </w:tr>
      <w:tr w:rsidR="00B05DBC" w:rsidRPr="00B05DBC" w:rsidTr="00B05DBC">
        <w:trPr>
          <w:cantSplit/>
          <w:trHeight w:val="293"/>
        </w:trPr>
        <w:tc>
          <w:tcPr>
            <w:tcW w:w="446" w:type="pct"/>
            <w:shd w:val="clear" w:color="auto" w:fill="auto"/>
          </w:tcPr>
          <w:p w:rsidR="00B05DBC" w:rsidRPr="00B05DBC" w:rsidRDefault="00B05DBC" w:rsidP="00B05DBC">
            <w:pPr>
              <w:jc w:val="both"/>
              <w:rPr>
                <w:rFonts w:asciiTheme="majorHAnsi" w:hAnsiTheme="majorHAnsi" w:cstheme="majorHAnsi"/>
                <w:bCs/>
                <w:sz w:val="24"/>
                <w:szCs w:val="24"/>
                <w:lang w:val="bs-Latn-BA"/>
              </w:rPr>
            </w:pPr>
          </w:p>
        </w:tc>
        <w:tc>
          <w:tcPr>
            <w:tcW w:w="4554" w:type="pct"/>
            <w:shd w:val="clear" w:color="auto" w:fill="auto"/>
          </w:tcPr>
          <w:p w:rsidR="00B05DBC" w:rsidRPr="00B05DBC" w:rsidRDefault="00B05DBC" w:rsidP="00B05DBC">
            <w:pPr>
              <w:spacing w:before="120"/>
              <w:jc w:val="both"/>
              <w:rPr>
                <w:rFonts w:asciiTheme="majorHAnsi" w:hAnsiTheme="majorHAnsi" w:cstheme="majorHAnsi"/>
                <w:b/>
                <w:bCs/>
                <w:i/>
                <w:sz w:val="24"/>
                <w:szCs w:val="24"/>
                <w:lang w:val="bs-Latn-BA"/>
              </w:rPr>
            </w:pPr>
            <w:r w:rsidRPr="00B05DBC">
              <w:rPr>
                <w:rFonts w:asciiTheme="majorHAnsi" w:hAnsiTheme="majorHAnsi" w:cstheme="majorHAnsi"/>
                <w:b/>
                <w:i/>
                <w:sz w:val="24"/>
                <w:szCs w:val="24"/>
                <w:lang w:val="bs-Latn-BA"/>
              </w:rPr>
              <w:t>Preporuke:</w:t>
            </w:r>
          </w:p>
        </w:tc>
      </w:tr>
      <w:tr w:rsidR="00B05DBC" w:rsidRPr="00B05DBC" w:rsidTr="00B05DBC">
        <w:trPr>
          <w:trHeight w:val="20"/>
        </w:trPr>
        <w:tc>
          <w:tcPr>
            <w:tcW w:w="446" w:type="pct"/>
            <w:shd w:val="clear" w:color="auto" w:fill="auto"/>
          </w:tcPr>
          <w:p w:rsidR="00B05DBC" w:rsidRPr="00B05DBC" w:rsidRDefault="00B05DBC" w:rsidP="00B05DBC">
            <w:pPr>
              <w:jc w:val="both"/>
              <w:rPr>
                <w:rFonts w:asciiTheme="majorHAnsi" w:hAnsiTheme="majorHAnsi" w:cstheme="majorHAnsi"/>
                <w:sz w:val="24"/>
                <w:szCs w:val="24"/>
                <w:lang w:val="bs-Latn-BA"/>
              </w:rPr>
            </w:pPr>
          </w:p>
        </w:tc>
        <w:tc>
          <w:tcPr>
            <w:tcW w:w="4554" w:type="pct"/>
            <w:shd w:val="clear" w:color="auto" w:fill="auto"/>
          </w:tcPr>
          <w:p w:rsidR="00B05DBC" w:rsidRPr="00B05DBC" w:rsidRDefault="00B05DBC" w:rsidP="00B05DBC">
            <w:pPr>
              <w:numPr>
                <w:ilvl w:val="0"/>
                <w:numId w:val="25"/>
              </w:numPr>
              <w:ind w:left="346"/>
              <w:jc w:val="both"/>
              <w:rPr>
                <w:rFonts w:asciiTheme="majorHAnsi" w:hAnsiTheme="majorHAnsi" w:cstheme="majorHAnsi"/>
                <w:sz w:val="24"/>
                <w:szCs w:val="24"/>
              </w:rPr>
            </w:pPr>
            <w:r w:rsidRPr="00B05DBC">
              <w:rPr>
                <w:rFonts w:asciiTheme="majorHAnsi" w:hAnsiTheme="majorHAnsi" w:cstheme="majorHAnsi"/>
                <w:sz w:val="24"/>
                <w:szCs w:val="24"/>
              </w:rPr>
              <w:t>Unaprijediti planiranje i realizaciju časa prema strukturi koja omogućava najefikasnije dostizanje ishoda.</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rPr>
              <w:t>Motivisati učenike da aktivnije učestvuju u procesu učenja kroz različite metode i oblike rade, prilagođene instrukcije, pitanja i zadatke.</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Unaprijediti saradnju između nastavnika koji realizuju stručne module kako bi se korelacijom uticalo na bolja postignuća učenika i sticanje kompetencija za zanimanje.</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Obezbijediti da prostor za učenje bude podsticajan, sa nastavnim sredstvima, shemama, modelima i sl.</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Prilagoditi</w:t>
            </w:r>
            <w:r w:rsidR="006A63EB">
              <w:rPr>
                <w:rFonts w:asciiTheme="majorHAnsi" w:hAnsiTheme="majorHAnsi" w:cstheme="majorHAnsi"/>
                <w:sz w:val="24"/>
                <w:szCs w:val="24"/>
                <w:lang w:val="bs-Latn-BA"/>
              </w:rPr>
              <w:t>,</w:t>
            </w:r>
            <w:r w:rsidRPr="00B05DBC">
              <w:rPr>
                <w:rFonts w:asciiTheme="majorHAnsi" w:hAnsiTheme="majorHAnsi" w:cstheme="majorHAnsi"/>
                <w:sz w:val="24"/>
                <w:szCs w:val="24"/>
                <w:lang w:val="bs-Latn-BA"/>
              </w:rPr>
              <w:t xml:space="preserve"> školsku radionicu u skladu sa zahtjevima programa.</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Realizovati a zatim analizirati planiranu hospitaciju časova, a rezultate analize uvrstiti među indikatore kvaliteta prilikom sastavljanja izvještaja o samoevaluaciji.</w:t>
            </w:r>
          </w:p>
          <w:p w:rsidR="00B05DBC" w:rsidRPr="00B05DBC" w:rsidRDefault="00B05DBC" w:rsidP="00B05DBC">
            <w:pPr>
              <w:numPr>
                <w:ilvl w:val="0"/>
                <w:numId w:val="25"/>
              </w:numPr>
              <w:ind w:left="346"/>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Planirati i realizovati saradnju sa roditeljima i poslodavcima.</w:t>
            </w:r>
          </w:p>
        </w:tc>
      </w:tr>
      <w:tr w:rsidR="00B05DBC" w:rsidRPr="00B05DBC" w:rsidTr="00B05DBC">
        <w:trPr>
          <w:trHeight w:val="20"/>
        </w:trPr>
        <w:tc>
          <w:tcPr>
            <w:tcW w:w="446" w:type="pct"/>
            <w:shd w:val="clear" w:color="auto" w:fill="auto"/>
          </w:tcPr>
          <w:p w:rsidR="00B05DBC" w:rsidRPr="00B05DBC" w:rsidRDefault="00B05DBC" w:rsidP="00B05DBC">
            <w:pPr>
              <w:spacing w:before="120"/>
              <w:jc w:val="both"/>
              <w:rPr>
                <w:rFonts w:asciiTheme="majorHAnsi" w:hAnsiTheme="majorHAnsi" w:cstheme="majorHAnsi"/>
                <w:sz w:val="24"/>
                <w:szCs w:val="24"/>
                <w:lang w:val="bs-Latn-BA"/>
              </w:rPr>
            </w:pPr>
            <w:r w:rsidRPr="00B05DBC">
              <w:rPr>
                <w:rFonts w:asciiTheme="majorHAnsi" w:hAnsiTheme="majorHAnsi" w:cstheme="majorHAnsi"/>
                <w:bCs/>
                <w:sz w:val="24"/>
                <w:szCs w:val="24"/>
                <w:lang w:val="bs-Latn-BA"/>
              </w:rPr>
              <w:t>1.3.</w:t>
            </w:r>
          </w:p>
        </w:tc>
        <w:tc>
          <w:tcPr>
            <w:tcW w:w="4554" w:type="pct"/>
            <w:shd w:val="clear" w:color="auto" w:fill="auto"/>
          </w:tcPr>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Ne postoji dovoljna usaglašenost kriterijuma ocjenjivanja. Postignuća učenika nastavnici prate tokom časa. Teorija i vježbe se ocjenjuju dominantno usmeno i povremeno pisano, a praktična nastava praćenjem rada na praktičnoj nastavi.</w:t>
            </w:r>
          </w:p>
          <w:p w:rsidR="00B05DBC" w:rsidRPr="00B05DBC" w:rsidRDefault="00B05DBC" w:rsidP="00B05DBC">
            <w:pPr>
              <w:spacing w:before="120"/>
              <w:jc w:val="both"/>
              <w:rPr>
                <w:rFonts w:asciiTheme="majorHAnsi" w:hAnsiTheme="majorHAnsi" w:cstheme="majorHAnsi"/>
                <w:bCs/>
                <w:sz w:val="24"/>
                <w:szCs w:val="24"/>
                <w:lang w:val="bs-Latn-BA"/>
              </w:rPr>
            </w:pPr>
            <w:r w:rsidRPr="00B05DBC">
              <w:rPr>
                <w:rFonts w:asciiTheme="majorHAnsi" w:hAnsiTheme="majorHAnsi" w:cstheme="majorHAnsi"/>
                <w:bCs/>
                <w:sz w:val="24"/>
                <w:szCs w:val="24"/>
                <w:lang w:val="bs-Latn-BA"/>
              </w:rPr>
              <w:t>Podrška nastavnika učenicima se, uglavnom, realizuje na času, verbalnim instrukcijama. Nema podrške kroz dopunsku nastavu.</w:t>
            </w:r>
          </w:p>
        </w:tc>
      </w:tr>
      <w:tr w:rsidR="00B05DBC" w:rsidRPr="00B05DBC" w:rsidTr="00B05DBC">
        <w:trPr>
          <w:trHeight w:val="20"/>
        </w:trPr>
        <w:tc>
          <w:tcPr>
            <w:tcW w:w="446" w:type="pct"/>
            <w:shd w:val="clear" w:color="auto" w:fill="auto"/>
          </w:tcPr>
          <w:p w:rsidR="00B05DBC" w:rsidRPr="00B05DBC" w:rsidRDefault="00B05DBC" w:rsidP="00B05DBC">
            <w:pPr>
              <w:jc w:val="both"/>
              <w:rPr>
                <w:rFonts w:asciiTheme="majorHAnsi" w:hAnsiTheme="majorHAnsi" w:cstheme="majorHAnsi"/>
                <w:sz w:val="24"/>
                <w:szCs w:val="24"/>
                <w:lang w:val="bs-Latn-BA"/>
              </w:rPr>
            </w:pPr>
          </w:p>
        </w:tc>
        <w:tc>
          <w:tcPr>
            <w:tcW w:w="4554" w:type="pct"/>
            <w:shd w:val="clear" w:color="auto" w:fill="auto"/>
          </w:tcPr>
          <w:p w:rsidR="00B05DBC" w:rsidRPr="00B05DBC" w:rsidRDefault="00B05DBC" w:rsidP="00B05DBC">
            <w:pPr>
              <w:spacing w:before="120"/>
              <w:jc w:val="both"/>
              <w:rPr>
                <w:rFonts w:asciiTheme="majorHAnsi" w:hAnsiTheme="majorHAnsi" w:cstheme="majorHAnsi"/>
                <w:b/>
                <w:i/>
                <w:sz w:val="24"/>
                <w:szCs w:val="24"/>
                <w:lang w:val="bs-Latn-BA"/>
              </w:rPr>
            </w:pPr>
            <w:r w:rsidRPr="00B05DBC">
              <w:rPr>
                <w:rFonts w:asciiTheme="majorHAnsi" w:hAnsiTheme="majorHAnsi" w:cstheme="majorHAnsi"/>
                <w:b/>
                <w:i/>
                <w:sz w:val="24"/>
                <w:szCs w:val="24"/>
                <w:lang w:val="bs-Latn-BA"/>
              </w:rPr>
              <w:t>Preporuke:</w:t>
            </w:r>
          </w:p>
        </w:tc>
      </w:tr>
      <w:tr w:rsidR="00B05DBC" w:rsidRPr="00B05DBC" w:rsidTr="00B05DBC">
        <w:trPr>
          <w:cantSplit/>
          <w:trHeight w:val="1277"/>
        </w:trPr>
        <w:tc>
          <w:tcPr>
            <w:tcW w:w="446" w:type="pct"/>
            <w:shd w:val="clear" w:color="auto" w:fill="auto"/>
          </w:tcPr>
          <w:p w:rsidR="00B05DBC" w:rsidRPr="00B05DBC" w:rsidRDefault="00B05DBC" w:rsidP="00B05DBC">
            <w:pPr>
              <w:jc w:val="both"/>
              <w:rPr>
                <w:rFonts w:asciiTheme="majorHAnsi" w:hAnsiTheme="majorHAnsi" w:cstheme="majorHAnsi"/>
                <w:bCs/>
                <w:sz w:val="24"/>
                <w:szCs w:val="24"/>
                <w:lang w:val="bs-Latn-BA"/>
              </w:rPr>
            </w:pPr>
          </w:p>
        </w:tc>
        <w:tc>
          <w:tcPr>
            <w:tcW w:w="4554" w:type="pct"/>
            <w:shd w:val="clear" w:color="auto" w:fill="auto"/>
          </w:tcPr>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Na Aktivu definisati pisane kriterijume ocjenjivanja za module. Sa pisanim kriterijumima ocjenjivanja upoznati učenike i roditelje.</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Unaprijediti tehnike i usaglašenost kriterijuma ocjenjivanja.</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Planirati i realizovati različite vidove podrške učenicima.</w:t>
            </w:r>
          </w:p>
          <w:p w:rsidR="00B05DBC" w:rsidRPr="00B05DBC" w:rsidRDefault="00B05DBC" w:rsidP="00B05DBC">
            <w:pPr>
              <w:numPr>
                <w:ilvl w:val="0"/>
                <w:numId w:val="25"/>
              </w:numPr>
              <w:ind w:left="343"/>
              <w:jc w:val="both"/>
              <w:rPr>
                <w:rFonts w:asciiTheme="majorHAnsi" w:hAnsiTheme="majorHAnsi" w:cstheme="majorHAnsi"/>
                <w:sz w:val="24"/>
                <w:szCs w:val="24"/>
                <w:lang w:val="bs-Latn-BA"/>
              </w:rPr>
            </w:pPr>
            <w:r w:rsidRPr="00B05DBC">
              <w:rPr>
                <w:rFonts w:asciiTheme="majorHAnsi" w:hAnsiTheme="majorHAnsi" w:cstheme="majorHAnsi"/>
                <w:sz w:val="24"/>
                <w:szCs w:val="24"/>
                <w:lang w:val="bs-Latn-BA"/>
              </w:rPr>
              <w:t>Sniziti kriterijum za dostizanje ishoda sa većim procentom slabih ocjena, a tek onda eventualno realizovati dopunsku nastavu.</w:t>
            </w:r>
          </w:p>
        </w:tc>
      </w:tr>
    </w:tbl>
    <w:p w:rsidR="008A35A2" w:rsidRPr="008650ED" w:rsidRDefault="008A35A2" w:rsidP="008A35A2">
      <w:pPr>
        <w:rPr>
          <w:rFonts w:ascii="Arial" w:hAnsi="Arial" w:cs="Arial"/>
          <w:sz w:val="20"/>
          <w:szCs w:val="20"/>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1F46D0" w:rsidRDefault="001F46D0" w:rsidP="001F46D0">
      <w:pPr>
        <w:spacing w:after="0"/>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A20848" w:rsidRDefault="00A20848">
      <w:pPr>
        <w:rPr>
          <w:rFonts w:ascii="Arial" w:hAnsi="Arial" w:cs="Arial"/>
          <w:b/>
          <w:sz w:val="20"/>
          <w:szCs w:val="20"/>
        </w:rPr>
      </w:pPr>
    </w:p>
    <w:p w:rsidR="00A20848" w:rsidRDefault="00A20848">
      <w:pPr>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A20848" w:rsidRPr="00D91C5D" w:rsidTr="00396064">
        <w:tc>
          <w:tcPr>
            <w:tcW w:w="5000" w:type="pct"/>
            <w:gridSpan w:val="2"/>
          </w:tcPr>
          <w:p w:rsidR="00A20848" w:rsidRPr="00D91C5D" w:rsidRDefault="00A20848" w:rsidP="00396064">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lastRenderedPageBreak/>
              <w:t xml:space="preserve">Prosvjetni nadzornik: </w:t>
            </w:r>
            <w:r>
              <w:rPr>
                <w:rFonts w:asciiTheme="majorHAnsi" w:hAnsiTheme="majorHAnsi" w:cstheme="majorHAnsi"/>
                <w:b/>
                <w:sz w:val="24"/>
                <w:szCs w:val="24"/>
                <w:lang w:val="bs-Latn-BA"/>
              </w:rPr>
              <w:t>Severin Obradović</w:t>
            </w:r>
          </w:p>
        </w:tc>
      </w:tr>
      <w:tr w:rsidR="00A20848" w:rsidRPr="00D91C5D" w:rsidTr="00396064">
        <w:tc>
          <w:tcPr>
            <w:tcW w:w="5000" w:type="pct"/>
            <w:gridSpan w:val="2"/>
          </w:tcPr>
          <w:p w:rsidR="00A20848" w:rsidRPr="00D91C5D" w:rsidRDefault="00A20848" w:rsidP="00396064">
            <w:pPr>
              <w:autoSpaceDE w:val="0"/>
              <w:autoSpaceDN w:val="0"/>
              <w:adjustRightInd w:val="0"/>
              <w:rPr>
                <w:rFonts w:asciiTheme="majorHAnsi" w:hAnsiTheme="majorHAnsi" w:cstheme="majorHAnsi"/>
                <w:b/>
                <w:sz w:val="24"/>
                <w:szCs w:val="24"/>
                <w:lang w:val="bs-Latn-BA"/>
              </w:rPr>
            </w:pPr>
            <w:r w:rsidRPr="00D91C5D">
              <w:rPr>
                <w:rFonts w:asciiTheme="majorHAnsi" w:hAnsiTheme="majorHAnsi" w:cstheme="majorHAnsi"/>
                <w:b/>
                <w:sz w:val="24"/>
                <w:szCs w:val="24"/>
                <w:lang w:val="bs-Latn-BA"/>
              </w:rPr>
              <w:t>1.2.</w:t>
            </w:r>
            <w:r>
              <w:rPr>
                <w:rFonts w:asciiTheme="majorHAnsi" w:hAnsiTheme="majorHAnsi" w:cstheme="majorHAnsi"/>
                <w:b/>
                <w:sz w:val="24"/>
                <w:szCs w:val="24"/>
                <w:lang w:val="bs-Latn-BA"/>
              </w:rPr>
              <w:t>3</w:t>
            </w:r>
            <w:r w:rsidRPr="00D91C5D">
              <w:rPr>
                <w:rFonts w:asciiTheme="majorHAnsi" w:hAnsiTheme="majorHAnsi" w:cstheme="majorHAnsi"/>
                <w:b/>
                <w:sz w:val="24"/>
                <w:szCs w:val="24"/>
                <w:lang w:val="bs-Latn-BA"/>
              </w:rPr>
              <w:t xml:space="preserve">. </w:t>
            </w:r>
            <w:r>
              <w:rPr>
                <w:rFonts w:asciiTheme="majorHAnsi" w:hAnsiTheme="majorHAnsi" w:cstheme="majorHAnsi"/>
                <w:b/>
                <w:sz w:val="24"/>
                <w:szCs w:val="24"/>
                <w:lang w:val="bs-Latn-BA"/>
              </w:rPr>
              <w:t>Instalater termotehničkih sistema</w:t>
            </w:r>
          </w:p>
        </w:tc>
      </w:tr>
      <w:tr w:rsidR="00A20848" w:rsidRPr="00D91C5D" w:rsidTr="00396064">
        <w:trPr>
          <w:trHeight w:val="20"/>
        </w:trPr>
        <w:tc>
          <w:tcPr>
            <w:tcW w:w="5000" w:type="pct"/>
            <w:gridSpan w:val="2"/>
            <w:tcBorders>
              <w:bottom w:val="single" w:sz="4" w:space="0" w:color="auto"/>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vertAlign w:val="superscript"/>
                <w:lang w:val="bs-Latn-BA"/>
              </w:rPr>
              <w:t xml:space="preserve"> </w:t>
            </w:r>
            <w:r w:rsidRPr="00D91C5D">
              <w:rPr>
                <w:rFonts w:asciiTheme="majorHAnsi" w:hAnsiTheme="majorHAnsi" w:cstheme="majorHAnsi"/>
                <w:sz w:val="24"/>
                <w:szCs w:val="24"/>
                <w:vertAlign w:val="superscript"/>
                <w:lang w:val="bs-Latn-BA"/>
              </w:rPr>
              <w:t>(naziv obrazovnog programa)</w:t>
            </w:r>
          </w:p>
        </w:tc>
      </w:tr>
      <w:tr w:rsidR="00A20848" w:rsidRPr="00D91C5D" w:rsidTr="00396064">
        <w:tc>
          <w:tcPr>
            <w:tcW w:w="2500" w:type="pct"/>
            <w:tcBorders>
              <w:bottom w:val="nil"/>
              <w:right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Ukupan broj nastavnika po datom programu: </w:t>
            </w:r>
          </w:p>
        </w:tc>
        <w:tc>
          <w:tcPr>
            <w:tcW w:w="2500" w:type="pct"/>
            <w:tcBorders>
              <w:left w:val="nil"/>
              <w:bottom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 xml:space="preserve"> 3</w:t>
            </w:r>
          </w:p>
        </w:tc>
      </w:tr>
      <w:tr w:rsidR="00A20848" w:rsidRPr="00D91C5D" w:rsidTr="00396064">
        <w:tc>
          <w:tcPr>
            <w:tcW w:w="2500" w:type="pct"/>
            <w:tcBorders>
              <w:top w:val="nil"/>
              <w:bottom w:val="nil"/>
              <w:right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nastavnika kod kojih je izvršen nadzor: </w:t>
            </w:r>
          </w:p>
        </w:tc>
        <w:tc>
          <w:tcPr>
            <w:tcW w:w="2500" w:type="pct"/>
            <w:tcBorders>
              <w:top w:val="nil"/>
              <w:left w:val="nil"/>
              <w:bottom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3</w:t>
            </w:r>
          </w:p>
        </w:tc>
      </w:tr>
      <w:tr w:rsidR="00A20848" w:rsidRPr="00D91C5D" w:rsidTr="00396064">
        <w:tc>
          <w:tcPr>
            <w:tcW w:w="2500" w:type="pct"/>
            <w:tcBorders>
              <w:top w:val="nil"/>
              <w:bottom w:val="nil"/>
              <w:right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Posjećena odjeljenja: </w:t>
            </w:r>
          </w:p>
        </w:tc>
        <w:tc>
          <w:tcPr>
            <w:tcW w:w="2500" w:type="pct"/>
            <w:tcBorders>
              <w:top w:val="nil"/>
              <w:left w:val="nil"/>
              <w:bottom w:val="nil"/>
            </w:tcBorders>
          </w:tcPr>
          <w:p w:rsidR="00A20848" w:rsidRPr="00D91C5D" w:rsidRDefault="00A20848" w:rsidP="00396064">
            <w:pPr>
              <w:autoSpaceDE w:val="0"/>
              <w:autoSpaceDN w:val="0"/>
              <w:adjustRightInd w:val="0"/>
              <w:rPr>
                <w:rFonts w:asciiTheme="majorHAnsi" w:hAnsiTheme="majorHAnsi" w:cstheme="majorHAnsi"/>
                <w:sz w:val="24"/>
                <w:szCs w:val="24"/>
                <w:lang w:val="bs-Latn-BA"/>
              </w:rPr>
            </w:pPr>
            <w:r>
              <w:rPr>
                <w:rFonts w:asciiTheme="majorHAnsi" w:hAnsiTheme="majorHAnsi" w:cstheme="majorHAnsi"/>
                <w:sz w:val="24"/>
                <w:szCs w:val="24"/>
                <w:lang w:val="bs-Latn-BA"/>
              </w:rPr>
              <w:t>ll</w:t>
            </w:r>
            <w:r w:rsidRPr="00D91C5D">
              <w:rPr>
                <w:rFonts w:asciiTheme="majorHAnsi" w:hAnsiTheme="majorHAnsi" w:cstheme="majorHAnsi"/>
                <w:sz w:val="24"/>
                <w:szCs w:val="24"/>
                <w:lang w:val="bs-Latn-BA"/>
              </w:rPr>
              <w:t>-</w:t>
            </w:r>
            <w:r>
              <w:rPr>
                <w:rFonts w:asciiTheme="majorHAnsi" w:hAnsiTheme="majorHAnsi" w:cstheme="majorHAnsi"/>
                <w:sz w:val="24"/>
                <w:szCs w:val="24"/>
                <w:lang w:val="bs-Latn-BA"/>
              </w:rPr>
              <w:t xml:space="preserve">7 </w:t>
            </w:r>
            <w:r>
              <w:rPr>
                <w:rFonts w:asciiTheme="majorHAnsi" w:hAnsiTheme="majorHAnsi" w:cstheme="majorHAnsi"/>
                <w:sz w:val="24"/>
                <w:szCs w:val="24"/>
              </w:rPr>
              <w:t>(</w:t>
            </w:r>
            <w:r>
              <w:rPr>
                <w:rFonts w:asciiTheme="majorHAnsi" w:hAnsiTheme="majorHAnsi" w:cstheme="majorHAnsi"/>
                <w:sz w:val="24"/>
                <w:szCs w:val="24"/>
                <w:lang w:val="bs-Latn-BA"/>
              </w:rPr>
              <w:t>ITTS)</w:t>
            </w:r>
          </w:p>
        </w:tc>
      </w:tr>
      <w:tr w:rsidR="00A20848" w:rsidRPr="00D91C5D" w:rsidTr="00396064">
        <w:tc>
          <w:tcPr>
            <w:tcW w:w="2500" w:type="pct"/>
            <w:tcBorders>
              <w:top w:val="nil"/>
              <w:right w:val="nil"/>
            </w:tcBorders>
          </w:tcPr>
          <w:p w:rsidR="00A20848" w:rsidRPr="00D91C5D" w:rsidRDefault="00A20848" w:rsidP="00396064">
            <w:pPr>
              <w:rPr>
                <w:rFonts w:asciiTheme="majorHAnsi" w:hAnsiTheme="majorHAnsi" w:cstheme="majorHAnsi"/>
                <w:sz w:val="24"/>
                <w:szCs w:val="24"/>
                <w:lang w:val="bs-Latn-BA"/>
              </w:rPr>
            </w:pPr>
            <w:r w:rsidRPr="00D91C5D">
              <w:rPr>
                <w:rFonts w:asciiTheme="majorHAnsi" w:hAnsiTheme="majorHAnsi" w:cstheme="majorHAnsi"/>
                <w:sz w:val="24"/>
                <w:szCs w:val="24"/>
                <w:lang w:val="bs-Latn-BA"/>
              </w:rPr>
              <w:t xml:space="preserve">Broj posjećenih časova: </w:t>
            </w:r>
          </w:p>
        </w:tc>
        <w:tc>
          <w:tcPr>
            <w:tcW w:w="2500" w:type="pct"/>
            <w:tcBorders>
              <w:top w:val="nil"/>
              <w:left w:val="nil"/>
            </w:tcBorders>
          </w:tcPr>
          <w:p w:rsidR="00A20848" w:rsidRPr="00D91C5D" w:rsidRDefault="00A20848" w:rsidP="00396064">
            <w:pPr>
              <w:rPr>
                <w:rFonts w:asciiTheme="majorHAnsi" w:hAnsiTheme="majorHAnsi" w:cstheme="majorHAnsi"/>
                <w:sz w:val="24"/>
                <w:szCs w:val="24"/>
                <w:lang w:val="bs-Latn-BA"/>
              </w:rPr>
            </w:pPr>
            <w:r>
              <w:rPr>
                <w:rFonts w:asciiTheme="majorHAnsi" w:hAnsiTheme="majorHAnsi" w:cstheme="majorHAnsi"/>
                <w:sz w:val="24"/>
                <w:szCs w:val="24"/>
                <w:lang w:val="bs-Latn-BA"/>
              </w:rPr>
              <w:t>3</w:t>
            </w:r>
          </w:p>
        </w:tc>
      </w:tr>
    </w:tbl>
    <w:p w:rsidR="00A20848" w:rsidRPr="00D91C5D" w:rsidRDefault="00A20848" w:rsidP="00A20848">
      <w:pPr>
        <w:spacing w:after="0" w:line="240" w:lineRule="auto"/>
        <w:rPr>
          <w:rFonts w:asciiTheme="majorHAnsi" w:hAnsiTheme="majorHAnsi" w:cstheme="majorHAnsi"/>
          <w:sz w:val="24"/>
          <w:szCs w:val="24"/>
          <w:lang w:val="bs-Latn-BA"/>
        </w:rPr>
      </w:pPr>
    </w:p>
    <w:bookmarkStart w:id="13" w:name="_MON_1748072513"/>
    <w:bookmarkEnd w:id="13"/>
    <w:p w:rsidR="00A20848" w:rsidRPr="00D91C5D" w:rsidRDefault="00E95F89" w:rsidP="00A20848">
      <w:pPr>
        <w:spacing w:after="0" w:line="240" w:lineRule="auto"/>
        <w:rPr>
          <w:rFonts w:asciiTheme="majorHAnsi" w:hAnsiTheme="majorHAnsi" w:cstheme="majorHAnsi"/>
          <w:sz w:val="24"/>
          <w:szCs w:val="24"/>
          <w:lang w:val="bs-Latn-BA"/>
        </w:rPr>
      </w:pPr>
      <w:r w:rsidRPr="00D91C5D">
        <w:rPr>
          <w:rFonts w:asciiTheme="majorHAnsi" w:hAnsiTheme="majorHAnsi" w:cstheme="majorHAnsi"/>
          <w:sz w:val="24"/>
          <w:szCs w:val="24"/>
          <w:lang w:val="bs-Latn-BA"/>
        </w:rPr>
        <w:object w:dxaOrig="14666" w:dyaOrig="4023">
          <v:shape id="_x0000_i1029" type="#_x0000_t75" style="width:462pt;height:129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29" DrawAspect="Content" ObjectID="_1751100239" r:id="rId2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A20848" w:rsidRPr="003F26EC" w:rsidTr="00396064">
        <w:trPr>
          <w:cantSplit/>
          <w:trHeight w:val="20"/>
        </w:trPr>
        <w:tc>
          <w:tcPr>
            <w:tcW w:w="446" w:type="pct"/>
            <w:shd w:val="clear" w:color="auto" w:fill="auto"/>
          </w:tcPr>
          <w:p w:rsidR="00A20848" w:rsidRPr="003F26EC" w:rsidRDefault="00A20848" w:rsidP="00396064">
            <w:pPr>
              <w:jc w:val="both"/>
              <w:rPr>
                <w:rFonts w:asciiTheme="majorHAnsi" w:hAnsiTheme="majorHAnsi" w:cstheme="majorHAnsi"/>
                <w:bCs/>
                <w:sz w:val="24"/>
                <w:szCs w:val="24"/>
                <w:lang w:val="bs-Latn-BA"/>
              </w:rPr>
            </w:pPr>
            <w:r w:rsidRPr="003F26EC">
              <w:rPr>
                <w:rFonts w:asciiTheme="majorHAnsi" w:hAnsiTheme="majorHAnsi" w:cstheme="majorHAnsi"/>
                <w:bCs/>
                <w:sz w:val="24"/>
                <w:szCs w:val="24"/>
                <w:lang w:val="bs-Latn-BA"/>
              </w:rPr>
              <w:t xml:space="preserve">R.br. </w:t>
            </w:r>
          </w:p>
        </w:tc>
        <w:tc>
          <w:tcPr>
            <w:tcW w:w="4554" w:type="pct"/>
            <w:shd w:val="clear" w:color="auto" w:fill="auto"/>
          </w:tcPr>
          <w:p w:rsidR="00A20848" w:rsidRPr="003F26EC" w:rsidRDefault="00A20848" w:rsidP="00396064">
            <w:pPr>
              <w:jc w:val="both"/>
              <w:rPr>
                <w:rFonts w:asciiTheme="majorHAnsi" w:hAnsiTheme="majorHAnsi" w:cstheme="majorHAnsi"/>
                <w:bCs/>
                <w:sz w:val="24"/>
                <w:szCs w:val="24"/>
                <w:lang w:val="bs-Latn-BA"/>
              </w:rPr>
            </w:pPr>
            <w:r w:rsidRPr="003F26EC">
              <w:rPr>
                <w:rFonts w:asciiTheme="majorHAnsi" w:hAnsiTheme="majorHAnsi" w:cstheme="majorHAnsi"/>
                <w:bCs/>
                <w:sz w:val="24"/>
                <w:szCs w:val="24"/>
                <w:lang w:val="bs-Latn-BA"/>
              </w:rPr>
              <w:t>Obrazloženje</w:t>
            </w:r>
          </w:p>
        </w:tc>
      </w:tr>
      <w:tr w:rsidR="00A20848" w:rsidRPr="003F26EC" w:rsidTr="00396064">
        <w:trPr>
          <w:cantSplit/>
          <w:trHeight w:val="20"/>
        </w:trPr>
        <w:tc>
          <w:tcPr>
            <w:tcW w:w="446" w:type="pct"/>
            <w:shd w:val="clear" w:color="auto" w:fill="auto"/>
          </w:tcPr>
          <w:p w:rsidR="00A20848" w:rsidRPr="003F26EC" w:rsidRDefault="00A20848" w:rsidP="00396064">
            <w:pPr>
              <w:jc w:val="both"/>
              <w:rPr>
                <w:rFonts w:asciiTheme="majorHAnsi" w:hAnsiTheme="majorHAnsi" w:cstheme="majorHAnsi"/>
                <w:bCs/>
                <w:sz w:val="24"/>
                <w:szCs w:val="24"/>
                <w:lang w:val="bs-Latn-BA"/>
              </w:rPr>
            </w:pPr>
            <w:r w:rsidRPr="003F26EC">
              <w:rPr>
                <w:rFonts w:asciiTheme="majorHAnsi" w:hAnsiTheme="majorHAnsi" w:cstheme="majorHAnsi"/>
                <w:bCs/>
                <w:sz w:val="24"/>
                <w:szCs w:val="24"/>
                <w:lang w:val="bs-Latn-BA"/>
              </w:rPr>
              <w:t>stand.</w:t>
            </w:r>
          </w:p>
        </w:tc>
        <w:tc>
          <w:tcPr>
            <w:tcW w:w="4554" w:type="pct"/>
            <w:vMerge w:val="restart"/>
            <w:shd w:val="clear" w:color="auto" w:fill="auto"/>
          </w:tcPr>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Obrazovni program Instalater termotehničkih sistema se realizuje od školske 2021/22. godine. Nastava je stručno zastupljena za sve stručne module.</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 xml:space="preserve">Stručno teorijske module realizuju tri nastavnika, 2 diplomirana mašinska inženjera i instalater sa položenim majstorskim ispitom, svi sa licencom. </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U stručnim modulima sve oblike nastave</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realizuje po jedan nastavnik.</w:t>
            </w:r>
          </w:p>
          <w:p w:rsidR="00A20848" w:rsidRDefault="00A20848" w:rsidP="00396064">
            <w:pPr>
              <w:jc w:val="both"/>
              <w:rPr>
                <w:rFonts w:asciiTheme="majorHAnsi" w:hAnsiTheme="majorHAnsi" w:cstheme="majorHAnsi"/>
                <w:bCs/>
                <w:sz w:val="24"/>
                <w:szCs w:val="24"/>
                <w:lang w:val="bs-Latn-BA"/>
              </w:rPr>
            </w:pPr>
            <w:r w:rsidRPr="003F26EC">
              <w:rPr>
                <w:rFonts w:asciiTheme="majorHAnsi" w:hAnsiTheme="majorHAnsi" w:cstheme="majorHAnsi"/>
                <w:bCs/>
                <w:sz w:val="24"/>
                <w:szCs w:val="24"/>
                <w:lang w:val="bs-Latn-BA"/>
              </w:rPr>
              <w:t>Godišnj</w:t>
            </w:r>
            <w:r>
              <w:rPr>
                <w:rFonts w:asciiTheme="majorHAnsi" w:hAnsiTheme="majorHAnsi" w:cstheme="majorHAnsi"/>
                <w:bCs/>
                <w:sz w:val="24"/>
                <w:szCs w:val="24"/>
                <w:lang w:val="bs-Latn-BA"/>
              </w:rPr>
              <w:t>i i ishodni planovi se uredno evidentiraju, ovjeravaju i objedinjeni su za obraz</w:t>
            </w:r>
            <w:r w:rsidR="006A63EB">
              <w:rPr>
                <w:rFonts w:asciiTheme="majorHAnsi" w:hAnsiTheme="majorHAnsi" w:cstheme="majorHAnsi"/>
                <w:bCs/>
                <w:sz w:val="24"/>
                <w:szCs w:val="24"/>
                <w:lang w:val="bs-Latn-BA"/>
              </w:rPr>
              <w:t>o</w:t>
            </w:r>
            <w:r>
              <w:rPr>
                <w:rFonts w:asciiTheme="majorHAnsi" w:hAnsiTheme="majorHAnsi" w:cstheme="majorHAnsi"/>
                <w:bCs/>
                <w:sz w:val="24"/>
                <w:szCs w:val="24"/>
                <w:lang w:val="bs-Latn-BA"/>
              </w:rPr>
              <w:t xml:space="preserve">vni program u posebnom folderu. Urađeni su za sve stručne module za školsku godinu. Planiranje realizacije ishoda prema broju časova i značaju ishoda u modulu je ravnomjerno i usklađeno sa, modulom predviđenim, nivoima znanja i vještina. </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P</w:t>
            </w:r>
            <w:r w:rsidRPr="003F26EC">
              <w:rPr>
                <w:rFonts w:asciiTheme="majorHAnsi" w:hAnsiTheme="majorHAnsi" w:cstheme="majorHAnsi"/>
                <w:bCs/>
                <w:sz w:val="24"/>
                <w:szCs w:val="24"/>
                <w:lang w:val="bs-Latn-BA"/>
              </w:rPr>
              <w:t>lanira</w:t>
            </w:r>
            <w:r>
              <w:rPr>
                <w:rFonts w:asciiTheme="majorHAnsi" w:hAnsiTheme="majorHAnsi" w:cstheme="majorHAnsi"/>
                <w:bCs/>
                <w:sz w:val="24"/>
                <w:szCs w:val="24"/>
                <w:lang w:val="bs-Latn-BA"/>
              </w:rPr>
              <w:t>nje</w:t>
            </w:r>
            <w:r w:rsidRPr="003F26EC">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pripreme</w:t>
            </w:r>
            <w:r w:rsidRPr="003F26EC">
              <w:rPr>
                <w:rFonts w:asciiTheme="majorHAnsi" w:hAnsiTheme="majorHAnsi" w:cstheme="majorHAnsi"/>
                <w:bCs/>
                <w:sz w:val="24"/>
                <w:szCs w:val="24"/>
                <w:lang w:val="bs-Latn-BA"/>
              </w:rPr>
              <w:t xml:space="preserve"> časova </w:t>
            </w:r>
            <w:r>
              <w:rPr>
                <w:rFonts w:asciiTheme="majorHAnsi" w:hAnsiTheme="majorHAnsi" w:cstheme="majorHAnsi"/>
                <w:bCs/>
                <w:sz w:val="24"/>
                <w:szCs w:val="24"/>
                <w:lang w:val="bs-Latn-BA"/>
              </w:rPr>
              <w:t>se ne vrši na uniformnom obrascu. Plan pripreme časa sadrži aktivnosti nastavnika u odnosu na dostizanje ishoda, ali ne i aktivnosti učenika. Priprema za čas sadrži opšte podatke o programu, modulu, odjeljenju, ishod</w:t>
            </w:r>
            <w:r w:rsidR="006A63EB">
              <w:rPr>
                <w:rFonts w:asciiTheme="majorHAnsi" w:hAnsiTheme="majorHAnsi" w:cstheme="majorHAnsi"/>
                <w:bCs/>
                <w:sz w:val="24"/>
                <w:szCs w:val="24"/>
                <w:lang w:val="bs-Latn-BA"/>
              </w:rPr>
              <w:t>ima</w:t>
            </w:r>
            <w:r>
              <w:rPr>
                <w:rFonts w:asciiTheme="majorHAnsi" w:hAnsiTheme="majorHAnsi" w:cstheme="majorHAnsi"/>
                <w:bCs/>
                <w:sz w:val="24"/>
                <w:szCs w:val="24"/>
                <w:lang w:val="bs-Latn-BA"/>
              </w:rPr>
              <w:t>, aktivnosti učenja, metode i sredstva, korelaciju, i opis toka časa. U dijelu opisa plana toka časa specificirane su teze za realizaciju časa. Odjeljenje nema u</w:t>
            </w:r>
            <w:r>
              <w:rPr>
                <w:rFonts w:asciiTheme="majorHAnsi" w:hAnsiTheme="majorHAnsi" w:cstheme="majorHAnsi"/>
                <w:bCs/>
                <w:sz w:val="24"/>
                <w:szCs w:val="24"/>
              </w:rPr>
              <w:t>čenika</w:t>
            </w:r>
            <w:r w:rsidR="00DE52AB">
              <w:rPr>
                <w:rFonts w:asciiTheme="majorHAnsi" w:hAnsiTheme="majorHAnsi" w:cstheme="majorHAnsi"/>
                <w:bCs/>
                <w:sz w:val="24"/>
                <w:szCs w:val="24"/>
              </w:rPr>
              <w:t xml:space="preserve"> </w:t>
            </w:r>
            <w:r>
              <w:rPr>
                <w:rFonts w:asciiTheme="majorHAnsi" w:hAnsiTheme="majorHAnsi" w:cstheme="majorHAnsi"/>
                <w:bCs/>
                <w:sz w:val="24"/>
                <w:szCs w:val="24"/>
                <w:lang w:val="bs-Latn-BA"/>
              </w:rPr>
              <w:t>sa posebnim obrazovnim potrebama.</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 xml:space="preserve">U školi je formirana sveska aktiva za oblast mašinstva. Na aktivima nijesu razmatrana pitanja potreba za realizacijom programa Instalater termotehničkih sistema, tj. literaturom i materijalno-tehničkim sredstvima za izvođenje praktične nastave </w:t>
            </w:r>
            <w:r>
              <w:rPr>
                <w:rFonts w:asciiTheme="majorHAnsi" w:hAnsiTheme="majorHAnsi" w:cstheme="majorHAnsi"/>
                <w:bCs/>
                <w:sz w:val="24"/>
                <w:szCs w:val="24"/>
              </w:rPr>
              <w:t>(osim sitnog potrošnog materijala), dok nema zahtjeva za kapitalnom nabavkom sredstava za izvođenje praktične nastave</w:t>
            </w:r>
            <w:r>
              <w:rPr>
                <w:rFonts w:asciiTheme="majorHAnsi" w:hAnsiTheme="majorHAnsi" w:cstheme="majorHAnsi"/>
                <w:bCs/>
                <w:sz w:val="24"/>
                <w:szCs w:val="24"/>
                <w:lang w:val="bs-Latn-BA"/>
              </w:rPr>
              <w:t xml:space="preserve"> i sl. Uglavnom su u svesci unešene planirane aktivnosti, ali nema izvještaja o realizaciji planiranih aktivnosti, a ako i ima nedostaje analiza realizovanih aktivnosti. Među planiranim aktivnostima nema oglednih i uglednih časova, kao ni stručnih predavanja unutar Aktiva. Takođe, nema potpisa prisutnih nastavnika na sjednicama Aktiva, kako bi se verifikovao kvorum za odlučivanje posle sjednice. U svesci Aktiva se vodi evidencija o postignućima učenika u okviru modula.</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lastRenderedPageBreak/>
              <w:t>E</w:t>
            </w:r>
            <w:r w:rsidRPr="003F26EC">
              <w:rPr>
                <w:rFonts w:asciiTheme="majorHAnsi" w:hAnsiTheme="majorHAnsi" w:cstheme="majorHAnsi"/>
                <w:bCs/>
                <w:sz w:val="24"/>
                <w:szCs w:val="24"/>
                <w:lang w:val="bs-Latn-BA"/>
              </w:rPr>
              <w:t>viden</w:t>
            </w:r>
            <w:r>
              <w:rPr>
                <w:rFonts w:asciiTheme="majorHAnsi" w:hAnsiTheme="majorHAnsi" w:cstheme="majorHAnsi"/>
                <w:bCs/>
                <w:sz w:val="24"/>
                <w:szCs w:val="24"/>
                <w:lang w:val="bs-Latn-BA"/>
              </w:rPr>
              <w:t>cija postignuća u odjeljenjskim knjigama je u potpunosti usklađena sa preporukama o ocjenjivanju oblika nastave i svođenju</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 xml:space="preserve">ocjena na klasifikacionim periodima. </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 xml:space="preserve">Nastava stručnih modula realizuje se u klasičnim učionicama. Dostupni su računar i projektor, a nastavnici, uglavnom, prirpemaju odgovarajuće prezentacije i koriste nastavna sredstva. </w:t>
            </w:r>
          </w:p>
          <w:p w:rsidR="00A20848"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Škola nema adekvatno opremljenu radionicu za realizaciju vježbi ili praktičnog oblika nastave u školi za praktične module. Nastavnici, u radionicama ne posjeduju dovoljan obim nastavnih sredstava za realizaciju ishoda praktičnih modula, ali to u dobroj mjeri kompenzuju svojom kreativnošću i improvizacijom.</w:t>
            </w:r>
          </w:p>
          <w:p w:rsidR="00A20848" w:rsidRPr="00DB16CF" w:rsidRDefault="00A20848" w:rsidP="00396064">
            <w:pPr>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Praktičn</w:t>
            </w:r>
            <w:r w:rsidR="006A63EB">
              <w:rPr>
                <w:rFonts w:asciiTheme="majorHAnsi" w:hAnsiTheme="majorHAnsi" w:cstheme="majorHAnsi"/>
                <w:bCs/>
                <w:sz w:val="24"/>
                <w:szCs w:val="24"/>
                <w:lang w:val="bs-Latn-BA"/>
              </w:rPr>
              <w:t>i moduli se djelimično realizuju</w:t>
            </w:r>
            <w:r>
              <w:rPr>
                <w:rFonts w:asciiTheme="majorHAnsi" w:hAnsiTheme="majorHAnsi" w:cstheme="majorHAnsi"/>
                <w:bCs/>
                <w:sz w:val="24"/>
                <w:szCs w:val="24"/>
                <w:lang w:val="bs-Latn-BA"/>
              </w:rPr>
              <w:t xml:space="preserve"> u školskoj radionici, a jednim dijelom u firmama, sa kojima škola ima potpisane ugovore. </w:t>
            </w:r>
          </w:p>
        </w:tc>
      </w:tr>
      <w:tr w:rsidR="00A20848" w:rsidRPr="003F26EC" w:rsidTr="00396064">
        <w:trPr>
          <w:trHeight w:val="20"/>
        </w:trPr>
        <w:tc>
          <w:tcPr>
            <w:tcW w:w="446" w:type="pct"/>
            <w:shd w:val="clear" w:color="auto" w:fill="auto"/>
          </w:tcPr>
          <w:p w:rsidR="00A20848" w:rsidRPr="003F26EC" w:rsidRDefault="00A20848" w:rsidP="00396064">
            <w:pPr>
              <w:jc w:val="both"/>
              <w:rPr>
                <w:rFonts w:asciiTheme="majorHAnsi" w:hAnsiTheme="majorHAnsi" w:cstheme="majorHAnsi"/>
                <w:sz w:val="24"/>
                <w:szCs w:val="24"/>
                <w:lang w:val="bs-Latn-BA"/>
              </w:rPr>
            </w:pPr>
            <w:r w:rsidRPr="003F26EC">
              <w:rPr>
                <w:rFonts w:asciiTheme="majorHAnsi" w:hAnsiTheme="majorHAnsi" w:cstheme="majorHAnsi"/>
                <w:bCs/>
                <w:sz w:val="24"/>
                <w:szCs w:val="24"/>
                <w:lang w:val="bs-Latn-BA"/>
              </w:rPr>
              <w:t xml:space="preserve">1.1. </w:t>
            </w:r>
          </w:p>
        </w:tc>
        <w:tc>
          <w:tcPr>
            <w:tcW w:w="4554" w:type="pct"/>
            <w:vMerge/>
            <w:shd w:val="clear" w:color="auto" w:fill="auto"/>
          </w:tcPr>
          <w:p w:rsidR="00A20848" w:rsidRPr="003F26EC" w:rsidRDefault="00A20848" w:rsidP="00396064">
            <w:pPr>
              <w:jc w:val="both"/>
              <w:rPr>
                <w:rFonts w:asciiTheme="majorHAnsi" w:hAnsiTheme="majorHAnsi" w:cstheme="majorHAnsi"/>
                <w:sz w:val="24"/>
                <w:szCs w:val="24"/>
                <w:lang w:val="bs-Latn-BA"/>
              </w:rPr>
            </w:pPr>
          </w:p>
        </w:tc>
      </w:tr>
      <w:tr w:rsidR="00A20848" w:rsidRPr="003F26EC" w:rsidTr="00396064">
        <w:trPr>
          <w:trHeight w:val="20"/>
        </w:trPr>
        <w:tc>
          <w:tcPr>
            <w:tcW w:w="446" w:type="pct"/>
            <w:shd w:val="clear" w:color="auto" w:fill="auto"/>
          </w:tcPr>
          <w:p w:rsidR="00A20848" w:rsidRPr="003F26EC" w:rsidRDefault="00A20848" w:rsidP="00396064">
            <w:pPr>
              <w:jc w:val="both"/>
              <w:rPr>
                <w:rFonts w:asciiTheme="majorHAnsi" w:hAnsiTheme="majorHAnsi" w:cstheme="majorHAnsi"/>
                <w:sz w:val="24"/>
                <w:szCs w:val="24"/>
                <w:lang w:val="bs-Latn-BA"/>
              </w:rPr>
            </w:pPr>
          </w:p>
        </w:tc>
        <w:tc>
          <w:tcPr>
            <w:tcW w:w="4554" w:type="pct"/>
            <w:shd w:val="clear" w:color="auto" w:fill="auto"/>
          </w:tcPr>
          <w:p w:rsidR="00A20848" w:rsidRPr="003F26EC" w:rsidRDefault="00A20848" w:rsidP="00396064">
            <w:pPr>
              <w:spacing w:before="120"/>
              <w:jc w:val="both"/>
              <w:rPr>
                <w:rFonts w:asciiTheme="majorHAnsi" w:hAnsiTheme="majorHAnsi" w:cstheme="majorHAnsi"/>
                <w:b/>
                <w:i/>
                <w:sz w:val="24"/>
                <w:szCs w:val="24"/>
                <w:lang w:val="bs-Latn-BA"/>
              </w:rPr>
            </w:pPr>
            <w:r w:rsidRPr="003F26EC">
              <w:rPr>
                <w:rFonts w:asciiTheme="majorHAnsi" w:hAnsiTheme="majorHAnsi" w:cstheme="majorHAnsi"/>
                <w:b/>
                <w:i/>
                <w:sz w:val="24"/>
                <w:szCs w:val="24"/>
                <w:lang w:val="bs-Latn-BA"/>
              </w:rPr>
              <w:t>Preporuke:</w:t>
            </w:r>
          </w:p>
        </w:tc>
      </w:tr>
      <w:tr w:rsidR="00A20848" w:rsidRPr="003F26EC" w:rsidTr="00396064">
        <w:trPr>
          <w:trHeight w:val="20"/>
        </w:trPr>
        <w:tc>
          <w:tcPr>
            <w:tcW w:w="446" w:type="pct"/>
            <w:shd w:val="clear" w:color="auto" w:fill="auto"/>
          </w:tcPr>
          <w:p w:rsidR="00A20848" w:rsidRPr="003F26EC" w:rsidRDefault="00A20848" w:rsidP="00396064">
            <w:pPr>
              <w:jc w:val="both"/>
              <w:rPr>
                <w:rFonts w:asciiTheme="majorHAnsi" w:hAnsiTheme="majorHAnsi" w:cstheme="majorHAnsi"/>
                <w:sz w:val="24"/>
                <w:szCs w:val="24"/>
                <w:lang w:val="bs-Latn-BA"/>
              </w:rPr>
            </w:pPr>
          </w:p>
        </w:tc>
        <w:tc>
          <w:tcPr>
            <w:tcW w:w="4554" w:type="pct"/>
            <w:shd w:val="clear" w:color="auto" w:fill="auto"/>
          </w:tcPr>
          <w:p w:rsidR="00A20848" w:rsidRDefault="00A20848" w:rsidP="00A20848">
            <w:pPr>
              <w:pStyle w:val="ListParagraph"/>
              <w:numPr>
                <w:ilvl w:val="0"/>
                <w:numId w:val="25"/>
              </w:numPr>
              <w:ind w:left="343"/>
              <w:contextualSpacing w:val="0"/>
              <w:jc w:val="both"/>
              <w:rPr>
                <w:rFonts w:asciiTheme="majorHAnsi" w:hAnsiTheme="majorHAnsi" w:cstheme="majorHAnsi"/>
                <w:sz w:val="24"/>
                <w:szCs w:val="24"/>
              </w:rPr>
            </w:pPr>
            <w:r>
              <w:rPr>
                <w:rFonts w:asciiTheme="majorHAnsi" w:hAnsiTheme="majorHAnsi" w:cstheme="majorHAnsi"/>
                <w:sz w:val="24"/>
                <w:szCs w:val="24"/>
              </w:rPr>
              <w:t>Organizovati obuku nastavnika za primjenu savremenih metoda i oblika rada u nastavi.</w:t>
            </w:r>
          </w:p>
          <w:p w:rsidR="00A20848" w:rsidRDefault="00A20848" w:rsidP="00A20848">
            <w:pPr>
              <w:pStyle w:val="ListParagraph"/>
              <w:numPr>
                <w:ilvl w:val="0"/>
                <w:numId w:val="25"/>
              </w:numPr>
              <w:ind w:left="343"/>
              <w:contextualSpacing w:val="0"/>
              <w:jc w:val="both"/>
              <w:rPr>
                <w:rFonts w:asciiTheme="majorHAnsi" w:hAnsiTheme="majorHAnsi" w:cstheme="majorHAnsi"/>
                <w:sz w:val="24"/>
                <w:szCs w:val="24"/>
              </w:rPr>
            </w:pPr>
            <w:r>
              <w:rPr>
                <w:rFonts w:asciiTheme="majorHAnsi" w:hAnsiTheme="majorHAnsi" w:cstheme="majorHAnsi"/>
                <w:sz w:val="24"/>
                <w:szCs w:val="24"/>
              </w:rPr>
              <w:t>Na Aktivu uraditi specifikaciju nedostajuće literature, planirati i obezbijediti nabavku iste.</w:t>
            </w:r>
          </w:p>
          <w:p w:rsidR="00A20848" w:rsidRPr="0099648D"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Planirati i o</w:t>
            </w:r>
            <w:r w:rsidRPr="0023143C">
              <w:rPr>
                <w:rFonts w:asciiTheme="majorHAnsi" w:hAnsiTheme="majorHAnsi" w:cstheme="majorHAnsi"/>
                <w:sz w:val="24"/>
                <w:szCs w:val="24"/>
              </w:rPr>
              <w:t>bezbijediti</w:t>
            </w:r>
            <w:r>
              <w:rPr>
                <w:rFonts w:asciiTheme="majorHAnsi" w:hAnsiTheme="majorHAnsi" w:cstheme="majorHAnsi"/>
                <w:sz w:val="24"/>
                <w:szCs w:val="24"/>
              </w:rPr>
              <w:t xml:space="preserve"> </w:t>
            </w:r>
            <w:r w:rsidRPr="0023143C">
              <w:rPr>
                <w:rFonts w:asciiTheme="majorHAnsi" w:hAnsiTheme="majorHAnsi" w:cstheme="majorHAnsi"/>
                <w:sz w:val="24"/>
                <w:szCs w:val="24"/>
              </w:rPr>
              <w:t>materijaln</w:t>
            </w:r>
            <w:r>
              <w:rPr>
                <w:rFonts w:asciiTheme="majorHAnsi" w:hAnsiTheme="majorHAnsi" w:cstheme="majorHAnsi"/>
                <w:sz w:val="24"/>
                <w:szCs w:val="24"/>
              </w:rPr>
              <w:t>o-tehnička sredst</w:t>
            </w:r>
            <w:r w:rsidRPr="0023143C">
              <w:rPr>
                <w:rFonts w:asciiTheme="majorHAnsi" w:hAnsiTheme="majorHAnsi" w:cstheme="majorHAnsi"/>
                <w:sz w:val="24"/>
                <w:szCs w:val="24"/>
              </w:rPr>
              <w:t>va za realizaciju</w:t>
            </w:r>
            <w:r>
              <w:rPr>
                <w:rFonts w:asciiTheme="majorHAnsi" w:hAnsiTheme="majorHAnsi" w:cstheme="majorHAnsi"/>
                <w:sz w:val="24"/>
                <w:szCs w:val="24"/>
              </w:rPr>
              <w:t xml:space="preserve"> </w:t>
            </w:r>
            <w:r w:rsidRPr="0023143C">
              <w:rPr>
                <w:rFonts w:asciiTheme="majorHAnsi" w:hAnsiTheme="majorHAnsi" w:cstheme="majorHAnsi"/>
                <w:sz w:val="24"/>
                <w:szCs w:val="24"/>
              </w:rPr>
              <w:t>ishoda</w:t>
            </w:r>
            <w:r>
              <w:rPr>
                <w:rFonts w:asciiTheme="majorHAnsi" w:hAnsiTheme="majorHAnsi" w:cstheme="majorHAnsi"/>
                <w:sz w:val="24"/>
                <w:szCs w:val="24"/>
              </w:rPr>
              <w:t xml:space="preserve"> praktičnih modula</w:t>
            </w:r>
            <w:r w:rsidRPr="0023143C">
              <w:rPr>
                <w:rFonts w:asciiTheme="majorHAnsi" w:hAnsiTheme="majorHAnsi" w:cstheme="majorHAnsi"/>
                <w:sz w:val="24"/>
                <w:szCs w:val="24"/>
              </w:rPr>
              <w:t>.</w:t>
            </w:r>
          </w:p>
          <w:p w:rsidR="00A20848" w:rsidRPr="0023143C"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Unaprijediti saradnju sa poslodavcima.</w:t>
            </w:r>
          </w:p>
          <w:p w:rsidR="00A20848" w:rsidRPr="0023143C"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Unaprijediti saradnju sa instruktorima obrazovanja kod poslodavaca, podržati ih nastavnim materijalima, posebno u dijelu postizanja ishoda učenja programa po razredima i ocjenjivanju učenika.</w:t>
            </w:r>
          </w:p>
          <w:p w:rsidR="00A20848" w:rsidRPr="008E4376"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 xml:space="preserve">Planirati i realizovati, dopunsku nastavu, slobodne i vannastavne oblike podrške učenicima. </w:t>
            </w:r>
          </w:p>
          <w:p w:rsidR="00A20848" w:rsidRPr="008E4376"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Planirati realizaciju oglednih i uglednih časova, kao i stručnih predavanja unutar Aktiva, a zatim izvršiti njihovu analizu.</w:t>
            </w:r>
          </w:p>
          <w:p w:rsidR="00A20848" w:rsidRPr="003F26EC"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rPr>
              <w:t>Svojeručnim potpisima verifikovati prisustvo sjednicama Aktiva.</w:t>
            </w:r>
          </w:p>
        </w:tc>
      </w:tr>
      <w:tr w:rsidR="00A20848" w:rsidRPr="003F26EC" w:rsidTr="00396064">
        <w:trPr>
          <w:trHeight w:val="20"/>
        </w:trPr>
        <w:tc>
          <w:tcPr>
            <w:tcW w:w="446" w:type="pct"/>
            <w:shd w:val="clear" w:color="auto" w:fill="auto"/>
          </w:tcPr>
          <w:p w:rsidR="00A20848" w:rsidRPr="003F26EC" w:rsidRDefault="00A20848" w:rsidP="00396064">
            <w:pPr>
              <w:spacing w:before="120"/>
              <w:jc w:val="both"/>
              <w:rPr>
                <w:rFonts w:asciiTheme="majorHAnsi" w:hAnsiTheme="majorHAnsi" w:cstheme="majorHAnsi"/>
                <w:sz w:val="24"/>
                <w:szCs w:val="24"/>
                <w:lang w:val="bs-Latn-BA"/>
              </w:rPr>
            </w:pPr>
            <w:r w:rsidRPr="003F26EC">
              <w:rPr>
                <w:rFonts w:asciiTheme="majorHAnsi" w:hAnsiTheme="majorHAnsi" w:cstheme="majorHAnsi"/>
                <w:bCs/>
                <w:sz w:val="24"/>
                <w:szCs w:val="24"/>
                <w:lang w:val="bs-Latn-BA"/>
              </w:rPr>
              <w:t>1.2.</w:t>
            </w:r>
          </w:p>
        </w:tc>
        <w:tc>
          <w:tcPr>
            <w:tcW w:w="4554" w:type="pct"/>
            <w:shd w:val="clear" w:color="auto" w:fill="auto"/>
          </w:tcPr>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Časovi teorijskih oblika nastave i vježbi su usmjerene na dostizanje ciljeva ishoda, ali nisu u potpunosti definisane aktivnosti učenika. Aktivnosti</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su uglavnom usklađene sa prethodnim znanjima</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i mogućnostima učenika i prate se planirane aktivnosti za dostizanje kriterijuma ishoda. Struktura časa planom je jasno definisana.</w:t>
            </w:r>
          </w:p>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Tokom časova teorije nastavnici koriste p</w:t>
            </w:r>
            <w:r w:rsidR="006A63EB">
              <w:rPr>
                <w:rFonts w:asciiTheme="majorHAnsi" w:hAnsiTheme="majorHAnsi" w:cstheme="majorHAnsi"/>
                <w:bCs/>
                <w:sz w:val="24"/>
                <w:szCs w:val="24"/>
                <w:lang w:val="bs-Latn-BA"/>
              </w:rPr>
              <w:t>ow</w:t>
            </w:r>
            <w:r w:rsidR="00DB16CF">
              <w:rPr>
                <w:rFonts w:asciiTheme="majorHAnsi" w:hAnsiTheme="majorHAnsi" w:cstheme="majorHAnsi"/>
                <w:bCs/>
                <w:sz w:val="24"/>
                <w:szCs w:val="24"/>
                <w:lang w:val="bs-Latn-BA"/>
              </w:rPr>
              <w:t>er</w:t>
            </w:r>
            <w:r>
              <w:rPr>
                <w:rFonts w:asciiTheme="majorHAnsi" w:hAnsiTheme="majorHAnsi" w:cstheme="majorHAnsi"/>
                <w:bCs/>
                <w:sz w:val="24"/>
                <w:szCs w:val="24"/>
                <w:lang w:val="bs-Latn-BA"/>
              </w:rPr>
              <w:t>p</w:t>
            </w:r>
            <w:r w:rsidR="00DB16CF">
              <w:rPr>
                <w:rFonts w:asciiTheme="majorHAnsi" w:hAnsiTheme="majorHAnsi" w:cstheme="majorHAnsi"/>
                <w:bCs/>
                <w:sz w:val="24"/>
                <w:szCs w:val="24"/>
                <w:lang w:val="bs-Latn-BA"/>
              </w:rPr>
              <w:t>oin</w:t>
            </w:r>
            <w:r>
              <w:rPr>
                <w:rFonts w:asciiTheme="majorHAnsi" w:hAnsiTheme="majorHAnsi" w:cstheme="majorHAnsi"/>
                <w:bCs/>
                <w:sz w:val="24"/>
                <w:szCs w:val="24"/>
                <w:lang w:val="bs-Latn-BA"/>
              </w:rPr>
              <w:t>t prezentacije i tablu. Tokom časova teorijskih modula učenici povremeno bilježe u sveskama navode nastavnika.</w:t>
            </w:r>
          </w:p>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Motivisanje učenika na kritičko razmišljanje, povezivanje stručnih i praktičnih znanja iz različitih predmetnih oblasti i iskustava je u dobroj mjeri prisutno.</w:t>
            </w:r>
          </w:p>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 xml:space="preserve">Nastavnici proces realizacije nastave izvode na nivou koji je u dobroj mjerii usklađen sa mogućnostima praćenja učenika, njihovom prethodnom znanju. </w:t>
            </w:r>
          </w:p>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Škola</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raspolaže sa adekvatnim uslovima za realizaciju</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teorijskih modula Instaleter termotehničkih sitema, pa uz lično angažovanje nastavnika, ovo</w:t>
            </w:r>
            <w:r w:rsidR="00DE52AB">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omogućava da učenici dostignu planirane ishode učenja.</w:t>
            </w:r>
          </w:p>
          <w:p w:rsidR="00A20848" w:rsidRPr="006A5D13"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 xml:space="preserve">U nastavi su prisutni modeli klasične nastave, odnosa učenik nastavnik, ali i neposredne komunikacije kojom nastavnici podstiču učenike da ponavljaju, komenteraišu ili povezuje pojmove iz istih ili različitih oblasti. Međutim, ne uočava </w:t>
            </w:r>
            <w:r>
              <w:rPr>
                <w:rFonts w:asciiTheme="majorHAnsi" w:hAnsiTheme="majorHAnsi" w:cstheme="majorHAnsi"/>
                <w:bCs/>
                <w:sz w:val="24"/>
                <w:szCs w:val="24"/>
                <w:lang w:val="bs-Latn-BA"/>
              </w:rPr>
              <w:lastRenderedPageBreak/>
              <w:t>se dovoljna međunastavnička komunikacija u korelaciji realizacije. Nije prisutno ni hospitovanje unutar aktiva mašinstva, tj. nema analize hospitovanih časova.</w:t>
            </w:r>
          </w:p>
        </w:tc>
      </w:tr>
      <w:tr w:rsidR="00A20848" w:rsidRPr="003F26EC" w:rsidTr="00396064">
        <w:trPr>
          <w:cantSplit/>
          <w:trHeight w:val="293"/>
        </w:trPr>
        <w:tc>
          <w:tcPr>
            <w:tcW w:w="446" w:type="pct"/>
            <w:shd w:val="clear" w:color="auto" w:fill="auto"/>
          </w:tcPr>
          <w:p w:rsidR="00A20848" w:rsidRPr="003F26EC" w:rsidRDefault="00A20848" w:rsidP="00396064">
            <w:pPr>
              <w:jc w:val="both"/>
              <w:rPr>
                <w:rFonts w:asciiTheme="majorHAnsi" w:hAnsiTheme="majorHAnsi" w:cstheme="majorHAnsi"/>
                <w:bCs/>
                <w:sz w:val="24"/>
                <w:szCs w:val="24"/>
                <w:lang w:val="bs-Latn-BA"/>
              </w:rPr>
            </w:pPr>
          </w:p>
        </w:tc>
        <w:tc>
          <w:tcPr>
            <w:tcW w:w="4554" w:type="pct"/>
            <w:shd w:val="clear" w:color="auto" w:fill="auto"/>
          </w:tcPr>
          <w:p w:rsidR="00A20848" w:rsidRPr="003F26EC" w:rsidRDefault="00A20848" w:rsidP="00396064">
            <w:pPr>
              <w:spacing w:before="120"/>
              <w:jc w:val="both"/>
              <w:rPr>
                <w:rFonts w:asciiTheme="majorHAnsi" w:hAnsiTheme="majorHAnsi" w:cstheme="majorHAnsi"/>
                <w:b/>
                <w:bCs/>
                <w:i/>
                <w:sz w:val="24"/>
                <w:szCs w:val="24"/>
                <w:lang w:val="bs-Latn-BA"/>
              </w:rPr>
            </w:pPr>
            <w:r w:rsidRPr="003F26EC">
              <w:rPr>
                <w:rFonts w:asciiTheme="majorHAnsi" w:hAnsiTheme="majorHAnsi" w:cstheme="majorHAnsi"/>
                <w:b/>
                <w:i/>
                <w:sz w:val="24"/>
                <w:szCs w:val="24"/>
                <w:lang w:val="bs-Latn-BA"/>
              </w:rPr>
              <w:t>Preporuke:</w:t>
            </w:r>
          </w:p>
        </w:tc>
      </w:tr>
      <w:tr w:rsidR="00A20848" w:rsidRPr="003F26EC" w:rsidTr="00396064">
        <w:trPr>
          <w:trHeight w:val="20"/>
        </w:trPr>
        <w:tc>
          <w:tcPr>
            <w:tcW w:w="446" w:type="pct"/>
            <w:shd w:val="clear" w:color="auto" w:fill="auto"/>
          </w:tcPr>
          <w:p w:rsidR="00A20848" w:rsidRPr="003F26EC" w:rsidRDefault="00A20848" w:rsidP="00396064">
            <w:pPr>
              <w:jc w:val="both"/>
              <w:rPr>
                <w:rFonts w:asciiTheme="majorHAnsi" w:hAnsiTheme="majorHAnsi" w:cstheme="majorHAnsi"/>
                <w:sz w:val="24"/>
                <w:szCs w:val="24"/>
                <w:lang w:val="bs-Latn-BA"/>
              </w:rPr>
            </w:pPr>
          </w:p>
        </w:tc>
        <w:tc>
          <w:tcPr>
            <w:tcW w:w="4554" w:type="pct"/>
            <w:shd w:val="clear" w:color="auto" w:fill="auto"/>
          </w:tcPr>
          <w:p w:rsidR="00A20848" w:rsidRPr="003F26EC" w:rsidRDefault="00A20848" w:rsidP="00A20848">
            <w:pPr>
              <w:pStyle w:val="ListParagraph"/>
              <w:numPr>
                <w:ilvl w:val="0"/>
                <w:numId w:val="25"/>
              </w:numPr>
              <w:ind w:left="346"/>
              <w:contextualSpacing w:val="0"/>
              <w:jc w:val="both"/>
              <w:rPr>
                <w:rFonts w:asciiTheme="majorHAnsi" w:hAnsiTheme="majorHAnsi" w:cstheme="majorHAnsi"/>
                <w:sz w:val="24"/>
                <w:szCs w:val="24"/>
              </w:rPr>
            </w:pPr>
            <w:r>
              <w:rPr>
                <w:rFonts w:asciiTheme="majorHAnsi" w:hAnsiTheme="majorHAnsi" w:cstheme="majorHAnsi"/>
                <w:sz w:val="24"/>
                <w:szCs w:val="24"/>
              </w:rPr>
              <w:t>Unaprijediti planiranje i realizaciju časa prema strukturi koja omogućava najefikasnije dostizanje ishoda</w:t>
            </w:r>
            <w:r w:rsidRPr="003F26EC">
              <w:rPr>
                <w:rFonts w:asciiTheme="majorHAnsi" w:hAnsiTheme="majorHAnsi" w:cstheme="majorHAnsi"/>
                <w:sz w:val="24"/>
                <w:szCs w:val="24"/>
              </w:rPr>
              <w:t>.</w:t>
            </w:r>
          </w:p>
          <w:p w:rsidR="00A20848" w:rsidRPr="0006581E"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rPr>
              <w:t>Motivisati učenike da aktivnije učestvuju u procesu učenja kroz različite metode i oblike rade, prilagođene instrukcije, pitanja i zadatke.</w:t>
            </w:r>
          </w:p>
          <w:p w:rsidR="00A20848"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Unaprijediti saradnju između nastavnika koji realizuju stručne module kako bi se korelacijom uticalo na bolja postignuća učenika i sticanje kompetencija za zanimanje.</w:t>
            </w:r>
          </w:p>
          <w:p w:rsidR="00A20848"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Obezbijediti da prostor za učenje bude podsticajan, sa nastavnim sredstvima, shemama, modelima i sl.</w:t>
            </w:r>
          </w:p>
          <w:p w:rsidR="00A20848"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Prilagoditi školsku radionicu u skladu sa zahtjevima programa.</w:t>
            </w:r>
          </w:p>
          <w:p w:rsidR="00A20848"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Realizovati</w:t>
            </w:r>
            <w:r w:rsidR="006A63EB">
              <w:rPr>
                <w:rFonts w:asciiTheme="majorHAnsi" w:hAnsiTheme="majorHAnsi" w:cstheme="majorHAnsi"/>
                <w:sz w:val="24"/>
                <w:szCs w:val="24"/>
                <w:lang w:val="bs-Latn-BA"/>
              </w:rPr>
              <w:t>,</w:t>
            </w:r>
            <w:r>
              <w:rPr>
                <w:rFonts w:asciiTheme="majorHAnsi" w:hAnsiTheme="majorHAnsi" w:cstheme="majorHAnsi"/>
                <w:sz w:val="24"/>
                <w:szCs w:val="24"/>
                <w:lang w:val="bs-Latn-BA"/>
              </w:rPr>
              <w:t xml:space="preserve"> a zatim analizirati planiranu hospitaciju časova, a rezultate analize uvrstiti među indikatore kvaliteta prilikom sastavljanja izvještaja o samoevaluaciji.</w:t>
            </w:r>
          </w:p>
          <w:p w:rsidR="00A20848" w:rsidRPr="003F26EC" w:rsidRDefault="00A20848" w:rsidP="00A20848">
            <w:pPr>
              <w:pStyle w:val="ListParagraph"/>
              <w:numPr>
                <w:ilvl w:val="0"/>
                <w:numId w:val="25"/>
              </w:numPr>
              <w:ind w:left="346"/>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Planirati i realizovati saradnju sa roditeljima i poslodavcima.</w:t>
            </w:r>
          </w:p>
        </w:tc>
      </w:tr>
      <w:tr w:rsidR="00A20848" w:rsidRPr="003F26EC" w:rsidTr="00396064">
        <w:trPr>
          <w:trHeight w:val="20"/>
        </w:trPr>
        <w:tc>
          <w:tcPr>
            <w:tcW w:w="446" w:type="pct"/>
            <w:shd w:val="clear" w:color="auto" w:fill="auto"/>
          </w:tcPr>
          <w:p w:rsidR="00A20848" w:rsidRPr="003F26EC" w:rsidRDefault="00A20848" w:rsidP="00396064">
            <w:pPr>
              <w:spacing w:before="120"/>
              <w:jc w:val="both"/>
              <w:rPr>
                <w:rFonts w:asciiTheme="majorHAnsi" w:hAnsiTheme="majorHAnsi" w:cstheme="majorHAnsi"/>
                <w:sz w:val="24"/>
                <w:szCs w:val="24"/>
                <w:lang w:val="bs-Latn-BA"/>
              </w:rPr>
            </w:pPr>
            <w:r w:rsidRPr="003F26EC">
              <w:rPr>
                <w:rFonts w:asciiTheme="majorHAnsi" w:hAnsiTheme="majorHAnsi" w:cstheme="majorHAnsi"/>
                <w:bCs/>
                <w:sz w:val="24"/>
                <w:szCs w:val="24"/>
                <w:lang w:val="bs-Latn-BA"/>
              </w:rPr>
              <w:t>1.3.</w:t>
            </w:r>
          </w:p>
        </w:tc>
        <w:tc>
          <w:tcPr>
            <w:tcW w:w="4554" w:type="pct"/>
            <w:shd w:val="clear" w:color="auto" w:fill="auto"/>
          </w:tcPr>
          <w:p w:rsidR="00A20848"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Ne postoji dovoljna usaglašenost kriterijuma ocjenjivanja. Postignuća učenika nastavnici prate tokom časa. Teorija i vježbe se ocjenjuju dominantno usmeno i povremeno pisano, a praktična nastava praćenjem rada na praktičnoj nastavi.</w:t>
            </w:r>
          </w:p>
          <w:p w:rsidR="00A20848" w:rsidRPr="000A092B" w:rsidRDefault="00A20848" w:rsidP="00396064">
            <w:pPr>
              <w:spacing w:before="120"/>
              <w:jc w:val="both"/>
              <w:rPr>
                <w:rFonts w:asciiTheme="majorHAnsi" w:hAnsiTheme="majorHAnsi" w:cstheme="majorHAnsi"/>
                <w:bCs/>
                <w:sz w:val="24"/>
                <w:szCs w:val="24"/>
                <w:lang w:val="bs-Latn-BA"/>
              </w:rPr>
            </w:pPr>
            <w:r>
              <w:rPr>
                <w:rFonts w:asciiTheme="majorHAnsi" w:hAnsiTheme="majorHAnsi" w:cstheme="majorHAnsi"/>
                <w:bCs/>
                <w:sz w:val="24"/>
                <w:szCs w:val="24"/>
                <w:lang w:val="bs-Latn-BA"/>
              </w:rPr>
              <w:t>Podrška nastavnika učenicima se, uglavnom, realizuje na času, verbalnim instrukcijama. Nema podrške kroz dopunsku nastavu.</w:t>
            </w:r>
          </w:p>
        </w:tc>
      </w:tr>
      <w:tr w:rsidR="00A20848" w:rsidRPr="003F26EC" w:rsidTr="00396064">
        <w:trPr>
          <w:trHeight w:val="20"/>
        </w:trPr>
        <w:tc>
          <w:tcPr>
            <w:tcW w:w="446" w:type="pct"/>
            <w:shd w:val="clear" w:color="auto" w:fill="auto"/>
          </w:tcPr>
          <w:p w:rsidR="00A20848" w:rsidRPr="003F26EC" w:rsidRDefault="00A20848" w:rsidP="00396064">
            <w:pPr>
              <w:jc w:val="both"/>
              <w:rPr>
                <w:rFonts w:asciiTheme="majorHAnsi" w:hAnsiTheme="majorHAnsi" w:cstheme="majorHAnsi"/>
                <w:sz w:val="24"/>
                <w:szCs w:val="24"/>
                <w:lang w:val="bs-Latn-BA"/>
              </w:rPr>
            </w:pPr>
          </w:p>
        </w:tc>
        <w:tc>
          <w:tcPr>
            <w:tcW w:w="4554" w:type="pct"/>
            <w:shd w:val="clear" w:color="auto" w:fill="auto"/>
          </w:tcPr>
          <w:p w:rsidR="00A20848" w:rsidRPr="001029CA" w:rsidRDefault="00A20848" w:rsidP="00396064">
            <w:pPr>
              <w:spacing w:before="120"/>
              <w:jc w:val="both"/>
              <w:rPr>
                <w:rFonts w:asciiTheme="majorHAnsi" w:hAnsiTheme="majorHAnsi" w:cstheme="majorHAnsi"/>
                <w:b/>
                <w:i/>
                <w:sz w:val="24"/>
                <w:szCs w:val="24"/>
                <w:lang w:val="bs-Latn-BA"/>
              </w:rPr>
            </w:pPr>
            <w:r w:rsidRPr="001029CA">
              <w:rPr>
                <w:rFonts w:asciiTheme="majorHAnsi" w:hAnsiTheme="majorHAnsi" w:cstheme="majorHAnsi"/>
                <w:b/>
                <w:i/>
                <w:sz w:val="24"/>
                <w:szCs w:val="24"/>
                <w:lang w:val="bs-Latn-BA"/>
              </w:rPr>
              <w:t>Preporuke:</w:t>
            </w:r>
          </w:p>
        </w:tc>
      </w:tr>
      <w:tr w:rsidR="00A20848" w:rsidRPr="003F26EC" w:rsidTr="00396064">
        <w:trPr>
          <w:cantSplit/>
          <w:trHeight w:val="1277"/>
        </w:trPr>
        <w:tc>
          <w:tcPr>
            <w:tcW w:w="446" w:type="pct"/>
            <w:shd w:val="clear" w:color="auto" w:fill="auto"/>
          </w:tcPr>
          <w:p w:rsidR="00A20848" w:rsidRPr="003F26EC" w:rsidRDefault="00A20848" w:rsidP="00396064">
            <w:pPr>
              <w:jc w:val="both"/>
              <w:rPr>
                <w:rFonts w:asciiTheme="majorHAnsi" w:hAnsiTheme="majorHAnsi" w:cstheme="majorHAnsi"/>
                <w:bCs/>
                <w:sz w:val="24"/>
                <w:szCs w:val="24"/>
                <w:lang w:val="bs-Latn-BA"/>
              </w:rPr>
            </w:pPr>
          </w:p>
        </w:tc>
        <w:tc>
          <w:tcPr>
            <w:tcW w:w="4554" w:type="pct"/>
            <w:shd w:val="clear" w:color="auto" w:fill="auto"/>
          </w:tcPr>
          <w:p w:rsidR="00A20848"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sidRPr="003F26EC">
              <w:rPr>
                <w:rFonts w:asciiTheme="majorHAnsi" w:hAnsiTheme="majorHAnsi" w:cstheme="majorHAnsi"/>
                <w:sz w:val="24"/>
                <w:szCs w:val="24"/>
                <w:lang w:val="bs-Latn-BA"/>
              </w:rPr>
              <w:t xml:space="preserve">Na </w:t>
            </w:r>
            <w:r>
              <w:rPr>
                <w:rFonts w:asciiTheme="majorHAnsi" w:hAnsiTheme="majorHAnsi" w:cstheme="majorHAnsi"/>
                <w:sz w:val="24"/>
                <w:szCs w:val="24"/>
                <w:lang w:val="bs-Latn-BA"/>
              </w:rPr>
              <w:t>A</w:t>
            </w:r>
            <w:r w:rsidRPr="003F26EC">
              <w:rPr>
                <w:rFonts w:asciiTheme="majorHAnsi" w:hAnsiTheme="majorHAnsi" w:cstheme="majorHAnsi"/>
                <w:sz w:val="24"/>
                <w:szCs w:val="24"/>
                <w:lang w:val="bs-Latn-BA"/>
              </w:rPr>
              <w:t>ktivu definisati pisane kriterijume ocjenjivanja za module.</w:t>
            </w:r>
            <w:r>
              <w:rPr>
                <w:rFonts w:asciiTheme="majorHAnsi" w:hAnsiTheme="majorHAnsi" w:cstheme="majorHAnsi"/>
                <w:sz w:val="24"/>
                <w:szCs w:val="24"/>
                <w:lang w:val="bs-Latn-BA"/>
              </w:rPr>
              <w:t xml:space="preserve"> </w:t>
            </w:r>
            <w:r w:rsidRPr="001029CA">
              <w:rPr>
                <w:rFonts w:asciiTheme="majorHAnsi" w:hAnsiTheme="majorHAnsi" w:cstheme="majorHAnsi"/>
                <w:sz w:val="24"/>
                <w:szCs w:val="24"/>
                <w:lang w:val="bs-Latn-BA"/>
              </w:rPr>
              <w:t>Sa pisanim kriterijumima ocjenjivanja upoznati učenike i roditelje.</w:t>
            </w:r>
          </w:p>
          <w:p w:rsidR="00A20848"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Unaprijediti tehnike i usaglašenost kriterijuma ocjenjivanja.</w:t>
            </w:r>
          </w:p>
          <w:p w:rsidR="00A20848"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Planirati i realizovati različite vidove podrške učenicima.</w:t>
            </w:r>
          </w:p>
          <w:p w:rsidR="00A20848" w:rsidRPr="00D74A43" w:rsidRDefault="00A20848" w:rsidP="00A20848">
            <w:pPr>
              <w:pStyle w:val="ListParagraph"/>
              <w:numPr>
                <w:ilvl w:val="0"/>
                <w:numId w:val="25"/>
              </w:numPr>
              <w:ind w:left="343"/>
              <w:contextualSpacing w:val="0"/>
              <w:jc w:val="both"/>
              <w:rPr>
                <w:rFonts w:asciiTheme="majorHAnsi" w:hAnsiTheme="majorHAnsi" w:cstheme="majorHAnsi"/>
                <w:sz w:val="24"/>
                <w:szCs w:val="24"/>
                <w:lang w:val="bs-Latn-BA"/>
              </w:rPr>
            </w:pPr>
            <w:r>
              <w:rPr>
                <w:rFonts w:asciiTheme="majorHAnsi" w:hAnsiTheme="majorHAnsi" w:cstheme="majorHAnsi"/>
                <w:sz w:val="24"/>
                <w:szCs w:val="24"/>
                <w:lang w:val="bs-Latn-BA"/>
              </w:rPr>
              <w:t>Sniziti kriterijum za dostizanje ishoda sa većim procentom slabih ocjena, a tek onda eventualno realizovati dopunsku nastavu.</w:t>
            </w:r>
          </w:p>
        </w:tc>
      </w:tr>
    </w:tbl>
    <w:p w:rsidR="001F46D0" w:rsidRDefault="001F46D0">
      <w:pPr>
        <w:rPr>
          <w:rFonts w:ascii="Arial" w:hAnsi="Arial" w:cs="Arial"/>
          <w:b/>
          <w:sz w:val="20"/>
          <w:szCs w:val="20"/>
        </w:rPr>
      </w:pPr>
      <w:r>
        <w:rPr>
          <w:rFonts w:ascii="Arial" w:hAnsi="Arial" w:cs="Arial"/>
          <w:b/>
          <w:sz w:val="20"/>
          <w:szCs w:val="20"/>
        </w:rPr>
        <w:br w:type="page"/>
      </w:r>
    </w:p>
    <w:p w:rsidR="001F46D0" w:rsidRDefault="001F46D0" w:rsidP="001F46D0">
      <w:pPr>
        <w:spacing w:after="0" w:line="276" w:lineRule="auto"/>
        <w:rPr>
          <w:rFonts w:ascii="Arial" w:hAnsi="Arial" w:cs="Arial"/>
          <w:b/>
          <w:sz w:val="20"/>
          <w:szCs w:val="20"/>
        </w:rPr>
      </w:pPr>
    </w:p>
    <w:tbl>
      <w:tblPr>
        <w:tblStyle w:val="TableGrid"/>
        <w:tblW w:w="5158" w:type="pct"/>
        <w:tblLook w:val="04A0" w:firstRow="1" w:lastRow="0" w:firstColumn="1" w:lastColumn="0" w:noHBand="0" w:noVBand="1"/>
      </w:tblPr>
      <w:tblGrid>
        <w:gridCol w:w="4674"/>
        <w:gridCol w:w="4674"/>
      </w:tblGrid>
      <w:tr w:rsidR="000363DF" w:rsidRPr="00D821E3" w:rsidTr="00B879AE">
        <w:trPr>
          <w:trHeight w:val="248"/>
        </w:trPr>
        <w:tc>
          <w:tcPr>
            <w:tcW w:w="5000" w:type="pct"/>
            <w:gridSpan w:val="2"/>
          </w:tcPr>
          <w:p w:rsidR="000363DF" w:rsidRPr="00361FD3" w:rsidRDefault="000363DF" w:rsidP="00756131">
            <w:pPr>
              <w:autoSpaceDE w:val="0"/>
              <w:autoSpaceDN w:val="0"/>
              <w:adjustRightInd w:val="0"/>
              <w:rPr>
                <w:rFonts w:ascii="Arial" w:hAnsi="Arial" w:cs="Arial"/>
                <w:b/>
                <w:sz w:val="20"/>
                <w:szCs w:val="20"/>
                <w:lang w:val="sr-Latn-ME"/>
              </w:rPr>
            </w:pPr>
            <w:r>
              <w:rPr>
                <w:rFonts w:ascii="Arial" w:hAnsi="Arial" w:cs="Arial"/>
                <w:b/>
                <w:sz w:val="20"/>
                <w:szCs w:val="20"/>
              </w:rPr>
              <w:t>Pros</w:t>
            </w:r>
            <w:r w:rsidR="00396064">
              <w:rPr>
                <w:rFonts w:ascii="Arial" w:hAnsi="Arial" w:cs="Arial"/>
                <w:b/>
                <w:sz w:val="20"/>
                <w:szCs w:val="20"/>
              </w:rPr>
              <w:t xml:space="preserve">vjetni nadzornik: </w:t>
            </w:r>
            <w:r w:rsidR="00756131">
              <w:rPr>
                <w:rFonts w:ascii="Arial" w:hAnsi="Arial" w:cs="Arial"/>
                <w:b/>
                <w:sz w:val="20"/>
                <w:szCs w:val="20"/>
              </w:rPr>
              <w:t xml:space="preserve">mr </w:t>
            </w:r>
            <w:r w:rsidR="00396064">
              <w:rPr>
                <w:rFonts w:ascii="Arial" w:hAnsi="Arial" w:cs="Arial"/>
                <w:b/>
                <w:sz w:val="20"/>
                <w:szCs w:val="20"/>
              </w:rPr>
              <w:t>Jelena Đikanović</w:t>
            </w:r>
          </w:p>
        </w:tc>
      </w:tr>
      <w:tr w:rsidR="000363DF" w:rsidRPr="006B1D65" w:rsidTr="00B879AE">
        <w:trPr>
          <w:trHeight w:val="248"/>
        </w:trPr>
        <w:tc>
          <w:tcPr>
            <w:tcW w:w="5000" w:type="pct"/>
            <w:gridSpan w:val="2"/>
          </w:tcPr>
          <w:p w:rsidR="000363DF" w:rsidRPr="00D821E3" w:rsidRDefault="000363DF" w:rsidP="00E622F0">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396064">
              <w:rPr>
                <w:rFonts w:ascii="Arial" w:hAnsi="Arial" w:cs="Arial"/>
                <w:b/>
                <w:sz w:val="20"/>
                <w:szCs w:val="20"/>
              </w:rPr>
              <w:t>4</w:t>
            </w:r>
            <w:r w:rsidRPr="00D821E3">
              <w:rPr>
                <w:rFonts w:ascii="Arial" w:hAnsi="Arial" w:cs="Arial"/>
                <w:b/>
                <w:sz w:val="20"/>
                <w:szCs w:val="20"/>
              </w:rPr>
              <w:t>.</w:t>
            </w:r>
            <w:r>
              <w:rPr>
                <w:rFonts w:ascii="Arial" w:hAnsi="Arial" w:cs="Arial"/>
                <w:b/>
                <w:sz w:val="20"/>
                <w:szCs w:val="20"/>
              </w:rPr>
              <w:t xml:space="preserve"> Prodavač</w:t>
            </w:r>
          </w:p>
        </w:tc>
      </w:tr>
      <w:tr w:rsidR="000363DF" w:rsidRPr="006B1D65" w:rsidTr="00B879AE">
        <w:trPr>
          <w:trHeight w:val="22"/>
        </w:trPr>
        <w:tc>
          <w:tcPr>
            <w:tcW w:w="5000" w:type="pct"/>
            <w:gridSpan w:val="2"/>
            <w:tcBorders>
              <w:bottom w:val="single" w:sz="4" w:space="0" w:color="auto"/>
            </w:tcBorders>
          </w:tcPr>
          <w:p w:rsidR="000363DF" w:rsidRPr="006B1D65" w:rsidRDefault="00545343" w:rsidP="000363DF">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0363DF">
              <w:rPr>
                <w:rFonts w:ascii="Arial" w:hAnsi="Arial" w:cs="Arial"/>
                <w:sz w:val="20"/>
                <w:szCs w:val="20"/>
                <w:vertAlign w:val="superscript"/>
              </w:rPr>
              <w:t>(Naziv obrazovnog programa)</w:t>
            </w:r>
            <w:r>
              <w:rPr>
                <w:rFonts w:ascii="Arial" w:hAnsi="Arial" w:cs="Arial"/>
                <w:sz w:val="20"/>
                <w:szCs w:val="20"/>
                <w:vertAlign w:val="superscript"/>
              </w:rPr>
              <w:t xml:space="preserve"> </w:t>
            </w:r>
          </w:p>
        </w:tc>
      </w:tr>
      <w:tr w:rsidR="000363DF" w:rsidRPr="006B1D65" w:rsidTr="00B879AE">
        <w:trPr>
          <w:trHeight w:val="262"/>
        </w:trPr>
        <w:tc>
          <w:tcPr>
            <w:tcW w:w="2500" w:type="pct"/>
            <w:tcBorders>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0363DF" w:rsidRPr="006B1D65" w:rsidRDefault="00396064" w:rsidP="000363DF">
            <w:pPr>
              <w:autoSpaceDE w:val="0"/>
              <w:autoSpaceDN w:val="0"/>
              <w:adjustRightInd w:val="0"/>
              <w:rPr>
                <w:rFonts w:ascii="Arial" w:hAnsi="Arial" w:cs="Arial"/>
                <w:sz w:val="20"/>
                <w:szCs w:val="20"/>
              </w:rPr>
            </w:pPr>
            <w:r>
              <w:rPr>
                <w:rFonts w:ascii="Arial" w:hAnsi="Arial" w:cs="Arial"/>
                <w:sz w:val="20"/>
                <w:szCs w:val="20"/>
              </w:rPr>
              <w:t>5</w:t>
            </w:r>
          </w:p>
        </w:tc>
      </w:tr>
      <w:tr w:rsidR="000363DF" w:rsidRPr="006B1D65" w:rsidTr="00B879AE">
        <w:trPr>
          <w:trHeight w:val="248"/>
        </w:trPr>
        <w:tc>
          <w:tcPr>
            <w:tcW w:w="2500" w:type="pct"/>
            <w:tcBorders>
              <w:top w:val="nil"/>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0363DF" w:rsidRPr="006B1D65" w:rsidRDefault="00396064" w:rsidP="000363DF">
            <w:pPr>
              <w:autoSpaceDE w:val="0"/>
              <w:autoSpaceDN w:val="0"/>
              <w:adjustRightInd w:val="0"/>
              <w:rPr>
                <w:rFonts w:ascii="Arial" w:hAnsi="Arial" w:cs="Arial"/>
                <w:sz w:val="20"/>
                <w:szCs w:val="20"/>
              </w:rPr>
            </w:pPr>
            <w:r>
              <w:rPr>
                <w:rFonts w:ascii="Arial" w:hAnsi="Arial" w:cs="Arial"/>
                <w:sz w:val="20"/>
                <w:szCs w:val="20"/>
              </w:rPr>
              <w:t>3</w:t>
            </w:r>
          </w:p>
        </w:tc>
      </w:tr>
      <w:tr w:rsidR="000363DF" w:rsidRPr="006B1D65" w:rsidTr="00B879AE">
        <w:trPr>
          <w:trHeight w:val="248"/>
        </w:trPr>
        <w:tc>
          <w:tcPr>
            <w:tcW w:w="2500" w:type="pct"/>
            <w:tcBorders>
              <w:top w:val="nil"/>
              <w:bottom w:val="nil"/>
              <w:right w:val="nil"/>
            </w:tcBorders>
          </w:tcPr>
          <w:p w:rsidR="000363DF" w:rsidRPr="006B1D65" w:rsidRDefault="000363DF" w:rsidP="000363DF">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0363DF" w:rsidRPr="006B1D65" w:rsidRDefault="00396064" w:rsidP="000363DF">
            <w:pPr>
              <w:autoSpaceDE w:val="0"/>
              <w:autoSpaceDN w:val="0"/>
              <w:adjustRightInd w:val="0"/>
              <w:rPr>
                <w:rFonts w:ascii="Arial" w:hAnsi="Arial" w:cs="Arial"/>
                <w:sz w:val="20"/>
                <w:szCs w:val="20"/>
              </w:rPr>
            </w:pPr>
            <w:r>
              <w:rPr>
                <w:rFonts w:ascii="Arial" w:hAnsi="Arial" w:cs="Arial"/>
                <w:sz w:val="20"/>
                <w:szCs w:val="20"/>
              </w:rPr>
              <w:t>I-10</w:t>
            </w:r>
          </w:p>
        </w:tc>
      </w:tr>
      <w:tr w:rsidR="000363DF" w:rsidRPr="006B1D65" w:rsidTr="00B879AE">
        <w:trPr>
          <w:trHeight w:val="290"/>
        </w:trPr>
        <w:tc>
          <w:tcPr>
            <w:tcW w:w="2500" w:type="pct"/>
            <w:tcBorders>
              <w:top w:val="nil"/>
              <w:right w:val="nil"/>
            </w:tcBorders>
          </w:tcPr>
          <w:p w:rsidR="000363DF" w:rsidRPr="006B1D65" w:rsidRDefault="000363DF" w:rsidP="000363DF">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0363DF" w:rsidRPr="006B1D65" w:rsidRDefault="000363DF" w:rsidP="000363DF">
            <w:pPr>
              <w:spacing w:line="276" w:lineRule="auto"/>
              <w:rPr>
                <w:rFonts w:ascii="Arial" w:hAnsi="Arial" w:cs="Arial"/>
                <w:sz w:val="20"/>
                <w:szCs w:val="20"/>
              </w:rPr>
            </w:pPr>
            <w:r>
              <w:rPr>
                <w:rFonts w:ascii="Arial" w:hAnsi="Arial" w:cs="Arial"/>
                <w:sz w:val="20"/>
                <w:szCs w:val="20"/>
              </w:rPr>
              <w:t>3</w:t>
            </w:r>
          </w:p>
        </w:tc>
      </w:tr>
    </w:tbl>
    <w:p w:rsidR="000363DF" w:rsidRPr="008650ED" w:rsidRDefault="000363DF" w:rsidP="000363DF">
      <w:pPr>
        <w:spacing w:after="0" w:line="276" w:lineRule="auto"/>
        <w:rPr>
          <w:rFonts w:ascii="Arial" w:hAnsi="Arial" w:cs="Arial"/>
          <w:sz w:val="8"/>
          <w:szCs w:val="8"/>
        </w:rPr>
      </w:pPr>
    </w:p>
    <w:bookmarkStart w:id="14" w:name="_MON_1748326428"/>
    <w:bookmarkEnd w:id="14"/>
    <w:p w:rsidR="000363DF" w:rsidRDefault="00F07441" w:rsidP="000363DF">
      <w:pPr>
        <w:spacing w:after="0" w:line="276" w:lineRule="auto"/>
        <w:rPr>
          <w:rFonts w:ascii="Arial" w:hAnsi="Arial" w:cs="Arial"/>
          <w:sz w:val="8"/>
          <w:szCs w:val="8"/>
        </w:rPr>
      </w:pPr>
      <w:r w:rsidRPr="0044312C">
        <w:rPr>
          <w:rFonts w:ascii="Arial" w:hAnsi="Arial" w:cs="Arial"/>
        </w:rPr>
        <w:object w:dxaOrig="14666" w:dyaOrig="4023">
          <v:shape id="_x0000_i1030" type="#_x0000_t75" style="width:462pt;height:129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0" DrawAspect="Content" ObjectID="_1751100240" r:id="rId25"/>
        </w:object>
      </w:r>
    </w:p>
    <w:p w:rsidR="000363DF" w:rsidRDefault="000363DF" w:rsidP="000363DF">
      <w:pPr>
        <w:spacing w:after="0" w:line="276" w:lineRule="auto"/>
        <w:rPr>
          <w:rFonts w:ascii="Arial" w:hAnsi="Arial" w:cs="Arial"/>
          <w:sz w:val="8"/>
          <w:szCs w:val="8"/>
        </w:rPr>
      </w:pPr>
    </w:p>
    <w:p w:rsidR="000363DF" w:rsidRPr="008650ED" w:rsidRDefault="000363DF" w:rsidP="000363DF">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0363DF" w:rsidRPr="00B879AE" w:rsidTr="00B879AE">
        <w:trPr>
          <w:cantSplit/>
          <w:trHeight w:val="20"/>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652"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0363DF" w:rsidRPr="00B879AE" w:rsidTr="00B879AE">
        <w:trPr>
          <w:cantSplit/>
          <w:trHeight w:val="20"/>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652" w:type="pct"/>
            <w:vMerge w:val="restart"/>
            <w:shd w:val="clear" w:color="auto" w:fill="auto"/>
          </w:tcPr>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 xml:space="preserve">Obrazovni program Prodavač se realizuje u dva odjeljenja. U vrijeme nadzora, bilo je jedno odjeljenje, jer je matursko odjeljenje zavrsilo nastavnu godinu. </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 xml:space="preserve">Nastava se planira u skladu sa zahtjevima obrazovnog programa. Godišnji plan rada i Plan realizacije ishoda učenja su pregledani i potpisani od strane pedagoškinje i koordinatorke. </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Ovaj obrazovni program poha</w:t>
            </w:r>
            <w:r w:rsidRPr="00396064">
              <w:rPr>
                <w:rFonts w:asciiTheme="majorHAnsi" w:hAnsiTheme="majorHAnsi" w:cstheme="majorHAnsi"/>
                <w:bCs/>
                <w:sz w:val="24"/>
                <w:szCs w:val="24"/>
                <w:lang w:val="hr-BA"/>
              </w:rPr>
              <w:t>đa jedan učenik sa</w:t>
            </w:r>
            <w:r w:rsidRPr="00396064">
              <w:rPr>
                <w:rFonts w:asciiTheme="majorHAnsi" w:hAnsiTheme="majorHAnsi" w:cstheme="majorHAnsi"/>
                <w:bCs/>
                <w:sz w:val="24"/>
                <w:szCs w:val="24"/>
              </w:rPr>
              <w:t xml:space="preserve"> posebnim obrazovnim potrebama</w:t>
            </w:r>
            <w:r w:rsidRPr="00396064">
              <w:rPr>
                <w:rFonts w:asciiTheme="majorHAnsi" w:hAnsiTheme="majorHAnsi" w:cstheme="majorHAnsi"/>
                <w:bCs/>
                <w:sz w:val="24"/>
                <w:szCs w:val="24"/>
                <w:lang w:val="hr-BA"/>
              </w:rPr>
              <w:t xml:space="preserve">. </w:t>
            </w:r>
            <w:r w:rsidRPr="00396064">
              <w:rPr>
                <w:rFonts w:asciiTheme="majorHAnsi" w:hAnsiTheme="majorHAnsi" w:cstheme="majorHAnsi"/>
                <w:bCs/>
                <w:sz w:val="24"/>
                <w:szCs w:val="24"/>
              </w:rPr>
              <w:t xml:space="preserve">IROP za učenika sa posebnim obrazovnim potrebama, predat je od strane svih nastavnika i dat na uvid. Za učenika sa posebnim obrazovnim potrebama, materijal koji je usklađen njegovim mogućnostima, nije dostavljen na posjećenim časovima. </w:t>
            </w:r>
          </w:p>
          <w:p w:rsidR="00396064" w:rsidRPr="00396064" w:rsidRDefault="00396064" w:rsidP="00396064">
            <w:pPr>
              <w:jc w:val="both"/>
              <w:rPr>
                <w:rFonts w:asciiTheme="majorHAnsi" w:hAnsiTheme="majorHAnsi" w:cstheme="majorHAnsi"/>
                <w:bCs/>
                <w:sz w:val="24"/>
                <w:szCs w:val="24"/>
              </w:rPr>
            </w:pPr>
            <w:r>
              <w:rPr>
                <w:rFonts w:asciiTheme="majorHAnsi" w:hAnsiTheme="majorHAnsi" w:cstheme="majorHAnsi"/>
                <w:bCs/>
                <w:sz w:val="24"/>
                <w:szCs w:val="24"/>
              </w:rPr>
              <w:t>Praktična nastava</w:t>
            </w:r>
            <w:r w:rsidRPr="00396064">
              <w:rPr>
                <w:rFonts w:asciiTheme="majorHAnsi" w:hAnsiTheme="majorHAnsi" w:cstheme="majorHAnsi"/>
                <w:bCs/>
                <w:sz w:val="24"/>
                <w:szCs w:val="24"/>
              </w:rPr>
              <w:t xml:space="preserve">, kao oblik nastave u okviru modula, je dobro organizovana i odvija se kod socijalnih partnera: „Žitoprodukt”, “Merkator”, „Rubik“, “Metalac“, “Franca”, “Ristanovic”. Organizator praktične nastave, dao je na uvid potpisane ugovore sa poslodavcima, kao i raspored učenika po objektima. U prvom razredu poslodavci su „Žitoprodukt“ d.o.o Pljevlja i u njihova dva objekta, pet učenika obavlja praktičnu nastavu, a ostala dva učenika, u prodavnici „Ristanović”. Dualni oblik nastave ne pohađa nijedan učenik. U školi se planira i realizuje saradnja sa socijalnim partnerima. Nastavnici praktične nastave, organizator praktične nastave i predstavnik poslodavaca provjeravaju prisustvo učenika na praktičnoj nastavi. Nastavnici obilaze, bilježe i zapisuju učenike. </w:t>
            </w:r>
            <w:r w:rsidRPr="00396064">
              <w:rPr>
                <w:rFonts w:asciiTheme="majorHAnsi" w:hAnsiTheme="majorHAnsi" w:cstheme="majorHAnsi"/>
                <w:bCs/>
                <w:sz w:val="24"/>
                <w:szCs w:val="24"/>
                <w:lang w:val="sr-Latn-CS"/>
              </w:rPr>
              <w:t>Odgovarajući ugovori i spiskovi učenika su potpisani i ovjereni</w:t>
            </w:r>
            <w:r w:rsidRPr="00396064">
              <w:rPr>
                <w:rFonts w:asciiTheme="majorHAnsi" w:hAnsiTheme="majorHAnsi" w:cstheme="majorHAnsi"/>
                <w:bCs/>
                <w:sz w:val="24"/>
                <w:szCs w:val="24"/>
              </w:rPr>
              <w:t>. Planove po ishodima, nastavnici predaju poslodavcima na početku svakog klasifikacionog perio</w:t>
            </w:r>
            <w:r w:rsidR="006A63EB">
              <w:rPr>
                <w:rFonts w:asciiTheme="majorHAnsi" w:hAnsiTheme="majorHAnsi" w:cstheme="majorHAnsi"/>
                <w:bCs/>
                <w:sz w:val="24"/>
                <w:szCs w:val="24"/>
              </w:rPr>
              <w:t>da. Obilaskom poslodavaca, utvrđ</w:t>
            </w:r>
            <w:r w:rsidRPr="00396064">
              <w:rPr>
                <w:rFonts w:asciiTheme="majorHAnsi" w:hAnsiTheme="majorHAnsi" w:cstheme="majorHAnsi"/>
                <w:bCs/>
                <w:sz w:val="24"/>
                <w:szCs w:val="24"/>
              </w:rPr>
              <w:t>eno je da su zadovoljni sa aktivnostima i redovnim prisustvom učenika.</w:t>
            </w:r>
          </w:p>
          <w:p w:rsidR="00396064" w:rsidRPr="00396064" w:rsidRDefault="00396064" w:rsidP="00396064">
            <w:pPr>
              <w:jc w:val="both"/>
              <w:rPr>
                <w:rFonts w:asciiTheme="majorHAnsi" w:hAnsiTheme="majorHAnsi" w:cstheme="majorHAnsi"/>
                <w:bCs/>
                <w:sz w:val="24"/>
                <w:szCs w:val="24"/>
                <w:lang w:val="sr-Latn-CS"/>
              </w:rPr>
            </w:pPr>
            <w:r w:rsidRPr="00396064">
              <w:rPr>
                <w:rFonts w:asciiTheme="majorHAnsi" w:hAnsiTheme="majorHAnsi" w:cstheme="majorHAnsi"/>
                <w:bCs/>
                <w:sz w:val="24"/>
                <w:szCs w:val="24"/>
                <w:lang w:val="sr-Latn-CS"/>
              </w:rPr>
              <w:t>Ne postoji sveska aktiva za ovaj obrazovni program, vec je zajednička sa Ekonomskim tehničarom, tako da je te</w:t>
            </w:r>
            <w:r>
              <w:rPr>
                <w:rFonts w:asciiTheme="majorHAnsi" w:hAnsiTheme="majorHAnsi" w:cstheme="majorHAnsi"/>
                <w:bCs/>
                <w:sz w:val="24"/>
                <w:szCs w:val="24"/>
                <w:lang w:val="sr-Latn-CS"/>
              </w:rPr>
              <w:t>š</w:t>
            </w:r>
            <w:r w:rsidRPr="00396064">
              <w:rPr>
                <w:rFonts w:asciiTheme="majorHAnsi" w:hAnsiTheme="majorHAnsi" w:cstheme="majorHAnsi"/>
                <w:bCs/>
                <w:sz w:val="24"/>
                <w:szCs w:val="24"/>
                <w:lang w:val="sr-Latn-CS"/>
              </w:rPr>
              <w:t>ko u</w:t>
            </w:r>
            <w:r>
              <w:rPr>
                <w:rFonts w:asciiTheme="majorHAnsi" w:hAnsiTheme="majorHAnsi" w:cstheme="majorHAnsi"/>
                <w:bCs/>
                <w:sz w:val="24"/>
                <w:szCs w:val="24"/>
                <w:lang w:val="sr-Latn-CS"/>
              </w:rPr>
              <w:t>oč</w:t>
            </w:r>
            <w:r w:rsidRPr="00396064">
              <w:rPr>
                <w:rFonts w:asciiTheme="majorHAnsi" w:hAnsiTheme="majorHAnsi" w:cstheme="majorHAnsi"/>
                <w:bCs/>
                <w:sz w:val="24"/>
                <w:szCs w:val="24"/>
                <w:lang w:val="sr-Latn-CS"/>
              </w:rPr>
              <w:t xml:space="preserve">iti i izdvojiti aktivnosti za ovaj obrazovni program. </w:t>
            </w:r>
          </w:p>
          <w:p w:rsidR="00396064" w:rsidRPr="00396064" w:rsidRDefault="00396064" w:rsidP="00396064">
            <w:pPr>
              <w:jc w:val="both"/>
              <w:rPr>
                <w:rFonts w:asciiTheme="majorHAnsi" w:hAnsiTheme="majorHAnsi" w:cstheme="majorHAnsi"/>
                <w:bCs/>
                <w:sz w:val="24"/>
                <w:szCs w:val="24"/>
                <w:lang w:val="sr-Latn-CS"/>
              </w:rPr>
            </w:pPr>
            <w:r w:rsidRPr="00396064">
              <w:rPr>
                <w:rFonts w:asciiTheme="majorHAnsi" w:hAnsiTheme="majorHAnsi" w:cstheme="majorHAnsi"/>
                <w:bCs/>
                <w:sz w:val="24"/>
                <w:szCs w:val="24"/>
                <w:lang w:val="sr-Latn-CS"/>
              </w:rPr>
              <w:t xml:space="preserve"> U okviru zapisnika, nalaze se podaci o uspjehu učenika na klasifikacionim periodima po predmetima i nastavnicima, ali se ne analizira ostvareni uspjeh i ne donose predlozi za unapređenje. Planiraju se i hospitacije u okviru Stručnog aktiva i o njima postoji evidencija u knjizi aktiva.</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lastRenderedPageBreak/>
              <w:t xml:space="preserve"> Ogledno-ugledni časovi se ne planiraju, niti realizuju za ovaj obrazovni program. </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Slobodne aktivnosti se realizuju za ovaj obrazovni program i vodi evidencija o njima u odjeljenjskim knjigama.</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 xml:space="preserve">S obzirom na to da učenici obavljaju praksu kod poslodavca, nijesu u obavezi da odrađuju profesinalnu praksu tokom ljetnjeg raspusta. </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Nastava se odvija u kabinetima. Postoji plan realizacije dopunske nastave, ali se ona slabo realizuje. Ne organizuje se bilo kakav oblik takmičenja za ovaj obrazovni program.</w:t>
            </w:r>
          </w:p>
          <w:p w:rsidR="00396064" w:rsidRPr="00396064" w:rsidRDefault="00396064" w:rsidP="00396064">
            <w:pPr>
              <w:jc w:val="both"/>
              <w:rPr>
                <w:rFonts w:asciiTheme="majorHAnsi" w:hAnsiTheme="majorHAnsi" w:cstheme="majorHAnsi"/>
                <w:bCs/>
                <w:sz w:val="24"/>
                <w:szCs w:val="24"/>
              </w:rPr>
            </w:pPr>
            <w:r w:rsidRPr="00396064">
              <w:rPr>
                <w:rFonts w:asciiTheme="majorHAnsi" w:hAnsiTheme="majorHAnsi" w:cstheme="majorHAnsi"/>
                <w:bCs/>
                <w:sz w:val="24"/>
                <w:szCs w:val="24"/>
              </w:rPr>
              <w:t>Učenici ovog obrazovnog programa ne učestvuju u vannastavnim aktivnostima, pa se one i ne evidentiraju u odjeljen</w:t>
            </w:r>
            <w:r w:rsidR="006A0A42">
              <w:rPr>
                <w:rFonts w:asciiTheme="majorHAnsi" w:hAnsiTheme="majorHAnsi" w:cstheme="majorHAnsi"/>
                <w:bCs/>
                <w:sz w:val="24"/>
                <w:szCs w:val="24"/>
              </w:rPr>
              <w:t>j</w:t>
            </w:r>
            <w:r w:rsidRPr="00396064">
              <w:rPr>
                <w:rFonts w:asciiTheme="majorHAnsi" w:hAnsiTheme="majorHAnsi" w:cstheme="majorHAnsi"/>
                <w:bCs/>
                <w:sz w:val="24"/>
                <w:szCs w:val="24"/>
              </w:rPr>
              <w:t>skoj knjizi. U razgovoru sa učenicima konstatovano je da oni nijesu zainteresovani za te aktivnosti.</w:t>
            </w:r>
          </w:p>
          <w:p w:rsidR="000363DF" w:rsidRPr="00DE52AB" w:rsidRDefault="00396064" w:rsidP="00B879AE">
            <w:pPr>
              <w:jc w:val="both"/>
              <w:rPr>
                <w:rFonts w:asciiTheme="majorHAnsi" w:hAnsiTheme="majorHAnsi" w:cstheme="majorHAnsi"/>
                <w:bCs/>
                <w:sz w:val="24"/>
                <w:szCs w:val="24"/>
                <w:lang w:val="bs-Latn-BA"/>
              </w:rPr>
            </w:pPr>
            <w:r w:rsidRPr="00396064">
              <w:rPr>
                <w:rFonts w:asciiTheme="majorHAnsi" w:hAnsiTheme="majorHAnsi" w:cstheme="majorHAnsi"/>
                <w:bCs/>
                <w:sz w:val="24"/>
                <w:szCs w:val="24"/>
                <w:lang w:val="bs-Latn-BA"/>
              </w:rPr>
              <w:t>Uvidom u personalnu dokumentaciju škole, nastavnici posjeduju stručne kvalifikacije za rad. Nastavnici</w:t>
            </w:r>
            <w:r w:rsidR="00DE52AB">
              <w:rPr>
                <w:rFonts w:asciiTheme="majorHAnsi" w:hAnsiTheme="majorHAnsi" w:cstheme="majorHAnsi"/>
                <w:bCs/>
                <w:sz w:val="24"/>
                <w:szCs w:val="24"/>
                <w:lang w:val="bs-Latn-BA"/>
              </w:rPr>
              <w:t xml:space="preserve"> </w:t>
            </w:r>
            <w:r w:rsidRPr="00396064">
              <w:rPr>
                <w:rFonts w:asciiTheme="majorHAnsi" w:hAnsiTheme="majorHAnsi" w:cstheme="majorHAnsi"/>
                <w:bCs/>
                <w:sz w:val="24"/>
                <w:szCs w:val="24"/>
                <w:lang w:val="bs-Latn-BA"/>
              </w:rPr>
              <w:t>imaju licence za rad u vaspitno-obrazovnoj djelatnosti.</w:t>
            </w:r>
          </w:p>
        </w:tc>
      </w:tr>
      <w:tr w:rsidR="000363DF" w:rsidRPr="00B879AE" w:rsidTr="00B879AE">
        <w:trPr>
          <w:trHeight w:val="20"/>
        </w:trPr>
        <w:tc>
          <w:tcPr>
            <w:tcW w:w="348" w:type="pct"/>
            <w:shd w:val="clear" w:color="auto" w:fill="auto"/>
          </w:tcPr>
          <w:p w:rsidR="000363DF" w:rsidRPr="00B879AE" w:rsidRDefault="000363DF" w:rsidP="00B879AE">
            <w:pPr>
              <w:jc w:val="both"/>
              <w:rPr>
                <w:rFonts w:asciiTheme="majorHAnsi" w:hAnsiTheme="majorHAnsi" w:cstheme="majorHAnsi"/>
                <w:sz w:val="24"/>
                <w:szCs w:val="24"/>
              </w:rPr>
            </w:pPr>
            <w:r w:rsidRPr="00B879AE">
              <w:rPr>
                <w:rFonts w:asciiTheme="majorHAnsi" w:hAnsiTheme="majorHAnsi" w:cstheme="majorHAnsi"/>
                <w:bCs/>
                <w:sz w:val="24"/>
                <w:szCs w:val="24"/>
              </w:rPr>
              <w:t xml:space="preserve">1.1. </w:t>
            </w:r>
          </w:p>
        </w:tc>
        <w:tc>
          <w:tcPr>
            <w:tcW w:w="4652" w:type="pct"/>
            <w:vMerge/>
            <w:shd w:val="clear" w:color="auto" w:fill="auto"/>
          </w:tcPr>
          <w:p w:rsidR="000363DF" w:rsidRPr="00B879AE" w:rsidRDefault="000363DF" w:rsidP="00B879AE">
            <w:pPr>
              <w:rPr>
                <w:rFonts w:asciiTheme="majorHAnsi" w:hAnsiTheme="majorHAnsi" w:cstheme="majorHAnsi"/>
                <w:sz w:val="24"/>
                <w:szCs w:val="24"/>
              </w:rPr>
            </w:pP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396064" w:rsidRPr="00DE52AB" w:rsidRDefault="00396064" w:rsidP="00DE52AB">
            <w:pPr>
              <w:pStyle w:val="ListParagraph"/>
              <w:numPr>
                <w:ilvl w:val="0"/>
                <w:numId w:val="16"/>
              </w:numPr>
              <w:ind w:left="346" w:hanging="346"/>
              <w:contextualSpacing w:val="0"/>
              <w:rPr>
                <w:rFonts w:asciiTheme="majorHAnsi" w:hAnsiTheme="majorHAnsi" w:cstheme="majorHAnsi"/>
                <w:sz w:val="24"/>
                <w:szCs w:val="24"/>
              </w:rPr>
            </w:pPr>
            <w:r w:rsidRPr="00DE52AB">
              <w:rPr>
                <w:rFonts w:asciiTheme="majorHAnsi" w:hAnsiTheme="majorHAnsi" w:cstheme="majorHAnsi"/>
                <w:sz w:val="24"/>
                <w:szCs w:val="24"/>
              </w:rPr>
              <w:t>Vannastavne</w:t>
            </w:r>
            <w:r w:rsidR="00DE52AB" w:rsidRPr="00DE52AB">
              <w:rPr>
                <w:rFonts w:asciiTheme="majorHAnsi" w:hAnsiTheme="majorHAnsi" w:cstheme="majorHAnsi"/>
                <w:sz w:val="24"/>
                <w:szCs w:val="24"/>
              </w:rPr>
              <w:t xml:space="preserve"> </w:t>
            </w:r>
            <w:r w:rsidRPr="00DE52AB">
              <w:rPr>
                <w:rFonts w:asciiTheme="majorHAnsi" w:hAnsiTheme="majorHAnsi" w:cstheme="majorHAnsi"/>
                <w:sz w:val="24"/>
                <w:szCs w:val="24"/>
              </w:rPr>
              <w:t>aktivnosti, planirati, realizovati i evidentirati u odjeljenjskim knjigama.</w:t>
            </w:r>
          </w:p>
          <w:p w:rsidR="00396064" w:rsidRPr="00DE52AB" w:rsidRDefault="00396064" w:rsidP="00DE52AB">
            <w:pPr>
              <w:pStyle w:val="ListParagraph"/>
              <w:numPr>
                <w:ilvl w:val="0"/>
                <w:numId w:val="16"/>
              </w:numPr>
              <w:ind w:left="346" w:hanging="346"/>
              <w:contextualSpacing w:val="0"/>
              <w:rPr>
                <w:rFonts w:asciiTheme="majorHAnsi" w:hAnsiTheme="majorHAnsi" w:cstheme="majorHAnsi"/>
                <w:sz w:val="24"/>
                <w:szCs w:val="24"/>
              </w:rPr>
            </w:pPr>
            <w:r w:rsidRPr="00DE52AB">
              <w:rPr>
                <w:rFonts w:asciiTheme="majorHAnsi" w:hAnsiTheme="majorHAnsi" w:cstheme="majorHAnsi"/>
                <w:sz w:val="24"/>
                <w:szCs w:val="24"/>
              </w:rPr>
              <w:t>Neophodno je realizovati ogledno-ugledne časove.</w:t>
            </w:r>
          </w:p>
          <w:p w:rsidR="00396064" w:rsidRPr="00DE52AB" w:rsidRDefault="00396064" w:rsidP="00DE52AB">
            <w:pPr>
              <w:pStyle w:val="ListParagraph"/>
              <w:numPr>
                <w:ilvl w:val="0"/>
                <w:numId w:val="16"/>
              </w:numPr>
              <w:ind w:left="346" w:hanging="346"/>
              <w:contextualSpacing w:val="0"/>
              <w:rPr>
                <w:rFonts w:asciiTheme="majorHAnsi" w:hAnsiTheme="majorHAnsi" w:cstheme="majorHAnsi"/>
                <w:sz w:val="24"/>
                <w:szCs w:val="24"/>
              </w:rPr>
            </w:pPr>
            <w:r w:rsidRPr="00DE52AB">
              <w:rPr>
                <w:rFonts w:asciiTheme="majorHAnsi" w:hAnsiTheme="majorHAnsi" w:cstheme="majorHAnsi"/>
                <w:sz w:val="24"/>
                <w:szCs w:val="24"/>
              </w:rPr>
              <w:t>Odvojiti svesku stučnog aktiva za ovaj obrazovni program i voditi detaljnije zapisnike.</w:t>
            </w:r>
          </w:p>
          <w:p w:rsidR="000363DF" w:rsidRPr="00B879AE" w:rsidRDefault="00396064" w:rsidP="00DE52AB">
            <w:pPr>
              <w:pStyle w:val="ListParagraph"/>
              <w:numPr>
                <w:ilvl w:val="0"/>
                <w:numId w:val="16"/>
              </w:numPr>
              <w:ind w:left="346" w:hanging="346"/>
              <w:contextualSpacing w:val="0"/>
              <w:rPr>
                <w:rFonts w:asciiTheme="majorHAnsi" w:hAnsiTheme="majorHAnsi" w:cstheme="majorHAnsi"/>
                <w:sz w:val="24"/>
                <w:szCs w:val="24"/>
                <w:lang w:val="sr-Latn-CS"/>
              </w:rPr>
            </w:pPr>
            <w:r w:rsidRPr="00DE52AB">
              <w:rPr>
                <w:rFonts w:asciiTheme="majorHAnsi" w:hAnsiTheme="majorHAnsi" w:cstheme="majorHAnsi"/>
                <w:sz w:val="24"/>
                <w:szCs w:val="24"/>
              </w:rPr>
              <w:t>Dopunsku i dodatnu</w:t>
            </w:r>
            <w:r w:rsidRPr="00396064">
              <w:rPr>
                <w:rFonts w:asciiTheme="majorHAnsi" w:hAnsiTheme="majorHAnsi" w:cstheme="majorHAnsi"/>
                <w:sz w:val="24"/>
                <w:szCs w:val="24"/>
                <w:lang w:val="sr-Latn-CS"/>
              </w:rPr>
              <w:t xml:space="preserve"> nastavu, u potpunosti, planirati, realizovati i evidentirati.</w:t>
            </w:r>
          </w:p>
        </w:tc>
      </w:tr>
      <w:tr w:rsidR="000363DF" w:rsidRPr="00B879AE" w:rsidTr="00B879AE">
        <w:trPr>
          <w:cantSplit/>
          <w:trHeight w:val="5885"/>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1.2. </w:t>
            </w:r>
          </w:p>
        </w:tc>
        <w:tc>
          <w:tcPr>
            <w:tcW w:w="4652" w:type="pct"/>
            <w:shd w:val="clear" w:color="auto" w:fill="auto"/>
          </w:tcPr>
          <w:p w:rsidR="00FC61D4" w:rsidRPr="00FC61D4" w:rsidRDefault="00FC61D4" w:rsidP="00FC61D4">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 xml:space="preserve">Raspored časova je pregledan i u njemu su obuhvaćeni svi moduli iz Nastavnog plana sa predviđenim brojem časova. </w:t>
            </w:r>
          </w:p>
          <w:p w:rsidR="00FC61D4" w:rsidRPr="00FC61D4" w:rsidRDefault="00FC61D4" w:rsidP="00FC61D4">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 xml:space="preserve">Nastavni časovi su strukturirani u skladu sa didaktičko-metodičkim zahtjevima. Tokom nadzora je obavljeno hospitovanje iz stručnih modula: Poznavanje robe I, Osnovi tehnike prodaje i Higijena u trgovini. </w:t>
            </w:r>
          </w:p>
          <w:p w:rsidR="00FC61D4" w:rsidRPr="00FC61D4" w:rsidRDefault="00FC61D4" w:rsidP="00FC61D4">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 xml:space="preserve">Nastavnici u uvodnom dijelu časa povezuju stečena znanja prethodnih nastavnih sadržaja sa novim znanjima, u skladu sa dnevnim planom rada. Primjenjivane su monološko-dijaloška metoda, metoda razgovora, ali ne i metoda demonstracije, a od oblika rada frontalni i rad u paru. Dobar pedagoški pristup nastavnika uočen je na svim posmatranim časovima, kao i prijatna, opustena atmosfera sa medjusobnim uvažavanjem </w:t>
            </w:r>
            <w:r>
              <w:rPr>
                <w:rFonts w:asciiTheme="majorHAnsi" w:hAnsiTheme="majorHAnsi" w:cstheme="majorHAnsi"/>
                <w:bCs/>
                <w:sz w:val="24"/>
                <w:szCs w:val="24"/>
              </w:rPr>
              <w:t>i</w:t>
            </w:r>
            <w:r w:rsidRPr="00FC61D4">
              <w:rPr>
                <w:rFonts w:asciiTheme="majorHAnsi" w:hAnsiTheme="majorHAnsi" w:cstheme="majorHAnsi"/>
                <w:bCs/>
                <w:sz w:val="24"/>
                <w:szCs w:val="24"/>
              </w:rPr>
              <w:t xml:space="preserve"> disciplinom.</w:t>
            </w:r>
          </w:p>
          <w:p w:rsidR="00FC61D4" w:rsidRPr="00FC61D4" w:rsidRDefault="00FC61D4" w:rsidP="00FC61D4">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Nastava je realizovana u kabinetima. Na ve</w:t>
            </w:r>
            <w:r>
              <w:rPr>
                <w:rFonts w:asciiTheme="majorHAnsi" w:hAnsiTheme="majorHAnsi" w:cstheme="majorHAnsi"/>
                <w:bCs/>
                <w:sz w:val="24"/>
                <w:szCs w:val="24"/>
              </w:rPr>
              <w:t>ć</w:t>
            </w:r>
            <w:r w:rsidRPr="00FC61D4">
              <w:rPr>
                <w:rFonts w:asciiTheme="majorHAnsi" w:hAnsiTheme="majorHAnsi" w:cstheme="majorHAnsi"/>
                <w:bCs/>
                <w:sz w:val="24"/>
                <w:szCs w:val="24"/>
              </w:rPr>
              <w:t xml:space="preserve">ini </w:t>
            </w:r>
            <w:r>
              <w:rPr>
                <w:rFonts w:asciiTheme="majorHAnsi" w:hAnsiTheme="majorHAnsi" w:cstheme="majorHAnsi"/>
                <w:bCs/>
                <w:sz w:val="24"/>
                <w:szCs w:val="24"/>
              </w:rPr>
              <w:t>č</w:t>
            </w:r>
            <w:r w:rsidRPr="00FC61D4">
              <w:rPr>
                <w:rFonts w:asciiTheme="majorHAnsi" w:hAnsiTheme="majorHAnsi" w:cstheme="majorHAnsi"/>
                <w:bCs/>
                <w:sz w:val="24"/>
                <w:szCs w:val="24"/>
              </w:rPr>
              <w:t xml:space="preserve">asova korišten je projektor sa kratkim </w:t>
            </w:r>
            <w:r w:rsidRPr="00FC61D4">
              <w:rPr>
                <w:rFonts w:asciiTheme="majorHAnsi" w:hAnsiTheme="majorHAnsi" w:cstheme="majorHAnsi"/>
                <w:bCs/>
                <w:sz w:val="24"/>
                <w:szCs w:val="24"/>
                <w:lang w:val="sr-Latn-CS"/>
              </w:rPr>
              <w:t>Power-Point</w:t>
            </w:r>
            <w:r w:rsidRPr="00FC61D4">
              <w:rPr>
                <w:rFonts w:asciiTheme="majorHAnsi" w:hAnsiTheme="majorHAnsi" w:cstheme="majorHAnsi"/>
                <w:bCs/>
                <w:sz w:val="24"/>
                <w:szCs w:val="24"/>
              </w:rPr>
              <w:t xml:space="preserve"> prezentacijama</w:t>
            </w:r>
            <w:r w:rsidRPr="00FC61D4">
              <w:rPr>
                <w:rFonts w:asciiTheme="majorHAnsi" w:hAnsiTheme="majorHAnsi" w:cstheme="majorHAnsi"/>
                <w:bCs/>
                <w:sz w:val="24"/>
                <w:szCs w:val="24"/>
                <w:lang w:val="sr-Latn-CS"/>
              </w:rPr>
              <w:t>.</w:t>
            </w:r>
            <w:r w:rsidRPr="00FC61D4">
              <w:rPr>
                <w:rFonts w:asciiTheme="majorHAnsi" w:hAnsiTheme="majorHAnsi" w:cstheme="majorHAnsi"/>
                <w:bCs/>
                <w:sz w:val="24"/>
                <w:szCs w:val="24"/>
              </w:rPr>
              <w:t xml:space="preserve"> Jedna nastavnica nije koristila sredstava u nastavi, ni tablu, ni projektor, pa je to u</w:t>
            </w:r>
            <w:r>
              <w:rPr>
                <w:rFonts w:asciiTheme="majorHAnsi" w:hAnsiTheme="majorHAnsi" w:cstheme="majorHAnsi"/>
                <w:bCs/>
                <w:sz w:val="24"/>
                <w:szCs w:val="24"/>
              </w:rPr>
              <w:t>č</w:t>
            </w:r>
            <w:r w:rsidRPr="00FC61D4">
              <w:rPr>
                <w:rFonts w:asciiTheme="majorHAnsi" w:hAnsiTheme="majorHAnsi" w:cstheme="majorHAnsi"/>
                <w:bCs/>
                <w:sz w:val="24"/>
                <w:szCs w:val="24"/>
              </w:rPr>
              <w:t>enicima ote</w:t>
            </w:r>
            <w:r>
              <w:rPr>
                <w:rFonts w:asciiTheme="majorHAnsi" w:hAnsiTheme="majorHAnsi" w:cstheme="majorHAnsi"/>
                <w:bCs/>
                <w:sz w:val="24"/>
                <w:szCs w:val="24"/>
              </w:rPr>
              <w:t>ž</w:t>
            </w:r>
            <w:r w:rsidRPr="00FC61D4">
              <w:rPr>
                <w:rFonts w:asciiTheme="majorHAnsi" w:hAnsiTheme="majorHAnsi" w:cstheme="majorHAnsi"/>
                <w:bCs/>
                <w:sz w:val="24"/>
                <w:szCs w:val="24"/>
              </w:rPr>
              <w:t>alo pra</w:t>
            </w:r>
            <w:r>
              <w:rPr>
                <w:rFonts w:asciiTheme="majorHAnsi" w:hAnsiTheme="majorHAnsi" w:cstheme="majorHAnsi"/>
                <w:bCs/>
                <w:sz w:val="24"/>
                <w:szCs w:val="24"/>
              </w:rPr>
              <w:t>ćenje i ponavljanje obrađ</w:t>
            </w:r>
            <w:r w:rsidRPr="00FC61D4">
              <w:rPr>
                <w:rFonts w:asciiTheme="majorHAnsi" w:hAnsiTheme="majorHAnsi" w:cstheme="majorHAnsi"/>
                <w:bCs/>
                <w:sz w:val="24"/>
                <w:szCs w:val="24"/>
              </w:rPr>
              <w:t>enog gradiva, dok je na času Osnova tehnike prodaje, zanimljiva bila igra uloga prodavaca i kupaca, kako bi učenici bolje shvatili novo gradivo i izbjegla se pasivnost pojedinih učenika.</w:t>
            </w:r>
          </w:p>
          <w:p w:rsidR="00FC61D4" w:rsidRPr="00FC61D4" w:rsidRDefault="00FC61D4" w:rsidP="00FC61D4">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 xml:space="preserve">Učenici su pažljivi, neki manje, a neki više zainteresovani za interakciju. Na pojedinim časovima vode bilješke u svojim sveskama tokom izlaganja nastavnih sadržaja, dok na nekim časovima koriste udžbenike i kroz njih prate nastavne sadržaje. </w:t>
            </w:r>
          </w:p>
          <w:p w:rsidR="000363DF" w:rsidRPr="00FC61D4" w:rsidRDefault="00FC61D4" w:rsidP="00B879AE">
            <w:pPr>
              <w:spacing w:after="120"/>
              <w:jc w:val="both"/>
              <w:rPr>
                <w:rFonts w:asciiTheme="majorHAnsi" w:hAnsiTheme="majorHAnsi" w:cstheme="majorHAnsi"/>
                <w:bCs/>
                <w:sz w:val="24"/>
                <w:szCs w:val="24"/>
              </w:rPr>
            </w:pPr>
            <w:r w:rsidRPr="00FC61D4">
              <w:rPr>
                <w:rFonts w:asciiTheme="majorHAnsi" w:hAnsiTheme="majorHAnsi" w:cstheme="majorHAnsi"/>
                <w:bCs/>
                <w:sz w:val="24"/>
                <w:szCs w:val="24"/>
              </w:rPr>
              <w:t>Nedostaje interakcija između samih učenika.</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FC61D4" w:rsidRPr="00FC61D4" w:rsidRDefault="00FC61D4" w:rsidP="00FC61D4">
            <w:pPr>
              <w:pStyle w:val="ListParagraph"/>
              <w:numPr>
                <w:ilvl w:val="0"/>
                <w:numId w:val="16"/>
              </w:numPr>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rPr>
              <w:t>Primjenjivati domaće zadatke kao način učvršćivanja stečenih znanja i vještina</w:t>
            </w:r>
          </w:p>
          <w:p w:rsidR="00FC61D4" w:rsidRPr="00FC61D4" w:rsidRDefault="00FC61D4" w:rsidP="00FC61D4">
            <w:pPr>
              <w:pStyle w:val="ListParagraph"/>
              <w:numPr>
                <w:ilvl w:val="0"/>
                <w:numId w:val="16"/>
              </w:numPr>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rPr>
              <w:t>Obezbijediti da učenici iz svih predmeta posjeduju odgovarajuće udžbenike, ili druge materijale, koji ispunjavaju zahtjeve obrazovnog programa.</w:t>
            </w:r>
          </w:p>
          <w:p w:rsidR="00FC61D4" w:rsidRPr="00FC61D4" w:rsidRDefault="00FC61D4" w:rsidP="00FC61D4">
            <w:pPr>
              <w:pStyle w:val="ListParagraph"/>
              <w:numPr>
                <w:ilvl w:val="0"/>
                <w:numId w:val="16"/>
              </w:numPr>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rPr>
              <w:lastRenderedPageBreak/>
              <w:t>Dodatno urediti učionice i kabinete, i opremiti ih didaktičkim materijalima koji će stimulativno djelovati na učenike.</w:t>
            </w:r>
          </w:p>
          <w:p w:rsidR="000363DF" w:rsidRPr="00B879AE" w:rsidRDefault="00FC61D4" w:rsidP="00DE52AB">
            <w:pPr>
              <w:pStyle w:val="ListParagraph"/>
              <w:numPr>
                <w:ilvl w:val="0"/>
                <w:numId w:val="16"/>
              </w:numPr>
              <w:spacing w:after="120"/>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lang w:val="sr-Latn-ME"/>
              </w:rPr>
              <w:t>Planirati i realizovati školska i druga takmičenja</w:t>
            </w:r>
            <w:r>
              <w:rPr>
                <w:rFonts w:asciiTheme="majorHAnsi" w:hAnsiTheme="majorHAnsi" w:cstheme="majorHAnsi"/>
                <w:sz w:val="24"/>
                <w:szCs w:val="24"/>
                <w:lang w:val="sr-Latn-ME"/>
              </w:rPr>
              <w:t>, kao i učešće učenika u promovisanju ovog obrazvonog programa.</w:t>
            </w:r>
          </w:p>
        </w:tc>
      </w:tr>
      <w:tr w:rsidR="000363DF" w:rsidRPr="00B879AE" w:rsidTr="00B879AE">
        <w:trPr>
          <w:cantSplit/>
          <w:trHeight w:val="1277"/>
        </w:trPr>
        <w:tc>
          <w:tcPr>
            <w:tcW w:w="348" w:type="pct"/>
            <w:shd w:val="clear" w:color="auto" w:fill="auto"/>
          </w:tcPr>
          <w:p w:rsidR="000363DF" w:rsidRPr="00B879AE" w:rsidRDefault="000363DF"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1.3. </w:t>
            </w:r>
          </w:p>
        </w:tc>
        <w:tc>
          <w:tcPr>
            <w:tcW w:w="4652" w:type="pct"/>
            <w:shd w:val="clear" w:color="auto" w:fill="auto"/>
          </w:tcPr>
          <w:p w:rsidR="00FC61D4" w:rsidRPr="00FC61D4" w:rsidRDefault="00FC61D4" w:rsidP="00FC61D4">
            <w:pPr>
              <w:jc w:val="both"/>
              <w:rPr>
                <w:rFonts w:asciiTheme="majorHAnsi" w:hAnsiTheme="majorHAnsi" w:cstheme="majorHAnsi"/>
                <w:bCs/>
                <w:sz w:val="24"/>
                <w:szCs w:val="24"/>
                <w:lang w:val="sr-Latn-CS"/>
              </w:rPr>
            </w:pPr>
            <w:r w:rsidRPr="00FC61D4">
              <w:rPr>
                <w:rFonts w:asciiTheme="majorHAnsi" w:hAnsiTheme="majorHAnsi" w:cstheme="majorHAnsi"/>
                <w:bCs/>
                <w:sz w:val="24"/>
                <w:szCs w:val="24"/>
              </w:rPr>
              <w:t xml:space="preserve">Kod većine nastavnika postignuća učenika se prate i bilježe i u ličnim bilježnicama koje su dostavili na uvid. Vrednuju se svi aspekti nastave, kao i zalaganje učenika na času. </w:t>
            </w:r>
            <w:r w:rsidRPr="00FC61D4">
              <w:rPr>
                <w:rFonts w:asciiTheme="majorHAnsi" w:hAnsiTheme="majorHAnsi" w:cstheme="majorHAnsi"/>
                <w:bCs/>
                <w:sz w:val="24"/>
                <w:szCs w:val="24"/>
                <w:lang w:val="sr-Latn-CS"/>
              </w:rPr>
              <w:t>Nastavnici nedovoljno koriste pismene testove kao način provjeravanja stepena postignuća, a ujedno i način da učenici, kroz pripremu za test, dodatno učvrste stečena znanja.</w:t>
            </w:r>
          </w:p>
          <w:p w:rsidR="00FC61D4" w:rsidRPr="00FC61D4" w:rsidRDefault="00FC61D4" w:rsidP="00FC61D4">
            <w:pPr>
              <w:jc w:val="both"/>
              <w:rPr>
                <w:rFonts w:asciiTheme="majorHAnsi" w:hAnsiTheme="majorHAnsi" w:cstheme="majorHAnsi"/>
                <w:bCs/>
                <w:sz w:val="24"/>
                <w:szCs w:val="24"/>
              </w:rPr>
            </w:pPr>
            <w:r w:rsidRPr="00FC61D4">
              <w:rPr>
                <w:rFonts w:asciiTheme="majorHAnsi" w:hAnsiTheme="majorHAnsi" w:cstheme="majorHAnsi"/>
                <w:bCs/>
                <w:sz w:val="24"/>
                <w:szCs w:val="24"/>
              </w:rPr>
              <w:t xml:space="preserve">Nastavnici ne usaglašavaju kriterijume ocjenjivanja u okviru Stručnog aktiva, u skladu sa specifičnostima učenika i drugim okolnostima. Nastavnici, uglavnom, redovno provjeravaju dostignutost znanja i vještina učenika i vrednuju sa odgovarajućom ocjenom. </w:t>
            </w:r>
          </w:p>
          <w:p w:rsidR="00FC61D4" w:rsidRPr="00FC61D4" w:rsidRDefault="00FC61D4" w:rsidP="00FC61D4">
            <w:pPr>
              <w:jc w:val="both"/>
              <w:rPr>
                <w:rFonts w:asciiTheme="majorHAnsi" w:hAnsiTheme="majorHAnsi" w:cstheme="majorHAnsi"/>
                <w:bCs/>
                <w:sz w:val="24"/>
                <w:szCs w:val="24"/>
              </w:rPr>
            </w:pPr>
            <w:r w:rsidRPr="00FC61D4">
              <w:rPr>
                <w:rFonts w:asciiTheme="majorHAnsi" w:hAnsiTheme="majorHAnsi" w:cstheme="majorHAnsi"/>
                <w:bCs/>
                <w:sz w:val="24"/>
                <w:szCs w:val="24"/>
              </w:rPr>
              <w:t>Primjenjuju se različite tehnike ocjenjivanja postignuća učenika, ali ne postoji posebna procedura na nivou Škole koja se odnosi na ocjenjivanje. Učenici su iskazali zadovoljstvo podrškom koju im škola pruža. U razgovoru sa učenicima je utvrđeno da su zadovoljni znanjem koje stiču na praksi kod poslodavca.</w:t>
            </w:r>
          </w:p>
          <w:p w:rsidR="000363DF" w:rsidRPr="00B879AE" w:rsidRDefault="00FC61D4" w:rsidP="00B879AE">
            <w:pPr>
              <w:jc w:val="both"/>
              <w:rPr>
                <w:rFonts w:asciiTheme="majorHAnsi" w:hAnsiTheme="majorHAnsi" w:cstheme="majorHAnsi"/>
                <w:bCs/>
                <w:sz w:val="24"/>
                <w:szCs w:val="24"/>
              </w:rPr>
            </w:pPr>
            <w:r w:rsidRPr="00FC61D4">
              <w:rPr>
                <w:rFonts w:asciiTheme="majorHAnsi" w:hAnsiTheme="majorHAnsi" w:cstheme="majorHAnsi"/>
                <w:bCs/>
                <w:sz w:val="24"/>
                <w:szCs w:val="24"/>
              </w:rPr>
              <w:t>Učenike u školskom obliku praktične nastave ocjenjuje nastavnik praktične nastave koji prat</w:t>
            </w:r>
            <w:r>
              <w:rPr>
                <w:rFonts w:asciiTheme="majorHAnsi" w:hAnsiTheme="majorHAnsi" w:cstheme="majorHAnsi"/>
                <w:bCs/>
                <w:sz w:val="24"/>
                <w:szCs w:val="24"/>
              </w:rPr>
              <w:t>i djecu kod poslodavaca,</w:t>
            </w:r>
            <w:r w:rsidR="00DE52AB">
              <w:rPr>
                <w:rFonts w:asciiTheme="majorHAnsi" w:hAnsiTheme="majorHAnsi" w:cstheme="majorHAnsi"/>
                <w:bCs/>
                <w:sz w:val="24"/>
                <w:szCs w:val="24"/>
              </w:rPr>
              <w:t xml:space="preserve"> </w:t>
            </w:r>
            <w:r>
              <w:rPr>
                <w:rFonts w:asciiTheme="majorHAnsi" w:hAnsiTheme="majorHAnsi" w:cstheme="majorHAnsi"/>
                <w:bCs/>
                <w:sz w:val="24"/>
                <w:szCs w:val="24"/>
              </w:rPr>
              <w:t>tako š</w:t>
            </w:r>
            <w:r w:rsidRPr="00FC61D4">
              <w:rPr>
                <w:rFonts w:asciiTheme="majorHAnsi" w:hAnsiTheme="majorHAnsi" w:cstheme="majorHAnsi"/>
                <w:bCs/>
                <w:sz w:val="24"/>
                <w:szCs w:val="24"/>
              </w:rPr>
              <w:t>to uzima</w:t>
            </w:r>
            <w:r w:rsidR="00DE52AB">
              <w:rPr>
                <w:rFonts w:asciiTheme="majorHAnsi" w:hAnsiTheme="majorHAnsi" w:cstheme="majorHAnsi"/>
                <w:bCs/>
                <w:sz w:val="24"/>
                <w:szCs w:val="24"/>
              </w:rPr>
              <w:t xml:space="preserve"> </w:t>
            </w:r>
            <w:r w:rsidRPr="00FC61D4">
              <w:rPr>
                <w:rFonts w:asciiTheme="majorHAnsi" w:hAnsiTheme="majorHAnsi" w:cstheme="majorHAnsi"/>
                <w:bCs/>
                <w:sz w:val="24"/>
                <w:szCs w:val="24"/>
              </w:rPr>
              <w:t>u obzir usmene predloge poslodavca koji rade sa učenicima.</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0363DF" w:rsidRPr="00B879AE" w:rsidRDefault="000363DF" w:rsidP="00761DBA">
            <w:pPr>
              <w:rPr>
                <w:rFonts w:asciiTheme="majorHAnsi" w:hAnsiTheme="majorHAnsi" w:cstheme="majorHAnsi"/>
                <w:b/>
                <w:i/>
                <w:sz w:val="24"/>
                <w:szCs w:val="24"/>
              </w:rPr>
            </w:pPr>
            <w:r w:rsidRPr="00B879AE">
              <w:rPr>
                <w:rFonts w:asciiTheme="majorHAnsi" w:hAnsiTheme="majorHAnsi" w:cstheme="majorHAnsi"/>
                <w:b/>
                <w:i/>
                <w:sz w:val="24"/>
                <w:szCs w:val="24"/>
              </w:rPr>
              <w:t>Preporuk</w:t>
            </w:r>
            <w:r w:rsidR="00761DBA">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0363DF" w:rsidRPr="00B879AE" w:rsidTr="00B879AE">
        <w:trPr>
          <w:trHeight w:val="20"/>
        </w:trPr>
        <w:tc>
          <w:tcPr>
            <w:tcW w:w="348" w:type="pct"/>
            <w:shd w:val="clear" w:color="auto" w:fill="auto"/>
          </w:tcPr>
          <w:p w:rsidR="000363DF" w:rsidRPr="00B879AE" w:rsidRDefault="000363DF" w:rsidP="00B879AE">
            <w:pPr>
              <w:rPr>
                <w:rFonts w:asciiTheme="majorHAnsi" w:hAnsiTheme="majorHAnsi" w:cstheme="majorHAnsi"/>
                <w:sz w:val="24"/>
                <w:szCs w:val="24"/>
              </w:rPr>
            </w:pPr>
          </w:p>
        </w:tc>
        <w:tc>
          <w:tcPr>
            <w:tcW w:w="4652" w:type="pct"/>
            <w:shd w:val="clear" w:color="auto" w:fill="auto"/>
          </w:tcPr>
          <w:p w:rsidR="00FC61D4" w:rsidRPr="00FC61D4" w:rsidRDefault="00FC61D4" w:rsidP="00DE52AB">
            <w:pPr>
              <w:pStyle w:val="ListParagraph"/>
              <w:numPr>
                <w:ilvl w:val="0"/>
                <w:numId w:val="16"/>
              </w:numPr>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rPr>
              <w:t>Uspostaviti kriterijume ocjenjivanja na nivou stručnog aktiva i unaprijediti ujednačavanje kriterijuma</w:t>
            </w:r>
            <w:r>
              <w:rPr>
                <w:rFonts w:asciiTheme="majorHAnsi" w:hAnsiTheme="majorHAnsi" w:cstheme="majorHAnsi"/>
                <w:sz w:val="24"/>
                <w:szCs w:val="24"/>
              </w:rPr>
              <w:t>.</w:t>
            </w:r>
            <w:r w:rsidRPr="00FC61D4">
              <w:rPr>
                <w:rFonts w:asciiTheme="majorHAnsi" w:hAnsiTheme="majorHAnsi" w:cstheme="majorHAnsi"/>
                <w:sz w:val="24"/>
                <w:szCs w:val="24"/>
              </w:rPr>
              <w:t xml:space="preserve"> </w:t>
            </w:r>
          </w:p>
          <w:p w:rsidR="000363DF" w:rsidRPr="00FC61D4" w:rsidRDefault="00FC61D4" w:rsidP="00DE52AB">
            <w:pPr>
              <w:pStyle w:val="ListParagraph"/>
              <w:numPr>
                <w:ilvl w:val="0"/>
                <w:numId w:val="16"/>
              </w:numPr>
              <w:ind w:left="346" w:hanging="346"/>
              <w:contextualSpacing w:val="0"/>
              <w:rPr>
                <w:rFonts w:asciiTheme="majorHAnsi" w:hAnsiTheme="majorHAnsi" w:cstheme="majorHAnsi"/>
                <w:sz w:val="24"/>
                <w:szCs w:val="24"/>
              </w:rPr>
            </w:pPr>
            <w:r w:rsidRPr="00FC61D4">
              <w:rPr>
                <w:rFonts w:asciiTheme="majorHAnsi" w:hAnsiTheme="majorHAnsi" w:cstheme="majorHAnsi"/>
                <w:sz w:val="24"/>
                <w:szCs w:val="24"/>
              </w:rPr>
              <w:t>Primjenjivati pismene testove</w:t>
            </w:r>
            <w:r>
              <w:rPr>
                <w:rFonts w:asciiTheme="majorHAnsi" w:hAnsiTheme="majorHAnsi" w:cstheme="majorHAnsi"/>
                <w:sz w:val="24"/>
                <w:szCs w:val="24"/>
              </w:rPr>
              <w:t xml:space="preserve"> za provjeru postignuća učenika.</w:t>
            </w:r>
          </w:p>
        </w:tc>
      </w:tr>
    </w:tbl>
    <w:p w:rsidR="000363DF" w:rsidRDefault="000363DF" w:rsidP="000363DF">
      <w:pPr>
        <w:spacing w:after="0"/>
        <w:rPr>
          <w:rFonts w:ascii="Arial" w:hAnsi="Arial" w:cs="Arial"/>
          <w:sz w:val="20"/>
          <w:szCs w:val="20"/>
        </w:rPr>
      </w:pPr>
    </w:p>
    <w:p w:rsidR="001F46D0" w:rsidRPr="008650ED" w:rsidRDefault="001F46D0" w:rsidP="001F46D0">
      <w:pPr>
        <w:spacing w:after="0" w:line="276" w:lineRule="auto"/>
        <w:rPr>
          <w:rFonts w:ascii="Arial" w:hAnsi="Arial" w:cs="Arial"/>
          <w:sz w:val="8"/>
          <w:szCs w:val="8"/>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rPr>
          <w:rFonts w:ascii="Arial" w:hAnsi="Arial" w:cs="Arial"/>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Default="001F46D0">
      <w:pPr>
        <w:rPr>
          <w:rFonts w:ascii="Arial" w:hAnsi="Arial" w:cs="Arial"/>
          <w:b/>
          <w:sz w:val="20"/>
          <w:szCs w:val="20"/>
        </w:rPr>
      </w:pPr>
    </w:p>
    <w:p w:rsidR="00756131" w:rsidRDefault="00756131">
      <w:pPr>
        <w:rPr>
          <w:rFonts w:ascii="Arial" w:hAnsi="Arial" w:cs="Arial"/>
          <w:b/>
          <w:sz w:val="20"/>
          <w:szCs w:val="20"/>
        </w:rPr>
      </w:pPr>
    </w:p>
    <w:p w:rsidR="001F46D0" w:rsidRDefault="001F46D0" w:rsidP="001F46D0">
      <w:pPr>
        <w:spacing w:after="0" w:line="276" w:lineRule="auto"/>
        <w:rPr>
          <w:rFonts w:ascii="Arial" w:hAnsi="Arial" w:cs="Arial"/>
          <w:b/>
          <w:sz w:val="20"/>
          <w:szCs w:val="20"/>
        </w:rPr>
      </w:pPr>
    </w:p>
    <w:p w:rsidR="001F46D0" w:rsidRPr="008650ED" w:rsidRDefault="001F46D0" w:rsidP="001F46D0">
      <w:pPr>
        <w:spacing w:after="0" w:line="276" w:lineRule="auto"/>
        <w:rPr>
          <w:rFonts w:ascii="Arial" w:hAnsi="Arial" w:cs="Arial"/>
          <w:sz w:val="8"/>
          <w:szCs w:val="8"/>
        </w:rPr>
      </w:pPr>
    </w:p>
    <w:p w:rsidR="00C80E82" w:rsidRDefault="00C80E82" w:rsidP="00C80E82">
      <w:pPr>
        <w:spacing w:after="0" w:line="276" w:lineRule="auto"/>
        <w:rPr>
          <w:rFonts w:ascii="Arial" w:hAnsi="Arial" w:cs="Arial"/>
          <w:b/>
          <w:sz w:val="20"/>
          <w:szCs w:val="20"/>
        </w:rPr>
      </w:pPr>
    </w:p>
    <w:tbl>
      <w:tblPr>
        <w:tblStyle w:val="TableGrid"/>
        <w:tblW w:w="5152" w:type="pct"/>
        <w:tblLook w:val="04A0" w:firstRow="1" w:lastRow="0" w:firstColumn="1" w:lastColumn="0" w:noHBand="0" w:noVBand="1"/>
      </w:tblPr>
      <w:tblGrid>
        <w:gridCol w:w="4668"/>
        <w:gridCol w:w="4669"/>
      </w:tblGrid>
      <w:tr w:rsidR="00C80E82" w:rsidRPr="00D821E3" w:rsidTr="00B879AE">
        <w:trPr>
          <w:trHeight w:val="251"/>
        </w:trPr>
        <w:tc>
          <w:tcPr>
            <w:tcW w:w="5000" w:type="pct"/>
            <w:gridSpan w:val="2"/>
          </w:tcPr>
          <w:p w:rsidR="00C80E82" w:rsidRPr="005B2765" w:rsidRDefault="00756131" w:rsidP="00C80E82">
            <w:pPr>
              <w:autoSpaceDE w:val="0"/>
              <w:autoSpaceDN w:val="0"/>
              <w:adjustRightInd w:val="0"/>
              <w:rPr>
                <w:rFonts w:ascii="Arial" w:hAnsi="Arial" w:cs="Arial"/>
                <w:b/>
                <w:sz w:val="20"/>
                <w:szCs w:val="20"/>
                <w:lang w:val="bs-Latn-BA"/>
              </w:rPr>
            </w:pPr>
            <w:r>
              <w:rPr>
                <w:rFonts w:ascii="Arial" w:hAnsi="Arial" w:cs="Arial"/>
                <w:b/>
                <w:sz w:val="20"/>
                <w:szCs w:val="20"/>
              </w:rPr>
              <w:t>Prosvjetni nadzornik: mr Jelena Đikanović</w:t>
            </w:r>
          </w:p>
        </w:tc>
      </w:tr>
      <w:tr w:rsidR="00C80E82" w:rsidRPr="006B1D65" w:rsidTr="00B879AE">
        <w:trPr>
          <w:trHeight w:val="251"/>
        </w:trPr>
        <w:tc>
          <w:tcPr>
            <w:tcW w:w="5000" w:type="pct"/>
            <w:gridSpan w:val="2"/>
          </w:tcPr>
          <w:p w:rsidR="00C80E82" w:rsidRPr="00D821E3" w:rsidRDefault="00756131" w:rsidP="00756131">
            <w:pPr>
              <w:autoSpaceDE w:val="0"/>
              <w:autoSpaceDN w:val="0"/>
              <w:adjustRightInd w:val="0"/>
              <w:rPr>
                <w:rFonts w:ascii="Arial" w:hAnsi="Arial" w:cs="Arial"/>
                <w:b/>
                <w:sz w:val="20"/>
                <w:szCs w:val="20"/>
              </w:rPr>
            </w:pPr>
            <w:r>
              <w:rPr>
                <w:rFonts w:ascii="Arial" w:hAnsi="Arial" w:cs="Arial"/>
                <w:b/>
                <w:sz w:val="20"/>
                <w:szCs w:val="20"/>
              </w:rPr>
              <w:t>1.2.5</w:t>
            </w:r>
            <w:r w:rsidR="00C80E82" w:rsidRPr="00D821E3">
              <w:rPr>
                <w:rFonts w:ascii="Arial" w:hAnsi="Arial" w:cs="Arial"/>
                <w:b/>
                <w:sz w:val="20"/>
                <w:szCs w:val="20"/>
              </w:rPr>
              <w:t>.</w:t>
            </w:r>
            <w:r w:rsidR="00C80E82">
              <w:rPr>
                <w:rFonts w:ascii="Arial" w:hAnsi="Arial" w:cs="Arial"/>
                <w:b/>
                <w:sz w:val="20"/>
                <w:szCs w:val="20"/>
              </w:rPr>
              <w:t xml:space="preserve"> </w:t>
            </w:r>
            <w:r>
              <w:rPr>
                <w:rFonts w:ascii="Arial" w:hAnsi="Arial" w:cs="Arial"/>
                <w:b/>
                <w:sz w:val="20"/>
                <w:szCs w:val="20"/>
              </w:rPr>
              <w:t>Ekonomski tehničar</w:t>
            </w:r>
          </w:p>
        </w:tc>
      </w:tr>
      <w:tr w:rsidR="00C80E82" w:rsidRPr="006B1D65" w:rsidTr="00B879AE">
        <w:trPr>
          <w:trHeight w:val="22"/>
        </w:trPr>
        <w:tc>
          <w:tcPr>
            <w:tcW w:w="5000" w:type="pct"/>
            <w:gridSpan w:val="2"/>
            <w:tcBorders>
              <w:bottom w:val="single" w:sz="4" w:space="0" w:color="auto"/>
            </w:tcBorders>
          </w:tcPr>
          <w:p w:rsidR="00C80E82" w:rsidRPr="006B1D65" w:rsidRDefault="00545343" w:rsidP="00C80E82">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37213B" w:rsidRPr="0037213B">
              <w:rPr>
                <w:rFonts w:ascii="Arial" w:hAnsi="Arial" w:cs="Arial"/>
                <w:sz w:val="20"/>
                <w:szCs w:val="20"/>
                <w:vertAlign w:val="superscript"/>
                <w:lang w:val="sr-Latn-ME"/>
              </w:rPr>
              <w:t>(Naziv obrazovnog programa)</w:t>
            </w:r>
            <w:r>
              <w:rPr>
                <w:rFonts w:ascii="Arial" w:hAnsi="Arial" w:cs="Arial"/>
                <w:sz w:val="20"/>
                <w:szCs w:val="20"/>
                <w:vertAlign w:val="superscript"/>
                <w:lang w:val="sr-Latn-ME"/>
              </w:rPr>
              <w:t xml:space="preserve"> </w:t>
            </w:r>
          </w:p>
        </w:tc>
      </w:tr>
      <w:tr w:rsidR="00C80E82" w:rsidRPr="006B1D65" w:rsidTr="00B879AE">
        <w:trPr>
          <w:trHeight w:val="266"/>
        </w:trPr>
        <w:tc>
          <w:tcPr>
            <w:tcW w:w="2500" w:type="pct"/>
            <w:tcBorders>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C80E82" w:rsidRPr="006B1D65" w:rsidRDefault="00756131" w:rsidP="00C80E82">
            <w:pPr>
              <w:autoSpaceDE w:val="0"/>
              <w:autoSpaceDN w:val="0"/>
              <w:adjustRightInd w:val="0"/>
              <w:rPr>
                <w:rFonts w:ascii="Arial" w:hAnsi="Arial" w:cs="Arial"/>
                <w:sz w:val="20"/>
                <w:szCs w:val="20"/>
              </w:rPr>
            </w:pPr>
            <w:r>
              <w:rPr>
                <w:rFonts w:ascii="Arial" w:hAnsi="Arial" w:cs="Arial"/>
                <w:sz w:val="20"/>
                <w:szCs w:val="20"/>
              </w:rPr>
              <w:t>8</w:t>
            </w:r>
          </w:p>
        </w:tc>
      </w:tr>
      <w:tr w:rsidR="00C80E82" w:rsidRPr="006B1D65" w:rsidTr="00B879AE">
        <w:trPr>
          <w:trHeight w:val="251"/>
        </w:trPr>
        <w:tc>
          <w:tcPr>
            <w:tcW w:w="2500" w:type="pct"/>
            <w:tcBorders>
              <w:top w:val="nil"/>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C80E82" w:rsidRPr="006B1D65" w:rsidRDefault="00756131" w:rsidP="00C80E82">
            <w:pPr>
              <w:autoSpaceDE w:val="0"/>
              <w:autoSpaceDN w:val="0"/>
              <w:adjustRightInd w:val="0"/>
              <w:rPr>
                <w:rFonts w:ascii="Arial" w:hAnsi="Arial" w:cs="Arial"/>
                <w:sz w:val="20"/>
                <w:szCs w:val="20"/>
              </w:rPr>
            </w:pPr>
            <w:r>
              <w:rPr>
                <w:rFonts w:ascii="Arial" w:hAnsi="Arial" w:cs="Arial"/>
                <w:sz w:val="20"/>
                <w:szCs w:val="20"/>
              </w:rPr>
              <w:t xml:space="preserve">7 </w:t>
            </w:r>
          </w:p>
        </w:tc>
      </w:tr>
      <w:tr w:rsidR="00C80E82" w:rsidRPr="006B1D65" w:rsidTr="00B879AE">
        <w:trPr>
          <w:trHeight w:val="251"/>
        </w:trPr>
        <w:tc>
          <w:tcPr>
            <w:tcW w:w="2500" w:type="pct"/>
            <w:tcBorders>
              <w:top w:val="nil"/>
              <w:bottom w:val="nil"/>
              <w:right w:val="nil"/>
            </w:tcBorders>
          </w:tcPr>
          <w:p w:rsidR="00C80E82" w:rsidRPr="006B1D65" w:rsidRDefault="00C80E82" w:rsidP="00C80E82">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C80E82" w:rsidRPr="006B1D65" w:rsidRDefault="00756131" w:rsidP="00C80E82">
            <w:pPr>
              <w:autoSpaceDE w:val="0"/>
              <w:autoSpaceDN w:val="0"/>
              <w:adjustRightInd w:val="0"/>
              <w:rPr>
                <w:rFonts w:ascii="Arial" w:hAnsi="Arial" w:cs="Arial"/>
                <w:sz w:val="20"/>
                <w:szCs w:val="20"/>
              </w:rPr>
            </w:pPr>
            <w:r>
              <w:rPr>
                <w:rFonts w:ascii="Arial" w:hAnsi="Arial" w:cs="Arial"/>
                <w:sz w:val="20"/>
                <w:szCs w:val="20"/>
              </w:rPr>
              <w:t>I-1; II-1; III-1</w:t>
            </w:r>
          </w:p>
        </w:tc>
      </w:tr>
      <w:tr w:rsidR="00C80E82" w:rsidRPr="006B1D65" w:rsidTr="00B879AE">
        <w:trPr>
          <w:trHeight w:val="294"/>
        </w:trPr>
        <w:tc>
          <w:tcPr>
            <w:tcW w:w="2500" w:type="pct"/>
            <w:tcBorders>
              <w:top w:val="nil"/>
              <w:right w:val="nil"/>
            </w:tcBorders>
          </w:tcPr>
          <w:p w:rsidR="00C80E82" w:rsidRPr="006B1D65" w:rsidRDefault="00C80E82" w:rsidP="00C80E82">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C80E82" w:rsidRPr="006B1D65" w:rsidRDefault="00756131" w:rsidP="00C80E82">
            <w:pPr>
              <w:spacing w:line="276" w:lineRule="auto"/>
              <w:rPr>
                <w:rFonts w:ascii="Arial" w:hAnsi="Arial" w:cs="Arial"/>
                <w:sz w:val="20"/>
                <w:szCs w:val="20"/>
              </w:rPr>
            </w:pPr>
            <w:r>
              <w:rPr>
                <w:rFonts w:ascii="Arial" w:hAnsi="Arial" w:cs="Arial"/>
                <w:sz w:val="20"/>
                <w:szCs w:val="20"/>
              </w:rPr>
              <w:t xml:space="preserve">9 </w:t>
            </w:r>
          </w:p>
        </w:tc>
      </w:tr>
    </w:tbl>
    <w:p w:rsidR="00C80E82" w:rsidRPr="008650ED" w:rsidRDefault="00C80E82" w:rsidP="00C80E82">
      <w:pPr>
        <w:spacing w:after="0" w:line="276" w:lineRule="auto"/>
        <w:rPr>
          <w:rFonts w:ascii="Arial" w:hAnsi="Arial" w:cs="Arial"/>
          <w:sz w:val="8"/>
          <w:szCs w:val="8"/>
        </w:rPr>
      </w:pPr>
    </w:p>
    <w:p w:rsidR="00C80E82" w:rsidRPr="004A0050" w:rsidRDefault="001A5E0D" w:rsidP="00C80E82">
      <w:pPr>
        <w:spacing w:after="0" w:line="276" w:lineRule="auto"/>
        <w:rPr>
          <w:rFonts w:ascii="Arial" w:hAnsi="Arial" w:cs="Arial"/>
        </w:rPr>
      </w:pPr>
      <w:r w:rsidRPr="0044312C">
        <w:rPr>
          <w:rFonts w:ascii="Arial" w:hAnsi="Arial" w:cs="Arial"/>
        </w:rPr>
        <w:object w:dxaOrig="14666" w:dyaOrig="4023">
          <v:shape id="_x0000_i1031" type="#_x0000_t75" style="width:462pt;height:129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1" DrawAspect="Content" ObjectID="_1751100241" r:id="rId27"/>
        </w:object>
      </w:r>
    </w:p>
    <w:p w:rsidR="00C80E82" w:rsidRPr="008650ED" w:rsidRDefault="00C80E82" w:rsidP="00C80E82">
      <w:pPr>
        <w:spacing w:after="0" w:line="276" w:lineRule="auto"/>
        <w:rPr>
          <w:rFonts w:ascii="Arial" w:hAnsi="Arial" w:cs="Arial"/>
          <w:sz w:val="8"/>
          <w:szCs w:val="8"/>
        </w:rPr>
      </w:pP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C80E82" w:rsidRPr="00B879AE" w:rsidTr="00DE52AB">
        <w:trPr>
          <w:cantSplit/>
          <w:trHeight w:val="20"/>
        </w:trPr>
        <w:tc>
          <w:tcPr>
            <w:tcW w:w="437"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563"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C80E82" w:rsidRPr="00B879AE" w:rsidTr="00DE52AB">
        <w:trPr>
          <w:cantSplit/>
          <w:trHeight w:val="20"/>
        </w:trPr>
        <w:tc>
          <w:tcPr>
            <w:tcW w:w="437" w:type="pct"/>
            <w:shd w:val="clear" w:color="auto" w:fill="auto"/>
          </w:tcPr>
          <w:p w:rsidR="00C80E82" w:rsidRPr="00B879AE" w:rsidRDefault="00C80E82" w:rsidP="00C80E82">
            <w:pPr>
              <w:spacing w:line="276" w:lineRule="auto"/>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563" w:type="pct"/>
            <w:vMerge w:val="restart"/>
            <w:shd w:val="clear" w:color="auto" w:fill="auto"/>
          </w:tcPr>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Obrazovni program Ekonomski tehničar se realizuje u jednom odjeljenju po razredu tokom četiri godine. U vrijeme nadzora, bilo je tri odjeljenja jer je matursko odjeljenje zavrsilo nastavnu godinu.</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Nastava se planira u skladu sa zahtjevima obrazovnog programa. Godišnji plan rada i Plan realizacije ishoda učenja su pregledani i potpisani od strane pedagoškinje škole kao i od strane koordinatorke za modularizovane obrazovne programe.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U ovim odjeljenjima nema učenika sa posebnim obrazovnim potrebama.</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Aktiv ekonomske grupe predmeta, čine šest nastavnika. Nastava je stručno zastupljena. Svi nastavnici imaju odgovarajuće diplome i licence.</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Rasporedom časova su obuhvaćeni svi moduli po nastavnom planu, sa predviđenim brojem časova teorijske nastave, vježbi i praktične nastave. Kod pojedinih modula, koji pored teorijske nastave imaju i praktičnu nastavu, odjeljenja se dijele na grupe. Kod praktične nastave su predviđeni blok časovi, čime se postiže kontinuitet u radu, kao i bolje objašnjenje gradiva i praćenje rada učenika.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Nastava se planira u skladu sa Obrazovnim programom kroz Godišnji plan rada i Plan realizacije ishoda. Dinamika u planovima realizacije ishoda se poklapa sa godišnjim planovima. U godišnjim planovima nema osvrta na realizaciju i preporuka za planiranje realizacije modula za sljedeću godinu.</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Organizator praktične nastave nema plan organizacije praktične nastave kod poslodavca, za matursko odjeljenje, iz modula kod kojih je to predviđeno Obrazovnim programom, tako da isti nisu realizovani, ni evidentirani u odjeljen</w:t>
            </w:r>
            <w:r w:rsidR="00A4202D">
              <w:rPr>
                <w:rFonts w:asciiTheme="majorHAnsi" w:hAnsiTheme="majorHAnsi" w:cstheme="majorHAnsi"/>
                <w:bCs/>
                <w:sz w:val="24"/>
                <w:szCs w:val="24"/>
              </w:rPr>
              <w:t>j</w:t>
            </w:r>
            <w:r w:rsidRPr="00756131">
              <w:rPr>
                <w:rFonts w:asciiTheme="majorHAnsi" w:hAnsiTheme="majorHAnsi" w:cstheme="majorHAnsi"/>
                <w:bCs/>
                <w:sz w:val="24"/>
                <w:szCs w:val="24"/>
              </w:rPr>
              <w:t>skoj knjizi, dok su za tre</w:t>
            </w:r>
            <w:r w:rsidR="00A4202D">
              <w:rPr>
                <w:rFonts w:asciiTheme="majorHAnsi" w:hAnsiTheme="majorHAnsi" w:cstheme="majorHAnsi"/>
                <w:bCs/>
                <w:sz w:val="24"/>
                <w:szCs w:val="24"/>
              </w:rPr>
              <w:t>ć</w:t>
            </w:r>
            <w:r w:rsidRPr="00756131">
              <w:rPr>
                <w:rFonts w:asciiTheme="majorHAnsi" w:hAnsiTheme="majorHAnsi" w:cstheme="majorHAnsi"/>
                <w:bCs/>
                <w:sz w:val="24"/>
                <w:szCs w:val="24"/>
              </w:rPr>
              <w:t>i razred, realizovane, ali nisu planirane i evidentirane u odjeljen</w:t>
            </w:r>
            <w:r w:rsidR="00A4202D">
              <w:rPr>
                <w:rFonts w:asciiTheme="majorHAnsi" w:hAnsiTheme="majorHAnsi" w:cstheme="majorHAnsi"/>
                <w:bCs/>
                <w:sz w:val="24"/>
                <w:szCs w:val="24"/>
              </w:rPr>
              <w:t>j</w:t>
            </w:r>
            <w:r w:rsidRPr="00756131">
              <w:rPr>
                <w:rFonts w:asciiTheme="majorHAnsi" w:hAnsiTheme="majorHAnsi" w:cstheme="majorHAnsi"/>
                <w:bCs/>
                <w:sz w:val="24"/>
                <w:szCs w:val="24"/>
              </w:rPr>
              <w:t xml:space="preserve">skoj knjizi.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Plan rada Stručnog aktiva je sastavni dio Godišnjeg plana rada Škole. Stručni aktiv se redovno sastaje i vodi zapisnike sa sjednica. Sveska aktiva je zajednička za dva obrazovna programa, pa je teško izvršiti analizu svakog programa ponaosob.</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 Analiziraju se postignuća učenika na kraju svakog klasifikacionog perioda, ali se ne daju preporuke za un</w:t>
            </w:r>
            <w:r>
              <w:rPr>
                <w:rFonts w:asciiTheme="majorHAnsi" w:hAnsiTheme="majorHAnsi" w:cstheme="majorHAnsi"/>
                <w:bCs/>
                <w:sz w:val="24"/>
                <w:szCs w:val="24"/>
              </w:rPr>
              <w:t>apređenje postignuća</w:t>
            </w:r>
            <w:r w:rsidRPr="00756131">
              <w:rPr>
                <w:rFonts w:asciiTheme="majorHAnsi" w:hAnsiTheme="majorHAnsi" w:cstheme="majorHAnsi"/>
                <w:bCs/>
                <w:sz w:val="24"/>
                <w:szCs w:val="24"/>
              </w:rPr>
              <w:t xml:space="preserve">. Uvidom u svesku Stručnog aktiva, utvrđeno je da su planirani i realizovani ogledno-ugledni časovi, horizontalne i vertikalne </w:t>
            </w:r>
            <w:r w:rsidRPr="00756131">
              <w:rPr>
                <w:rFonts w:asciiTheme="majorHAnsi" w:hAnsiTheme="majorHAnsi" w:cstheme="majorHAnsi"/>
                <w:bCs/>
                <w:sz w:val="24"/>
                <w:szCs w:val="24"/>
              </w:rPr>
              <w:lastRenderedPageBreak/>
              <w:t>hospitacije i o njima postoji evidencija. Planiraju se i realizuju školska takmičenja i kviz znanja iz stručnih modula. U okviru vannastavnih aktivnosti, aktivan je Preduzetni</w:t>
            </w:r>
            <w:r w:rsidR="00A4202D">
              <w:rPr>
                <w:rFonts w:asciiTheme="majorHAnsi" w:hAnsiTheme="majorHAnsi" w:cstheme="majorHAnsi"/>
                <w:bCs/>
                <w:sz w:val="24"/>
                <w:szCs w:val="24"/>
              </w:rPr>
              <w:t>č</w:t>
            </w:r>
            <w:r w:rsidRPr="00756131">
              <w:rPr>
                <w:rFonts w:asciiTheme="majorHAnsi" w:hAnsiTheme="majorHAnsi" w:cstheme="majorHAnsi"/>
                <w:bCs/>
                <w:sz w:val="24"/>
                <w:szCs w:val="24"/>
              </w:rPr>
              <w:t>ki klub.</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Plan dopunske nastave je takođe naveden u svesci Aktiva, i realizuje se iz modula Računovodstva, dok se dodatna nastava rijetko realizuje.</w:t>
            </w:r>
            <w:r w:rsidR="00DE52AB">
              <w:rPr>
                <w:rFonts w:asciiTheme="majorHAnsi" w:hAnsiTheme="majorHAnsi" w:cstheme="majorHAnsi"/>
                <w:bCs/>
                <w:sz w:val="24"/>
                <w:szCs w:val="24"/>
              </w:rPr>
              <w:t xml:space="preserve">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Slobodne</w:t>
            </w:r>
            <w:r w:rsidR="00DE52AB">
              <w:rPr>
                <w:rFonts w:asciiTheme="majorHAnsi" w:hAnsiTheme="majorHAnsi" w:cstheme="majorHAnsi"/>
                <w:bCs/>
                <w:sz w:val="24"/>
                <w:szCs w:val="24"/>
              </w:rPr>
              <w:t xml:space="preserve"> </w:t>
            </w:r>
            <w:r w:rsidRPr="00756131">
              <w:rPr>
                <w:rFonts w:asciiTheme="majorHAnsi" w:hAnsiTheme="majorHAnsi" w:cstheme="majorHAnsi"/>
                <w:bCs/>
                <w:sz w:val="24"/>
                <w:szCs w:val="24"/>
              </w:rPr>
              <w:t xml:space="preserve">i vannastavne aktivnosti se planiraju i realizuju za ovaj obrazovni program i evidentiraju u odjeljenjskim knjigama.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Prilikom upisa u prvi razred, učenici se opredjeljuju za izborni predmet, a u ostalim razredima ih anketiraju razredne starješine i oni se dobrovoljno opredjeljuju za ponuđene izborne predmete.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Iz anketa se može zaključiti da su učenici i roditelji uglavnom zadovoljni podrškom koju Škola pruža učenicima, kvalitetom nastave i postignućima.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Pisane pripreme za čas, koje se odnose na posjećene časove, su date na uvid, urađene su u skladu sa preporukama Centra za stručno obrazovanje.</w:t>
            </w:r>
            <w:r w:rsidR="00DE52AB">
              <w:rPr>
                <w:rFonts w:asciiTheme="majorHAnsi" w:hAnsiTheme="majorHAnsi" w:cstheme="majorHAnsi"/>
                <w:bCs/>
                <w:sz w:val="24"/>
                <w:szCs w:val="24"/>
              </w:rPr>
              <w:t xml:space="preserve">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 xml:space="preserve">Poželjno bi bilo da nastavnici pripremaju interne pisane materijale, kako bi učenicima olakšali savladavanje predviđenog gradiva, umjesto diktiranja. </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Pisane provjere se planiraju i realizuju utvrđenom dinamikom. Ocjenjivanje učenika je javno.</w:t>
            </w:r>
          </w:p>
          <w:p w:rsidR="00756131" w:rsidRPr="00756131" w:rsidRDefault="00756131" w:rsidP="00756131">
            <w:pPr>
              <w:jc w:val="both"/>
              <w:rPr>
                <w:rFonts w:asciiTheme="majorHAnsi" w:hAnsiTheme="majorHAnsi" w:cstheme="majorHAnsi"/>
                <w:bCs/>
                <w:sz w:val="24"/>
                <w:szCs w:val="24"/>
              </w:rPr>
            </w:pPr>
            <w:r w:rsidRPr="00756131">
              <w:rPr>
                <w:rFonts w:asciiTheme="majorHAnsi" w:hAnsiTheme="majorHAnsi" w:cstheme="majorHAnsi"/>
                <w:bCs/>
                <w:sz w:val="24"/>
                <w:szCs w:val="24"/>
              </w:rPr>
              <w:t>Organizator praktične nastave je dao na uvid spiskove poslodavaca i učenika koji tokom nastavne godine iz modula realizuju praksu kod poslodavca, kao i za one učenike koji na kraju godine obavljaju profesionalnu praksu, o čemu posjeduju potvrde. Saradnjom Škole i roditelja uspijevaju da rasporede učenike kod poslodavaca, kako bi uspješno obavili profesionalnu praksu.</w:t>
            </w:r>
          </w:p>
          <w:p w:rsidR="00C80E82" w:rsidRPr="00B879AE" w:rsidRDefault="00756131" w:rsidP="00DE52AB">
            <w:pPr>
              <w:spacing w:after="120"/>
              <w:jc w:val="both"/>
              <w:rPr>
                <w:rFonts w:asciiTheme="majorHAnsi" w:hAnsiTheme="majorHAnsi" w:cstheme="majorHAnsi"/>
                <w:bCs/>
                <w:sz w:val="24"/>
                <w:szCs w:val="24"/>
              </w:rPr>
            </w:pPr>
            <w:r w:rsidRPr="00756131">
              <w:rPr>
                <w:rFonts w:asciiTheme="majorHAnsi" w:hAnsiTheme="majorHAnsi" w:cstheme="majorHAnsi"/>
                <w:bCs/>
                <w:sz w:val="24"/>
                <w:szCs w:val="24"/>
              </w:rPr>
              <w:t>Modul Preduzeće za vježbu se realizuje u jednom opremljenom kabinetu, sa prilagođenim rasporedom, tako sto jedna grupa pohadja nastavu u prijepodnevnoj smjeni, a druga u poslijepodnevnoj smeni.</w:t>
            </w:r>
          </w:p>
        </w:tc>
      </w:tr>
      <w:tr w:rsidR="00C80E82" w:rsidRPr="00B879AE" w:rsidTr="00DE52AB">
        <w:trPr>
          <w:trHeight w:val="20"/>
        </w:trPr>
        <w:tc>
          <w:tcPr>
            <w:tcW w:w="437" w:type="pct"/>
            <w:shd w:val="clear" w:color="auto" w:fill="auto"/>
          </w:tcPr>
          <w:p w:rsidR="00C80E82" w:rsidRPr="00B879AE" w:rsidRDefault="00756131" w:rsidP="00C80E82">
            <w:pPr>
              <w:spacing w:line="276" w:lineRule="auto"/>
              <w:jc w:val="both"/>
              <w:rPr>
                <w:rFonts w:asciiTheme="majorHAnsi" w:hAnsiTheme="majorHAnsi" w:cstheme="majorHAnsi"/>
                <w:sz w:val="24"/>
                <w:szCs w:val="24"/>
              </w:rPr>
            </w:pPr>
            <w:r>
              <w:rPr>
                <w:rFonts w:asciiTheme="majorHAnsi" w:hAnsiTheme="majorHAnsi" w:cstheme="majorHAnsi"/>
                <w:bCs/>
                <w:sz w:val="24"/>
                <w:szCs w:val="24"/>
              </w:rPr>
              <w:t>1</w:t>
            </w:r>
            <w:r w:rsidR="00C80E82" w:rsidRPr="00B879AE">
              <w:rPr>
                <w:rFonts w:asciiTheme="majorHAnsi" w:hAnsiTheme="majorHAnsi" w:cstheme="majorHAnsi"/>
                <w:bCs/>
                <w:sz w:val="24"/>
                <w:szCs w:val="24"/>
              </w:rPr>
              <w:t>.</w:t>
            </w:r>
            <w:r>
              <w:rPr>
                <w:rFonts w:asciiTheme="majorHAnsi" w:hAnsiTheme="majorHAnsi" w:cstheme="majorHAnsi"/>
                <w:bCs/>
                <w:sz w:val="24"/>
                <w:szCs w:val="24"/>
              </w:rPr>
              <w:t>1</w:t>
            </w:r>
            <w:r w:rsidR="00C80E82" w:rsidRPr="00B879AE">
              <w:rPr>
                <w:rFonts w:asciiTheme="majorHAnsi" w:hAnsiTheme="majorHAnsi" w:cstheme="majorHAnsi"/>
                <w:bCs/>
                <w:sz w:val="24"/>
                <w:szCs w:val="24"/>
              </w:rPr>
              <w:t>.</w:t>
            </w:r>
          </w:p>
        </w:tc>
        <w:tc>
          <w:tcPr>
            <w:tcW w:w="4563" w:type="pct"/>
            <w:vMerge/>
            <w:shd w:val="clear" w:color="auto" w:fill="auto"/>
          </w:tcPr>
          <w:p w:rsidR="00C80E82" w:rsidRPr="00B879AE" w:rsidRDefault="00C80E82" w:rsidP="00C80E82">
            <w:pPr>
              <w:spacing w:line="276" w:lineRule="auto"/>
              <w:rPr>
                <w:rFonts w:asciiTheme="majorHAnsi" w:hAnsiTheme="majorHAnsi" w:cstheme="majorHAnsi"/>
                <w:sz w:val="24"/>
                <w:szCs w:val="24"/>
              </w:rPr>
            </w:pP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C80E82" w:rsidRPr="00B879AE" w:rsidRDefault="00C80E82" w:rsidP="005516B1">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w:t>
            </w:r>
            <w:r w:rsidR="005516B1">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756131" w:rsidRPr="00756131" w:rsidRDefault="00756131" w:rsidP="00DE52AB">
            <w:pPr>
              <w:pStyle w:val="ListParagraph"/>
              <w:numPr>
                <w:ilvl w:val="0"/>
                <w:numId w:val="16"/>
              </w:numPr>
              <w:ind w:left="346" w:hanging="346"/>
              <w:contextualSpacing w:val="0"/>
              <w:rPr>
                <w:rFonts w:asciiTheme="majorHAnsi" w:hAnsiTheme="majorHAnsi" w:cstheme="majorHAnsi"/>
                <w:sz w:val="24"/>
                <w:szCs w:val="24"/>
              </w:rPr>
            </w:pPr>
            <w:r w:rsidRPr="00756131">
              <w:rPr>
                <w:rFonts w:asciiTheme="majorHAnsi" w:hAnsiTheme="majorHAnsi" w:cstheme="majorHAnsi"/>
                <w:sz w:val="24"/>
                <w:szCs w:val="24"/>
              </w:rPr>
              <w:t xml:space="preserve">U planovima naznačiti zapažanja, komentare i preporuke stručnih organa za unapređenje istih. </w:t>
            </w:r>
          </w:p>
          <w:p w:rsidR="00756131" w:rsidRPr="00756131" w:rsidRDefault="00756131" w:rsidP="00DE52AB">
            <w:pPr>
              <w:pStyle w:val="ListParagraph"/>
              <w:numPr>
                <w:ilvl w:val="0"/>
                <w:numId w:val="16"/>
              </w:numPr>
              <w:ind w:left="346" w:hanging="346"/>
              <w:contextualSpacing w:val="0"/>
              <w:rPr>
                <w:rFonts w:asciiTheme="majorHAnsi" w:hAnsiTheme="majorHAnsi" w:cstheme="majorHAnsi"/>
                <w:sz w:val="24"/>
                <w:szCs w:val="24"/>
              </w:rPr>
            </w:pPr>
            <w:r w:rsidRPr="00756131">
              <w:rPr>
                <w:rFonts w:asciiTheme="majorHAnsi" w:hAnsiTheme="majorHAnsi" w:cstheme="majorHAnsi"/>
                <w:sz w:val="24"/>
                <w:szCs w:val="24"/>
              </w:rPr>
              <w:t xml:space="preserve">Planirati i pripremati interne pisane materijale za učenike za one module za koje ne postoje udžbenici, a po mogućnosti i za ostale module. Izbjegavati diktiranja. </w:t>
            </w:r>
          </w:p>
          <w:p w:rsidR="00756131" w:rsidRPr="00756131" w:rsidRDefault="00756131" w:rsidP="00DE52AB">
            <w:pPr>
              <w:pStyle w:val="ListParagraph"/>
              <w:numPr>
                <w:ilvl w:val="0"/>
                <w:numId w:val="16"/>
              </w:numPr>
              <w:ind w:left="346" w:hanging="346"/>
              <w:contextualSpacing w:val="0"/>
              <w:rPr>
                <w:rFonts w:asciiTheme="majorHAnsi" w:hAnsiTheme="majorHAnsi" w:cstheme="majorHAnsi"/>
                <w:sz w:val="24"/>
                <w:szCs w:val="24"/>
              </w:rPr>
            </w:pPr>
            <w:r w:rsidRPr="00756131">
              <w:rPr>
                <w:rFonts w:asciiTheme="majorHAnsi" w:hAnsiTheme="majorHAnsi" w:cstheme="majorHAnsi"/>
                <w:sz w:val="24"/>
                <w:szCs w:val="24"/>
              </w:rPr>
              <w:t>Voditi svesku stučnog aktiva posebno za ovaj obrazovni program sa odgovarajućim zapisnicima.</w:t>
            </w:r>
          </w:p>
          <w:p w:rsidR="00C80E82" w:rsidRPr="00B879AE" w:rsidRDefault="00756131" w:rsidP="00DE52AB">
            <w:pPr>
              <w:pStyle w:val="ListParagraph"/>
              <w:numPr>
                <w:ilvl w:val="0"/>
                <w:numId w:val="16"/>
              </w:numPr>
              <w:spacing w:after="120"/>
              <w:ind w:left="346" w:hanging="346"/>
              <w:contextualSpacing w:val="0"/>
              <w:rPr>
                <w:rFonts w:asciiTheme="majorHAnsi" w:hAnsiTheme="majorHAnsi" w:cstheme="majorHAnsi"/>
                <w:sz w:val="24"/>
                <w:szCs w:val="24"/>
                <w:lang w:val="sr-Latn-CS"/>
              </w:rPr>
            </w:pPr>
            <w:r w:rsidRPr="00756131">
              <w:rPr>
                <w:rFonts w:asciiTheme="majorHAnsi" w:hAnsiTheme="majorHAnsi" w:cstheme="majorHAnsi"/>
                <w:sz w:val="24"/>
                <w:szCs w:val="24"/>
              </w:rPr>
              <w:t>Organizator praktične nastave, u saradnji sa Stručnim aktivom da pripremi Plan organizacije praktične nastave kod poslodav</w:t>
            </w:r>
            <w:r>
              <w:rPr>
                <w:rFonts w:asciiTheme="majorHAnsi" w:hAnsiTheme="majorHAnsi" w:cstheme="majorHAnsi"/>
                <w:sz w:val="24"/>
                <w:szCs w:val="24"/>
              </w:rPr>
              <w:t xml:space="preserve">ca. </w:t>
            </w:r>
          </w:p>
        </w:tc>
      </w:tr>
      <w:tr w:rsidR="00DE52AB" w:rsidRPr="00B879AE" w:rsidTr="00DE52AB">
        <w:trPr>
          <w:trHeight w:val="20"/>
        </w:trPr>
        <w:tc>
          <w:tcPr>
            <w:tcW w:w="437" w:type="pct"/>
            <w:shd w:val="clear" w:color="auto" w:fill="auto"/>
          </w:tcPr>
          <w:p w:rsidR="00DE52AB" w:rsidRPr="00B879AE" w:rsidRDefault="00DE52AB" w:rsidP="00C80E82">
            <w:pPr>
              <w:spacing w:line="276" w:lineRule="auto"/>
              <w:rPr>
                <w:rFonts w:asciiTheme="majorHAnsi" w:hAnsiTheme="majorHAnsi" w:cstheme="majorHAnsi"/>
                <w:sz w:val="24"/>
                <w:szCs w:val="24"/>
              </w:rPr>
            </w:pPr>
            <w:r w:rsidRPr="00B879AE">
              <w:rPr>
                <w:rFonts w:asciiTheme="majorHAnsi" w:hAnsiTheme="majorHAnsi" w:cstheme="majorHAnsi"/>
                <w:bCs/>
                <w:sz w:val="24"/>
                <w:szCs w:val="24"/>
              </w:rPr>
              <w:t>1.2.</w:t>
            </w:r>
          </w:p>
        </w:tc>
        <w:tc>
          <w:tcPr>
            <w:tcW w:w="4563" w:type="pct"/>
            <w:shd w:val="clear" w:color="auto" w:fill="auto"/>
          </w:tcPr>
          <w:p w:rsidR="00DE52AB" w:rsidRPr="00A05DF1" w:rsidRDefault="00DE52AB" w:rsidP="00DE52AB">
            <w:pPr>
              <w:spacing w:line="276" w:lineRule="auto"/>
              <w:jc w:val="both"/>
              <w:rPr>
                <w:rFonts w:asciiTheme="majorHAnsi" w:hAnsiTheme="majorHAnsi" w:cstheme="majorHAnsi"/>
                <w:bCs/>
                <w:sz w:val="24"/>
                <w:szCs w:val="24"/>
                <w:lang w:val="it-IT"/>
              </w:rPr>
            </w:pPr>
            <w:r w:rsidRPr="00A05DF1">
              <w:rPr>
                <w:rFonts w:asciiTheme="majorHAnsi" w:hAnsiTheme="majorHAnsi" w:cstheme="majorHAnsi"/>
                <w:bCs/>
                <w:sz w:val="24"/>
                <w:szCs w:val="24"/>
                <w:lang w:val="it-IT"/>
              </w:rPr>
              <w:t xml:space="preserve">Tokom hospitacije većine časova, nastavnici se pridržavaju planirane strukture časa, u skladu sa didaktičko-metodičkim zahtjevima. </w:t>
            </w:r>
          </w:p>
          <w:p w:rsidR="00DE52AB" w:rsidRPr="00A05DF1" w:rsidRDefault="00DE52AB" w:rsidP="00DE52AB">
            <w:pPr>
              <w:spacing w:line="276" w:lineRule="auto"/>
              <w:jc w:val="both"/>
              <w:rPr>
                <w:rFonts w:asciiTheme="majorHAnsi" w:hAnsiTheme="majorHAnsi" w:cstheme="majorHAnsi"/>
                <w:bCs/>
                <w:sz w:val="24"/>
                <w:szCs w:val="24"/>
                <w:lang w:val="it-IT"/>
              </w:rPr>
            </w:pPr>
            <w:r w:rsidRPr="00A05DF1">
              <w:rPr>
                <w:rFonts w:asciiTheme="majorHAnsi" w:hAnsiTheme="majorHAnsi" w:cstheme="majorHAnsi"/>
                <w:bCs/>
                <w:sz w:val="24"/>
                <w:szCs w:val="24"/>
                <w:lang w:val="it-IT"/>
              </w:rPr>
              <w:t xml:space="preserve">Uredno se vodi evidencija o izostajanju učenika. Tokom nadzora je obavljeno hospitovanje iz stručnih modula: Računovodstvo I, Organizacija privrednih društava, Administrativno poslovanje, Baze podataka, Finansijsko poslovanje, Ekonomika trgovine, Ekonomika turizma i Osnovi makroekonomije. </w:t>
            </w:r>
          </w:p>
          <w:p w:rsidR="00DE52AB" w:rsidRPr="00A05DF1" w:rsidRDefault="00DE52AB" w:rsidP="00DE52AB">
            <w:pPr>
              <w:spacing w:line="276" w:lineRule="auto"/>
              <w:jc w:val="both"/>
              <w:rPr>
                <w:rFonts w:asciiTheme="majorHAnsi" w:hAnsiTheme="majorHAnsi" w:cstheme="majorHAnsi"/>
                <w:bCs/>
                <w:sz w:val="24"/>
                <w:szCs w:val="24"/>
                <w:lang w:val="it-IT"/>
              </w:rPr>
            </w:pPr>
            <w:r w:rsidRPr="00A05DF1">
              <w:rPr>
                <w:rFonts w:asciiTheme="majorHAnsi" w:hAnsiTheme="majorHAnsi" w:cstheme="majorHAnsi"/>
                <w:bCs/>
                <w:sz w:val="24"/>
                <w:szCs w:val="24"/>
                <w:lang w:val="it-IT"/>
              </w:rPr>
              <w:t>Pedagoški pristup nastavnika uočen</w:t>
            </w:r>
            <w:r>
              <w:rPr>
                <w:rFonts w:asciiTheme="majorHAnsi" w:hAnsiTheme="majorHAnsi" w:cstheme="majorHAnsi"/>
                <w:bCs/>
                <w:sz w:val="24"/>
                <w:szCs w:val="24"/>
                <w:lang w:val="it-IT"/>
              </w:rPr>
              <w:t xml:space="preserve"> </w:t>
            </w:r>
            <w:r w:rsidRPr="00A05DF1">
              <w:rPr>
                <w:rFonts w:asciiTheme="majorHAnsi" w:hAnsiTheme="majorHAnsi" w:cstheme="majorHAnsi"/>
                <w:bCs/>
                <w:sz w:val="24"/>
                <w:szCs w:val="24"/>
                <w:lang w:val="it-IT"/>
              </w:rPr>
              <w:t xml:space="preserve">je na svim posmatranim časovima. Kod hospitovanih časova, gdje je realizovana praktična provjera znanja, test je imao bodovnu listu, ali je izostala jasna intrukcija, dozvoljena nastavna pomagala i uputstvo </w:t>
            </w:r>
            <w:r w:rsidRPr="00A05DF1">
              <w:rPr>
                <w:rFonts w:asciiTheme="majorHAnsi" w:hAnsiTheme="majorHAnsi" w:cstheme="majorHAnsi"/>
                <w:bCs/>
                <w:sz w:val="24"/>
                <w:szCs w:val="24"/>
                <w:lang w:val="it-IT"/>
              </w:rPr>
              <w:lastRenderedPageBreak/>
              <w:t>za rješavanje zadataka. Uvidom u testove i pisane provjere, kod nekih nastavnika, nije bilo bodovne liste na testu.</w:t>
            </w:r>
          </w:p>
          <w:p w:rsidR="00DE52AB" w:rsidRPr="00A05DF1" w:rsidRDefault="00DE52AB" w:rsidP="00DE52AB">
            <w:pPr>
              <w:spacing w:line="276" w:lineRule="auto"/>
              <w:jc w:val="both"/>
              <w:rPr>
                <w:rFonts w:asciiTheme="majorHAnsi" w:hAnsiTheme="majorHAnsi" w:cstheme="majorHAnsi"/>
                <w:bCs/>
                <w:sz w:val="24"/>
                <w:szCs w:val="24"/>
                <w:lang w:val="it-IT"/>
              </w:rPr>
            </w:pPr>
            <w:r w:rsidRPr="00A05DF1">
              <w:rPr>
                <w:rFonts w:asciiTheme="majorHAnsi" w:hAnsiTheme="majorHAnsi" w:cstheme="majorHAnsi"/>
                <w:bCs/>
                <w:sz w:val="24"/>
                <w:szCs w:val="24"/>
                <w:lang w:val="it-IT"/>
              </w:rPr>
              <w:t>Nastavnici u uvodnom dijelu časa povezuju stečena znanja prethodnih nastavnih sadržaja sa novim znanjima, u skladu sa dnevnim planom rada. Nastavnici su posjedovali odgovarajuće pripreme za čas. Primjenjivane su, na većini časova, monološko-dijaloška metoda, metoda razgovora, metoda i upućivanje učenika na samostalno pronalaženje informacija pomoću interneta, od oblika rada</w:t>
            </w:r>
            <w:r>
              <w:rPr>
                <w:rFonts w:asciiTheme="majorHAnsi" w:hAnsiTheme="majorHAnsi" w:cstheme="majorHAnsi"/>
                <w:bCs/>
                <w:sz w:val="24"/>
                <w:szCs w:val="24"/>
                <w:lang w:val="it-IT"/>
              </w:rPr>
              <w:t xml:space="preserve"> </w:t>
            </w:r>
            <w:r w:rsidRPr="00A05DF1">
              <w:rPr>
                <w:rFonts w:asciiTheme="majorHAnsi" w:hAnsiTheme="majorHAnsi" w:cstheme="majorHAnsi"/>
                <w:bCs/>
                <w:sz w:val="24"/>
                <w:szCs w:val="24"/>
                <w:lang w:val="it-IT"/>
              </w:rPr>
              <w:t>dominira frontalni oblik rada, individualni, rad u paru, rad u grupi. Na času računovodstva, nastavnica je pripremila radne listice i dokumentaciju za popunjavanje, kako bi olakšala učenicima utvrđivanje obrađenog gradiva. Nastava je većinom realizovana u kabinetima, koje je neophodno tehnički opremiti.</w:t>
            </w:r>
            <w:r>
              <w:rPr>
                <w:rFonts w:asciiTheme="majorHAnsi" w:hAnsiTheme="majorHAnsi" w:cstheme="majorHAnsi"/>
                <w:bCs/>
                <w:sz w:val="24"/>
                <w:szCs w:val="24"/>
                <w:lang w:val="it-IT"/>
              </w:rPr>
              <w:t xml:space="preserve"> </w:t>
            </w:r>
            <w:r w:rsidRPr="00A05DF1">
              <w:rPr>
                <w:rFonts w:asciiTheme="majorHAnsi" w:hAnsiTheme="majorHAnsi" w:cstheme="majorHAnsi"/>
                <w:bCs/>
                <w:sz w:val="24"/>
                <w:szCs w:val="24"/>
                <w:lang w:val="it-IT"/>
              </w:rPr>
              <w:t xml:space="preserve">Većina nastavnika, jasno i precizno ističe cilj časa pri čemu se izražavaju jasno i razgovjetno. Učenici vode bilješke u svojim sveskama tokom izlaganja nastavnih sadržaja. Udžbenici su rijetki na radnim stolovima. Interakcija između nastavnika i učenika je intezivna. Nedostaje interakcija između samih učenika i motivacija putem ocjenjivanja. </w:t>
            </w:r>
          </w:p>
          <w:p w:rsidR="00DE52AB" w:rsidRPr="00A05DF1" w:rsidRDefault="00DE52AB" w:rsidP="00DE52AB">
            <w:pPr>
              <w:spacing w:line="276" w:lineRule="auto"/>
              <w:jc w:val="both"/>
              <w:rPr>
                <w:rFonts w:asciiTheme="majorHAnsi" w:hAnsiTheme="majorHAnsi" w:cstheme="majorHAnsi"/>
                <w:bCs/>
                <w:sz w:val="24"/>
                <w:szCs w:val="24"/>
                <w:lang w:val="it-IT"/>
              </w:rPr>
            </w:pPr>
            <w:r w:rsidRPr="00A05DF1">
              <w:rPr>
                <w:rFonts w:asciiTheme="majorHAnsi" w:hAnsiTheme="majorHAnsi" w:cstheme="majorHAnsi"/>
                <w:bCs/>
                <w:sz w:val="24"/>
                <w:szCs w:val="24"/>
                <w:lang w:val="it-IT"/>
              </w:rPr>
              <w:t>Nastavnici, uglavnom, učenicima ne zadaju domaće zadatke.</w:t>
            </w:r>
          </w:p>
          <w:p w:rsidR="00DE52AB" w:rsidRPr="00DE52AB" w:rsidRDefault="00DE52AB" w:rsidP="00DE52AB">
            <w:pPr>
              <w:rPr>
                <w:rFonts w:asciiTheme="majorHAnsi" w:hAnsiTheme="majorHAnsi" w:cstheme="majorHAnsi"/>
                <w:sz w:val="24"/>
                <w:szCs w:val="24"/>
              </w:rPr>
            </w:pPr>
            <w:r w:rsidRPr="00A05DF1">
              <w:rPr>
                <w:rFonts w:asciiTheme="majorHAnsi" w:hAnsiTheme="majorHAnsi" w:cstheme="majorHAnsi"/>
                <w:bCs/>
                <w:sz w:val="24"/>
                <w:szCs w:val="24"/>
                <w:lang w:val="it-IT"/>
              </w:rPr>
              <w:t>Postoji plan realizacije dopunske nastave,</w:t>
            </w:r>
            <w:r>
              <w:rPr>
                <w:rFonts w:asciiTheme="majorHAnsi" w:hAnsiTheme="majorHAnsi" w:cstheme="majorHAnsi"/>
                <w:bCs/>
                <w:sz w:val="24"/>
                <w:szCs w:val="24"/>
                <w:lang w:val="it-IT"/>
              </w:rPr>
              <w:t xml:space="preserve"> </w:t>
            </w:r>
            <w:r w:rsidRPr="00A05DF1">
              <w:rPr>
                <w:rFonts w:asciiTheme="majorHAnsi" w:hAnsiTheme="majorHAnsi" w:cstheme="majorHAnsi"/>
                <w:bCs/>
                <w:sz w:val="24"/>
                <w:szCs w:val="24"/>
                <w:lang w:val="it-IT"/>
              </w:rPr>
              <w:t>ali u razgovoru sa učenicima konstatovano je da se rijetko održavaju.</w:t>
            </w: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C80E82" w:rsidRPr="00B879AE" w:rsidRDefault="00C80E82" w:rsidP="005516B1">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w:t>
            </w:r>
            <w:r w:rsidR="005516B1">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A05DF1" w:rsidRPr="00A05DF1" w:rsidRDefault="00A05DF1" w:rsidP="00A05DF1">
            <w:pPr>
              <w:pStyle w:val="ListParagraph"/>
              <w:numPr>
                <w:ilvl w:val="0"/>
                <w:numId w:val="16"/>
              </w:numPr>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rPr>
              <w:t>Neophodno je unaprijediti nastavne metode, oblike rada i nastavna sredstva koji su usmjereni ka učeniku i ishodima učenja</w:t>
            </w:r>
            <w:r w:rsidR="00E65570">
              <w:rPr>
                <w:rFonts w:asciiTheme="majorHAnsi" w:hAnsiTheme="majorHAnsi" w:cstheme="majorHAnsi"/>
                <w:sz w:val="24"/>
                <w:szCs w:val="24"/>
              </w:rPr>
              <w:t>.</w:t>
            </w:r>
          </w:p>
          <w:p w:rsidR="00A05DF1" w:rsidRPr="00A05DF1" w:rsidRDefault="00A05DF1" w:rsidP="00A05DF1">
            <w:pPr>
              <w:pStyle w:val="ListParagraph"/>
              <w:numPr>
                <w:ilvl w:val="0"/>
                <w:numId w:val="16"/>
              </w:numPr>
              <w:ind w:left="346" w:hanging="346"/>
              <w:rPr>
                <w:rFonts w:asciiTheme="majorHAnsi" w:hAnsiTheme="majorHAnsi" w:cstheme="majorHAnsi"/>
                <w:sz w:val="24"/>
                <w:szCs w:val="24"/>
              </w:rPr>
            </w:pPr>
            <w:r w:rsidRPr="00A05DF1">
              <w:rPr>
                <w:rFonts w:asciiTheme="majorHAnsi" w:hAnsiTheme="majorHAnsi" w:cstheme="majorHAnsi"/>
                <w:sz w:val="24"/>
                <w:szCs w:val="24"/>
              </w:rPr>
              <w:t>Kod nastave, gdje sadržaji to dozvoljavaju, treba češće koristiti rad u paru ili grupi, jer učenicima je zanimljivije, kreativnije i jednostavnije da uspješno riješe predviđene zadatke</w:t>
            </w:r>
            <w:r w:rsidR="00E65570">
              <w:rPr>
                <w:rFonts w:asciiTheme="majorHAnsi" w:hAnsiTheme="majorHAnsi" w:cstheme="majorHAnsi"/>
                <w:sz w:val="24"/>
                <w:szCs w:val="24"/>
              </w:rPr>
              <w:t>.</w:t>
            </w:r>
          </w:p>
          <w:p w:rsidR="00A05DF1" w:rsidRPr="00A05DF1" w:rsidRDefault="00A05DF1" w:rsidP="00A05DF1">
            <w:pPr>
              <w:pStyle w:val="ListParagraph"/>
              <w:numPr>
                <w:ilvl w:val="0"/>
                <w:numId w:val="16"/>
              </w:numPr>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rPr>
              <w:t>Obezbijediti da učenici iz svih predmeta posjeduju odgovarajuće udžbenike, ili druge materijale,</w:t>
            </w:r>
            <w:r w:rsidRPr="00A05DF1">
              <w:rPr>
                <w:rFonts w:asciiTheme="majorHAnsi" w:hAnsiTheme="majorHAnsi" w:cstheme="majorHAnsi"/>
                <w:sz w:val="24"/>
                <w:szCs w:val="24"/>
                <w:lang w:val="sr-Latn-CS"/>
              </w:rPr>
              <w:t xml:space="preserve"> koji ispunjavaju zahtjeve obrazovnog programa.</w:t>
            </w:r>
          </w:p>
          <w:p w:rsidR="00A05DF1" w:rsidRPr="00A05DF1" w:rsidRDefault="00A05DF1" w:rsidP="00A05DF1">
            <w:pPr>
              <w:pStyle w:val="ListParagraph"/>
              <w:numPr>
                <w:ilvl w:val="0"/>
                <w:numId w:val="16"/>
              </w:numPr>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lang w:val="sr-Latn-CS"/>
              </w:rPr>
              <w:t>Koristiti aplikaciju Microsoft teams za dist</w:t>
            </w:r>
            <w:r w:rsidR="00E65570">
              <w:rPr>
                <w:rFonts w:asciiTheme="majorHAnsi" w:hAnsiTheme="majorHAnsi" w:cstheme="majorHAnsi"/>
                <w:sz w:val="24"/>
                <w:szCs w:val="24"/>
                <w:lang w:val="sr-Latn-CS"/>
              </w:rPr>
              <w:t>ribuciju nastavnog materijala uč</w:t>
            </w:r>
            <w:r w:rsidRPr="00A05DF1">
              <w:rPr>
                <w:rFonts w:asciiTheme="majorHAnsi" w:hAnsiTheme="majorHAnsi" w:cstheme="majorHAnsi"/>
                <w:sz w:val="24"/>
                <w:szCs w:val="24"/>
                <w:lang w:val="sr-Latn-CS"/>
              </w:rPr>
              <w:t>enicima (domace zadatke, prezentacije, zadatke za rad na casu)</w:t>
            </w:r>
            <w:r>
              <w:rPr>
                <w:rFonts w:asciiTheme="majorHAnsi" w:hAnsiTheme="majorHAnsi" w:cstheme="majorHAnsi"/>
                <w:sz w:val="24"/>
                <w:szCs w:val="24"/>
                <w:lang w:val="sr-Latn-CS"/>
              </w:rPr>
              <w:t>.</w:t>
            </w:r>
          </w:p>
          <w:p w:rsidR="00A05DF1" w:rsidRPr="00A05DF1" w:rsidRDefault="00A05DF1" w:rsidP="00A05DF1">
            <w:pPr>
              <w:pStyle w:val="ListParagraph"/>
              <w:numPr>
                <w:ilvl w:val="0"/>
                <w:numId w:val="16"/>
              </w:numPr>
              <w:ind w:left="346" w:hanging="346"/>
              <w:contextualSpacing w:val="0"/>
              <w:rPr>
                <w:rFonts w:asciiTheme="majorHAnsi" w:hAnsiTheme="majorHAnsi" w:cstheme="majorHAnsi"/>
                <w:sz w:val="24"/>
                <w:szCs w:val="24"/>
                <w:lang w:val="sr-Latn-CS"/>
              </w:rPr>
            </w:pPr>
            <w:r w:rsidRPr="00A05DF1">
              <w:rPr>
                <w:rFonts w:asciiTheme="majorHAnsi" w:hAnsiTheme="majorHAnsi" w:cstheme="majorHAnsi"/>
                <w:sz w:val="24"/>
                <w:szCs w:val="24"/>
                <w:lang w:val="sr-Latn-CS"/>
              </w:rPr>
              <w:t>Dodatno urediti učionice i kabinete, i opremiti ih didaktičkim materijalima koji će stimulativno djelovati na učenike.</w:t>
            </w:r>
          </w:p>
          <w:p w:rsidR="00A05DF1" w:rsidRPr="00A05DF1" w:rsidRDefault="00A05DF1" w:rsidP="00DE52AB">
            <w:pPr>
              <w:pStyle w:val="ListParagraph"/>
              <w:numPr>
                <w:ilvl w:val="0"/>
                <w:numId w:val="16"/>
              </w:numPr>
              <w:spacing w:after="120"/>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lang w:val="sr-Latn-CS"/>
              </w:rPr>
              <w:t>Koristiti IC tehnologije u nastavi, radi poboljšanja potignuća učenika i efikasnosti obrazovnog rada, ali isključivo kao podršku u nastavi.</w:t>
            </w:r>
          </w:p>
          <w:p w:rsidR="00C80E82" w:rsidRPr="00B879AE" w:rsidRDefault="00A05DF1" w:rsidP="00DE52AB">
            <w:pPr>
              <w:pStyle w:val="ListParagraph"/>
              <w:numPr>
                <w:ilvl w:val="0"/>
                <w:numId w:val="16"/>
              </w:numPr>
              <w:spacing w:after="120"/>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lang w:val="sr-Latn-ME"/>
              </w:rPr>
              <w:t>Primjenjivati „domaće zadatke“ kao način učvršćivanja stečenih znanja i vještina.</w:t>
            </w:r>
          </w:p>
        </w:tc>
      </w:tr>
      <w:tr w:rsidR="00DE52AB" w:rsidRPr="00B879AE" w:rsidTr="00DE52AB">
        <w:trPr>
          <w:trHeight w:val="20"/>
        </w:trPr>
        <w:tc>
          <w:tcPr>
            <w:tcW w:w="437" w:type="pct"/>
            <w:shd w:val="clear" w:color="auto" w:fill="auto"/>
          </w:tcPr>
          <w:p w:rsidR="00DE52AB" w:rsidRPr="00B879AE" w:rsidRDefault="00DE52AB" w:rsidP="00C80E82">
            <w:pPr>
              <w:spacing w:line="276" w:lineRule="auto"/>
              <w:rPr>
                <w:rFonts w:asciiTheme="majorHAnsi" w:hAnsiTheme="majorHAnsi" w:cstheme="majorHAnsi"/>
                <w:sz w:val="24"/>
                <w:szCs w:val="24"/>
              </w:rPr>
            </w:pPr>
            <w:r w:rsidRPr="00B879AE">
              <w:rPr>
                <w:rFonts w:asciiTheme="majorHAnsi" w:hAnsiTheme="majorHAnsi" w:cstheme="majorHAnsi"/>
                <w:bCs/>
                <w:sz w:val="24"/>
                <w:szCs w:val="24"/>
              </w:rPr>
              <w:t>1.3.</w:t>
            </w:r>
          </w:p>
        </w:tc>
        <w:tc>
          <w:tcPr>
            <w:tcW w:w="4563" w:type="pct"/>
            <w:shd w:val="clear" w:color="auto" w:fill="auto"/>
          </w:tcPr>
          <w:p w:rsidR="00DE52AB" w:rsidRPr="00A05DF1" w:rsidRDefault="00DE52AB" w:rsidP="00DE52AB">
            <w:pPr>
              <w:jc w:val="both"/>
              <w:rPr>
                <w:rFonts w:asciiTheme="majorHAnsi" w:hAnsiTheme="majorHAnsi" w:cstheme="majorHAnsi"/>
                <w:bCs/>
                <w:sz w:val="24"/>
                <w:szCs w:val="24"/>
              </w:rPr>
            </w:pPr>
            <w:r w:rsidRPr="00A05DF1">
              <w:rPr>
                <w:rFonts w:asciiTheme="majorHAnsi" w:hAnsiTheme="majorHAnsi" w:cstheme="majorHAnsi"/>
                <w:bCs/>
                <w:sz w:val="24"/>
                <w:szCs w:val="24"/>
              </w:rPr>
              <w:t xml:space="preserve">Učenici su se uglavnom izjasnili da su nastavnici na početku školske godine objasnili kriterijume ocjenjivanja, koja znanja, umijeća i vještine su potrebne za određenu ocjenu. Nastavnici, postignuća učenika prate i bilježe u svojim ličnim bilježnicama, koje su date na uvid. </w:t>
            </w:r>
          </w:p>
          <w:p w:rsidR="00DE52AB" w:rsidRPr="00A05DF1" w:rsidRDefault="00DE52AB" w:rsidP="00DE52AB">
            <w:pPr>
              <w:jc w:val="both"/>
              <w:rPr>
                <w:rFonts w:asciiTheme="majorHAnsi" w:hAnsiTheme="majorHAnsi" w:cstheme="majorHAnsi"/>
                <w:bCs/>
                <w:sz w:val="24"/>
                <w:szCs w:val="24"/>
              </w:rPr>
            </w:pPr>
            <w:r w:rsidRPr="00A05DF1">
              <w:rPr>
                <w:rFonts w:asciiTheme="majorHAnsi" w:hAnsiTheme="majorHAnsi" w:cstheme="majorHAnsi"/>
                <w:bCs/>
                <w:sz w:val="24"/>
                <w:szCs w:val="24"/>
              </w:rPr>
              <w:t xml:space="preserve">Nastavnici ne usaglašavaju kriterijume ocjenjivanja u okviru Stručnog aktiva. Nastavnici redovno provjeravaju dostignutost znanja i vještina učenika i vrednuju sa odgovarajućom ocjenom. </w:t>
            </w:r>
          </w:p>
          <w:p w:rsidR="00DE52AB" w:rsidRPr="00A05DF1" w:rsidRDefault="00DE52AB" w:rsidP="00DE52AB">
            <w:pPr>
              <w:jc w:val="both"/>
              <w:rPr>
                <w:rFonts w:asciiTheme="majorHAnsi" w:hAnsiTheme="majorHAnsi" w:cstheme="majorHAnsi"/>
                <w:bCs/>
                <w:sz w:val="24"/>
                <w:szCs w:val="24"/>
              </w:rPr>
            </w:pPr>
            <w:r w:rsidRPr="00A05DF1">
              <w:rPr>
                <w:rFonts w:asciiTheme="majorHAnsi" w:hAnsiTheme="majorHAnsi" w:cstheme="majorHAnsi"/>
                <w:bCs/>
                <w:sz w:val="24"/>
                <w:szCs w:val="24"/>
              </w:rPr>
              <w:t>Nastavnici rijetko</w:t>
            </w:r>
            <w:r>
              <w:rPr>
                <w:rFonts w:asciiTheme="majorHAnsi" w:hAnsiTheme="majorHAnsi" w:cstheme="majorHAnsi"/>
                <w:bCs/>
                <w:sz w:val="24"/>
                <w:szCs w:val="24"/>
              </w:rPr>
              <w:t xml:space="preserve"> </w:t>
            </w:r>
            <w:r w:rsidRPr="00A05DF1">
              <w:rPr>
                <w:rFonts w:asciiTheme="majorHAnsi" w:hAnsiTheme="majorHAnsi" w:cstheme="majorHAnsi"/>
                <w:bCs/>
                <w:sz w:val="24"/>
                <w:szCs w:val="24"/>
              </w:rPr>
              <w:t>koriste pismene testove kao način provjeravanja stepena postignuća, a ujedno i načina da učenici, kroz pripremu za test, dodatno učvrste stečena znanja.</w:t>
            </w:r>
          </w:p>
          <w:p w:rsidR="00DE52AB" w:rsidRPr="00DE52AB" w:rsidRDefault="00DE52AB" w:rsidP="00DE52AB">
            <w:pPr>
              <w:rPr>
                <w:rFonts w:asciiTheme="majorHAnsi" w:hAnsiTheme="majorHAnsi" w:cstheme="majorHAnsi"/>
                <w:sz w:val="24"/>
                <w:szCs w:val="24"/>
              </w:rPr>
            </w:pPr>
            <w:r w:rsidRPr="00A05DF1">
              <w:rPr>
                <w:rFonts w:asciiTheme="majorHAnsi" w:hAnsiTheme="majorHAnsi" w:cstheme="majorHAnsi"/>
                <w:bCs/>
                <w:sz w:val="24"/>
                <w:szCs w:val="24"/>
                <w:lang w:val="sr-Latn-ME"/>
              </w:rPr>
              <w:lastRenderedPageBreak/>
              <w:t>Primjenjuju se različite tehnike ocjenjivanja postignuća učenika, ali ne postoji posebna procedura na nivou Škole koja se odnosi na ocjenjivanje. Roditelji</w:t>
            </w:r>
            <w:r>
              <w:rPr>
                <w:rFonts w:asciiTheme="majorHAnsi" w:hAnsiTheme="majorHAnsi" w:cstheme="majorHAnsi"/>
                <w:bCs/>
                <w:sz w:val="24"/>
                <w:szCs w:val="24"/>
                <w:lang w:val="sr-Latn-ME"/>
              </w:rPr>
              <w:t xml:space="preserve"> </w:t>
            </w:r>
            <w:r w:rsidRPr="00A05DF1">
              <w:rPr>
                <w:rFonts w:asciiTheme="majorHAnsi" w:hAnsiTheme="majorHAnsi" w:cstheme="majorHAnsi"/>
                <w:bCs/>
                <w:sz w:val="24"/>
                <w:szCs w:val="24"/>
                <w:lang w:val="sr-Latn-ME"/>
              </w:rPr>
              <w:t>smatraju da su pravovremeno obaviješteni o uspjehu učenika.</w:t>
            </w: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C80E82" w:rsidRPr="00B879AE" w:rsidRDefault="00C80E82" w:rsidP="00A4202D">
            <w:pPr>
              <w:spacing w:line="276" w:lineRule="auto"/>
              <w:rPr>
                <w:rFonts w:asciiTheme="majorHAnsi" w:hAnsiTheme="majorHAnsi" w:cstheme="majorHAnsi"/>
                <w:b/>
                <w:i/>
                <w:sz w:val="24"/>
                <w:szCs w:val="24"/>
              </w:rPr>
            </w:pPr>
            <w:r w:rsidRPr="00B879AE">
              <w:rPr>
                <w:rFonts w:asciiTheme="majorHAnsi" w:hAnsiTheme="majorHAnsi" w:cstheme="majorHAnsi"/>
                <w:b/>
                <w:i/>
                <w:sz w:val="24"/>
                <w:szCs w:val="24"/>
              </w:rPr>
              <w:t>Preporuk</w:t>
            </w:r>
            <w:r w:rsidR="00A4202D">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C80E82" w:rsidRPr="00B879AE" w:rsidTr="00DE52AB">
        <w:trPr>
          <w:trHeight w:val="20"/>
        </w:trPr>
        <w:tc>
          <w:tcPr>
            <w:tcW w:w="437" w:type="pct"/>
            <w:shd w:val="clear" w:color="auto" w:fill="auto"/>
          </w:tcPr>
          <w:p w:rsidR="00C80E82" w:rsidRPr="00B879AE" w:rsidRDefault="00C80E82" w:rsidP="00C80E82">
            <w:pPr>
              <w:spacing w:line="276" w:lineRule="auto"/>
              <w:rPr>
                <w:rFonts w:asciiTheme="majorHAnsi" w:hAnsiTheme="majorHAnsi" w:cstheme="majorHAnsi"/>
                <w:sz w:val="24"/>
                <w:szCs w:val="24"/>
              </w:rPr>
            </w:pPr>
          </w:p>
        </w:tc>
        <w:tc>
          <w:tcPr>
            <w:tcW w:w="4563" w:type="pct"/>
            <w:shd w:val="clear" w:color="auto" w:fill="auto"/>
          </w:tcPr>
          <w:p w:rsidR="00A05DF1" w:rsidRPr="00A05DF1" w:rsidRDefault="00A05DF1" w:rsidP="00DE52AB">
            <w:pPr>
              <w:pStyle w:val="ListParagraph"/>
              <w:numPr>
                <w:ilvl w:val="0"/>
                <w:numId w:val="16"/>
              </w:numPr>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rPr>
              <w:t>Unaprijediti</w:t>
            </w:r>
            <w:r w:rsidR="00DE52AB">
              <w:rPr>
                <w:rFonts w:asciiTheme="majorHAnsi" w:hAnsiTheme="majorHAnsi" w:cstheme="majorHAnsi"/>
                <w:sz w:val="24"/>
                <w:szCs w:val="24"/>
              </w:rPr>
              <w:t xml:space="preserve"> </w:t>
            </w:r>
            <w:r w:rsidRPr="00A05DF1">
              <w:rPr>
                <w:rFonts w:asciiTheme="majorHAnsi" w:hAnsiTheme="majorHAnsi" w:cstheme="majorHAnsi"/>
                <w:sz w:val="24"/>
                <w:szCs w:val="24"/>
              </w:rPr>
              <w:t xml:space="preserve">kriterijume ocjenjivanja </w:t>
            </w:r>
            <w:r>
              <w:rPr>
                <w:rFonts w:asciiTheme="majorHAnsi" w:hAnsiTheme="majorHAnsi" w:cstheme="majorHAnsi"/>
                <w:sz w:val="24"/>
                <w:szCs w:val="24"/>
              </w:rPr>
              <w:t>na nivou stručnog aktiva</w:t>
            </w:r>
            <w:r w:rsidRPr="00A05DF1">
              <w:rPr>
                <w:rFonts w:asciiTheme="majorHAnsi" w:hAnsiTheme="majorHAnsi" w:cstheme="majorHAnsi"/>
                <w:sz w:val="24"/>
                <w:szCs w:val="24"/>
              </w:rPr>
              <w:t xml:space="preserve">, koristiti </w:t>
            </w:r>
            <w:r>
              <w:rPr>
                <w:rFonts w:asciiTheme="majorHAnsi" w:hAnsiTheme="majorHAnsi" w:cstheme="majorHAnsi"/>
                <w:sz w:val="24"/>
                <w:szCs w:val="24"/>
              </w:rPr>
              <w:t>različite</w:t>
            </w:r>
            <w:r w:rsidRPr="00A05DF1">
              <w:rPr>
                <w:rFonts w:asciiTheme="majorHAnsi" w:hAnsiTheme="majorHAnsi" w:cstheme="majorHAnsi"/>
                <w:sz w:val="24"/>
                <w:szCs w:val="24"/>
              </w:rPr>
              <w:t xml:space="preserve"> vidove provjere znanja.</w:t>
            </w:r>
          </w:p>
          <w:p w:rsidR="00C80E82" w:rsidRPr="00B879AE" w:rsidRDefault="00A05DF1" w:rsidP="00DE52AB">
            <w:pPr>
              <w:pStyle w:val="ListParagraph"/>
              <w:numPr>
                <w:ilvl w:val="0"/>
                <w:numId w:val="16"/>
              </w:numPr>
              <w:ind w:left="346" w:hanging="346"/>
              <w:contextualSpacing w:val="0"/>
              <w:rPr>
                <w:rFonts w:asciiTheme="majorHAnsi" w:hAnsiTheme="majorHAnsi" w:cstheme="majorHAnsi"/>
                <w:sz w:val="24"/>
                <w:szCs w:val="24"/>
              </w:rPr>
            </w:pPr>
            <w:r w:rsidRPr="00A05DF1">
              <w:rPr>
                <w:rFonts w:asciiTheme="majorHAnsi" w:hAnsiTheme="majorHAnsi" w:cstheme="majorHAnsi"/>
                <w:sz w:val="24"/>
                <w:szCs w:val="24"/>
              </w:rPr>
              <w:t xml:space="preserve">Učenike, koji žele da prošire svoja znanja iz određenog modula, upućivati na dodatnu nastavu, dok za učenike koji zaostaju u gradivu i čija postignuća nisu dobra, planirati </w:t>
            </w:r>
            <w:r>
              <w:rPr>
                <w:rFonts w:asciiTheme="majorHAnsi" w:hAnsiTheme="majorHAnsi" w:cstheme="majorHAnsi"/>
                <w:sz w:val="24"/>
                <w:szCs w:val="24"/>
              </w:rPr>
              <w:t>i</w:t>
            </w:r>
            <w:r w:rsidRPr="00A05DF1">
              <w:rPr>
                <w:rFonts w:asciiTheme="majorHAnsi" w:hAnsiTheme="majorHAnsi" w:cstheme="majorHAnsi"/>
                <w:sz w:val="24"/>
                <w:szCs w:val="24"/>
              </w:rPr>
              <w:t xml:space="preserve"> relizovati dopunsku nastavu.</w:t>
            </w:r>
          </w:p>
        </w:tc>
      </w:tr>
    </w:tbl>
    <w:p w:rsidR="00C80E82" w:rsidRDefault="00C80E82" w:rsidP="00C80E82">
      <w:pPr>
        <w:spacing w:after="0"/>
        <w:rPr>
          <w:rFonts w:ascii="Arial" w:hAnsi="Arial" w:cs="Arial"/>
          <w:sz w:val="20"/>
          <w:szCs w:val="20"/>
        </w:rPr>
      </w:pPr>
    </w:p>
    <w:p w:rsidR="00C80E82" w:rsidRPr="008650ED" w:rsidRDefault="00C80E82" w:rsidP="00C80E82">
      <w:pPr>
        <w:rPr>
          <w:rFonts w:ascii="Arial" w:hAnsi="Arial" w:cs="Arial"/>
          <w:sz w:val="20"/>
          <w:szCs w:val="20"/>
        </w:rPr>
      </w:pPr>
    </w:p>
    <w:p w:rsidR="001F46D0" w:rsidRPr="0044312C" w:rsidRDefault="001F46D0" w:rsidP="001F46D0">
      <w:pPr>
        <w:spacing w:after="0" w:line="276" w:lineRule="auto"/>
        <w:rPr>
          <w:rFonts w:ascii="Arial" w:hAnsi="Arial" w:cs="Arial"/>
        </w:rPr>
      </w:pPr>
    </w:p>
    <w:p w:rsidR="001F46D0" w:rsidRPr="008650ED" w:rsidRDefault="001F46D0" w:rsidP="001F46D0">
      <w:pPr>
        <w:spacing w:after="0" w:line="276" w:lineRule="auto"/>
        <w:rPr>
          <w:rFonts w:ascii="Arial" w:hAnsi="Arial" w:cs="Arial"/>
          <w:sz w:val="8"/>
          <w:szCs w:val="8"/>
        </w:rPr>
      </w:pPr>
    </w:p>
    <w:p w:rsidR="00A724D7" w:rsidRPr="001F46D0" w:rsidRDefault="001F46D0" w:rsidP="001F46D0">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tbl>
      <w:tblPr>
        <w:tblStyle w:val="TableGrid"/>
        <w:tblW w:w="5096" w:type="pct"/>
        <w:tblLook w:val="04A0" w:firstRow="1" w:lastRow="0" w:firstColumn="1" w:lastColumn="0" w:noHBand="0" w:noVBand="1"/>
      </w:tblPr>
      <w:tblGrid>
        <w:gridCol w:w="4618"/>
        <w:gridCol w:w="4618"/>
      </w:tblGrid>
      <w:tr w:rsidR="00E622F0" w:rsidRPr="00D821E3" w:rsidTr="00B879AE">
        <w:trPr>
          <w:trHeight w:val="248"/>
        </w:trPr>
        <w:tc>
          <w:tcPr>
            <w:tcW w:w="5000" w:type="pct"/>
            <w:gridSpan w:val="2"/>
          </w:tcPr>
          <w:p w:rsidR="00E622F0" w:rsidRPr="00361FD3" w:rsidRDefault="007A5B7B" w:rsidP="00E622F0">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Ljiljana Rajković</w:t>
            </w:r>
          </w:p>
        </w:tc>
      </w:tr>
      <w:tr w:rsidR="00E622F0" w:rsidRPr="006B1D65" w:rsidTr="00B879AE">
        <w:trPr>
          <w:trHeight w:val="248"/>
        </w:trPr>
        <w:tc>
          <w:tcPr>
            <w:tcW w:w="5000" w:type="pct"/>
            <w:gridSpan w:val="2"/>
          </w:tcPr>
          <w:p w:rsidR="00E622F0" w:rsidRPr="00D821E3" w:rsidRDefault="007A5B7B" w:rsidP="00B35293">
            <w:pPr>
              <w:autoSpaceDE w:val="0"/>
              <w:autoSpaceDN w:val="0"/>
              <w:adjustRightInd w:val="0"/>
              <w:rPr>
                <w:rFonts w:ascii="Arial" w:hAnsi="Arial" w:cs="Arial"/>
                <w:b/>
                <w:sz w:val="20"/>
                <w:szCs w:val="20"/>
              </w:rPr>
            </w:pPr>
            <w:r>
              <w:rPr>
                <w:rFonts w:ascii="Arial" w:hAnsi="Arial" w:cs="Arial"/>
                <w:b/>
                <w:sz w:val="20"/>
                <w:szCs w:val="20"/>
              </w:rPr>
              <w:t>1.2.6</w:t>
            </w:r>
            <w:r w:rsidR="00E622F0" w:rsidRPr="00D821E3">
              <w:rPr>
                <w:rFonts w:ascii="Arial" w:hAnsi="Arial" w:cs="Arial"/>
                <w:b/>
                <w:sz w:val="20"/>
                <w:szCs w:val="20"/>
              </w:rPr>
              <w:t>.</w:t>
            </w:r>
            <w:r>
              <w:rPr>
                <w:rFonts w:ascii="Arial" w:hAnsi="Arial" w:cs="Arial"/>
                <w:b/>
                <w:sz w:val="20"/>
                <w:szCs w:val="20"/>
              </w:rPr>
              <w:t xml:space="preserve"> Elektroteničar računarskih </w:t>
            </w:r>
            <w:r w:rsidR="00B35293">
              <w:rPr>
                <w:rFonts w:ascii="Arial" w:hAnsi="Arial" w:cs="Arial"/>
                <w:b/>
                <w:sz w:val="20"/>
                <w:szCs w:val="20"/>
              </w:rPr>
              <w:t>s</w:t>
            </w:r>
            <w:r>
              <w:rPr>
                <w:rFonts w:ascii="Arial" w:hAnsi="Arial" w:cs="Arial"/>
                <w:b/>
                <w:sz w:val="20"/>
                <w:szCs w:val="20"/>
              </w:rPr>
              <w:t xml:space="preserve">istema i mreža </w:t>
            </w:r>
          </w:p>
        </w:tc>
      </w:tr>
      <w:tr w:rsidR="00E622F0" w:rsidRPr="006B1D65" w:rsidTr="00B879AE">
        <w:trPr>
          <w:trHeight w:val="22"/>
        </w:trPr>
        <w:tc>
          <w:tcPr>
            <w:tcW w:w="5000" w:type="pct"/>
            <w:gridSpan w:val="2"/>
            <w:tcBorders>
              <w:bottom w:val="single" w:sz="4" w:space="0" w:color="auto"/>
            </w:tcBorders>
          </w:tcPr>
          <w:p w:rsidR="00E622F0" w:rsidRPr="006B1D65" w:rsidRDefault="00545343" w:rsidP="00E622F0">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E622F0" w:rsidRPr="00D821E3">
              <w:rPr>
                <w:rFonts w:ascii="Arial" w:hAnsi="Arial" w:cs="Arial"/>
                <w:sz w:val="20"/>
                <w:szCs w:val="20"/>
                <w:vertAlign w:val="superscript"/>
              </w:rPr>
              <w:t xml:space="preserve">(naziv </w:t>
            </w:r>
            <w:r w:rsidR="00E622F0">
              <w:rPr>
                <w:rFonts w:ascii="Arial" w:hAnsi="Arial" w:cs="Arial"/>
                <w:sz w:val="20"/>
                <w:szCs w:val="20"/>
                <w:vertAlign w:val="superscript"/>
              </w:rPr>
              <w:t>obrazovnog programa</w:t>
            </w:r>
            <w:r w:rsidR="00E622F0" w:rsidRPr="00D821E3">
              <w:rPr>
                <w:rFonts w:ascii="Arial" w:hAnsi="Arial" w:cs="Arial"/>
                <w:sz w:val="20"/>
                <w:szCs w:val="20"/>
                <w:vertAlign w:val="superscript"/>
              </w:rPr>
              <w:t>)</w:t>
            </w:r>
          </w:p>
        </w:tc>
      </w:tr>
      <w:tr w:rsidR="00E622F0" w:rsidRPr="006B1D65" w:rsidTr="00B879AE">
        <w:trPr>
          <w:trHeight w:val="262"/>
        </w:trPr>
        <w:tc>
          <w:tcPr>
            <w:tcW w:w="2500" w:type="pct"/>
            <w:tcBorders>
              <w:bottom w:val="nil"/>
              <w:right w:val="nil"/>
            </w:tcBorders>
          </w:tcPr>
          <w:p w:rsidR="00E622F0" w:rsidRPr="006B1D65" w:rsidRDefault="00E622F0" w:rsidP="00E622F0">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E622F0" w:rsidRPr="006B1D65" w:rsidRDefault="007A5B7B" w:rsidP="00E622F0">
            <w:pPr>
              <w:autoSpaceDE w:val="0"/>
              <w:autoSpaceDN w:val="0"/>
              <w:adjustRightInd w:val="0"/>
              <w:rPr>
                <w:rFonts w:ascii="Arial" w:hAnsi="Arial" w:cs="Arial"/>
                <w:sz w:val="20"/>
                <w:szCs w:val="20"/>
              </w:rPr>
            </w:pPr>
            <w:r>
              <w:rPr>
                <w:rFonts w:ascii="Arial" w:hAnsi="Arial" w:cs="Arial"/>
                <w:sz w:val="20"/>
                <w:szCs w:val="20"/>
              </w:rPr>
              <w:t>7</w:t>
            </w:r>
          </w:p>
        </w:tc>
      </w:tr>
      <w:tr w:rsidR="00E622F0" w:rsidRPr="006B1D65" w:rsidTr="00B879AE">
        <w:trPr>
          <w:trHeight w:val="248"/>
        </w:trPr>
        <w:tc>
          <w:tcPr>
            <w:tcW w:w="2500" w:type="pct"/>
            <w:tcBorders>
              <w:top w:val="nil"/>
              <w:bottom w:val="nil"/>
              <w:right w:val="nil"/>
            </w:tcBorders>
          </w:tcPr>
          <w:p w:rsidR="00E622F0" w:rsidRPr="006B1D65" w:rsidRDefault="00E622F0" w:rsidP="00E622F0">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E622F0" w:rsidRPr="006B1D65" w:rsidRDefault="007A5B7B" w:rsidP="00E622F0">
            <w:pPr>
              <w:autoSpaceDE w:val="0"/>
              <w:autoSpaceDN w:val="0"/>
              <w:adjustRightInd w:val="0"/>
              <w:rPr>
                <w:rFonts w:ascii="Arial" w:hAnsi="Arial" w:cs="Arial"/>
                <w:sz w:val="20"/>
                <w:szCs w:val="20"/>
              </w:rPr>
            </w:pPr>
            <w:r>
              <w:rPr>
                <w:rFonts w:ascii="Arial" w:hAnsi="Arial" w:cs="Arial"/>
                <w:sz w:val="20"/>
                <w:szCs w:val="20"/>
              </w:rPr>
              <w:t>6</w:t>
            </w:r>
          </w:p>
        </w:tc>
      </w:tr>
      <w:tr w:rsidR="00E622F0" w:rsidRPr="006B1D65" w:rsidTr="00B879AE">
        <w:trPr>
          <w:trHeight w:val="248"/>
        </w:trPr>
        <w:tc>
          <w:tcPr>
            <w:tcW w:w="2500" w:type="pct"/>
            <w:tcBorders>
              <w:top w:val="nil"/>
              <w:bottom w:val="nil"/>
              <w:right w:val="nil"/>
            </w:tcBorders>
          </w:tcPr>
          <w:p w:rsidR="00E622F0" w:rsidRPr="006B1D65" w:rsidRDefault="00E622F0" w:rsidP="00E622F0">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E622F0" w:rsidRPr="006B1D65" w:rsidRDefault="007A5B7B" w:rsidP="00E622F0">
            <w:pPr>
              <w:autoSpaceDE w:val="0"/>
              <w:autoSpaceDN w:val="0"/>
              <w:adjustRightInd w:val="0"/>
              <w:rPr>
                <w:rFonts w:ascii="Arial" w:hAnsi="Arial" w:cs="Arial"/>
                <w:sz w:val="20"/>
                <w:szCs w:val="20"/>
              </w:rPr>
            </w:pPr>
            <w:r>
              <w:rPr>
                <w:rFonts w:ascii="Arial" w:hAnsi="Arial" w:cs="Arial"/>
                <w:sz w:val="20"/>
                <w:szCs w:val="20"/>
              </w:rPr>
              <w:t>I-4: II-4; III-4</w:t>
            </w:r>
          </w:p>
        </w:tc>
      </w:tr>
      <w:tr w:rsidR="00E622F0" w:rsidRPr="006B1D65" w:rsidTr="00B879AE">
        <w:trPr>
          <w:trHeight w:val="290"/>
        </w:trPr>
        <w:tc>
          <w:tcPr>
            <w:tcW w:w="2500" w:type="pct"/>
            <w:tcBorders>
              <w:top w:val="nil"/>
              <w:right w:val="nil"/>
            </w:tcBorders>
          </w:tcPr>
          <w:p w:rsidR="00E622F0" w:rsidRPr="006B1D65" w:rsidRDefault="00E622F0" w:rsidP="00E622F0">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E622F0" w:rsidRPr="006B1D65" w:rsidRDefault="007A5B7B" w:rsidP="00E622F0">
            <w:pPr>
              <w:spacing w:line="276" w:lineRule="auto"/>
              <w:rPr>
                <w:rFonts w:ascii="Arial" w:hAnsi="Arial" w:cs="Arial"/>
                <w:sz w:val="20"/>
                <w:szCs w:val="20"/>
              </w:rPr>
            </w:pPr>
            <w:r>
              <w:rPr>
                <w:rFonts w:ascii="Arial" w:hAnsi="Arial" w:cs="Arial"/>
                <w:sz w:val="20"/>
                <w:szCs w:val="20"/>
              </w:rPr>
              <w:t>10</w:t>
            </w:r>
          </w:p>
        </w:tc>
      </w:tr>
    </w:tbl>
    <w:p w:rsidR="00E622F0" w:rsidRPr="008650ED" w:rsidRDefault="00E622F0" w:rsidP="00E622F0">
      <w:pPr>
        <w:spacing w:after="0" w:line="276" w:lineRule="auto"/>
        <w:rPr>
          <w:rFonts w:ascii="Arial" w:hAnsi="Arial" w:cs="Arial"/>
          <w:sz w:val="8"/>
          <w:szCs w:val="8"/>
        </w:rPr>
      </w:pPr>
    </w:p>
    <w:bookmarkStart w:id="15" w:name="_MON_1748412395"/>
    <w:bookmarkEnd w:id="15"/>
    <w:p w:rsidR="00E622F0" w:rsidRPr="0044312C" w:rsidRDefault="002030E3" w:rsidP="00E622F0">
      <w:pPr>
        <w:spacing w:after="0" w:line="276" w:lineRule="auto"/>
        <w:rPr>
          <w:rFonts w:ascii="Arial" w:hAnsi="Arial" w:cs="Arial"/>
        </w:rPr>
      </w:pPr>
      <w:r w:rsidRPr="0044312C">
        <w:rPr>
          <w:rFonts w:ascii="Arial" w:hAnsi="Arial" w:cs="Arial"/>
        </w:rPr>
        <w:object w:dxaOrig="14666" w:dyaOrig="4023">
          <v:shape id="_x0000_i1032" type="#_x0000_t75" style="width:462pt;height:129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2" DrawAspect="Content" ObjectID="_1751100242" r:id="rId29"/>
        </w:object>
      </w:r>
    </w:p>
    <w:p w:rsidR="00E622F0" w:rsidRPr="008650ED" w:rsidRDefault="00E622F0" w:rsidP="00E622F0">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53"/>
      </w:tblGrid>
      <w:tr w:rsidR="00BB62EC" w:rsidTr="00BB62EC">
        <w:tc>
          <w:tcPr>
            <w:tcW w:w="809" w:type="dxa"/>
          </w:tcPr>
          <w:p w:rsidR="00BB62EC" w:rsidRPr="00B879AE" w:rsidRDefault="00BB62EC" w:rsidP="00BB62EC">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8253" w:type="dxa"/>
          </w:tcPr>
          <w:p w:rsidR="00BB62EC" w:rsidRPr="00B879AE" w:rsidRDefault="00BB62EC" w:rsidP="00BB62EC">
            <w:pPr>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BB62EC" w:rsidTr="00BB62EC">
        <w:tc>
          <w:tcPr>
            <w:tcW w:w="809" w:type="dxa"/>
          </w:tcPr>
          <w:p w:rsidR="00BB62EC" w:rsidRDefault="00BB62EC" w:rsidP="00BB62EC">
            <w:pPr>
              <w:jc w:val="both"/>
              <w:rPr>
                <w:rFonts w:asciiTheme="majorHAnsi" w:hAnsiTheme="majorHAnsi" w:cstheme="majorHAnsi"/>
                <w:bCs/>
                <w:sz w:val="24"/>
                <w:szCs w:val="24"/>
              </w:rPr>
            </w:pPr>
            <w:proofErr w:type="gramStart"/>
            <w:r w:rsidRPr="00B879AE">
              <w:rPr>
                <w:rFonts w:asciiTheme="majorHAnsi" w:hAnsiTheme="majorHAnsi" w:cstheme="majorHAnsi"/>
                <w:bCs/>
                <w:sz w:val="24"/>
                <w:szCs w:val="24"/>
              </w:rPr>
              <w:t>stand</w:t>
            </w:r>
            <w:proofErr w:type="gramEnd"/>
            <w:r w:rsidRPr="00B879AE">
              <w:rPr>
                <w:rFonts w:asciiTheme="majorHAnsi" w:hAnsiTheme="majorHAnsi" w:cstheme="majorHAnsi"/>
                <w:bCs/>
                <w:sz w:val="24"/>
                <w:szCs w:val="24"/>
              </w:rPr>
              <w:t>.</w:t>
            </w:r>
          </w:p>
          <w:p w:rsidR="00A4202D" w:rsidRPr="00B879AE" w:rsidRDefault="00A4202D" w:rsidP="00BB62EC">
            <w:pPr>
              <w:jc w:val="both"/>
              <w:rPr>
                <w:rFonts w:asciiTheme="majorHAnsi" w:hAnsiTheme="majorHAnsi" w:cstheme="majorHAnsi"/>
                <w:bCs/>
                <w:sz w:val="24"/>
                <w:szCs w:val="24"/>
              </w:rPr>
            </w:pPr>
            <w:r>
              <w:rPr>
                <w:rFonts w:asciiTheme="majorHAnsi" w:hAnsiTheme="majorHAnsi" w:cstheme="majorHAnsi"/>
                <w:bCs/>
                <w:sz w:val="24"/>
                <w:szCs w:val="24"/>
              </w:rPr>
              <w:t>1.1.</w:t>
            </w:r>
          </w:p>
        </w:tc>
        <w:tc>
          <w:tcPr>
            <w:tcW w:w="8253" w:type="dxa"/>
          </w:tcPr>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Obrazovni program Elektrotehničar računarskih sistema i mreža (nivo IV) u JU Srednja stručna škola – Pljevlja</w:t>
            </w:r>
            <w:r>
              <w:rPr>
                <w:rFonts w:asciiTheme="majorHAnsi" w:hAnsiTheme="majorHAnsi" w:cstheme="majorHAnsi"/>
                <w:bCs/>
                <w:sz w:val="24"/>
                <w:szCs w:val="24"/>
              </w:rPr>
              <w:t xml:space="preserve"> </w:t>
            </w:r>
            <w:r w:rsidRPr="007A5B7B">
              <w:rPr>
                <w:rFonts w:asciiTheme="majorHAnsi" w:hAnsiTheme="majorHAnsi" w:cstheme="majorHAnsi"/>
                <w:bCs/>
                <w:sz w:val="24"/>
                <w:szCs w:val="24"/>
              </w:rPr>
              <w:t>realizuje se školske 2022/23. sa jednim odjeljenjem u svakom od razreda: I-4 (29 učenika), II-4 (31 učenika), III-4 (24 učenika) i IV-4 (31 učenika). Samo jedan učenik iz IV razreda je pohađao nastavu u skladu sa IROP- om, za šta postoji uredna dokumentacija.</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Nastava je stručno zastupljena. Svi nastavnici imaju odgovarajuće diplome i licence.</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Školski</w:t>
            </w:r>
            <w:r w:rsidR="00A4202D">
              <w:rPr>
                <w:rFonts w:asciiTheme="majorHAnsi" w:hAnsiTheme="majorHAnsi" w:cstheme="majorHAnsi"/>
                <w:bCs/>
                <w:sz w:val="24"/>
                <w:szCs w:val="24"/>
              </w:rPr>
              <w:t xml:space="preserve"> raspored časova je fiksan</w:t>
            </w:r>
            <w:r w:rsidRPr="007A5B7B">
              <w:rPr>
                <w:rFonts w:asciiTheme="majorHAnsi" w:hAnsiTheme="majorHAnsi" w:cstheme="majorHAnsi"/>
                <w:bCs/>
                <w:sz w:val="24"/>
                <w:szCs w:val="24"/>
              </w:rPr>
              <w:t xml:space="preserve">, što nekada predstavlja problem za realizaciju aktivnosti predviđenih OP.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 xml:space="preserve">Planiranje nastave je u skladu sa zahtjevima obrazovnog programa.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Godišnji planovi u većini slučajeva su kvalietno razrađeni za cij</w:t>
            </w:r>
            <w:r>
              <w:rPr>
                <w:rFonts w:asciiTheme="majorHAnsi" w:hAnsiTheme="majorHAnsi" w:cstheme="majorHAnsi"/>
                <w:bCs/>
                <w:sz w:val="24"/>
                <w:szCs w:val="24"/>
              </w:rPr>
              <w:t>elu nastavnu godinu</w:t>
            </w:r>
            <w:r w:rsidRPr="007A5B7B">
              <w:rPr>
                <w:rFonts w:asciiTheme="majorHAnsi" w:hAnsiTheme="majorHAnsi" w:cstheme="majorHAnsi"/>
                <w:bCs/>
                <w:sz w:val="24"/>
                <w:szCs w:val="24"/>
              </w:rPr>
              <w:t xml:space="preserve">. Godišnje planiranje i Planovi relizacije ishoda učenja su urađeni prema uputstvima CSO. Godišnji planovi rada i Planovi realizacije ishoda učenja su pregledani i potpisani od strane pedagoga škole i koordinatora za obrazovni program. </w:t>
            </w:r>
          </w:p>
          <w:p w:rsidR="00BB62EC"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Sveska koordinatora ima urednu evidenciju o održanim sastancima i detaljnim izvještajem</w:t>
            </w:r>
            <w:r>
              <w:rPr>
                <w:rFonts w:asciiTheme="majorHAnsi" w:hAnsiTheme="majorHAnsi" w:cstheme="majorHAnsi"/>
                <w:bCs/>
                <w:sz w:val="24"/>
                <w:szCs w:val="24"/>
              </w:rPr>
              <w:t xml:space="preserve"> </w:t>
            </w:r>
            <w:r w:rsidRPr="007A5B7B">
              <w:rPr>
                <w:rFonts w:asciiTheme="majorHAnsi" w:hAnsiTheme="majorHAnsi" w:cstheme="majorHAnsi"/>
                <w:bCs/>
                <w:sz w:val="24"/>
                <w:szCs w:val="24"/>
              </w:rPr>
              <w:t xml:space="preserve">o svim cjelinama potrebnim za praćenje realizacije obrazovnog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programa, Takođe, tu su i sugestije i preporuke u cilju što boljeg planiranja i otklanjanja grešaka za pisanje planova rada i ocjenjivanje.</w:t>
            </w:r>
          </w:p>
          <w:p w:rsidR="00BB62EC"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Stručni</w:t>
            </w:r>
            <w:r>
              <w:rPr>
                <w:rFonts w:asciiTheme="majorHAnsi" w:hAnsiTheme="majorHAnsi" w:cstheme="majorHAnsi"/>
                <w:bCs/>
                <w:sz w:val="24"/>
                <w:szCs w:val="24"/>
              </w:rPr>
              <w:t xml:space="preserve"> </w:t>
            </w:r>
            <w:r w:rsidRPr="007A5B7B">
              <w:rPr>
                <w:rFonts w:asciiTheme="majorHAnsi" w:hAnsiTheme="majorHAnsi" w:cstheme="majorHAnsi"/>
                <w:bCs/>
                <w:sz w:val="24"/>
                <w:szCs w:val="24"/>
              </w:rPr>
              <w:t xml:space="preserve">aktiv planira svoj rad Godišnjim planom unesenim u Godišnji plan rada škole. Sveske aktiva iz prethodnih godina, kao i za tekuću, ukazuju na redovan i sistematičan rad u toku školske godine. U zapisnicima sastanaka aktiva nalaze se podaci o uspjehu učenika na klasifikacionim periodima iz pojedinih nastavnih predmeta i za pojedine predmetne nastavnike, ali se ne analizira ostvareni uspjeh i ne donose mjere za postignuće učenika i predlozi za unapređenje.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Godišnjim planom rada se planiraju i realizuju ogledno-ugledni časovi, ali nema u zapisu rada aktiva evidencije o tome. Ogledno-ugledni časovi su održani i planirani</w:t>
            </w:r>
            <w:r>
              <w:rPr>
                <w:rFonts w:asciiTheme="majorHAnsi" w:hAnsiTheme="majorHAnsi" w:cstheme="majorHAnsi"/>
                <w:bCs/>
                <w:sz w:val="24"/>
                <w:szCs w:val="24"/>
              </w:rPr>
              <w:t xml:space="preserve"> </w:t>
            </w:r>
            <w:r w:rsidRPr="007A5B7B">
              <w:rPr>
                <w:rFonts w:asciiTheme="majorHAnsi" w:hAnsiTheme="majorHAnsi" w:cstheme="majorHAnsi"/>
                <w:bCs/>
                <w:sz w:val="24"/>
                <w:szCs w:val="24"/>
              </w:rPr>
              <w:t xml:space="preserve">na više tema iz oblasti elektrotehnike i informacionih tehnologija (Ušteda električne energije u domaćinstvu, Obnovljivi izvori energije, Pametne kuće, Primjena Tina softvera u simulaciji električnih šema, Primjene digitalnih alata u nastavi, Bezbjednost interneta, Smart sistemi na polju vještaćke inteligencije).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lastRenderedPageBreak/>
              <w:t>Planirano je i realizovano više vannastavnih i slobodnih aktivnosti, o čemu nema potpune evidencije u svesci aktiva i odjeljenjskoj knjizi (npr. posjeta TE “Pljevlja”).</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 xml:space="preserve">U svesci aktiva izostaje plan međusobnog hospitovanja. Nema evidencije o međupredmetnoj hospitaciji.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U školi je planirana i u posl</w:t>
            </w:r>
            <w:r w:rsidR="00A4202D">
              <w:rPr>
                <w:rFonts w:asciiTheme="majorHAnsi" w:hAnsiTheme="majorHAnsi" w:cstheme="majorHAnsi"/>
                <w:bCs/>
                <w:sz w:val="24"/>
                <w:szCs w:val="24"/>
              </w:rPr>
              <w:t>j</w:t>
            </w:r>
            <w:r w:rsidRPr="007A5B7B">
              <w:rPr>
                <w:rFonts w:asciiTheme="majorHAnsi" w:hAnsiTheme="majorHAnsi" w:cstheme="majorHAnsi"/>
                <w:bCs/>
                <w:sz w:val="24"/>
                <w:szCs w:val="24"/>
              </w:rPr>
              <w:t xml:space="preserve">ednjem periodu radila </w:t>
            </w:r>
            <w:r w:rsidR="00A4202D">
              <w:rPr>
                <w:rFonts w:asciiTheme="majorHAnsi" w:hAnsiTheme="majorHAnsi" w:cstheme="majorHAnsi"/>
                <w:bCs/>
                <w:sz w:val="24"/>
                <w:szCs w:val="24"/>
              </w:rPr>
              <w:t>e</w:t>
            </w:r>
            <w:r w:rsidRPr="007A5B7B">
              <w:rPr>
                <w:rFonts w:asciiTheme="majorHAnsi" w:hAnsiTheme="majorHAnsi" w:cstheme="majorHAnsi"/>
                <w:bCs/>
                <w:sz w:val="24"/>
                <w:szCs w:val="24"/>
              </w:rPr>
              <w:t xml:space="preserve">lektro-računarska sekcija, tj </w:t>
            </w:r>
            <w:r w:rsidR="00A4202D">
              <w:rPr>
                <w:rFonts w:asciiTheme="majorHAnsi" w:hAnsiTheme="majorHAnsi" w:cstheme="majorHAnsi"/>
                <w:bCs/>
                <w:sz w:val="24"/>
                <w:szCs w:val="24"/>
              </w:rPr>
              <w:t>s</w:t>
            </w:r>
            <w:r w:rsidRPr="007A5B7B">
              <w:rPr>
                <w:rFonts w:asciiTheme="majorHAnsi" w:hAnsiTheme="majorHAnsi" w:cstheme="majorHAnsi"/>
                <w:bCs/>
                <w:sz w:val="24"/>
                <w:szCs w:val="24"/>
              </w:rPr>
              <w:t xml:space="preserve">ekcija za robotiku koja je povezala i učenike iz područja rada Mašinstva.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Učenici su ove školske godine bili učesnici državnog takmičenja “Energija u žici”, zajedno sa učenicima OP Elektroinstalater.</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Dopunska i dodatna nastava se planira kod manjeg broja nastavnika. Nema izvještaja o realizaciji iste.</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Škola je opremljena nastavnim sredstvima koja omogućavaju uspješnu realizaciju programa.</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Za ovaj obrazovni program postoji nedostatak udžbenika za učenike, zbog čega nastavnici pripremaju sami materijal za učenje ili pak daju učenicima linkove ka WEB stranicama.</w:t>
            </w:r>
            <w:r>
              <w:rPr>
                <w:rFonts w:asciiTheme="majorHAnsi" w:hAnsiTheme="majorHAnsi" w:cstheme="majorHAnsi"/>
                <w:bCs/>
                <w:sz w:val="24"/>
                <w:szCs w:val="24"/>
              </w:rPr>
              <w:t xml:space="preserve"> </w:t>
            </w:r>
            <w:r w:rsidRPr="007A5B7B">
              <w:rPr>
                <w:rFonts w:asciiTheme="majorHAnsi" w:hAnsiTheme="majorHAnsi" w:cstheme="majorHAnsi"/>
                <w:bCs/>
                <w:sz w:val="24"/>
                <w:szCs w:val="24"/>
              </w:rPr>
              <w:t>U školi postoji biblioteka koja obezbjeđuje literaturu koja se koristi u nastavi. Nedostaje preporučena stručna</w:t>
            </w:r>
            <w:r>
              <w:rPr>
                <w:rFonts w:asciiTheme="majorHAnsi" w:hAnsiTheme="majorHAnsi" w:cstheme="majorHAnsi"/>
                <w:bCs/>
                <w:sz w:val="24"/>
                <w:szCs w:val="24"/>
              </w:rPr>
              <w:t xml:space="preserve"> </w:t>
            </w:r>
            <w:r w:rsidRPr="007A5B7B">
              <w:rPr>
                <w:rFonts w:asciiTheme="majorHAnsi" w:hAnsiTheme="majorHAnsi" w:cstheme="majorHAnsi"/>
                <w:bCs/>
                <w:sz w:val="24"/>
                <w:szCs w:val="24"/>
              </w:rPr>
              <w:t>literatura za ovaj obrazovni program.</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 xml:space="preserve">Profesionalnu praksu učenici obavljaju u školskim učionicama i radionicama u trajanju od 10 radnih dana i za to vrijeme pripreme računare za narednu školsku godinu. </w:t>
            </w:r>
          </w:p>
          <w:p w:rsidR="00BB62EC" w:rsidRPr="007A5B7B"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 xml:space="preserve">Najveći broj modula nastavnog plana za ovaj </w:t>
            </w:r>
            <w:r w:rsidR="00A4202D">
              <w:rPr>
                <w:rFonts w:asciiTheme="majorHAnsi" w:hAnsiTheme="majorHAnsi" w:cstheme="majorHAnsi"/>
                <w:bCs/>
                <w:sz w:val="24"/>
                <w:szCs w:val="24"/>
              </w:rPr>
              <w:t>obrazovni program je podijeljen</w:t>
            </w:r>
            <w:r w:rsidRPr="007A5B7B">
              <w:rPr>
                <w:rFonts w:asciiTheme="majorHAnsi" w:hAnsiTheme="majorHAnsi" w:cstheme="majorHAnsi"/>
                <w:bCs/>
                <w:sz w:val="24"/>
                <w:szCs w:val="24"/>
              </w:rPr>
              <w:t xml:space="preserve"> na dva ili pak tri nastavnika. Nastavnici realizuju veći broj modula (6, 7 ili 8).</w:t>
            </w:r>
          </w:p>
          <w:p w:rsidR="00BB62EC" w:rsidRPr="00B879AE" w:rsidRDefault="00BB62EC" w:rsidP="00BB62EC">
            <w:pPr>
              <w:jc w:val="both"/>
              <w:rPr>
                <w:rFonts w:asciiTheme="majorHAnsi" w:hAnsiTheme="majorHAnsi" w:cstheme="majorHAnsi"/>
                <w:bCs/>
                <w:sz w:val="24"/>
                <w:szCs w:val="24"/>
              </w:rPr>
            </w:pPr>
            <w:r w:rsidRPr="007A5B7B">
              <w:rPr>
                <w:rFonts w:asciiTheme="majorHAnsi" w:hAnsiTheme="majorHAnsi" w:cstheme="majorHAnsi"/>
                <w:bCs/>
                <w:sz w:val="24"/>
                <w:szCs w:val="24"/>
              </w:rPr>
              <w:t>Škola ne vodi evidenciju za ovaj obrazovni program o destinaciji bivših učenika.</w:t>
            </w:r>
          </w:p>
        </w:tc>
      </w:tr>
      <w:tr w:rsidR="00BB62EC" w:rsidTr="00BB62EC">
        <w:tc>
          <w:tcPr>
            <w:tcW w:w="809" w:type="dxa"/>
          </w:tcPr>
          <w:p w:rsidR="00BB62EC" w:rsidRPr="00B879AE" w:rsidRDefault="00BB62EC" w:rsidP="00BB62EC">
            <w:pPr>
              <w:rPr>
                <w:rFonts w:asciiTheme="majorHAnsi" w:hAnsiTheme="majorHAnsi" w:cstheme="majorHAnsi"/>
                <w:sz w:val="24"/>
                <w:szCs w:val="24"/>
              </w:rPr>
            </w:pPr>
          </w:p>
        </w:tc>
        <w:tc>
          <w:tcPr>
            <w:tcW w:w="8253" w:type="dxa"/>
          </w:tcPr>
          <w:p w:rsidR="00BB62EC" w:rsidRPr="00B879AE" w:rsidRDefault="00BB62EC" w:rsidP="00BB62EC">
            <w:pPr>
              <w:jc w:val="both"/>
              <w:rPr>
                <w:rFonts w:asciiTheme="majorHAnsi" w:hAnsiTheme="majorHAnsi" w:cstheme="majorHAnsi"/>
                <w:b/>
                <w:i/>
                <w:sz w:val="24"/>
                <w:szCs w:val="24"/>
              </w:rPr>
            </w:pPr>
            <w:r w:rsidRPr="00B879AE">
              <w:rPr>
                <w:rFonts w:asciiTheme="majorHAnsi" w:hAnsiTheme="majorHAnsi" w:cstheme="majorHAnsi"/>
                <w:b/>
                <w:i/>
                <w:sz w:val="24"/>
                <w:szCs w:val="24"/>
              </w:rPr>
              <w:t>Preporuk</w:t>
            </w:r>
            <w:r>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BB62EC" w:rsidTr="00BB62EC">
        <w:tc>
          <w:tcPr>
            <w:tcW w:w="809" w:type="dxa"/>
          </w:tcPr>
          <w:p w:rsidR="00BB62EC" w:rsidRPr="00B879AE" w:rsidRDefault="00BB62EC" w:rsidP="00BB62EC">
            <w:pPr>
              <w:rPr>
                <w:rFonts w:asciiTheme="majorHAnsi" w:hAnsiTheme="majorHAnsi" w:cstheme="majorHAnsi"/>
                <w:sz w:val="24"/>
                <w:szCs w:val="24"/>
              </w:rPr>
            </w:pPr>
          </w:p>
        </w:tc>
        <w:tc>
          <w:tcPr>
            <w:tcW w:w="8253" w:type="dxa"/>
          </w:tcPr>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Sve godišnje planove uraditi detaljno, u skladu sa uputstvom datim od strane CSO.</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Sveska stručnog aktiva treba da bude sadržajnija i informativnija.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mjere za bolja postignuća učenika.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 xml:space="preserve">Planirati hospitacije između kolega koji realizuju obrazovni program. Elektrotehničar računarskih sistema i mreža; plan unijeti u svesku aktiva </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realizovati i evidentirati dodatnu i dopunsku nastavu.</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školska takmičenja.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Sve realizovane vannastavne i slobodne aktivnosti redovno evidentirati.</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 xml:space="preserve">Radi lakšeg planiranja, ocjenjivanja i implementaciije obrazovnog programa, ukoliko je moguće, smanjiti broj podijeljenih modula </w:t>
            </w:r>
            <w:proofErr w:type="gramStart"/>
            <w:r w:rsidRPr="00BB62EC">
              <w:rPr>
                <w:rFonts w:asciiTheme="majorHAnsi" w:hAnsiTheme="majorHAnsi" w:cstheme="majorHAnsi"/>
                <w:sz w:val="24"/>
                <w:szCs w:val="24"/>
              </w:rPr>
              <w:t>na</w:t>
            </w:r>
            <w:proofErr w:type="gramEnd"/>
            <w:r w:rsidRPr="00BB62EC">
              <w:rPr>
                <w:rFonts w:asciiTheme="majorHAnsi" w:hAnsiTheme="majorHAnsi" w:cstheme="majorHAnsi"/>
                <w:sz w:val="24"/>
                <w:szCs w:val="24"/>
              </w:rPr>
              <w:t xml:space="preserve"> nastavnike, tj. broj modula po jednom nastavniku.</w:t>
            </w:r>
          </w:p>
          <w:p w:rsidR="00BB62EC" w:rsidRPr="00B879AE" w:rsidRDefault="00BB62EC" w:rsidP="00BB62EC">
            <w:pPr>
              <w:pStyle w:val="ListParagraph"/>
              <w:numPr>
                <w:ilvl w:val="0"/>
                <w:numId w:val="16"/>
              </w:numPr>
              <w:spacing w:after="120"/>
              <w:ind w:left="346" w:hanging="346"/>
              <w:contextualSpacing w:val="0"/>
              <w:jc w:val="both"/>
              <w:rPr>
                <w:rFonts w:asciiTheme="majorHAnsi" w:hAnsiTheme="majorHAnsi" w:cstheme="majorHAnsi"/>
                <w:sz w:val="24"/>
                <w:szCs w:val="24"/>
                <w:lang w:val="sr-Latn-CS"/>
              </w:rPr>
            </w:pPr>
            <w:r w:rsidRPr="00BB62EC">
              <w:rPr>
                <w:rFonts w:asciiTheme="majorHAnsi" w:hAnsiTheme="majorHAnsi" w:cstheme="majorHAnsi"/>
                <w:sz w:val="24"/>
                <w:szCs w:val="24"/>
              </w:rPr>
              <w:t>Napraviti evidenciju o destinaciji učenika koji su završili školovanje.</w:t>
            </w:r>
          </w:p>
        </w:tc>
      </w:tr>
      <w:tr w:rsidR="00BB62EC" w:rsidTr="00BB62EC">
        <w:tc>
          <w:tcPr>
            <w:tcW w:w="809" w:type="dxa"/>
          </w:tcPr>
          <w:p w:rsidR="00BB62EC" w:rsidRPr="00B879AE" w:rsidRDefault="00BB62EC" w:rsidP="00BB62EC">
            <w:pPr>
              <w:rPr>
                <w:rFonts w:asciiTheme="majorHAnsi" w:hAnsiTheme="majorHAnsi" w:cstheme="majorHAnsi"/>
                <w:sz w:val="24"/>
                <w:szCs w:val="24"/>
              </w:rPr>
            </w:pPr>
            <w:r>
              <w:rPr>
                <w:rFonts w:asciiTheme="majorHAnsi" w:hAnsiTheme="majorHAnsi" w:cstheme="majorHAnsi"/>
                <w:sz w:val="24"/>
                <w:szCs w:val="24"/>
              </w:rPr>
              <w:t>1.2.</w:t>
            </w:r>
          </w:p>
        </w:tc>
        <w:tc>
          <w:tcPr>
            <w:tcW w:w="8253" w:type="dxa"/>
          </w:tcPr>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 xml:space="preserve">Raspored časova je pregledan i u skladu je sa pedagoškim principima. Zastupljeni su svi nastavni predmeti iz nastavnog plana sa predviđenim brojem časova. </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 xml:space="preserve">Nastava se odvija redovno. Uvidom u odjeljenjske knjige nije uočeno učešće nerealizovanih časova. Uredno se vodi evidencija o izostajanju učenika. </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Evidencija</w:t>
            </w:r>
            <w:r>
              <w:rPr>
                <w:rFonts w:asciiTheme="majorHAnsi" w:hAnsiTheme="majorHAnsi" w:cstheme="majorHAnsi"/>
                <w:sz w:val="24"/>
                <w:szCs w:val="24"/>
              </w:rPr>
              <w:t xml:space="preserve"> </w:t>
            </w:r>
            <w:r w:rsidRPr="007C02DD">
              <w:rPr>
                <w:rFonts w:asciiTheme="majorHAnsi" w:hAnsiTheme="majorHAnsi" w:cstheme="majorHAnsi"/>
                <w:sz w:val="24"/>
                <w:szCs w:val="24"/>
              </w:rPr>
              <w:t xml:space="preserve">nastavnog časa u odjeljenjskoj knjizi vrši se prema </w:t>
            </w:r>
            <w:r w:rsidR="00A4202D">
              <w:rPr>
                <w:rFonts w:asciiTheme="majorHAnsi" w:hAnsiTheme="majorHAnsi" w:cstheme="majorHAnsi"/>
                <w:sz w:val="24"/>
                <w:szCs w:val="24"/>
              </w:rPr>
              <w:t>u</w:t>
            </w:r>
            <w:r w:rsidRPr="007C02DD">
              <w:rPr>
                <w:rFonts w:asciiTheme="majorHAnsi" w:hAnsiTheme="majorHAnsi" w:cstheme="majorHAnsi"/>
                <w:sz w:val="24"/>
                <w:szCs w:val="24"/>
              </w:rPr>
              <w:t>putstvu urađenom od strane CSO.</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Tokom nadzora obavljeno je hospitovanje iz sljedećih modula:</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 xml:space="preserve">Audio tehnika – izborni modul (vježbe), Održavanje računarskog hardvera (teorija), Računarski hardver (praktična nastava), Administriranje operativnih sistema (praktična nastava), Analogna i digitalna elektronika (vježbe), Računarska grafika i </w:t>
            </w:r>
            <w:r w:rsidRPr="007C02DD">
              <w:rPr>
                <w:rFonts w:asciiTheme="majorHAnsi" w:hAnsiTheme="majorHAnsi" w:cstheme="majorHAnsi"/>
                <w:sz w:val="24"/>
                <w:szCs w:val="24"/>
              </w:rPr>
              <w:lastRenderedPageBreak/>
              <w:t xml:space="preserve">animacija (praktična nastava), Održavanje računarskog hardvera (praktična nastava) i Uvod u instalacije računarskih sistema i mreža (praktična nastava). </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Nastavnici su imali pripreme za čas pisane na obrascima preporučenim od strane CSO.</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Nastavnici imaju pedagoški pristup i primje</w:t>
            </w:r>
            <w:r>
              <w:rPr>
                <w:rFonts w:asciiTheme="majorHAnsi" w:hAnsiTheme="majorHAnsi" w:cstheme="majorHAnsi"/>
                <w:sz w:val="24"/>
                <w:szCs w:val="24"/>
              </w:rPr>
              <w:t>n</w:t>
            </w:r>
            <w:r w:rsidRPr="007C02DD">
              <w:rPr>
                <w:rFonts w:asciiTheme="majorHAnsi" w:hAnsiTheme="majorHAnsi" w:cstheme="majorHAnsi"/>
                <w:sz w:val="24"/>
                <w:szCs w:val="24"/>
              </w:rPr>
              <w:t>juju različite metode: monološko-dijaloška, izlaganje, metoda razgovora, metoda prezentovanja, metoda demonstracije, a od oblika rada individulani, frontalni i rad u grupi.</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Nastava je</w:t>
            </w:r>
            <w:r>
              <w:rPr>
                <w:rFonts w:asciiTheme="majorHAnsi" w:hAnsiTheme="majorHAnsi" w:cstheme="majorHAnsi"/>
                <w:sz w:val="24"/>
                <w:szCs w:val="24"/>
              </w:rPr>
              <w:t xml:space="preserve"> </w:t>
            </w:r>
            <w:r w:rsidRPr="007C02DD">
              <w:rPr>
                <w:rFonts w:asciiTheme="majorHAnsi" w:hAnsiTheme="majorHAnsi" w:cstheme="majorHAnsi"/>
                <w:sz w:val="24"/>
                <w:szCs w:val="24"/>
              </w:rPr>
              <w:t>realizovana u kabinetima i učionicama koji su adekvatno opremljeni za realizaciju datog časa. Ambijent je uglavnom podsticajan.</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Nastavnci jasno ističu cilj časa, prave osvrt na prethodno usvojeno gradivo, govore jasno i razgovjetno. Na osnovu svog pedagoškog iskustva trude se da podstaknu aktivnost učenika. Instrukcije, pitanja i objašnjenja nastavnika su jasna i zasnovana na poznavanju struke. Između nastavnika i učenika vlada obostrano</w:t>
            </w:r>
            <w:r>
              <w:rPr>
                <w:rFonts w:asciiTheme="majorHAnsi" w:hAnsiTheme="majorHAnsi" w:cstheme="majorHAnsi"/>
                <w:sz w:val="24"/>
                <w:szCs w:val="24"/>
              </w:rPr>
              <w:t xml:space="preserve"> </w:t>
            </w:r>
            <w:r w:rsidRPr="007C02DD">
              <w:rPr>
                <w:rFonts w:asciiTheme="majorHAnsi" w:hAnsiTheme="majorHAnsi" w:cstheme="majorHAnsi"/>
                <w:sz w:val="24"/>
                <w:szCs w:val="24"/>
              </w:rPr>
              <w:t>povjerenje i poštovanje. Učenik je u centru aktivnosti.</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Većina nastavnika nova znanja povezuju sa njihovom primjenom u svakodnevnom životu.</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Disciplina na času je na zavidnom nivou.</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U velikom broju učenici imaju svoje sveske (zabilješke sa časa). Nije primjećeno korišćenje nekog udžbenika ili skripte.</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 većini časova nastavnci se pridržavaju planiranih aktivnosti. Za izlaganje većina koristi p</w:t>
            </w:r>
            <w:r>
              <w:rPr>
                <w:rFonts w:asciiTheme="majorHAnsi" w:hAnsiTheme="majorHAnsi" w:cstheme="majorHAnsi"/>
                <w:sz w:val="24"/>
                <w:szCs w:val="24"/>
              </w:rPr>
              <w:t>auer</w:t>
            </w:r>
            <w:r w:rsidRPr="007C02DD">
              <w:rPr>
                <w:rFonts w:asciiTheme="majorHAnsi" w:hAnsiTheme="majorHAnsi" w:cstheme="majorHAnsi"/>
                <w:sz w:val="24"/>
                <w:szCs w:val="24"/>
              </w:rPr>
              <w:t>p</w:t>
            </w:r>
            <w:r>
              <w:rPr>
                <w:rFonts w:asciiTheme="majorHAnsi" w:hAnsiTheme="majorHAnsi" w:cstheme="majorHAnsi"/>
                <w:sz w:val="24"/>
                <w:szCs w:val="24"/>
              </w:rPr>
              <w:t>oin</w:t>
            </w:r>
            <w:r w:rsidRPr="007C02DD">
              <w:rPr>
                <w:rFonts w:asciiTheme="majorHAnsi" w:hAnsiTheme="majorHAnsi" w:cstheme="majorHAnsi"/>
                <w:sz w:val="24"/>
                <w:szCs w:val="24"/>
              </w:rPr>
              <w:t>t prezentaciju. Na časovima praktične nastave povezuju se praktične aktivnosti sa teorijskim znanjem. Učenici rade samostalno ili u grupi. Uključuju se aktivno u nastavni proces kroz izradu zadataka.</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 xml:space="preserve">Primjećuje se upotreba savremenih nastavnih sredstava i informacionih tehnologija. Tako, na jednom od časova, provjerava se znanje učenika kroz elektronski test. </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Na kraju nastavnog časa rijetko se provjerava stepen postignuća učenika.</w:t>
            </w:r>
          </w:p>
          <w:p w:rsidR="00BB62EC" w:rsidRPr="007C02DD"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Manji broj nastavnika zadaje domaći zadatak i najavljuje aktivno</w:t>
            </w:r>
            <w:r>
              <w:rPr>
                <w:rFonts w:asciiTheme="majorHAnsi" w:hAnsiTheme="majorHAnsi" w:cstheme="majorHAnsi"/>
                <w:sz w:val="24"/>
                <w:szCs w:val="24"/>
              </w:rPr>
              <w:t xml:space="preserve">sti predviđene za naredni čas. </w:t>
            </w:r>
          </w:p>
          <w:p w:rsidR="00BB62EC" w:rsidRPr="00B879AE" w:rsidRDefault="00BB62EC" w:rsidP="00BB62EC">
            <w:pPr>
              <w:jc w:val="both"/>
              <w:rPr>
                <w:rFonts w:asciiTheme="majorHAnsi" w:hAnsiTheme="majorHAnsi" w:cstheme="majorHAnsi"/>
                <w:sz w:val="24"/>
                <w:szCs w:val="24"/>
              </w:rPr>
            </w:pPr>
            <w:r w:rsidRPr="007C02DD">
              <w:rPr>
                <w:rFonts w:asciiTheme="majorHAnsi" w:hAnsiTheme="majorHAnsi" w:cstheme="majorHAnsi"/>
                <w:sz w:val="24"/>
                <w:szCs w:val="24"/>
              </w:rPr>
              <w:t>Anketiranje učenika je pokazalo da se 35% njih slaže u potpunosti da se nastavnici trude da časovi budu zanimljivi. Skoro 60% njih se potpuno slaže da ih nastavnici podstiču na samostalno učenje, a 80% njih ima slobodu da pita nastavnika za dodatno objašnjenje.</w:t>
            </w:r>
            <w:r>
              <w:rPr>
                <w:rFonts w:asciiTheme="majorHAnsi" w:hAnsiTheme="majorHAnsi" w:cstheme="majorHAnsi"/>
                <w:sz w:val="24"/>
                <w:szCs w:val="24"/>
              </w:rPr>
              <w:t xml:space="preserve"> </w:t>
            </w:r>
          </w:p>
        </w:tc>
      </w:tr>
      <w:tr w:rsidR="00BB62EC" w:rsidTr="00BB62EC">
        <w:tc>
          <w:tcPr>
            <w:tcW w:w="809" w:type="dxa"/>
          </w:tcPr>
          <w:p w:rsidR="00BB62EC" w:rsidRDefault="00BB62EC" w:rsidP="00BB62EC">
            <w:pPr>
              <w:rPr>
                <w:rFonts w:asciiTheme="majorHAnsi" w:hAnsiTheme="majorHAnsi" w:cstheme="majorHAnsi"/>
                <w:sz w:val="24"/>
                <w:szCs w:val="24"/>
              </w:rPr>
            </w:pPr>
          </w:p>
        </w:tc>
        <w:tc>
          <w:tcPr>
            <w:tcW w:w="8253" w:type="dxa"/>
          </w:tcPr>
          <w:p w:rsidR="00BB62EC" w:rsidRPr="00BB62EC" w:rsidRDefault="00BB62EC" w:rsidP="00BB62EC">
            <w:pPr>
              <w:jc w:val="both"/>
              <w:rPr>
                <w:rFonts w:asciiTheme="majorHAnsi" w:hAnsiTheme="majorHAnsi" w:cstheme="majorHAnsi"/>
                <w:b/>
                <w:i/>
                <w:sz w:val="24"/>
                <w:szCs w:val="24"/>
              </w:rPr>
            </w:pPr>
            <w:r w:rsidRPr="00BB62EC">
              <w:rPr>
                <w:rFonts w:asciiTheme="majorHAnsi" w:hAnsiTheme="majorHAnsi" w:cstheme="majorHAnsi"/>
                <w:b/>
                <w:i/>
                <w:sz w:val="24"/>
                <w:szCs w:val="24"/>
              </w:rPr>
              <w:t>Preporuke:</w:t>
            </w:r>
          </w:p>
        </w:tc>
      </w:tr>
      <w:tr w:rsidR="00BB62EC" w:rsidTr="00BB62EC">
        <w:tc>
          <w:tcPr>
            <w:tcW w:w="809" w:type="dxa"/>
          </w:tcPr>
          <w:p w:rsidR="00BB62EC" w:rsidRPr="00B879AE" w:rsidRDefault="00BB62EC" w:rsidP="00BB62EC">
            <w:pPr>
              <w:rPr>
                <w:rFonts w:asciiTheme="majorHAnsi" w:hAnsiTheme="majorHAnsi" w:cstheme="majorHAnsi"/>
                <w:sz w:val="24"/>
                <w:szCs w:val="24"/>
              </w:rPr>
            </w:pPr>
          </w:p>
        </w:tc>
        <w:tc>
          <w:tcPr>
            <w:tcW w:w="8253" w:type="dxa"/>
          </w:tcPr>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Podsticati kritičko mišljenje, istraživački duh i kreativnost učenika kroz istraživanje, projektne zadatke, domaće zadatke, seminarske radove i sl.</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Usmjeravati aktivnosti na razvoj pojedinih ključnih kompetencija kod učenika.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Podsticati pasivne učenike uvođenjem različitih metoda i oblika rada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Analizirati realizaciju ishoda učenja posebno kod modula koje predaju dva ili više nastavnika, u cilju poboljšanja kvaliteta nastavnog procesa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Realizovati međupredmetnu korelaciju – povezivati nastavne sadržaje predmeta/modula</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Učenike uključiti u realizaciju projekata koji su od značaja za njihovo stručno i sveukupno napredovanje.</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bCs/>
                <w:sz w:val="24"/>
                <w:szCs w:val="24"/>
                <w:lang w:val="sr-Latn-ME"/>
              </w:rPr>
            </w:pPr>
            <w:r w:rsidRPr="00BB62EC">
              <w:rPr>
                <w:rFonts w:asciiTheme="majorHAnsi" w:hAnsiTheme="majorHAnsi" w:cstheme="majorHAnsi"/>
                <w:sz w:val="24"/>
                <w:szCs w:val="24"/>
              </w:rPr>
              <w:t>Podsticati učenike na timski rad radi bolje saradnje, jačanja moći razmišljanja o problemima i istrajnosti u njihovom</w:t>
            </w:r>
            <w:r w:rsidRPr="007C02DD">
              <w:rPr>
                <w:rFonts w:asciiTheme="majorHAnsi" w:hAnsiTheme="majorHAnsi" w:cstheme="majorHAnsi"/>
                <w:bCs/>
                <w:sz w:val="24"/>
                <w:szCs w:val="24"/>
                <w:lang w:val="sr-Latn-ME"/>
              </w:rPr>
              <w:t xml:space="preserve"> rješavanju. </w:t>
            </w:r>
          </w:p>
          <w:p w:rsidR="00BB62EC" w:rsidRPr="00BB62EC" w:rsidRDefault="00BB62EC" w:rsidP="00BB62EC">
            <w:pPr>
              <w:pStyle w:val="ListParagraph"/>
              <w:numPr>
                <w:ilvl w:val="0"/>
                <w:numId w:val="16"/>
              </w:numPr>
              <w:ind w:left="346" w:hanging="346"/>
              <w:contextualSpacing w:val="0"/>
              <w:jc w:val="both"/>
              <w:rPr>
                <w:rFonts w:asciiTheme="majorHAnsi" w:hAnsiTheme="majorHAnsi" w:cstheme="majorHAnsi"/>
                <w:sz w:val="24"/>
                <w:szCs w:val="24"/>
                <w:lang w:val="sr-Latn-CS"/>
              </w:rPr>
            </w:pPr>
            <w:r w:rsidRPr="00BB62EC">
              <w:rPr>
                <w:rFonts w:asciiTheme="majorHAnsi" w:hAnsiTheme="majorHAnsi" w:cstheme="majorHAnsi"/>
                <w:sz w:val="24"/>
                <w:szCs w:val="24"/>
              </w:rPr>
              <w:t>Podsticati</w:t>
            </w:r>
            <w:r w:rsidRPr="007C02DD">
              <w:rPr>
                <w:rFonts w:asciiTheme="majorHAnsi" w:hAnsiTheme="majorHAnsi" w:cstheme="majorHAnsi"/>
                <w:bCs/>
                <w:sz w:val="24"/>
                <w:szCs w:val="24"/>
                <w:lang w:val="sr-Latn-ME"/>
              </w:rPr>
              <w:t xml:space="preserve"> multidisciplinarni pristup – povezivanje različitih oblasti kako bi učenici shvatili širi kontekst i primjenjivost onoga što uče.</w:t>
            </w:r>
          </w:p>
        </w:tc>
      </w:tr>
      <w:tr w:rsidR="00BB62EC" w:rsidTr="00BB62EC">
        <w:tc>
          <w:tcPr>
            <w:tcW w:w="809" w:type="dxa"/>
          </w:tcPr>
          <w:p w:rsidR="00BB62EC" w:rsidRPr="00B879AE" w:rsidRDefault="00BB62EC" w:rsidP="00BB62EC">
            <w:pPr>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1.3. </w:t>
            </w:r>
          </w:p>
        </w:tc>
        <w:tc>
          <w:tcPr>
            <w:tcW w:w="8253" w:type="dxa"/>
          </w:tcPr>
          <w:p w:rsidR="00BB62EC"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Uvidom u Odjeljenjske knjige utvrđeno je da su za sve module OP upisani redni brojevi ishoda. Nastavnici su ocijenili sve oblike nastave i ocjene su pravilno unešene. Ocjenjivanje je u skladu sa pedagoškim principima.</w:t>
            </w:r>
          </w:p>
          <w:p w:rsidR="00BB62EC" w:rsidRPr="007C02DD" w:rsidRDefault="00BB62EC" w:rsidP="00BB62EC">
            <w:pPr>
              <w:jc w:val="both"/>
              <w:rPr>
                <w:rFonts w:asciiTheme="majorHAnsi" w:hAnsiTheme="majorHAnsi" w:cstheme="majorHAnsi"/>
                <w:bCs/>
                <w:sz w:val="24"/>
                <w:szCs w:val="24"/>
                <w:lang w:val="sr-Latn-ME"/>
              </w:rPr>
            </w:pPr>
            <w:r w:rsidRPr="007C02DD">
              <w:rPr>
                <w:rFonts w:asciiTheme="majorHAnsi" w:hAnsiTheme="majorHAnsi" w:cstheme="majorHAnsi"/>
                <w:bCs/>
                <w:sz w:val="24"/>
                <w:szCs w:val="24"/>
                <w:lang w:val="sr-Latn-ME"/>
              </w:rPr>
              <w:t xml:space="preserve">Ne postoje zapisi o ujednačavanju kriterijuma ocjenjivanja i utvrđivanju potrebnog minimuma znanja, kao i zahtjevnosti pisanih zadataka ili testova. </w:t>
            </w:r>
          </w:p>
          <w:p w:rsidR="00BB62EC" w:rsidRPr="007C02DD"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Nastavnici uglavnom</w:t>
            </w:r>
            <w:r>
              <w:rPr>
                <w:rFonts w:asciiTheme="majorHAnsi" w:hAnsiTheme="majorHAnsi" w:cstheme="majorHAnsi"/>
                <w:bCs/>
                <w:sz w:val="24"/>
                <w:szCs w:val="24"/>
              </w:rPr>
              <w:t xml:space="preserve"> </w:t>
            </w:r>
            <w:r w:rsidRPr="007C02DD">
              <w:rPr>
                <w:rFonts w:asciiTheme="majorHAnsi" w:hAnsiTheme="majorHAnsi" w:cstheme="majorHAnsi"/>
                <w:bCs/>
                <w:sz w:val="24"/>
                <w:szCs w:val="24"/>
              </w:rPr>
              <w:t>imaju</w:t>
            </w:r>
            <w:r>
              <w:rPr>
                <w:rFonts w:asciiTheme="majorHAnsi" w:hAnsiTheme="majorHAnsi" w:cstheme="majorHAnsi"/>
                <w:bCs/>
                <w:sz w:val="24"/>
                <w:szCs w:val="24"/>
              </w:rPr>
              <w:t xml:space="preserve"> </w:t>
            </w:r>
            <w:r w:rsidRPr="007C02DD">
              <w:rPr>
                <w:rFonts w:asciiTheme="majorHAnsi" w:hAnsiTheme="majorHAnsi" w:cstheme="majorHAnsi"/>
                <w:bCs/>
                <w:sz w:val="24"/>
                <w:szCs w:val="24"/>
              </w:rPr>
              <w:t>lične zabilješke koje prate postignuća učenika. Nastavnici koriste razne tehnike ocjenjivanja i vrednuju sve oblike nastave. Pisane provjere znanja se takođe blagovremeno evidentiraju.</w:t>
            </w:r>
          </w:p>
          <w:p w:rsidR="00BB62EC" w:rsidRPr="007C02DD"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Nastavnici redovno provjeravaju dostignutost znanja i vještina učenika i vrednuju ih sa odgovarajućom ocjenom. Međutim kriterijumi ocjenjivanja nijesu usaglašeni na Stručnom aktivu. Ne postoje posebne procedure koje obezbjeđuju različitosti u provjeri različitih vještina učenika.</w:t>
            </w:r>
          </w:p>
          <w:p w:rsidR="00BB62EC" w:rsidRPr="007C02DD"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Ovo se posebno odnosi na module koje realizuju dva ili više nastavnika.</w:t>
            </w:r>
          </w:p>
          <w:p w:rsidR="00BB62EC" w:rsidRPr="007C02DD"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Na jednom od posjećenih časova je bilo vrednovanje učeničkih odgovora.</w:t>
            </w:r>
          </w:p>
          <w:p w:rsidR="00BB62EC" w:rsidRPr="007C02DD"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 xml:space="preserve">Uvidom u evidenciju ocjenjivanja uočava se da rijetko postoje veće razlike u ocjenama između različitih oblika nastave, koje uglavnom </w:t>
            </w:r>
            <w:r>
              <w:rPr>
                <w:rFonts w:asciiTheme="majorHAnsi" w:hAnsiTheme="majorHAnsi" w:cstheme="majorHAnsi"/>
                <w:bCs/>
                <w:sz w:val="24"/>
                <w:szCs w:val="24"/>
              </w:rPr>
              <w:t>realizuju različiti nastavnici.</w:t>
            </w:r>
          </w:p>
          <w:p w:rsidR="00BB62EC" w:rsidRPr="00B879AE" w:rsidRDefault="00BB62EC" w:rsidP="00BB62EC">
            <w:pPr>
              <w:jc w:val="both"/>
              <w:rPr>
                <w:rFonts w:asciiTheme="majorHAnsi" w:hAnsiTheme="majorHAnsi" w:cstheme="majorHAnsi"/>
                <w:bCs/>
                <w:sz w:val="24"/>
                <w:szCs w:val="24"/>
              </w:rPr>
            </w:pPr>
            <w:r w:rsidRPr="007C02DD">
              <w:rPr>
                <w:rFonts w:asciiTheme="majorHAnsi" w:hAnsiTheme="majorHAnsi" w:cstheme="majorHAnsi"/>
                <w:bCs/>
                <w:sz w:val="24"/>
                <w:szCs w:val="24"/>
              </w:rPr>
              <w:t>Na osnovu ankete i razgovora sa učenicima zaključuje se da učenici redovno dobijaju informaciju o napredovanju, da su upoznati sa načinom bodovanja na testu</w:t>
            </w:r>
            <w:r>
              <w:rPr>
                <w:rFonts w:asciiTheme="majorHAnsi" w:hAnsiTheme="majorHAnsi" w:cstheme="majorHAnsi"/>
                <w:bCs/>
                <w:sz w:val="24"/>
                <w:szCs w:val="24"/>
              </w:rPr>
              <w:t xml:space="preserve"> </w:t>
            </w:r>
            <w:r w:rsidRPr="007C02DD">
              <w:rPr>
                <w:rFonts w:asciiTheme="majorHAnsi" w:hAnsiTheme="majorHAnsi" w:cstheme="majorHAnsi"/>
                <w:bCs/>
                <w:sz w:val="24"/>
                <w:szCs w:val="24"/>
              </w:rPr>
              <w:t>i da im se obrazlaže ocjena. Preko 76% anketiranih učenika tvrdi da im nastvanici pružaju priliku da poprave ocjenu. Većina roditelja se slaže (preko 70%) da je ocjenjivanje redovno, javno i objektivno.</w:t>
            </w:r>
            <w:r>
              <w:rPr>
                <w:rFonts w:asciiTheme="majorHAnsi" w:hAnsiTheme="majorHAnsi" w:cstheme="majorHAnsi"/>
                <w:bCs/>
                <w:sz w:val="24"/>
                <w:szCs w:val="24"/>
              </w:rPr>
              <w:t xml:space="preserve"> </w:t>
            </w:r>
          </w:p>
        </w:tc>
      </w:tr>
      <w:tr w:rsidR="00BB62EC" w:rsidTr="00BB62EC">
        <w:tc>
          <w:tcPr>
            <w:tcW w:w="809" w:type="dxa"/>
          </w:tcPr>
          <w:p w:rsidR="00BB62EC" w:rsidRDefault="00BB62EC" w:rsidP="00BB62EC">
            <w:pPr>
              <w:rPr>
                <w:rFonts w:asciiTheme="majorHAnsi" w:hAnsiTheme="majorHAnsi" w:cstheme="majorHAnsi"/>
                <w:sz w:val="24"/>
                <w:szCs w:val="24"/>
              </w:rPr>
            </w:pPr>
          </w:p>
        </w:tc>
        <w:tc>
          <w:tcPr>
            <w:tcW w:w="8253" w:type="dxa"/>
          </w:tcPr>
          <w:p w:rsidR="00BB62EC" w:rsidRPr="00BB62EC" w:rsidRDefault="00BB62EC" w:rsidP="00BB62EC">
            <w:pPr>
              <w:jc w:val="both"/>
              <w:rPr>
                <w:rFonts w:asciiTheme="majorHAnsi" w:hAnsiTheme="majorHAnsi" w:cstheme="majorHAnsi"/>
                <w:b/>
                <w:i/>
                <w:sz w:val="24"/>
                <w:szCs w:val="24"/>
              </w:rPr>
            </w:pPr>
            <w:r w:rsidRPr="00BB62EC">
              <w:rPr>
                <w:rFonts w:asciiTheme="majorHAnsi" w:hAnsiTheme="majorHAnsi" w:cstheme="majorHAnsi"/>
                <w:b/>
                <w:i/>
                <w:sz w:val="24"/>
                <w:szCs w:val="24"/>
              </w:rPr>
              <w:t>Preporuke:</w:t>
            </w:r>
          </w:p>
        </w:tc>
      </w:tr>
      <w:tr w:rsidR="00BB62EC" w:rsidTr="00BB62EC">
        <w:tc>
          <w:tcPr>
            <w:tcW w:w="809" w:type="dxa"/>
          </w:tcPr>
          <w:p w:rsidR="00BB62EC" w:rsidRPr="00B879AE" w:rsidRDefault="00BB62EC" w:rsidP="00BB62EC">
            <w:pPr>
              <w:rPr>
                <w:rFonts w:asciiTheme="majorHAnsi" w:hAnsiTheme="majorHAnsi" w:cstheme="majorHAnsi"/>
                <w:sz w:val="24"/>
                <w:szCs w:val="24"/>
              </w:rPr>
            </w:pPr>
          </w:p>
        </w:tc>
        <w:tc>
          <w:tcPr>
            <w:tcW w:w="8253" w:type="dxa"/>
          </w:tcPr>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Usaglasiti</w:t>
            </w:r>
            <w:r>
              <w:rPr>
                <w:rFonts w:asciiTheme="majorHAnsi" w:hAnsiTheme="majorHAnsi" w:cstheme="majorHAnsi"/>
                <w:sz w:val="24"/>
                <w:szCs w:val="24"/>
              </w:rPr>
              <w:t xml:space="preserve"> </w:t>
            </w:r>
            <w:r w:rsidRPr="007C02DD">
              <w:rPr>
                <w:rFonts w:asciiTheme="majorHAnsi" w:hAnsiTheme="majorHAnsi" w:cstheme="majorHAnsi"/>
                <w:sz w:val="24"/>
                <w:szCs w:val="24"/>
              </w:rPr>
              <w:t>kriterijume ocjenjivanja na nivou Stručnog aktiva</w:t>
            </w:r>
            <w:r>
              <w:rPr>
                <w:rFonts w:asciiTheme="majorHAnsi" w:hAnsiTheme="majorHAnsi" w:cstheme="majorHAnsi"/>
                <w:sz w:val="24"/>
                <w:szCs w:val="24"/>
              </w:rPr>
              <w:t>.</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Definisati kriterijume ocjenjivanja i sa njima upoznati učenike</w:t>
            </w:r>
            <w:r>
              <w:rPr>
                <w:rFonts w:asciiTheme="majorHAnsi" w:hAnsiTheme="majorHAnsi" w:cstheme="majorHAnsi"/>
                <w:sz w:val="24"/>
                <w:szCs w:val="24"/>
              </w:rPr>
              <w:t>.</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Kontinuirano pratiti rad i napredovanje učenika</w:t>
            </w:r>
            <w:r>
              <w:rPr>
                <w:rFonts w:asciiTheme="majorHAnsi" w:hAnsiTheme="majorHAnsi" w:cstheme="majorHAnsi"/>
                <w:sz w:val="24"/>
                <w:szCs w:val="24"/>
              </w:rPr>
              <w:t>.</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Koristiti razne tehnike ocjenjivanja: testove, seminarske radove, domaće zadatke, projektne zadatke, prezentacije, aktivnost na času, rješavanje zadatog problema i druge vidove provjere znanja</w:t>
            </w:r>
            <w:r>
              <w:rPr>
                <w:rFonts w:asciiTheme="majorHAnsi" w:hAnsiTheme="majorHAnsi" w:cstheme="majorHAnsi"/>
                <w:sz w:val="24"/>
                <w:szCs w:val="24"/>
              </w:rPr>
              <w:t>.</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Realizovati ocjenjivanje prema planu rada</w:t>
            </w:r>
            <w:r>
              <w:rPr>
                <w:rFonts w:asciiTheme="majorHAnsi" w:hAnsiTheme="majorHAnsi" w:cstheme="majorHAnsi"/>
                <w:sz w:val="24"/>
                <w:szCs w:val="24"/>
              </w:rPr>
              <w:t>.</w:t>
            </w:r>
          </w:p>
          <w:p w:rsidR="00BB62EC" w:rsidRPr="007C02DD"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Redovno i blagovremeno vrednovati postignute nivoe znanja učenika</w:t>
            </w:r>
          </w:p>
          <w:p w:rsidR="00BB62EC" w:rsidRPr="00B879AE" w:rsidRDefault="00BB62EC" w:rsidP="00BB62EC">
            <w:pPr>
              <w:pStyle w:val="ListParagraph"/>
              <w:numPr>
                <w:ilvl w:val="0"/>
                <w:numId w:val="16"/>
              </w:numPr>
              <w:ind w:left="346" w:hanging="346"/>
              <w:contextualSpacing w:val="0"/>
              <w:jc w:val="both"/>
              <w:rPr>
                <w:rFonts w:asciiTheme="majorHAnsi" w:hAnsiTheme="majorHAnsi" w:cstheme="majorHAnsi"/>
                <w:sz w:val="24"/>
                <w:szCs w:val="24"/>
              </w:rPr>
            </w:pPr>
            <w:r w:rsidRPr="007C02DD">
              <w:rPr>
                <w:rFonts w:asciiTheme="majorHAnsi" w:hAnsiTheme="majorHAnsi" w:cstheme="majorHAnsi"/>
                <w:sz w:val="24"/>
                <w:szCs w:val="24"/>
              </w:rPr>
              <w:t>Ocjenjivanjem podsticati učenike na analizu svog rada (motivisati učenike)</w:t>
            </w:r>
            <w:r>
              <w:rPr>
                <w:rFonts w:asciiTheme="majorHAnsi" w:hAnsiTheme="majorHAnsi" w:cstheme="majorHAnsi"/>
                <w:sz w:val="24"/>
                <w:szCs w:val="24"/>
              </w:rPr>
              <w:t>.</w:t>
            </w:r>
          </w:p>
        </w:tc>
      </w:tr>
    </w:tbl>
    <w:p w:rsidR="00B879AE" w:rsidRPr="007C02DD" w:rsidRDefault="00B879AE">
      <w:r>
        <w:rPr>
          <w:rFonts w:ascii="Arial" w:hAnsi="Arial" w:cs="Arial"/>
          <w:sz w:val="20"/>
          <w:szCs w:val="20"/>
        </w:rPr>
        <w:br w:type="page"/>
      </w:r>
    </w:p>
    <w:tbl>
      <w:tblPr>
        <w:tblStyle w:val="TableGrid"/>
        <w:tblW w:w="5124" w:type="pct"/>
        <w:tblLook w:val="04A0" w:firstRow="1" w:lastRow="0" w:firstColumn="1" w:lastColumn="0" w:noHBand="0" w:noVBand="1"/>
      </w:tblPr>
      <w:tblGrid>
        <w:gridCol w:w="4643"/>
        <w:gridCol w:w="4644"/>
      </w:tblGrid>
      <w:tr w:rsidR="00552925" w:rsidRPr="00D821E3" w:rsidTr="00B879AE">
        <w:trPr>
          <w:trHeight w:val="248"/>
        </w:trPr>
        <w:tc>
          <w:tcPr>
            <w:tcW w:w="5000" w:type="pct"/>
            <w:gridSpan w:val="2"/>
          </w:tcPr>
          <w:p w:rsidR="00552925" w:rsidRPr="00361FD3" w:rsidRDefault="007C02DD" w:rsidP="006C5078">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Ljiljana Rajković</w:t>
            </w:r>
          </w:p>
        </w:tc>
      </w:tr>
      <w:tr w:rsidR="00552925" w:rsidRPr="006B1D65" w:rsidTr="00B879AE">
        <w:trPr>
          <w:trHeight w:val="248"/>
        </w:trPr>
        <w:tc>
          <w:tcPr>
            <w:tcW w:w="5000" w:type="pct"/>
            <w:gridSpan w:val="2"/>
          </w:tcPr>
          <w:p w:rsidR="00552925" w:rsidRPr="00D821E3" w:rsidRDefault="007C02DD" w:rsidP="007C02DD">
            <w:pPr>
              <w:autoSpaceDE w:val="0"/>
              <w:autoSpaceDN w:val="0"/>
              <w:adjustRightInd w:val="0"/>
              <w:rPr>
                <w:rFonts w:ascii="Arial" w:hAnsi="Arial" w:cs="Arial"/>
                <w:b/>
                <w:sz w:val="20"/>
                <w:szCs w:val="20"/>
              </w:rPr>
            </w:pPr>
            <w:r>
              <w:rPr>
                <w:rFonts w:ascii="Arial" w:hAnsi="Arial" w:cs="Arial"/>
                <w:b/>
                <w:sz w:val="20"/>
                <w:szCs w:val="20"/>
              </w:rPr>
              <w:t>1.2.7. Elektroinstalater</w:t>
            </w:r>
          </w:p>
        </w:tc>
      </w:tr>
      <w:tr w:rsidR="00552925" w:rsidRPr="006B1D65" w:rsidTr="00B879AE">
        <w:trPr>
          <w:trHeight w:val="22"/>
        </w:trPr>
        <w:tc>
          <w:tcPr>
            <w:tcW w:w="5000" w:type="pct"/>
            <w:gridSpan w:val="2"/>
            <w:tcBorders>
              <w:bottom w:val="single" w:sz="4" w:space="0" w:color="auto"/>
            </w:tcBorders>
          </w:tcPr>
          <w:p w:rsidR="00552925" w:rsidRPr="006B1D65" w:rsidRDefault="00545343" w:rsidP="006C507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552925" w:rsidRPr="00D821E3">
              <w:rPr>
                <w:rFonts w:ascii="Arial" w:hAnsi="Arial" w:cs="Arial"/>
                <w:sz w:val="20"/>
                <w:szCs w:val="20"/>
                <w:vertAlign w:val="superscript"/>
              </w:rPr>
              <w:t xml:space="preserve">(naziv </w:t>
            </w:r>
            <w:r w:rsidR="00552925">
              <w:rPr>
                <w:rFonts w:ascii="Arial" w:hAnsi="Arial" w:cs="Arial"/>
                <w:sz w:val="20"/>
                <w:szCs w:val="20"/>
                <w:vertAlign w:val="superscript"/>
              </w:rPr>
              <w:t>obrazovnog programa</w:t>
            </w:r>
            <w:r w:rsidR="00552925" w:rsidRPr="00D821E3">
              <w:rPr>
                <w:rFonts w:ascii="Arial" w:hAnsi="Arial" w:cs="Arial"/>
                <w:sz w:val="20"/>
                <w:szCs w:val="20"/>
                <w:vertAlign w:val="superscript"/>
              </w:rPr>
              <w:t>)</w:t>
            </w:r>
          </w:p>
        </w:tc>
      </w:tr>
      <w:tr w:rsidR="00552925" w:rsidRPr="006B1D65" w:rsidTr="00B879AE">
        <w:trPr>
          <w:trHeight w:val="262"/>
        </w:trPr>
        <w:tc>
          <w:tcPr>
            <w:tcW w:w="2500" w:type="pct"/>
            <w:tcBorders>
              <w:bottom w:val="nil"/>
              <w:right w:val="nil"/>
            </w:tcBorders>
          </w:tcPr>
          <w:p w:rsidR="00552925" w:rsidRPr="006B1D65" w:rsidRDefault="00552925" w:rsidP="006C5078">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552925" w:rsidRPr="006B1D65" w:rsidRDefault="007C02DD" w:rsidP="006C5078">
            <w:pPr>
              <w:autoSpaceDE w:val="0"/>
              <w:autoSpaceDN w:val="0"/>
              <w:adjustRightInd w:val="0"/>
              <w:rPr>
                <w:rFonts w:ascii="Arial" w:hAnsi="Arial" w:cs="Arial"/>
                <w:sz w:val="20"/>
                <w:szCs w:val="20"/>
              </w:rPr>
            </w:pPr>
            <w:r>
              <w:rPr>
                <w:rFonts w:ascii="Arial" w:hAnsi="Arial" w:cs="Arial"/>
                <w:sz w:val="20"/>
                <w:szCs w:val="20"/>
              </w:rPr>
              <w:t>4</w:t>
            </w:r>
          </w:p>
        </w:tc>
      </w:tr>
      <w:tr w:rsidR="00552925" w:rsidRPr="006B1D65" w:rsidTr="00B879AE">
        <w:trPr>
          <w:trHeight w:val="248"/>
        </w:trPr>
        <w:tc>
          <w:tcPr>
            <w:tcW w:w="2500" w:type="pct"/>
            <w:tcBorders>
              <w:top w:val="nil"/>
              <w:bottom w:val="nil"/>
              <w:right w:val="nil"/>
            </w:tcBorders>
          </w:tcPr>
          <w:p w:rsidR="00552925" w:rsidRPr="006B1D65" w:rsidRDefault="00552925" w:rsidP="006C507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552925" w:rsidRPr="006B1D65" w:rsidRDefault="007C02DD" w:rsidP="006C5078">
            <w:pPr>
              <w:autoSpaceDE w:val="0"/>
              <w:autoSpaceDN w:val="0"/>
              <w:adjustRightInd w:val="0"/>
              <w:rPr>
                <w:rFonts w:ascii="Arial" w:hAnsi="Arial" w:cs="Arial"/>
                <w:sz w:val="20"/>
                <w:szCs w:val="20"/>
              </w:rPr>
            </w:pPr>
            <w:r>
              <w:rPr>
                <w:rFonts w:ascii="Arial" w:hAnsi="Arial" w:cs="Arial"/>
                <w:sz w:val="20"/>
                <w:szCs w:val="20"/>
              </w:rPr>
              <w:t>2</w:t>
            </w:r>
          </w:p>
        </w:tc>
      </w:tr>
      <w:tr w:rsidR="00552925" w:rsidRPr="006B1D65" w:rsidTr="00B879AE">
        <w:trPr>
          <w:trHeight w:val="248"/>
        </w:trPr>
        <w:tc>
          <w:tcPr>
            <w:tcW w:w="2500" w:type="pct"/>
            <w:tcBorders>
              <w:top w:val="nil"/>
              <w:bottom w:val="nil"/>
              <w:right w:val="nil"/>
            </w:tcBorders>
          </w:tcPr>
          <w:p w:rsidR="00552925" w:rsidRPr="006B1D65" w:rsidRDefault="00552925" w:rsidP="006C507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552925" w:rsidRPr="006B1D65" w:rsidRDefault="007C02DD" w:rsidP="006C5078">
            <w:pPr>
              <w:autoSpaceDE w:val="0"/>
              <w:autoSpaceDN w:val="0"/>
              <w:adjustRightInd w:val="0"/>
              <w:rPr>
                <w:rFonts w:ascii="Arial" w:hAnsi="Arial" w:cs="Arial"/>
                <w:sz w:val="20"/>
                <w:szCs w:val="20"/>
              </w:rPr>
            </w:pPr>
            <w:r>
              <w:rPr>
                <w:rFonts w:ascii="Arial" w:hAnsi="Arial" w:cs="Arial"/>
                <w:sz w:val="20"/>
                <w:szCs w:val="20"/>
              </w:rPr>
              <w:t>I-7</w:t>
            </w:r>
          </w:p>
        </w:tc>
      </w:tr>
      <w:tr w:rsidR="00552925" w:rsidRPr="006B1D65" w:rsidTr="00B879AE">
        <w:trPr>
          <w:trHeight w:val="290"/>
        </w:trPr>
        <w:tc>
          <w:tcPr>
            <w:tcW w:w="2500" w:type="pct"/>
            <w:tcBorders>
              <w:top w:val="nil"/>
              <w:right w:val="nil"/>
            </w:tcBorders>
          </w:tcPr>
          <w:p w:rsidR="00552925" w:rsidRPr="006B1D65" w:rsidRDefault="00552925" w:rsidP="006C507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552925" w:rsidRPr="006B1D65" w:rsidRDefault="007C02DD" w:rsidP="006C5078">
            <w:pPr>
              <w:spacing w:line="276" w:lineRule="auto"/>
              <w:rPr>
                <w:rFonts w:ascii="Arial" w:hAnsi="Arial" w:cs="Arial"/>
                <w:sz w:val="20"/>
                <w:szCs w:val="20"/>
              </w:rPr>
            </w:pPr>
            <w:r>
              <w:rPr>
                <w:rFonts w:ascii="Arial" w:hAnsi="Arial" w:cs="Arial"/>
                <w:sz w:val="20"/>
                <w:szCs w:val="20"/>
              </w:rPr>
              <w:t>2</w:t>
            </w:r>
          </w:p>
        </w:tc>
      </w:tr>
    </w:tbl>
    <w:p w:rsidR="00552925" w:rsidRPr="008650ED" w:rsidRDefault="00552925" w:rsidP="00552925">
      <w:pPr>
        <w:spacing w:after="0" w:line="276" w:lineRule="auto"/>
        <w:rPr>
          <w:rFonts w:ascii="Arial" w:hAnsi="Arial" w:cs="Arial"/>
          <w:sz w:val="8"/>
          <w:szCs w:val="8"/>
        </w:rPr>
      </w:pPr>
    </w:p>
    <w:bookmarkStart w:id="16" w:name="_MON_1703922152"/>
    <w:bookmarkStart w:id="17" w:name="_MON_1747994313"/>
    <w:bookmarkEnd w:id="16"/>
    <w:bookmarkEnd w:id="17"/>
    <w:bookmarkStart w:id="18" w:name="_MON_1703965985"/>
    <w:bookmarkEnd w:id="18"/>
    <w:p w:rsidR="00552925" w:rsidRPr="0044312C" w:rsidRDefault="002030E3" w:rsidP="00552925">
      <w:pPr>
        <w:spacing w:after="0" w:line="276" w:lineRule="auto"/>
        <w:rPr>
          <w:rFonts w:ascii="Arial" w:hAnsi="Arial" w:cs="Arial"/>
        </w:rPr>
      </w:pPr>
      <w:r w:rsidRPr="001239D9">
        <w:rPr>
          <w:rFonts w:ascii="Arial" w:hAnsi="Arial" w:cs="Arial"/>
          <w:lang w:val="en-US"/>
        </w:rPr>
        <w:object w:dxaOrig="14666" w:dyaOrig="3332">
          <v:shape id="_x0000_i1033" type="#_x0000_t75" style="width:462pt;height:106.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3" DrawAspect="Content" ObjectID="_1751100243" r:id="rId31"/>
        </w:object>
      </w:r>
    </w:p>
    <w:p w:rsidR="00552925" w:rsidRPr="008650ED" w:rsidRDefault="00552925" w:rsidP="00552925">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552925" w:rsidRPr="00B879AE" w:rsidTr="00BB62EC">
        <w:trPr>
          <w:trHeight w:val="20"/>
        </w:trPr>
        <w:tc>
          <w:tcPr>
            <w:tcW w:w="446"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R.br. </w:t>
            </w:r>
          </w:p>
        </w:tc>
        <w:tc>
          <w:tcPr>
            <w:tcW w:w="4554"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Obrazloženje</w:t>
            </w:r>
          </w:p>
        </w:tc>
      </w:tr>
      <w:tr w:rsidR="00552925" w:rsidRPr="00B879AE" w:rsidTr="00BB62EC">
        <w:trPr>
          <w:trHeight w:val="4235"/>
        </w:trPr>
        <w:tc>
          <w:tcPr>
            <w:tcW w:w="446" w:type="pct"/>
            <w:shd w:val="clear" w:color="auto" w:fill="auto"/>
          </w:tcPr>
          <w:p w:rsidR="00552925" w:rsidRPr="00B879AE" w:rsidRDefault="00552925" w:rsidP="00B879AE">
            <w:pPr>
              <w:jc w:val="both"/>
              <w:rPr>
                <w:rFonts w:asciiTheme="majorHAnsi" w:hAnsiTheme="majorHAnsi" w:cstheme="majorHAnsi"/>
                <w:bCs/>
                <w:sz w:val="24"/>
                <w:szCs w:val="24"/>
              </w:rPr>
            </w:pPr>
            <w:r w:rsidRPr="00B879AE">
              <w:rPr>
                <w:rFonts w:asciiTheme="majorHAnsi" w:hAnsiTheme="majorHAnsi" w:cstheme="majorHAnsi"/>
                <w:bCs/>
                <w:sz w:val="24"/>
                <w:szCs w:val="24"/>
              </w:rPr>
              <w:t>stand.</w:t>
            </w:r>
          </w:p>
        </w:tc>
        <w:tc>
          <w:tcPr>
            <w:tcW w:w="4554" w:type="pct"/>
            <w:vMerge w:val="restart"/>
            <w:shd w:val="clear" w:color="auto" w:fill="auto"/>
          </w:tcPr>
          <w:p w:rsidR="001239D9" w:rsidRPr="001239D9" w:rsidRDefault="00552925" w:rsidP="001239D9">
            <w:pPr>
              <w:jc w:val="both"/>
              <w:rPr>
                <w:rFonts w:asciiTheme="majorHAnsi" w:hAnsiTheme="majorHAnsi" w:cstheme="majorHAnsi"/>
                <w:bCs/>
                <w:sz w:val="24"/>
                <w:szCs w:val="24"/>
              </w:rPr>
            </w:pPr>
            <w:r w:rsidRPr="00B879AE">
              <w:rPr>
                <w:rFonts w:asciiTheme="majorHAnsi" w:hAnsiTheme="majorHAnsi" w:cstheme="majorHAnsi"/>
                <w:bCs/>
                <w:sz w:val="24"/>
                <w:szCs w:val="24"/>
              </w:rPr>
              <w:t xml:space="preserve"> </w:t>
            </w:r>
            <w:r w:rsidR="001239D9" w:rsidRPr="001239D9">
              <w:rPr>
                <w:rFonts w:asciiTheme="majorHAnsi" w:hAnsiTheme="majorHAnsi" w:cstheme="majorHAnsi"/>
                <w:bCs/>
                <w:sz w:val="24"/>
                <w:szCs w:val="24"/>
              </w:rPr>
              <w:t>Obrazovni program Elektroinstalater (nivo III) u JU Srednja stručna škola – Pljevlja</w:t>
            </w:r>
            <w:r w:rsidR="00DE52AB">
              <w:rPr>
                <w:rFonts w:asciiTheme="majorHAnsi" w:hAnsiTheme="majorHAnsi" w:cstheme="majorHAnsi"/>
                <w:bCs/>
                <w:sz w:val="24"/>
                <w:szCs w:val="24"/>
              </w:rPr>
              <w:t xml:space="preserve"> </w:t>
            </w:r>
            <w:r w:rsidR="001239D9" w:rsidRPr="001239D9">
              <w:rPr>
                <w:rFonts w:asciiTheme="majorHAnsi" w:hAnsiTheme="majorHAnsi" w:cstheme="majorHAnsi"/>
                <w:bCs/>
                <w:sz w:val="24"/>
                <w:szCs w:val="24"/>
              </w:rPr>
              <w:t>realizuje se školske 2022/23. sa jednim odjeljenjem u</w:t>
            </w:r>
            <w:r w:rsidR="00DE52AB">
              <w:rPr>
                <w:rFonts w:asciiTheme="majorHAnsi" w:hAnsiTheme="majorHAnsi" w:cstheme="majorHAnsi"/>
                <w:bCs/>
                <w:sz w:val="24"/>
                <w:szCs w:val="24"/>
              </w:rPr>
              <w:t xml:space="preserve"> </w:t>
            </w:r>
            <w:r w:rsidR="001239D9" w:rsidRPr="001239D9">
              <w:rPr>
                <w:rFonts w:asciiTheme="majorHAnsi" w:hAnsiTheme="majorHAnsi" w:cstheme="majorHAnsi"/>
                <w:bCs/>
                <w:sz w:val="24"/>
                <w:szCs w:val="24"/>
              </w:rPr>
              <w:t>prvom razredu I-7 (5 učenika) i jednom odjeljenju trećeg razreda III-7 (13 učenika), od kojih je 11 učenika završilo redovno nastavnu godinu, a dva su izgubili status redovnog učenika zbog neopravdanih izostanaka. Nema učenika koji pohađaju nastavu u skladu sa IROP- om.</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Nastava je stručno zastupljena. Svi nastavnici imaju odgovarajuće diplome i licence.</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Školski</w:t>
            </w:r>
            <w:r w:rsidR="00A4202D">
              <w:rPr>
                <w:rFonts w:asciiTheme="majorHAnsi" w:hAnsiTheme="majorHAnsi" w:cstheme="majorHAnsi"/>
                <w:bCs/>
                <w:sz w:val="24"/>
                <w:szCs w:val="24"/>
              </w:rPr>
              <w:t xml:space="preserve"> raspored časova je fiksan</w:t>
            </w:r>
            <w:r w:rsidRPr="001239D9">
              <w:rPr>
                <w:rFonts w:asciiTheme="majorHAnsi" w:hAnsiTheme="majorHAnsi" w:cstheme="majorHAnsi"/>
                <w:bCs/>
                <w:sz w:val="24"/>
                <w:szCs w:val="24"/>
              </w:rPr>
              <w:t xml:space="preserve">. </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 xml:space="preserve">Planiranje nastave je u skladu sa zahtjevima obrazovnog programa. </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Godišnji planovi u većini slučajeva su kvalietno razrađeni za cijelu nastavnu</w:t>
            </w:r>
            <w:r w:rsidR="002030E3">
              <w:rPr>
                <w:rFonts w:asciiTheme="majorHAnsi" w:hAnsiTheme="majorHAnsi" w:cstheme="majorHAnsi"/>
                <w:bCs/>
                <w:sz w:val="24"/>
                <w:szCs w:val="24"/>
              </w:rPr>
              <w:t xml:space="preserve"> godinu</w:t>
            </w:r>
            <w:r w:rsidRPr="001239D9">
              <w:rPr>
                <w:rFonts w:asciiTheme="majorHAnsi" w:hAnsiTheme="majorHAnsi" w:cstheme="majorHAnsi"/>
                <w:bCs/>
                <w:sz w:val="24"/>
                <w:szCs w:val="24"/>
              </w:rPr>
              <w:t>. Godišnje planiranje i Planovi realizacije ishoda učenja su urađeni prema uputstvima CSO.</w:t>
            </w:r>
            <w:r>
              <w:rPr>
                <w:rFonts w:asciiTheme="majorHAnsi" w:hAnsiTheme="majorHAnsi" w:cstheme="majorHAnsi"/>
                <w:bCs/>
                <w:sz w:val="24"/>
                <w:szCs w:val="24"/>
              </w:rPr>
              <w:t xml:space="preserve"> Godišnji planovi rada i Planovi</w:t>
            </w:r>
            <w:r w:rsidRPr="001239D9">
              <w:rPr>
                <w:rFonts w:asciiTheme="majorHAnsi" w:hAnsiTheme="majorHAnsi" w:cstheme="majorHAnsi"/>
                <w:bCs/>
                <w:sz w:val="24"/>
                <w:szCs w:val="24"/>
              </w:rPr>
              <w:t xml:space="preserve"> realizacije ishoda učenja su pregledani i potpisani od strane pedagoga škole i koordinatora za obrazovni program. </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Sveska koordinatora ima urednu evidenciju o održanim sastancima i detaljnim izvještajem o svim cjelinama potrebnim za praćenje realizacije obrazovnog programa. Takođe, tu su i sugestije i preporuke u cilju što boljeg planiranja i otklanjanja grešaka za pisanje planova rada i ocjenjivanje.</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Stručni</w:t>
            </w:r>
            <w:r w:rsidR="00DE52AB">
              <w:rPr>
                <w:rFonts w:asciiTheme="majorHAnsi" w:hAnsiTheme="majorHAnsi" w:cstheme="majorHAnsi"/>
                <w:bCs/>
                <w:sz w:val="24"/>
                <w:szCs w:val="24"/>
              </w:rPr>
              <w:t xml:space="preserve"> </w:t>
            </w:r>
            <w:r w:rsidRPr="001239D9">
              <w:rPr>
                <w:rFonts w:asciiTheme="majorHAnsi" w:hAnsiTheme="majorHAnsi" w:cstheme="majorHAnsi"/>
                <w:bCs/>
                <w:sz w:val="24"/>
                <w:szCs w:val="24"/>
              </w:rPr>
              <w:t>aktiv planira svoj rad Godišnjim planom unesenim u Godišnji plan rada škole. Sveske aktiva iz prethodnih godina, kao i za tekuću, ukazuju na redovan i sistematičan rad u toku školske godine. U zapisnicima sastanaka aktiva nalaze se podaci o uspjehu učenika na klasifikacionim periodima iz pojedinih nastavnih predmeta i za pojedine predmetne nastavnike, ali se ne analizira ostvareni uspjeh i ne donose mjere za postignuće učenika i predlozi za unapređenje. Ne postoje zapisi o ujednačavanju kriterijuma ocjenjivanja i utvrđivanju potrebnog minimuma znanja, kao i zahtjevnosti pisanih zadataka ili testova.</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U svesci aktiva izostaje plan međusobnog hospitovanja. Nema evidencije</w:t>
            </w:r>
            <w:r>
              <w:rPr>
                <w:rFonts w:asciiTheme="majorHAnsi" w:hAnsiTheme="majorHAnsi" w:cstheme="majorHAnsi"/>
                <w:bCs/>
                <w:sz w:val="24"/>
                <w:szCs w:val="24"/>
              </w:rPr>
              <w:t xml:space="preserve"> o međupredmetnoj hospitaciji. </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lastRenderedPageBreak/>
              <w:t>OP Elektroinstalater ima socijalne partnere: Rudnik uglja – Pljevlja, CEDIS i Čistoća – Pljevlja.</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Za ovaj obrazovni program planiraju se i realizuju vannastavne aktivnosti: posjeta TE- Pljevlja, posjeta Rudniku uglja i učešće u poslovima izrade novog osvjetljenja u glavnoj ulici grada. Nema potpune evidencije za realizovane aktivnosti.</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Učenici su ove školske godine bili učesnici državnog takmičenja “Energija u žici”, zajedno sa učenicima OP Elektrotehničar računarskih sistema i mreža.</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Dopunska i dodatna nastava se ne planira i ne realizuje.</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Ne realizuju se</w:t>
            </w:r>
            <w:r w:rsidR="00DE52AB">
              <w:rPr>
                <w:rFonts w:asciiTheme="majorHAnsi" w:hAnsiTheme="majorHAnsi" w:cstheme="majorHAnsi"/>
                <w:bCs/>
                <w:sz w:val="24"/>
                <w:szCs w:val="24"/>
              </w:rPr>
              <w:t xml:space="preserve"> </w:t>
            </w:r>
            <w:r w:rsidRPr="001239D9">
              <w:rPr>
                <w:rFonts w:asciiTheme="majorHAnsi" w:hAnsiTheme="majorHAnsi" w:cstheme="majorHAnsi"/>
                <w:bCs/>
                <w:sz w:val="24"/>
                <w:szCs w:val="24"/>
              </w:rPr>
              <w:t>i ne planiraju ogledno-ugledni časovi i sekcije.</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Škola je opremljena nastavnim sredstvima koja omogućavaju uspješnu realizaciju programa. Nedostaje preporučena stručna</w:t>
            </w:r>
            <w:r w:rsidR="00DE52AB">
              <w:rPr>
                <w:rFonts w:asciiTheme="majorHAnsi" w:hAnsiTheme="majorHAnsi" w:cstheme="majorHAnsi"/>
                <w:bCs/>
                <w:sz w:val="24"/>
                <w:szCs w:val="24"/>
              </w:rPr>
              <w:t xml:space="preserve"> </w:t>
            </w:r>
            <w:r w:rsidRPr="001239D9">
              <w:rPr>
                <w:rFonts w:asciiTheme="majorHAnsi" w:hAnsiTheme="majorHAnsi" w:cstheme="majorHAnsi"/>
                <w:bCs/>
                <w:sz w:val="24"/>
                <w:szCs w:val="24"/>
              </w:rPr>
              <w:t>literatura za veći broj modula ovog obrazovnog programa.</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Profesionalnu praksu učenici obavljaju u školskim radionicama u trajanju od 10 radnih dana ili u nekom preduzeću, za šta se pravi plan na stručnom aktivu.</w:t>
            </w:r>
          </w:p>
          <w:p w:rsidR="001239D9" w:rsidRPr="001239D9"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Najveći broj modula nastavnog plana za ovaj obrazovni program je podijeljena na dva ili pak tri nastavnika. Nastavnici realizuju veći broj modula.</w:t>
            </w:r>
          </w:p>
          <w:p w:rsidR="00A4202D" w:rsidRDefault="001239D9" w:rsidP="001239D9">
            <w:pPr>
              <w:jc w:val="both"/>
              <w:rPr>
                <w:rFonts w:asciiTheme="majorHAnsi" w:hAnsiTheme="majorHAnsi" w:cstheme="majorHAnsi"/>
                <w:bCs/>
                <w:sz w:val="24"/>
                <w:szCs w:val="24"/>
              </w:rPr>
            </w:pPr>
            <w:r w:rsidRPr="001239D9">
              <w:rPr>
                <w:rFonts w:asciiTheme="majorHAnsi" w:hAnsiTheme="majorHAnsi" w:cstheme="majorHAnsi"/>
                <w:bCs/>
                <w:sz w:val="24"/>
                <w:szCs w:val="24"/>
              </w:rPr>
              <w:t>Škola ne vodi evidenciju za ovaj obrazovni program o destinaciji bivših učenika.</w:t>
            </w:r>
          </w:p>
          <w:p w:rsidR="00552925" w:rsidRPr="00A4202D" w:rsidRDefault="00A4202D" w:rsidP="00A4202D">
            <w:pPr>
              <w:tabs>
                <w:tab w:val="left" w:pos="5115"/>
              </w:tabs>
              <w:rPr>
                <w:rFonts w:asciiTheme="majorHAnsi" w:hAnsiTheme="majorHAnsi" w:cstheme="majorHAnsi"/>
                <w:sz w:val="24"/>
                <w:szCs w:val="24"/>
              </w:rPr>
            </w:pPr>
            <w:r>
              <w:rPr>
                <w:rFonts w:asciiTheme="majorHAnsi" w:hAnsiTheme="majorHAnsi" w:cstheme="majorHAnsi"/>
                <w:sz w:val="24"/>
                <w:szCs w:val="24"/>
              </w:rPr>
              <w:tab/>
            </w:r>
          </w:p>
        </w:tc>
      </w:tr>
      <w:tr w:rsidR="00BB62EC" w:rsidRPr="00B879AE" w:rsidTr="00BB62EC">
        <w:trPr>
          <w:trHeight w:val="3875"/>
        </w:trPr>
        <w:tc>
          <w:tcPr>
            <w:tcW w:w="446" w:type="pct"/>
            <w:shd w:val="clear" w:color="auto" w:fill="auto"/>
          </w:tcPr>
          <w:p w:rsidR="00BB62EC" w:rsidRPr="00B879AE" w:rsidRDefault="00BB62EC" w:rsidP="00B879AE">
            <w:pPr>
              <w:jc w:val="both"/>
              <w:rPr>
                <w:rFonts w:asciiTheme="majorHAnsi" w:hAnsiTheme="majorHAnsi" w:cstheme="majorHAnsi"/>
                <w:bCs/>
                <w:sz w:val="24"/>
                <w:szCs w:val="24"/>
              </w:rPr>
            </w:pPr>
          </w:p>
        </w:tc>
        <w:tc>
          <w:tcPr>
            <w:tcW w:w="4554" w:type="pct"/>
            <w:vMerge/>
            <w:shd w:val="clear" w:color="auto" w:fill="auto"/>
          </w:tcPr>
          <w:p w:rsidR="00BB62EC" w:rsidRPr="00B879AE" w:rsidRDefault="00BB62EC" w:rsidP="001239D9">
            <w:pPr>
              <w:jc w:val="both"/>
              <w:rPr>
                <w:rFonts w:asciiTheme="majorHAnsi" w:hAnsiTheme="majorHAnsi" w:cstheme="majorHAnsi"/>
                <w:bCs/>
                <w:sz w:val="24"/>
                <w:szCs w:val="24"/>
              </w:rPr>
            </w:pPr>
          </w:p>
        </w:tc>
      </w:tr>
      <w:tr w:rsidR="00552925" w:rsidRPr="00B879AE" w:rsidTr="00BB62EC">
        <w:trPr>
          <w:trHeight w:val="5705"/>
        </w:trPr>
        <w:tc>
          <w:tcPr>
            <w:tcW w:w="446" w:type="pct"/>
            <w:shd w:val="clear" w:color="auto" w:fill="auto"/>
          </w:tcPr>
          <w:p w:rsidR="00552925" w:rsidRPr="00B879AE" w:rsidRDefault="00552925" w:rsidP="00B879AE">
            <w:pPr>
              <w:jc w:val="both"/>
              <w:rPr>
                <w:rFonts w:asciiTheme="majorHAnsi" w:hAnsiTheme="majorHAnsi" w:cstheme="majorHAnsi"/>
                <w:sz w:val="24"/>
                <w:szCs w:val="24"/>
              </w:rPr>
            </w:pPr>
            <w:r w:rsidRPr="00B879AE">
              <w:rPr>
                <w:rFonts w:asciiTheme="majorHAnsi" w:hAnsiTheme="majorHAnsi" w:cstheme="majorHAnsi"/>
                <w:bCs/>
                <w:sz w:val="24"/>
                <w:szCs w:val="24"/>
              </w:rPr>
              <w:lastRenderedPageBreak/>
              <w:t xml:space="preserve">1.1. </w:t>
            </w:r>
          </w:p>
        </w:tc>
        <w:tc>
          <w:tcPr>
            <w:tcW w:w="4554" w:type="pct"/>
            <w:vMerge/>
            <w:shd w:val="clear" w:color="auto" w:fill="auto"/>
          </w:tcPr>
          <w:p w:rsidR="00552925" w:rsidRPr="00B879AE" w:rsidRDefault="00552925" w:rsidP="00B879AE">
            <w:pPr>
              <w:rPr>
                <w:rFonts w:asciiTheme="majorHAnsi" w:hAnsiTheme="majorHAnsi" w:cstheme="majorHAnsi"/>
                <w:sz w:val="24"/>
                <w:szCs w:val="24"/>
              </w:rPr>
            </w:pPr>
          </w:p>
        </w:tc>
      </w:tr>
      <w:tr w:rsidR="00552925" w:rsidRPr="00B879AE" w:rsidTr="00BB62EC">
        <w:trPr>
          <w:trHeight w:val="20"/>
        </w:trPr>
        <w:tc>
          <w:tcPr>
            <w:tcW w:w="446" w:type="pct"/>
            <w:shd w:val="clear" w:color="auto" w:fill="auto"/>
          </w:tcPr>
          <w:p w:rsidR="00552925" w:rsidRPr="00B879AE" w:rsidRDefault="00552925" w:rsidP="00B879AE">
            <w:pPr>
              <w:rPr>
                <w:rFonts w:asciiTheme="majorHAnsi" w:hAnsiTheme="majorHAnsi" w:cstheme="majorHAnsi"/>
                <w:sz w:val="24"/>
                <w:szCs w:val="24"/>
              </w:rPr>
            </w:pPr>
          </w:p>
        </w:tc>
        <w:tc>
          <w:tcPr>
            <w:tcW w:w="4554" w:type="pct"/>
            <w:shd w:val="clear" w:color="auto" w:fill="auto"/>
          </w:tcPr>
          <w:p w:rsidR="00552925" w:rsidRPr="00B879AE" w:rsidRDefault="00552925" w:rsidP="00293303">
            <w:pPr>
              <w:spacing w:before="120"/>
              <w:rPr>
                <w:rFonts w:asciiTheme="majorHAnsi" w:hAnsiTheme="majorHAnsi" w:cstheme="majorHAnsi"/>
                <w:b/>
                <w:i/>
                <w:sz w:val="24"/>
                <w:szCs w:val="24"/>
              </w:rPr>
            </w:pPr>
            <w:r w:rsidRPr="00B879AE">
              <w:rPr>
                <w:rFonts w:asciiTheme="majorHAnsi" w:hAnsiTheme="majorHAnsi" w:cstheme="majorHAnsi"/>
                <w:b/>
                <w:i/>
                <w:sz w:val="24"/>
                <w:szCs w:val="24"/>
              </w:rPr>
              <w:t>Preporuk</w:t>
            </w:r>
            <w:r w:rsidR="00293303">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552925" w:rsidRPr="00B879AE" w:rsidTr="00BB62EC">
        <w:trPr>
          <w:trHeight w:val="20"/>
        </w:trPr>
        <w:tc>
          <w:tcPr>
            <w:tcW w:w="446" w:type="pct"/>
            <w:shd w:val="clear" w:color="auto" w:fill="auto"/>
          </w:tcPr>
          <w:p w:rsidR="00552925" w:rsidRPr="00B879AE" w:rsidRDefault="00552925" w:rsidP="00B879AE">
            <w:pPr>
              <w:rPr>
                <w:rFonts w:asciiTheme="majorHAnsi" w:hAnsiTheme="majorHAnsi" w:cstheme="majorHAnsi"/>
                <w:sz w:val="24"/>
                <w:szCs w:val="24"/>
              </w:rPr>
            </w:pPr>
          </w:p>
        </w:tc>
        <w:tc>
          <w:tcPr>
            <w:tcW w:w="4554" w:type="pct"/>
            <w:shd w:val="clear" w:color="auto" w:fill="auto"/>
          </w:tcPr>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Godišnje planove uraditi u skladu sa uputstvom datim od strane CSO.</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Sveska stručnog aktiva treba da bude sadržajnija i informativnija.</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mjere za postignuća učenika.</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hospitacije između kolega koji realizuju obrazovni program Elektroinstalater; plan unijeti u svesku aktiva.</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realizovati i evidentirati dodatnu i dopunsku nastavu, ogledne časove i sekcije.</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Planirati školska takmičenja.</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Evidentirati redovno vannastavne i slobodne aktivnosti.</w:t>
            </w:r>
          </w:p>
          <w:p w:rsidR="001239D9" w:rsidRPr="00BB62EC"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Radi lakšeg planiranja, ocjenjivanja i implementaciije obrazovnog programa, u koliko je moguće, smanjiti broj podijeljenih modula na nastavnike, tj. broj modula po jednom nastavniku.</w:t>
            </w:r>
          </w:p>
          <w:p w:rsidR="00552925" w:rsidRPr="00B879AE" w:rsidRDefault="001239D9" w:rsidP="00BB62EC">
            <w:pPr>
              <w:pStyle w:val="ListParagraph"/>
              <w:numPr>
                <w:ilvl w:val="0"/>
                <w:numId w:val="16"/>
              </w:numPr>
              <w:ind w:left="346" w:hanging="346"/>
              <w:contextualSpacing w:val="0"/>
              <w:jc w:val="both"/>
              <w:rPr>
                <w:rFonts w:asciiTheme="majorHAnsi" w:hAnsiTheme="majorHAnsi" w:cstheme="majorHAnsi"/>
                <w:sz w:val="24"/>
                <w:szCs w:val="24"/>
                <w:lang w:val="sr-Latn-CS"/>
              </w:rPr>
            </w:pPr>
            <w:r w:rsidRPr="00BB62EC">
              <w:rPr>
                <w:rFonts w:asciiTheme="majorHAnsi" w:hAnsiTheme="majorHAnsi" w:cstheme="majorHAnsi"/>
                <w:sz w:val="24"/>
                <w:szCs w:val="24"/>
              </w:rPr>
              <w:t>Napraviti evidenciju o destinaciji učenika</w:t>
            </w:r>
            <w:r w:rsidRPr="001239D9">
              <w:rPr>
                <w:rFonts w:asciiTheme="majorHAnsi" w:hAnsiTheme="majorHAnsi" w:cstheme="majorHAnsi"/>
                <w:sz w:val="24"/>
                <w:szCs w:val="24"/>
                <w:lang w:val="sr-Latn-CS"/>
              </w:rPr>
              <w:t xml:space="preserve"> koji su završili školovanje</w:t>
            </w:r>
            <w:r>
              <w:rPr>
                <w:rFonts w:asciiTheme="majorHAnsi" w:hAnsiTheme="majorHAnsi" w:cstheme="majorHAnsi"/>
                <w:sz w:val="24"/>
                <w:szCs w:val="24"/>
                <w:lang w:val="sr-Latn-CS"/>
              </w:rPr>
              <w:t>.</w:t>
            </w:r>
          </w:p>
        </w:tc>
      </w:tr>
      <w:tr w:rsidR="00552925" w:rsidRPr="00B879AE" w:rsidTr="00BB62EC">
        <w:trPr>
          <w:trHeight w:val="12044"/>
        </w:trPr>
        <w:tc>
          <w:tcPr>
            <w:tcW w:w="446" w:type="pct"/>
            <w:shd w:val="clear" w:color="auto" w:fill="auto"/>
          </w:tcPr>
          <w:p w:rsidR="00552925" w:rsidRPr="00B879AE" w:rsidRDefault="00552925" w:rsidP="00B879AE">
            <w:pPr>
              <w:spacing w:before="120"/>
              <w:jc w:val="both"/>
              <w:rPr>
                <w:rFonts w:asciiTheme="majorHAnsi" w:hAnsiTheme="majorHAnsi" w:cstheme="majorHAnsi"/>
                <w:bCs/>
                <w:sz w:val="24"/>
                <w:szCs w:val="24"/>
              </w:rPr>
            </w:pPr>
            <w:r w:rsidRPr="00B879AE">
              <w:rPr>
                <w:rFonts w:asciiTheme="majorHAnsi" w:hAnsiTheme="majorHAnsi" w:cstheme="majorHAnsi"/>
                <w:bCs/>
                <w:sz w:val="24"/>
                <w:szCs w:val="24"/>
              </w:rPr>
              <w:lastRenderedPageBreak/>
              <w:t xml:space="preserve">1.2. </w:t>
            </w:r>
          </w:p>
        </w:tc>
        <w:tc>
          <w:tcPr>
            <w:tcW w:w="4554" w:type="pct"/>
            <w:shd w:val="clear" w:color="auto" w:fill="auto"/>
          </w:tcPr>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 xml:space="preserve">Raspored časova je pregledan i u skladu je sa pedagoškim principima. Zastupljeni su svi nastavni predmeti iz nastavnog plana sa predviđenim brojem časova.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 xml:space="preserve">Nastava se odvija redovno. Uvidom u odjeljenjske knjige nije uočeno učešće nerealizovanih časova. Uredno se vodi evidencija o izostajanju učenika.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Evidencija</w:t>
            </w:r>
            <w:r w:rsidR="00DE52AB">
              <w:rPr>
                <w:rFonts w:asciiTheme="majorHAnsi" w:hAnsiTheme="majorHAnsi" w:cstheme="majorHAnsi"/>
                <w:sz w:val="24"/>
                <w:szCs w:val="24"/>
              </w:rPr>
              <w:t xml:space="preserve"> </w:t>
            </w:r>
            <w:r w:rsidRPr="001239D9">
              <w:rPr>
                <w:rFonts w:asciiTheme="majorHAnsi" w:hAnsiTheme="majorHAnsi" w:cstheme="majorHAnsi"/>
                <w:sz w:val="24"/>
                <w:szCs w:val="24"/>
              </w:rPr>
              <w:t xml:space="preserve">nastavnog časa u odjeljenjskoj knjizi vrši se prema </w:t>
            </w:r>
            <w:r w:rsidR="00A4202D">
              <w:rPr>
                <w:rFonts w:asciiTheme="majorHAnsi" w:hAnsiTheme="majorHAnsi" w:cstheme="majorHAnsi"/>
                <w:sz w:val="24"/>
                <w:szCs w:val="24"/>
              </w:rPr>
              <w:t>u</w:t>
            </w:r>
            <w:r w:rsidRPr="001239D9">
              <w:rPr>
                <w:rFonts w:asciiTheme="majorHAnsi" w:hAnsiTheme="majorHAnsi" w:cstheme="majorHAnsi"/>
                <w:sz w:val="24"/>
                <w:szCs w:val="24"/>
              </w:rPr>
              <w:t>putstvu urađenom od strane CSO.</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 xml:space="preserve">Učenici prvog razreda praktičnu nastavu realizuju u školskim radionicama. Dva učenika završnog razreda su imali dualno obrazovanje i praktičnu nastavu realizovali u Rudniku uglja – Pljevlja.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Obavljen je razgovor sa koordinatorom i nastavnikom praktične nastave ovog obrazovnog programa. Uvidom u dokumentaciju zaključuje se da je evidencija o praćenju učenika na praktičnim zadacima u Rudniku uglja prethodnih godina uredna, ali pisani dokaz o prisustvu učenika na praktičnoj nastavi za ovu školsku godinu,</w:t>
            </w:r>
            <w:r w:rsidR="00DE52AB">
              <w:rPr>
                <w:rFonts w:asciiTheme="majorHAnsi" w:hAnsiTheme="majorHAnsi" w:cstheme="majorHAnsi"/>
                <w:sz w:val="24"/>
                <w:szCs w:val="24"/>
              </w:rPr>
              <w:t xml:space="preserve"> </w:t>
            </w:r>
            <w:r w:rsidRPr="001239D9">
              <w:rPr>
                <w:rFonts w:asciiTheme="majorHAnsi" w:hAnsiTheme="majorHAnsi" w:cstheme="majorHAnsi"/>
                <w:sz w:val="24"/>
                <w:szCs w:val="24"/>
              </w:rPr>
              <w:t xml:space="preserve">od februara ne postoji.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Tokom nadzora obavljeno je hospitovanje iz sljedećih modula:</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Uvod u energetiku (teorija) i Električne instalacije (teorija). Planirano je hospitovanje i iz modula Osnove elektrotehnike I, kod nastavnika koji je na bolovanju i za koga nema zamjene.</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Nastavnici su imali pripreme za čas pisane na obrascima preporučenim od strane CSO.</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Nastavnici imaju pedagoški pristup i primjenjuju različite metode: monološko-dijaloška, izlaganje, metoda razgovora, meteda prezentovanja, metoda demonstracije.</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Nastava je</w:t>
            </w:r>
            <w:r w:rsidR="00DE52AB">
              <w:rPr>
                <w:rFonts w:asciiTheme="majorHAnsi" w:hAnsiTheme="majorHAnsi" w:cstheme="majorHAnsi"/>
                <w:sz w:val="24"/>
                <w:szCs w:val="24"/>
              </w:rPr>
              <w:t xml:space="preserve"> </w:t>
            </w:r>
            <w:r w:rsidRPr="001239D9">
              <w:rPr>
                <w:rFonts w:asciiTheme="majorHAnsi" w:hAnsiTheme="majorHAnsi" w:cstheme="majorHAnsi"/>
                <w:sz w:val="24"/>
                <w:szCs w:val="24"/>
              </w:rPr>
              <w:t xml:space="preserve">realizovana u učionicama koji su adekvatno opremljene za realizaciju datih časova.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 xml:space="preserve">Nastavnci ističu cilj časa, govore jasno i razgovjetno.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 xml:space="preserve">Na osnovu svog pedagoškog iskustva trude se da podstaknu aktivnost učenika. Instrukcije, pitanja i objašnjenja nastavnika su jasna i zasnovana na poznavanju struke. </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Učenik je u centru aktivnosti.</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Nastavnici nova znanja povezuju sa njihovom primjenom u svakodnevnom životu.</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Disciplina na času je dobra.</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Učenici nijesu aktivni i nezainteresovani su.</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U manjem</w:t>
            </w:r>
            <w:r w:rsidR="00DE52AB">
              <w:rPr>
                <w:rFonts w:asciiTheme="majorHAnsi" w:hAnsiTheme="majorHAnsi" w:cstheme="majorHAnsi"/>
                <w:sz w:val="24"/>
                <w:szCs w:val="24"/>
              </w:rPr>
              <w:t xml:space="preserve"> </w:t>
            </w:r>
            <w:r w:rsidRPr="001239D9">
              <w:rPr>
                <w:rFonts w:asciiTheme="majorHAnsi" w:hAnsiTheme="majorHAnsi" w:cstheme="majorHAnsi"/>
                <w:sz w:val="24"/>
                <w:szCs w:val="24"/>
              </w:rPr>
              <w:t>broju učenici imaju svoje sveske (zabilješke sa časa). Nije primjećeno korišćenje nekog udžbenika ili skripte.</w:t>
            </w:r>
          </w:p>
          <w:p w:rsidR="001239D9" w:rsidRP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Nastavnci se pridržavaju planiranih aktivnosti. Za izlag</w:t>
            </w:r>
            <w:r w:rsidR="00B35293">
              <w:rPr>
                <w:rFonts w:asciiTheme="majorHAnsi" w:hAnsiTheme="majorHAnsi" w:cstheme="majorHAnsi"/>
                <w:sz w:val="24"/>
                <w:szCs w:val="24"/>
              </w:rPr>
              <w:t xml:space="preserve">anje koriste pauerpoint prezentaciju. </w:t>
            </w:r>
          </w:p>
          <w:p w:rsidR="001239D9" w:rsidRDefault="001239D9" w:rsidP="001239D9">
            <w:pPr>
              <w:jc w:val="both"/>
              <w:rPr>
                <w:rFonts w:asciiTheme="majorHAnsi" w:hAnsiTheme="majorHAnsi" w:cstheme="majorHAnsi"/>
                <w:sz w:val="24"/>
                <w:szCs w:val="24"/>
              </w:rPr>
            </w:pPr>
            <w:r w:rsidRPr="001239D9">
              <w:rPr>
                <w:rFonts w:asciiTheme="majorHAnsi" w:hAnsiTheme="majorHAnsi" w:cstheme="majorHAnsi"/>
                <w:sz w:val="24"/>
                <w:szCs w:val="24"/>
              </w:rPr>
              <w:t>Anketiranje učenika je pokazalo da se 35% njih slaže u potpunosti da se nastavnici trude da časovi budu zanimljivi. Skoro 60% njih se potpuno slaže da ih nastavnici podstiču na samostalno učenje, a 80% njih ima slobodu da pita na</w:t>
            </w:r>
            <w:r>
              <w:rPr>
                <w:rFonts w:asciiTheme="majorHAnsi" w:hAnsiTheme="majorHAnsi" w:cstheme="majorHAnsi"/>
                <w:sz w:val="24"/>
                <w:szCs w:val="24"/>
              </w:rPr>
              <w:t>stavnika za dodatno objašnjenje.</w:t>
            </w:r>
          </w:p>
          <w:p w:rsidR="001239D9" w:rsidRDefault="001239D9" w:rsidP="001239D9">
            <w:pPr>
              <w:jc w:val="both"/>
              <w:rPr>
                <w:rFonts w:asciiTheme="majorHAnsi" w:hAnsiTheme="majorHAnsi" w:cstheme="majorHAnsi"/>
                <w:sz w:val="24"/>
                <w:szCs w:val="24"/>
              </w:rPr>
            </w:pPr>
          </w:p>
          <w:p w:rsidR="001239D9" w:rsidRDefault="001239D9" w:rsidP="001239D9">
            <w:pPr>
              <w:jc w:val="both"/>
              <w:rPr>
                <w:rFonts w:asciiTheme="majorHAnsi" w:hAnsiTheme="majorHAnsi" w:cstheme="majorHAnsi"/>
                <w:sz w:val="24"/>
                <w:szCs w:val="24"/>
              </w:rPr>
            </w:pPr>
          </w:p>
          <w:p w:rsidR="001239D9" w:rsidRDefault="001239D9" w:rsidP="001239D9">
            <w:pPr>
              <w:jc w:val="both"/>
              <w:rPr>
                <w:rFonts w:asciiTheme="majorHAnsi" w:hAnsiTheme="majorHAnsi" w:cstheme="majorHAnsi"/>
                <w:sz w:val="24"/>
                <w:szCs w:val="24"/>
              </w:rPr>
            </w:pPr>
          </w:p>
          <w:p w:rsidR="001239D9" w:rsidRDefault="001239D9" w:rsidP="001239D9">
            <w:pPr>
              <w:jc w:val="both"/>
              <w:rPr>
                <w:rFonts w:asciiTheme="majorHAnsi" w:hAnsiTheme="majorHAnsi" w:cstheme="majorHAnsi"/>
                <w:sz w:val="24"/>
                <w:szCs w:val="24"/>
              </w:rPr>
            </w:pPr>
          </w:p>
          <w:p w:rsidR="001239D9" w:rsidRDefault="001239D9" w:rsidP="001239D9">
            <w:pPr>
              <w:jc w:val="both"/>
              <w:rPr>
                <w:rFonts w:asciiTheme="majorHAnsi" w:hAnsiTheme="majorHAnsi" w:cstheme="majorHAnsi"/>
                <w:sz w:val="24"/>
                <w:szCs w:val="24"/>
              </w:rPr>
            </w:pPr>
          </w:p>
          <w:p w:rsidR="00B879AE" w:rsidRPr="00B879AE" w:rsidRDefault="00DE52AB" w:rsidP="001239D9">
            <w:pPr>
              <w:jc w:val="both"/>
              <w:rPr>
                <w:rFonts w:asciiTheme="majorHAnsi" w:hAnsiTheme="majorHAnsi" w:cstheme="majorHAnsi"/>
                <w:sz w:val="24"/>
                <w:szCs w:val="24"/>
              </w:rPr>
            </w:pPr>
            <w:r>
              <w:rPr>
                <w:rFonts w:asciiTheme="majorHAnsi" w:hAnsiTheme="majorHAnsi" w:cstheme="majorHAnsi"/>
                <w:sz w:val="24"/>
                <w:szCs w:val="24"/>
              </w:rPr>
              <w:t xml:space="preserve"> </w:t>
            </w:r>
          </w:p>
        </w:tc>
      </w:tr>
      <w:tr w:rsidR="00552925" w:rsidRPr="00B879AE" w:rsidTr="00BB62EC">
        <w:trPr>
          <w:trHeight w:val="70"/>
        </w:trPr>
        <w:tc>
          <w:tcPr>
            <w:tcW w:w="446" w:type="pct"/>
            <w:shd w:val="clear" w:color="auto" w:fill="auto"/>
          </w:tcPr>
          <w:p w:rsidR="00552925" w:rsidRPr="00B879AE" w:rsidRDefault="00552925" w:rsidP="00B879AE">
            <w:pPr>
              <w:rPr>
                <w:rFonts w:asciiTheme="majorHAnsi" w:hAnsiTheme="majorHAnsi" w:cstheme="majorHAnsi"/>
                <w:sz w:val="24"/>
                <w:szCs w:val="24"/>
              </w:rPr>
            </w:pPr>
          </w:p>
        </w:tc>
        <w:tc>
          <w:tcPr>
            <w:tcW w:w="4554" w:type="pct"/>
            <w:shd w:val="clear" w:color="auto" w:fill="auto"/>
          </w:tcPr>
          <w:p w:rsidR="00552925" w:rsidRPr="00B879AE" w:rsidRDefault="00552925" w:rsidP="00293303">
            <w:pPr>
              <w:spacing w:before="120"/>
              <w:rPr>
                <w:rFonts w:asciiTheme="majorHAnsi" w:hAnsiTheme="majorHAnsi" w:cstheme="majorHAnsi"/>
                <w:b/>
                <w:i/>
                <w:sz w:val="24"/>
                <w:szCs w:val="24"/>
              </w:rPr>
            </w:pPr>
            <w:r w:rsidRPr="00B879AE">
              <w:rPr>
                <w:rFonts w:asciiTheme="majorHAnsi" w:hAnsiTheme="majorHAnsi" w:cstheme="majorHAnsi"/>
                <w:b/>
                <w:i/>
                <w:sz w:val="24"/>
                <w:szCs w:val="24"/>
              </w:rPr>
              <w:t>Preporuk</w:t>
            </w:r>
            <w:r w:rsidR="00293303">
              <w:rPr>
                <w:rFonts w:asciiTheme="majorHAnsi" w:hAnsiTheme="majorHAnsi" w:cstheme="majorHAnsi"/>
                <w:b/>
                <w:i/>
                <w:sz w:val="24"/>
                <w:szCs w:val="24"/>
              </w:rPr>
              <w:t>e</w:t>
            </w:r>
            <w:r w:rsidRPr="00B879AE">
              <w:rPr>
                <w:rFonts w:asciiTheme="majorHAnsi" w:hAnsiTheme="majorHAnsi" w:cstheme="majorHAnsi"/>
                <w:b/>
                <w:i/>
                <w:sz w:val="24"/>
                <w:szCs w:val="24"/>
              </w:rPr>
              <w:t>:</w:t>
            </w:r>
          </w:p>
        </w:tc>
      </w:tr>
      <w:tr w:rsidR="00552925" w:rsidRPr="00B879AE" w:rsidTr="00BB62EC">
        <w:trPr>
          <w:trHeight w:val="4538"/>
        </w:trPr>
        <w:tc>
          <w:tcPr>
            <w:tcW w:w="446" w:type="pct"/>
            <w:shd w:val="clear" w:color="auto" w:fill="auto"/>
          </w:tcPr>
          <w:p w:rsidR="00552925" w:rsidRPr="00B879AE" w:rsidRDefault="00552925" w:rsidP="00B879AE">
            <w:pPr>
              <w:rPr>
                <w:rFonts w:asciiTheme="majorHAnsi" w:hAnsiTheme="majorHAnsi" w:cstheme="majorHAnsi"/>
                <w:sz w:val="24"/>
                <w:szCs w:val="24"/>
              </w:rPr>
            </w:pPr>
          </w:p>
        </w:tc>
        <w:tc>
          <w:tcPr>
            <w:tcW w:w="4554" w:type="pct"/>
            <w:shd w:val="clear" w:color="auto" w:fill="auto"/>
          </w:tcPr>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Podsticati kritičko mišljenje, istraživački duh i kreativnost učenika kroz istraživanje, projektne zadatke, domaće zadatke, seminarske radove i sl.</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Usmjeravati aktivnosti na razvoj pojedinih ključnih kompetencija kod učenika.</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Podsticati pasivne učenike uvođenjem različitih metoda i oblika rada</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Analizirati realizaciju ishoda učenja posebno kod modula koje predaju dva ili više nastavnika, u cilju poboljšanja kvaliteta nastavnog procesa</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Realizovati međupredmetnu korelaciju – povezivati nastavne sadržaje predmeta/modula</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Učenike uključiti u realizaciju projekata koji su od značaja za njihovo stručno i sveukupno napredovanje.</w:t>
            </w:r>
          </w:p>
          <w:p w:rsidR="001239D9" w:rsidRPr="001239D9"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 xml:space="preserve">Podsticati učenike na timski rad radi bolje saradnje, jačanja moći razmišljanja o problemima i istrajnost u njihovom rešavanju. </w:t>
            </w:r>
          </w:p>
          <w:p w:rsidR="00552925" w:rsidRPr="00B879AE" w:rsidRDefault="001239D9" w:rsidP="00BB62EC">
            <w:pPr>
              <w:pStyle w:val="ListParagraph"/>
              <w:numPr>
                <w:ilvl w:val="0"/>
                <w:numId w:val="16"/>
              </w:numPr>
              <w:ind w:left="346" w:hanging="346"/>
              <w:contextualSpacing w:val="0"/>
              <w:jc w:val="both"/>
              <w:rPr>
                <w:rFonts w:asciiTheme="majorHAnsi" w:hAnsiTheme="majorHAnsi" w:cstheme="majorHAnsi"/>
                <w:sz w:val="24"/>
                <w:szCs w:val="24"/>
              </w:rPr>
            </w:pPr>
            <w:r w:rsidRPr="001239D9">
              <w:rPr>
                <w:rFonts w:asciiTheme="majorHAnsi" w:hAnsiTheme="majorHAnsi" w:cstheme="majorHAnsi"/>
                <w:sz w:val="24"/>
                <w:szCs w:val="24"/>
              </w:rPr>
              <w:t>Podsticati multidisciplinarni pristup – povezivanje različitih oblasti kako bi učenici shvatili širi kontekst i primjenjivost onoga što uče</w:t>
            </w:r>
            <w:r w:rsidR="00B35293">
              <w:rPr>
                <w:rFonts w:asciiTheme="majorHAnsi" w:hAnsiTheme="majorHAnsi" w:cstheme="majorHAnsi"/>
                <w:sz w:val="24"/>
                <w:szCs w:val="24"/>
              </w:rPr>
              <w:t>.</w:t>
            </w:r>
          </w:p>
        </w:tc>
      </w:tr>
      <w:tr w:rsidR="00B35293" w:rsidRPr="00B879AE" w:rsidTr="00BB62EC">
        <w:trPr>
          <w:trHeight w:val="4970"/>
        </w:trPr>
        <w:tc>
          <w:tcPr>
            <w:tcW w:w="446" w:type="pct"/>
            <w:shd w:val="clear" w:color="auto" w:fill="auto"/>
          </w:tcPr>
          <w:p w:rsidR="00B35293" w:rsidRPr="00B879AE" w:rsidRDefault="00B35293" w:rsidP="00B879AE">
            <w:pPr>
              <w:rPr>
                <w:rFonts w:asciiTheme="majorHAnsi" w:hAnsiTheme="majorHAnsi" w:cstheme="majorHAnsi"/>
                <w:sz w:val="24"/>
                <w:szCs w:val="24"/>
              </w:rPr>
            </w:pPr>
            <w:r>
              <w:rPr>
                <w:rFonts w:asciiTheme="majorHAnsi" w:hAnsiTheme="majorHAnsi" w:cstheme="majorHAnsi"/>
                <w:sz w:val="24"/>
                <w:szCs w:val="24"/>
              </w:rPr>
              <w:t>1.3.</w:t>
            </w:r>
          </w:p>
        </w:tc>
        <w:tc>
          <w:tcPr>
            <w:tcW w:w="4554" w:type="pct"/>
            <w:shd w:val="clear" w:color="auto" w:fill="auto"/>
          </w:tcPr>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Uvidom u Odjeljenjske knjige utvrđeno je da su za sve module OP upisani redni brojevi ishoda. Nastavnici su ocijenili sve oblike nastave i ocjene su pravilno unešene. Ocjenjivanje je u s</w:t>
            </w:r>
            <w:r>
              <w:rPr>
                <w:rFonts w:asciiTheme="majorHAnsi" w:hAnsiTheme="majorHAnsi" w:cstheme="majorHAnsi"/>
                <w:sz w:val="24"/>
                <w:szCs w:val="24"/>
              </w:rPr>
              <w:t>kladu sa pedagoškim principima.</w:t>
            </w:r>
          </w:p>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Nastavnici redovno provjeravaju dostignutost znanja i vještina učenika i vrednuju ih sa odgovarajućom ocjenom. Međutim kriterijumi ocjenjivanja nijesu usaglašeni na Stručnom aktivu. Ne postoje posebne procedure koje obezbjeđuju različitosti u provjeri različitih vještina učenika.</w:t>
            </w:r>
          </w:p>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Ovo se posebno odnosi na module koje rea</w:t>
            </w:r>
            <w:r>
              <w:rPr>
                <w:rFonts w:asciiTheme="majorHAnsi" w:hAnsiTheme="majorHAnsi" w:cstheme="majorHAnsi"/>
                <w:sz w:val="24"/>
                <w:szCs w:val="24"/>
              </w:rPr>
              <w:t>lizuju dva ili više nastavnika.</w:t>
            </w:r>
          </w:p>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 xml:space="preserve">Na posjećenim časovima nije bilo primjera </w:t>
            </w:r>
            <w:r>
              <w:rPr>
                <w:rFonts w:asciiTheme="majorHAnsi" w:hAnsiTheme="majorHAnsi" w:cstheme="majorHAnsi"/>
                <w:sz w:val="24"/>
                <w:szCs w:val="24"/>
              </w:rPr>
              <w:t>vrednovanja učeničkih odgovora.</w:t>
            </w:r>
          </w:p>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 xml:space="preserve">Uvidom u evidenciju ocjenjivanja uočava se da rijetko postoje veće razlike u ocjenama između različitih oblika nastave, koje uglavnom </w:t>
            </w:r>
            <w:r>
              <w:rPr>
                <w:rFonts w:asciiTheme="majorHAnsi" w:hAnsiTheme="majorHAnsi" w:cstheme="majorHAnsi"/>
                <w:sz w:val="24"/>
                <w:szCs w:val="24"/>
              </w:rPr>
              <w:t>realizuju različiti nastavnici.</w:t>
            </w:r>
          </w:p>
          <w:p w:rsidR="00B35293" w:rsidRPr="00B35293" w:rsidRDefault="00B35293" w:rsidP="00B35293">
            <w:pPr>
              <w:rPr>
                <w:rFonts w:asciiTheme="majorHAnsi" w:hAnsiTheme="majorHAnsi" w:cstheme="majorHAnsi"/>
                <w:sz w:val="24"/>
                <w:szCs w:val="24"/>
              </w:rPr>
            </w:pPr>
            <w:r w:rsidRPr="00B35293">
              <w:rPr>
                <w:rFonts w:asciiTheme="majorHAnsi" w:hAnsiTheme="majorHAnsi" w:cstheme="majorHAnsi"/>
                <w:sz w:val="24"/>
                <w:szCs w:val="24"/>
              </w:rPr>
              <w:t>Na osnovu ankete i razgovora sa učenicima zaključuje se da učenici redovno dobijaju informaciju o naperdovanju, da su upoznati sa načinom bodovanja na testu</w:t>
            </w:r>
            <w:r w:rsidR="00DE52AB">
              <w:rPr>
                <w:rFonts w:asciiTheme="majorHAnsi" w:hAnsiTheme="majorHAnsi" w:cstheme="majorHAnsi"/>
                <w:sz w:val="24"/>
                <w:szCs w:val="24"/>
              </w:rPr>
              <w:t xml:space="preserve"> </w:t>
            </w:r>
            <w:r w:rsidRPr="00B35293">
              <w:rPr>
                <w:rFonts w:asciiTheme="majorHAnsi" w:hAnsiTheme="majorHAnsi" w:cstheme="majorHAnsi"/>
                <w:sz w:val="24"/>
                <w:szCs w:val="24"/>
              </w:rPr>
              <w:t>i da im se obrazlaže ocjena. Preko 76% anketiranih učenika tvrdi da im nastavnici pružaju priliku da poprave ocjenu. Većina roditelja se slaže (preko 70%) da je ocjenjjivanje redovno, javno i objektivno.</w:t>
            </w:r>
          </w:p>
        </w:tc>
      </w:tr>
      <w:tr w:rsidR="00B35293" w:rsidRPr="00B879AE" w:rsidTr="00BB62EC">
        <w:trPr>
          <w:trHeight w:val="264"/>
        </w:trPr>
        <w:tc>
          <w:tcPr>
            <w:tcW w:w="446" w:type="pct"/>
            <w:shd w:val="clear" w:color="auto" w:fill="auto"/>
          </w:tcPr>
          <w:p w:rsidR="00B35293" w:rsidRDefault="00B35293" w:rsidP="00B879AE">
            <w:pPr>
              <w:rPr>
                <w:rFonts w:asciiTheme="majorHAnsi" w:hAnsiTheme="majorHAnsi" w:cstheme="majorHAnsi"/>
                <w:sz w:val="24"/>
                <w:szCs w:val="24"/>
              </w:rPr>
            </w:pPr>
          </w:p>
        </w:tc>
        <w:tc>
          <w:tcPr>
            <w:tcW w:w="4554" w:type="pct"/>
            <w:shd w:val="clear" w:color="auto" w:fill="auto"/>
          </w:tcPr>
          <w:p w:rsidR="00B35293" w:rsidRPr="00B35293" w:rsidRDefault="00B35293" w:rsidP="00B35293">
            <w:pPr>
              <w:rPr>
                <w:rFonts w:asciiTheme="majorHAnsi" w:hAnsiTheme="majorHAnsi" w:cstheme="majorHAnsi"/>
                <w:b/>
                <w:i/>
                <w:sz w:val="24"/>
                <w:szCs w:val="24"/>
              </w:rPr>
            </w:pPr>
            <w:r w:rsidRPr="00B35293">
              <w:rPr>
                <w:rFonts w:asciiTheme="majorHAnsi" w:hAnsiTheme="majorHAnsi" w:cstheme="majorHAnsi"/>
                <w:b/>
                <w:i/>
                <w:sz w:val="24"/>
                <w:szCs w:val="24"/>
              </w:rPr>
              <w:t>Preporuke:</w:t>
            </w:r>
          </w:p>
        </w:tc>
      </w:tr>
      <w:tr w:rsidR="00B35293" w:rsidRPr="00B879AE" w:rsidTr="00BB62EC">
        <w:trPr>
          <w:trHeight w:val="562"/>
        </w:trPr>
        <w:tc>
          <w:tcPr>
            <w:tcW w:w="446" w:type="pct"/>
            <w:shd w:val="clear" w:color="auto" w:fill="auto"/>
          </w:tcPr>
          <w:p w:rsidR="00B35293" w:rsidRDefault="00B35293" w:rsidP="00B879AE">
            <w:pPr>
              <w:rPr>
                <w:rFonts w:asciiTheme="majorHAnsi" w:hAnsiTheme="majorHAnsi" w:cstheme="majorHAnsi"/>
                <w:sz w:val="24"/>
                <w:szCs w:val="24"/>
              </w:rPr>
            </w:pPr>
          </w:p>
        </w:tc>
        <w:tc>
          <w:tcPr>
            <w:tcW w:w="4554" w:type="pct"/>
            <w:shd w:val="clear" w:color="auto" w:fill="auto"/>
          </w:tcPr>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Usaglasiti</w:t>
            </w:r>
            <w:r w:rsidR="00DE52AB">
              <w:rPr>
                <w:rFonts w:asciiTheme="majorHAnsi" w:hAnsiTheme="majorHAnsi" w:cstheme="majorHAnsi"/>
                <w:sz w:val="24"/>
                <w:szCs w:val="24"/>
              </w:rPr>
              <w:t xml:space="preserve"> </w:t>
            </w:r>
            <w:r w:rsidRPr="00B35293">
              <w:rPr>
                <w:rFonts w:asciiTheme="majorHAnsi" w:hAnsiTheme="majorHAnsi" w:cstheme="majorHAnsi"/>
                <w:sz w:val="24"/>
                <w:szCs w:val="24"/>
              </w:rPr>
              <w:t>kriterijume ocjenjivanja na nivou Stručnog aktiva</w:t>
            </w:r>
            <w:r>
              <w:rPr>
                <w:rFonts w:asciiTheme="majorHAnsi" w:hAnsiTheme="majorHAnsi" w:cstheme="majorHAnsi"/>
                <w:sz w:val="24"/>
                <w:szCs w:val="24"/>
              </w:rPr>
              <w:t>.</w:t>
            </w:r>
          </w:p>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Pr>
                <w:rFonts w:asciiTheme="majorHAnsi" w:hAnsiTheme="majorHAnsi" w:cstheme="majorHAnsi"/>
                <w:sz w:val="24"/>
                <w:szCs w:val="24"/>
              </w:rPr>
              <w:t>D</w:t>
            </w:r>
            <w:r w:rsidRPr="00B35293">
              <w:rPr>
                <w:rFonts w:asciiTheme="majorHAnsi" w:hAnsiTheme="majorHAnsi" w:cstheme="majorHAnsi"/>
                <w:sz w:val="24"/>
                <w:szCs w:val="24"/>
              </w:rPr>
              <w:t>efinisati kriterijume ocjenjivanja i sa njima upoznati učenike</w:t>
            </w:r>
            <w:r>
              <w:rPr>
                <w:rFonts w:asciiTheme="majorHAnsi" w:hAnsiTheme="majorHAnsi" w:cstheme="majorHAnsi"/>
                <w:sz w:val="24"/>
                <w:szCs w:val="24"/>
              </w:rPr>
              <w:t>.</w:t>
            </w:r>
          </w:p>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Kontinuirano pratiti rad i napredovanje učenika</w:t>
            </w:r>
            <w:r>
              <w:rPr>
                <w:rFonts w:asciiTheme="majorHAnsi" w:hAnsiTheme="majorHAnsi" w:cstheme="majorHAnsi"/>
                <w:sz w:val="24"/>
                <w:szCs w:val="24"/>
              </w:rPr>
              <w:t>.</w:t>
            </w:r>
          </w:p>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Koristiti razne tehnike ocjenjivanja: testove, seminarske radove, domaće zadatke, projektne zadatke, prezentacije, aktivnost na času, rješavanje zadatog problema i druge vidove provjere znanja</w:t>
            </w:r>
            <w:r>
              <w:rPr>
                <w:rFonts w:asciiTheme="majorHAnsi" w:hAnsiTheme="majorHAnsi" w:cstheme="majorHAnsi"/>
                <w:sz w:val="24"/>
                <w:szCs w:val="24"/>
              </w:rPr>
              <w:t>.</w:t>
            </w:r>
          </w:p>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Realizovati ocjenjivanje prema planu rada</w:t>
            </w:r>
            <w:r>
              <w:rPr>
                <w:rFonts w:asciiTheme="majorHAnsi" w:hAnsiTheme="majorHAnsi" w:cstheme="majorHAnsi"/>
                <w:sz w:val="24"/>
                <w:szCs w:val="24"/>
              </w:rPr>
              <w:t>.</w:t>
            </w:r>
          </w:p>
          <w:p w:rsidR="00B35293" w:rsidRPr="00B35293"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Redovno i blagovremeno vrednovati postignute nivoe znanja učenika</w:t>
            </w:r>
            <w:r>
              <w:rPr>
                <w:rFonts w:asciiTheme="majorHAnsi" w:hAnsiTheme="majorHAnsi" w:cstheme="majorHAnsi"/>
                <w:sz w:val="24"/>
                <w:szCs w:val="24"/>
              </w:rPr>
              <w:t>.</w:t>
            </w:r>
          </w:p>
          <w:p w:rsidR="00B35293" w:rsidRPr="001239D9" w:rsidRDefault="00B35293" w:rsidP="00BB62EC">
            <w:pPr>
              <w:pStyle w:val="ListParagraph"/>
              <w:numPr>
                <w:ilvl w:val="0"/>
                <w:numId w:val="16"/>
              </w:numPr>
              <w:ind w:left="346" w:hanging="346"/>
              <w:contextualSpacing w:val="0"/>
              <w:jc w:val="both"/>
              <w:rPr>
                <w:rFonts w:asciiTheme="majorHAnsi" w:hAnsiTheme="majorHAnsi" w:cstheme="majorHAnsi"/>
                <w:sz w:val="24"/>
                <w:szCs w:val="24"/>
              </w:rPr>
            </w:pPr>
            <w:r w:rsidRPr="00B35293">
              <w:rPr>
                <w:rFonts w:asciiTheme="majorHAnsi" w:hAnsiTheme="majorHAnsi" w:cstheme="majorHAnsi"/>
                <w:sz w:val="24"/>
                <w:szCs w:val="24"/>
              </w:rPr>
              <w:t>Ocjenjivanjem podsticati učenike na analizu svog rada (motivisati učenike)</w:t>
            </w:r>
            <w:r>
              <w:rPr>
                <w:rFonts w:asciiTheme="majorHAnsi" w:hAnsiTheme="majorHAnsi" w:cstheme="majorHAnsi"/>
                <w:sz w:val="24"/>
                <w:szCs w:val="24"/>
              </w:rPr>
              <w:t>.</w:t>
            </w:r>
          </w:p>
        </w:tc>
      </w:tr>
    </w:tbl>
    <w:p w:rsidR="00BB62EC" w:rsidRDefault="00BB62EC">
      <w:pPr>
        <w:rPr>
          <w:rFonts w:asciiTheme="majorHAnsi" w:eastAsiaTheme="majorEastAsia" w:hAnsiTheme="majorHAnsi" w:cstheme="majorHAnsi"/>
          <w:b/>
          <w:color w:val="000000" w:themeColor="text1"/>
          <w:sz w:val="28"/>
          <w:szCs w:val="28"/>
          <w:lang w:val="sr-Latn-RS"/>
        </w:rPr>
      </w:pPr>
      <w:r>
        <w:rPr>
          <w:rFonts w:asciiTheme="majorHAnsi" w:eastAsiaTheme="majorEastAsia" w:hAnsiTheme="majorHAnsi" w:cstheme="majorHAnsi"/>
          <w:b/>
          <w:color w:val="000000" w:themeColor="text1"/>
          <w:sz w:val="28"/>
          <w:szCs w:val="28"/>
          <w:lang w:val="sr-Latn-RS"/>
        </w:rPr>
        <w:br w:type="page"/>
      </w:r>
    </w:p>
    <w:tbl>
      <w:tblPr>
        <w:tblStyle w:val="TableGrid"/>
        <w:tblW w:w="5136" w:type="pct"/>
        <w:tblLook w:val="04A0" w:firstRow="1" w:lastRow="0" w:firstColumn="1" w:lastColumn="0" w:noHBand="0" w:noVBand="1"/>
      </w:tblPr>
      <w:tblGrid>
        <w:gridCol w:w="4580"/>
        <w:gridCol w:w="4728"/>
      </w:tblGrid>
      <w:tr w:rsidR="006C5078" w:rsidRPr="00D821E3" w:rsidTr="005E79EC">
        <w:trPr>
          <w:trHeight w:val="248"/>
        </w:trPr>
        <w:tc>
          <w:tcPr>
            <w:tcW w:w="5000" w:type="pct"/>
            <w:gridSpan w:val="2"/>
          </w:tcPr>
          <w:p w:rsidR="006C5078" w:rsidRPr="00361FD3" w:rsidRDefault="006C5078" w:rsidP="006C5078">
            <w:pPr>
              <w:autoSpaceDE w:val="0"/>
              <w:autoSpaceDN w:val="0"/>
              <w:adjustRightInd w:val="0"/>
              <w:rPr>
                <w:rFonts w:ascii="Arial" w:hAnsi="Arial" w:cs="Arial"/>
                <w:b/>
                <w:sz w:val="20"/>
                <w:szCs w:val="20"/>
                <w:lang w:val="sr-Latn-ME"/>
              </w:rPr>
            </w:pPr>
            <w:bookmarkStart w:id="19" w:name="_Toc125544490"/>
            <w:r>
              <w:rPr>
                <w:rFonts w:ascii="Arial" w:hAnsi="Arial" w:cs="Arial"/>
                <w:b/>
                <w:sz w:val="20"/>
                <w:szCs w:val="20"/>
              </w:rPr>
              <w:lastRenderedPageBreak/>
              <w:t xml:space="preserve">Prosvjetni </w:t>
            </w:r>
            <w:r w:rsidR="004A0050">
              <w:rPr>
                <w:rFonts w:ascii="Arial" w:hAnsi="Arial" w:cs="Arial"/>
                <w:b/>
                <w:sz w:val="20"/>
                <w:szCs w:val="20"/>
              </w:rPr>
              <w:t>nadzornik: Srećko Kljajić</w:t>
            </w:r>
          </w:p>
        </w:tc>
      </w:tr>
      <w:tr w:rsidR="006C5078" w:rsidRPr="006B1D65" w:rsidTr="005E79EC">
        <w:trPr>
          <w:trHeight w:val="248"/>
        </w:trPr>
        <w:tc>
          <w:tcPr>
            <w:tcW w:w="5000" w:type="pct"/>
            <w:gridSpan w:val="2"/>
          </w:tcPr>
          <w:p w:rsidR="006C5078" w:rsidRPr="00D821E3" w:rsidRDefault="006C5078" w:rsidP="00D9444B">
            <w:pPr>
              <w:autoSpaceDE w:val="0"/>
              <w:autoSpaceDN w:val="0"/>
              <w:adjustRightInd w:val="0"/>
              <w:rPr>
                <w:rFonts w:ascii="Arial" w:hAnsi="Arial" w:cs="Arial"/>
                <w:b/>
                <w:sz w:val="20"/>
                <w:szCs w:val="20"/>
              </w:rPr>
            </w:pPr>
            <w:r>
              <w:rPr>
                <w:rFonts w:ascii="Arial" w:hAnsi="Arial" w:cs="Arial"/>
                <w:b/>
                <w:sz w:val="20"/>
                <w:szCs w:val="20"/>
              </w:rPr>
              <w:t>1.2</w:t>
            </w:r>
            <w:r w:rsidRPr="00D821E3">
              <w:rPr>
                <w:rFonts w:ascii="Arial" w:hAnsi="Arial" w:cs="Arial"/>
                <w:b/>
                <w:sz w:val="20"/>
                <w:szCs w:val="20"/>
              </w:rPr>
              <w:t>.</w:t>
            </w:r>
            <w:r w:rsidR="004A0050">
              <w:rPr>
                <w:rFonts w:ascii="Arial" w:hAnsi="Arial" w:cs="Arial"/>
                <w:b/>
                <w:sz w:val="20"/>
                <w:szCs w:val="20"/>
              </w:rPr>
              <w:t>8</w:t>
            </w:r>
            <w:r w:rsidRPr="00D821E3">
              <w:rPr>
                <w:rFonts w:ascii="Arial" w:hAnsi="Arial" w:cs="Arial"/>
                <w:b/>
                <w:sz w:val="20"/>
                <w:szCs w:val="20"/>
              </w:rPr>
              <w:t>.</w:t>
            </w:r>
            <w:r w:rsidR="00DE52AB">
              <w:rPr>
                <w:rFonts w:ascii="Arial" w:hAnsi="Arial" w:cs="Arial"/>
                <w:b/>
                <w:sz w:val="20"/>
                <w:szCs w:val="20"/>
              </w:rPr>
              <w:t xml:space="preserve"> </w:t>
            </w:r>
            <w:r w:rsidR="004A0050">
              <w:rPr>
                <w:rFonts w:ascii="Arial" w:hAnsi="Arial" w:cs="Arial"/>
                <w:b/>
                <w:sz w:val="20"/>
                <w:szCs w:val="20"/>
              </w:rPr>
              <w:t>Tehničar za špediciju, carinu i organizaciju transporta</w:t>
            </w:r>
          </w:p>
        </w:tc>
      </w:tr>
      <w:tr w:rsidR="006C5078" w:rsidRPr="006B1D65" w:rsidTr="005E79EC">
        <w:trPr>
          <w:trHeight w:val="22"/>
        </w:trPr>
        <w:tc>
          <w:tcPr>
            <w:tcW w:w="5000" w:type="pct"/>
            <w:gridSpan w:val="2"/>
            <w:tcBorders>
              <w:bottom w:val="single" w:sz="4" w:space="0" w:color="auto"/>
            </w:tcBorders>
          </w:tcPr>
          <w:p w:rsidR="006C5078" w:rsidRPr="006B1D65" w:rsidRDefault="00545343" w:rsidP="006C5078">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C5078" w:rsidRPr="00D821E3">
              <w:rPr>
                <w:rFonts w:ascii="Arial" w:hAnsi="Arial" w:cs="Arial"/>
                <w:sz w:val="20"/>
                <w:szCs w:val="20"/>
                <w:vertAlign w:val="superscript"/>
              </w:rPr>
              <w:t xml:space="preserve">(naziv </w:t>
            </w:r>
            <w:r w:rsidR="006C5078">
              <w:rPr>
                <w:rFonts w:ascii="Arial" w:hAnsi="Arial" w:cs="Arial"/>
                <w:sz w:val="20"/>
                <w:szCs w:val="20"/>
                <w:vertAlign w:val="superscript"/>
              </w:rPr>
              <w:t>obrazovnog programa</w:t>
            </w:r>
            <w:r w:rsidR="006C5078" w:rsidRPr="00D821E3">
              <w:rPr>
                <w:rFonts w:ascii="Arial" w:hAnsi="Arial" w:cs="Arial"/>
                <w:sz w:val="20"/>
                <w:szCs w:val="20"/>
                <w:vertAlign w:val="superscript"/>
              </w:rPr>
              <w:t>)</w:t>
            </w:r>
          </w:p>
        </w:tc>
      </w:tr>
      <w:tr w:rsidR="006C5078" w:rsidRPr="006B1D65" w:rsidTr="005E79EC">
        <w:trPr>
          <w:trHeight w:val="262"/>
        </w:trPr>
        <w:tc>
          <w:tcPr>
            <w:tcW w:w="2460" w:type="pct"/>
            <w:tcBorders>
              <w:bottom w:val="nil"/>
              <w:right w:val="nil"/>
            </w:tcBorders>
          </w:tcPr>
          <w:p w:rsidR="006C5078" w:rsidRPr="006B1D65" w:rsidRDefault="006C5078" w:rsidP="006C5078">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40" w:type="pct"/>
            <w:tcBorders>
              <w:left w:val="nil"/>
              <w:bottom w:val="nil"/>
            </w:tcBorders>
          </w:tcPr>
          <w:p w:rsidR="006C5078" w:rsidRPr="006B1D65" w:rsidRDefault="004A0050" w:rsidP="006C5078">
            <w:pPr>
              <w:autoSpaceDE w:val="0"/>
              <w:autoSpaceDN w:val="0"/>
              <w:adjustRightInd w:val="0"/>
              <w:rPr>
                <w:rFonts w:ascii="Arial" w:hAnsi="Arial" w:cs="Arial"/>
                <w:sz w:val="20"/>
                <w:szCs w:val="20"/>
              </w:rPr>
            </w:pPr>
            <w:r>
              <w:rPr>
                <w:rFonts w:ascii="Arial" w:hAnsi="Arial" w:cs="Arial"/>
                <w:sz w:val="20"/>
                <w:szCs w:val="20"/>
              </w:rPr>
              <w:t>5</w:t>
            </w:r>
          </w:p>
        </w:tc>
      </w:tr>
      <w:tr w:rsidR="006C5078" w:rsidRPr="006B1D65" w:rsidTr="005E79EC">
        <w:trPr>
          <w:trHeight w:val="248"/>
        </w:trPr>
        <w:tc>
          <w:tcPr>
            <w:tcW w:w="2460" w:type="pct"/>
            <w:tcBorders>
              <w:top w:val="nil"/>
              <w:bottom w:val="nil"/>
              <w:right w:val="nil"/>
            </w:tcBorders>
          </w:tcPr>
          <w:p w:rsidR="006C5078" w:rsidRPr="006B1D65" w:rsidRDefault="006C5078" w:rsidP="006C5078">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40" w:type="pct"/>
            <w:tcBorders>
              <w:top w:val="nil"/>
              <w:left w:val="nil"/>
              <w:bottom w:val="nil"/>
            </w:tcBorders>
          </w:tcPr>
          <w:p w:rsidR="006C5078" w:rsidRPr="006B1D65" w:rsidRDefault="004A0050" w:rsidP="006C5078">
            <w:pPr>
              <w:autoSpaceDE w:val="0"/>
              <w:autoSpaceDN w:val="0"/>
              <w:adjustRightInd w:val="0"/>
              <w:rPr>
                <w:rFonts w:ascii="Arial" w:hAnsi="Arial" w:cs="Arial"/>
                <w:sz w:val="20"/>
                <w:szCs w:val="20"/>
              </w:rPr>
            </w:pPr>
            <w:r>
              <w:rPr>
                <w:rFonts w:ascii="Arial" w:hAnsi="Arial" w:cs="Arial"/>
                <w:sz w:val="20"/>
                <w:szCs w:val="20"/>
              </w:rPr>
              <w:t>1</w:t>
            </w:r>
          </w:p>
        </w:tc>
      </w:tr>
      <w:tr w:rsidR="006C5078" w:rsidRPr="006B1D65" w:rsidTr="005E79EC">
        <w:trPr>
          <w:trHeight w:val="248"/>
        </w:trPr>
        <w:tc>
          <w:tcPr>
            <w:tcW w:w="2460" w:type="pct"/>
            <w:tcBorders>
              <w:top w:val="nil"/>
              <w:bottom w:val="nil"/>
              <w:right w:val="nil"/>
            </w:tcBorders>
          </w:tcPr>
          <w:p w:rsidR="006C5078" w:rsidRPr="006B1D65" w:rsidRDefault="006C5078" w:rsidP="006C5078">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40" w:type="pct"/>
            <w:tcBorders>
              <w:top w:val="nil"/>
              <w:left w:val="nil"/>
              <w:bottom w:val="nil"/>
            </w:tcBorders>
          </w:tcPr>
          <w:p w:rsidR="006C5078" w:rsidRPr="006B1D65" w:rsidRDefault="004A0050" w:rsidP="006C5078">
            <w:pPr>
              <w:autoSpaceDE w:val="0"/>
              <w:autoSpaceDN w:val="0"/>
              <w:adjustRightInd w:val="0"/>
              <w:rPr>
                <w:rFonts w:ascii="Arial" w:hAnsi="Arial" w:cs="Arial"/>
                <w:sz w:val="20"/>
                <w:szCs w:val="20"/>
              </w:rPr>
            </w:pPr>
            <w:r>
              <w:rPr>
                <w:rFonts w:ascii="Arial" w:hAnsi="Arial" w:cs="Arial"/>
                <w:sz w:val="20"/>
                <w:szCs w:val="20"/>
              </w:rPr>
              <w:t>I-5</w:t>
            </w:r>
          </w:p>
        </w:tc>
      </w:tr>
      <w:tr w:rsidR="006C5078" w:rsidRPr="006B1D65" w:rsidTr="005E79EC">
        <w:trPr>
          <w:trHeight w:val="290"/>
        </w:trPr>
        <w:tc>
          <w:tcPr>
            <w:tcW w:w="2460" w:type="pct"/>
            <w:tcBorders>
              <w:top w:val="nil"/>
              <w:right w:val="nil"/>
            </w:tcBorders>
          </w:tcPr>
          <w:p w:rsidR="006C5078" w:rsidRPr="006B1D65" w:rsidRDefault="006C5078" w:rsidP="006C5078">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40" w:type="pct"/>
            <w:tcBorders>
              <w:top w:val="nil"/>
              <w:left w:val="nil"/>
            </w:tcBorders>
          </w:tcPr>
          <w:p w:rsidR="006C5078" w:rsidRPr="006B1D65" w:rsidRDefault="004A0050" w:rsidP="006C5078">
            <w:pPr>
              <w:spacing w:line="276" w:lineRule="auto"/>
              <w:rPr>
                <w:rFonts w:ascii="Arial" w:hAnsi="Arial" w:cs="Arial"/>
                <w:sz w:val="20"/>
                <w:szCs w:val="20"/>
              </w:rPr>
            </w:pPr>
            <w:r>
              <w:rPr>
                <w:rFonts w:ascii="Arial" w:hAnsi="Arial" w:cs="Arial"/>
                <w:sz w:val="20"/>
                <w:szCs w:val="20"/>
              </w:rPr>
              <w:t>4</w:t>
            </w:r>
          </w:p>
        </w:tc>
      </w:tr>
    </w:tbl>
    <w:p w:rsidR="006C5078" w:rsidRPr="008650ED" w:rsidRDefault="006C5078" w:rsidP="006C5078">
      <w:pPr>
        <w:spacing w:after="0" w:line="276" w:lineRule="auto"/>
        <w:rPr>
          <w:rFonts w:ascii="Arial" w:hAnsi="Arial" w:cs="Arial"/>
          <w:sz w:val="8"/>
          <w:szCs w:val="8"/>
        </w:rPr>
      </w:pPr>
    </w:p>
    <w:bookmarkStart w:id="20" w:name="_MON_1748424769"/>
    <w:bookmarkEnd w:id="20"/>
    <w:p w:rsidR="006C5078" w:rsidRPr="0044312C" w:rsidRDefault="007A6D66" w:rsidP="006C5078">
      <w:pPr>
        <w:spacing w:after="0" w:line="276" w:lineRule="auto"/>
        <w:rPr>
          <w:rFonts w:ascii="Arial" w:hAnsi="Arial" w:cs="Arial"/>
        </w:rPr>
      </w:pPr>
      <w:r w:rsidRPr="0044312C">
        <w:rPr>
          <w:rFonts w:ascii="Arial" w:hAnsi="Arial" w:cs="Arial"/>
        </w:rPr>
        <w:object w:dxaOrig="14666" w:dyaOrig="4023">
          <v:shape id="_x0000_i1034" type="#_x0000_t75" style="width:462pt;height:128.2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4" DrawAspect="Content" ObjectID="_1751100244" r:id="rId33"/>
        </w:object>
      </w:r>
    </w:p>
    <w:p w:rsidR="006C5078" w:rsidRPr="008650ED" w:rsidRDefault="006C5078" w:rsidP="006C5078">
      <w:pPr>
        <w:spacing w:after="0" w:line="276" w:lineRule="auto"/>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C5078" w:rsidRPr="005E79EC" w:rsidTr="005E79EC">
        <w:trPr>
          <w:cantSplit/>
          <w:trHeight w:val="20"/>
        </w:trPr>
        <w:tc>
          <w:tcPr>
            <w:tcW w:w="446"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R.br. </w:t>
            </w:r>
          </w:p>
        </w:tc>
        <w:tc>
          <w:tcPr>
            <w:tcW w:w="4554"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Obrazloženje</w:t>
            </w:r>
          </w:p>
        </w:tc>
      </w:tr>
      <w:tr w:rsidR="006C5078" w:rsidRPr="005E79EC" w:rsidTr="00BB62EC">
        <w:trPr>
          <w:cantSplit/>
          <w:trHeight w:val="5135"/>
        </w:trPr>
        <w:tc>
          <w:tcPr>
            <w:tcW w:w="446" w:type="pct"/>
            <w:shd w:val="clear" w:color="auto" w:fill="auto"/>
          </w:tcPr>
          <w:p w:rsidR="006C5078"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stand.</w:t>
            </w:r>
          </w:p>
          <w:p w:rsidR="00D9444B" w:rsidRPr="005E79EC" w:rsidRDefault="00D9444B" w:rsidP="005E79EC">
            <w:pPr>
              <w:jc w:val="both"/>
              <w:rPr>
                <w:rFonts w:asciiTheme="majorHAnsi" w:hAnsiTheme="majorHAnsi" w:cstheme="majorHAnsi"/>
                <w:bCs/>
                <w:sz w:val="24"/>
                <w:szCs w:val="24"/>
              </w:rPr>
            </w:pPr>
            <w:r>
              <w:rPr>
                <w:rFonts w:asciiTheme="majorHAnsi" w:hAnsiTheme="majorHAnsi" w:cstheme="majorHAnsi"/>
                <w:bCs/>
                <w:sz w:val="24"/>
                <w:szCs w:val="24"/>
              </w:rPr>
              <w:t>1.1.</w:t>
            </w:r>
          </w:p>
        </w:tc>
        <w:tc>
          <w:tcPr>
            <w:tcW w:w="4554" w:type="pct"/>
            <w:vMerge w:val="restart"/>
            <w:shd w:val="clear" w:color="auto" w:fill="auto"/>
          </w:tcPr>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Obrazovni program Tehničar</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za špediciju, carinu i organ</w:t>
            </w:r>
            <w:r w:rsidR="00A4202D">
              <w:rPr>
                <w:rFonts w:asciiTheme="majorHAnsi" w:hAnsiTheme="majorHAnsi" w:cstheme="majorHAnsi"/>
                <w:bCs/>
                <w:sz w:val="24"/>
                <w:szCs w:val="24"/>
              </w:rPr>
              <w:t>izaciju transporta u JU Srednja</w:t>
            </w:r>
            <w:r w:rsidRPr="0092489A">
              <w:rPr>
                <w:rFonts w:asciiTheme="majorHAnsi" w:hAnsiTheme="majorHAnsi" w:cstheme="majorHAnsi"/>
                <w:bCs/>
                <w:sz w:val="24"/>
                <w:szCs w:val="24"/>
              </w:rPr>
              <w:t xml:space="preserve"> stručn</w:t>
            </w:r>
            <w:r w:rsidR="00A4202D">
              <w:rPr>
                <w:rFonts w:asciiTheme="majorHAnsi" w:hAnsiTheme="majorHAnsi" w:cstheme="majorHAnsi"/>
                <w:bCs/>
                <w:sz w:val="24"/>
                <w:szCs w:val="24"/>
              </w:rPr>
              <w:t>a</w:t>
            </w:r>
            <w:r w:rsidRPr="0092489A">
              <w:rPr>
                <w:rFonts w:asciiTheme="majorHAnsi" w:hAnsiTheme="majorHAnsi" w:cstheme="majorHAnsi"/>
                <w:bCs/>
                <w:sz w:val="24"/>
                <w:szCs w:val="24"/>
              </w:rPr>
              <w:t xml:space="preserve"> škol</w:t>
            </w:r>
            <w:r w:rsidR="00A4202D">
              <w:rPr>
                <w:rFonts w:asciiTheme="majorHAnsi" w:hAnsiTheme="majorHAnsi" w:cstheme="majorHAnsi"/>
                <w:bCs/>
                <w:sz w:val="24"/>
                <w:szCs w:val="24"/>
              </w:rPr>
              <w:t>a</w:t>
            </w:r>
            <w:r w:rsidRPr="0092489A">
              <w:rPr>
                <w:rFonts w:asciiTheme="majorHAnsi" w:hAnsiTheme="majorHAnsi" w:cstheme="majorHAnsi"/>
                <w:bCs/>
                <w:sz w:val="24"/>
                <w:szCs w:val="24"/>
              </w:rPr>
              <w:t xml:space="preserve"> Pljevlja realizuje se od ove školske godine sa</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jednim odjeljenjem u prvom razredu koje ima 27 učenika. Obrazovni program Tehničar</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 xml:space="preserve">za špediciju, carinu i organizaciju transporta nema učenika koji nastavu pohađaju u skladu sa IROP- om. </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Nastava se planira shodno zahtjevima Obrazovnog programa, kroz godišnje, operativne planove rada i pripremu za čas pojedinih predmetnih nastavnika. U planovima su definisani teme/oblasti</w:t>
            </w:r>
            <w:r w:rsidR="00CC38F5">
              <w:rPr>
                <w:rFonts w:asciiTheme="majorHAnsi" w:hAnsiTheme="majorHAnsi" w:cstheme="majorHAnsi"/>
                <w:bCs/>
                <w:sz w:val="24"/>
                <w:szCs w:val="24"/>
              </w:rPr>
              <w:t>,</w:t>
            </w:r>
            <w:r w:rsidRPr="0092489A">
              <w:rPr>
                <w:rFonts w:asciiTheme="majorHAnsi" w:hAnsiTheme="majorHAnsi" w:cstheme="majorHAnsi"/>
                <w:bCs/>
                <w:sz w:val="24"/>
                <w:szCs w:val="24"/>
              </w:rPr>
              <w:t xml:space="preserve"> odnosno kompetencije, broj i tip časa, nastavne jedinice, operativni ciljevi, oblici rada, nastavne metode i sredstva, načini provjeravanja i ocjenjivanja znanja, slobodne aktivnosti učenika</w:t>
            </w:r>
            <w:r w:rsidR="00CC38F5">
              <w:rPr>
                <w:rFonts w:asciiTheme="majorHAnsi" w:hAnsiTheme="majorHAnsi" w:cstheme="majorHAnsi"/>
                <w:bCs/>
                <w:sz w:val="24"/>
                <w:szCs w:val="24"/>
              </w:rPr>
              <w:t>,</w:t>
            </w:r>
            <w:r w:rsidRPr="0092489A">
              <w:rPr>
                <w:rFonts w:asciiTheme="majorHAnsi" w:hAnsiTheme="majorHAnsi" w:cstheme="majorHAnsi"/>
                <w:bCs/>
                <w:sz w:val="24"/>
                <w:szCs w:val="24"/>
              </w:rPr>
              <w:t xml:space="preserve"> kao i korelacije. Nastavnici imaju pisane pripreme (scenario) za realizaciju pojedinih nastavnih časova. Planovi rada uglavnom su potpisani i ovjereni, bez naznačenih su zapažanja, komentara i preporuka za unapređenje istih. Na kraju časa nastavnik daje domaće zadatke u usmenom obliku. </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 xml:space="preserve">Tokom neposredne realizacije nastavnog procesa, primijećena je pripremljenost nastavnika u skladu sa didaktičkim principima. Učionice u kojima se održavala </w:t>
            </w:r>
            <w:r w:rsidRPr="0092489A">
              <w:rPr>
                <w:rFonts w:asciiTheme="majorHAnsi" w:hAnsiTheme="majorHAnsi" w:cstheme="majorHAnsi"/>
                <w:bCs/>
                <w:sz w:val="24"/>
                <w:szCs w:val="24"/>
              </w:rPr>
              <w:lastRenderedPageBreak/>
              <w:t>nasta</w:t>
            </w:r>
            <w:r w:rsidR="00A4627C">
              <w:rPr>
                <w:rFonts w:asciiTheme="majorHAnsi" w:hAnsiTheme="majorHAnsi" w:cstheme="majorHAnsi"/>
                <w:bCs/>
                <w:sz w:val="24"/>
                <w:szCs w:val="24"/>
              </w:rPr>
              <w:t>va obuhvaćena nadzorom je opremljena</w:t>
            </w:r>
            <w:r w:rsidRPr="0092489A">
              <w:rPr>
                <w:rFonts w:asciiTheme="majorHAnsi" w:hAnsiTheme="majorHAnsi" w:cstheme="majorHAnsi"/>
                <w:bCs/>
                <w:sz w:val="24"/>
                <w:szCs w:val="24"/>
              </w:rPr>
              <w:t xml:space="preserve"> računar</w:t>
            </w:r>
            <w:r w:rsidR="00A4627C">
              <w:rPr>
                <w:rFonts w:asciiTheme="majorHAnsi" w:hAnsiTheme="majorHAnsi" w:cstheme="majorHAnsi"/>
                <w:bCs/>
                <w:sz w:val="24"/>
                <w:szCs w:val="24"/>
              </w:rPr>
              <w:t>om, šemama</w:t>
            </w:r>
            <w:r w:rsidRPr="0092489A">
              <w:rPr>
                <w:rFonts w:asciiTheme="majorHAnsi" w:hAnsiTheme="majorHAnsi" w:cstheme="majorHAnsi"/>
                <w:bCs/>
                <w:sz w:val="24"/>
                <w:szCs w:val="24"/>
              </w:rPr>
              <w:t xml:space="preserve"> i skic</w:t>
            </w:r>
            <w:r w:rsidR="00A4627C">
              <w:rPr>
                <w:rFonts w:asciiTheme="majorHAnsi" w:hAnsiTheme="majorHAnsi" w:cstheme="majorHAnsi"/>
                <w:bCs/>
                <w:sz w:val="24"/>
                <w:szCs w:val="24"/>
              </w:rPr>
              <w:t>ama</w:t>
            </w:r>
            <w:r w:rsidRPr="0092489A">
              <w:rPr>
                <w:rFonts w:asciiTheme="majorHAnsi" w:hAnsiTheme="majorHAnsi" w:cstheme="majorHAnsi"/>
                <w:bCs/>
                <w:sz w:val="24"/>
                <w:szCs w:val="24"/>
              </w:rPr>
              <w:t xml:space="preserve"> koje</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 xml:space="preserve">nastavnik koristi tokom časa. Uglavnom je zapažen osvrt na realizaciju ishoda učenja. </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Dopunska i dodatna nastava je planirana ali se ne realizuje.</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 xml:space="preserve">Slobodne aktivnosti se planiraju i realizovane su kao posjeta „Luci Bar“ ali njihova realizacija nije evidentirana u svesci Stručnog aktiva. U odjeljenjskoj knjizi ne postoji evidencija o realizovanim slobodnim aktivnostima. </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 xml:space="preserve">Stručni aktiv redovno vodi zapisnike sa održanih sjednica za tekuću nastavnu godinu. Plan rada Stručnog aktiva je evidentiran u svesci, ali nedovoljno usmjeren na poboljšanje vaspitno-obrazovnog procesa i ostale razvojne aktivnosti učenika. U svesci Stručnog aktiva ne postoje podaci o realizovanju hospitacija. U okviru zapisnika nalaze se podaci o uspjehu učenika na klasifikacionim periodima iz pojedinih nastavnih predmeta i za pojedine predmetne nastavnike, ali se ne analizira ostvareni uspjeh i ne donose predlozi za unapređenje. </w:t>
            </w:r>
          </w:p>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 xml:space="preserve">Raspored časova obuhvata sve predmete nastavnog plana. Raspored praktične nastave u odnosu na stručne i opšte predmete je pravilno raspoređen. </w:t>
            </w:r>
          </w:p>
          <w:p w:rsidR="006C5078" w:rsidRPr="005E79EC"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Uvidom u personalnu dokumentaciju škole, nastavnici koji</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predaju stručno teorijske predmete imaju položen stručni ispit za rad u prosvjeti i</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posjeduju stručne kvalifikacije za rad.</w:t>
            </w:r>
          </w:p>
        </w:tc>
      </w:tr>
      <w:tr w:rsidR="006C5078" w:rsidRPr="005E79EC" w:rsidTr="005E79EC">
        <w:trPr>
          <w:trHeight w:val="5705"/>
        </w:trPr>
        <w:tc>
          <w:tcPr>
            <w:tcW w:w="446" w:type="pct"/>
            <w:shd w:val="clear" w:color="auto" w:fill="auto"/>
          </w:tcPr>
          <w:p w:rsidR="006C5078" w:rsidRPr="005E79EC" w:rsidRDefault="006C5078" w:rsidP="005E79EC">
            <w:pPr>
              <w:jc w:val="both"/>
              <w:rPr>
                <w:rFonts w:asciiTheme="majorHAnsi" w:hAnsiTheme="majorHAnsi" w:cstheme="majorHAnsi"/>
                <w:sz w:val="24"/>
                <w:szCs w:val="24"/>
              </w:rPr>
            </w:pPr>
          </w:p>
        </w:tc>
        <w:tc>
          <w:tcPr>
            <w:tcW w:w="4554" w:type="pct"/>
            <w:vMerge/>
            <w:shd w:val="clear" w:color="auto" w:fill="auto"/>
          </w:tcPr>
          <w:p w:rsidR="006C5078" w:rsidRPr="005E79EC" w:rsidRDefault="006C5078" w:rsidP="005E79EC">
            <w:pPr>
              <w:rPr>
                <w:rFonts w:asciiTheme="majorHAnsi" w:hAnsiTheme="majorHAnsi" w:cstheme="majorHAnsi"/>
                <w:sz w:val="24"/>
                <w:szCs w:val="24"/>
              </w:rPr>
            </w:pP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9E5CFA" w:rsidP="005E79EC">
            <w:pPr>
              <w:spacing w:before="120"/>
              <w:rPr>
                <w:rFonts w:asciiTheme="majorHAnsi" w:hAnsiTheme="majorHAnsi" w:cstheme="majorHAnsi"/>
                <w:b/>
                <w:i/>
                <w:sz w:val="24"/>
                <w:szCs w:val="24"/>
              </w:rPr>
            </w:pPr>
            <w:r>
              <w:rPr>
                <w:rFonts w:asciiTheme="majorHAnsi" w:hAnsiTheme="majorHAnsi" w:cstheme="majorHAnsi"/>
                <w:b/>
                <w:i/>
                <w:sz w:val="24"/>
                <w:szCs w:val="24"/>
              </w:rPr>
              <w:t>Preporuke</w:t>
            </w:r>
            <w:r w:rsidR="006C5078" w:rsidRPr="005E79EC">
              <w:rPr>
                <w:rFonts w:asciiTheme="majorHAnsi" w:hAnsiTheme="majorHAnsi" w:cstheme="majorHAnsi"/>
                <w:b/>
                <w:i/>
                <w:sz w:val="24"/>
                <w:szCs w:val="24"/>
              </w:rPr>
              <w:t>:</w:t>
            </w: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92489A" w:rsidRPr="00BB62EC" w:rsidRDefault="0092489A" w:rsidP="00BB62EC">
            <w:pPr>
              <w:pStyle w:val="ListParagraph"/>
              <w:numPr>
                <w:ilvl w:val="0"/>
                <w:numId w:val="16"/>
              </w:numPr>
              <w:ind w:left="346" w:hanging="346"/>
              <w:contextualSpacing w:val="0"/>
              <w:jc w:val="both"/>
              <w:rPr>
                <w:rFonts w:asciiTheme="majorHAnsi" w:hAnsiTheme="majorHAnsi" w:cstheme="majorHAnsi"/>
                <w:sz w:val="24"/>
                <w:szCs w:val="24"/>
              </w:rPr>
            </w:pPr>
            <w:r w:rsidRPr="00BB62EC">
              <w:rPr>
                <w:rFonts w:asciiTheme="majorHAnsi" w:hAnsiTheme="majorHAnsi" w:cstheme="majorHAnsi"/>
                <w:sz w:val="24"/>
                <w:szCs w:val="24"/>
              </w:rPr>
              <w:t>Realizovati planiranu dopunsku i dodatnu nastavu, stručne sekcije, ogledne i ugledne časove, hospitacije, aktivnosti za unapređenje uspjeha i vladanja učenika, uz evidentiranje realizovanih slobodnih aktivnosti učenika u svesku Stručnog aktiva i odjeljenjsku knjigu.</w:t>
            </w:r>
          </w:p>
          <w:p w:rsidR="006C5078" w:rsidRPr="0092489A" w:rsidRDefault="0092489A" w:rsidP="00BB62EC">
            <w:pPr>
              <w:pStyle w:val="ListParagraph"/>
              <w:numPr>
                <w:ilvl w:val="0"/>
                <w:numId w:val="16"/>
              </w:numPr>
              <w:spacing w:after="120"/>
              <w:ind w:left="346" w:hanging="346"/>
              <w:contextualSpacing w:val="0"/>
              <w:jc w:val="both"/>
              <w:rPr>
                <w:rFonts w:asciiTheme="majorHAnsi" w:hAnsiTheme="majorHAnsi" w:cstheme="majorHAnsi"/>
                <w:sz w:val="24"/>
                <w:szCs w:val="24"/>
                <w:lang w:val="sr-Latn-CS"/>
              </w:rPr>
            </w:pPr>
            <w:r w:rsidRPr="00BB62EC">
              <w:rPr>
                <w:rFonts w:asciiTheme="majorHAnsi" w:hAnsiTheme="majorHAnsi" w:cstheme="majorHAnsi"/>
                <w:sz w:val="24"/>
                <w:szCs w:val="24"/>
              </w:rPr>
              <w:t>Realizovati hospitacije u okviru stručnog aktiva</w:t>
            </w:r>
            <w:r w:rsidR="00DE52AB" w:rsidRPr="00BB62EC">
              <w:rPr>
                <w:rFonts w:asciiTheme="majorHAnsi" w:hAnsiTheme="majorHAnsi" w:cstheme="majorHAnsi"/>
                <w:sz w:val="24"/>
                <w:szCs w:val="24"/>
              </w:rPr>
              <w:t xml:space="preserve"> </w:t>
            </w:r>
            <w:r w:rsidRPr="00BB62EC">
              <w:rPr>
                <w:rFonts w:asciiTheme="majorHAnsi" w:hAnsiTheme="majorHAnsi" w:cstheme="majorHAnsi"/>
                <w:sz w:val="24"/>
                <w:szCs w:val="24"/>
              </w:rPr>
              <w:t>i voditi odgovarajuće zapisnike.</w:t>
            </w:r>
          </w:p>
        </w:tc>
      </w:tr>
      <w:tr w:rsidR="006C5078" w:rsidRPr="005E79EC" w:rsidTr="00BB62EC">
        <w:trPr>
          <w:trHeight w:val="1085"/>
        </w:trPr>
        <w:tc>
          <w:tcPr>
            <w:tcW w:w="446" w:type="pct"/>
            <w:vMerge w:val="restart"/>
            <w:shd w:val="clear" w:color="auto" w:fill="auto"/>
          </w:tcPr>
          <w:p w:rsidR="006C5078" w:rsidRPr="005E79EC" w:rsidRDefault="0092489A" w:rsidP="005E79EC">
            <w:pPr>
              <w:rPr>
                <w:rFonts w:asciiTheme="majorHAnsi" w:hAnsiTheme="majorHAnsi" w:cstheme="majorHAnsi"/>
                <w:sz w:val="24"/>
                <w:szCs w:val="24"/>
              </w:rPr>
            </w:pPr>
            <w:r>
              <w:rPr>
                <w:rFonts w:asciiTheme="majorHAnsi" w:hAnsiTheme="majorHAnsi" w:cstheme="majorHAnsi"/>
                <w:sz w:val="24"/>
                <w:szCs w:val="24"/>
              </w:rPr>
              <w:t>1.2.</w:t>
            </w:r>
          </w:p>
        </w:tc>
        <w:tc>
          <w:tcPr>
            <w:tcW w:w="4554" w:type="pct"/>
            <w:shd w:val="clear" w:color="auto" w:fill="auto"/>
          </w:tcPr>
          <w:p w:rsidR="0092489A" w:rsidRPr="0092489A" w:rsidRDefault="0092489A" w:rsidP="0092489A">
            <w:pPr>
              <w:jc w:val="both"/>
              <w:rPr>
                <w:rFonts w:asciiTheme="majorHAnsi" w:hAnsiTheme="majorHAnsi" w:cstheme="majorHAnsi"/>
                <w:sz w:val="24"/>
                <w:szCs w:val="24"/>
              </w:rPr>
            </w:pPr>
            <w:r w:rsidRPr="0092489A">
              <w:rPr>
                <w:rFonts w:asciiTheme="majorHAnsi" w:hAnsiTheme="majorHAnsi" w:cstheme="majorHAnsi"/>
                <w:sz w:val="24"/>
                <w:szCs w:val="24"/>
              </w:rPr>
              <w:t>Atmosfera na hospitovanim časovima je radna i pozitivna, a učenici su motivisani, aktivni i disciplinovani. Nastavnici se pridržavaju planirane strukture časa, u skladu sa didaktičko</w:t>
            </w:r>
            <w:r w:rsidR="007F1B0E">
              <w:rPr>
                <w:rFonts w:asciiTheme="majorHAnsi" w:hAnsiTheme="majorHAnsi" w:cstheme="majorHAnsi"/>
                <w:sz w:val="24"/>
                <w:szCs w:val="24"/>
              </w:rPr>
              <w:t xml:space="preserve"> </w:t>
            </w:r>
            <w:r w:rsidRPr="0092489A">
              <w:rPr>
                <w:rFonts w:asciiTheme="majorHAnsi" w:hAnsiTheme="majorHAnsi" w:cstheme="majorHAnsi"/>
                <w:sz w:val="24"/>
                <w:szCs w:val="24"/>
              </w:rPr>
              <w:t>- metodičkim zahtjevima. Na teorijskim časovima dominira frontalni oblik rada uz periodičnu interakciju sa učenicima. Na posjećenim časovima stručno- teorijske nastave nije primijećena upotreba savremenih nastavnih sredstava i informacionih tehnologija. Na osnovu razgovora sa</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učenicima može se zaključiti da nastavnici uvijek ili često pristup nastavi prilagođavaju potrebama, interesima i uzrastu učenika, tumačeći, dopunjavajući i razjašnjavajući svaku nejasnoću. Učenici takođe ističu da su aktivno uključeni u nastavni proces kroz razgovor, izradu zadataka i izlaganja, naglašavajući da nastavnik redovno informiše o postignućima i napredovanju.</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Instrukcije, pitanja i objašnjenja nastavnika su jasna i zasnovana na poznavanju struke. Na posjećenim časovima stručno- teorijske nastave primijećen je podsticaj kritičkog mišljenja, istraživačkog duha i kreativnosti učenika. Nastavnici uglavnom novo znanje povezuju sa njihovom primjenom u svakodnevnom životu, stvarajući podsticajnu klimu u odjeljenju za razvoj međusobnog povjerenja, poštovanja i saradnje, unutar radnog prostora koji podsticajno djeluje na učenike. Posjećena nastava se oslanjala na upotrebi nastavnih sredstava i pomagala kao što su šeme,</w:t>
            </w:r>
            <w:r w:rsidR="00A4627C">
              <w:rPr>
                <w:rFonts w:asciiTheme="majorHAnsi" w:hAnsiTheme="majorHAnsi" w:cstheme="majorHAnsi"/>
                <w:sz w:val="24"/>
                <w:szCs w:val="24"/>
              </w:rPr>
              <w:t xml:space="preserve"> </w:t>
            </w:r>
            <w:r w:rsidRPr="0092489A">
              <w:rPr>
                <w:rFonts w:asciiTheme="majorHAnsi" w:hAnsiTheme="majorHAnsi" w:cstheme="majorHAnsi"/>
                <w:sz w:val="24"/>
                <w:szCs w:val="24"/>
              </w:rPr>
              <w:t xml:space="preserve">slike i skice. </w:t>
            </w:r>
          </w:p>
          <w:p w:rsidR="0092489A" w:rsidRPr="0092489A" w:rsidRDefault="0092489A" w:rsidP="0092489A">
            <w:pPr>
              <w:jc w:val="both"/>
              <w:rPr>
                <w:rFonts w:asciiTheme="majorHAnsi" w:hAnsiTheme="majorHAnsi" w:cstheme="majorHAnsi"/>
                <w:sz w:val="24"/>
                <w:szCs w:val="24"/>
              </w:rPr>
            </w:pPr>
            <w:r w:rsidRPr="0092489A">
              <w:rPr>
                <w:rFonts w:asciiTheme="majorHAnsi" w:hAnsiTheme="majorHAnsi" w:cstheme="majorHAnsi"/>
                <w:sz w:val="24"/>
                <w:szCs w:val="24"/>
              </w:rPr>
              <w:t xml:space="preserve">Na posjećenim časovima učenici i nastavnici nijesu koristili školske skripte, radne listove i dodatni pisani materijal sa specifičnostima teme koja je obrađivana. Na kraju časa nastavnici daju domaće zadatke u usmenom obliku. </w:t>
            </w:r>
          </w:p>
          <w:p w:rsidR="006C5078" w:rsidRPr="005E79EC" w:rsidRDefault="0092489A" w:rsidP="0092489A">
            <w:pPr>
              <w:jc w:val="both"/>
              <w:rPr>
                <w:rFonts w:asciiTheme="majorHAnsi" w:hAnsiTheme="majorHAnsi" w:cstheme="majorHAnsi"/>
                <w:sz w:val="24"/>
                <w:szCs w:val="24"/>
              </w:rPr>
            </w:pPr>
            <w:r w:rsidRPr="0092489A">
              <w:rPr>
                <w:rFonts w:asciiTheme="majorHAnsi" w:hAnsiTheme="majorHAnsi" w:cstheme="majorHAnsi"/>
                <w:sz w:val="24"/>
                <w:szCs w:val="24"/>
              </w:rPr>
              <w:lastRenderedPageBreak/>
              <w:t>Škola</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raspolaže sa obrascima za rad</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koji se odnose na realizaciju praktične nastave, odnosno vježbi. U Školi se u toku ove godine nijesu planirala i realizovala školska takmičenja. Učenici nijesu uključeni u realizaciji projekata koji su od značaja za njihovo stručno i sveukupno napredovanje.</w:t>
            </w:r>
          </w:p>
        </w:tc>
      </w:tr>
      <w:tr w:rsidR="006C5078" w:rsidRPr="005E79EC" w:rsidTr="005E79EC">
        <w:trPr>
          <w:trHeight w:val="461"/>
        </w:trPr>
        <w:tc>
          <w:tcPr>
            <w:tcW w:w="446" w:type="pct"/>
            <w:vMerge/>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4C7B7A">
            <w:pPr>
              <w:rPr>
                <w:rFonts w:asciiTheme="majorHAnsi" w:hAnsiTheme="majorHAnsi" w:cstheme="majorHAnsi"/>
                <w:sz w:val="24"/>
                <w:szCs w:val="24"/>
              </w:rPr>
            </w:pPr>
            <w:r w:rsidRPr="004C7B7A">
              <w:rPr>
                <w:rFonts w:asciiTheme="majorHAnsi" w:hAnsiTheme="majorHAnsi" w:cstheme="majorHAnsi"/>
                <w:b/>
                <w:sz w:val="24"/>
                <w:szCs w:val="24"/>
              </w:rPr>
              <w:t>Preporuk</w:t>
            </w:r>
            <w:r w:rsidR="004C7B7A" w:rsidRPr="004C7B7A">
              <w:rPr>
                <w:rFonts w:asciiTheme="majorHAnsi" w:hAnsiTheme="majorHAnsi" w:cstheme="majorHAnsi"/>
                <w:b/>
                <w:sz w:val="24"/>
                <w:szCs w:val="24"/>
              </w:rPr>
              <w:t>e</w:t>
            </w:r>
            <w:r w:rsidRPr="005E79EC">
              <w:rPr>
                <w:rFonts w:asciiTheme="majorHAnsi" w:hAnsiTheme="majorHAnsi" w:cstheme="majorHAnsi"/>
                <w:sz w:val="24"/>
                <w:szCs w:val="24"/>
              </w:rPr>
              <w:t>:</w:t>
            </w:r>
          </w:p>
        </w:tc>
      </w:tr>
      <w:tr w:rsidR="006C5078" w:rsidRPr="005E79EC" w:rsidTr="0092489A">
        <w:trPr>
          <w:trHeight w:val="1099"/>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92489A" w:rsidRPr="0092489A" w:rsidRDefault="0092489A" w:rsidP="00BB62EC">
            <w:pPr>
              <w:pStyle w:val="ListParagraph"/>
              <w:numPr>
                <w:ilvl w:val="0"/>
                <w:numId w:val="16"/>
              </w:numPr>
              <w:ind w:left="346" w:hanging="346"/>
              <w:contextualSpacing w:val="0"/>
              <w:jc w:val="both"/>
              <w:rPr>
                <w:rFonts w:asciiTheme="majorHAnsi" w:hAnsiTheme="majorHAnsi" w:cstheme="majorHAnsi"/>
                <w:sz w:val="24"/>
                <w:szCs w:val="24"/>
              </w:rPr>
            </w:pPr>
            <w:r w:rsidRPr="0092489A">
              <w:rPr>
                <w:rFonts w:asciiTheme="majorHAnsi" w:hAnsiTheme="majorHAnsi" w:cstheme="majorHAnsi"/>
                <w:sz w:val="24"/>
                <w:szCs w:val="24"/>
              </w:rPr>
              <w:t xml:space="preserve">Planirati i organizovati školska takmičenja </w:t>
            </w:r>
          </w:p>
          <w:p w:rsidR="006C5078" w:rsidRPr="005E79EC" w:rsidRDefault="0092489A" w:rsidP="00BB62EC">
            <w:pPr>
              <w:pStyle w:val="ListParagraph"/>
              <w:numPr>
                <w:ilvl w:val="0"/>
                <w:numId w:val="16"/>
              </w:numPr>
              <w:ind w:left="346" w:hanging="346"/>
              <w:contextualSpacing w:val="0"/>
              <w:jc w:val="both"/>
              <w:rPr>
                <w:rFonts w:asciiTheme="majorHAnsi" w:hAnsiTheme="majorHAnsi" w:cstheme="majorHAnsi"/>
                <w:sz w:val="24"/>
                <w:szCs w:val="24"/>
              </w:rPr>
            </w:pPr>
            <w:r w:rsidRPr="0092489A">
              <w:rPr>
                <w:rFonts w:asciiTheme="majorHAnsi" w:hAnsiTheme="majorHAnsi" w:cstheme="majorHAnsi"/>
                <w:sz w:val="24"/>
                <w:szCs w:val="24"/>
              </w:rPr>
              <w:t>Uključivati učenike u realizaciju projekata koji su od značaja za njihovo stručno i sveukupno napredovanje.</w:t>
            </w:r>
          </w:p>
        </w:tc>
      </w:tr>
      <w:tr w:rsidR="006C5078" w:rsidRPr="005E79EC" w:rsidTr="005E79EC">
        <w:trPr>
          <w:cantSplit/>
          <w:trHeight w:val="2436"/>
        </w:trPr>
        <w:tc>
          <w:tcPr>
            <w:tcW w:w="446" w:type="pct"/>
            <w:shd w:val="clear" w:color="auto" w:fill="auto"/>
          </w:tcPr>
          <w:p w:rsidR="006C5078" w:rsidRPr="005E79EC" w:rsidRDefault="006C5078" w:rsidP="005E79EC">
            <w:pPr>
              <w:jc w:val="both"/>
              <w:rPr>
                <w:rFonts w:asciiTheme="majorHAnsi" w:hAnsiTheme="majorHAnsi" w:cstheme="majorHAnsi"/>
                <w:bCs/>
                <w:sz w:val="24"/>
                <w:szCs w:val="24"/>
              </w:rPr>
            </w:pPr>
            <w:r w:rsidRPr="005E79EC">
              <w:rPr>
                <w:rFonts w:asciiTheme="majorHAnsi" w:hAnsiTheme="majorHAnsi" w:cstheme="majorHAnsi"/>
                <w:bCs/>
                <w:sz w:val="24"/>
                <w:szCs w:val="24"/>
              </w:rPr>
              <w:t xml:space="preserve">1.3. </w:t>
            </w:r>
          </w:p>
        </w:tc>
        <w:tc>
          <w:tcPr>
            <w:tcW w:w="4554" w:type="pct"/>
            <w:shd w:val="clear" w:color="auto" w:fill="auto"/>
          </w:tcPr>
          <w:p w:rsidR="0092489A" w:rsidRPr="0092489A"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 xml:space="preserve">U svesci Stručnog aktiva je utvrđeno usaglašavanje kriterijuma ocjenjivanja u okviru Stručnog aktiva, u skladu sa specifičnostima učenika i drugim okolnostima. Nastavnici praktične nastave redovno prate i vrednuju postignuća učenika, koristeći različite tehnike ocjenjivanja. Na osnovu ankete i razgovora sa učenicima stiče se utisak da nastavnici gotovo uvijek pružaju blagovremenu povratnu informaciju o njihovim postignućima i odgovarajuću podršku u skladu sa njihovim postignućima. Škola sprovodi efikasnu saradnju sa Lukom Kotor, Rudnikom uglja Pljevlja i Termoelektranom Pljevlja. </w:t>
            </w:r>
          </w:p>
          <w:p w:rsidR="006C5078" w:rsidRPr="005E79EC" w:rsidRDefault="0092489A" w:rsidP="0092489A">
            <w:pPr>
              <w:jc w:val="both"/>
              <w:rPr>
                <w:rFonts w:asciiTheme="majorHAnsi" w:hAnsiTheme="majorHAnsi" w:cstheme="majorHAnsi"/>
                <w:bCs/>
                <w:sz w:val="24"/>
                <w:szCs w:val="24"/>
              </w:rPr>
            </w:pPr>
            <w:r w:rsidRPr="0092489A">
              <w:rPr>
                <w:rFonts w:asciiTheme="majorHAnsi" w:hAnsiTheme="majorHAnsi" w:cstheme="majorHAnsi"/>
                <w:bCs/>
                <w:sz w:val="24"/>
                <w:szCs w:val="24"/>
              </w:rPr>
              <w:t>Primjenjuju se različite tehnike ocjenjivanja postignuća učenika, ali na nivou Škole ne postoji posebna procedura koja se odnosi na ocjenjivanje. Nastavnici vode evidenciju o postignućima učenika. Nastavnici podstiču učenike na samostalan rad u cilju postizanja predviđenih ishoda učenja. Saradnju sa poslodavcima ostvaruje uprava, nastavnici praktičnih i stručnoteorijskih predmeta i koordinator praktičnog obrazovanja. Na osnovu odgovora najvećeg broja anketiranih roditelja, Škola od njih</w:t>
            </w:r>
            <w:r w:rsidR="00DE52AB">
              <w:rPr>
                <w:rFonts w:asciiTheme="majorHAnsi" w:hAnsiTheme="majorHAnsi" w:cstheme="majorHAnsi"/>
                <w:bCs/>
                <w:sz w:val="24"/>
                <w:szCs w:val="24"/>
              </w:rPr>
              <w:t xml:space="preserve"> </w:t>
            </w:r>
            <w:r w:rsidRPr="0092489A">
              <w:rPr>
                <w:rFonts w:asciiTheme="majorHAnsi" w:hAnsiTheme="majorHAnsi" w:cstheme="majorHAnsi"/>
                <w:bCs/>
                <w:sz w:val="24"/>
                <w:szCs w:val="24"/>
              </w:rPr>
              <w:t>traži mišljenje i velika su podrška u vezi mjera za poboljšanje kvaliteta nastave.</w:t>
            </w:r>
          </w:p>
        </w:tc>
      </w:tr>
      <w:tr w:rsidR="006C5078" w:rsidRPr="005E79EC" w:rsidTr="005E79EC">
        <w:trPr>
          <w:trHeight w:val="20"/>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6C5078" w:rsidRPr="005E79EC" w:rsidRDefault="006C5078" w:rsidP="004C7B7A">
            <w:pPr>
              <w:spacing w:before="120"/>
              <w:rPr>
                <w:rFonts w:asciiTheme="majorHAnsi" w:hAnsiTheme="majorHAnsi" w:cstheme="majorHAnsi"/>
                <w:b/>
                <w:i/>
                <w:sz w:val="24"/>
                <w:szCs w:val="24"/>
              </w:rPr>
            </w:pPr>
            <w:r w:rsidRPr="005E79EC">
              <w:rPr>
                <w:rFonts w:asciiTheme="majorHAnsi" w:hAnsiTheme="majorHAnsi" w:cstheme="majorHAnsi"/>
                <w:b/>
                <w:i/>
                <w:sz w:val="24"/>
                <w:szCs w:val="24"/>
              </w:rPr>
              <w:t>Preporuk</w:t>
            </w:r>
            <w:r w:rsidR="004C7B7A">
              <w:rPr>
                <w:rFonts w:asciiTheme="majorHAnsi" w:hAnsiTheme="majorHAnsi" w:cstheme="majorHAnsi"/>
                <w:b/>
                <w:i/>
                <w:sz w:val="24"/>
                <w:szCs w:val="24"/>
              </w:rPr>
              <w:t>e</w:t>
            </w:r>
            <w:r w:rsidRPr="005E79EC">
              <w:rPr>
                <w:rFonts w:asciiTheme="majorHAnsi" w:hAnsiTheme="majorHAnsi" w:cstheme="majorHAnsi"/>
                <w:b/>
                <w:i/>
                <w:sz w:val="24"/>
                <w:szCs w:val="24"/>
              </w:rPr>
              <w:t>:</w:t>
            </w:r>
          </w:p>
        </w:tc>
      </w:tr>
      <w:tr w:rsidR="006C5078" w:rsidRPr="005E79EC" w:rsidTr="005E79EC">
        <w:trPr>
          <w:trHeight w:val="1664"/>
        </w:trPr>
        <w:tc>
          <w:tcPr>
            <w:tcW w:w="446" w:type="pct"/>
            <w:shd w:val="clear" w:color="auto" w:fill="auto"/>
          </w:tcPr>
          <w:p w:rsidR="006C5078" w:rsidRPr="005E79EC" w:rsidRDefault="006C5078" w:rsidP="005E79EC">
            <w:pPr>
              <w:rPr>
                <w:rFonts w:asciiTheme="majorHAnsi" w:hAnsiTheme="majorHAnsi" w:cstheme="majorHAnsi"/>
                <w:sz w:val="24"/>
                <w:szCs w:val="24"/>
              </w:rPr>
            </w:pPr>
          </w:p>
        </w:tc>
        <w:tc>
          <w:tcPr>
            <w:tcW w:w="4554" w:type="pct"/>
            <w:shd w:val="clear" w:color="auto" w:fill="auto"/>
          </w:tcPr>
          <w:p w:rsidR="0092489A" w:rsidRPr="0092489A" w:rsidRDefault="0092489A" w:rsidP="00BB62EC">
            <w:pPr>
              <w:pStyle w:val="ListParagraph"/>
              <w:numPr>
                <w:ilvl w:val="0"/>
                <w:numId w:val="16"/>
              </w:numPr>
              <w:ind w:left="346" w:hanging="346"/>
              <w:contextualSpacing w:val="0"/>
              <w:jc w:val="both"/>
              <w:rPr>
                <w:rFonts w:asciiTheme="majorHAnsi" w:hAnsiTheme="majorHAnsi" w:cstheme="majorHAnsi"/>
                <w:sz w:val="24"/>
                <w:szCs w:val="24"/>
              </w:rPr>
            </w:pPr>
            <w:r w:rsidRPr="0092489A">
              <w:rPr>
                <w:rFonts w:asciiTheme="majorHAnsi" w:hAnsiTheme="majorHAnsi" w:cstheme="majorHAnsi"/>
                <w:sz w:val="24"/>
                <w:szCs w:val="24"/>
              </w:rPr>
              <w:t>Uspostaviti neophodnu</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saradnju tokom nastavne godine sa socijalnim partnerima u realizaciji časova praktične nastave</w:t>
            </w:r>
            <w:r w:rsidR="00DE52AB">
              <w:rPr>
                <w:rFonts w:asciiTheme="majorHAnsi" w:hAnsiTheme="majorHAnsi" w:cstheme="majorHAnsi"/>
                <w:sz w:val="24"/>
                <w:szCs w:val="24"/>
              </w:rPr>
              <w:t xml:space="preserve"> </w:t>
            </w:r>
            <w:r w:rsidRPr="0092489A">
              <w:rPr>
                <w:rFonts w:asciiTheme="majorHAnsi" w:hAnsiTheme="majorHAnsi" w:cstheme="majorHAnsi"/>
                <w:sz w:val="24"/>
                <w:szCs w:val="24"/>
              </w:rPr>
              <w:t>i profesionalne prakse..</w:t>
            </w:r>
          </w:p>
          <w:p w:rsidR="006C5078" w:rsidRPr="005E79EC" w:rsidRDefault="0092489A" w:rsidP="00BB62EC">
            <w:pPr>
              <w:pStyle w:val="ListParagraph"/>
              <w:numPr>
                <w:ilvl w:val="0"/>
                <w:numId w:val="16"/>
              </w:numPr>
              <w:ind w:left="346" w:hanging="346"/>
              <w:contextualSpacing w:val="0"/>
              <w:jc w:val="both"/>
              <w:rPr>
                <w:rFonts w:asciiTheme="majorHAnsi" w:hAnsiTheme="majorHAnsi" w:cstheme="majorHAnsi"/>
                <w:sz w:val="24"/>
                <w:szCs w:val="24"/>
              </w:rPr>
            </w:pPr>
            <w:r w:rsidRPr="0092489A">
              <w:rPr>
                <w:rFonts w:asciiTheme="majorHAnsi" w:hAnsiTheme="majorHAnsi" w:cstheme="majorHAnsi"/>
                <w:sz w:val="24"/>
                <w:szCs w:val="24"/>
              </w:rPr>
              <w:t>Obezbijediti posebne procedure koje se odnose na ocjenjivanje na nivou Škole.</w:t>
            </w:r>
          </w:p>
        </w:tc>
      </w:tr>
    </w:tbl>
    <w:p w:rsidR="006C5078" w:rsidRDefault="006C5078">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Ind w:w="-5" w:type="dxa"/>
        <w:tblLook w:val="04A0" w:firstRow="1" w:lastRow="0" w:firstColumn="1" w:lastColumn="0" w:noHBand="0" w:noVBand="1"/>
      </w:tblPr>
      <w:tblGrid>
        <w:gridCol w:w="4531"/>
        <w:gridCol w:w="4531"/>
      </w:tblGrid>
      <w:tr w:rsidR="001E3F9C" w:rsidRPr="006E4995" w:rsidTr="00060D1D">
        <w:tc>
          <w:tcPr>
            <w:tcW w:w="5000" w:type="pct"/>
            <w:gridSpan w:val="2"/>
          </w:tcPr>
          <w:p w:rsidR="001E3F9C" w:rsidRPr="006E4995" w:rsidRDefault="001E3F9C" w:rsidP="00060D1D">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lastRenderedPageBreak/>
              <w:t xml:space="preserve">Prosvjetni nadzornik: </w:t>
            </w:r>
            <w:r>
              <w:rPr>
                <w:rFonts w:ascii="Arial" w:eastAsia="Calibri" w:hAnsi="Arial" w:cs="Arial"/>
                <w:b/>
                <w:sz w:val="20"/>
                <w:szCs w:val="20"/>
              </w:rPr>
              <w:t>Srećko Kljajić dipl. saob. ing.-master</w:t>
            </w:r>
          </w:p>
        </w:tc>
      </w:tr>
      <w:tr w:rsidR="001E3F9C" w:rsidRPr="006E4995" w:rsidTr="00060D1D">
        <w:tc>
          <w:tcPr>
            <w:tcW w:w="5000" w:type="pct"/>
            <w:gridSpan w:val="2"/>
          </w:tcPr>
          <w:p w:rsidR="001E3F9C" w:rsidRPr="006E4995" w:rsidRDefault="001E3F9C" w:rsidP="00060D1D">
            <w:pPr>
              <w:autoSpaceDE w:val="0"/>
              <w:autoSpaceDN w:val="0"/>
              <w:adjustRightInd w:val="0"/>
              <w:jc w:val="both"/>
              <w:rPr>
                <w:rFonts w:ascii="Arial" w:eastAsia="Calibri" w:hAnsi="Arial" w:cs="Arial"/>
                <w:b/>
                <w:sz w:val="20"/>
                <w:szCs w:val="20"/>
              </w:rPr>
            </w:pPr>
            <w:r>
              <w:rPr>
                <w:rFonts w:ascii="Arial" w:eastAsia="Calibri" w:hAnsi="Arial" w:cs="Arial"/>
                <w:b/>
                <w:sz w:val="20"/>
                <w:szCs w:val="20"/>
              </w:rPr>
              <w:t>1.2.9</w:t>
            </w:r>
            <w:r w:rsidRPr="006E4995">
              <w:rPr>
                <w:rFonts w:ascii="Arial" w:eastAsia="Calibri" w:hAnsi="Arial" w:cs="Arial"/>
                <w:b/>
                <w:sz w:val="20"/>
                <w:szCs w:val="20"/>
              </w:rPr>
              <w:t xml:space="preserve">. </w:t>
            </w:r>
            <w:r w:rsidRPr="005318A8">
              <w:rPr>
                <w:rFonts w:ascii="Calibri" w:eastAsia="Calibri" w:hAnsi="Calibri" w:cs="Times New Roman"/>
                <w:b/>
                <w:lang w:val="sr-Latn-CS"/>
              </w:rPr>
              <w:t>Tehničar</w:t>
            </w:r>
            <w:r w:rsidR="00DE52AB">
              <w:rPr>
                <w:rFonts w:ascii="Calibri" w:eastAsia="Calibri" w:hAnsi="Calibri" w:cs="Times New Roman"/>
                <w:b/>
                <w:lang w:val="sr-Latn-CS"/>
              </w:rPr>
              <w:t xml:space="preserve"> </w:t>
            </w:r>
            <w:r>
              <w:rPr>
                <w:rFonts w:ascii="Calibri" w:eastAsia="Calibri" w:hAnsi="Calibri" w:cs="Times New Roman"/>
                <w:b/>
                <w:lang w:val="sr-Latn-CS"/>
              </w:rPr>
              <w:t>drumskog saobraćaja</w:t>
            </w:r>
          </w:p>
        </w:tc>
      </w:tr>
      <w:tr w:rsidR="001E3F9C" w:rsidRPr="006E4995" w:rsidTr="00060D1D">
        <w:trPr>
          <w:trHeight w:val="20"/>
        </w:trPr>
        <w:tc>
          <w:tcPr>
            <w:tcW w:w="5000" w:type="pct"/>
            <w:gridSpan w:val="2"/>
            <w:tcBorders>
              <w:bottom w:val="single" w:sz="4" w:space="0" w:color="auto"/>
            </w:tcBorders>
          </w:tcPr>
          <w:p w:rsidR="001E3F9C" w:rsidRPr="006E4995" w:rsidRDefault="00DE52AB"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vertAlign w:val="superscript"/>
              </w:rPr>
              <w:t xml:space="preserve"> </w:t>
            </w:r>
            <w:r w:rsidR="001E3F9C" w:rsidRPr="006E4995">
              <w:rPr>
                <w:rFonts w:ascii="Arial" w:eastAsia="Calibri" w:hAnsi="Arial" w:cs="Arial"/>
                <w:sz w:val="20"/>
                <w:szCs w:val="20"/>
                <w:vertAlign w:val="superscript"/>
              </w:rPr>
              <w:t>(Naziv obrazovnog programa)</w:t>
            </w:r>
          </w:p>
        </w:tc>
      </w:tr>
      <w:tr w:rsidR="001E3F9C" w:rsidRPr="006E4995" w:rsidTr="00060D1D">
        <w:tc>
          <w:tcPr>
            <w:tcW w:w="2500" w:type="pct"/>
            <w:tcBorders>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Ukupan broj nastavnika po datom programu: </w:t>
            </w:r>
          </w:p>
        </w:tc>
        <w:tc>
          <w:tcPr>
            <w:tcW w:w="2500" w:type="pct"/>
            <w:tcBorders>
              <w:left w:val="nil"/>
              <w:bottom w:val="nil"/>
            </w:tcBorders>
          </w:tcPr>
          <w:p w:rsidR="001E3F9C" w:rsidRPr="006E4995" w:rsidRDefault="001E3F9C"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rPr>
              <w:t>5</w:t>
            </w:r>
          </w:p>
        </w:tc>
      </w:tr>
      <w:tr w:rsidR="001E3F9C" w:rsidRPr="006E4995" w:rsidTr="00060D1D">
        <w:tc>
          <w:tcPr>
            <w:tcW w:w="2500" w:type="pct"/>
            <w:tcBorders>
              <w:top w:val="nil"/>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Broj nastavnika kod kojih je izvršen nadzor: </w:t>
            </w:r>
          </w:p>
        </w:tc>
        <w:tc>
          <w:tcPr>
            <w:tcW w:w="2500" w:type="pct"/>
            <w:tcBorders>
              <w:top w:val="nil"/>
              <w:left w:val="nil"/>
              <w:bottom w:val="nil"/>
            </w:tcBorders>
          </w:tcPr>
          <w:p w:rsidR="001E3F9C" w:rsidRPr="006E4995" w:rsidRDefault="001E3F9C"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rPr>
              <w:t>1</w:t>
            </w:r>
          </w:p>
        </w:tc>
      </w:tr>
      <w:tr w:rsidR="001E3F9C" w:rsidRPr="006E4995" w:rsidTr="00060D1D">
        <w:tc>
          <w:tcPr>
            <w:tcW w:w="2500" w:type="pct"/>
            <w:tcBorders>
              <w:top w:val="nil"/>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Posjećena odjeljenja: </w:t>
            </w:r>
          </w:p>
        </w:tc>
        <w:tc>
          <w:tcPr>
            <w:tcW w:w="2500" w:type="pct"/>
            <w:tcBorders>
              <w:top w:val="nil"/>
              <w:left w:val="nil"/>
              <w:bottom w:val="nil"/>
            </w:tcBorders>
          </w:tcPr>
          <w:p w:rsidR="001E3F9C" w:rsidRPr="00060D1D" w:rsidRDefault="00060D1D"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rPr>
              <w:t>II-3, III-3</w:t>
            </w:r>
          </w:p>
        </w:tc>
      </w:tr>
      <w:tr w:rsidR="001E3F9C" w:rsidRPr="006E4995" w:rsidTr="00060D1D">
        <w:tc>
          <w:tcPr>
            <w:tcW w:w="2500" w:type="pct"/>
            <w:tcBorders>
              <w:top w:val="nil"/>
              <w:right w:val="nil"/>
            </w:tcBorders>
          </w:tcPr>
          <w:p w:rsidR="001E3F9C" w:rsidRPr="006E4995" w:rsidRDefault="001E3F9C" w:rsidP="00060D1D">
            <w:pPr>
              <w:spacing w:line="276" w:lineRule="auto"/>
              <w:jc w:val="both"/>
              <w:rPr>
                <w:rFonts w:ascii="Arial" w:eastAsia="Calibri" w:hAnsi="Arial" w:cs="Arial"/>
                <w:sz w:val="20"/>
                <w:szCs w:val="20"/>
              </w:rPr>
            </w:pPr>
            <w:r w:rsidRPr="006E4995">
              <w:rPr>
                <w:rFonts w:ascii="Arial" w:eastAsia="Calibri" w:hAnsi="Arial" w:cs="Arial"/>
                <w:sz w:val="20"/>
                <w:szCs w:val="20"/>
              </w:rPr>
              <w:t>Broj posjećenih časova:</w:t>
            </w:r>
          </w:p>
        </w:tc>
        <w:tc>
          <w:tcPr>
            <w:tcW w:w="2500" w:type="pct"/>
            <w:tcBorders>
              <w:top w:val="nil"/>
              <w:left w:val="nil"/>
            </w:tcBorders>
          </w:tcPr>
          <w:p w:rsidR="001E3F9C" w:rsidRPr="006E4995" w:rsidRDefault="001E3F9C" w:rsidP="00060D1D">
            <w:pPr>
              <w:spacing w:line="276" w:lineRule="auto"/>
              <w:jc w:val="both"/>
              <w:rPr>
                <w:rFonts w:ascii="Arial" w:eastAsia="Calibri" w:hAnsi="Arial" w:cs="Arial"/>
                <w:sz w:val="20"/>
                <w:szCs w:val="20"/>
              </w:rPr>
            </w:pPr>
            <w:r>
              <w:rPr>
                <w:rFonts w:ascii="Arial" w:eastAsia="Calibri" w:hAnsi="Arial" w:cs="Arial"/>
                <w:sz w:val="20"/>
                <w:szCs w:val="20"/>
              </w:rPr>
              <w:t>8</w:t>
            </w:r>
          </w:p>
        </w:tc>
      </w:tr>
    </w:tbl>
    <w:p w:rsidR="001E3F9C" w:rsidRPr="006E4995" w:rsidRDefault="001E3F9C" w:rsidP="001E3F9C">
      <w:pPr>
        <w:spacing w:after="0" w:line="276" w:lineRule="auto"/>
        <w:jc w:val="both"/>
        <w:rPr>
          <w:rFonts w:ascii="Arial" w:eastAsia="Calibri" w:hAnsi="Arial" w:cs="Arial"/>
          <w:sz w:val="8"/>
          <w:szCs w:val="8"/>
        </w:rPr>
      </w:pPr>
    </w:p>
    <w:bookmarkStart w:id="21" w:name="_MON_1727108274"/>
    <w:bookmarkEnd w:id="21"/>
    <w:p w:rsidR="001E3F9C" w:rsidRPr="006E4995" w:rsidRDefault="007A6D66" w:rsidP="001E3F9C">
      <w:pPr>
        <w:spacing w:after="0" w:line="276" w:lineRule="auto"/>
        <w:jc w:val="both"/>
        <w:rPr>
          <w:rFonts w:ascii="Arial" w:eastAsia="Calibri" w:hAnsi="Arial" w:cs="Arial"/>
        </w:rPr>
      </w:pPr>
      <w:r w:rsidRPr="006E4995">
        <w:rPr>
          <w:rFonts w:ascii="Arial" w:eastAsia="Calibri" w:hAnsi="Arial" w:cs="Arial"/>
        </w:rPr>
        <w:object w:dxaOrig="14666" w:dyaOrig="3332">
          <v:shape id="_x0000_i1035" type="#_x0000_t75" style="width:462pt;height:105.7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5" DrawAspect="Content" ObjectID="_1751100245" r:id="rId35"/>
        </w:object>
      </w:r>
    </w:p>
    <w:p w:rsidR="001E3F9C" w:rsidRPr="006E4995" w:rsidRDefault="001E3F9C" w:rsidP="001E3F9C">
      <w:pPr>
        <w:spacing w:after="0" w:line="276" w:lineRule="auto"/>
        <w:jc w:val="both"/>
        <w:rPr>
          <w:rFonts w:ascii="Arial" w:eastAsia="Calibri"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E3F9C" w:rsidRPr="006E4995" w:rsidTr="00060D1D">
        <w:trPr>
          <w:cantSplit/>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R.br. </w:t>
            </w:r>
          </w:p>
        </w:tc>
        <w:tc>
          <w:tcPr>
            <w:tcW w:w="4554"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Obrazloženje</w:t>
            </w:r>
          </w:p>
        </w:tc>
      </w:tr>
      <w:tr w:rsidR="001E3F9C" w:rsidRPr="006E4995" w:rsidTr="00060D1D">
        <w:trPr>
          <w:cantSplit/>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stand.</w:t>
            </w:r>
          </w:p>
        </w:tc>
        <w:tc>
          <w:tcPr>
            <w:tcW w:w="4554" w:type="pct"/>
            <w:vMerge w:val="restart"/>
            <w:shd w:val="clear" w:color="auto" w:fill="auto"/>
          </w:tcPr>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Obrazovni program </w:t>
            </w:r>
            <w:r w:rsidRPr="00F65FF1">
              <w:rPr>
                <w:rFonts w:ascii="Calibri Light" w:eastAsia="Calibri" w:hAnsi="Calibri Light" w:cs="Calibri Light"/>
                <w:bCs/>
                <w:sz w:val="24"/>
                <w:szCs w:val="24"/>
                <w:lang w:val="sr-Latn-CS"/>
              </w:rPr>
              <w:t>Tehničar</w:t>
            </w:r>
            <w:r w:rsidR="00DE52AB">
              <w:rPr>
                <w:rFonts w:ascii="Calibri Light" w:eastAsia="Calibri" w:hAnsi="Calibri Light" w:cs="Calibri Light"/>
                <w:bCs/>
                <w:sz w:val="24"/>
                <w:szCs w:val="24"/>
                <w:lang w:val="sr-Latn-CS"/>
              </w:rPr>
              <w:t xml:space="preserve"> </w:t>
            </w:r>
            <w:r>
              <w:rPr>
                <w:rFonts w:ascii="Calibri Light" w:eastAsia="Calibri" w:hAnsi="Calibri Light" w:cs="Calibri Light"/>
                <w:bCs/>
                <w:sz w:val="24"/>
                <w:szCs w:val="24"/>
                <w:lang w:val="sr-Latn-CS"/>
              </w:rPr>
              <w:t>drumskog saobraćaja</w:t>
            </w:r>
            <w:r w:rsidRPr="006E4995">
              <w:rPr>
                <w:rFonts w:ascii="Calibri Light" w:eastAsia="Courier New" w:hAnsi="Calibri Light" w:cs="Calibri Light"/>
                <w:color w:val="000000"/>
                <w:sz w:val="24"/>
                <w:szCs w:val="24"/>
                <w:lang w:val="pl-PL"/>
              </w:rPr>
              <w:t xml:space="preserve"> u JU Srednj</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stručn</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škol</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Pljevlja</w:t>
            </w:r>
            <w:r w:rsidRPr="006E4995">
              <w:rPr>
                <w:rFonts w:ascii="Calibri Light" w:eastAsia="Courier New" w:hAnsi="Calibri Light" w:cs="Calibri Light"/>
                <w:color w:val="000000"/>
                <w:sz w:val="24"/>
                <w:szCs w:val="24"/>
                <w:lang w:val="pl-PL"/>
              </w:rPr>
              <w:t xml:space="preserve"> realizuje se u četvorogodišnjem trajanju sa</w:t>
            </w:r>
            <w:r>
              <w:rPr>
                <w:rFonts w:ascii="Calibri Light" w:eastAsia="Courier New" w:hAnsi="Calibri Light" w:cs="Calibri Light"/>
                <w:color w:val="000000"/>
                <w:sz w:val="24"/>
                <w:szCs w:val="24"/>
                <w:lang w:val="pl-PL"/>
              </w:rPr>
              <w:t xml:space="preserve"> po</w:t>
            </w:r>
            <w:r w:rsidR="00DE52AB">
              <w:rPr>
                <w:rFonts w:ascii="Calibri Light" w:eastAsia="Courier New" w:hAnsi="Calibri Light" w:cs="Calibri Light"/>
                <w:color w:val="000000"/>
                <w:sz w:val="24"/>
                <w:szCs w:val="24"/>
                <w:lang w:val="pl-PL"/>
              </w:rPr>
              <w:t xml:space="preserve"> </w:t>
            </w:r>
            <w:r w:rsidRPr="006E4995">
              <w:rPr>
                <w:rFonts w:ascii="Calibri Light" w:eastAsia="Courier New" w:hAnsi="Calibri Light" w:cs="Calibri Light"/>
                <w:color w:val="000000"/>
                <w:sz w:val="24"/>
                <w:szCs w:val="24"/>
                <w:lang w:val="pl-PL"/>
              </w:rPr>
              <w:t xml:space="preserve">jednim odjeljenjem u </w:t>
            </w:r>
            <w:r>
              <w:rPr>
                <w:rFonts w:ascii="Calibri Light" w:eastAsia="Courier New" w:hAnsi="Calibri Light" w:cs="Calibri Light"/>
                <w:color w:val="000000"/>
                <w:sz w:val="24"/>
                <w:szCs w:val="24"/>
                <w:lang w:val="pl-PL"/>
              </w:rPr>
              <w:t xml:space="preserve">II i III </w:t>
            </w:r>
            <w:r w:rsidRPr="006E4995">
              <w:rPr>
                <w:rFonts w:ascii="Calibri Light" w:eastAsia="Courier New" w:hAnsi="Calibri Light" w:cs="Calibri Light"/>
                <w:color w:val="000000"/>
                <w:sz w:val="24"/>
                <w:szCs w:val="24"/>
                <w:lang w:val="pl-PL"/>
              </w:rPr>
              <w:t>razred</w:t>
            </w:r>
            <w:r>
              <w:rPr>
                <w:rFonts w:ascii="Calibri Light" w:eastAsia="Courier New" w:hAnsi="Calibri Light" w:cs="Calibri Light"/>
                <w:color w:val="000000"/>
                <w:sz w:val="24"/>
                <w:szCs w:val="24"/>
                <w:lang w:val="pl-PL"/>
              </w:rPr>
              <w:t>u</w:t>
            </w:r>
            <w:r w:rsidRPr="006E4995">
              <w:rPr>
                <w:rFonts w:ascii="Calibri Light" w:eastAsia="Courier New" w:hAnsi="Calibri Light" w:cs="Calibri Light"/>
                <w:color w:val="000000"/>
                <w:sz w:val="24"/>
                <w:szCs w:val="24"/>
                <w:lang w:val="pl-PL"/>
              </w:rPr>
              <w:t>. Školske 202</w:t>
            </w:r>
            <w:r>
              <w:rPr>
                <w:rFonts w:ascii="Calibri Light" w:eastAsia="Courier New" w:hAnsi="Calibri Light" w:cs="Calibri Light"/>
                <w:color w:val="000000"/>
                <w:sz w:val="24"/>
                <w:szCs w:val="24"/>
                <w:lang w:val="pl-PL"/>
              </w:rPr>
              <w:t>2</w:t>
            </w:r>
            <w:r w:rsidRPr="006E4995">
              <w:rPr>
                <w:rFonts w:ascii="Calibri Light" w:eastAsia="Courier New" w:hAnsi="Calibri Light" w:cs="Calibri Light"/>
                <w:color w:val="000000"/>
                <w:sz w:val="24"/>
                <w:szCs w:val="24"/>
                <w:lang w:val="pl-PL"/>
              </w:rPr>
              <w:t>/2</w:t>
            </w:r>
            <w:r>
              <w:rPr>
                <w:rFonts w:ascii="Calibri Light" w:eastAsia="Courier New" w:hAnsi="Calibri Light" w:cs="Calibri Light"/>
                <w:color w:val="000000"/>
                <w:sz w:val="24"/>
                <w:szCs w:val="24"/>
                <w:lang w:val="pl-PL"/>
              </w:rPr>
              <w:t>3</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II</w:t>
            </w:r>
            <w:r>
              <w:rPr>
                <w:rFonts w:ascii="Calibri Light" w:eastAsia="Courier New" w:hAnsi="Calibri Light" w:cs="Calibri Light"/>
                <w:color w:val="000000"/>
                <w:sz w:val="24"/>
                <w:szCs w:val="24"/>
                <w:vertAlign w:val="subscript"/>
                <w:lang w:val="pl-PL"/>
              </w:rPr>
              <w:t>3</w:t>
            </w:r>
            <w:r w:rsidRPr="006E4995">
              <w:rPr>
                <w:rFonts w:ascii="Calibri Light" w:eastAsia="Courier New" w:hAnsi="Calibri Light" w:cs="Calibri Light"/>
                <w:color w:val="000000"/>
                <w:sz w:val="24"/>
                <w:szCs w:val="24"/>
                <w:lang w:val="pl-PL"/>
              </w:rPr>
              <w:t xml:space="preserve"> odjeljenje broji </w:t>
            </w:r>
            <w:r>
              <w:rPr>
                <w:rFonts w:ascii="Calibri Light" w:eastAsia="Courier New" w:hAnsi="Calibri Light" w:cs="Calibri Light"/>
                <w:color w:val="000000"/>
                <w:sz w:val="24"/>
                <w:szCs w:val="24"/>
                <w:lang w:val="pl-PL"/>
              </w:rPr>
              <w:t xml:space="preserve">24 </w:t>
            </w:r>
            <w:r w:rsidRPr="006E4995">
              <w:rPr>
                <w:rFonts w:ascii="Calibri Light" w:eastAsia="Courier New" w:hAnsi="Calibri Light" w:cs="Calibri Light"/>
                <w:color w:val="000000"/>
                <w:sz w:val="24"/>
                <w:szCs w:val="24"/>
                <w:lang w:val="pl-PL"/>
              </w:rPr>
              <w:t>učenika</w:t>
            </w:r>
            <w:r>
              <w:rPr>
                <w:rFonts w:ascii="Calibri Light" w:eastAsia="Courier New" w:hAnsi="Calibri Light" w:cs="Calibri Light"/>
                <w:color w:val="000000"/>
                <w:sz w:val="24"/>
                <w:szCs w:val="24"/>
                <w:lang w:val="pl-PL"/>
              </w:rPr>
              <w:t xml:space="preserve"> i III</w:t>
            </w:r>
            <w:r w:rsidRPr="00BC5FAE">
              <w:rPr>
                <w:rFonts w:ascii="Calibri Light" w:eastAsia="Courier New" w:hAnsi="Calibri Light" w:cs="Calibri Light"/>
                <w:color w:val="000000"/>
                <w:sz w:val="24"/>
                <w:szCs w:val="24"/>
                <w:vertAlign w:val="subscript"/>
                <w:lang w:val="pl-PL"/>
              </w:rPr>
              <w:t>1</w:t>
            </w:r>
            <w:r w:rsidRPr="006E4995">
              <w:rPr>
                <w:rFonts w:ascii="Calibri Light" w:eastAsia="Courier New" w:hAnsi="Calibri Light" w:cs="Calibri Light"/>
                <w:color w:val="000000"/>
                <w:sz w:val="24"/>
                <w:szCs w:val="24"/>
                <w:lang w:val="pl-PL"/>
              </w:rPr>
              <w:t xml:space="preserve"> – </w:t>
            </w:r>
            <w:r>
              <w:rPr>
                <w:rFonts w:ascii="Calibri Light" w:eastAsia="Courier New" w:hAnsi="Calibri Light" w:cs="Calibri Light"/>
                <w:color w:val="000000"/>
                <w:sz w:val="24"/>
                <w:szCs w:val="24"/>
                <w:lang w:val="pl-PL"/>
              </w:rPr>
              <w:t>14</w:t>
            </w:r>
            <w:r w:rsidRPr="006E4995">
              <w:rPr>
                <w:rFonts w:ascii="Calibri Light" w:eastAsia="Courier New" w:hAnsi="Calibri Light" w:cs="Calibri Light"/>
                <w:color w:val="000000"/>
                <w:sz w:val="24"/>
                <w:szCs w:val="24"/>
                <w:lang w:val="pl-PL"/>
              </w:rPr>
              <w:t xml:space="preserve"> učenika</w:t>
            </w:r>
            <w:r>
              <w:rPr>
                <w:rFonts w:ascii="Calibri Light" w:eastAsia="Courier New" w:hAnsi="Calibri Light" w:cs="Calibri Light"/>
                <w:color w:val="000000"/>
                <w:sz w:val="24"/>
                <w:szCs w:val="24"/>
                <w:lang w:val="pl-PL"/>
              </w:rPr>
              <w:t>.</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U odjeljenju II</w:t>
            </w:r>
            <w:r w:rsidRPr="002D1436">
              <w:rPr>
                <w:rFonts w:ascii="Calibri Light" w:eastAsia="Courier New" w:hAnsi="Calibri Light" w:cs="Calibri Light"/>
                <w:color w:val="000000"/>
                <w:sz w:val="24"/>
                <w:szCs w:val="24"/>
                <w:vertAlign w:val="subscript"/>
                <w:lang w:val="pl-PL"/>
              </w:rPr>
              <w:t>3</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 xml:space="preserve">jedan </w:t>
            </w:r>
            <w:r w:rsidRPr="006E4995">
              <w:rPr>
                <w:rFonts w:ascii="Calibri Light" w:eastAsia="Courier New" w:hAnsi="Calibri Light" w:cs="Calibri Light"/>
                <w:color w:val="000000"/>
                <w:sz w:val="24"/>
                <w:szCs w:val="24"/>
                <w:lang w:val="pl-PL"/>
              </w:rPr>
              <w:t>učenik pohađaj</w:t>
            </w:r>
            <w:r>
              <w:rPr>
                <w:rFonts w:ascii="Calibri Light" w:eastAsia="Courier New" w:hAnsi="Calibri Light" w:cs="Calibri Light"/>
                <w:color w:val="000000"/>
                <w:sz w:val="24"/>
                <w:szCs w:val="24"/>
                <w:lang w:val="pl-PL"/>
              </w:rPr>
              <w:t xml:space="preserve">a </w:t>
            </w:r>
            <w:r w:rsidRPr="006E4995">
              <w:rPr>
                <w:rFonts w:ascii="Calibri Light" w:eastAsia="Courier New" w:hAnsi="Calibri Light" w:cs="Calibri Light"/>
                <w:color w:val="000000"/>
                <w:sz w:val="24"/>
                <w:szCs w:val="24"/>
                <w:lang w:val="pl-PL"/>
              </w:rPr>
              <w:t xml:space="preserve">nastavu u skladu sa IROP- om.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Nastava se planira shodno zahtjevima Obrazovnog programa, kroz godišnje</w:t>
            </w:r>
            <w:r>
              <w:rPr>
                <w:rFonts w:ascii="Calibri Light" w:eastAsia="Courier New" w:hAnsi="Calibri Light" w:cs="Calibri Light"/>
                <w:color w:val="000000"/>
                <w:sz w:val="24"/>
                <w:szCs w:val="24"/>
                <w:lang w:val="pl-PL"/>
              </w:rPr>
              <w:t>,</w:t>
            </w:r>
            <w:r w:rsidRPr="006E4995">
              <w:rPr>
                <w:rFonts w:ascii="Calibri Light" w:eastAsia="Courier New" w:hAnsi="Calibri Light" w:cs="Calibri Light"/>
                <w:color w:val="000000"/>
                <w:sz w:val="24"/>
                <w:szCs w:val="24"/>
                <w:lang w:val="pl-PL"/>
              </w:rPr>
              <w:t xml:space="preserve"> operativne planove rada</w:t>
            </w:r>
            <w:r>
              <w:rPr>
                <w:rFonts w:ascii="Calibri Light" w:eastAsia="Courier New" w:hAnsi="Calibri Light" w:cs="Calibri Light"/>
                <w:color w:val="000000"/>
                <w:sz w:val="24"/>
                <w:szCs w:val="24"/>
                <w:lang w:val="pl-PL"/>
              </w:rPr>
              <w:t xml:space="preserve"> i pripremu za čas</w:t>
            </w:r>
            <w:r w:rsidRPr="006E4995">
              <w:rPr>
                <w:rFonts w:ascii="Calibri Light" w:eastAsia="Courier New" w:hAnsi="Calibri Light" w:cs="Calibri Light"/>
                <w:color w:val="000000"/>
                <w:sz w:val="24"/>
                <w:szCs w:val="24"/>
                <w:lang w:val="pl-PL"/>
              </w:rPr>
              <w:t xml:space="preserve"> pojedinih predmetnih nastavnika. U planovima su definisani teme/oblasti</w:t>
            </w:r>
            <w:r w:rsidR="00A4627C">
              <w:rPr>
                <w:rFonts w:ascii="Calibri Light" w:eastAsia="Courier New" w:hAnsi="Calibri Light" w:cs="Calibri Light"/>
                <w:color w:val="000000"/>
                <w:sz w:val="24"/>
                <w:szCs w:val="24"/>
                <w:lang w:val="pl-PL"/>
              </w:rPr>
              <w:t>,</w:t>
            </w:r>
            <w:r w:rsidRPr="006E4995">
              <w:rPr>
                <w:rFonts w:ascii="Calibri Light" w:eastAsia="Courier New" w:hAnsi="Calibri Light" w:cs="Calibri Light"/>
                <w:color w:val="000000"/>
                <w:sz w:val="24"/>
                <w:szCs w:val="24"/>
                <w:lang w:val="pl-PL"/>
              </w:rPr>
              <w:t xml:space="preserve"> odnosno kompetencije, broj i tip časa, nastavne jedinice, operativni ciljevi, oblici rada, nastavne metode i sredstva, načini provjeravanja i ocjenjivanja znanja, slobodne aktivnosti učenika kao i korelacije. </w:t>
            </w:r>
            <w:r>
              <w:rPr>
                <w:rFonts w:ascii="Calibri Light" w:eastAsia="Courier New" w:hAnsi="Calibri Light" w:cs="Calibri Light"/>
                <w:color w:val="000000"/>
                <w:sz w:val="24"/>
                <w:szCs w:val="24"/>
                <w:lang w:val="pl-PL"/>
              </w:rPr>
              <w:t>Nastavnici imaju p</w:t>
            </w:r>
            <w:r w:rsidRPr="006E4995">
              <w:rPr>
                <w:rFonts w:ascii="Calibri Light" w:eastAsia="Courier New" w:hAnsi="Calibri Light" w:cs="Calibri Light"/>
                <w:color w:val="000000"/>
                <w:sz w:val="24"/>
                <w:szCs w:val="24"/>
                <w:lang w:val="pl-PL"/>
              </w:rPr>
              <w:t>isane pripreme (scenario) za realizaciju pojedinih nastavnih časova. Planovi rada uglavnom su potpisani i ovjereni, bez naznačenih su zapažanja, komentara i preporuka za unapređenje istih</w:t>
            </w:r>
            <w:r>
              <w:rPr>
                <w:rFonts w:ascii="Calibri Light" w:eastAsia="Courier New" w:hAnsi="Calibri Light" w:cs="Calibri Light"/>
                <w:color w:val="000000"/>
                <w:sz w:val="24"/>
                <w:szCs w:val="24"/>
                <w:lang w:val="pl-PL"/>
              </w:rPr>
              <w:t>. Na kraju časa nastavnici daju domaće zadatke u usmenom obliku</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Na početku časa nastavnici</w:t>
            </w:r>
            <w:r w:rsidR="00DE52AB">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učeniku sa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 xml:space="preserve">posebnim obrazovnim potrebama daju materijal prilagođen </w:t>
            </w:r>
            <w:r w:rsidRPr="006E4995">
              <w:rPr>
                <w:rFonts w:ascii="Calibri Light" w:eastAsia="Courier New" w:hAnsi="Calibri Light" w:cs="Calibri Light"/>
                <w:color w:val="000000"/>
                <w:sz w:val="24"/>
                <w:szCs w:val="24"/>
                <w:lang w:val="pl-PL"/>
              </w:rPr>
              <w:t xml:space="preserve">IROP- </w:t>
            </w:r>
            <w:r>
              <w:rPr>
                <w:rFonts w:ascii="Calibri Light" w:eastAsia="Courier New" w:hAnsi="Calibri Light" w:cs="Calibri Light"/>
                <w:color w:val="000000"/>
                <w:sz w:val="24"/>
                <w:szCs w:val="24"/>
                <w:lang w:val="pl-PL"/>
              </w:rPr>
              <w:t>u koji on realizuje tokom časa.</w:t>
            </w:r>
            <w:r w:rsidR="00DE52AB">
              <w:rPr>
                <w:rFonts w:ascii="Calibri Light" w:eastAsia="Courier New" w:hAnsi="Calibri Light" w:cs="Calibri Light"/>
                <w:color w:val="000000"/>
                <w:sz w:val="24"/>
                <w:szCs w:val="24"/>
                <w:lang w:val="pl-PL"/>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Tokom neposredne realizacije nastavnog procesa, primijećena je pripremljenost nastavnika u skladu sa didaktičkim principima. </w:t>
            </w:r>
            <w:r>
              <w:rPr>
                <w:rFonts w:ascii="Calibri Light" w:eastAsia="Courier New" w:hAnsi="Calibri Light" w:cs="Calibri Light"/>
                <w:color w:val="000000"/>
                <w:sz w:val="24"/>
                <w:szCs w:val="24"/>
                <w:lang w:val="pl-PL"/>
              </w:rPr>
              <w:t>Učionice u kojima se održavala nastava obuhvaćena nadzorom posjeduju računar, šeme i skice koje</w:t>
            </w:r>
            <w:r w:rsidR="00DE52AB">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nastavnici i učenici koriste tokom časa</w:t>
            </w:r>
            <w:r w:rsidRPr="006E4995">
              <w:rPr>
                <w:rFonts w:ascii="Calibri Light" w:eastAsia="Courier New" w:hAnsi="Calibri Light" w:cs="Calibri Light"/>
                <w:color w:val="000000"/>
                <w:sz w:val="24"/>
                <w:szCs w:val="24"/>
                <w:lang w:val="pl-PL"/>
              </w:rPr>
              <w:t xml:space="preserve">. Uglavnom je zapažen osvrt na realizaciju ishoda učenja.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highlight w:val="yellow"/>
                <w:lang w:val="hr-HR"/>
              </w:rPr>
            </w:pPr>
            <w:r w:rsidRPr="006E4995">
              <w:rPr>
                <w:rFonts w:ascii="Calibri Light" w:eastAsia="Courier New" w:hAnsi="Calibri Light" w:cs="Calibri Light"/>
                <w:color w:val="000000"/>
                <w:sz w:val="24"/>
                <w:szCs w:val="24"/>
                <w:lang w:val="hr-HR"/>
              </w:rPr>
              <w:t xml:space="preserve">Dopunska i dodatna nastava </w:t>
            </w:r>
            <w:r>
              <w:rPr>
                <w:rFonts w:ascii="Calibri Light" w:eastAsia="Courier New" w:hAnsi="Calibri Light" w:cs="Calibri Light"/>
                <w:color w:val="000000"/>
                <w:sz w:val="24"/>
                <w:szCs w:val="24"/>
                <w:lang w:val="hr-HR"/>
              </w:rPr>
              <w:t>j</w:t>
            </w:r>
            <w:r w:rsidRPr="006E4995">
              <w:rPr>
                <w:rFonts w:ascii="Calibri Light" w:eastAsia="Courier New" w:hAnsi="Calibri Light" w:cs="Calibri Light"/>
                <w:color w:val="000000"/>
                <w:sz w:val="24"/>
                <w:szCs w:val="24"/>
                <w:lang w:val="hr-HR"/>
              </w:rPr>
              <w:t>e planira</w:t>
            </w:r>
            <w:r>
              <w:rPr>
                <w:rFonts w:ascii="Calibri Light" w:eastAsia="Courier New" w:hAnsi="Calibri Light" w:cs="Calibri Light"/>
                <w:color w:val="000000"/>
                <w:sz w:val="24"/>
                <w:szCs w:val="24"/>
                <w:lang w:val="hr-HR"/>
              </w:rPr>
              <w:t>na ali se ne realizuje</w:t>
            </w:r>
            <w:r w:rsidRPr="006E4995">
              <w:rPr>
                <w:rFonts w:ascii="Calibri Light" w:eastAsia="Courier New" w:hAnsi="Calibri Light" w:cs="Calibri Light"/>
                <w:color w:val="000000"/>
                <w:sz w:val="24"/>
                <w:szCs w:val="24"/>
                <w:lang w:val="hr-HR"/>
              </w:rPr>
              <w:t>.</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Slobodne aktivnosti se planiraju </w:t>
            </w:r>
            <w:r>
              <w:rPr>
                <w:rFonts w:ascii="Calibri Light" w:eastAsia="Courier New" w:hAnsi="Calibri Light" w:cs="Calibri Light"/>
                <w:color w:val="000000"/>
                <w:sz w:val="24"/>
                <w:szCs w:val="24"/>
                <w:lang w:val="hr-HR"/>
              </w:rPr>
              <w:t>i realizovane su kao posjeta „Luci Bar“</w:t>
            </w:r>
            <w:r w:rsidR="00A4627C">
              <w:rPr>
                <w:rFonts w:ascii="Calibri Light" w:eastAsia="Courier New" w:hAnsi="Calibri Light" w:cs="Calibri Light"/>
                <w:color w:val="000000"/>
                <w:sz w:val="24"/>
                <w:szCs w:val="24"/>
                <w:lang w:val="hr-HR"/>
              </w:rPr>
              <w:t>,</w:t>
            </w:r>
            <w:r w:rsidRPr="006E4995">
              <w:rPr>
                <w:rFonts w:ascii="Calibri Light" w:eastAsia="Courier New" w:hAnsi="Calibri Light" w:cs="Calibri Light"/>
                <w:color w:val="000000"/>
                <w:sz w:val="24"/>
                <w:szCs w:val="24"/>
                <w:lang w:val="hr-HR"/>
              </w:rPr>
              <w:t xml:space="preserve"> ali njihova realizacija nije evidentirana u svesci Stručnog aktiva. U odjeljenjsk</w:t>
            </w:r>
            <w:r>
              <w:rPr>
                <w:rFonts w:ascii="Calibri Light" w:eastAsia="Courier New" w:hAnsi="Calibri Light" w:cs="Calibri Light"/>
                <w:color w:val="000000"/>
                <w:sz w:val="24"/>
                <w:szCs w:val="24"/>
                <w:lang w:val="hr-HR"/>
              </w:rPr>
              <w:t>oj</w:t>
            </w:r>
            <w:r w:rsidRPr="006E4995">
              <w:rPr>
                <w:rFonts w:ascii="Calibri Light" w:eastAsia="Courier New" w:hAnsi="Calibri Light" w:cs="Calibri Light"/>
                <w:color w:val="000000"/>
                <w:sz w:val="24"/>
                <w:szCs w:val="24"/>
                <w:lang w:val="hr-HR"/>
              </w:rPr>
              <w:t xml:space="preserve"> knji</w:t>
            </w:r>
            <w:r>
              <w:rPr>
                <w:rFonts w:ascii="Calibri Light" w:eastAsia="Courier New" w:hAnsi="Calibri Light" w:cs="Calibri Light"/>
                <w:color w:val="000000"/>
                <w:sz w:val="24"/>
                <w:szCs w:val="24"/>
                <w:lang w:val="hr-HR"/>
              </w:rPr>
              <w:t>zi</w:t>
            </w:r>
            <w:r w:rsidRPr="006E4995">
              <w:rPr>
                <w:rFonts w:ascii="Calibri Light" w:eastAsia="Courier New" w:hAnsi="Calibri Light" w:cs="Calibri Light"/>
                <w:color w:val="000000"/>
                <w:sz w:val="24"/>
                <w:szCs w:val="24"/>
                <w:lang w:val="hr-HR"/>
              </w:rPr>
              <w:t xml:space="preserve"> ne postoji evidencija o realizovanim slobodnim aktivnostima.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Stručni aktiv redovno vodi zapisnike sa održanih sjednica za tekuću nastavnu godinu. Plan rada Stručnog aktiva je evidentiran u svesci, ali nedovoljno usmjeren na poboljšanje vaspitno-obrazovnog procesa i ostale razvojne aktivnosti učenika. U svesci Stručnog aktiva ne postoje podaci o realizovanju hospitacija. U okviru </w:t>
            </w:r>
            <w:r w:rsidRPr="006E4995">
              <w:rPr>
                <w:rFonts w:ascii="Calibri Light" w:eastAsia="Courier New" w:hAnsi="Calibri Light" w:cs="Calibri Light"/>
                <w:color w:val="000000"/>
                <w:sz w:val="24"/>
                <w:szCs w:val="24"/>
                <w:lang w:val="hr-HR"/>
              </w:rPr>
              <w:lastRenderedPageBreak/>
              <w:t xml:space="preserve">zapisnika nalaze se podaci o uspjehu učenika na klasifikacionim periodima iz pojedinih nastavnih predmeta i za pojedine predmetne nastavnike, ali se ne analizira ostvareni uspjeh i ne donose predlozi za unapređenje. </w:t>
            </w:r>
          </w:p>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Raspored časova obuhvata sve predmete nastavnog plana. Raspored praktične nastave u odnosu na stručne i opšte predmete je prav</w:t>
            </w:r>
            <w:r>
              <w:rPr>
                <w:rFonts w:ascii="Calibri Light" w:eastAsia="Courier New" w:hAnsi="Calibri Light" w:cs="Calibri Light"/>
                <w:color w:val="000000"/>
                <w:sz w:val="24"/>
                <w:szCs w:val="24"/>
                <w:lang w:val="hr-HR"/>
              </w:rPr>
              <w:t>i</w:t>
            </w:r>
            <w:r w:rsidRPr="006E4995">
              <w:rPr>
                <w:rFonts w:ascii="Calibri Light" w:eastAsia="Courier New" w:hAnsi="Calibri Light" w:cs="Calibri Light"/>
                <w:color w:val="000000"/>
                <w:sz w:val="24"/>
                <w:szCs w:val="24"/>
                <w:lang w:val="hr-HR"/>
              </w:rPr>
              <w:t>lno raspoređen</w:t>
            </w:r>
            <w:r>
              <w:rPr>
                <w:rFonts w:ascii="Calibri Light" w:eastAsia="Courier New" w:hAnsi="Calibri Light" w:cs="Calibri Light"/>
                <w:color w:val="000000"/>
                <w:sz w:val="24"/>
                <w:szCs w:val="24"/>
                <w:lang w:val="hr-HR"/>
              </w:rPr>
              <w:t xml:space="preserve">. </w:t>
            </w:r>
          </w:p>
          <w:p w:rsidR="001E3F9C" w:rsidRPr="006E4995" w:rsidRDefault="001E3F9C" w:rsidP="00A4627C">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Uvidom u personalnu dokumentaciju škole, nastavni</w:t>
            </w:r>
            <w:r>
              <w:rPr>
                <w:rFonts w:ascii="Calibri Light" w:eastAsia="Courier New" w:hAnsi="Calibri Light" w:cs="Calibri Light"/>
                <w:color w:val="000000"/>
                <w:sz w:val="24"/>
                <w:szCs w:val="24"/>
                <w:lang w:val="hr-HR"/>
              </w:rPr>
              <w:t>ci koji</w:t>
            </w:r>
            <w:r w:rsidR="00DE52AB">
              <w:rPr>
                <w:rFonts w:ascii="Calibri Light" w:eastAsia="Courier New" w:hAnsi="Calibri Light" w:cs="Calibri Light"/>
                <w:color w:val="000000"/>
                <w:sz w:val="24"/>
                <w:szCs w:val="24"/>
                <w:lang w:val="hr-HR"/>
              </w:rPr>
              <w:t xml:space="preserve"> </w:t>
            </w:r>
            <w:r>
              <w:rPr>
                <w:rFonts w:ascii="Calibri Light" w:eastAsia="Courier New" w:hAnsi="Calibri Light" w:cs="Calibri Light"/>
                <w:color w:val="000000"/>
                <w:sz w:val="24"/>
                <w:szCs w:val="24"/>
                <w:lang w:val="hr-HR"/>
              </w:rPr>
              <w:t>predaju stručno</w:t>
            </w:r>
            <w:r w:rsidR="00A4627C">
              <w:rPr>
                <w:rFonts w:ascii="Calibri Light" w:eastAsia="Courier New" w:hAnsi="Calibri Light" w:cs="Calibri Light"/>
                <w:color w:val="000000"/>
                <w:sz w:val="24"/>
                <w:szCs w:val="24"/>
                <w:lang w:val="hr-HR"/>
              </w:rPr>
              <w:t>-</w:t>
            </w:r>
            <w:r>
              <w:rPr>
                <w:rFonts w:ascii="Calibri Light" w:eastAsia="Courier New" w:hAnsi="Calibri Light" w:cs="Calibri Light"/>
                <w:color w:val="000000"/>
                <w:sz w:val="24"/>
                <w:szCs w:val="24"/>
                <w:lang w:val="hr-HR"/>
              </w:rPr>
              <w:t>teorijske predmete imaju položen stručni ispit za rad u prosvjeti i</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posjeduj</w:t>
            </w:r>
            <w:r>
              <w:rPr>
                <w:rFonts w:ascii="Calibri Light" w:eastAsia="Courier New" w:hAnsi="Calibri Light" w:cs="Calibri Light"/>
                <w:color w:val="000000"/>
                <w:sz w:val="24"/>
                <w:szCs w:val="24"/>
                <w:lang w:val="hr-HR"/>
              </w:rPr>
              <w:t>u</w:t>
            </w:r>
            <w:r w:rsidRPr="006E4995">
              <w:rPr>
                <w:rFonts w:ascii="Calibri Light" w:eastAsia="Courier New" w:hAnsi="Calibri Light" w:cs="Calibri Light"/>
                <w:color w:val="000000"/>
                <w:sz w:val="24"/>
                <w:szCs w:val="24"/>
                <w:lang w:val="hr-HR"/>
              </w:rPr>
              <w:t xml:space="preserve"> stručne kvalifikacije za rad.</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r w:rsidRPr="006E4995">
              <w:rPr>
                <w:rFonts w:ascii="Calibri Light" w:eastAsia="Calibri" w:hAnsi="Calibri Light" w:cs="Calibri Light"/>
                <w:bCs/>
                <w:sz w:val="24"/>
                <w:szCs w:val="24"/>
              </w:rPr>
              <w:t xml:space="preserve">1.1. </w:t>
            </w:r>
          </w:p>
        </w:tc>
        <w:tc>
          <w:tcPr>
            <w:tcW w:w="4554" w:type="pct"/>
            <w:vMerge/>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Default="001E3F9C" w:rsidP="001E3F9C">
            <w:pPr>
              <w:numPr>
                <w:ilvl w:val="0"/>
                <w:numId w:val="15"/>
              </w:numPr>
              <w:ind w:left="346" w:hanging="346"/>
              <w:rPr>
                <w:rFonts w:ascii="Calibri Light" w:eastAsia="Calibri" w:hAnsi="Calibri Light" w:cs="Calibri Light"/>
                <w:bCs/>
                <w:sz w:val="24"/>
                <w:szCs w:val="24"/>
              </w:rPr>
            </w:pPr>
            <w:r>
              <w:rPr>
                <w:rFonts w:ascii="Calibri Light" w:eastAsia="Calibri" w:hAnsi="Calibri Light" w:cs="Calibri Light"/>
                <w:bCs/>
                <w:sz w:val="24"/>
                <w:szCs w:val="24"/>
              </w:rPr>
              <w:t>R</w:t>
            </w:r>
            <w:r w:rsidRPr="006E4995">
              <w:rPr>
                <w:rFonts w:ascii="Calibri Light" w:eastAsia="Calibri" w:hAnsi="Calibri Light" w:cs="Calibri Light"/>
                <w:bCs/>
                <w:sz w:val="24"/>
                <w:szCs w:val="24"/>
              </w:rPr>
              <w:t xml:space="preserve">ealizovati </w:t>
            </w:r>
            <w:r>
              <w:rPr>
                <w:rFonts w:ascii="Calibri Light" w:eastAsia="Calibri" w:hAnsi="Calibri Light" w:cs="Calibri Light"/>
                <w:bCs/>
                <w:sz w:val="24"/>
                <w:szCs w:val="24"/>
              </w:rPr>
              <w:t xml:space="preserve">planiranu </w:t>
            </w:r>
            <w:r w:rsidRPr="006E4995">
              <w:rPr>
                <w:rFonts w:ascii="Calibri Light" w:eastAsia="Calibri" w:hAnsi="Calibri Light" w:cs="Calibri Light"/>
                <w:bCs/>
                <w:sz w:val="24"/>
                <w:szCs w:val="24"/>
              </w:rPr>
              <w:t>dopunsku i dodatnu nastavu, stručne sekcije, ogledne i ugledne časove, hospitacije, aktivnosti za unapređenje uspjeha i vladanja učenika, uz evidentiranje realizovanih slobodnih aktivnosti učenika u svesku Stručnog aktiva i odjeljenjsku knjigu.</w:t>
            </w:r>
          </w:p>
          <w:p w:rsidR="001E3F9C" w:rsidRPr="003B270E" w:rsidRDefault="001E3F9C" w:rsidP="001E3F9C">
            <w:pPr>
              <w:pStyle w:val="ListParagraph"/>
              <w:numPr>
                <w:ilvl w:val="0"/>
                <w:numId w:val="15"/>
              </w:numPr>
              <w:ind w:left="346" w:hanging="346"/>
              <w:contextualSpacing w:val="0"/>
              <w:rPr>
                <w:rFonts w:asciiTheme="majorHAnsi" w:hAnsiTheme="majorHAnsi" w:cstheme="majorHAnsi"/>
                <w:bCs/>
                <w:sz w:val="24"/>
                <w:szCs w:val="24"/>
              </w:rPr>
            </w:pPr>
            <w:r w:rsidRPr="00F74464">
              <w:rPr>
                <w:rFonts w:asciiTheme="majorHAnsi" w:hAnsiTheme="majorHAnsi" w:cstheme="majorHAnsi"/>
                <w:bCs/>
                <w:sz w:val="24"/>
                <w:szCs w:val="24"/>
              </w:rPr>
              <w:t>Realizovati hospitacije u okviru stručnog aktiva</w:t>
            </w:r>
            <w:r w:rsidR="00DE52AB">
              <w:rPr>
                <w:rFonts w:asciiTheme="majorHAnsi" w:hAnsiTheme="majorHAnsi" w:cstheme="majorHAnsi"/>
                <w:bCs/>
                <w:sz w:val="24"/>
                <w:szCs w:val="24"/>
              </w:rPr>
              <w:t xml:space="preserve"> </w:t>
            </w:r>
            <w:r w:rsidRPr="00F74464">
              <w:rPr>
                <w:rFonts w:asciiTheme="majorHAnsi" w:hAnsiTheme="majorHAnsi" w:cstheme="majorHAnsi"/>
                <w:bCs/>
                <w:sz w:val="24"/>
                <w:szCs w:val="24"/>
              </w:rPr>
              <w:t>i voditi odgovarajuće zapisnike.</w:t>
            </w:r>
          </w:p>
          <w:p w:rsidR="001E3F9C" w:rsidRPr="007A6D66" w:rsidRDefault="001E3F9C" w:rsidP="007A6D66">
            <w:pPr>
              <w:numPr>
                <w:ilvl w:val="0"/>
                <w:numId w:val="15"/>
              </w:numPr>
              <w:ind w:left="346" w:hanging="346"/>
              <w:rPr>
                <w:rFonts w:ascii="Calibri Light" w:eastAsia="Calibri" w:hAnsi="Calibri Light" w:cs="Calibri Light"/>
                <w:bCs/>
                <w:sz w:val="24"/>
                <w:szCs w:val="24"/>
              </w:rPr>
            </w:pPr>
            <w:r w:rsidRPr="00F050DD">
              <w:rPr>
                <w:rFonts w:ascii="Calibri Light" w:eastAsia="Calibri" w:hAnsi="Calibri Light" w:cs="Calibri Light"/>
                <w:bCs/>
                <w:sz w:val="24"/>
                <w:szCs w:val="24"/>
                <w:lang w:val="sr-Latn-ME"/>
              </w:rPr>
              <w:t>Planirati i obezbijediti uslove za polaganje stručnog ispita nastavnika za rad u prosvjeti</w:t>
            </w:r>
            <w:r w:rsidR="007A6D66">
              <w:rPr>
                <w:rFonts w:ascii="Calibri Light" w:eastAsia="Calibri" w:hAnsi="Calibri Light" w:cs="Calibri Light"/>
                <w:bCs/>
                <w:sz w:val="24"/>
                <w:szCs w:val="24"/>
              </w:rPr>
              <w:t>.</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1.2. </w:t>
            </w:r>
          </w:p>
        </w:tc>
        <w:tc>
          <w:tcPr>
            <w:tcW w:w="4554" w:type="pct"/>
            <w:shd w:val="clear" w:color="auto" w:fill="auto"/>
          </w:tcPr>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Atmosfera na hospitovanim časovima je radna i pozitivna, a učenici su motivisani, aktivni i disciplinovani. Nastavnici se pridržavaju planirane strukture časa, u skladu sa didaktičko- metodičkim zahtjevima. Na teorijskim časovima dominira frontalni oblik rada uz periodičnu interakciju sa učenicima. Na posjećenim časovima stručno- teorijske nastave </w:t>
            </w:r>
            <w:r>
              <w:rPr>
                <w:rFonts w:ascii="Calibri Light" w:eastAsia="Courier New" w:hAnsi="Calibri Light" w:cs="Calibri Light"/>
                <w:color w:val="000000"/>
                <w:sz w:val="24"/>
                <w:szCs w:val="24"/>
                <w:lang w:val="hr-HR"/>
              </w:rPr>
              <w:t xml:space="preserve">nije </w:t>
            </w:r>
            <w:r w:rsidRPr="006E4995">
              <w:rPr>
                <w:rFonts w:ascii="Calibri Light" w:eastAsia="Courier New" w:hAnsi="Calibri Light" w:cs="Calibri Light"/>
                <w:color w:val="000000"/>
                <w:sz w:val="24"/>
                <w:szCs w:val="24"/>
                <w:lang w:val="hr-HR"/>
              </w:rPr>
              <w:t xml:space="preserve">primijećena je upotreba savremenih nastavnih sredstava i informacione tehnologije. Na osnovu </w:t>
            </w:r>
            <w:r>
              <w:rPr>
                <w:rFonts w:ascii="Calibri Light" w:eastAsia="Courier New" w:hAnsi="Calibri Light" w:cs="Calibri Light"/>
                <w:color w:val="000000"/>
                <w:sz w:val="24"/>
                <w:szCs w:val="24"/>
                <w:lang w:val="hr-HR"/>
              </w:rPr>
              <w:t>razgovora sa</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učeni</w:t>
            </w:r>
            <w:r>
              <w:rPr>
                <w:rFonts w:ascii="Calibri Light" w:eastAsia="Courier New" w:hAnsi="Calibri Light" w:cs="Calibri Light"/>
                <w:color w:val="000000"/>
                <w:sz w:val="24"/>
                <w:szCs w:val="24"/>
                <w:lang w:val="hr-HR"/>
              </w:rPr>
              <w:t>cima</w:t>
            </w:r>
            <w:r w:rsidRPr="006E4995">
              <w:rPr>
                <w:rFonts w:ascii="Calibri Light" w:eastAsia="Courier New" w:hAnsi="Calibri Light" w:cs="Calibri Light"/>
                <w:color w:val="000000"/>
                <w:sz w:val="24"/>
                <w:szCs w:val="24"/>
                <w:lang w:val="hr-HR"/>
              </w:rPr>
              <w:t xml:space="preserve"> može se zaključiti da nastavnici uvijek ili često pristup nastavi prilagođavaju potrebama, interesima i uzrastu učenika, tumačeći, dopunjavajući i razjašnjavajući svaku nejasnoću. Učenici takođe ističu da su aktivno uključeni u nastavni proces kroz razgovor, izradu zadataka i izlaganja, naglašavajući da nastavnik redovno informiše o postignućima i napredovanju.</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Instrukcije, pitanja i objašnjenja nastavnika su jasna i zasnovana na poznavanju struke. Na posjećenim časovima stručno- teorijske nastave primijećen</w:t>
            </w:r>
            <w:r>
              <w:rPr>
                <w:rFonts w:ascii="Calibri Light" w:eastAsia="Courier New" w:hAnsi="Calibri Light" w:cs="Calibri Light"/>
                <w:color w:val="000000"/>
                <w:sz w:val="24"/>
                <w:szCs w:val="24"/>
                <w:lang w:val="hr-HR"/>
              </w:rPr>
              <w:t xml:space="preserve"> je</w:t>
            </w:r>
            <w:r w:rsidRPr="006E4995">
              <w:rPr>
                <w:rFonts w:ascii="Calibri Light" w:eastAsia="Courier New" w:hAnsi="Calibri Light" w:cs="Calibri Light"/>
                <w:color w:val="000000"/>
                <w:sz w:val="24"/>
                <w:szCs w:val="24"/>
                <w:lang w:val="hr-HR"/>
              </w:rPr>
              <w:t xml:space="preserve"> podsticaj kritičkog mišljenja, istraživačkog duha i kreativnosti učenika. </w:t>
            </w:r>
            <w:r>
              <w:rPr>
                <w:rFonts w:ascii="Calibri Light" w:eastAsia="Courier New" w:hAnsi="Calibri Light" w:cs="Calibri Light"/>
                <w:color w:val="000000"/>
                <w:sz w:val="24"/>
                <w:szCs w:val="24"/>
                <w:lang w:val="hr-HR"/>
              </w:rPr>
              <w:t>N</w:t>
            </w:r>
            <w:r w:rsidRPr="006E4995">
              <w:rPr>
                <w:rFonts w:ascii="Calibri Light" w:eastAsia="Courier New" w:hAnsi="Calibri Light" w:cs="Calibri Light"/>
                <w:color w:val="000000"/>
                <w:sz w:val="24"/>
                <w:szCs w:val="24"/>
                <w:lang w:val="hr-HR"/>
              </w:rPr>
              <w:t xml:space="preserve">astavnici uglavnom novo znanje povezuju sa njihovom primjenom u svakodnevnom životu, stvarajući podsticajnu klimu u odjeljenju za razvoj međusobnog povjerenja, poštovanja i saradnje, unutar radnog prostora koji podsticajno djeluje na učenike. Posjećena nastava se oslanjala na upotrebi nastavnih sredstava i pomagala </w:t>
            </w:r>
            <w:r>
              <w:rPr>
                <w:rFonts w:ascii="Calibri Light" w:eastAsia="Courier New" w:hAnsi="Calibri Light" w:cs="Calibri Light"/>
                <w:color w:val="000000"/>
                <w:sz w:val="24"/>
                <w:szCs w:val="24"/>
                <w:lang w:val="hr-HR"/>
              </w:rPr>
              <w:t>kao što su šeme,</w:t>
            </w:r>
            <w:r w:rsidR="007A6D66">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slike</w:t>
            </w:r>
            <w:r>
              <w:rPr>
                <w:rFonts w:ascii="Calibri Light" w:eastAsia="Courier New" w:hAnsi="Calibri Light" w:cs="Calibri Light"/>
                <w:color w:val="000000"/>
                <w:sz w:val="24"/>
                <w:szCs w:val="24"/>
                <w:lang w:val="hr-HR"/>
              </w:rPr>
              <w:t xml:space="preserve"> i</w:t>
            </w:r>
            <w:r w:rsidRPr="006E4995">
              <w:rPr>
                <w:rFonts w:ascii="Calibri Light" w:eastAsia="Courier New" w:hAnsi="Calibri Light" w:cs="Calibri Light"/>
                <w:color w:val="000000"/>
                <w:sz w:val="24"/>
                <w:szCs w:val="24"/>
                <w:lang w:val="hr-HR"/>
              </w:rPr>
              <w:t xml:space="preserve"> skice.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Na posjećenim časovima </w:t>
            </w:r>
            <w:r>
              <w:rPr>
                <w:rFonts w:ascii="Calibri Light" w:eastAsia="Courier New" w:hAnsi="Calibri Light" w:cs="Calibri Light"/>
                <w:color w:val="000000"/>
                <w:sz w:val="24"/>
                <w:szCs w:val="24"/>
                <w:lang w:val="pl-PL"/>
              </w:rPr>
              <w:t>učenici i nastavnici</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nijesu koristili školske skripte, radne listove i</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 xml:space="preserve">dodatni </w:t>
            </w:r>
            <w:r w:rsidRPr="006E4995">
              <w:rPr>
                <w:rFonts w:ascii="Calibri Light" w:eastAsia="Courier New" w:hAnsi="Calibri Light" w:cs="Calibri Light"/>
                <w:color w:val="000000"/>
                <w:sz w:val="24"/>
                <w:szCs w:val="24"/>
                <w:lang w:val="pl-PL"/>
              </w:rPr>
              <w:t xml:space="preserve">pisani materijal </w:t>
            </w:r>
            <w:r>
              <w:rPr>
                <w:rFonts w:ascii="Calibri Light" w:eastAsia="Courier New" w:hAnsi="Calibri Light" w:cs="Calibri Light"/>
                <w:color w:val="000000"/>
                <w:sz w:val="24"/>
                <w:szCs w:val="24"/>
                <w:lang w:val="pl-PL"/>
              </w:rPr>
              <w:t>sa specifičnostima teme koja je obrađivana. Na kraju časa nastavnici daju domaće zadatke u usmenom obliku</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Na početku časa nastavnici</w:t>
            </w:r>
            <w:r w:rsidR="00DE52AB">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učeniku sa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 xml:space="preserve">posebnim obrazovnim potrebama daju materijal prilagođen </w:t>
            </w:r>
            <w:r w:rsidRPr="006E4995">
              <w:rPr>
                <w:rFonts w:ascii="Calibri Light" w:eastAsia="Courier New" w:hAnsi="Calibri Light" w:cs="Calibri Light"/>
                <w:color w:val="000000"/>
                <w:sz w:val="24"/>
                <w:szCs w:val="24"/>
                <w:lang w:val="pl-PL"/>
              </w:rPr>
              <w:t xml:space="preserve">IROP- </w:t>
            </w:r>
            <w:r>
              <w:rPr>
                <w:rFonts w:ascii="Calibri Light" w:eastAsia="Courier New" w:hAnsi="Calibri Light" w:cs="Calibri Light"/>
                <w:color w:val="000000"/>
                <w:sz w:val="24"/>
                <w:szCs w:val="24"/>
                <w:lang w:val="pl-PL"/>
              </w:rPr>
              <w:t>u koji on realizuje tokom časa.</w:t>
            </w:r>
            <w:r w:rsidR="00DE52AB">
              <w:rPr>
                <w:rFonts w:ascii="Calibri Light" w:eastAsia="Courier New" w:hAnsi="Calibri Light" w:cs="Calibri Light"/>
                <w:color w:val="000000"/>
                <w:sz w:val="24"/>
                <w:szCs w:val="24"/>
                <w:lang w:val="pl-PL"/>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Škola</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 xml:space="preserve">raspolaže sa </w:t>
            </w:r>
            <w:r>
              <w:rPr>
                <w:rFonts w:ascii="Calibri Light" w:eastAsia="Courier New" w:hAnsi="Calibri Light" w:cs="Calibri Light"/>
                <w:color w:val="000000"/>
                <w:sz w:val="24"/>
                <w:szCs w:val="24"/>
                <w:lang w:val="hr-HR"/>
              </w:rPr>
              <w:t>obrascima za rad</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koj</w:t>
            </w:r>
            <w:r>
              <w:rPr>
                <w:rFonts w:ascii="Calibri Light" w:eastAsia="Courier New" w:hAnsi="Calibri Light" w:cs="Calibri Light"/>
                <w:color w:val="000000"/>
                <w:sz w:val="24"/>
                <w:szCs w:val="24"/>
                <w:lang w:val="hr-HR"/>
              </w:rPr>
              <w:t>i</w:t>
            </w:r>
            <w:r w:rsidRPr="006E4995">
              <w:rPr>
                <w:rFonts w:ascii="Calibri Light" w:eastAsia="Courier New" w:hAnsi="Calibri Light" w:cs="Calibri Light"/>
                <w:color w:val="000000"/>
                <w:sz w:val="24"/>
                <w:szCs w:val="24"/>
                <w:lang w:val="hr-HR"/>
              </w:rPr>
              <w:t xml:space="preserve"> se odnose na realizaciju praktične nastave, odnosno vježbi. </w:t>
            </w:r>
            <w:r w:rsidRPr="006431B3">
              <w:rPr>
                <w:rFonts w:ascii="Calibri Light" w:eastAsia="Courier New" w:hAnsi="Calibri Light" w:cs="Calibri Light"/>
                <w:sz w:val="24"/>
                <w:szCs w:val="24"/>
                <w:lang w:val="hr-HR"/>
              </w:rPr>
              <w:t xml:space="preserve">U Školi se za prethodne godine nijesu planirala i realizovala školska takmičenja. Učenici nijesu uključeni u realizaciji projekata koji su od značaja za </w:t>
            </w:r>
            <w:r w:rsidRPr="006431B3">
              <w:rPr>
                <w:rFonts w:ascii="Calibri Light" w:eastAsia="Courier New" w:hAnsi="Calibri Light" w:cs="Calibri Light"/>
                <w:sz w:val="24"/>
                <w:szCs w:val="24"/>
                <w:lang w:val="hr-HR"/>
              </w:rPr>
              <w:lastRenderedPageBreak/>
              <w:t xml:space="preserve">njihovo stručno i sveukupno napredovanje. </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Pr="006431B3" w:rsidRDefault="001E3F9C" w:rsidP="001E3F9C">
            <w:pPr>
              <w:numPr>
                <w:ilvl w:val="0"/>
                <w:numId w:val="15"/>
              </w:numPr>
              <w:spacing w:after="120"/>
              <w:ind w:left="346" w:hanging="346"/>
              <w:rPr>
                <w:rFonts w:ascii="Calibri Light" w:eastAsia="Courier New" w:hAnsi="Calibri Light" w:cs="Calibri Light"/>
                <w:color w:val="000000"/>
                <w:sz w:val="24"/>
                <w:szCs w:val="24"/>
                <w:lang w:val="hr-HR"/>
              </w:rPr>
            </w:pPr>
            <w:r>
              <w:rPr>
                <w:rFonts w:ascii="Calibri Light" w:eastAsia="Courier New" w:hAnsi="Calibri Light" w:cs="Calibri Light"/>
                <w:color w:val="000000"/>
                <w:sz w:val="24"/>
                <w:szCs w:val="24"/>
                <w:lang w:val="hr-HR"/>
              </w:rPr>
              <w:t>Planirati i organizovati školska takmičenja</w:t>
            </w:r>
            <w:r w:rsidR="007A6D66">
              <w:rPr>
                <w:rFonts w:ascii="Calibri Light" w:eastAsia="Courier New" w:hAnsi="Calibri Light" w:cs="Calibri Light"/>
                <w:color w:val="000000"/>
                <w:sz w:val="24"/>
                <w:szCs w:val="24"/>
                <w:lang w:val="hr-HR"/>
              </w:rPr>
              <w:t>.</w:t>
            </w:r>
            <w:r>
              <w:rPr>
                <w:rFonts w:ascii="Calibri Light" w:eastAsia="Courier New" w:hAnsi="Calibri Light" w:cs="Calibri Light"/>
                <w:color w:val="000000"/>
                <w:sz w:val="24"/>
                <w:szCs w:val="24"/>
                <w:lang w:val="hr-HR"/>
              </w:rPr>
              <w:t xml:space="preserve"> </w:t>
            </w:r>
          </w:p>
          <w:p w:rsidR="001E3F9C" w:rsidRPr="006E4995" w:rsidRDefault="001E3F9C" w:rsidP="001E3F9C">
            <w:pPr>
              <w:numPr>
                <w:ilvl w:val="0"/>
                <w:numId w:val="15"/>
              </w:numPr>
              <w:spacing w:after="120"/>
              <w:ind w:left="346" w:hanging="346"/>
              <w:rPr>
                <w:rFonts w:ascii="Calibri Light" w:eastAsia="Courier New" w:hAnsi="Calibri Light" w:cs="Calibri Light"/>
                <w:color w:val="000000"/>
                <w:sz w:val="24"/>
                <w:szCs w:val="24"/>
                <w:lang w:val="hr-HR"/>
              </w:rPr>
            </w:pPr>
            <w:r w:rsidRPr="006E4995">
              <w:rPr>
                <w:rFonts w:ascii="Calibri Light" w:eastAsia="Calibri" w:hAnsi="Calibri Light" w:cs="Calibri Light"/>
                <w:bCs/>
                <w:sz w:val="24"/>
                <w:szCs w:val="24"/>
              </w:rPr>
              <w:t>Uključivati učenike u realizaciju projekata koji su od značaja za njihovo stručno i sveukupno napredovanje.</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1.3. </w:t>
            </w:r>
          </w:p>
        </w:tc>
        <w:tc>
          <w:tcPr>
            <w:tcW w:w="4554" w:type="pct"/>
            <w:shd w:val="clear" w:color="auto" w:fill="auto"/>
          </w:tcPr>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U svesci Stručnog aktiva je utvrđeno usaglašavanje kriterijuma ocjenjivanja u okviru Stručnog aktiva, u skladu sa specifičnostima učenika i drugim okolnostima. Nastavnici praktične nastave redovno prate i vrednuju postignuća učenika, koristeći različite tehnike ocjenjivanja. Na osnovu ankete</w:t>
            </w:r>
            <w:r>
              <w:rPr>
                <w:rFonts w:ascii="Calibri Light" w:eastAsia="Courier New" w:hAnsi="Calibri Light" w:cs="Calibri Light"/>
                <w:color w:val="000000"/>
                <w:sz w:val="24"/>
                <w:szCs w:val="24"/>
                <w:lang w:val="hr-HR"/>
              </w:rPr>
              <w:t xml:space="preserve"> i razgovora sa</w:t>
            </w:r>
            <w:r w:rsidRPr="006E4995">
              <w:rPr>
                <w:rFonts w:ascii="Calibri Light" w:eastAsia="Courier New" w:hAnsi="Calibri Light" w:cs="Calibri Light"/>
                <w:color w:val="000000"/>
                <w:sz w:val="24"/>
                <w:szCs w:val="24"/>
                <w:lang w:val="hr-HR"/>
              </w:rPr>
              <w:t xml:space="preserve"> učeni</w:t>
            </w:r>
            <w:r>
              <w:rPr>
                <w:rFonts w:ascii="Calibri Light" w:eastAsia="Courier New" w:hAnsi="Calibri Light" w:cs="Calibri Light"/>
                <w:color w:val="000000"/>
                <w:sz w:val="24"/>
                <w:szCs w:val="24"/>
                <w:lang w:val="hr-HR"/>
              </w:rPr>
              <w:t>cima</w:t>
            </w:r>
            <w:r w:rsidRPr="006E4995">
              <w:rPr>
                <w:rFonts w:ascii="Calibri Light" w:eastAsia="Courier New" w:hAnsi="Calibri Light" w:cs="Calibri Light"/>
                <w:color w:val="000000"/>
                <w:sz w:val="24"/>
                <w:szCs w:val="24"/>
                <w:lang w:val="hr-HR"/>
              </w:rPr>
              <w:t xml:space="preserve"> stiče se utisak da nastavnici gotovo uvijek pružaju blagovremenu povratnu informaciju o njihovim postignućima</w:t>
            </w:r>
            <w:r>
              <w:rPr>
                <w:rFonts w:ascii="Calibri Light" w:eastAsia="Courier New" w:hAnsi="Calibri Light" w:cs="Calibri Light"/>
                <w:color w:val="000000"/>
                <w:sz w:val="24"/>
                <w:szCs w:val="24"/>
                <w:lang w:val="hr-HR"/>
              </w:rPr>
              <w:t xml:space="preserve"> i</w:t>
            </w:r>
            <w:r w:rsidRPr="006E4995">
              <w:rPr>
                <w:rFonts w:ascii="Calibri Light" w:eastAsia="Courier New" w:hAnsi="Calibri Light" w:cs="Calibri Light"/>
                <w:color w:val="000000"/>
                <w:sz w:val="24"/>
                <w:szCs w:val="24"/>
                <w:lang w:val="hr-HR"/>
              </w:rPr>
              <w:t xml:space="preserve"> odgovarajuću podršku u skladu sa njihovim postignućima. Pregledom odjeljenjskih knjiga koje su obuhvatile nastavni proces u protekle četiri nastavne godine, dolazi se do zaključka da je ocjenjivanje u skladu sa pedagoškim principima. Škola sprovodi efikasnu saradnju sa </w:t>
            </w:r>
            <w:r>
              <w:rPr>
                <w:rFonts w:ascii="Calibri Light" w:eastAsia="Courier New" w:hAnsi="Calibri Light" w:cs="Calibri Light"/>
                <w:color w:val="000000"/>
                <w:sz w:val="24"/>
                <w:szCs w:val="24"/>
                <w:lang w:val="hr-HR"/>
              </w:rPr>
              <w:t>Lukom Kotor, Rudnikom uglja Pljevlja i Termoelektranom Pljevlja</w:t>
            </w:r>
            <w:r w:rsidRPr="006E4995">
              <w:rPr>
                <w:rFonts w:ascii="Calibri Light" w:eastAsia="Courier New" w:hAnsi="Calibri Light" w:cs="Calibri Light"/>
                <w:color w:val="000000"/>
                <w:sz w:val="24"/>
                <w:szCs w:val="24"/>
                <w:lang w:val="hr-HR"/>
              </w:rPr>
              <w:t>.</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Primjenjuju se različite tehnike ocjenjivanja postignuća učenika, ali na nivou Škole ne postoji posebna procedura koja se odnosi na ocjenjivanje. Nastavnici vode evidenciju o postignućima učenika. Nastavnici podstiču učenike na samostalan rad u cilju postizanja predviđenih ishoda učenja. Saradnju sa poslodavcima o</w:t>
            </w:r>
            <w:r>
              <w:rPr>
                <w:rFonts w:ascii="Calibri Light" w:eastAsia="Courier New" w:hAnsi="Calibri Light" w:cs="Calibri Light"/>
                <w:color w:val="000000"/>
                <w:sz w:val="24"/>
                <w:szCs w:val="24"/>
                <w:lang w:val="hr-HR"/>
              </w:rPr>
              <w:t>stvaruje uprava, nastavnici praktičnih i stručnoteorijskih predmeta i</w:t>
            </w:r>
            <w:r w:rsidRPr="006E4995">
              <w:rPr>
                <w:rFonts w:ascii="Calibri Light" w:eastAsia="Courier New" w:hAnsi="Calibri Light" w:cs="Calibri Light"/>
                <w:color w:val="000000"/>
                <w:sz w:val="24"/>
                <w:szCs w:val="24"/>
                <w:lang w:val="hr-HR"/>
              </w:rPr>
              <w:t xml:space="preserve"> koordinator praktičnog obrazovanja. Na osnovu odgovora najvećeg broja anketiranih roditelja, Škola od njih</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traži mišljenje</w:t>
            </w:r>
            <w:r>
              <w:rPr>
                <w:rFonts w:ascii="Calibri Light" w:eastAsia="Courier New" w:hAnsi="Calibri Light" w:cs="Calibri Light"/>
                <w:color w:val="000000"/>
                <w:sz w:val="24"/>
                <w:szCs w:val="24"/>
                <w:lang w:val="hr-HR"/>
              </w:rPr>
              <w:t xml:space="preserve"> i velika su podrška</w:t>
            </w:r>
            <w:r w:rsidRPr="006E4995">
              <w:rPr>
                <w:rFonts w:ascii="Calibri Light" w:eastAsia="Courier New" w:hAnsi="Calibri Light" w:cs="Calibri Light"/>
                <w:color w:val="000000"/>
                <w:sz w:val="24"/>
                <w:szCs w:val="24"/>
                <w:lang w:val="hr-HR"/>
              </w:rPr>
              <w:t xml:space="preserve"> u vezi mjera za poboljšanje kvaliteta nastave.</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6"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4" w:type="pct"/>
            <w:shd w:val="clear" w:color="auto" w:fill="auto"/>
          </w:tcPr>
          <w:p w:rsidR="001E3F9C" w:rsidRPr="006E4995" w:rsidRDefault="001E3F9C" w:rsidP="001E3F9C">
            <w:pPr>
              <w:numPr>
                <w:ilvl w:val="0"/>
                <w:numId w:val="15"/>
              </w:numPr>
              <w:ind w:left="346" w:hanging="346"/>
              <w:rPr>
                <w:rFonts w:ascii="Calibri Light" w:eastAsia="Calibri" w:hAnsi="Calibri Light" w:cs="Calibri Light"/>
                <w:bCs/>
                <w:sz w:val="24"/>
                <w:szCs w:val="24"/>
              </w:rPr>
            </w:pPr>
            <w:r w:rsidRPr="008E5EC0">
              <w:rPr>
                <w:rFonts w:ascii="Calibri Light" w:eastAsia="Calibri" w:hAnsi="Calibri Light" w:cs="Calibri Light"/>
                <w:bCs/>
                <w:sz w:val="24"/>
                <w:szCs w:val="24"/>
                <w:lang w:val="sr-Latn-ME"/>
              </w:rPr>
              <w:t>Uspostaviti neophodnu</w:t>
            </w:r>
            <w:r w:rsidR="00DE52AB">
              <w:rPr>
                <w:rFonts w:ascii="Calibri Light" w:eastAsia="Calibri" w:hAnsi="Calibri Light" w:cs="Calibri Light"/>
                <w:bCs/>
                <w:sz w:val="24"/>
                <w:szCs w:val="24"/>
                <w:lang w:val="sr-Latn-ME"/>
              </w:rPr>
              <w:t xml:space="preserve"> </w:t>
            </w:r>
            <w:r w:rsidRPr="008E5EC0">
              <w:rPr>
                <w:rFonts w:ascii="Calibri Light" w:eastAsia="Calibri" w:hAnsi="Calibri Light" w:cs="Calibri Light"/>
                <w:bCs/>
                <w:sz w:val="24"/>
                <w:szCs w:val="24"/>
                <w:lang w:val="sr-Latn-ME"/>
              </w:rPr>
              <w:t>saradnju</w:t>
            </w:r>
            <w:r>
              <w:rPr>
                <w:rFonts w:ascii="Calibri Light" w:eastAsia="Calibri" w:hAnsi="Calibri Light" w:cs="Calibri Light"/>
                <w:bCs/>
                <w:sz w:val="24"/>
                <w:szCs w:val="24"/>
                <w:lang w:val="sr-Latn-ME"/>
              </w:rPr>
              <w:t xml:space="preserve"> tokom nastavne godine</w:t>
            </w:r>
            <w:r w:rsidRPr="008E5EC0">
              <w:rPr>
                <w:rFonts w:ascii="Calibri Light" w:eastAsia="Calibri" w:hAnsi="Calibri Light" w:cs="Calibri Light"/>
                <w:bCs/>
                <w:sz w:val="24"/>
                <w:szCs w:val="24"/>
                <w:lang w:val="sr-Latn-ME"/>
              </w:rPr>
              <w:t xml:space="preserve"> sa socijalnim partnerima u realizaciji časova praktične nastave</w:t>
            </w:r>
            <w:r w:rsidR="00DE52AB">
              <w:rPr>
                <w:rFonts w:ascii="Calibri Light" w:eastAsia="Calibri" w:hAnsi="Calibri Light" w:cs="Calibri Light"/>
                <w:bCs/>
                <w:sz w:val="24"/>
                <w:szCs w:val="24"/>
                <w:lang w:val="sr-Latn-ME"/>
              </w:rPr>
              <w:t xml:space="preserve"> </w:t>
            </w:r>
            <w:r w:rsidRPr="008E5EC0">
              <w:rPr>
                <w:rFonts w:ascii="Calibri Light" w:eastAsia="Calibri" w:hAnsi="Calibri Light" w:cs="Calibri Light"/>
                <w:bCs/>
                <w:sz w:val="24"/>
                <w:szCs w:val="24"/>
                <w:lang w:val="sr-Latn-ME"/>
              </w:rPr>
              <w:t>i profesionalne prakse.</w:t>
            </w:r>
          </w:p>
          <w:p w:rsidR="001E3F9C" w:rsidRPr="006E4995" w:rsidRDefault="001E3F9C" w:rsidP="001E3F9C">
            <w:pPr>
              <w:numPr>
                <w:ilvl w:val="0"/>
                <w:numId w:val="15"/>
              </w:numPr>
              <w:ind w:left="346" w:hanging="346"/>
              <w:rPr>
                <w:rFonts w:ascii="Calibri Light" w:eastAsia="Calibri" w:hAnsi="Calibri Light" w:cs="Calibri Light"/>
                <w:sz w:val="24"/>
                <w:szCs w:val="24"/>
              </w:rPr>
            </w:pPr>
            <w:r w:rsidRPr="006E4995">
              <w:rPr>
                <w:rFonts w:ascii="Calibri Light" w:eastAsia="Calibri" w:hAnsi="Calibri Light" w:cs="Calibri Light"/>
                <w:bCs/>
                <w:sz w:val="24"/>
                <w:szCs w:val="24"/>
              </w:rPr>
              <w:t xml:space="preserve">Obezbijediti posebne procedure koje se odnose </w:t>
            </w:r>
            <w:proofErr w:type="gramStart"/>
            <w:r w:rsidRPr="006E4995">
              <w:rPr>
                <w:rFonts w:ascii="Calibri Light" w:eastAsia="Calibri" w:hAnsi="Calibri Light" w:cs="Calibri Light"/>
                <w:bCs/>
                <w:sz w:val="24"/>
                <w:szCs w:val="24"/>
              </w:rPr>
              <w:t>na</w:t>
            </w:r>
            <w:proofErr w:type="gramEnd"/>
            <w:r w:rsidRPr="006E4995">
              <w:rPr>
                <w:rFonts w:ascii="Calibri Light" w:eastAsia="Calibri" w:hAnsi="Calibri Light" w:cs="Calibri Light"/>
                <w:bCs/>
                <w:sz w:val="24"/>
                <w:szCs w:val="24"/>
              </w:rPr>
              <w:t xml:space="preserve"> ocjenjivanje na nivou Škole.</w:t>
            </w:r>
          </w:p>
        </w:tc>
      </w:tr>
    </w:tbl>
    <w:p w:rsidR="001E3F9C" w:rsidRPr="006E4995" w:rsidRDefault="001E3F9C" w:rsidP="001E3F9C">
      <w:pPr>
        <w:spacing w:after="0"/>
        <w:jc w:val="both"/>
        <w:rPr>
          <w:rFonts w:ascii="Arial" w:eastAsia="Calibri" w:hAnsi="Arial" w:cs="Arial"/>
          <w:sz w:val="20"/>
          <w:szCs w:val="20"/>
        </w:rPr>
      </w:pPr>
    </w:p>
    <w:p w:rsidR="001E3F9C" w:rsidRPr="004F44F3" w:rsidRDefault="001E3F9C" w:rsidP="001E3F9C">
      <w:pPr>
        <w:rPr>
          <w:rFonts w:ascii="Calibri" w:eastAsia="Calibri" w:hAnsi="Calibri" w:cs="Times New Roman"/>
        </w:rPr>
      </w:pPr>
    </w:p>
    <w:p w:rsidR="001E3F9C" w:rsidRDefault="001E3F9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1E3F9C" w:rsidRPr="006E4995" w:rsidTr="00060D1D">
        <w:tc>
          <w:tcPr>
            <w:tcW w:w="5000" w:type="pct"/>
            <w:gridSpan w:val="2"/>
          </w:tcPr>
          <w:p w:rsidR="001E3F9C" w:rsidRPr="006E4995" w:rsidRDefault="001E3F9C" w:rsidP="00060D1D">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lastRenderedPageBreak/>
              <w:t xml:space="preserve">Prosvjetni nadzornik: </w:t>
            </w:r>
            <w:r>
              <w:rPr>
                <w:rFonts w:ascii="Arial" w:eastAsia="Calibri" w:hAnsi="Arial" w:cs="Arial"/>
                <w:b/>
                <w:sz w:val="20"/>
                <w:szCs w:val="20"/>
              </w:rPr>
              <w:t>Srećko Kljajić dipl. saob. ing.-master</w:t>
            </w:r>
          </w:p>
        </w:tc>
      </w:tr>
      <w:tr w:rsidR="001E3F9C" w:rsidRPr="006E4995" w:rsidTr="00060D1D">
        <w:tc>
          <w:tcPr>
            <w:tcW w:w="5000" w:type="pct"/>
            <w:gridSpan w:val="2"/>
          </w:tcPr>
          <w:p w:rsidR="001E3F9C" w:rsidRPr="006E4995" w:rsidRDefault="001E3F9C" w:rsidP="00060D1D">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t>1.2.1</w:t>
            </w:r>
            <w:r>
              <w:rPr>
                <w:rFonts w:ascii="Arial" w:eastAsia="Calibri" w:hAnsi="Arial" w:cs="Arial"/>
                <w:b/>
                <w:sz w:val="20"/>
                <w:szCs w:val="20"/>
              </w:rPr>
              <w:t>0</w:t>
            </w:r>
            <w:r w:rsidRPr="006E4995">
              <w:rPr>
                <w:rFonts w:ascii="Arial" w:eastAsia="Calibri" w:hAnsi="Arial" w:cs="Arial"/>
                <w:b/>
                <w:sz w:val="20"/>
                <w:szCs w:val="20"/>
              </w:rPr>
              <w:t xml:space="preserve">. </w:t>
            </w:r>
            <w:r>
              <w:rPr>
                <w:rFonts w:ascii="Calibri" w:eastAsia="Calibri" w:hAnsi="Calibri" w:cs="Times New Roman"/>
                <w:b/>
                <w:lang w:val="sr-Latn-CS"/>
              </w:rPr>
              <w:t>Vozač motornog vozila</w:t>
            </w:r>
          </w:p>
        </w:tc>
      </w:tr>
      <w:tr w:rsidR="001E3F9C" w:rsidRPr="006E4995" w:rsidTr="00060D1D">
        <w:trPr>
          <w:trHeight w:val="20"/>
        </w:trPr>
        <w:tc>
          <w:tcPr>
            <w:tcW w:w="5000" w:type="pct"/>
            <w:gridSpan w:val="2"/>
            <w:tcBorders>
              <w:bottom w:val="single" w:sz="4" w:space="0" w:color="auto"/>
            </w:tcBorders>
          </w:tcPr>
          <w:p w:rsidR="001E3F9C" w:rsidRPr="006E4995" w:rsidRDefault="00DE52AB"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vertAlign w:val="superscript"/>
              </w:rPr>
              <w:t xml:space="preserve"> </w:t>
            </w:r>
            <w:r w:rsidR="001E3F9C" w:rsidRPr="006E4995">
              <w:rPr>
                <w:rFonts w:ascii="Arial" w:eastAsia="Calibri" w:hAnsi="Arial" w:cs="Arial"/>
                <w:sz w:val="20"/>
                <w:szCs w:val="20"/>
                <w:vertAlign w:val="superscript"/>
              </w:rPr>
              <w:t>(Naziv obrazovnog programa)</w:t>
            </w:r>
          </w:p>
        </w:tc>
      </w:tr>
      <w:tr w:rsidR="001E3F9C" w:rsidRPr="006E4995" w:rsidTr="00060D1D">
        <w:tc>
          <w:tcPr>
            <w:tcW w:w="2500" w:type="pct"/>
            <w:tcBorders>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Ukupan broj nastavnika po datom programu: </w:t>
            </w:r>
          </w:p>
        </w:tc>
        <w:tc>
          <w:tcPr>
            <w:tcW w:w="2500" w:type="pct"/>
            <w:tcBorders>
              <w:left w:val="nil"/>
              <w:bottom w:val="nil"/>
            </w:tcBorders>
          </w:tcPr>
          <w:p w:rsidR="001E3F9C" w:rsidRPr="006E4995" w:rsidRDefault="001E3F9C"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rPr>
              <w:t>5</w:t>
            </w:r>
          </w:p>
        </w:tc>
      </w:tr>
      <w:tr w:rsidR="001E3F9C" w:rsidRPr="006E4995" w:rsidTr="00060D1D">
        <w:tc>
          <w:tcPr>
            <w:tcW w:w="2500" w:type="pct"/>
            <w:tcBorders>
              <w:top w:val="nil"/>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Broj nastavnika kod kojih je izvršen nadzor: </w:t>
            </w:r>
          </w:p>
        </w:tc>
        <w:tc>
          <w:tcPr>
            <w:tcW w:w="2500" w:type="pct"/>
            <w:tcBorders>
              <w:top w:val="nil"/>
              <w:left w:val="nil"/>
              <w:bottom w:val="nil"/>
            </w:tcBorders>
          </w:tcPr>
          <w:p w:rsidR="001E3F9C" w:rsidRPr="006E4995" w:rsidRDefault="001E3F9C" w:rsidP="00060D1D">
            <w:pPr>
              <w:autoSpaceDE w:val="0"/>
              <w:autoSpaceDN w:val="0"/>
              <w:adjustRightInd w:val="0"/>
              <w:jc w:val="both"/>
              <w:rPr>
                <w:rFonts w:ascii="Arial" w:eastAsia="Calibri" w:hAnsi="Arial" w:cs="Arial"/>
                <w:sz w:val="20"/>
                <w:szCs w:val="20"/>
              </w:rPr>
            </w:pPr>
            <w:r>
              <w:rPr>
                <w:rFonts w:ascii="Arial" w:eastAsia="Calibri" w:hAnsi="Arial" w:cs="Arial"/>
                <w:sz w:val="20"/>
                <w:szCs w:val="20"/>
              </w:rPr>
              <w:t>4</w:t>
            </w:r>
          </w:p>
        </w:tc>
      </w:tr>
      <w:tr w:rsidR="001E3F9C" w:rsidRPr="006E4995" w:rsidTr="00060D1D">
        <w:tc>
          <w:tcPr>
            <w:tcW w:w="2500" w:type="pct"/>
            <w:tcBorders>
              <w:top w:val="nil"/>
              <w:bottom w:val="nil"/>
              <w:right w:val="nil"/>
            </w:tcBorders>
          </w:tcPr>
          <w:p w:rsidR="001E3F9C" w:rsidRPr="006E4995" w:rsidRDefault="001E3F9C" w:rsidP="00060D1D">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Posjećena odjeljenja: </w:t>
            </w:r>
          </w:p>
        </w:tc>
        <w:tc>
          <w:tcPr>
            <w:tcW w:w="2500" w:type="pct"/>
            <w:tcBorders>
              <w:top w:val="nil"/>
              <w:left w:val="nil"/>
              <w:bottom w:val="nil"/>
            </w:tcBorders>
          </w:tcPr>
          <w:p w:rsidR="001E3F9C" w:rsidRPr="00060D1D" w:rsidRDefault="00060D1D" w:rsidP="00060D1D">
            <w:pPr>
              <w:autoSpaceDE w:val="0"/>
              <w:autoSpaceDN w:val="0"/>
              <w:adjustRightInd w:val="0"/>
              <w:jc w:val="both"/>
              <w:rPr>
                <w:rFonts w:ascii="Arial" w:eastAsia="Calibri" w:hAnsi="Arial" w:cs="Arial"/>
                <w:sz w:val="20"/>
                <w:szCs w:val="20"/>
              </w:rPr>
            </w:pPr>
            <w:r w:rsidRPr="00060D1D">
              <w:rPr>
                <w:rFonts w:ascii="Arial" w:eastAsia="Calibri" w:hAnsi="Arial" w:cs="Arial"/>
                <w:sz w:val="20"/>
                <w:szCs w:val="20"/>
              </w:rPr>
              <w:t>I-6</w:t>
            </w:r>
          </w:p>
        </w:tc>
      </w:tr>
      <w:tr w:rsidR="001E3F9C" w:rsidRPr="006E4995" w:rsidTr="00060D1D">
        <w:tc>
          <w:tcPr>
            <w:tcW w:w="2500" w:type="pct"/>
            <w:tcBorders>
              <w:top w:val="nil"/>
              <w:right w:val="nil"/>
            </w:tcBorders>
          </w:tcPr>
          <w:p w:rsidR="001E3F9C" w:rsidRPr="006E4995" w:rsidRDefault="001E3F9C" w:rsidP="00060D1D">
            <w:pPr>
              <w:spacing w:line="276" w:lineRule="auto"/>
              <w:jc w:val="both"/>
              <w:rPr>
                <w:rFonts w:ascii="Arial" w:eastAsia="Calibri" w:hAnsi="Arial" w:cs="Arial"/>
                <w:sz w:val="20"/>
                <w:szCs w:val="20"/>
              </w:rPr>
            </w:pPr>
            <w:r w:rsidRPr="006E4995">
              <w:rPr>
                <w:rFonts w:ascii="Arial" w:eastAsia="Calibri" w:hAnsi="Arial" w:cs="Arial"/>
                <w:sz w:val="20"/>
                <w:szCs w:val="20"/>
              </w:rPr>
              <w:t>Broj posjećenih časova:</w:t>
            </w:r>
          </w:p>
        </w:tc>
        <w:tc>
          <w:tcPr>
            <w:tcW w:w="2500" w:type="pct"/>
            <w:tcBorders>
              <w:top w:val="nil"/>
              <w:left w:val="nil"/>
            </w:tcBorders>
          </w:tcPr>
          <w:p w:rsidR="001E3F9C" w:rsidRPr="006E4995" w:rsidRDefault="001E3F9C" w:rsidP="00060D1D">
            <w:pPr>
              <w:spacing w:line="276" w:lineRule="auto"/>
              <w:jc w:val="both"/>
              <w:rPr>
                <w:rFonts w:ascii="Arial" w:eastAsia="Calibri" w:hAnsi="Arial" w:cs="Arial"/>
                <w:sz w:val="20"/>
                <w:szCs w:val="20"/>
              </w:rPr>
            </w:pPr>
            <w:r>
              <w:rPr>
                <w:rFonts w:ascii="Arial" w:eastAsia="Calibri" w:hAnsi="Arial" w:cs="Arial"/>
                <w:sz w:val="20"/>
                <w:szCs w:val="20"/>
              </w:rPr>
              <w:t>4</w:t>
            </w:r>
          </w:p>
        </w:tc>
      </w:tr>
    </w:tbl>
    <w:p w:rsidR="001E3F9C" w:rsidRPr="006E4995" w:rsidRDefault="001E3F9C" w:rsidP="001E3F9C">
      <w:pPr>
        <w:spacing w:after="0" w:line="276" w:lineRule="auto"/>
        <w:jc w:val="both"/>
        <w:rPr>
          <w:rFonts w:ascii="Arial" w:eastAsia="Calibri" w:hAnsi="Arial" w:cs="Arial"/>
          <w:sz w:val="8"/>
          <w:szCs w:val="8"/>
        </w:rPr>
      </w:pPr>
    </w:p>
    <w:p w:rsidR="001E3F9C" w:rsidRPr="006E4995" w:rsidRDefault="007A6D66" w:rsidP="001E3F9C">
      <w:pPr>
        <w:spacing w:after="0" w:line="276" w:lineRule="auto"/>
        <w:jc w:val="both"/>
        <w:rPr>
          <w:rFonts w:ascii="Arial" w:eastAsia="Calibri" w:hAnsi="Arial" w:cs="Arial"/>
        </w:rPr>
      </w:pPr>
      <w:r w:rsidRPr="006E4995">
        <w:rPr>
          <w:rFonts w:ascii="Arial" w:eastAsia="Calibri" w:hAnsi="Arial" w:cs="Arial"/>
        </w:rPr>
        <w:object w:dxaOrig="14666" w:dyaOrig="3332">
          <v:shape id="_x0000_i1036" type="#_x0000_t75" style="width:462pt;height:105.7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6" DrawAspect="Content" ObjectID="_1751100246" r:id="rId37"/>
        </w:object>
      </w:r>
    </w:p>
    <w:p w:rsidR="001E3F9C" w:rsidRPr="006E4995" w:rsidRDefault="001E3F9C" w:rsidP="001E3F9C">
      <w:pPr>
        <w:spacing w:after="0" w:line="276" w:lineRule="auto"/>
        <w:jc w:val="both"/>
        <w:rPr>
          <w:rFonts w:ascii="Arial" w:eastAsia="Calibri"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8259"/>
      </w:tblGrid>
      <w:tr w:rsidR="001E3F9C" w:rsidRPr="006E4995" w:rsidTr="00060D1D">
        <w:trPr>
          <w:cantSplit/>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R.br. </w:t>
            </w:r>
          </w:p>
        </w:tc>
        <w:tc>
          <w:tcPr>
            <w:tcW w:w="4552"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Obrazloženje</w:t>
            </w:r>
          </w:p>
        </w:tc>
      </w:tr>
      <w:tr w:rsidR="001E3F9C" w:rsidRPr="006E4995" w:rsidTr="00060D1D">
        <w:trPr>
          <w:cantSplit/>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stand.</w:t>
            </w:r>
          </w:p>
        </w:tc>
        <w:tc>
          <w:tcPr>
            <w:tcW w:w="4552" w:type="pct"/>
            <w:vMerge w:val="restart"/>
            <w:shd w:val="clear" w:color="auto" w:fill="auto"/>
          </w:tcPr>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Obrazovni program </w:t>
            </w:r>
            <w:r>
              <w:rPr>
                <w:rFonts w:ascii="Calibri Light" w:eastAsia="Calibri" w:hAnsi="Calibri Light" w:cs="Calibri Light"/>
                <w:bCs/>
                <w:sz w:val="24"/>
                <w:szCs w:val="24"/>
                <w:lang w:val="sr-Latn-CS"/>
              </w:rPr>
              <w:t>Vozač motornog vozila</w:t>
            </w:r>
            <w:r w:rsidRPr="006E4995">
              <w:rPr>
                <w:rFonts w:ascii="Calibri Light" w:eastAsia="Courier New" w:hAnsi="Calibri Light" w:cs="Calibri Light"/>
                <w:color w:val="000000"/>
                <w:sz w:val="24"/>
                <w:szCs w:val="24"/>
                <w:lang w:val="pl-PL"/>
              </w:rPr>
              <w:t xml:space="preserve"> u JU Srednj</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stručn</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škol</w:t>
            </w:r>
            <w:r w:rsidR="00A4627C">
              <w:rPr>
                <w:rFonts w:ascii="Calibri Light" w:eastAsia="Courier New" w:hAnsi="Calibri Light" w:cs="Calibri Light"/>
                <w:color w:val="000000"/>
                <w:sz w:val="24"/>
                <w:szCs w:val="24"/>
                <w:lang w:val="pl-PL"/>
              </w:rPr>
              <w:t>a</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Pljevlja</w:t>
            </w:r>
            <w:r w:rsidRPr="006E4995">
              <w:rPr>
                <w:rFonts w:ascii="Calibri Light" w:eastAsia="Courier New" w:hAnsi="Calibri Light" w:cs="Calibri Light"/>
                <w:color w:val="000000"/>
                <w:sz w:val="24"/>
                <w:szCs w:val="24"/>
                <w:lang w:val="pl-PL"/>
              </w:rPr>
              <w:t xml:space="preserve"> realizuje se </w:t>
            </w:r>
            <w:r>
              <w:rPr>
                <w:rFonts w:ascii="Calibri Light" w:eastAsia="Courier New" w:hAnsi="Calibri Light" w:cs="Calibri Light"/>
                <w:color w:val="000000"/>
                <w:sz w:val="24"/>
                <w:szCs w:val="24"/>
                <w:lang w:val="pl-PL"/>
              </w:rPr>
              <w:t>ove školske godine</w:t>
            </w:r>
            <w:r w:rsidRPr="006E4995">
              <w:rPr>
                <w:rFonts w:ascii="Calibri Light" w:eastAsia="Courier New" w:hAnsi="Calibri Light" w:cs="Calibri Light"/>
                <w:color w:val="000000"/>
                <w:sz w:val="24"/>
                <w:szCs w:val="24"/>
                <w:lang w:val="pl-PL"/>
              </w:rPr>
              <w:t xml:space="preserve"> s</w:t>
            </w:r>
            <w:r>
              <w:rPr>
                <w:rFonts w:ascii="Calibri Light" w:eastAsia="Courier New" w:hAnsi="Calibri Light" w:cs="Calibri Light"/>
                <w:color w:val="000000"/>
                <w:sz w:val="24"/>
                <w:szCs w:val="24"/>
                <w:lang w:val="pl-PL"/>
              </w:rPr>
              <w:t>a</w:t>
            </w:r>
            <w:r w:rsidR="00DE52AB">
              <w:rPr>
                <w:rFonts w:ascii="Calibri Light" w:eastAsia="Courier New" w:hAnsi="Calibri Light" w:cs="Calibri Light"/>
                <w:color w:val="000000"/>
                <w:sz w:val="24"/>
                <w:szCs w:val="24"/>
                <w:lang w:val="pl-PL"/>
              </w:rPr>
              <w:t xml:space="preserve"> </w:t>
            </w:r>
            <w:r w:rsidRPr="006E4995">
              <w:rPr>
                <w:rFonts w:ascii="Calibri Light" w:eastAsia="Courier New" w:hAnsi="Calibri Light" w:cs="Calibri Light"/>
                <w:color w:val="000000"/>
                <w:sz w:val="24"/>
                <w:szCs w:val="24"/>
                <w:lang w:val="pl-PL"/>
              </w:rPr>
              <w:t xml:space="preserve">jednim odjeljenjem u </w:t>
            </w:r>
            <w:r>
              <w:rPr>
                <w:rFonts w:ascii="Calibri Light" w:eastAsia="Courier New" w:hAnsi="Calibri Light" w:cs="Calibri Light"/>
                <w:color w:val="000000"/>
                <w:sz w:val="24"/>
                <w:szCs w:val="24"/>
                <w:lang w:val="pl-PL"/>
              </w:rPr>
              <w:t>prvom</w:t>
            </w:r>
            <w:r w:rsidRPr="006E4995">
              <w:rPr>
                <w:rFonts w:ascii="Calibri Light" w:eastAsia="Courier New" w:hAnsi="Calibri Light" w:cs="Calibri Light"/>
                <w:color w:val="000000"/>
                <w:sz w:val="24"/>
                <w:szCs w:val="24"/>
                <w:lang w:val="pl-PL"/>
              </w:rPr>
              <w:t xml:space="preserve"> razred</w:t>
            </w:r>
            <w:r>
              <w:rPr>
                <w:rFonts w:ascii="Calibri Light" w:eastAsia="Courier New" w:hAnsi="Calibri Light" w:cs="Calibri Light"/>
                <w:color w:val="000000"/>
                <w:sz w:val="24"/>
                <w:szCs w:val="24"/>
                <w:lang w:val="pl-PL"/>
              </w:rPr>
              <w:t>u koje ima 5 učenika</w:t>
            </w:r>
            <w:r w:rsidRPr="006E4995">
              <w:rPr>
                <w:rFonts w:ascii="Calibri Light" w:eastAsia="Courier New" w:hAnsi="Calibri Light" w:cs="Calibri Light"/>
                <w:color w:val="000000"/>
                <w:sz w:val="24"/>
                <w:szCs w:val="24"/>
                <w:lang w:val="pl-PL"/>
              </w:rPr>
              <w:t xml:space="preserve">. Obrazovni program </w:t>
            </w:r>
            <w:r>
              <w:rPr>
                <w:rFonts w:ascii="Calibri Light" w:eastAsia="Calibri" w:hAnsi="Calibri Light" w:cs="Calibri Light"/>
                <w:bCs/>
                <w:sz w:val="24"/>
                <w:szCs w:val="24"/>
                <w:lang w:val="sr-Latn-CS"/>
              </w:rPr>
              <w:t xml:space="preserve">Vozač motornog vozila </w:t>
            </w:r>
            <w:r>
              <w:rPr>
                <w:rFonts w:ascii="Calibri Light" w:eastAsia="Courier New" w:hAnsi="Calibri Light" w:cs="Calibri Light"/>
                <w:color w:val="000000"/>
                <w:sz w:val="24"/>
                <w:szCs w:val="24"/>
                <w:lang w:val="pl-PL"/>
              </w:rPr>
              <w:t xml:space="preserve">nema </w:t>
            </w:r>
            <w:r w:rsidRPr="006E4995">
              <w:rPr>
                <w:rFonts w:ascii="Calibri Light" w:eastAsia="Courier New" w:hAnsi="Calibri Light" w:cs="Calibri Light"/>
                <w:color w:val="000000"/>
                <w:sz w:val="24"/>
                <w:szCs w:val="24"/>
                <w:lang w:val="pl-PL"/>
              </w:rPr>
              <w:t xml:space="preserve">učenika koji nastavu pohađaju u skladu sa IROP- om.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Nastava se planira shodno zahtjevima Obrazovnog programa, kroz godišnje</w:t>
            </w:r>
            <w:r>
              <w:rPr>
                <w:rFonts w:ascii="Calibri Light" w:eastAsia="Courier New" w:hAnsi="Calibri Light" w:cs="Calibri Light"/>
                <w:color w:val="000000"/>
                <w:sz w:val="24"/>
                <w:szCs w:val="24"/>
                <w:lang w:val="pl-PL"/>
              </w:rPr>
              <w:t>,</w:t>
            </w:r>
            <w:r w:rsidRPr="006E4995">
              <w:rPr>
                <w:rFonts w:ascii="Calibri Light" w:eastAsia="Courier New" w:hAnsi="Calibri Light" w:cs="Calibri Light"/>
                <w:color w:val="000000"/>
                <w:sz w:val="24"/>
                <w:szCs w:val="24"/>
                <w:lang w:val="pl-PL"/>
              </w:rPr>
              <w:t xml:space="preserve"> operativne planove rada</w:t>
            </w:r>
            <w:r>
              <w:rPr>
                <w:rFonts w:ascii="Calibri Light" w:eastAsia="Courier New" w:hAnsi="Calibri Light" w:cs="Calibri Light"/>
                <w:color w:val="000000"/>
                <w:sz w:val="24"/>
                <w:szCs w:val="24"/>
                <w:lang w:val="pl-PL"/>
              </w:rPr>
              <w:t xml:space="preserve"> i pripremu za čas</w:t>
            </w:r>
            <w:r w:rsidRPr="006E4995">
              <w:rPr>
                <w:rFonts w:ascii="Calibri Light" w:eastAsia="Courier New" w:hAnsi="Calibri Light" w:cs="Calibri Light"/>
                <w:color w:val="000000"/>
                <w:sz w:val="24"/>
                <w:szCs w:val="24"/>
                <w:lang w:val="pl-PL"/>
              </w:rPr>
              <w:t xml:space="preserve"> pojedinih predmetnih nastavnika. U planovima su definisani teme/oblasti odnosno kompetencije, broj i tip časa, nastavne jedinice, operativni ciljevi, oblici rada, nastavne metode i sredstva, načini provjeravanja i ocjenjivanja znanja, slobodne aktivnosti učenika kao i korelacije. </w:t>
            </w:r>
            <w:r>
              <w:rPr>
                <w:rFonts w:ascii="Calibri Light" w:eastAsia="Courier New" w:hAnsi="Calibri Light" w:cs="Calibri Light"/>
                <w:color w:val="000000"/>
                <w:sz w:val="24"/>
                <w:szCs w:val="24"/>
                <w:lang w:val="pl-PL"/>
              </w:rPr>
              <w:t>Nastavnici imaju p</w:t>
            </w:r>
            <w:r w:rsidRPr="006E4995">
              <w:rPr>
                <w:rFonts w:ascii="Calibri Light" w:eastAsia="Courier New" w:hAnsi="Calibri Light" w:cs="Calibri Light"/>
                <w:color w:val="000000"/>
                <w:sz w:val="24"/>
                <w:szCs w:val="24"/>
                <w:lang w:val="pl-PL"/>
              </w:rPr>
              <w:t xml:space="preserve">isane pripreme (scenario) za realizaciju pojedinih nastavnih časova. Planovi rada uglavnom su potpisani i ovjereni, bez naznačenih su zapažanja, komentara i preporuka za unapređenje istih. </w:t>
            </w:r>
            <w:r>
              <w:rPr>
                <w:rFonts w:ascii="Calibri Light" w:eastAsia="Courier New" w:hAnsi="Calibri Light" w:cs="Calibri Light"/>
                <w:color w:val="000000"/>
                <w:sz w:val="24"/>
                <w:szCs w:val="24"/>
                <w:lang w:val="pl-PL"/>
              </w:rPr>
              <w:t>Na kraju časa nastavnik daje domaće zadatke u usmenom obliku</w:t>
            </w:r>
            <w:r w:rsidRPr="006E4995">
              <w:rPr>
                <w:rFonts w:ascii="Calibri Light" w:eastAsia="Courier New" w:hAnsi="Calibri Light" w:cs="Calibri Light"/>
                <w:color w:val="000000"/>
                <w:sz w:val="24"/>
                <w:szCs w:val="24"/>
                <w:lang w:val="pl-PL"/>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Tokom neposredne realizacije nastavnog procesa, primijećena je pripremljenost nastavnika u skladu sa didaktičkim principima. </w:t>
            </w:r>
            <w:r>
              <w:rPr>
                <w:rFonts w:ascii="Calibri Light" w:eastAsia="Courier New" w:hAnsi="Calibri Light" w:cs="Calibri Light"/>
                <w:color w:val="000000"/>
                <w:sz w:val="24"/>
                <w:szCs w:val="24"/>
                <w:lang w:val="pl-PL"/>
              </w:rPr>
              <w:t>Učionice u kojima se održavala nastava obuhvaćena nadzorom posjeduju računar, šeme i skice koje</w:t>
            </w:r>
            <w:r w:rsidR="00DE52AB">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nastavnik koristi tokom časa</w:t>
            </w:r>
            <w:r w:rsidRPr="006E4995">
              <w:rPr>
                <w:rFonts w:ascii="Calibri Light" w:eastAsia="Courier New" w:hAnsi="Calibri Light" w:cs="Calibri Light"/>
                <w:color w:val="000000"/>
                <w:sz w:val="24"/>
                <w:szCs w:val="24"/>
                <w:lang w:val="pl-PL"/>
              </w:rPr>
              <w:t xml:space="preserve">. Uglavnom je zapažen osvrt na realizaciju ishoda učenja.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highlight w:val="yellow"/>
                <w:lang w:val="hr-HR"/>
              </w:rPr>
            </w:pPr>
            <w:r w:rsidRPr="006E4995">
              <w:rPr>
                <w:rFonts w:ascii="Calibri Light" w:eastAsia="Courier New" w:hAnsi="Calibri Light" w:cs="Calibri Light"/>
                <w:color w:val="000000"/>
                <w:sz w:val="24"/>
                <w:szCs w:val="24"/>
                <w:lang w:val="hr-HR"/>
              </w:rPr>
              <w:t xml:space="preserve">Dopunska i dodatna nastava </w:t>
            </w:r>
            <w:r>
              <w:rPr>
                <w:rFonts w:ascii="Calibri Light" w:eastAsia="Courier New" w:hAnsi="Calibri Light" w:cs="Calibri Light"/>
                <w:color w:val="000000"/>
                <w:sz w:val="24"/>
                <w:szCs w:val="24"/>
                <w:lang w:val="hr-HR"/>
              </w:rPr>
              <w:t>j</w:t>
            </w:r>
            <w:r w:rsidRPr="006E4995">
              <w:rPr>
                <w:rFonts w:ascii="Calibri Light" w:eastAsia="Courier New" w:hAnsi="Calibri Light" w:cs="Calibri Light"/>
                <w:color w:val="000000"/>
                <w:sz w:val="24"/>
                <w:szCs w:val="24"/>
                <w:lang w:val="hr-HR"/>
              </w:rPr>
              <w:t>e planira</w:t>
            </w:r>
            <w:r>
              <w:rPr>
                <w:rFonts w:ascii="Calibri Light" w:eastAsia="Courier New" w:hAnsi="Calibri Light" w:cs="Calibri Light"/>
                <w:color w:val="000000"/>
                <w:sz w:val="24"/>
                <w:szCs w:val="24"/>
                <w:lang w:val="hr-HR"/>
              </w:rPr>
              <w:t>na ali se ne realizuje</w:t>
            </w:r>
            <w:r w:rsidRPr="006E4995">
              <w:rPr>
                <w:rFonts w:ascii="Calibri Light" w:eastAsia="Courier New" w:hAnsi="Calibri Light" w:cs="Calibri Light"/>
                <w:color w:val="000000"/>
                <w:sz w:val="24"/>
                <w:szCs w:val="24"/>
                <w:lang w:val="hr-HR"/>
              </w:rPr>
              <w:t>.</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Slobodne aktivnosti se planiraju </w:t>
            </w:r>
            <w:r>
              <w:rPr>
                <w:rFonts w:ascii="Calibri Light" w:eastAsia="Courier New" w:hAnsi="Calibri Light" w:cs="Calibri Light"/>
                <w:color w:val="000000"/>
                <w:sz w:val="24"/>
                <w:szCs w:val="24"/>
                <w:lang w:val="hr-HR"/>
              </w:rPr>
              <w:t>i realizovane su kao posjeta „Luci Bar“</w:t>
            </w:r>
            <w:r w:rsidRPr="006E4995">
              <w:rPr>
                <w:rFonts w:ascii="Calibri Light" w:eastAsia="Courier New" w:hAnsi="Calibri Light" w:cs="Calibri Light"/>
                <w:color w:val="000000"/>
                <w:sz w:val="24"/>
                <w:szCs w:val="24"/>
                <w:lang w:val="hr-HR"/>
              </w:rPr>
              <w:t xml:space="preserve"> ali njihova realizacija nije evidentirana u svesci Stručnog aktiva. U odjeljenjsk</w:t>
            </w:r>
            <w:r>
              <w:rPr>
                <w:rFonts w:ascii="Calibri Light" w:eastAsia="Courier New" w:hAnsi="Calibri Light" w:cs="Calibri Light"/>
                <w:color w:val="000000"/>
                <w:sz w:val="24"/>
                <w:szCs w:val="24"/>
                <w:lang w:val="hr-HR"/>
              </w:rPr>
              <w:t>oj</w:t>
            </w:r>
            <w:r w:rsidRPr="006E4995">
              <w:rPr>
                <w:rFonts w:ascii="Calibri Light" w:eastAsia="Courier New" w:hAnsi="Calibri Light" w:cs="Calibri Light"/>
                <w:color w:val="000000"/>
                <w:sz w:val="24"/>
                <w:szCs w:val="24"/>
                <w:lang w:val="hr-HR"/>
              </w:rPr>
              <w:t xml:space="preserve"> knji</w:t>
            </w:r>
            <w:r>
              <w:rPr>
                <w:rFonts w:ascii="Calibri Light" w:eastAsia="Courier New" w:hAnsi="Calibri Light" w:cs="Calibri Light"/>
                <w:color w:val="000000"/>
                <w:sz w:val="24"/>
                <w:szCs w:val="24"/>
                <w:lang w:val="hr-HR"/>
              </w:rPr>
              <w:t>zi</w:t>
            </w:r>
            <w:r w:rsidRPr="006E4995">
              <w:rPr>
                <w:rFonts w:ascii="Calibri Light" w:eastAsia="Courier New" w:hAnsi="Calibri Light" w:cs="Calibri Light"/>
                <w:color w:val="000000"/>
                <w:sz w:val="24"/>
                <w:szCs w:val="24"/>
                <w:lang w:val="hr-HR"/>
              </w:rPr>
              <w:t xml:space="preserve"> ne postoji evidencija o realizovanim slobodnim aktivnostima.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Stručni aktiv redovno vodi zapisnike sa održanih sjednica za tekuću nastavnu godinu. Plan rada Stručnog aktiva je evidentiran u svesci, ali nedovoljno usmjeren na poboljšanje vaspitno-obrazovnog procesa i ostale razvojne aktivnosti učenika. U svesci Stručnog aktiva ne postoje podaci o realizovanju hospitacija. U okviru zapisnika nalaze se podaci o uspjehu učenika na klasifikacionim periodima iz pojedinih nastavnih predmeta i za pojedine predmetne nastavnike, ali se ne analizira </w:t>
            </w:r>
            <w:r w:rsidRPr="006E4995">
              <w:rPr>
                <w:rFonts w:ascii="Calibri Light" w:eastAsia="Courier New" w:hAnsi="Calibri Light" w:cs="Calibri Light"/>
                <w:color w:val="000000"/>
                <w:sz w:val="24"/>
                <w:szCs w:val="24"/>
                <w:lang w:val="hr-HR"/>
              </w:rPr>
              <w:lastRenderedPageBreak/>
              <w:t xml:space="preserve">ostvareni uspjeh i ne donose predlozi za unapređenje. </w:t>
            </w:r>
          </w:p>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Raspored časova obuhvata sve predmete nastavnog plana. Raspored praktične nastave u odnosu na stručne i opšte predmete je prav</w:t>
            </w:r>
            <w:r>
              <w:rPr>
                <w:rFonts w:ascii="Calibri Light" w:eastAsia="Courier New" w:hAnsi="Calibri Light" w:cs="Calibri Light"/>
                <w:color w:val="000000"/>
                <w:sz w:val="24"/>
                <w:szCs w:val="24"/>
                <w:lang w:val="hr-HR"/>
              </w:rPr>
              <w:t>i</w:t>
            </w:r>
            <w:r w:rsidRPr="006E4995">
              <w:rPr>
                <w:rFonts w:ascii="Calibri Light" w:eastAsia="Courier New" w:hAnsi="Calibri Light" w:cs="Calibri Light"/>
                <w:color w:val="000000"/>
                <w:sz w:val="24"/>
                <w:szCs w:val="24"/>
                <w:lang w:val="hr-HR"/>
              </w:rPr>
              <w:t>lno raspoređen</w:t>
            </w:r>
            <w:r>
              <w:rPr>
                <w:rFonts w:ascii="Calibri Light" w:eastAsia="Courier New" w:hAnsi="Calibri Light" w:cs="Calibri Light"/>
                <w:color w:val="000000"/>
                <w:sz w:val="24"/>
                <w:szCs w:val="24"/>
                <w:lang w:val="hr-HR"/>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Uvidom u personalnu dokumentaciju škole, nastavni</w:t>
            </w:r>
            <w:r>
              <w:rPr>
                <w:rFonts w:ascii="Calibri Light" w:eastAsia="Courier New" w:hAnsi="Calibri Light" w:cs="Calibri Light"/>
                <w:color w:val="000000"/>
                <w:sz w:val="24"/>
                <w:szCs w:val="24"/>
                <w:lang w:val="hr-HR"/>
              </w:rPr>
              <w:t>ci koji</w:t>
            </w:r>
            <w:r w:rsidR="00DE52AB">
              <w:rPr>
                <w:rFonts w:ascii="Calibri Light" w:eastAsia="Courier New" w:hAnsi="Calibri Light" w:cs="Calibri Light"/>
                <w:color w:val="000000"/>
                <w:sz w:val="24"/>
                <w:szCs w:val="24"/>
                <w:lang w:val="hr-HR"/>
              </w:rPr>
              <w:t xml:space="preserve"> </w:t>
            </w:r>
            <w:r>
              <w:rPr>
                <w:rFonts w:ascii="Calibri Light" w:eastAsia="Courier New" w:hAnsi="Calibri Light" w:cs="Calibri Light"/>
                <w:color w:val="000000"/>
                <w:sz w:val="24"/>
                <w:szCs w:val="24"/>
                <w:lang w:val="hr-HR"/>
              </w:rPr>
              <w:t>predaju stručno teorijske predmete imaju položen stručni ispit za rad u prosvjeti i</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posjeduj</w:t>
            </w:r>
            <w:r>
              <w:rPr>
                <w:rFonts w:ascii="Calibri Light" w:eastAsia="Courier New" w:hAnsi="Calibri Light" w:cs="Calibri Light"/>
                <w:color w:val="000000"/>
                <w:sz w:val="24"/>
                <w:szCs w:val="24"/>
                <w:lang w:val="hr-HR"/>
              </w:rPr>
              <w:t>u</w:t>
            </w:r>
            <w:r w:rsidRPr="006E4995">
              <w:rPr>
                <w:rFonts w:ascii="Calibri Light" w:eastAsia="Courier New" w:hAnsi="Calibri Light" w:cs="Calibri Light"/>
                <w:color w:val="000000"/>
                <w:sz w:val="24"/>
                <w:szCs w:val="24"/>
                <w:lang w:val="hr-HR"/>
              </w:rPr>
              <w:t xml:space="preserve"> stručne kvalifikacije za rad. </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r w:rsidRPr="006E4995">
              <w:rPr>
                <w:rFonts w:ascii="Calibri Light" w:eastAsia="Calibri" w:hAnsi="Calibri Light" w:cs="Calibri Light"/>
                <w:bCs/>
                <w:sz w:val="24"/>
                <w:szCs w:val="24"/>
              </w:rPr>
              <w:t xml:space="preserve">1.1. </w:t>
            </w:r>
          </w:p>
        </w:tc>
        <w:tc>
          <w:tcPr>
            <w:tcW w:w="4552" w:type="pct"/>
            <w:vMerge/>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Default="001E3F9C" w:rsidP="001E3F9C">
            <w:pPr>
              <w:numPr>
                <w:ilvl w:val="0"/>
                <w:numId w:val="15"/>
              </w:numPr>
              <w:ind w:left="346" w:hanging="346"/>
              <w:rPr>
                <w:rFonts w:ascii="Calibri Light" w:eastAsia="Calibri" w:hAnsi="Calibri Light" w:cs="Calibri Light"/>
                <w:bCs/>
                <w:sz w:val="24"/>
                <w:szCs w:val="24"/>
              </w:rPr>
            </w:pPr>
            <w:r>
              <w:rPr>
                <w:rFonts w:ascii="Calibri Light" w:eastAsia="Calibri" w:hAnsi="Calibri Light" w:cs="Calibri Light"/>
                <w:bCs/>
                <w:sz w:val="24"/>
                <w:szCs w:val="24"/>
              </w:rPr>
              <w:t>R</w:t>
            </w:r>
            <w:r w:rsidRPr="006E4995">
              <w:rPr>
                <w:rFonts w:ascii="Calibri Light" w:eastAsia="Calibri" w:hAnsi="Calibri Light" w:cs="Calibri Light"/>
                <w:bCs/>
                <w:sz w:val="24"/>
                <w:szCs w:val="24"/>
              </w:rPr>
              <w:t xml:space="preserve">ealizovati </w:t>
            </w:r>
            <w:r>
              <w:rPr>
                <w:rFonts w:ascii="Calibri Light" w:eastAsia="Calibri" w:hAnsi="Calibri Light" w:cs="Calibri Light"/>
                <w:bCs/>
                <w:sz w:val="24"/>
                <w:szCs w:val="24"/>
              </w:rPr>
              <w:t xml:space="preserve">planiranu </w:t>
            </w:r>
            <w:r w:rsidRPr="006E4995">
              <w:rPr>
                <w:rFonts w:ascii="Calibri Light" w:eastAsia="Calibri" w:hAnsi="Calibri Light" w:cs="Calibri Light"/>
                <w:bCs/>
                <w:sz w:val="24"/>
                <w:szCs w:val="24"/>
              </w:rPr>
              <w:t>dopunsku i dodatnu nastavu, stručne sekcije, ogledne i ugledne časove, hospitacije, aktivnosti za unapređenje uspjeha i vladanja učenika, uz evidentiranje realizovanih slobodnih aktivnosti učenika u svesku Stručnog aktiva i odjeljenjsku knjigu.</w:t>
            </w:r>
          </w:p>
          <w:p w:rsidR="001E3F9C" w:rsidRPr="003B270E" w:rsidRDefault="001E3F9C" w:rsidP="001E3F9C">
            <w:pPr>
              <w:pStyle w:val="ListParagraph"/>
              <w:numPr>
                <w:ilvl w:val="0"/>
                <w:numId w:val="15"/>
              </w:numPr>
              <w:ind w:left="346" w:hanging="346"/>
              <w:contextualSpacing w:val="0"/>
              <w:rPr>
                <w:rFonts w:asciiTheme="majorHAnsi" w:hAnsiTheme="majorHAnsi" w:cstheme="majorHAnsi"/>
                <w:bCs/>
                <w:sz w:val="24"/>
                <w:szCs w:val="24"/>
              </w:rPr>
            </w:pPr>
            <w:r w:rsidRPr="00F74464">
              <w:rPr>
                <w:rFonts w:asciiTheme="majorHAnsi" w:hAnsiTheme="majorHAnsi" w:cstheme="majorHAnsi"/>
                <w:bCs/>
                <w:sz w:val="24"/>
                <w:szCs w:val="24"/>
              </w:rPr>
              <w:t>Realizovati hospitacije u okviru stručnog aktiva</w:t>
            </w:r>
            <w:r w:rsidR="00DE52AB">
              <w:rPr>
                <w:rFonts w:asciiTheme="majorHAnsi" w:hAnsiTheme="majorHAnsi" w:cstheme="majorHAnsi"/>
                <w:bCs/>
                <w:sz w:val="24"/>
                <w:szCs w:val="24"/>
              </w:rPr>
              <w:t xml:space="preserve"> </w:t>
            </w:r>
            <w:r w:rsidRPr="00F74464">
              <w:rPr>
                <w:rFonts w:asciiTheme="majorHAnsi" w:hAnsiTheme="majorHAnsi" w:cstheme="majorHAnsi"/>
                <w:bCs/>
                <w:sz w:val="24"/>
                <w:szCs w:val="24"/>
              </w:rPr>
              <w:t>i voditi odgovarajuće zapisnike.</w:t>
            </w:r>
          </w:p>
          <w:p w:rsidR="001E3F9C" w:rsidRPr="007A6D66" w:rsidRDefault="001E3F9C" w:rsidP="007A6D66">
            <w:pPr>
              <w:numPr>
                <w:ilvl w:val="0"/>
                <w:numId w:val="15"/>
              </w:numPr>
              <w:ind w:left="346" w:hanging="346"/>
              <w:rPr>
                <w:rFonts w:ascii="Calibri Light" w:eastAsia="Calibri" w:hAnsi="Calibri Light" w:cs="Calibri Light"/>
                <w:bCs/>
                <w:sz w:val="24"/>
                <w:szCs w:val="24"/>
              </w:rPr>
            </w:pPr>
            <w:r w:rsidRPr="00F050DD">
              <w:rPr>
                <w:rFonts w:ascii="Calibri Light" w:eastAsia="Calibri" w:hAnsi="Calibri Light" w:cs="Calibri Light"/>
                <w:bCs/>
                <w:sz w:val="24"/>
                <w:szCs w:val="24"/>
                <w:lang w:val="sr-Latn-ME"/>
              </w:rPr>
              <w:t>Planirati i obezbijediti uslove za polaganje stručnog ispita nastavnika za rad u prosvjeti</w:t>
            </w:r>
            <w:r w:rsidR="007A6D66">
              <w:rPr>
                <w:rFonts w:ascii="Calibri Light" w:eastAsia="Calibri" w:hAnsi="Calibri Light" w:cs="Calibri Light"/>
                <w:bCs/>
                <w:sz w:val="24"/>
                <w:szCs w:val="24"/>
              </w:rPr>
              <w:t>.</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1.2. </w:t>
            </w:r>
          </w:p>
        </w:tc>
        <w:tc>
          <w:tcPr>
            <w:tcW w:w="4552" w:type="pct"/>
            <w:shd w:val="clear" w:color="auto" w:fill="auto"/>
          </w:tcPr>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 xml:space="preserve">Atmosfera na hospitovanim časovima je radna i pozitivna, a učenici su motivisani, aktivni i disciplinovani. Nastavnici se pridržavaju planirane strukture časa, u skladu sa didaktičko- metodičkim zahtjevima. Na teorijskim časovima dominira frontalni oblik rada uz periodičnu interakciju sa učenicima. Na posjećenim časovima stručno- teorijske nastave </w:t>
            </w:r>
            <w:r>
              <w:rPr>
                <w:rFonts w:ascii="Calibri Light" w:eastAsia="Courier New" w:hAnsi="Calibri Light" w:cs="Calibri Light"/>
                <w:color w:val="000000"/>
                <w:sz w:val="24"/>
                <w:szCs w:val="24"/>
                <w:lang w:val="hr-HR"/>
              </w:rPr>
              <w:t xml:space="preserve">nije </w:t>
            </w:r>
            <w:r w:rsidRPr="006E4995">
              <w:rPr>
                <w:rFonts w:ascii="Calibri Light" w:eastAsia="Courier New" w:hAnsi="Calibri Light" w:cs="Calibri Light"/>
                <w:color w:val="000000"/>
                <w:sz w:val="24"/>
                <w:szCs w:val="24"/>
                <w:lang w:val="hr-HR"/>
              </w:rPr>
              <w:t>primijećena upotreba savremenih nastavnih sredstava i informacion</w:t>
            </w:r>
            <w:r>
              <w:rPr>
                <w:rFonts w:ascii="Calibri Light" w:eastAsia="Courier New" w:hAnsi="Calibri Light" w:cs="Calibri Light"/>
                <w:color w:val="000000"/>
                <w:sz w:val="24"/>
                <w:szCs w:val="24"/>
                <w:lang w:val="hr-HR"/>
              </w:rPr>
              <w:t>ih</w:t>
            </w:r>
            <w:r w:rsidRPr="006E4995">
              <w:rPr>
                <w:rFonts w:ascii="Calibri Light" w:eastAsia="Courier New" w:hAnsi="Calibri Light" w:cs="Calibri Light"/>
                <w:color w:val="000000"/>
                <w:sz w:val="24"/>
                <w:szCs w:val="24"/>
                <w:lang w:val="hr-HR"/>
              </w:rPr>
              <w:t xml:space="preserve"> tehnologij</w:t>
            </w:r>
            <w:r>
              <w:rPr>
                <w:rFonts w:ascii="Calibri Light" w:eastAsia="Courier New" w:hAnsi="Calibri Light" w:cs="Calibri Light"/>
                <w:color w:val="000000"/>
                <w:sz w:val="24"/>
                <w:szCs w:val="24"/>
                <w:lang w:val="hr-HR"/>
              </w:rPr>
              <w:t>a</w:t>
            </w:r>
            <w:r w:rsidRPr="006E4995">
              <w:rPr>
                <w:rFonts w:ascii="Calibri Light" w:eastAsia="Courier New" w:hAnsi="Calibri Light" w:cs="Calibri Light"/>
                <w:color w:val="000000"/>
                <w:sz w:val="24"/>
                <w:szCs w:val="24"/>
                <w:lang w:val="hr-HR"/>
              </w:rPr>
              <w:t xml:space="preserve">. Na osnovu </w:t>
            </w:r>
            <w:r>
              <w:rPr>
                <w:rFonts w:ascii="Calibri Light" w:eastAsia="Courier New" w:hAnsi="Calibri Light" w:cs="Calibri Light"/>
                <w:color w:val="000000"/>
                <w:sz w:val="24"/>
                <w:szCs w:val="24"/>
                <w:lang w:val="hr-HR"/>
              </w:rPr>
              <w:t>razgovora sa</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učeni</w:t>
            </w:r>
            <w:r>
              <w:rPr>
                <w:rFonts w:ascii="Calibri Light" w:eastAsia="Courier New" w:hAnsi="Calibri Light" w:cs="Calibri Light"/>
                <w:color w:val="000000"/>
                <w:sz w:val="24"/>
                <w:szCs w:val="24"/>
                <w:lang w:val="hr-HR"/>
              </w:rPr>
              <w:t>cima</w:t>
            </w:r>
            <w:r w:rsidRPr="006E4995">
              <w:rPr>
                <w:rFonts w:ascii="Calibri Light" w:eastAsia="Courier New" w:hAnsi="Calibri Light" w:cs="Calibri Light"/>
                <w:color w:val="000000"/>
                <w:sz w:val="24"/>
                <w:szCs w:val="24"/>
                <w:lang w:val="hr-HR"/>
              </w:rPr>
              <w:t xml:space="preserve"> može se zaključiti da nastavnici uvijek ili često pristup nastavi prilagođavaju potrebama, interesima i uzrastu učenika, tumačeći, dopunjavajući i razjašnjavajući svaku nejasnoću. Učenici takođe ističu da su aktivno uključeni u nastavni proces kroz razgovor, izradu zadataka i izlaganja, naglašavajući da nastavnik redovno informiše o postignućima i napredovanju.</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Instrukcije, pitanja i objašnjenja nastavnika su jasna i zasnovana na poznavanju struke. Na posjećenim časovima stručno- teorijske nastave primijećen</w:t>
            </w:r>
            <w:r>
              <w:rPr>
                <w:rFonts w:ascii="Calibri Light" w:eastAsia="Courier New" w:hAnsi="Calibri Light" w:cs="Calibri Light"/>
                <w:color w:val="000000"/>
                <w:sz w:val="24"/>
                <w:szCs w:val="24"/>
                <w:lang w:val="hr-HR"/>
              </w:rPr>
              <w:t xml:space="preserve"> je</w:t>
            </w:r>
            <w:r w:rsidRPr="006E4995">
              <w:rPr>
                <w:rFonts w:ascii="Calibri Light" w:eastAsia="Courier New" w:hAnsi="Calibri Light" w:cs="Calibri Light"/>
                <w:color w:val="000000"/>
                <w:sz w:val="24"/>
                <w:szCs w:val="24"/>
                <w:lang w:val="hr-HR"/>
              </w:rPr>
              <w:t xml:space="preserve"> podsticaj kritičkog mišljenja, istraživačkog duha i kreativnosti učenika. </w:t>
            </w:r>
            <w:r>
              <w:rPr>
                <w:rFonts w:ascii="Calibri Light" w:eastAsia="Courier New" w:hAnsi="Calibri Light" w:cs="Calibri Light"/>
                <w:color w:val="000000"/>
                <w:sz w:val="24"/>
                <w:szCs w:val="24"/>
                <w:lang w:val="hr-HR"/>
              </w:rPr>
              <w:t>N</w:t>
            </w:r>
            <w:r w:rsidRPr="006E4995">
              <w:rPr>
                <w:rFonts w:ascii="Calibri Light" w:eastAsia="Courier New" w:hAnsi="Calibri Light" w:cs="Calibri Light"/>
                <w:color w:val="000000"/>
                <w:sz w:val="24"/>
                <w:szCs w:val="24"/>
                <w:lang w:val="hr-HR"/>
              </w:rPr>
              <w:t xml:space="preserve">astavnici uglavnom novo znanje povezuju sa njihovom primjenom u svakodnevnom životu, stvarajući podsticajnu klimu u odjeljenju za razvoj međusobnog povjerenja, poštovanja i saradnje, unutar radnog prostora koji podsticajno djeluje na učenike. Posjećena nastava se oslanjala na upotrebi nastavnih sredstava i pomagala </w:t>
            </w:r>
            <w:r>
              <w:rPr>
                <w:rFonts w:ascii="Calibri Light" w:eastAsia="Courier New" w:hAnsi="Calibri Light" w:cs="Calibri Light"/>
                <w:color w:val="000000"/>
                <w:sz w:val="24"/>
                <w:szCs w:val="24"/>
                <w:lang w:val="hr-HR"/>
              </w:rPr>
              <w:t>kao što su šeme,</w:t>
            </w:r>
            <w:r w:rsidR="00A4627C">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slike</w:t>
            </w:r>
            <w:r>
              <w:rPr>
                <w:rFonts w:ascii="Calibri Light" w:eastAsia="Courier New" w:hAnsi="Calibri Light" w:cs="Calibri Light"/>
                <w:color w:val="000000"/>
                <w:sz w:val="24"/>
                <w:szCs w:val="24"/>
                <w:lang w:val="hr-HR"/>
              </w:rPr>
              <w:t xml:space="preserve"> i</w:t>
            </w:r>
            <w:r w:rsidRPr="006E4995">
              <w:rPr>
                <w:rFonts w:ascii="Calibri Light" w:eastAsia="Courier New" w:hAnsi="Calibri Light" w:cs="Calibri Light"/>
                <w:color w:val="000000"/>
                <w:sz w:val="24"/>
                <w:szCs w:val="24"/>
                <w:lang w:val="hr-HR"/>
              </w:rPr>
              <w:t xml:space="preserve"> skice.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pl-PL"/>
              </w:rPr>
            </w:pPr>
            <w:r w:rsidRPr="006E4995">
              <w:rPr>
                <w:rFonts w:ascii="Calibri Light" w:eastAsia="Courier New" w:hAnsi="Calibri Light" w:cs="Calibri Light"/>
                <w:color w:val="000000"/>
                <w:sz w:val="24"/>
                <w:szCs w:val="24"/>
                <w:lang w:val="pl-PL"/>
              </w:rPr>
              <w:t xml:space="preserve">Na posjećenim časovima </w:t>
            </w:r>
            <w:r>
              <w:rPr>
                <w:rFonts w:ascii="Calibri Light" w:eastAsia="Courier New" w:hAnsi="Calibri Light" w:cs="Calibri Light"/>
                <w:color w:val="000000"/>
                <w:sz w:val="24"/>
                <w:szCs w:val="24"/>
                <w:lang w:val="pl-PL"/>
              </w:rPr>
              <w:t>učenici i nastavnici</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nijesu koristili školske skripte, radne listove i</w:t>
            </w:r>
            <w:r w:rsidRPr="006E4995">
              <w:rPr>
                <w:rFonts w:ascii="Calibri Light" w:eastAsia="Courier New" w:hAnsi="Calibri Light" w:cs="Calibri Light"/>
                <w:color w:val="000000"/>
                <w:sz w:val="24"/>
                <w:szCs w:val="24"/>
                <w:lang w:val="pl-PL"/>
              </w:rPr>
              <w:t xml:space="preserve"> </w:t>
            </w:r>
            <w:r>
              <w:rPr>
                <w:rFonts w:ascii="Calibri Light" w:eastAsia="Courier New" w:hAnsi="Calibri Light" w:cs="Calibri Light"/>
                <w:color w:val="000000"/>
                <w:sz w:val="24"/>
                <w:szCs w:val="24"/>
                <w:lang w:val="pl-PL"/>
              </w:rPr>
              <w:t xml:space="preserve">dodatni </w:t>
            </w:r>
            <w:r w:rsidRPr="006E4995">
              <w:rPr>
                <w:rFonts w:ascii="Calibri Light" w:eastAsia="Courier New" w:hAnsi="Calibri Light" w:cs="Calibri Light"/>
                <w:color w:val="000000"/>
                <w:sz w:val="24"/>
                <w:szCs w:val="24"/>
                <w:lang w:val="pl-PL"/>
              </w:rPr>
              <w:t xml:space="preserve">pisani materijal </w:t>
            </w:r>
            <w:r>
              <w:rPr>
                <w:rFonts w:ascii="Calibri Light" w:eastAsia="Courier New" w:hAnsi="Calibri Light" w:cs="Calibri Light"/>
                <w:color w:val="000000"/>
                <w:sz w:val="24"/>
                <w:szCs w:val="24"/>
                <w:lang w:val="pl-PL"/>
              </w:rPr>
              <w:t>sa specifičnostima teme koja je obrađivana. Na kraju časa nastavnici daju domaće zadatke u usmenom obliku</w:t>
            </w:r>
            <w:r w:rsidRPr="006E4995">
              <w:rPr>
                <w:rFonts w:ascii="Calibri Light" w:eastAsia="Courier New" w:hAnsi="Calibri Light" w:cs="Calibri Light"/>
                <w:color w:val="000000"/>
                <w:sz w:val="24"/>
                <w:szCs w:val="24"/>
                <w:lang w:val="pl-PL"/>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Škola</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 xml:space="preserve">raspolaže sa </w:t>
            </w:r>
            <w:r>
              <w:rPr>
                <w:rFonts w:ascii="Calibri Light" w:eastAsia="Courier New" w:hAnsi="Calibri Light" w:cs="Calibri Light"/>
                <w:color w:val="000000"/>
                <w:sz w:val="24"/>
                <w:szCs w:val="24"/>
                <w:lang w:val="hr-HR"/>
              </w:rPr>
              <w:t>obrascima za rad</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koj</w:t>
            </w:r>
            <w:r>
              <w:rPr>
                <w:rFonts w:ascii="Calibri Light" w:eastAsia="Courier New" w:hAnsi="Calibri Light" w:cs="Calibri Light"/>
                <w:color w:val="000000"/>
                <w:sz w:val="24"/>
                <w:szCs w:val="24"/>
                <w:lang w:val="hr-HR"/>
              </w:rPr>
              <w:t>i</w:t>
            </w:r>
            <w:r w:rsidRPr="006E4995">
              <w:rPr>
                <w:rFonts w:ascii="Calibri Light" w:eastAsia="Courier New" w:hAnsi="Calibri Light" w:cs="Calibri Light"/>
                <w:color w:val="000000"/>
                <w:sz w:val="24"/>
                <w:szCs w:val="24"/>
                <w:lang w:val="hr-HR"/>
              </w:rPr>
              <w:t xml:space="preserve"> se odnose na realizaciju praktične nastave, odnosno vježbi. </w:t>
            </w:r>
            <w:r w:rsidRPr="006431B3">
              <w:rPr>
                <w:rFonts w:ascii="Calibri Light" w:eastAsia="Courier New" w:hAnsi="Calibri Light" w:cs="Calibri Light"/>
                <w:sz w:val="24"/>
                <w:szCs w:val="24"/>
                <w:lang w:val="hr-HR"/>
              </w:rPr>
              <w:t xml:space="preserve">U Školi se </w:t>
            </w:r>
            <w:r>
              <w:rPr>
                <w:rFonts w:ascii="Calibri Light" w:eastAsia="Courier New" w:hAnsi="Calibri Light" w:cs="Calibri Light"/>
                <w:sz w:val="24"/>
                <w:szCs w:val="24"/>
                <w:lang w:val="hr-HR"/>
              </w:rPr>
              <w:t>u toku ove</w:t>
            </w:r>
            <w:r w:rsidRPr="006431B3">
              <w:rPr>
                <w:rFonts w:ascii="Calibri Light" w:eastAsia="Courier New" w:hAnsi="Calibri Light" w:cs="Calibri Light"/>
                <w:sz w:val="24"/>
                <w:szCs w:val="24"/>
                <w:lang w:val="hr-HR"/>
              </w:rPr>
              <w:t xml:space="preserve"> godine nijesu planirala i realizovala školska takmičenja. Učenici nijesu uključeni u realizaciji projekata koji su od značaja za njihovo stručno i sveukupno napredovanje. </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Pr="006431B3" w:rsidRDefault="001E3F9C" w:rsidP="001E3F9C">
            <w:pPr>
              <w:numPr>
                <w:ilvl w:val="0"/>
                <w:numId w:val="15"/>
              </w:numPr>
              <w:spacing w:after="120"/>
              <w:ind w:left="346" w:hanging="346"/>
              <w:rPr>
                <w:rFonts w:ascii="Calibri Light" w:eastAsia="Courier New" w:hAnsi="Calibri Light" w:cs="Calibri Light"/>
                <w:color w:val="000000"/>
                <w:sz w:val="24"/>
                <w:szCs w:val="24"/>
                <w:lang w:val="hr-HR"/>
              </w:rPr>
            </w:pPr>
            <w:r>
              <w:rPr>
                <w:rFonts w:ascii="Calibri Light" w:eastAsia="Courier New" w:hAnsi="Calibri Light" w:cs="Calibri Light"/>
                <w:color w:val="000000"/>
                <w:sz w:val="24"/>
                <w:szCs w:val="24"/>
                <w:lang w:val="hr-HR"/>
              </w:rPr>
              <w:t xml:space="preserve">Planirati i organizovati školska takmičenja </w:t>
            </w:r>
          </w:p>
          <w:p w:rsidR="001E3F9C" w:rsidRPr="006E4995" w:rsidRDefault="001E3F9C" w:rsidP="001E3F9C">
            <w:pPr>
              <w:numPr>
                <w:ilvl w:val="0"/>
                <w:numId w:val="15"/>
              </w:numPr>
              <w:spacing w:after="120"/>
              <w:ind w:left="346" w:hanging="346"/>
              <w:rPr>
                <w:rFonts w:ascii="Calibri Light" w:eastAsia="Courier New" w:hAnsi="Calibri Light" w:cs="Calibri Light"/>
                <w:color w:val="000000"/>
                <w:sz w:val="24"/>
                <w:szCs w:val="24"/>
                <w:lang w:val="hr-HR"/>
              </w:rPr>
            </w:pPr>
            <w:r w:rsidRPr="006E4995">
              <w:rPr>
                <w:rFonts w:ascii="Calibri Light" w:eastAsia="Calibri" w:hAnsi="Calibri Light" w:cs="Calibri Light"/>
                <w:bCs/>
                <w:sz w:val="24"/>
                <w:szCs w:val="24"/>
              </w:rPr>
              <w:lastRenderedPageBreak/>
              <w:t>Uključivati učenike u realizaciju projekata koji su od značaja za njihovo stručno i sveukupno napredovanje.</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lastRenderedPageBreak/>
              <w:t xml:space="preserve">1.3. </w:t>
            </w:r>
          </w:p>
        </w:tc>
        <w:tc>
          <w:tcPr>
            <w:tcW w:w="4552" w:type="pct"/>
            <w:shd w:val="clear" w:color="auto" w:fill="auto"/>
          </w:tcPr>
          <w:p w:rsidR="001E3F9C"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U svesci Stručnog aktiva je utvrđeno usaglašavanje kriterijuma ocjenjivanja u okviru Stručnog aktiva, u skladu sa specifičnostima učenika i drugim okolnostima. Nastavnici praktične nastave redovno prate i vrednuju postignuća učenika, koristeći različite tehnike ocjenjivanja. Na osnovu ankete</w:t>
            </w:r>
            <w:r>
              <w:rPr>
                <w:rFonts w:ascii="Calibri Light" w:eastAsia="Courier New" w:hAnsi="Calibri Light" w:cs="Calibri Light"/>
                <w:color w:val="000000"/>
                <w:sz w:val="24"/>
                <w:szCs w:val="24"/>
                <w:lang w:val="hr-HR"/>
              </w:rPr>
              <w:t xml:space="preserve"> i razgovora sa</w:t>
            </w:r>
            <w:r w:rsidRPr="006E4995">
              <w:rPr>
                <w:rFonts w:ascii="Calibri Light" w:eastAsia="Courier New" w:hAnsi="Calibri Light" w:cs="Calibri Light"/>
                <w:color w:val="000000"/>
                <w:sz w:val="24"/>
                <w:szCs w:val="24"/>
                <w:lang w:val="hr-HR"/>
              </w:rPr>
              <w:t xml:space="preserve"> učeni</w:t>
            </w:r>
            <w:r>
              <w:rPr>
                <w:rFonts w:ascii="Calibri Light" w:eastAsia="Courier New" w:hAnsi="Calibri Light" w:cs="Calibri Light"/>
                <w:color w:val="000000"/>
                <w:sz w:val="24"/>
                <w:szCs w:val="24"/>
                <w:lang w:val="hr-HR"/>
              </w:rPr>
              <w:t>cima</w:t>
            </w:r>
            <w:r w:rsidRPr="006E4995">
              <w:rPr>
                <w:rFonts w:ascii="Calibri Light" w:eastAsia="Courier New" w:hAnsi="Calibri Light" w:cs="Calibri Light"/>
                <w:color w:val="000000"/>
                <w:sz w:val="24"/>
                <w:szCs w:val="24"/>
                <w:lang w:val="hr-HR"/>
              </w:rPr>
              <w:t xml:space="preserve"> stiče se utisak da nastavnici gotovo uvijek pružaju blagovremenu povratnu informaciju o njihovim postignućima</w:t>
            </w:r>
            <w:r>
              <w:rPr>
                <w:rFonts w:ascii="Calibri Light" w:eastAsia="Courier New" w:hAnsi="Calibri Light" w:cs="Calibri Light"/>
                <w:color w:val="000000"/>
                <w:sz w:val="24"/>
                <w:szCs w:val="24"/>
                <w:lang w:val="hr-HR"/>
              </w:rPr>
              <w:t xml:space="preserve"> i</w:t>
            </w:r>
            <w:r w:rsidRPr="006E4995">
              <w:rPr>
                <w:rFonts w:ascii="Calibri Light" w:eastAsia="Courier New" w:hAnsi="Calibri Light" w:cs="Calibri Light"/>
                <w:color w:val="000000"/>
                <w:sz w:val="24"/>
                <w:szCs w:val="24"/>
                <w:lang w:val="hr-HR"/>
              </w:rPr>
              <w:t xml:space="preserve"> odgovarajuću podršku u skladu sa njihovim postignućima. Škola sprovodi efikasnu saradnju sa </w:t>
            </w:r>
            <w:r>
              <w:rPr>
                <w:rFonts w:ascii="Calibri Light" w:eastAsia="Courier New" w:hAnsi="Calibri Light" w:cs="Calibri Light"/>
                <w:color w:val="000000"/>
                <w:sz w:val="24"/>
                <w:szCs w:val="24"/>
                <w:lang w:val="hr-HR"/>
              </w:rPr>
              <w:t>Lukom Kotor, Rudnikom uglja Pljevlja i Termoelektranom Pljevlja</w:t>
            </w:r>
            <w:r w:rsidRPr="006E4995">
              <w:rPr>
                <w:rFonts w:ascii="Calibri Light" w:eastAsia="Courier New" w:hAnsi="Calibri Light" w:cs="Calibri Light"/>
                <w:color w:val="000000"/>
                <w:sz w:val="24"/>
                <w:szCs w:val="24"/>
                <w:lang w:val="hr-HR"/>
              </w:rPr>
              <w:t xml:space="preserve">. </w:t>
            </w:r>
          </w:p>
          <w:p w:rsidR="001E3F9C" w:rsidRPr="006E4995" w:rsidRDefault="001E3F9C" w:rsidP="00060D1D">
            <w:pPr>
              <w:widowControl w:val="0"/>
              <w:spacing w:line="276" w:lineRule="auto"/>
              <w:jc w:val="both"/>
              <w:rPr>
                <w:rFonts w:ascii="Calibri Light" w:eastAsia="Courier New" w:hAnsi="Calibri Light" w:cs="Calibri Light"/>
                <w:color w:val="000000"/>
                <w:sz w:val="24"/>
                <w:szCs w:val="24"/>
                <w:lang w:val="hr-HR"/>
              </w:rPr>
            </w:pPr>
            <w:r w:rsidRPr="006E4995">
              <w:rPr>
                <w:rFonts w:ascii="Calibri Light" w:eastAsia="Courier New" w:hAnsi="Calibri Light" w:cs="Calibri Light"/>
                <w:color w:val="000000"/>
                <w:sz w:val="24"/>
                <w:szCs w:val="24"/>
                <w:lang w:val="hr-HR"/>
              </w:rPr>
              <w:t>Primjenjuju se različite tehnike ocjenjivanja postignuća učenika, ali na nivou Škole ne postoji posebna procedura koja se odnosi na ocjenjivanje. Nastavnici vode evidenciju o postignućima učenika. Nastavnici podstiču učenike na samostalan rad u cilju postizanja predviđenih ishoda učenja. Saradnju sa poslodavcima o</w:t>
            </w:r>
            <w:r>
              <w:rPr>
                <w:rFonts w:ascii="Calibri Light" w:eastAsia="Courier New" w:hAnsi="Calibri Light" w:cs="Calibri Light"/>
                <w:color w:val="000000"/>
                <w:sz w:val="24"/>
                <w:szCs w:val="24"/>
                <w:lang w:val="hr-HR"/>
              </w:rPr>
              <w:t>stvaruje uprava, nastavnici praktičnih i stručnoteorijskih predmeta i</w:t>
            </w:r>
            <w:r w:rsidRPr="006E4995">
              <w:rPr>
                <w:rFonts w:ascii="Calibri Light" w:eastAsia="Courier New" w:hAnsi="Calibri Light" w:cs="Calibri Light"/>
                <w:color w:val="000000"/>
                <w:sz w:val="24"/>
                <w:szCs w:val="24"/>
                <w:lang w:val="hr-HR"/>
              </w:rPr>
              <w:t xml:space="preserve"> koordinator praktičnog obrazovanja. Na osnovu odgovora najvećeg broja anketiranih roditelja, Škola od njih</w:t>
            </w:r>
            <w:r w:rsidR="00DE52AB">
              <w:rPr>
                <w:rFonts w:ascii="Calibri Light" w:eastAsia="Courier New" w:hAnsi="Calibri Light" w:cs="Calibri Light"/>
                <w:color w:val="000000"/>
                <w:sz w:val="24"/>
                <w:szCs w:val="24"/>
                <w:lang w:val="hr-HR"/>
              </w:rPr>
              <w:t xml:space="preserve"> </w:t>
            </w:r>
            <w:r w:rsidRPr="006E4995">
              <w:rPr>
                <w:rFonts w:ascii="Calibri Light" w:eastAsia="Courier New" w:hAnsi="Calibri Light" w:cs="Calibri Light"/>
                <w:color w:val="000000"/>
                <w:sz w:val="24"/>
                <w:szCs w:val="24"/>
                <w:lang w:val="hr-HR"/>
              </w:rPr>
              <w:t>traži mišljenje</w:t>
            </w:r>
            <w:r>
              <w:rPr>
                <w:rFonts w:ascii="Calibri Light" w:eastAsia="Courier New" w:hAnsi="Calibri Light" w:cs="Calibri Light"/>
                <w:color w:val="000000"/>
                <w:sz w:val="24"/>
                <w:szCs w:val="24"/>
                <w:lang w:val="hr-HR"/>
              </w:rPr>
              <w:t xml:space="preserve"> i velika su podrška</w:t>
            </w:r>
            <w:r w:rsidRPr="006E4995">
              <w:rPr>
                <w:rFonts w:ascii="Calibri Light" w:eastAsia="Courier New" w:hAnsi="Calibri Light" w:cs="Calibri Light"/>
                <w:color w:val="000000"/>
                <w:sz w:val="24"/>
                <w:szCs w:val="24"/>
                <w:lang w:val="hr-HR"/>
              </w:rPr>
              <w:t xml:space="preserve"> u vezi mjera za poboljšanje kvaliteta nastave.</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Pr="006E4995" w:rsidRDefault="001E3F9C" w:rsidP="00060D1D">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1E3F9C" w:rsidRPr="006E4995" w:rsidTr="00060D1D">
        <w:trPr>
          <w:trHeight w:val="20"/>
        </w:trPr>
        <w:tc>
          <w:tcPr>
            <w:tcW w:w="448" w:type="pct"/>
            <w:shd w:val="clear" w:color="auto" w:fill="auto"/>
          </w:tcPr>
          <w:p w:rsidR="001E3F9C" w:rsidRPr="006E4995" w:rsidRDefault="001E3F9C" w:rsidP="00060D1D">
            <w:pPr>
              <w:spacing w:line="276" w:lineRule="auto"/>
              <w:jc w:val="both"/>
              <w:rPr>
                <w:rFonts w:ascii="Calibri Light" w:eastAsia="Calibri" w:hAnsi="Calibri Light" w:cs="Calibri Light"/>
                <w:sz w:val="24"/>
                <w:szCs w:val="24"/>
              </w:rPr>
            </w:pPr>
          </w:p>
        </w:tc>
        <w:tc>
          <w:tcPr>
            <w:tcW w:w="4552" w:type="pct"/>
            <w:shd w:val="clear" w:color="auto" w:fill="auto"/>
          </w:tcPr>
          <w:p w:rsidR="001E3F9C" w:rsidRPr="006E4995" w:rsidRDefault="001E3F9C" w:rsidP="001E3F9C">
            <w:pPr>
              <w:numPr>
                <w:ilvl w:val="0"/>
                <w:numId w:val="15"/>
              </w:numPr>
              <w:ind w:left="346" w:hanging="346"/>
              <w:rPr>
                <w:rFonts w:ascii="Calibri Light" w:eastAsia="Calibri" w:hAnsi="Calibri Light" w:cs="Calibri Light"/>
                <w:bCs/>
                <w:sz w:val="24"/>
                <w:szCs w:val="24"/>
              </w:rPr>
            </w:pPr>
            <w:r w:rsidRPr="008E5EC0">
              <w:rPr>
                <w:rFonts w:ascii="Calibri Light" w:eastAsia="Calibri" w:hAnsi="Calibri Light" w:cs="Calibri Light"/>
                <w:bCs/>
                <w:sz w:val="24"/>
                <w:szCs w:val="24"/>
                <w:lang w:val="sr-Latn-ME"/>
              </w:rPr>
              <w:t>Uspostaviti neophodnu</w:t>
            </w:r>
            <w:r w:rsidR="00DE52AB">
              <w:rPr>
                <w:rFonts w:ascii="Calibri Light" w:eastAsia="Calibri" w:hAnsi="Calibri Light" w:cs="Calibri Light"/>
                <w:bCs/>
                <w:sz w:val="24"/>
                <w:szCs w:val="24"/>
                <w:lang w:val="sr-Latn-ME"/>
              </w:rPr>
              <w:t xml:space="preserve"> </w:t>
            </w:r>
            <w:r w:rsidRPr="008E5EC0">
              <w:rPr>
                <w:rFonts w:ascii="Calibri Light" w:eastAsia="Calibri" w:hAnsi="Calibri Light" w:cs="Calibri Light"/>
                <w:bCs/>
                <w:sz w:val="24"/>
                <w:szCs w:val="24"/>
                <w:lang w:val="sr-Latn-ME"/>
              </w:rPr>
              <w:t>saradnju</w:t>
            </w:r>
            <w:r>
              <w:rPr>
                <w:rFonts w:ascii="Calibri Light" w:eastAsia="Calibri" w:hAnsi="Calibri Light" w:cs="Calibri Light"/>
                <w:bCs/>
                <w:sz w:val="24"/>
                <w:szCs w:val="24"/>
                <w:lang w:val="sr-Latn-ME"/>
              </w:rPr>
              <w:t xml:space="preserve"> tokom nastavne godine</w:t>
            </w:r>
            <w:r w:rsidRPr="008E5EC0">
              <w:rPr>
                <w:rFonts w:ascii="Calibri Light" w:eastAsia="Calibri" w:hAnsi="Calibri Light" w:cs="Calibri Light"/>
                <w:bCs/>
                <w:sz w:val="24"/>
                <w:szCs w:val="24"/>
                <w:lang w:val="sr-Latn-ME"/>
              </w:rPr>
              <w:t xml:space="preserve"> sa socijalnim partnerima u realizaciji časova praktične nastave</w:t>
            </w:r>
            <w:r w:rsidR="00DE52AB">
              <w:rPr>
                <w:rFonts w:ascii="Calibri Light" w:eastAsia="Calibri" w:hAnsi="Calibri Light" w:cs="Calibri Light"/>
                <w:bCs/>
                <w:sz w:val="24"/>
                <w:szCs w:val="24"/>
                <w:lang w:val="sr-Latn-ME"/>
              </w:rPr>
              <w:t xml:space="preserve"> </w:t>
            </w:r>
            <w:r w:rsidRPr="008E5EC0">
              <w:rPr>
                <w:rFonts w:ascii="Calibri Light" w:eastAsia="Calibri" w:hAnsi="Calibri Light" w:cs="Calibri Light"/>
                <w:bCs/>
                <w:sz w:val="24"/>
                <w:szCs w:val="24"/>
                <w:lang w:val="sr-Latn-ME"/>
              </w:rPr>
              <w:t>i profesionalne prakse</w:t>
            </w:r>
            <w:r w:rsidRPr="006E4995">
              <w:rPr>
                <w:rFonts w:ascii="Calibri Light" w:eastAsia="Calibri" w:hAnsi="Calibri Light" w:cs="Calibri Light"/>
                <w:bCs/>
                <w:sz w:val="24"/>
                <w:szCs w:val="24"/>
              </w:rPr>
              <w:t>.</w:t>
            </w:r>
          </w:p>
          <w:p w:rsidR="001E3F9C" w:rsidRPr="006E4995" w:rsidRDefault="001E3F9C" w:rsidP="001E3F9C">
            <w:pPr>
              <w:numPr>
                <w:ilvl w:val="0"/>
                <w:numId w:val="15"/>
              </w:numPr>
              <w:ind w:left="346" w:hanging="346"/>
              <w:rPr>
                <w:rFonts w:ascii="Calibri Light" w:eastAsia="Calibri" w:hAnsi="Calibri Light" w:cs="Calibri Light"/>
                <w:sz w:val="24"/>
                <w:szCs w:val="24"/>
              </w:rPr>
            </w:pPr>
            <w:r w:rsidRPr="006E4995">
              <w:rPr>
                <w:rFonts w:ascii="Calibri Light" w:eastAsia="Calibri" w:hAnsi="Calibri Light" w:cs="Calibri Light"/>
                <w:bCs/>
                <w:sz w:val="24"/>
                <w:szCs w:val="24"/>
              </w:rPr>
              <w:t>Obezbijediti posebne procedure koje se odnose na ocjenjivanje na nivou Škole.</w:t>
            </w:r>
          </w:p>
        </w:tc>
      </w:tr>
    </w:tbl>
    <w:p w:rsidR="001E3F9C" w:rsidRPr="006E4995" w:rsidRDefault="001E3F9C" w:rsidP="001E3F9C">
      <w:pPr>
        <w:spacing w:after="0"/>
        <w:jc w:val="both"/>
        <w:rPr>
          <w:rFonts w:ascii="Arial" w:eastAsia="Calibri" w:hAnsi="Arial" w:cs="Arial"/>
          <w:sz w:val="20"/>
          <w:szCs w:val="20"/>
        </w:rPr>
      </w:pPr>
    </w:p>
    <w:p w:rsidR="001E3F9C" w:rsidRDefault="001E3F9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1E3F9C" w:rsidRPr="00D821E3" w:rsidTr="00060D1D">
        <w:tc>
          <w:tcPr>
            <w:tcW w:w="5000" w:type="pct"/>
            <w:gridSpan w:val="2"/>
          </w:tcPr>
          <w:p w:rsidR="001E3F9C" w:rsidRPr="00D821E3" w:rsidRDefault="001E3F9C" w:rsidP="00060D1D">
            <w:pPr>
              <w:autoSpaceDE w:val="0"/>
              <w:autoSpaceDN w:val="0"/>
              <w:adjustRightInd w:val="0"/>
              <w:jc w:val="both"/>
              <w:rPr>
                <w:rFonts w:ascii="Arial" w:hAnsi="Arial" w:cs="Arial"/>
                <w:b/>
                <w:sz w:val="20"/>
                <w:szCs w:val="20"/>
              </w:rPr>
            </w:pPr>
            <w:r>
              <w:rPr>
                <w:rFonts w:ascii="Arial" w:hAnsi="Arial" w:cs="Arial"/>
                <w:b/>
                <w:sz w:val="20"/>
                <w:szCs w:val="20"/>
              </w:rPr>
              <w:lastRenderedPageBreak/>
              <w:t>Prosvjetni nadzornik: Dr sc. Bojan Kraljević</w:t>
            </w:r>
          </w:p>
        </w:tc>
      </w:tr>
      <w:tr w:rsidR="001E3F9C" w:rsidRPr="006B1D65" w:rsidTr="00060D1D">
        <w:tc>
          <w:tcPr>
            <w:tcW w:w="5000" w:type="pct"/>
            <w:gridSpan w:val="2"/>
          </w:tcPr>
          <w:p w:rsidR="001E3F9C" w:rsidRPr="00D821E3" w:rsidRDefault="001E3F9C" w:rsidP="00060D1D">
            <w:pPr>
              <w:autoSpaceDE w:val="0"/>
              <w:autoSpaceDN w:val="0"/>
              <w:adjustRightInd w:val="0"/>
              <w:jc w:val="both"/>
              <w:rPr>
                <w:rFonts w:ascii="Arial" w:hAnsi="Arial" w:cs="Arial"/>
                <w:b/>
                <w:sz w:val="20"/>
                <w:szCs w:val="20"/>
              </w:rPr>
            </w:pPr>
            <w:r>
              <w:rPr>
                <w:rFonts w:ascii="Arial" w:hAnsi="Arial" w:cs="Arial"/>
                <w:b/>
                <w:sz w:val="20"/>
                <w:szCs w:val="20"/>
              </w:rPr>
              <w:t>1.2</w:t>
            </w:r>
            <w:r w:rsidRPr="00D821E3">
              <w:rPr>
                <w:rFonts w:ascii="Arial" w:hAnsi="Arial" w:cs="Arial"/>
                <w:b/>
                <w:sz w:val="20"/>
                <w:szCs w:val="20"/>
              </w:rPr>
              <w:t>.1</w:t>
            </w:r>
            <w:r>
              <w:rPr>
                <w:rFonts w:ascii="Arial" w:hAnsi="Arial" w:cs="Arial"/>
                <w:b/>
                <w:sz w:val="20"/>
                <w:szCs w:val="20"/>
              </w:rPr>
              <w:t>1</w:t>
            </w:r>
            <w:r w:rsidRPr="00D821E3">
              <w:rPr>
                <w:rFonts w:ascii="Arial" w:hAnsi="Arial" w:cs="Arial"/>
                <w:b/>
                <w:sz w:val="20"/>
                <w:szCs w:val="20"/>
              </w:rPr>
              <w:t>.</w:t>
            </w:r>
            <w:r>
              <w:rPr>
                <w:rFonts w:ascii="Arial" w:hAnsi="Arial" w:cs="Arial"/>
                <w:b/>
                <w:sz w:val="20"/>
                <w:szCs w:val="20"/>
              </w:rPr>
              <w:t xml:space="preserve"> Zdravstveni tehničar</w:t>
            </w:r>
          </w:p>
        </w:tc>
      </w:tr>
      <w:tr w:rsidR="001E3F9C" w:rsidRPr="006B1D65" w:rsidTr="00060D1D">
        <w:trPr>
          <w:trHeight w:val="20"/>
        </w:trPr>
        <w:tc>
          <w:tcPr>
            <w:tcW w:w="5000" w:type="pct"/>
            <w:gridSpan w:val="2"/>
            <w:tcBorders>
              <w:bottom w:val="single" w:sz="4" w:space="0" w:color="auto"/>
            </w:tcBorders>
          </w:tcPr>
          <w:p w:rsidR="001E3F9C" w:rsidRPr="006B1D65" w:rsidRDefault="00DE52AB" w:rsidP="00060D1D">
            <w:pPr>
              <w:autoSpaceDE w:val="0"/>
              <w:autoSpaceDN w:val="0"/>
              <w:adjustRightInd w:val="0"/>
              <w:jc w:val="both"/>
              <w:rPr>
                <w:rFonts w:ascii="Arial" w:hAnsi="Arial" w:cs="Arial"/>
                <w:sz w:val="20"/>
                <w:szCs w:val="20"/>
              </w:rPr>
            </w:pPr>
            <w:r>
              <w:rPr>
                <w:rFonts w:ascii="Arial" w:hAnsi="Arial" w:cs="Arial"/>
                <w:sz w:val="20"/>
                <w:szCs w:val="20"/>
                <w:vertAlign w:val="superscript"/>
              </w:rPr>
              <w:t xml:space="preserve"> </w:t>
            </w:r>
            <w:r w:rsidR="001E3F9C">
              <w:rPr>
                <w:rFonts w:ascii="Arial" w:hAnsi="Arial" w:cs="Arial"/>
                <w:sz w:val="20"/>
                <w:szCs w:val="20"/>
                <w:vertAlign w:val="superscript"/>
              </w:rPr>
              <w:t>(Naziv obrazovnog programa</w:t>
            </w:r>
            <w:r w:rsidR="001E3F9C" w:rsidRPr="00D821E3">
              <w:rPr>
                <w:rFonts w:ascii="Arial" w:hAnsi="Arial" w:cs="Arial"/>
                <w:sz w:val="20"/>
                <w:szCs w:val="20"/>
                <w:vertAlign w:val="superscript"/>
              </w:rPr>
              <w:t>)</w:t>
            </w:r>
          </w:p>
        </w:tc>
      </w:tr>
      <w:tr w:rsidR="001E3F9C" w:rsidRPr="006B1D65" w:rsidTr="00060D1D">
        <w:tc>
          <w:tcPr>
            <w:tcW w:w="2500" w:type="pct"/>
            <w:tcBorders>
              <w:bottom w:val="nil"/>
              <w:right w:val="nil"/>
            </w:tcBorders>
          </w:tcPr>
          <w:p w:rsidR="001E3F9C" w:rsidRPr="006B1D65" w:rsidRDefault="001E3F9C" w:rsidP="00060D1D">
            <w:pPr>
              <w:autoSpaceDE w:val="0"/>
              <w:autoSpaceDN w:val="0"/>
              <w:adjustRightInd w:val="0"/>
              <w:jc w:val="both"/>
              <w:rPr>
                <w:rFonts w:ascii="Arial" w:hAnsi="Arial" w:cs="Arial"/>
                <w:sz w:val="20"/>
                <w:szCs w:val="20"/>
              </w:rPr>
            </w:pPr>
            <w:r w:rsidRPr="006B1D65">
              <w:rPr>
                <w:rFonts w:ascii="Arial" w:hAnsi="Arial" w:cs="Arial"/>
                <w:sz w:val="20"/>
                <w:szCs w:val="20"/>
              </w:rPr>
              <w:t>Ukupan broj nastavnika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1E3F9C" w:rsidRPr="006B1D65" w:rsidRDefault="001E3F9C" w:rsidP="00060D1D">
            <w:pPr>
              <w:autoSpaceDE w:val="0"/>
              <w:autoSpaceDN w:val="0"/>
              <w:adjustRightInd w:val="0"/>
              <w:jc w:val="both"/>
              <w:rPr>
                <w:rFonts w:ascii="Arial" w:hAnsi="Arial" w:cs="Arial"/>
                <w:sz w:val="20"/>
                <w:szCs w:val="20"/>
              </w:rPr>
            </w:pPr>
            <w:r>
              <w:rPr>
                <w:rFonts w:ascii="Arial" w:hAnsi="Arial" w:cs="Arial"/>
                <w:sz w:val="20"/>
                <w:szCs w:val="20"/>
              </w:rPr>
              <w:t>16</w:t>
            </w:r>
          </w:p>
        </w:tc>
      </w:tr>
      <w:tr w:rsidR="001E3F9C" w:rsidRPr="006B1D65" w:rsidTr="00060D1D">
        <w:trPr>
          <w:trHeight w:val="243"/>
        </w:trPr>
        <w:tc>
          <w:tcPr>
            <w:tcW w:w="2500" w:type="pct"/>
            <w:tcBorders>
              <w:top w:val="nil"/>
              <w:bottom w:val="nil"/>
              <w:right w:val="nil"/>
            </w:tcBorders>
          </w:tcPr>
          <w:p w:rsidR="001E3F9C" w:rsidRPr="006B1D65" w:rsidRDefault="001E3F9C" w:rsidP="00060D1D">
            <w:pPr>
              <w:autoSpaceDE w:val="0"/>
              <w:autoSpaceDN w:val="0"/>
              <w:adjustRightInd w:val="0"/>
              <w:jc w:val="both"/>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1E3F9C" w:rsidRPr="006B1D65" w:rsidRDefault="001E3F9C" w:rsidP="00060D1D">
            <w:pPr>
              <w:autoSpaceDE w:val="0"/>
              <w:autoSpaceDN w:val="0"/>
              <w:adjustRightInd w:val="0"/>
              <w:jc w:val="both"/>
              <w:rPr>
                <w:rFonts w:ascii="Arial" w:hAnsi="Arial" w:cs="Arial"/>
                <w:sz w:val="20"/>
                <w:szCs w:val="20"/>
              </w:rPr>
            </w:pPr>
            <w:r>
              <w:rPr>
                <w:rFonts w:ascii="Arial" w:hAnsi="Arial" w:cs="Arial"/>
                <w:sz w:val="20"/>
                <w:szCs w:val="20"/>
              </w:rPr>
              <w:t>4</w:t>
            </w:r>
          </w:p>
        </w:tc>
      </w:tr>
      <w:tr w:rsidR="001E3F9C" w:rsidRPr="006B1D65" w:rsidTr="00060D1D">
        <w:tc>
          <w:tcPr>
            <w:tcW w:w="2500" w:type="pct"/>
            <w:tcBorders>
              <w:top w:val="nil"/>
              <w:bottom w:val="nil"/>
              <w:right w:val="nil"/>
            </w:tcBorders>
          </w:tcPr>
          <w:p w:rsidR="001E3F9C" w:rsidRPr="006B1D65" w:rsidRDefault="001E3F9C" w:rsidP="00060D1D">
            <w:pPr>
              <w:autoSpaceDE w:val="0"/>
              <w:autoSpaceDN w:val="0"/>
              <w:adjustRightInd w:val="0"/>
              <w:jc w:val="both"/>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1E3F9C" w:rsidRPr="006B1D65" w:rsidRDefault="001E3F9C" w:rsidP="00060D1D">
            <w:pPr>
              <w:autoSpaceDE w:val="0"/>
              <w:autoSpaceDN w:val="0"/>
              <w:adjustRightInd w:val="0"/>
              <w:jc w:val="both"/>
              <w:rPr>
                <w:rFonts w:ascii="Arial" w:hAnsi="Arial" w:cs="Arial"/>
                <w:sz w:val="20"/>
                <w:szCs w:val="20"/>
              </w:rPr>
            </w:pPr>
            <w:r>
              <w:rPr>
                <w:rFonts w:ascii="Arial" w:hAnsi="Arial" w:cs="Arial"/>
                <w:sz w:val="20"/>
                <w:szCs w:val="20"/>
              </w:rPr>
              <w:t>I-3</w:t>
            </w:r>
          </w:p>
        </w:tc>
      </w:tr>
      <w:tr w:rsidR="001E3F9C" w:rsidRPr="006B1D65" w:rsidTr="00060D1D">
        <w:tc>
          <w:tcPr>
            <w:tcW w:w="2500" w:type="pct"/>
            <w:tcBorders>
              <w:top w:val="nil"/>
              <w:right w:val="nil"/>
            </w:tcBorders>
          </w:tcPr>
          <w:p w:rsidR="001E3F9C" w:rsidRPr="006B1D65" w:rsidRDefault="001E3F9C" w:rsidP="00060D1D">
            <w:pPr>
              <w:spacing w:line="276" w:lineRule="auto"/>
              <w:jc w:val="both"/>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1E3F9C" w:rsidRPr="006B1D65" w:rsidRDefault="001E3F9C" w:rsidP="00060D1D">
            <w:pPr>
              <w:spacing w:line="276" w:lineRule="auto"/>
              <w:jc w:val="both"/>
              <w:rPr>
                <w:rFonts w:ascii="Arial" w:hAnsi="Arial" w:cs="Arial"/>
                <w:sz w:val="20"/>
                <w:szCs w:val="20"/>
              </w:rPr>
            </w:pPr>
            <w:r>
              <w:rPr>
                <w:rFonts w:ascii="Arial" w:hAnsi="Arial" w:cs="Arial"/>
                <w:sz w:val="20"/>
                <w:szCs w:val="20"/>
              </w:rPr>
              <w:t>12</w:t>
            </w:r>
          </w:p>
        </w:tc>
      </w:tr>
    </w:tbl>
    <w:p w:rsidR="001E3F9C" w:rsidRPr="008650ED" w:rsidRDefault="001E3F9C" w:rsidP="001E3F9C">
      <w:pPr>
        <w:spacing w:after="0" w:line="276" w:lineRule="auto"/>
        <w:jc w:val="both"/>
        <w:rPr>
          <w:rFonts w:ascii="Arial" w:hAnsi="Arial" w:cs="Arial"/>
          <w:sz w:val="8"/>
          <w:szCs w:val="8"/>
        </w:rPr>
      </w:pPr>
    </w:p>
    <w:bookmarkStart w:id="22" w:name="_MON_1684207226"/>
    <w:bookmarkEnd w:id="22"/>
    <w:p w:rsidR="001E3F9C" w:rsidRPr="0044312C" w:rsidRDefault="001E3F9C" w:rsidP="001E3F9C">
      <w:pPr>
        <w:spacing w:after="0" w:line="276" w:lineRule="auto"/>
        <w:jc w:val="both"/>
        <w:rPr>
          <w:rFonts w:ascii="Arial" w:hAnsi="Arial" w:cs="Arial"/>
        </w:rPr>
      </w:pPr>
      <w:r w:rsidRPr="0044312C">
        <w:rPr>
          <w:rFonts w:ascii="Arial" w:hAnsi="Arial" w:cs="Arial"/>
        </w:rPr>
        <w:object w:dxaOrig="14760" w:dyaOrig="3328">
          <v:shape id="_x0000_i1037" type="#_x0000_t75" style="width:465pt;height:105.7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7" DrawAspect="Content" ObjectID="_1751100247" r:id="rId39"/>
        </w:object>
      </w:r>
    </w:p>
    <w:p w:rsidR="001E3F9C" w:rsidRPr="008650ED" w:rsidRDefault="001E3F9C" w:rsidP="001E3F9C">
      <w:pPr>
        <w:spacing w:after="0" w:line="276" w:lineRule="auto"/>
        <w:jc w:val="both"/>
        <w:rPr>
          <w:rFonts w:ascii="Arial"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E3F9C" w:rsidRPr="00BB62EC" w:rsidTr="00BB62EC">
        <w:trPr>
          <w:cantSplit/>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bCs/>
                <w:sz w:val="24"/>
                <w:szCs w:val="24"/>
              </w:rPr>
            </w:pPr>
            <w:r w:rsidRPr="00BB62EC">
              <w:rPr>
                <w:rFonts w:asciiTheme="majorHAnsi" w:hAnsiTheme="majorHAnsi" w:cstheme="majorHAnsi"/>
                <w:bCs/>
                <w:sz w:val="24"/>
                <w:szCs w:val="24"/>
              </w:rPr>
              <w:t xml:space="preserve">R.br. </w:t>
            </w:r>
          </w:p>
        </w:tc>
        <w:tc>
          <w:tcPr>
            <w:tcW w:w="4714" w:type="pct"/>
            <w:shd w:val="clear" w:color="auto" w:fill="auto"/>
          </w:tcPr>
          <w:p w:rsidR="001E3F9C" w:rsidRPr="00BB62EC" w:rsidRDefault="001E3F9C" w:rsidP="00060D1D">
            <w:pPr>
              <w:spacing w:line="276" w:lineRule="auto"/>
              <w:jc w:val="both"/>
              <w:rPr>
                <w:rFonts w:asciiTheme="majorHAnsi" w:hAnsiTheme="majorHAnsi" w:cstheme="majorHAnsi"/>
                <w:bCs/>
                <w:sz w:val="24"/>
                <w:szCs w:val="24"/>
              </w:rPr>
            </w:pPr>
            <w:r w:rsidRPr="00BB62EC">
              <w:rPr>
                <w:rFonts w:asciiTheme="majorHAnsi" w:hAnsiTheme="majorHAnsi" w:cstheme="majorHAnsi"/>
                <w:bCs/>
                <w:sz w:val="24"/>
                <w:szCs w:val="24"/>
              </w:rPr>
              <w:t>Obrazloženje</w:t>
            </w:r>
          </w:p>
        </w:tc>
      </w:tr>
      <w:tr w:rsidR="001E3F9C" w:rsidRPr="00BB62EC" w:rsidTr="00BB62EC">
        <w:trPr>
          <w:cantSplit/>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bCs/>
                <w:color w:val="000000" w:themeColor="text1"/>
                <w:sz w:val="24"/>
                <w:szCs w:val="24"/>
              </w:rPr>
            </w:pPr>
            <w:r w:rsidRPr="00BB62EC">
              <w:rPr>
                <w:rFonts w:asciiTheme="majorHAnsi" w:hAnsiTheme="majorHAnsi" w:cstheme="majorHAnsi"/>
                <w:bCs/>
                <w:color w:val="000000" w:themeColor="text1"/>
                <w:sz w:val="24"/>
                <w:szCs w:val="24"/>
              </w:rPr>
              <w:t>stand.</w:t>
            </w:r>
          </w:p>
        </w:tc>
        <w:tc>
          <w:tcPr>
            <w:tcW w:w="4714" w:type="pct"/>
            <w:vMerge w:val="restart"/>
            <w:shd w:val="clear" w:color="auto" w:fill="auto"/>
          </w:tcPr>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Obrazovni program Zdravstveni tehničar u JU Srednj</w:t>
            </w:r>
            <w:r w:rsidR="00A4627C">
              <w:rPr>
                <w:rFonts w:asciiTheme="majorHAnsi" w:eastAsia="Courier New" w:hAnsiTheme="majorHAnsi" w:cstheme="majorHAnsi"/>
                <w:color w:val="000000"/>
                <w:sz w:val="24"/>
                <w:szCs w:val="24"/>
                <w:lang w:val="hr-HR"/>
              </w:rPr>
              <w:t>a</w:t>
            </w:r>
            <w:r w:rsidRPr="00BB62EC">
              <w:rPr>
                <w:rFonts w:asciiTheme="majorHAnsi" w:eastAsia="Courier New" w:hAnsiTheme="majorHAnsi" w:cstheme="majorHAnsi"/>
                <w:color w:val="000000"/>
                <w:sz w:val="24"/>
                <w:szCs w:val="24"/>
                <w:lang w:val="hr-HR"/>
              </w:rPr>
              <w:t xml:space="preserve"> stručn</w:t>
            </w:r>
            <w:r w:rsidR="00A4627C">
              <w:rPr>
                <w:rFonts w:asciiTheme="majorHAnsi" w:eastAsia="Courier New" w:hAnsiTheme="majorHAnsi" w:cstheme="majorHAnsi"/>
                <w:color w:val="000000"/>
                <w:sz w:val="24"/>
                <w:szCs w:val="24"/>
                <w:lang w:val="hr-HR"/>
              </w:rPr>
              <w:t>a</w:t>
            </w:r>
            <w:r w:rsidRPr="00BB62EC">
              <w:rPr>
                <w:rFonts w:asciiTheme="majorHAnsi" w:eastAsia="Courier New" w:hAnsiTheme="majorHAnsi" w:cstheme="majorHAnsi"/>
                <w:color w:val="000000"/>
                <w:sz w:val="24"/>
                <w:szCs w:val="24"/>
                <w:lang w:val="hr-HR"/>
              </w:rPr>
              <w:t xml:space="preserve"> škol</w:t>
            </w:r>
            <w:r w:rsidR="00A4627C">
              <w:rPr>
                <w:rFonts w:asciiTheme="majorHAnsi" w:eastAsia="Courier New" w:hAnsiTheme="majorHAnsi" w:cstheme="majorHAnsi"/>
                <w:color w:val="000000"/>
                <w:sz w:val="24"/>
                <w:szCs w:val="24"/>
                <w:lang w:val="hr-HR"/>
              </w:rPr>
              <w:t>a</w:t>
            </w:r>
            <w:r w:rsidRPr="00BB62EC">
              <w:rPr>
                <w:rFonts w:asciiTheme="majorHAnsi" w:eastAsia="Courier New" w:hAnsiTheme="majorHAnsi" w:cstheme="majorHAnsi"/>
                <w:color w:val="000000"/>
                <w:sz w:val="24"/>
                <w:szCs w:val="24"/>
                <w:lang w:val="hr-HR"/>
              </w:rPr>
              <w:t xml:space="preserve"> Pljevlja realizuje se u četvorogodišnjem trajanju, ove nastavne godine sa jednim odjeljenjem u prvom razredu. Školske 2022/23. odjeljenje 13 broji 28 učenika. Učenici nastavu prate po starom Obrazovnom programu. Obrazovni program Zdravstveni tehničar ima dva učenika sa posebnim obrazovnim potrebama koji bi po mišljenju Komisije za usmj</w:t>
            </w:r>
            <w:r w:rsidR="00A4627C">
              <w:rPr>
                <w:rFonts w:asciiTheme="majorHAnsi" w:eastAsia="Courier New" w:hAnsiTheme="majorHAnsi" w:cstheme="majorHAnsi"/>
                <w:color w:val="000000"/>
                <w:sz w:val="24"/>
                <w:szCs w:val="24"/>
                <w:lang w:val="hr-HR"/>
              </w:rPr>
              <w:t>eravanje, nastavu trebali da pra</w:t>
            </w:r>
            <w:r w:rsidRPr="00BB62EC">
              <w:rPr>
                <w:rFonts w:asciiTheme="majorHAnsi" w:eastAsia="Courier New" w:hAnsiTheme="majorHAnsi" w:cstheme="majorHAnsi"/>
                <w:color w:val="000000"/>
                <w:sz w:val="24"/>
                <w:szCs w:val="24"/>
                <w:lang w:val="hr-HR"/>
              </w:rPr>
              <w:t>te na osnovu Individualnog razvojno- obrazovnog plana (nadalje IROP). Međutim, Škola je dostavila IROP za jednog učenika iz predmeta Anatomija sa fiziologijom.</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Nastava se planira shodno zahtjevima Obrazovnog programa, kroz godišnje i operativne planove rada predmetnih nastavnika. Nastavni časovi se evidentiraju u odjeljenskoj knjizi (izuzev časova praktične nastave), shodno nedjeljnom broju časova koji su definisani Obrazovnim programom. Planovi sadrže nastavne teme/oblasti, nastavne jedinice, operativne ciljeve. Određeni broj planova sadrže i obrazovno- vaspitne ishode, ishode učenja. Međutim, pojedini planovi, u okviru nastavnih jedinica, ne sadrže definisane oblike rada, nastavne metode i sredstva, korelaciju, kao ni osvrt na realizaciju planiranih ishoda učenja. Planovi rada nijesu potpisani od strane školskog pedagoga i ne uvijek i od strane koordinatora, odnosno predsjednika Stručnog aktiva. Planovi često ne sadrže zapažanja, komentare i preporuke stručnih organa za unapređenje istih. Na posjećenim časovima nijesu registrovani pripremljeni interni pisani materijali koji su predviđeni za učenike, niti oni prilagođeni učenicima s posebnim obrazovnim potrebama (nadalje POP). Nastavnice ne planiraju obavezni dio predmetnog programa u skladu sa IROP-om, kada je riječ o učenicima s POP.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Tokom neposredne realizacije nastavnog procesa, primijećena je pripremljenost nastavnika u skladu sa didaktičkim principima. Međutim, nastavnice najčešće nemaju pisane pripreme (scenarijo) za čas. Pojedine nastavnice na hospitovanim časovima su koristile udžbenike ili druge pisane materijale, a pojedine nastavnice čiji </w:t>
            </w:r>
            <w:r w:rsidRPr="00BB62EC">
              <w:rPr>
                <w:rFonts w:asciiTheme="majorHAnsi" w:eastAsia="Courier New" w:hAnsiTheme="majorHAnsi" w:cstheme="majorHAnsi"/>
                <w:color w:val="000000"/>
                <w:sz w:val="24"/>
                <w:szCs w:val="24"/>
                <w:lang w:val="hr-HR"/>
              </w:rPr>
              <w:lastRenderedPageBreak/>
              <w:t xml:space="preserve">su časovi evaluirani su koristili sredstava informacione tehnologije (IT), realizujući različite oblike podrške učenicima tokom učenja. Nerijetko je zapažen osvrt na realizaciju ciljeva učenja. Podaci o planiranju upotrebe raspoloživih resursa Škole ne postoje, dok nastavnice Aktiva za zdravstvo, na osnovu uvida u svesku Aktiva, pokreću inicijativu za nabavku potrebnih nastavnih sredstava (najčešće udžbenika).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Uvidom u sveku Stručnog aktiva nije primijećeno planiranje aktivnosti za praćenje kvaliteta praktičnog obrazovanja. Škola realizuje saradnju sa poslodavcem JZU Opšta bolnica Pljevlja.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Dopunska i dodatna nastava se ne planira u okviru sveske Stručnog aktiva. Stručni aktiv ne posjeduje izvještaje o realizovanoj dopunskoj i dodatnoj nastavi iz stručno- teorijskih i praktilnih nastavnih predmeta.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Realizacija slobodnih aktivnosti se evidentira u odjeljenskim knjigama. Profesionalna praksa je proteklih godina dijelom realizovana, zbog specifičnih uslova uslijed pandemije izazvane SARS-Cov-2 virusom. Za vrijeme realizacije profesinalne prakse, ista je realizovana u JZU Opštoj bolnici Pljevlja.</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U ranijem periodu, kada su uslovi uslijed pandemije izazvane SARS-Cov-2 virusom dozvoljavali, realizovana je profesionalna praksa kod poslodavca. Ista je planirana i za ovu školsku godinu u JZU Opštoj bolnici Pljevlja.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U školi se ne planira rad stručnih sekcija za ovaj Obrazovni program.</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Na osnovu pregledane pedagoške dokumentacije, nije pronađena evidencija o pla</w:t>
            </w:r>
            <w:r w:rsidR="007A6D66" w:rsidRPr="00BB62EC">
              <w:rPr>
                <w:rFonts w:asciiTheme="majorHAnsi" w:eastAsia="Courier New" w:hAnsiTheme="majorHAnsi" w:cstheme="majorHAnsi"/>
                <w:color w:val="000000"/>
                <w:sz w:val="24"/>
                <w:szCs w:val="24"/>
                <w:lang w:val="hr-HR"/>
              </w:rPr>
              <w:t>niranju i realizaciji oglednih/</w:t>
            </w:r>
            <w:r w:rsidRPr="00BB62EC">
              <w:rPr>
                <w:rFonts w:asciiTheme="majorHAnsi" w:eastAsia="Courier New" w:hAnsiTheme="majorHAnsi" w:cstheme="majorHAnsi"/>
                <w:color w:val="000000"/>
                <w:sz w:val="24"/>
                <w:szCs w:val="24"/>
                <w:lang w:val="hr-HR"/>
              </w:rPr>
              <w:t>uglednih časova iz stručnih predmeta ovog Obrazovnog programa. U Školi su, na osnovu iskaza Uprave škole, u proteklom periodu realizovana stručna predavanja povodom Međunarodnog dana epilepsije, Svjetskog dana zdravlja i Svjetskog dana autizma.</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Stručni aktiv za zdravstvo redovno vodi zapisnike sa održanih sjednica ove nastavne godine. Plan rada Stručnog aktiva za zdravstvo je evidentiran u svesci, ali čini se nedovoljno usmjeren na poboljšanje vaspitno-obrazovnog procesa i ostalih razvojnih aktivnosti učenika. Škola nije dostavila na uvid svesku Stručnog aktiva od proteklih godina, čime ne postoje podaci o realizovanju hospitacija u pomenutom periodu. Na osnovu razgovora sa Upravom škole i pregleda pedagoške dokumentacije, dolazi se do podatka o realizaciji dvije hospitacije u ovoj nastavnoj godini, iz stručno teorijskih i praktičnih predmeta iz oblasti zdravstva (iz predmeta Anatomija sa fiziologijom i predmeta Zdravstvena njega- praktična nastava), iako su planom posjete nastavnim časovima planirane hospitacije kod još šest nastavnica. U okviru zapisnika nalaze se podaci o uspjehu učenika na klasifikacionim periodima</w:t>
            </w:r>
            <w:r w:rsidR="00DE52AB" w:rsidRPr="00BB62EC">
              <w:rPr>
                <w:rFonts w:asciiTheme="majorHAnsi" w:eastAsia="Courier New" w:hAnsiTheme="majorHAnsi" w:cstheme="majorHAnsi"/>
                <w:color w:val="000000"/>
                <w:sz w:val="24"/>
                <w:szCs w:val="24"/>
                <w:lang w:val="hr-HR"/>
              </w:rPr>
              <w:t xml:space="preserve"> </w:t>
            </w:r>
            <w:r w:rsidRPr="00BB62EC">
              <w:rPr>
                <w:rFonts w:asciiTheme="majorHAnsi" w:eastAsia="Courier New" w:hAnsiTheme="majorHAnsi" w:cstheme="majorHAnsi"/>
                <w:color w:val="000000"/>
                <w:sz w:val="24"/>
                <w:szCs w:val="24"/>
                <w:lang w:val="hr-HR"/>
              </w:rPr>
              <w:t xml:space="preserve">iz pojedinih stručno- teorijskih predmeta i praktične nastave za tekuću nastavnu godinu, sa prijedlozima za njegovo unapređenje. U svesci Aktiva nedostaju zapisnici koji se odnose na pripreme učenika za Stručni ispit.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Raspored časova obuhvata sve predmete nastavnog plana. Raspored praktične nastave u odnosu na stručne i opšte predmete je pravilno raspoređen. Međutim, tokom evaluacije nastavnog procesa primijećena je realizacija od tri časa sedmično </w:t>
            </w:r>
            <w:r w:rsidRPr="00BB62EC">
              <w:rPr>
                <w:rFonts w:asciiTheme="majorHAnsi" w:eastAsia="Courier New" w:hAnsiTheme="majorHAnsi" w:cstheme="majorHAnsi"/>
                <w:color w:val="000000"/>
                <w:sz w:val="24"/>
                <w:szCs w:val="24"/>
                <w:lang w:val="hr-HR"/>
              </w:rPr>
              <w:lastRenderedPageBreak/>
              <w:t>iz praktičnog dijela nastave za nastavni predmet Zdravstvena njega, što nije u skladu sa Obrazovnim programom.</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Profesionalna praksa u školskoj 2022/2023. se planira. Škola ima saradnju sa JZU Opšta bolnica Pljevlja.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Školske 2022/2023</w:t>
            </w:r>
            <w:r w:rsidR="00A4627C">
              <w:rPr>
                <w:rFonts w:asciiTheme="majorHAnsi" w:eastAsia="Courier New" w:hAnsiTheme="majorHAnsi" w:cstheme="majorHAnsi"/>
                <w:color w:val="000000"/>
                <w:sz w:val="24"/>
                <w:szCs w:val="24"/>
                <w:lang w:val="hr-HR"/>
              </w:rPr>
              <w:t xml:space="preserve"> </w:t>
            </w:r>
            <w:r w:rsidRPr="00BB62EC">
              <w:rPr>
                <w:rFonts w:asciiTheme="majorHAnsi" w:eastAsia="Courier New" w:hAnsiTheme="majorHAnsi" w:cstheme="majorHAnsi"/>
                <w:color w:val="000000"/>
                <w:sz w:val="24"/>
                <w:szCs w:val="24"/>
                <w:lang w:val="hr-HR"/>
              </w:rPr>
              <w:t>god. ne postoji realizacija praktične nastave kod poslodavca, obzirom da se trenutno realizuje nastava Obrazovnog programa Zdravstveni tehničar za prvi razred. Planirana je profesionalna praksa učenika u periodu od juna do septembra tekuće godine.</w:t>
            </w:r>
          </w:p>
          <w:p w:rsidR="001E3F9C" w:rsidRPr="00BB62EC" w:rsidRDefault="001E3F9C" w:rsidP="00A4627C">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Ugovor je potpisan sa JZU Opšta bolnica Pljevlja, uključujući aspekte realizacije praktične nastave i raspored rada učenika koji posjeduje koordinator za raealizaciju praktičnog obrazovanja. Škola posjeduje uredno potpisane i ovjerene Ugovore o dopunskom radu za predmetne nastavnice stručno- teorijskih i praktičnih predmeta. Uvidom u personalnu dokumentaciju Škole, dolazi se do saznanja da nastavnice posjeduju stručne kva</w:t>
            </w:r>
            <w:r w:rsidR="00A4627C">
              <w:rPr>
                <w:rFonts w:asciiTheme="majorHAnsi" w:eastAsia="Courier New" w:hAnsiTheme="majorHAnsi" w:cstheme="majorHAnsi"/>
                <w:color w:val="000000"/>
                <w:sz w:val="24"/>
                <w:szCs w:val="24"/>
                <w:lang w:val="hr-HR"/>
              </w:rPr>
              <w:t>lifikacije za rad. Međutim, ni</w:t>
            </w:r>
            <w:r w:rsidRPr="00BB62EC">
              <w:rPr>
                <w:rFonts w:asciiTheme="majorHAnsi" w:eastAsia="Courier New" w:hAnsiTheme="majorHAnsi" w:cstheme="majorHAnsi"/>
                <w:color w:val="000000"/>
                <w:sz w:val="24"/>
                <w:szCs w:val="24"/>
                <w:lang w:val="hr-HR"/>
              </w:rPr>
              <w:t>jedna od nastavnica stručno- teorijskih i praktičnih predmeta nema položen stručni ispit za rad</w:t>
            </w:r>
            <w:r w:rsidR="00A4627C">
              <w:rPr>
                <w:rFonts w:asciiTheme="majorHAnsi" w:eastAsia="Courier New" w:hAnsiTheme="majorHAnsi" w:cstheme="majorHAnsi"/>
                <w:color w:val="000000"/>
                <w:sz w:val="24"/>
                <w:szCs w:val="24"/>
                <w:lang w:val="hr-HR"/>
              </w:rPr>
              <w:t xml:space="preserve"> u prosvjeti, dok još uvijek ni</w:t>
            </w:r>
            <w:r w:rsidRPr="00BB62EC">
              <w:rPr>
                <w:rFonts w:asciiTheme="majorHAnsi" w:eastAsia="Courier New" w:hAnsiTheme="majorHAnsi" w:cstheme="majorHAnsi"/>
                <w:color w:val="000000"/>
                <w:sz w:val="24"/>
                <w:szCs w:val="24"/>
                <w:lang w:val="hr-HR"/>
              </w:rPr>
              <w:t>jedna od njih nema licencu za rad u va</w:t>
            </w:r>
            <w:r w:rsidR="00BB62EC">
              <w:rPr>
                <w:rFonts w:asciiTheme="majorHAnsi" w:eastAsia="Courier New" w:hAnsiTheme="majorHAnsi" w:cstheme="majorHAnsi"/>
                <w:color w:val="000000"/>
                <w:sz w:val="24"/>
                <w:szCs w:val="24"/>
                <w:lang w:val="hr-HR"/>
              </w:rPr>
              <w:t xml:space="preserve">spitno-obrazovnoj djelatnosti. </w:t>
            </w: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r w:rsidRPr="00BB62EC">
              <w:rPr>
                <w:rFonts w:asciiTheme="majorHAnsi" w:hAnsiTheme="majorHAnsi" w:cstheme="majorHAnsi"/>
                <w:bCs/>
                <w:color w:val="000000" w:themeColor="text1"/>
                <w:sz w:val="24"/>
                <w:szCs w:val="24"/>
              </w:rPr>
              <w:t xml:space="preserve">1.1. </w:t>
            </w:r>
          </w:p>
        </w:tc>
        <w:tc>
          <w:tcPr>
            <w:tcW w:w="4714" w:type="pct"/>
            <w:vMerge/>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c>
          <w:tcPr>
            <w:tcW w:w="4714" w:type="pct"/>
            <w:shd w:val="clear" w:color="auto" w:fill="auto"/>
          </w:tcPr>
          <w:p w:rsidR="001E3F9C" w:rsidRPr="00BB62EC" w:rsidRDefault="00CE4231" w:rsidP="00060D1D">
            <w:pPr>
              <w:spacing w:line="276" w:lineRule="auto"/>
              <w:jc w:val="both"/>
              <w:rPr>
                <w:rFonts w:asciiTheme="majorHAnsi" w:hAnsiTheme="majorHAnsi" w:cstheme="majorHAnsi"/>
                <w:color w:val="000000" w:themeColor="text1"/>
                <w:sz w:val="24"/>
                <w:szCs w:val="24"/>
              </w:rPr>
            </w:pPr>
            <w:r w:rsidRPr="00BB62EC">
              <w:rPr>
                <w:rFonts w:asciiTheme="majorHAnsi" w:hAnsiTheme="majorHAnsi" w:cstheme="majorHAnsi"/>
                <w:b/>
                <w:color w:val="000000" w:themeColor="text1"/>
                <w:sz w:val="24"/>
                <w:szCs w:val="24"/>
              </w:rPr>
              <w:t>Preporuke</w:t>
            </w:r>
            <w:r w:rsidR="001E3F9C" w:rsidRPr="00BB62EC">
              <w:rPr>
                <w:rFonts w:asciiTheme="majorHAnsi" w:hAnsiTheme="majorHAnsi" w:cstheme="majorHAnsi"/>
                <w:color w:val="000000" w:themeColor="text1"/>
                <w:sz w:val="24"/>
                <w:szCs w:val="24"/>
              </w:rPr>
              <w:t>:</w:t>
            </w: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c>
          <w:tcPr>
            <w:tcW w:w="4714" w:type="pct"/>
            <w:shd w:val="clear" w:color="auto" w:fill="auto"/>
          </w:tcPr>
          <w:p w:rsidR="001E3F9C" w:rsidRPr="00BB62EC" w:rsidRDefault="001E3F9C"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Izrad</w:t>
            </w:r>
            <w:r w:rsidR="00CE4231" w:rsidRPr="00BB62EC">
              <w:rPr>
                <w:rFonts w:asciiTheme="majorHAnsi" w:eastAsia="Calibri" w:hAnsiTheme="majorHAnsi" w:cstheme="majorHAnsi"/>
                <w:bCs/>
                <w:sz w:val="24"/>
                <w:szCs w:val="24"/>
                <w:lang w:val="sr-Latn-ME"/>
              </w:rPr>
              <w:t>iti IROP</w:t>
            </w:r>
            <w:r w:rsidRPr="00BB62EC">
              <w:rPr>
                <w:rFonts w:asciiTheme="majorHAnsi" w:eastAsia="Calibri" w:hAnsiTheme="majorHAnsi" w:cstheme="majorHAnsi"/>
                <w:bCs/>
                <w:sz w:val="24"/>
                <w:szCs w:val="24"/>
                <w:lang w:val="sr-Latn-ME"/>
              </w:rPr>
              <w:t xml:space="preserve"> iz svih predmeta za učenike sa POP u cilju obezbjeđivanja dostupnog, pristupačnog i kvalitetnog inkluzivnog obrazovanja</w:t>
            </w:r>
            <w:r w:rsidR="00CE4231" w:rsidRPr="00BB62EC">
              <w:rPr>
                <w:rFonts w:asciiTheme="majorHAnsi" w:eastAsia="Calibri" w:hAnsiTheme="majorHAnsi" w:cstheme="majorHAnsi"/>
                <w:bCs/>
                <w:sz w:val="24"/>
                <w:szCs w:val="24"/>
                <w:lang w:val="sr-Latn-ME"/>
              </w:rPr>
              <w:t>.</w:t>
            </w:r>
          </w:p>
          <w:p w:rsidR="001E3F9C" w:rsidRPr="00BB62EC" w:rsidRDefault="00CE4231"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Standardizovati</w:t>
            </w:r>
            <w:r w:rsidR="001E3F9C" w:rsidRPr="00BB62EC">
              <w:rPr>
                <w:rFonts w:asciiTheme="majorHAnsi" w:eastAsia="Calibri" w:hAnsiTheme="majorHAnsi" w:cstheme="majorHAnsi"/>
                <w:bCs/>
                <w:sz w:val="24"/>
                <w:szCs w:val="24"/>
                <w:lang w:val="sr-Latn-ME"/>
              </w:rPr>
              <w:t xml:space="preserve"> godišnj</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i operativn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planov</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rada, obuhvatajući oblike rada, nastavne metode i sredstva, korelaciju, kao i osvrt na realizaciju planiranih ishoda učenja</w:t>
            </w:r>
            <w:r w:rsidRPr="00BB62EC">
              <w:rPr>
                <w:rFonts w:asciiTheme="majorHAnsi" w:eastAsia="Calibri" w:hAnsiTheme="majorHAnsi" w:cstheme="majorHAnsi"/>
                <w:bCs/>
                <w:sz w:val="24"/>
                <w:szCs w:val="24"/>
                <w:lang w:val="sr-Latn-ME"/>
              </w:rPr>
              <w:t>.</w:t>
            </w:r>
          </w:p>
          <w:p w:rsidR="001E3F9C" w:rsidRPr="00BB62EC" w:rsidRDefault="00CE4231"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Potpisivati</w:t>
            </w:r>
            <w:r w:rsidR="001E3F9C" w:rsidRPr="00BB62EC">
              <w:rPr>
                <w:rFonts w:asciiTheme="majorHAnsi" w:eastAsia="Calibri" w:hAnsiTheme="majorHAnsi" w:cstheme="majorHAnsi"/>
                <w:bCs/>
                <w:sz w:val="24"/>
                <w:szCs w:val="24"/>
                <w:lang w:val="sr-Latn-ME"/>
              </w:rPr>
              <w:t xml:space="preserve"> planov</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rada od strane školskog pedagoga i koordinatora, odnosno predsjednika Stručnog aktiva</w:t>
            </w:r>
            <w:r w:rsidRPr="00BB62EC">
              <w:rPr>
                <w:rFonts w:asciiTheme="majorHAnsi" w:eastAsia="Calibri" w:hAnsiTheme="majorHAnsi" w:cstheme="majorHAnsi"/>
                <w:bCs/>
                <w:sz w:val="24"/>
                <w:szCs w:val="24"/>
                <w:lang w:val="sr-Latn-ME"/>
              </w:rPr>
              <w:t>.</w:t>
            </w:r>
          </w:p>
          <w:p w:rsidR="001E3F9C" w:rsidRPr="00BB62EC" w:rsidRDefault="00CE4231"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Pripremiti</w:t>
            </w:r>
            <w:r w:rsidR="001E3F9C" w:rsidRPr="00BB62EC">
              <w:rPr>
                <w:rFonts w:asciiTheme="majorHAnsi" w:eastAsia="Calibri" w:hAnsiTheme="majorHAnsi" w:cstheme="majorHAnsi"/>
                <w:bCs/>
                <w:sz w:val="24"/>
                <w:szCs w:val="24"/>
                <w:lang w:val="sr-Latn-ME"/>
              </w:rPr>
              <w:t xml:space="preserve"> intern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pisan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materijal</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koji su predviđeni za učenike s POP.</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w:t>
            </w:r>
            <w:r w:rsidR="001E3F9C" w:rsidRPr="00BB62EC">
              <w:rPr>
                <w:rFonts w:asciiTheme="majorHAnsi" w:eastAsia="Calibri" w:hAnsiTheme="majorHAnsi" w:cstheme="majorHAnsi"/>
                <w:bCs/>
                <w:sz w:val="24"/>
                <w:szCs w:val="24"/>
                <w:lang w:val="sr-Latn-ME"/>
              </w:rPr>
              <w:t xml:space="preserve"> obavezn</w:t>
            </w:r>
            <w:r w:rsidRPr="00BB62EC">
              <w:rPr>
                <w:rFonts w:asciiTheme="majorHAnsi" w:eastAsia="Calibri" w:hAnsiTheme="majorHAnsi" w:cstheme="majorHAnsi"/>
                <w:bCs/>
                <w:sz w:val="24"/>
                <w:szCs w:val="24"/>
                <w:lang w:val="sr-Latn-ME"/>
              </w:rPr>
              <w:t>i</w:t>
            </w:r>
            <w:r w:rsidR="001E3F9C" w:rsidRPr="00BB62EC">
              <w:rPr>
                <w:rFonts w:asciiTheme="majorHAnsi" w:eastAsia="Calibri" w:hAnsiTheme="majorHAnsi" w:cstheme="majorHAnsi"/>
                <w:bCs/>
                <w:sz w:val="24"/>
                <w:szCs w:val="24"/>
                <w:lang w:val="sr-Latn-ME"/>
              </w:rPr>
              <w:t xml:space="preserve"> di</w:t>
            </w:r>
            <w:r w:rsidRPr="00BB62EC">
              <w:rPr>
                <w:rFonts w:asciiTheme="majorHAnsi" w:eastAsia="Calibri" w:hAnsiTheme="majorHAnsi" w:cstheme="majorHAnsi"/>
                <w:bCs/>
                <w:sz w:val="24"/>
                <w:szCs w:val="24"/>
                <w:lang w:val="sr-Latn-ME"/>
              </w:rPr>
              <w:t>o</w:t>
            </w:r>
            <w:r w:rsidR="001E3F9C" w:rsidRPr="00BB62EC">
              <w:rPr>
                <w:rFonts w:asciiTheme="majorHAnsi" w:eastAsia="Calibri" w:hAnsiTheme="majorHAnsi" w:cstheme="majorHAnsi"/>
                <w:bCs/>
                <w:sz w:val="24"/>
                <w:szCs w:val="24"/>
                <w:lang w:val="sr-Latn-ME"/>
              </w:rPr>
              <w:t xml:space="preserve"> predmetnog programa u skladu sa IROP-om, kada je riječ o učenicima s posebnim obrazovnim potrebama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Izraditi pripremu</w:t>
            </w:r>
            <w:r w:rsidR="001E3F9C" w:rsidRPr="00BB62EC">
              <w:rPr>
                <w:rFonts w:asciiTheme="majorHAnsi" w:eastAsia="Calibri" w:hAnsiTheme="majorHAnsi" w:cstheme="majorHAnsi"/>
                <w:bCs/>
                <w:sz w:val="24"/>
                <w:szCs w:val="24"/>
                <w:lang w:val="sr-Latn-ME"/>
              </w:rPr>
              <w:t xml:space="preserve"> (scenarija) za nastavni čas, uključujući: obrazovno- vaspitne ishode, ishode učenja, nastavna sredstva, odnosno aktivnosti učenika i nastavnika tokom pojedinih etapa časa, kao i osvrt na realizaciju planiranih ishoda učenja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w:t>
            </w:r>
            <w:r w:rsidR="001E3F9C" w:rsidRPr="00BB62EC">
              <w:rPr>
                <w:rFonts w:asciiTheme="majorHAnsi" w:eastAsia="Calibri" w:hAnsiTheme="majorHAnsi" w:cstheme="majorHAnsi"/>
                <w:bCs/>
                <w:sz w:val="24"/>
                <w:szCs w:val="24"/>
                <w:lang w:val="sr-Latn-ME"/>
              </w:rPr>
              <w:t xml:space="preserve"> upotrebe raspoloživih resursa Škole</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w:t>
            </w:r>
            <w:r w:rsidR="001E3F9C" w:rsidRPr="00BB62EC">
              <w:rPr>
                <w:rFonts w:asciiTheme="majorHAnsi" w:eastAsia="Calibri" w:hAnsiTheme="majorHAnsi" w:cstheme="majorHAnsi"/>
                <w:bCs/>
                <w:sz w:val="24"/>
                <w:szCs w:val="24"/>
                <w:lang w:val="sr-Latn-ME"/>
              </w:rPr>
              <w:t xml:space="preserve"> aktivnosti za praćenje kvaliteta praktičnog obrazovanja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w:t>
            </w:r>
            <w:r w:rsidR="001E3F9C" w:rsidRPr="00BB62EC">
              <w:rPr>
                <w:rFonts w:asciiTheme="majorHAnsi" w:eastAsia="Calibri" w:hAnsiTheme="majorHAnsi" w:cstheme="majorHAnsi"/>
                <w:bCs/>
                <w:sz w:val="24"/>
                <w:szCs w:val="24"/>
                <w:lang w:val="sr-Latn-ME"/>
              </w:rPr>
              <w:t xml:space="preserve"> dopunsk</w:t>
            </w:r>
            <w:r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dodatn</w:t>
            </w:r>
            <w:r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nastav</w:t>
            </w:r>
            <w:r w:rsidRPr="00BB62EC">
              <w:rPr>
                <w:rFonts w:asciiTheme="majorHAnsi" w:eastAsia="Calibri" w:hAnsiTheme="majorHAnsi" w:cstheme="majorHAnsi"/>
                <w:bCs/>
                <w:sz w:val="24"/>
                <w:szCs w:val="24"/>
                <w:lang w:val="sr-Latn-ME"/>
              </w:rPr>
              <w:t>u iz stručnih predmeta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w:t>
            </w:r>
            <w:r w:rsidR="001E3F9C" w:rsidRPr="00BB62EC">
              <w:rPr>
                <w:rFonts w:asciiTheme="majorHAnsi" w:eastAsia="Calibri" w:hAnsiTheme="majorHAnsi" w:cstheme="majorHAnsi"/>
                <w:bCs/>
                <w:sz w:val="24"/>
                <w:szCs w:val="24"/>
                <w:lang w:val="sr-Latn-ME"/>
              </w:rPr>
              <w:t xml:space="preserve"> i realiz</w:t>
            </w:r>
            <w:r w:rsidRPr="00BB62EC">
              <w:rPr>
                <w:rFonts w:asciiTheme="majorHAnsi" w:eastAsia="Calibri" w:hAnsiTheme="majorHAnsi" w:cstheme="majorHAnsi"/>
                <w:bCs/>
                <w:sz w:val="24"/>
                <w:szCs w:val="24"/>
                <w:lang w:val="sr-Latn-ME"/>
              </w:rPr>
              <w:t>ovati</w:t>
            </w:r>
            <w:r w:rsidR="001E3F9C" w:rsidRPr="00BB62EC">
              <w:rPr>
                <w:rFonts w:asciiTheme="majorHAnsi" w:eastAsia="Calibri" w:hAnsiTheme="majorHAnsi" w:cstheme="majorHAnsi"/>
                <w:bCs/>
                <w:sz w:val="24"/>
                <w:szCs w:val="24"/>
                <w:lang w:val="sr-Latn-ME"/>
              </w:rPr>
              <w:t xml:space="preserve"> ugledn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/ogledn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časov</w:t>
            </w:r>
            <w:r w:rsidRPr="00BB62EC">
              <w:rPr>
                <w:rFonts w:asciiTheme="majorHAnsi" w:eastAsia="Calibri" w:hAnsiTheme="majorHAnsi" w:cstheme="majorHAnsi"/>
                <w:bCs/>
                <w:sz w:val="24"/>
                <w:szCs w:val="24"/>
                <w:lang w:val="sr-Latn-ME"/>
              </w:rPr>
              <w:t>e</w:t>
            </w:r>
            <w:r w:rsidR="00CE4231" w:rsidRPr="00BB62EC">
              <w:rPr>
                <w:rFonts w:asciiTheme="majorHAnsi" w:eastAsia="Calibri" w:hAnsiTheme="majorHAnsi" w:cstheme="majorHAnsi"/>
                <w:bCs/>
                <w:sz w:val="24"/>
                <w:szCs w:val="24"/>
                <w:lang w:val="sr-Latn-ME"/>
              </w:rPr>
              <w:t>.</w:t>
            </w:r>
          </w:p>
          <w:p w:rsidR="001E3F9C" w:rsidRPr="00BB62EC" w:rsidRDefault="001E3F9C"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Kontinuirano i ade</w:t>
            </w:r>
            <w:r w:rsidR="00617934" w:rsidRPr="00BB62EC">
              <w:rPr>
                <w:rFonts w:asciiTheme="majorHAnsi" w:eastAsia="Calibri" w:hAnsiTheme="majorHAnsi" w:cstheme="majorHAnsi"/>
                <w:bCs/>
                <w:sz w:val="24"/>
                <w:szCs w:val="24"/>
                <w:lang w:val="sr-Latn-ME"/>
              </w:rPr>
              <w:t>kvatno voditi</w:t>
            </w:r>
            <w:r w:rsidRPr="00BB62EC">
              <w:rPr>
                <w:rFonts w:asciiTheme="majorHAnsi" w:eastAsia="Calibri" w:hAnsiTheme="majorHAnsi" w:cstheme="majorHAnsi"/>
                <w:bCs/>
                <w:sz w:val="24"/>
                <w:szCs w:val="24"/>
                <w:lang w:val="sr-Latn-ME"/>
              </w:rPr>
              <w:t xml:space="preserve"> zapisnik</w:t>
            </w:r>
            <w:r w:rsidR="00617934" w:rsidRPr="00BB62EC">
              <w:rPr>
                <w:rFonts w:asciiTheme="majorHAnsi" w:eastAsia="Calibri" w:hAnsiTheme="majorHAnsi" w:cstheme="majorHAnsi"/>
                <w:bCs/>
                <w:sz w:val="24"/>
                <w:szCs w:val="24"/>
                <w:lang w:val="sr-Latn-ME"/>
              </w:rPr>
              <w:t>r</w:t>
            </w:r>
            <w:r w:rsidRPr="00BB62EC">
              <w:rPr>
                <w:rFonts w:asciiTheme="majorHAnsi" w:eastAsia="Calibri" w:hAnsiTheme="majorHAnsi" w:cstheme="majorHAnsi"/>
                <w:bCs/>
                <w:sz w:val="24"/>
                <w:szCs w:val="24"/>
                <w:lang w:val="sr-Latn-ME"/>
              </w:rPr>
              <w:t xml:space="preserve"> o realizicaiji, shodno planu rada Stručnog aktiva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Planirati i realizovati</w:t>
            </w:r>
            <w:r w:rsidR="001E3F9C" w:rsidRPr="00BB62EC">
              <w:rPr>
                <w:rFonts w:asciiTheme="majorHAnsi" w:eastAsia="Calibri" w:hAnsiTheme="majorHAnsi" w:cstheme="majorHAnsi"/>
                <w:bCs/>
                <w:sz w:val="24"/>
                <w:szCs w:val="24"/>
                <w:lang w:val="sr-Latn-ME"/>
              </w:rPr>
              <w:t xml:space="preserve"> dovolj</w:t>
            </w:r>
            <w:r w:rsidRPr="00BB62EC">
              <w:rPr>
                <w:rFonts w:asciiTheme="majorHAnsi" w:eastAsia="Calibri" w:hAnsiTheme="majorHAnsi" w:cstheme="majorHAnsi"/>
                <w:bCs/>
                <w:sz w:val="24"/>
                <w:szCs w:val="24"/>
                <w:lang w:val="sr-Latn-ME"/>
              </w:rPr>
              <w:t>a</w:t>
            </w:r>
            <w:r w:rsidR="001E3F9C" w:rsidRPr="00BB62EC">
              <w:rPr>
                <w:rFonts w:asciiTheme="majorHAnsi" w:eastAsia="Calibri" w:hAnsiTheme="majorHAnsi" w:cstheme="majorHAnsi"/>
                <w:bCs/>
                <w:sz w:val="24"/>
                <w:szCs w:val="24"/>
                <w:lang w:val="sr-Latn-ME"/>
              </w:rPr>
              <w:t>n broj hospitacija, u cilju poboljšanja int</w:t>
            </w:r>
            <w:r w:rsidRPr="00BB62EC">
              <w:rPr>
                <w:rFonts w:asciiTheme="majorHAnsi" w:eastAsia="Calibri" w:hAnsiTheme="majorHAnsi" w:cstheme="majorHAnsi"/>
                <w:bCs/>
                <w:sz w:val="24"/>
                <w:szCs w:val="24"/>
                <w:lang w:val="sr-Latn-ME"/>
              </w:rPr>
              <w:t>erne evalucije Škole; planirati</w:t>
            </w:r>
            <w:r w:rsidR="001E3F9C" w:rsidRPr="00BB62EC">
              <w:rPr>
                <w:rFonts w:asciiTheme="majorHAnsi" w:eastAsia="Calibri" w:hAnsiTheme="majorHAnsi" w:cstheme="majorHAnsi"/>
                <w:bCs/>
                <w:sz w:val="24"/>
                <w:szCs w:val="24"/>
                <w:lang w:val="sr-Latn-ME"/>
              </w:rPr>
              <w:t xml:space="preserve"> rad Stručnog aktiva usmjerenog dijelom i na poboljšanje vaspitno-obrazovnog procesa i ostalih razvojnih aktivn</w:t>
            </w:r>
            <w:r w:rsidRPr="00BB62EC">
              <w:rPr>
                <w:rFonts w:asciiTheme="majorHAnsi" w:eastAsia="Calibri" w:hAnsiTheme="majorHAnsi" w:cstheme="majorHAnsi"/>
                <w:bCs/>
                <w:sz w:val="24"/>
                <w:szCs w:val="24"/>
                <w:lang w:val="sr-Latn-ME"/>
              </w:rPr>
              <w:t>osti učenika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Redovno upisivati</w:t>
            </w:r>
            <w:r w:rsidR="001E3F9C" w:rsidRPr="00BB62EC">
              <w:rPr>
                <w:rFonts w:asciiTheme="majorHAnsi" w:eastAsia="Calibri" w:hAnsiTheme="majorHAnsi" w:cstheme="majorHAnsi"/>
                <w:bCs/>
                <w:sz w:val="24"/>
                <w:szCs w:val="24"/>
                <w:lang w:val="sr-Latn-ME"/>
              </w:rPr>
              <w:t xml:space="preserve"> realizovan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časov</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praktične nastave, shodno broju definisanom unutar Obrazovnog programa</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Koristiti</w:t>
            </w:r>
            <w:r w:rsidR="001E3F9C" w:rsidRPr="00BB62EC">
              <w:rPr>
                <w:rFonts w:asciiTheme="majorHAnsi" w:eastAsia="Calibri" w:hAnsiTheme="majorHAnsi" w:cstheme="majorHAnsi"/>
                <w:bCs/>
                <w:sz w:val="24"/>
                <w:szCs w:val="24"/>
                <w:lang w:val="sr-Latn-ME"/>
              </w:rPr>
              <w:t xml:space="preserve"> dodat</w:t>
            </w:r>
            <w:r w:rsidRPr="00BB62EC">
              <w:rPr>
                <w:rFonts w:asciiTheme="majorHAnsi" w:eastAsia="Calibri" w:hAnsiTheme="majorHAnsi" w:cstheme="majorHAnsi"/>
                <w:bCs/>
                <w:sz w:val="24"/>
                <w:szCs w:val="24"/>
                <w:lang w:val="sr-Latn-ME"/>
              </w:rPr>
              <w:t>a</w:t>
            </w:r>
            <w:r w:rsidR="001E3F9C" w:rsidRPr="00BB62EC">
              <w:rPr>
                <w:rFonts w:asciiTheme="majorHAnsi" w:eastAsia="Calibri" w:hAnsiTheme="majorHAnsi" w:cstheme="majorHAnsi"/>
                <w:bCs/>
                <w:sz w:val="24"/>
                <w:szCs w:val="24"/>
                <w:lang w:val="sr-Latn-ME"/>
              </w:rPr>
              <w:t>k odjeljen</w:t>
            </w:r>
            <w:r w:rsidR="00A4627C">
              <w:rPr>
                <w:rFonts w:asciiTheme="majorHAnsi" w:eastAsia="Calibri" w:hAnsiTheme="majorHAnsi" w:cstheme="majorHAnsi"/>
                <w:bCs/>
                <w:sz w:val="24"/>
                <w:szCs w:val="24"/>
                <w:lang w:val="sr-Latn-ME"/>
              </w:rPr>
              <w:t>j</w:t>
            </w:r>
            <w:r w:rsidR="001E3F9C" w:rsidRPr="00BB62EC">
              <w:rPr>
                <w:rFonts w:asciiTheme="majorHAnsi" w:eastAsia="Calibri" w:hAnsiTheme="majorHAnsi" w:cstheme="majorHAnsi"/>
                <w:bCs/>
                <w:sz w:val="24"/>
                <w:szCs w:val="24"/>
                <w:lang w:val="sr-Latn-ME"/>
              </w:rPr>
              <w:t>ske knjige za realizaciju praktične nastave</w:t>
            </w:r>
            <w:r w:rsidR="00CE4231" w:rsidRPr="00BB62EC">
              <w:rPr>
                <w:rFonts w:asciiTheme="majorHAnsi" w:eastAsia="Calibri" w:hAnsiTheme="majorHAnsi" w:cstheme="majorHAnsi"/>
                <w:bCs/>
                <w:sz w:val="24"/>
                <w:szCs w:val="24"/>
                <w:lang w:val="sr-Latn-ME"/>
              </w:rPr>
              <w:t>.</w:t>
            </w:r>
          </w:p>
          <w:p w:rsidR="001E3F9C" w:rsidRPr="00BB62EC" w:rsidRDefault="00617934" w:rsidP="00617934">
            <w:pPr>
              <w:numPr>
                <w:ilvl w:val="0"/>
                <w:numId w:val="15"/>
              </w:numPr>
              <w:ind w:left="346" w:hanging="346"/>
              <w:rPr>
                <w:rFonts w:asciiTheme="majorHAnsi" w:hAnsiTheme="majorHAnsi" w:cstheme="majorHAnsi"/>
                <w:color w:val="000000" w:themeColor="text1"/>
                <w:sz w:val="24"/>
                <w:szCs w:val="24"/>
              </w:rPr>
            </w:pPr>
            <w:r w:rsidRPr="00BB62EC">
              <w:rPr>
                <w:rFonts w:asciiTheme="majorHAnsi" w:eastAsia="Calibri" w:hAnsiTheme="majorHAnsi" w:cstheme="majorHAnsi"/>
                <w:bCs/>
                <w:sz w:val="24"/>
                <w:szCs w:val="24"/>
                <w:lang w:val="sr-Latn-ME"/>
              </w:rPr>
              <w:t>Obezbijediti</w:t>
            </w:r>
            <w:r w:rsidR="001E3F9C" w:rsidRPr="00BB62EC">
              <w:rPr>
                <w:rFonts w:asciiTheme="majorHAnsi" w:eastAsia="Calibri" w:hAnsiTheme="majorHAnsi" w:cstheme="majorHAnsi"/>
                <w:bCs/>
                <w:sz w:val="24"/>
                <w:szCs w:val="24"/>
                <w:lang w:val="sr-Latn-ME"/>
              </w:rPr>
              <w:t xml:space="preserve"> uslov</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 xml:space="preserve"> za polaganje stručnog ispita nastavnika angažovanih za realizaciju</w:t>
            </w:r>
            <w:r w:rsidR="00DE52AB" w:rsidRPr="00BB62EC">
              <w:rPr>
                <w:rFonts w:asciiTheme="majorHAnsi" w:eastAsia="Calibri" w:hAnsiTheme="majorHAnsi" w:cstheme="majorHAnsi"/>
                <w:bCs/>
                <w:sz w:val="24"/>
                <w:szCs w:val="24"/>
                <w:lang w:val="sr-Latn-ME"/>
              </w:rPr>
              <w:t xml:space="preserve"> </w:t>
            </w:r>
            <w:r w:rsidR="001E3F9C" w:rsidRPr="00BB62EC">
              <w:rPr>
                <w:rFonts w:asciiTheme="majorHAnsi" w:eastAsia="Calibri" w:hAnsiTheme="majorHAnsi" w:cstheme="majorHAnsi"/>
                <w:bCs/>
                <w:sz w:val="24"/>
                <w:szCs w:val="24"/>
                <w:lang w:val="sr-Latn-ME"/>
              </w:rPr>
              <w:t>stručno- teo</w:t>
            </w:r>
            <w:r w:rsidRPr="00BB62EC">
              <w:rPr>
                <w:rFonts w:asciiTheme="majorHAnsi" w:eastAsia="Calibri" w:hAnsiTheme="majorHAnsi" w:cstheme="majorHAnsi"/>
                <w:bCs/>
                <w:sz w:val="24"/>
                <w:szCs w:val="24"/>
                <w:lang w:val="sr-Latn-ME"/>
              </w:rPr>
              <w:t>rijske i praktične nastave</w:t>
            </w:r>
            <w:r w:rsidR="00CE4231" w:rsidRPr="00BB62EC">
              <w:rPr>
                <w:rFonts w:asciiTheme="majorHAnsi" w:eastAsia="Calibri" w:hAnsiTheme="majorHAnsi" w:cstheme="majorHAnsi"/>
                <w:bCs/>
                <w:sz w:val="24"/>
                <w:szCs w:val="24"/>
                <w:lang w:val="sr-Latn-ME"/>
              </w:rPr>
              <w:t>.</w:t>
            </w:r>
          </w:p>
        </w:tc>
      </w:tr>
      <w:tr w:rsidR="001E3F9C" w:rsidRPr="00BB62EC" w:rsidTr="00BB62EC">
        <w:trPr>
          <w:cantSplit/>
          <w:trHeight w:val="1268"/>
        </w:trPr>
        <w:tc>
          <w:tcPr>
            <w:tcW w:w="286" w:type="pct"/>
            <w:shd w:val="clear" w:color="auto" w:fill="auto"/>
          </w:tcPr>
          <w:p w:rsidR="001E3F9C" w:rsidRPr="00BB62EC" w:rsidRDefault="001E3F9C" w:rsidP="00060D1D">
            <w:pPr>
              <w:spacing w:line="276" w:lineRule="auto"/>
              <w:jc w:val="both"/>
              <w:rPr>
                <w:rFonts w:asciiTheme="majorHAnsi" w:hAnsiTheme="majorHAnsi" w:cstheme="majorHAnsi"/>
                <w:bCs/>
                <w:color w:val="000000" w:themeColor="text1"/>
                <w:sz w:val="24"/>
                <w:szCs w:val="24"/>
              </w:rPr>
            </w:pPr>
            <w:r w:rsidRPr="00BB62EC">
              <w:rPr>
                <w:rFonts w:asciiTheme="majorHAnsi" w:hAnsiTheme="majorHAnsi" w:cstheme="majorHAnsi"/>
                <w:bCs/>
                <w:color w:val="000000" w:themeColor="text1"/>
                <w:sz w:val="24"/>
                <w:szCs w:val="24"/>
              </w:rPr>
              <w:lastRenderedPageBreak/>
              <w:t xml:space="preserve">1.2. </w:t>
            </w:r>
          </w:p>
        </w:tc>
        <w:tc>
          <w:tcPr>
            <w:tcW w:w="4714" w:type="pct"/>
            <w:shd w:val="clear" w:color="auto" w:fill="auto"/>
          </w:tcPr>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Atmosfera na hospitovanim časovima je radna i pozitivna, a učenici su motivisani, aktivni i disciplinovani. Na časovima se nastavnice pridržavaju planirane strukture časa, u skladu sa didaktičko- metodičkim zahtjevima. Na teorijskim časovima dominira frontalni oblik rada uz periodičnu interakciju sa učenicima. Na času Anatomije sa fiziologijom primijećena je upotreba savremenih nastavnih sredstava (sredstva IT). Na osnovu anketiranja dolazi se do saznanja da su učenici najčešće u potpunosti saglasni sa činjenicom da im nastavnici daju jasna pitanja, zadatke i objašnjenja. Takođe, najveći broj anketiranih učenika je djelimično saglasan sa činjenicom da se nastavnici trude da im časovi budu zanimljivi, s tim što su najčešće u potpunosti saglasni sa činjenicom da nastavnici koriste prezentacije, audio- video zapise, panoe i druge izvore učenja. Nadalje, najveći broj anketiranih učenika ističe da ih nastavnici uglavnom podstiču na samostalnost u učenju, kao i da imaju slobodu da pitaju nastavnike za dodatna objašnjenja. Učenici najčešće ističu da im nastavnici na početku nastavne godine objašnjavaju kriterijume ocjenjivanja, kao i da nastavnici tokom jednog klasifikacionog perioda vrše provjeru znanja na više načina, sa mogućnošću za popravljanje ocjene. Natavnici ocjene, po mišljenju najvećeg broja anketiranih ispitanika, daju javno, uz usmeno obrazloženje. Ukupno 91% anketiranih učenika su djelimično ili u potpunosti saglasni da se nastavnici prema njima odnose dobronamjerno i sa uvažavanjem. Međutim 65% anketiranih učenika ističu da se nastavnici jednako odnose prema svim učenici</w:t>
            </w:r>
            <w:r w:rsidR="00CE4231" w:rsidRPr="00BB62EC">
              <w:rPr>
                <w:rFonts w:asciiTheme="majorHAnsi" w:eastAsia="Courier New" w:hAnsiTheme="majorHAnsi" w:cstheme="majorHAnsi"/>
                <w:color w:val="000000"/>
                <w:sz w:val="24"/>
                <w:szCs w:val="24"/>
                <w:lang w:val="hr-HR"/>
              </w:rPr>
              <w:t>ma</w:t>
            </w:r>
            <w:r w:rsidRPr="00BB62EC">
              <w:rPr>
                <w:rFonts w:asciiTheme="majorHAnsi" w:eastAsia="Courier New" w:hAnsiTheme="majorHAnsi" w:cstheme="majorHAnsi"/>
                <w:color w:val="000000"/>
                <w:sz w:val="24"/>
                <w:szCs w:val="24"/>
                <w:lang w:val="hr-HR"/>
              </w:rPr>
              <w:t xml:space="preserve">. Ukupno 53% učenika nije saglasan da se časovi dopunske, odnosno dodatne nastavne, realizuju svake nedjelje, iako u najvećem broju smatraju da su im korisni.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Na časovima stručno-teorijske nastave je primijećen podsticaj kritičkog mišljenja, istraživačkog duha i kreativnosti učenika. Međutim, nastavnice uglavnom novo znanje povezuju sa njegovom primjenom u svakodnevnom životu, stvarajući podsticajnu klimu u odjeljenju za razvoj međusobnog povjerenja, poštovanja i saradnje, unutar radnog prostora koje podsticajno djeluje na učenike. Posjećena nastava se nerijetko oslanjala na upotrebi raznovrsnih nastavnih sredstava i pomagala (video projektor, slike, skice, tabla i kreda, računar, tuferi, zavoji, doboš, flasteri i sl.). Evaluiranjem nastavnog procesa zapaženo da Škola u određenoj mjeri usmjerava aktivnosti na razvoj pojedinih ključnih kompetencija kod učenika tokom relizacije nekih časova.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Časove kabinetske nastave, predmetni nastavnici realizuju u učionici, sa oskudnim nastavnim sredstvima za realizaciju ovog vida nastave. Učenici ne zadužuju udžbenike iz biblioteke, jer ista ne posjeduje u dovoljnoj mjeri literaturu iz oblasti zdravstvo, farmacija i socijalna zaštita. Na hospitovanim časovima, nastavnice koriste pisane materijale i lične udžbenike. Tokom evaluacije, pojedine nastavnice zadaju učenicima domaće zadatke. </w:t>
            </w:r>
          </w:p>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 xml:space="preserve">Škola ne raspolaže sa zadovoljavajućim obimom nastavnih sredstava koja se odnose na realizaciju praktične nastave. Učionice u kojim se izvodi nastava iz stručno- teorijskih predmeta, uglavnom su opremljene osnovnim i savremenim nastavnim </w:t>
            </w:r>
            <w:r w:rsidRPr="00BB62EC">
              <w:rPr>
                <w:rFonts w:asciiTheme="majorHAnsi" w:eastAsia="Courier New" w:hAnsiTheme="majorHAnsi" w:cstheme="majorHAnsi"/>
                <w:color w:val="000000"/>
                <w:sz w:val="24"/>
                <w:szCs w:val="24"/>
                <w:lang w:val="hr-HR"/>
              </w:rPr>
              <w:lastRenderedPageBreak/>
              <w:t>sredstvima (tabla, kreda, kompjuter, video projektor, paneli, modeli, skice i sl.). Postoji poseban plan korišćenja računarske sale. Učenje je zasnovano na upotrebi raznovrsnih nastavnih sredstava. U Školi se u prethodnom periodu nijesu realizovala školska takmičenja iz oblasti zdravstva. Pojedini učenici su uključeni u realizaciju projekata na nivou Škole (kroz određene aktivnosti poput određenih organizvanih za Dan sestrinstva) koji su od značaja za njihovo str</w:t>
            </w:r>
            <w:r w:rsidR="00BB62EC">
              <w:rPr>
                <w:rFonts w:asciiTheme="majorHAnsi" w:eastAsia="Courier New" w:hAnsiTheme="majorHAnsi" w:cstheme="majorHAnsi"/>
                <w:color w:val="000000"/>
                <w:sz w:val="24"/>
                <w:szCs w:val="24"/>
                <w:lang w:val="hr-HR"/>
              </w:rPr>
              <w:t xml:space="preserve">učno i sveukupno napredovanje. </w:t>
            </w: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c>
          <w:tcPr>
            <w:tcW w:w="4714" w:type="pct"/>
            <w:shd w:val="clear" w:color="auto" w:fill="auto"/>
          </w:tcPr>
          <w:p w:rsidR="001E3F9C" w:rsidRPr="00BB62EC" w:rsidRDefault="001E3F9C" w:rsidP="00CE4231">
            <w:pPr>
              <w:spacing w:line="276" w:lineRule="auto"/>
              <w:jc w:val="both"/>
              <w:rPr>
                <w:rFonts w:asciiTheme="majorHAnsi" w:hAnsiTheme="majorHAnsi" w:cstheme="majorHAnsi"/>
                <w:color w:val="000000" w:themeColor="text1"/>
                <w:sz w:val="24"/>
                <w:szCs w:val="24"/>
              </w:rPr>
            </w:pPr>
            <w:r w:rsidRPr="00BB62EC">
              <w:rPr>
                <w:rFonts w:asciiTheme="majorHAnsi" w:hAnsiTheme="majorHAnsi" w:cstheme="majorHAnsi"/>
                <w:b/>
                <w:color w:val="000000" w:themeColor="text1"/>
                <w:sz w:val="24"/>
                <w:szCs w:val="24"/>
              </w:rPr>
              <w:t>Preporuk</w:t>
            </w:r>
            <w:r w:rsidR="00CE4231" w:rsidRPr="00BB62EC">
              <w:rPr>
                <w:rFonts w:asciiTheme="majorHAnsi" w:hAnsiTheme="majorHAnsi" w:cstheme="majorHAnsi"/>
                <w:b/>
                <w:color w:val="000000" w:themeColor="text1"/>
                <w:sz w:val="24"/>
                <w:szCs w:val="24"/>
              </w:rPr>
              <w:t>e</w:t>
            </w:r>
            <w:r w:rsidRPr="00BB62EC">
              <w:rPr>
                <w:rFonts w:asciiTheme="majorHAnsi" w:hAnsiTheme="majorHAnsi" w:cstheme="majorHAnsi"/>
                <w:color w:val="000000" w:themeColor="text1"/>
                <w:sz w:val="24"/>
                <w:szCs w:val="24"/>
              </w:rPr>
              <w:t>:</w:t>
            </w: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c>
          <w:tcPr>
            <w:tcW w:w="4714" w:type="pct"/>
            <w:shd w:val="clear" w:color="auto" w:fill="auto"/>
          </w:tcPr>
          <w:p w:rsidR="001E3F9C" w:rsidRPr="00BB62EC" w:rsidRDefault="00CE4231"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R</w:t>
            </w:r>
            <w:r w:rsidR="00617934" w:rsidRPr="00BB62EC">
              <w:rPr>
                <w:rFonts w:asciiTheme="majorHAnsi" w:eastAsia="Calibri" w:hAnsiTheme="majorHAnsi" w:cstheme="majorHAnsi"/>
                <w:bCs/>
                <w:sz w:val="24"/>
                <w:szCs w:val="24"/>
                <w:lang w:val="sr-Latn-ME"/>
              </w:rPr>
              <w:t>ealizovati</w:t>
            </w:r>
            <w:r w:rsidR="001E3F9C" w:rsidRPr="00BB62EC">
              <w:rPr>
                <w:rFonts w:asciiTheme="majorHAnsi" w:eastAsia="Calibri" w:hAnsiTheme="majorHAnsi" w:cstheme="majorHAnsi"/>
                <w:bCs/>
                <w:sz w:val="24"/>
                <w:szCs w:val="24"/>
                <w:lang w:val="sr-Latn-ME"/>
              </w:rPr>
              <w:t xml:space="preserve"> dopunsk</w:t>
            </w:r>
            <w:r w:rsidR="00617934"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i dodatn</w:t>
            </w:r>
            <w:r w:rsidR="00617934"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nastav</w:t>
            </w:r>
            <w:r w:rsidR="00617934" w:rsidRPr="00BB62EC">
              <w:rPr>
                <w:rFonts w:asciiTheme="majorHAnsi" w:eastAsia="Calibri" w:hAnsiTheme="majorHAnsi" w:cstheme="majorHAnsi"/>
                <w:bCs/>
                <w:sz w:val="24"/>
                <w:szCs w:val="24"/>
                <w:lang w:val="sr-Latn-ME"/>
              </w:rPr>
              <w:t>u</w:t>
            </w:r>
            <w:r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Obezbijediti</w:t>
            </w:r>
            <w:r w:rsidR="001E3F9C" w:rsidRPr="00BB62EC">
              <w:rPr>
                <w:rFonts w:asciiTheme="majorHAnsi" w:eastAsia="Calibri" w:hAnsiTheme="majorHAnsi" w:cstheme="majorHAnsi"/>
                <w:bCs/>
                <w:sz w:val="24"/>
                <w:szCs w:val="24"/>
                <w:lang w:val="sr-Latn-ME"/>
              </w:rPr>
              <w:t xml:space="preserve"> i prilago</w:t>
            </w:r>
            <w:r w:rsidRPr="00BB62EC">
              <w:rPr>
                <w:rFonts w:asciiTheme="majorHAnsi" w:eastAsia="Calibri" w:hAnsiTheme="majorHAnsi" w:cstheme="majorHAnsi"/>
                <w:bCs/>
                <w:sz w:val="24"/>
                <w:szCs w:val="24"/>
                <w:lang w:val="sr-Latn-ME"/>
              </w:rPr>
              <w:t>diti</w:t>
            </w:r>
            <w:r w:rsidR="001E3F9C" w:rsidRPr="00BB62EC">
              <w:rPr>
                <w:rFonts w:asciiTheme="majorHAnsi" w:eastAsia="Calibri" w:hAnsiTheme="majorHAnsi" w:cstheme="majorHAnsi"/>
                <w:bCs/>
                <w:sz w:val="24"/>
                <w:szCs w:val="24"/>
                <w:lang w:val="sr-Latn-ME"/>
              </w:rPr>
              <w:t xml:space="preserve"> prostor</w:t>
            </w:r>
            <w:r w:rsidRPr="00BB62EC">
              <w:rPr>
                <w:rFonts w:asciiTheme="majorHAnsi" w:eastAsia="Calibri" w:hAnsiTheme="majorHAnsi" w:cstheme="majorHAnsi"/>
                <w:bCs/>
                <w:sz w:val="24"/>
                <w:szCs w:val="24"/>
                <w:lang w:val="sr-Latn-ME"/>
              </w:rPr>
              <w:t>, odnosno nastavna</w:t>
            </w:r>
            <w:r w:rsidR="001E3F9C" w:rsidRPr="00BB62EC">
              <w:rPr>
                <w:rFonts w:asciiTheme="majorHAnsi" w:eastAsia="Calibri" w:hAnsiTheme="majorHAnsi" w:cstheme="majorHAnsi"/>
                <w:bCs/>
                <w:sz w:val="24"/>
                <w:szCs w:val="24"/>
                <w:lang w:val="sr-Latn-ME"/>
              </w:rPr>
              <w:t xml:space="preserve"> sredstava, za realizaciju kabinetske nastave u Školi</w:t>
            </w:r>
            <w:r w:rsidR="00CE4231"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Obezbijediti neophodnu</w:t>
            </w:r>
            <w:r w:rsidR="001E3F9C" w:rsidRPr="00BB62EC">
              <w:rPr>
                <w:rFonts w:asciiTheme="majorHAnsi" w:eastAsia="Calibri" w:hAnsiTheme="majorHAnsi" w:cstheme="majorHAnsi"/>
                <w:bCs/>
                <w:sz w:val="24"/>
                <w:szCs w:val="24"/>
                <w:lang w:val="sr-Latn-ME"/>
              </w:rPr>
              <w:t xml:space="preserve"> stručn</w:t>
            </w:r>
            <w:r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literatur</w:t>
            </w:r>
            <w:r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unutar školske biblioteke</w:t>
            </w:r>
            <w:r w:rsidR="00CE4231" w:rsidRPr="00BB62EC">
              <w:rPr>
                <w:rFonts w:asciiTheme="majorHAnsi" w:eastAsia="Calibri" w:hAnsiTheme="majorHAnsi" w:cstheme="majorHAnsi"/>
                <w:bCs/>
                <w:sz w:val="24"/>
                <w:szCs w:val="24"/>
                <w:lang w:val="sr-Latn-ME"/>
              </w:rPr>
              <w:t>.</w:t>
            </w:r>
          </w:p>
          <w:p w:rsidR="001E3F9C" w:rsidRPr="00BB62EC" w:rsidRDefault="00617934" w:rsidP="00BB62EC">
            <w:pPr>
              <w:numPr>
                <w:ilvl w:val="0"/>
                <w:numId w:val="15"/>
              </w:numPr>
              <w:spacing w:after="120"/>
              <w:ind w:left="346" w:hanging="346"/>
              <w:rPr>
                <w:rFonts w:asciiTheme="majorHAnsi" w:eastAsia="Courier New" w:hAnsiTheme="majorHAnsi" w:cstheme="majorHAnsi"/>
                <w:color w:val="000000" w:themeColor="text1"/>
                <w:sz w:val="24"/>
                <w:szCs w:val="24"/>
                <w:lang w:val="hr-HR"/>
              </w:rPr>
            </w:pPr>
            <w:r w:rsidRPr="00BB62EC">
              <w:rPr>
                <w:rFonts w:asciiTheme="majorHAnsi" w:eastAsia="Calibri" w:hAnsiTheme="majorHAnsi" w:cstheme="majorHAnsi"/>
                <w:bCs/>
                <w:sz w:val="24"/>
                <w:szCs w:val="24"/>
                <w:lang w:val="sr-Latn-ME"/>
              </w:rPr>
              <w:t>Realizovati</w:t>
            </w:r>
            <w:r w:rsidR="001E3F9C" w:rsidRPr="00BB62EC">
              <w:rPr>
                <w:rFonts w:asciiTheme="majorHAnsi" w:eastAsia="Calibri" w:hAnsiTheme="majorHAnsi" w:cstheme="majorHAnsi"/>
                <w:bCs/>
                <w:sz w:val="24"/>
                <w:szCs w:val="24"/>
                <w:lang w:val="sr-Latn-ME"/>
              </w:rPr>
              <w:t xml:space="preserve"> školsk</w:t>
            </w:r>
            <w:r w:rsidRPr="00BB62EC">
              <w:rPr>
                <w:rFonts w:asciiTheme="majorHAnsi" w:eastAsia="Calibri" w:hAnsiTheme="majorHAnsi" w:cstheme="majorHAnsi"/>
                <w:bCs/>
                <w:sz w:val="24"/>
                <w:szCs w:val="24"/>
                <w:lang w:val="sr-Latn-ME"/>
              </w:rPr>
              <w:t>a</w:t>
            </w:r>
            <w:r w:rsidR="001E3F9C" w:rsidRPr="00BB62EC">
              <w:rPr>
                <w:rFonts w:asciiTheme="majorHAnsi" w:eastAsia="Calibri" w:hAnsiTheme="majorHAnsi" w:cstheme="majorHAnsi"/>
                <w:bCs/>
                <w:sz w:val="24"/>
                <w:szCs w:val="24"/>
                <w:lang w:val="sr-Latn-ME"/>
              </w:rPr>
              <w:t xml:space="preserve"> takmičenja iz blasti zdravstva</w:t>
            </w:r>
            <w:r w:rsidR="00CE4231" w:rsidRPr="00BB62EC">
              <w:rPr>
                <w:rFonts w:asciiTheme="majorHAnsi" w:eastAsia="Calibri" w:hAnsiTheme="majorHAnsi" w:cstheme="majorHAnsi"/>
                <w:bCs/>
                <w:sz w:val="24"/>
                <w:szCs w:val="24"/>
                <w:lang w:val="sr-Latn-ME"/>
              </w:rPr>
              <w:t>.</w:t>
            </w:r>
          </w:p>
        </w:tc>
      </w:tr>
      <w:tr w:rsidR="001E3F9C" w:rsidRPr="00BB62EC" w:rsidTr="00BB62EC">
        <w:trPr>
          <w:cantSplit/>
          <w:trHeight w:val="1277"/>
        </w:trPr>
        <w:tc>
          <w:tcPr>
            <w:tcW w:w="286" w:type="pct"/>
            <w:shd w:val="clear" w:color="auto" w:fill="auto"/>
          </w:tcPr>
          <w:p w:rsidR="001E3F9C" w:rsidRPr="00BB62EC" w:rsidRDefault="001E3F9C" w:rsidP="00060D1D">
            <w:pPr>
              <w:spacing w:line="276" w:lineRule="auto"/>
              <w:jc w:val="both"/>
              <w:rPr>
                <w:rFonts w:asciiTheme="majorHAnsi" w:hAnsiTheme="majorHAnsi" w:cstheme="majorHAnsi"/>
                <w:bCs/>
                <w:color w:val="000000" w:themeColor="text1"/>
                <w:sz w:val="24"/>
                <w:szCs w:val="24"/>
              </w:rPr>
            </w:pPr>
            <w:r w:rsidRPr="00BB62EC">
              <w:rPr>
                <w:rFonts w:asciiTheme="majorHAnsi" w:hAnsiTheme="majorHAnsi" w:cstheme="majorHAnsi"/>
                <w:bCs/>
                <w:color w:val="000000" w:themeColor="text1"/>
                <w:sz w:val="24"/>
                <w:szCs w:val="24"/>
              </w:rPr>
              <w:t xml:space="preserve">1.3. </w:t>
            </w:r>
          </w:p>
        </w:tc>
        <w:tc>
          <w:tcPr>
            <w:tcW w:w="4714" w:type="pct"/>
            <w:shd w:val="clear" w:color="auto" w:fill="auto"/>
          </w:tcPr>
          <w:p w:rsidR="001E3F9C" w:rsidRPr="00BB62E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U svesci Stručnog aktiva za zdravstvo, u prethodno periodu je planirano usaglašavanje kriterijuma, ali ne postoje konkretne smjernice koje i utvrđuju metodologiju usaglašavanje ovih kriterijuma shodno specifičnostima učenika i drugim okolnostima. Nastavnice praktične nastave uglavnom prate i vrednuju postignuća učenika, koristeći različite tehnike ocjenjivanja. Međutim, u odjeljenskoj knjizi nijesu evidentirane ocjene iz praktične nastave pojedinih nastavnih predmeta. Analiza rezultata ankete pokazuje da je veći broj anketiranih roditelja u potpunosti saglasan (njih 86%) da nastavnici pružaju blagovremenu povratnu informaciju o postignućima njihove djece, dok je čak 79% njih u potpunosti saglasno da imaju slobodu da pitaju nastavnika za dodatnih pojašnjenja i podršku, u skladu sa njihovim postignućima. Pregledom odjeljenskih knjiga koje su obuhvatile nastavni proces u protekle četiri godine, dolazi se do zaključka da je ocjenjivanje u skladu sa pedagoškim principima. Međutim, ocjenjivanje učenika s POP nije u skladu s IROP-om, obzirom da Škola ne posjeduje iste iz svih nastavnih predmeta. Na osnovu razgovora sa Upravom, stiče se utisak da Škola sprovodi efikasnu saradnju sa JZU Opšta bolnica Pljevlja. Međutim, realizacija praktične nastave u Školi se ne čini dovoljno svrsishodnom, obzirom da Škola ne posjeduje adekvatni kabinet za realizaciju praktične nastave u Školi.</w:t>
            </w:r>
          </w:p>
          <w:p w:rsidR="001E3F9C" w:rsidRDefault="001E3F9C" w:rsidP="00060D1D">
            <w:pPr>
              <w:widowControl w:val="0"/>
              <w:spacing w:line="276" w:lineRule="auto"/>
              <w:jc w:val="both"/>
              <w:rPr>
                <w:rFonts w:asciiTheme="majorHAnsi" w:eastAsia="Courier New" w:hAnsiTheme="majorHAnsi" w:cstheme="majorHAnsi"/>
                <w:color w:val="000000"/>
                <w:sz w:val="24"/>
                <w:szCs w:val="24"/>
                <w:lang w:val="hr-HR"/>
              </w:rPr>
            </w:pPr>
            <w:r w:rsidRPr="00BB62EC">
              <w:rPr>
                <w:rFonts w:asciiTheme="majorHAnsi" w:eastAsia="Courier New" w:hAnsiTheme="majorHAnsi" w:cstheme="majorHAnsi"/>
                <w:color w:val="000000"/>
                <w:sz w:val="24"/>
                <w:szCs w:val="24"/>
                <w:lang w:val="hr-HR"/>
              </w:rPr>
              <w:t>Na nivou Škole ne postoji posebna procedura koja se odnosi na ocjenjivanje. Nastavnice vode evide</w:t>
            </w:r>
            <w:r w:rsidR="00CE4231" w:rsidRPr="00BB62EC">
              <w:rPr>
                <w:rFonts w:asciiTheme="majorHAnsi" w:eastAsia="Courier New" w:hAnsiTheme="majorHAnsi" w:cstheme="majorHAnsi"/>
                <w:color w:val="000000"/>
                <w:sz w:val="24"/>
                <w:szCs w:val="24"/>
                <w:lang w:val="hr-HR"/>
              </w:rPr>
              <w:t>nciju o postignućima učenika</w:t>
            </w:r>
            <w:r w:rsidRPr="00BB62EC">
              <w:rPr>
                <w:rFonts w:asciiTheme="majorHAnsi" w:eastAsia="Courier New" w:hAnsiTheme="majorHAnsi" w:cstheme="majorHAnsi"/>
                <w:color w:val="000000"/>
                <w:sz w:val="24"/>
                <w:szCs w:val="24"/>
                <w:lang w:val="hr-HR"/>
              </w:rPr>
              <w:t>.</w:t>
            </w:r>
            <w:r w:rsidR="00CE4231" w:rsidRPr="00BB62EC">
              <w:rPr>
                <w:rFonts w:asciiTheme="majorHAnsi" w:eastAsia="Courier New" w:hAnsiTheme="majorHAnsi" w:cstheme="majorHAnsi"/>
                <w:color w:val="000000"/>
                <w:sz w:val="24"/>
                <w:szCs w:val="24"/>
                <w:lang w:val="hr-HR"/>
              </w:rPr>
              <w:t xml:space="preserve"> Nastavnice podstiču učenike</w:t>
            </w:r>
            <w:r w:rsidRPr="00BB62EC">
              <w:rPr>
                <w:rFonts w:asciiTheme="majorHAnsi" w:eastAsia="Courier New" w:hAnsiTheme="majorHAnsi" w:cstheme="majorHAnsi"/>
                <w:color w:val="000000"/>
                <w:sz w:val="24"/>
                <w:szCs w:val="24"/>
                <w:lang w:val="hr-HR"/>
              </w:rPr>
              <w:t xml:space="preserve"> na samostalan rad u cilju postizanja predviđenih ciljeva učenja. Saradnju sa </w:t>
            </w:r>
            <w:r w:rsidR="00CE4231" w:rsidRPr="00BB62EC">
              <w:rPr>
                <w:rFonts w:asciiTheme="majorHAnsi" w:eastAsia="Courier New" w:hAnsiTheme="majorHAnsi" w:cstheme="majorHAnsi"/>
                <w:color w:val="000000"/>
                <w:sz w:val="24"/>
                <w:szCs w:val="24"/>
                <w:lang w:val="hr-HR"/>
              </w:rPr>
              <w:t>poslodavcima obavlja organizator</w:t>
            </w:r>
            <w:r w:rsidRPr="00BB62EC">
              <w:rPr>
                <w:rFonts w:asciiTheme="majorHAnsi" w:eastAsia="Courier New" w:hAnsiTheme="majorHAnsi" w:cstheme="majorHAnsi"/>
                <w:color w:val="000000"/>
                <w:sz w:val="24"/>
                <w:szCs w:val="24"/>
                <w:lang w:val="hr-HR"/>
              </w:rPr>
              <w:t xml:space="preserve"> za praktično obrazovanje. Nastavnice praktične nastave, koji su ujedno i stalno zaposleni u JZU Opšta bolnica Pljevlja, praktičnu nastavu u prvom razredu ovog Obrazovnog programa realizuju u improvizovanom kabinetu za Anatomiju sa fiziologijom i Zdravstvenu njegu. Analizom rezultata ankete, 31% anketiranih roditelja su u potpunosti saglasni, odnosno 35% njih djelimično saglasni, sa činjenicom da su uključeni u različite aktivnosti u Školi. 23% naketiranih roditelja </w:t>
            </w:r>
            <w:r w:rsidR="00CE4231" w:rsidRPr="00BB62EC">
              <w:rPr>
                <w:rFonts w:asciiTheme="majorHAnsi" w:eastAsia="Courier New" w:hAnsiTheme="majorHAnsi" w:cstheme="majorHAnsi"/>
                <w:color w:val="000000"/>
                <w:sz w:val="24"/>
                <w:szCs w:val="24"/>
                <w:lang w:val="hr-HR"/>
              </w:rPr>
              <w:t>nije saglasno sa ovom tvrdnjom.</w:t>
            </w:r>
          </w:p>
          <w:p w:rsidR="00A4627C" w:rsidRPr="00BB62EC" w:rsidRDefault="00A4627C" w:rsidP="00060D1D">
            <w:pPr>
              <w:widowControl w:val="0"/>
              <w:spacing w:line="276" w:lineRule="auto"/>
              <w:jc w:val="both"/>
              <w:rPr>
                <w:rFonts w:asciiTheme="majorHAnsi" w:eastAsia="Courier New" w:hAnsiTheme="majorHAnsi" w:cstheme="majorHAnsi"/>
                <w:color w:val="000000"/>
                <w:sz w:val="24"/>
                <w:szCs w:val="24"/>
                <w:lang w:val="hr-HR"/>
              </w:rPr>
            </w:pPr>
          </w:p>
        </w:tc>
      </w:tr>
      <w:tr w:rsidR="001E3F9C" w:rsidRPr="00BB62EC" w:rsidTr="00BB62EC">
        <w:trPr>
          <w:trHeight w:val="20"/>
        </w:trPr>
        <w:tc>
          <w:tcPr>
            <w:tcW w:w="286" w:type="pct"/>
            <w:shd w:val="clear" w:color="auto" w:fill="auto"/>
          </w:tcPr>
          <w:p w:rsidR="001E3F9C" w:rsidRPr="00A4627C" w:rsidRDefault="001E3F9C" w:rsidP="00060D1D">
            <w:pPr>
              <w:spacing w:line="276" w:lineRule="auto"/>
              <w:jc w:val="both"/>
              <w:rPr>
                <w:rFonts w:asciiTheme="majorHAnsi" w:hAnsiTheme="majorHAnsi" w:cstheme="majorHAnsi"/>
                <w:b/>
                <w:color w:val="000000" w:themeColor="text1"/>
                <w:sz w:val="24"/>
                <w:szCs w:val="24"/>
              </w:rPr>
            </w:pPr>
          </w:p>
        </w:tc>
        <w:tc>
          <w:tcPr>
            <w:tcW w:w="4714" w:type="pct"/>
            <w:shd w:val="clear" w:color="auto" w:fill="auto"/>
          </w:tcPr>
          <w:p w:rsidR="001E3F9C" w:rsidRPr="00A4627C" w:rsidRDefault="00CE4231" w:rsidP="00060D1D">
            <w:pPr>
              <w:spacing w:line="276" w:lineRule="auto"/>
              <w:jc w:val="both"/>
              <w:rPr>
                <w:rFonts w:asciiTheme="majorHAnsi" w:hAnsiTheme="majorHAnsi" w:cstheme="majorHAnsi"/>
                <w:b/>
                <w:color w:val="000000" w:themeColor="text1"/>
                <w:sz w:val="24"/>
                <w:szCs w:val="24"/>
              </w:rPr>
            </w:pPr>
            <w:r w:rsidRPr="00A4627C">
              <w:rPr>
                <w:rFonts w:asciiTheme="majorHAnsi" w:hAnsiTheme="majorHAnsi" w:cstheme="majorHAnsi"/>
                <w:b/>
                <w:color w:val="000000" w:themeColor="text1"/>
                <w:sz w:val="24"/>
                <w:szCs w:val="24"/>
              </w:rPr>
              <w:t>Preporuke</w:t>
            </w:r>
            <w:r w:rsidR="001E3F9C" w:rsidRPr="00A4627C">
              <w:rPr>
                <w:rFonts w:asciiTheme="majorHAnsi" w:hAnsiTheme="majorHAnsi" w:cstheme="majorHAnsi"/>
                <w:b/>
                <w:color w:val="000000" w:themeColor="text1"/>
                <w:sz w:val="24"/>
                <w:szCs w:val="24"/>
              </w:rPr>
              <w:t>:</w:t>
            </w:r>
          </w:p>
        </w:tc>
      </w:tr>
      <w:tr w:rsidR="001E3F9C" w:rsidRPr="00BB62EC" w:rsidTr="00BB62EC">
        <w:trPr>
          <w:trHeight w:val="20"/>
        </w:trPr>
        <w:tc>
          <w:tcPr>
            <w:tcW w:w="286" w:type="pct"/>
            <w:shd w:val="clear" w:color="auto" w:fill="auto"/>
          </w:tcPr>
          <w:p w:rsidR="001E3F9C" w:rsidRPr="00BB62EC" w:rsidRDefault="001E3F9C" w:rsidP="00060D1D">
            <w:pPr>
              <w:spacing w:line="276" w:lineRule="auto"/>
              <w:jc w:val="both"/>
              <w:rPr>
                <w:rFonts w:asciiTheme="majorHAnsi" w:hAnsiTheme="majorHAnsi" w:cstheme="majorHAnsi"/>
                <w:color w:val="000000" w:themeColor="text1"/>
                <w:sz w:val="24"/>
                <w:szCs w:val="24"/>
              </w:rPr>
            </w:pPr>
          </w:p>
        </w:tc>
        <w:tc>
          <w:tcPr>
            <w:tcW w:w="4714" w:type="pct"/>
            <w:shd w:val="clear" w:color="auto" w:fill="auto"/>
          </w:tcPr>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Usaglasiti</w:t>
            </w:r>
            <w:r w:rsidR="001E3F9C" w:rsidRPr="00BB62EC">
              <w:rPr>
                <w:rFonts w:asciiTheme="majorHAnsi" w:eastAsia="Calibri" w:hAnsiTheme="majorHAnsi" w:cstheme="majorHAnsi"/>
                <w:bCs/>
                <w:sz w:val="24"/>
                <w:szCs w:val="24"/>
                <w:lang w:val="sr-Latn-ME"/>
              </w:rPr>
              <w:t xml:space="preserve"> kriterij</w:t>
            </w:r>
            <w:r w:rsidRPr="00BB62EC">
              <w:rPr>
                <w:rFonts w:asciiTheme="majorHAnsi" w:eastAsia="Calibri" w:hAnsiTheme="majorHAnsi" w:cstheme="majorHAnsi"/>
                <w:bCs/>
                <w:sz w:val="24"/>
                <w:szCs w:val="24"/>
                <w:lang w:val="sr-Latn-ME"/>
              </w:rPr>
              <w:t>ume</w:t>
            </w:r>
            <w:r w:rsidR="001E3F9C" w:rsidRPr="00BB62EC">
              <w:rPr>
                <w:rFonts w:asciiTheme="majorHAnsi" w:eastAsia="Calibri" w:hAnsiTheme="majorHAnsi" w:cstheme="majorHAnsi"/>
                <w:bCs/>
                <w:sz w:val="24"/>
                <w:szCs w:val="24"/>
                <w:lang w:val="sr-Latn-ME"/>
              </w:rPr>
              <w:t xml:space="preserve"> ocjenjivanja u okviru Stručnog aktiva, u skladu sa specifičnostima učenika i drugim okolnostima</w:t>
            </w:r>
            <w:r w:rsidRPr="00BB62EC">
              <w:rPr>
                <w:rFonts w:asciiTheme="majorHAnsi" w:eastAsia="Calibri" w:hAnsiTheme="majorHAnsi" w:cstheme="majorHAnsi"/>
                <w:bCs/>
                <w:sz w:val="24"/>
                <w:szCs w:val="24"/>
                <w:lang w:val="sr-Latn-ME"/>
              </w:rPr>
              <w:t>.</w:t>
            </w:r>
          </w:p>
          <w:p w:rsidR="001E3F9C" w:rsidRPr="00BB62EC" w:rsidRDefault="001E3F9C"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Obezbijediti adekvatno evidentiranje ocjena praktične nastave iz pojedinih nastavnih predmeta u odjeljensku knjigu, čime bi se moglo definisati iz kojih ocjena je proizašla konačna ocjena praktične nastave kod svakog od učenika</w:t>
            </w:r>
            <w:r w:rsidR="00617934" w:rsidRPr="00BB62EC">
              <w:rPr>
                <w:rFonts w:asciiTheme="majorHAnsi" w:eastAsia="Calibri" w:hAnsiTheme="majorHAnsi" w:cstheme="majorHAnsi"/>
                <w:bCs/>
                <w:sz w:val="24"/>
                <w:szCs w:val="24"/>
                <w:lang w:val="sr-Latn-ME"/>
              </w:rPr>
              <w:t>.</w:t>
            </w:r>
          </w:p>
          <w:p w:rsidR="001E3F9C" w:rsidRPr="00BB62EC" w:rsidRDefault="001E3F9C"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Obezbijediti izradu IROP-a, kako bi i ocjenjivanje učenika sa POP bilo u skladu sa istim</w:t>
            </w:r>
            <w:r w:rsidR="00617934" w:rsidRPr="00BB62EC">
              <w:rPr>
                <w:rFonts w:asciiTheme="majorHAnsi" w:eastAsia="Calibri" w:hAnsiTheme="majorHAnsi" w:cstheme="majorHAnsi"/>
                <w:bCs/>
                <w:sz w:val="24"/>
                <w:szCs w:val="24"/>
                <w:lang w:val="sr-Latn-ME"/>
              </w:rPr>
              <w:t>.</w:t>
            </w:r>
          </w:p>
          <w:p w:rsidR="001E3F9C" w:rsidRPr="00BB62EC" w:rsidRDefault="00617934" w:rsidP="001E3F9C">
            <w:pPr>
              <w:numPr>
                <w:ilvl w:val="0"/>
                <w:numId w:val="15"/>
              </w:numPr>
              <w:ind w:left="346" w:hanging="346"/>
              <w:rPr>
                <w:rFonts w:asciiTheme="majorHAnsi" w:eastAsia="Calibri" w:hAnsiTheme="majorHAnsi" w:cstheme="majorHAnsi"/>
                <w:bCs/>
                <w:sz w:val="24"/>
                <w:szCs w:val="24"/>
                <w:lang w:val="sr-Latn-ME"/>
              </w:rPr>
            </w:pPr>
            <w:r w:rsidRPr="00BB62EC">
              <w:rPr>
                <w:rFonts w:asciiTheme="majorHAnsi" w:eastAsia="Calibri" w:hAnsiTheme="majorHAnsi" w:cstheme="majorHAnsi"/>
                <w:bCs/>
                <w:sz w:val="24"/>
                <w:szCs w:val="24"/>
                <w:lang w:val="sr-Latn-ME"/>
              </w:rPr>
              <w:t>Obezbijediti</w:t>
            </w:r>
            <w:r w:rsidR="001E3F9C" w:rsidRPr="00BB62EC">
              <w:rPr>
                <w:rFonts w:asciiTheme="majorHAnsi" w:eastAsia="Calibri" w:hAnsiTheme="majorHAnsi" w:cstheme="majorHAnsi"/>
                <w:bCs/>
                <w:sz w:val="24"/>
                <w:szCs w:val="24"/>
                <w:lang w:val="sr-Latn-ME"/>
              </w:rPr>
              <w:t xml:space="preserve"> adekvat</w:t>
            </w:r>
            <w:r w:rsidRPr="00BB62EC">
              <w:rPr>
                <w:rFonts w:asciiTheme="majorHAnsi" w:eastAsia="Calibri" w:hAnsiTheme="majorHAnsi" w:cstheme="majorHAnsi"/>
                <w:bCs/>
                <w:sz w:val="24"/>
                <w:szCs w:val="24"/>
                <w:lang w:val="sr-Latn-ME"/>
              </w:rPr>
              <w:t>a</w:t>
            </w:r>
            <w:r w:rsidR="001E3F9C" w:rsidRPr="00BB62EC">
              <w:rPr>
                <w:rFonts w:asciiTheme="majorHAnsi" w:eastAsia="Calibri" w:hAnsiTheme="majorHAnsi" w:cstheme="majorHAnsi"/>
                <w:bCs/>
                <w:sz w:val="24"/>
                <w:szCs w:val="24"/>
                <w:lang w:val="sr-Latn-ME"/>
              </w:rPr>
              <w:t>n</w:t>
            </w:r>
            <w:r w:rsidRPr="00BB62EC">
              <w:rPr>
                <w:rFonts w:asciiTheme="majorHAnsi" w:eastAsia="Calibri" w:hAnsiTheme="majorHAnsi" w:cstheme="majorHAnsi"/>
                <w:bCs/>
                <w:sz w:val="24"/>
                <w:szCs w:val="24"/>
                <w:lang w:val="sr-Latn-ME"/>
              </w:rPr>
              <w:t xml:space="preserve"> kabi</w:t>
            </w:r>
            <w:r w:rsidR="001E3F9C" w:rsidRPr="00BB62EC">
              <w:rPr>
                <w:rFonts w:asciiTheme="majorHAnsi" w:eastAsia="Calibri" w:hAnsiTheme="majorHAnsi" w:cstheme="majorHAnsi"/>
                <w:bCs/>
                <w:sz w:val="24"/>
                <w:szCs w:val="24"/>
                <w:lang w:val="sr-Latn-ME"/>
              </w:rPr>
              <w:t>n</w:t>
            </w:r>
            <w:r w:rsidRPr="00BB62EC">
              <w:rPr>
                <w:rFonts w:asciiTheme="majorHAnsi" w:eastAsia="Calibri" w:hAnsiTheme="majorHAnsi" w:cstheme="majorHAnsi"/>
                <w:bCs/>
                <w:sz w:val="24"/>
                <w:szCs w:val="24"/>
                <w:lang w:val="sr-Latn-ME"/>
              </w:rPr>
              <w:t>e</w:t>
            </w:r>
            <w:r w:rsidR="001E3F9C" w:rsidRPr="00BB62EC">
              <w:rPr>
                <w:rFonts w:asciiTheme="majorHAnsi" w:eastAsia="Calibri" w:hAnsiTheme="majorHAnsi" w:cstheme="majorHAnsi"/>
                <w:bCs/>
                <w:sz w:val="24"/>
                <w:szCs w:val="24"/>
                <w:lang w:val="sr-Latn-ME"/>
              </w:rPr>
              <w:t>t za realizaciju praktične nastave u školi, sa dovoljnim brojem nastavnih sredstava</w:t>
            </w:r>
            <w:r w:rsidRPr="00BB62EC">
              <w:rPr>
                <w:rFonts w:asciiTheme="majorHAnsi" w:eastAsia="Calibri" w:hAnsiTheme="majorHAnsi" w:cstheme="majorHAnsi"/>
                <w:bCs/>
                <w:sz w:val="24"/>
                <w:szCs w:val="24"/>
                <w:lang w:val="sr-Latn-ME"/>
              </w:rPr>
              <w:t>.</w:t>
            </w:r>
            <w:r w:rsidR="001E3F9C" w:rsidRPr="00BB62EC">
              <w:rPr>
                <w:rFonts w:asciiTheme="majorHAnsi" w:eastAsia="Calibri" w:hAnsiTheme="majorHAnsi" w:cstheme="majorHAnsi"/>
                <w:bCs/>
                <w:sz w:val="24"/>
                <w:szCs w:val="24"/>
                <w:lang w:val="sr-Latn-ME"/>
              </w:rPr>
              <w:t xml:space="preserve"> </w:t>
            </w:r>
          </w:p>
          <w:p w:rsidR="001E3F9C" w:rsidRPr="00BB62EC" w:rsidRDefault="00617934" w:rsidP="00617934">
            <w:pPr>
              <w:numPr>
                <w:ilvl w:val="0"/>
                <w:numId w:val="15"/>
              </w:numPr>
              <w:ind w:left="346" w:hanging="346"/>
              <w:rPr>
                <w:rFonts w:asciiTheme="majorHAnsi" w:hAnsiTheme="majorHAnsi" w:cstheme="majorHAnsi"/>
                <w:color w:val="000000" w:themeColor="text1"/>
                <w:sz w:val="24"/>
                <w:szCs w:val="24"/>
              </w:rPr>
            </w:pPr>
            <w:r w:rsidRPr="00BB62EC">
              <w:rPr>
                <w:rFonts w:asciiTheme="majorHAnsi" w:eastAsia="Calibri" w:hAnsiTheme="majorHAnsi" w:cstheme="majorHAnsi"/>
                <w:bCs/>
                <w:sz w:val="24"/>
                <w:szCs w:val="24"/>
                <w:lang w:val="sr-Latn-ME"/>
              </w:rPr>
              <w:t>Obezbijediti posebnu</w:t>
            </w:r>
            <w:r w:rsidR="001E3F9C" w:rsidRPr="00BB62EC">
              <w:rPr>
                <w:rFonts w:asciiTheme="majorHAnsi" w:eastAsia="Calibri" w:hAnsiTheme="majorHAnsi" w:cstheme="majorHAnsi"/>
                <w:bCs/>
                <w:sz w:val="24"/>
                <w:szCs w:val="24"/>
                <w:lang w:val="sr-Latn-ME"/>
              </w:rPr>
              <w:t xml:space="preserve"> procedur</w:t>
            </w:r>
            <w:r w:rsidRPr="00BB62EC">
              <w:rPr>
                <w:rFonts w:asciiTheme="majorHAnsi" w:eastAsia="Calibri" w:hAnsiTheme="majorHAnsi" w:cstheme="majorHAnsi"/>
                <w:bCs/>
                <w:sz w:val="24"/>
                <w:szCs w:val="24"/>
                <w:lang w:val="sr-Latn-ME"/>
              </w:rPr>
              <w:t>u</w:t>
            </w:r>
            <w:r w:rsidR="001E3F9C" w:rsidRPr="00BB62EC">
              <w:rPr>
                <w:rFonts w:asciiTheme="majorHAnsi" w:eastAsia="Calibri" w:hAnsiTheme="majorHAnsi" w:cstheme="majorHAnsi"/>
                <w:bCs/>
                <w:sz w:val="24"/>
                <w:szCs w:val="24"/>
                <w:lang w:val="sr-Latn-ME"/>
              </w:rPr>
              <w:t xml:space="preserve"> koja se odnosi na ocjenjivanje na nivou Škole</w:t>
            </w:r>
            <w:r w:rsidRPr="00BB62EC">
              <w:rPr>
                <w:rFonts w:asciiTheme="majorHAnsi" w:eastAsia="Calibri" w:hAnsiTheme="majorHAnsi" w:cstheme="majorHAnsi"/>
                <w:bCs/>
                <w:sz w:val="24"/>
                <w:szCs w:val="24"/>
                <w:lang w:val="sr-Latn-ME"/>
              </w:rPr>
              <w:t>.</w:t>
            </w:r>
          </w:p>
        </w:tc>
      </w:tr>
    </w:tbl>
    <w:p w:rsidR="001E3F9C" w:rsidRPr="0040529E" w:rsidRDefault="001E3F9C" w:rsidP="001E3F9C">
      <w:pPr>
        <w:spacing w:after="0"/>
        <w:jc w:val="both"/>
        <w:rPr>
          <w:rFonts w:ascii="Arial" w:hAnsi="Arial" w:cs="Arial"/>
          <w:color w:val="000000" w:themeColor="text1"/>
          <w:sz w:val="20"/>
          <w:szCs w:val="20"/>
        </w:rPr>
      </w:pPr>
    </w:p>
    <w:p w:rsidR="001E3F9C" w:rsidRPr="0040529E" w:rsidRDefault="001E3F9C" w:rsidP="001E3F9C">
      <w:pPr>
        <w:jc w:val="both"/>
        <w:rPr>
          <w:rFonts w:ascii="Arial" w:hAnsi="Arial" w:cs="Arial"/>
          <w:color w:val="000000" w:themeColor="text1"/>
          <w:sz w:val="20"/>
          <w:szCs w:val="20"/>
        </w:rPr>
      </w:pPr>
    </w:p>
    <w:p w:rsidR="001E3F9C" w:rsidRDefault="001E3F9C">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E04CFF" w:rsidRPr="006E4995" w:rsidTr="00DD0C26">
        <w:tc>
          <w:tcPr>
            <w:tcW w:w="5000" w:type="pct"/>
            <w:gridSpan w:val="2"/>
          </w:tcPr>
          <w:p w:rsidR="00E04CFF" w:rsidRPr="006E4995" w:rsidRDefault="00E04CFF" w:rsidP="00DD0C26">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lastRenderedPageBreak/>
              <w:t xml:space="preserve">Prosvjetni nadzornik: </w:t>
            </w:r>
            <w:r>
              <w:rPr>
                <w:rFonts w:ascii="Arial" w:eastAsia="Calibri" w:hAnsi="Arial" w:cs="Arial"/>
                <w:b/>
                <w:sz w:val="20"/>
                <w:szCs w:val="20"/>
              </w:rPr>
              <w:t>Miličko Bulatović</w:t>
            </w:r>
          </w:p>
        </w:tc>
      </w:tr>
      <w:tr w:rsidR="00E04CFF" w:rsidRPr="006E4995" w:rsidTr="00DD0C26">
        <w:tc>
          <w:tcPr>
            <w:tcW w:w="5000" w:type="pct"/>
            <w:gridSpan w:val="2"/>
          </w:tcPr>
          <w:p w:rsidR="00E04CFF" w:rsidRPr="006E4995" w:rsidRDefault="00E04CFF" w:rsidP="00DD0C26">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t>1.2.1</w:t>
            </w:r>
            <w:r>
              <w:rPr>
                <w:rFonts w:ascii="Arial" w:eastAsia="Calibri" w:hAnsi="Arial" w:cs="Arial"/>
                <w:b/>
                <w:sz w:val="20"/>
                <w:szCs w:val="20"/>
              </w:rPr>
              <w:t>2</w:t>
            </w:r>
            <w:r w:rsidRPr="006E4995">
              <w:rPr>
                <w:rFonts w:ascii="Arial" w:eastAsia="Calibri" w:hAnsi="Arial" w:cs="Arial"/>
                <w:b/>
                <w:sz w:val="20"/>
                <w:szCs w:val="20"/>
              </w:rPr>
              <w:t xml:space="preserve">. </w:t>
            </w:r>
            <w:r>
              <w:rPr>
                <w:rFonts w:ascii="Calibri" w:eastAsia="Calibri" w:hAnsi="Calibri" w:cs="Times New Roman"/>
                <w:b/>
                <w:lang w:val="sr-Latn-CS"/>
              </w:rPr>
              <w:t>Konobar</w:t>
            </w:r>
          </w:p>
        </w:tc>
      </w:tr>
      <w:tr w:rsidR="00E04CFF" w:rsidRPr="006E4995" w:rsidTr="00DD0C26">
        <w:trPr>
          <w:trHeight w:val="20"/>
        </w:trPr>
        <w:tc>
          <w:tcPr>
            <w:tcW w:w="5000" w:type="pct"/>
            <w:gridSpan w:val="2"/>
            <w:tcBorders>
              <w:bottom w:val="single" w:sz="4" w:space="0" w:color="auto"/>
            </w:tcBorders>
          </w:tcPr>
          <w:p w:rsidR="00E04CFF" w:rsidRPr="006E4995" w:rsidRDefault="00DE52AB"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vertAlign w:val="superscript"/>
              </w:rPr>
              <w:t xml:space="preserve"> </w:t>
            </w:r>
            <w:r w:rsidR="00E04CFF" w:rsidRPr="006E4995">
              <w:rPr>
                <w:rFonts w:ascii="Arial" w:eastAsia="Calibri" w:hAnsi="Arial" w:cs="Arial"/>
                <w:sz w:val="20"/>
                <w:szCs w:val="20"/>
                <w:vertAlign w:val="superscript"/>
              </w:rPr>
              <w:t>(Naziv obrazovnog programa)</w:t>
            </w:r>
          </w:p>
        </w:tc>
      </w:tr>
      <w:tr w:rsidR="00E04CFF" w:rsidRPr="006E4995" w:rsidTr="00DD0C26">
        <w:tc>
          <w:tcPr>
            <w:tcW w:w="2500" w:type="pct"/>
            <w:tcBorders>
              <w:bottom w:val="nil"/>
              <w:right w:val="nil"/>
            </w:tcBorders>
          </w:tcPr>
          <w:p w:rsidR="00E04CFF" w:rsidRPr="006E4995" w:rsidRDefault="00E04CFF"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Ukupan broj nastavnika po datom programu: </w:t>
            </w:r>
          </w:p>
        </w:tc>
        <w:tc>
          <w:tcPr>
            <w:tcW w:w="2500" w:type="pct"/>
            <w:tcBorders>
              <w:left w:val="nil"/>
              <w:bottom w:val="nil"/>
            </w:tcBorders>
          </w:tcPr>
          <w:p w:rsidR="00E04CFF" w:rsidRPr="006E4995" w:rsidRDefault="00E04CFF"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3</w:t>
            </w:r>
          </w:p>
        </w:tc>
      </w:tr>
      <w:tr w:rsidR="00E04CFF" w:rsidRPr="006E4995" w:rsidTr="00DD0C26">
        <w:tc>
          <w:tcPr>
            <w:tcW w:w="2500" w:type="pct"/>
            <w:tcBorders>
              <w:top w:val="nil"/>
              <w:bottom w:val="nil"/>
              <w:right w:val="nil"/>
            </w:tcBorders>
          </w:tcPr>
          <w:p w:rsidR="00E04CFF" w:rsidRPr="006E4995" w:rsidRDefault="00E04CFF"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Broj nastavnika kod kojih je izvršen nadzor: </w:t>
            </w:r>
          </w:p>
        </w:tc>
        <w:tc>
          <w:tcPr>
            <w:tcW w:w="2500" w:type="pct"/>
            <w:tcBorders>
              <w:top w:val="nil"/>
              <w:left w:val="nil"/>
              <w:bottom w:val="nil"/>
            </w:tcBorders>
          </w:tcPr>
          <w:p w:rsidR="00E04CFF" w:rsidRPr="006E4995" w:rsidRDefault="00E04CFF"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2</w:t>
            </w:r>
          </w:p>
        </w:tc>
      </w:tr>
      <w:tr w:rsidR="00E04CFF" w:rsidRPr="006E4995" w:rsidTr="00DD0C26">
        <w:tc>
          <w:tcPr>
            <w:tcW w:w="2500" w:type="pct"/>
            <w:tcBorders>
              <w:top w:val="nil"/>
              <w:bottom w:val="nil"/>
              <w:right w:val="nil"/>
            </w:tcBorders>
          </w:tcPr>
          <w:p w:rsidR="00E04CFF" w:rsidRPr="006E4995" w:rsidRDefault="00E04CFF"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Posjećena odjeljenja: </w:t>
            </w:r>
          </w:p>
        </w:tc>
        <w:tc>
          <w:tcPr>
            <w:tcW w:w="2500" w:type="pct"/>
            <w:tcBorders>
              <w:top w:val="nil"/>
              <w:left w:val="nil"/>
              <w:bottom w:val="nil"/>
            </w:tcBorders>
          </w:tcPr>
          <w:p w:rsidR="00E04CFF" w:rsidRPr="00060D1D" w:rsidRDefault="00E04CFF"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II-5</w:t>
            </w:r>
          </w:p>
        </w:tc>
      </w:tr>
      <w:tr w:rsidR="00E04CFF" w:rsidRPr="006E4995" w:rsidTr="00DD0C26">
        <w:tc>
          <w:tcPr>
            <w:tcW w:w="2500" w:type="pct"/>
            <w:tcBorders>
              <w:top w:val="nil"/>
              <w:right w:val="nil"/>
            </w:tcBorders>
          </w:tcPr>
          <w:p w:rsidR="00E04CFF" w:rsidRPr="006E4995" w:rsidRDefault="00E04CFF" w:rsidP="00DD0C26">
            <w:pPr>
              <w:spacing w:line="276" w:lineRule="auto"/>
              <w:jc w:val="both"/>
              <w:rPr>
                <w:rFonts w:ascii="Arial" w:eastAsia="Calibri" w:hAnsi="Arial" w:cs="Arial"/>
                <w:sz w:val="20"/>
                <w:szCs w:val="20"/>
              </w:rPr>
            </w:pPr>
            <w:r w:rsidRPr="006E4995">
              <w:rPr>
                <w:rFonts w:ascii="Arial" w:eastAsia="Calibri" w:hAnsi="Arial" w:cs="Arial"/>
                <w:sz w:val="20"/>
                <w:szCs w:val="20"/>
              </w:rPr>
              <w:t>Broj posjećenih časova:</w:t>
            </w:r>
          </w:p>
        </w:tc>
        <w:tc>
          <w:tcPr>
            <w:tcW w:w="2500" w:type="pct"/>
            <w:tcBorders>
              <w:top w:val="nil"/>
              <w:left w:val="nil"/>
            </w:tcBorders>
          </w:tcPr>
          <w:p w:rsidR="00E04CFF" w:rsidRPr="006E4995" w:rsidRDefault="00E04CFF" w:rsidP="00DD0C26">
            <w:pPr>
              <w:spacing w:line="276" w:lineRule="auto"/>
              <w:jc w:val="both"/>
              <w:rPr>
                <w:rFonts w:ascii="Arial" w:eastAsia="Calibri" w:hAnsi="Arial" w:cs="Arial"/>
                <w:sz w:val="20"/>
                <w:szCs w:val="20"/>
              </w:rPr>
            </w:pPr>
            <w:r>
              <w:rPr>
                <w:rFonts w:ascii="Arial" w:eastAsia="Calibri" w:hAnsi="Arial" w:cs="Arial"/>
                <w:sz w:val="20"/>
                <w:szCs w:val="20"/>
              </w:rPr>
              <w:t>2</w:t>
            </w:r>
          </w:p>
        </w:tc>
      </w:tr>
    </w:tbl>
    <w:p w:rsidR="00E04CFF" w:rsidRPr="006E4995" w:rsidRDefault="00E04CFF" w:rsidP="00E04CFF">
      <w:pPr>
        <w:spacing w:after="0" w:line="276" w:lineRule="auto"/>
        <w:jc w:val="both"/>
        <w:rPr>
          <w:rFonts w:ascii="Arial" w:eastAsia="Calibri" w:hAnsi="Arial" w:cs="Arial"/>
          <w:sz w:val="8"/>
          <w:szCs w:val="8"/>
        </w:rPr>
      </w:pPr>
    </w:p>
    <w:bookmarkStart w:id="23" w:name="_MON_1748769716"/>
    <w:bookmarkEnd w:id="23"/>
    <w:p w:rsidR="00E04CFF" w:rsidRPr="006E4995" w:rsidRDefault="00E04CFF" w:rsidP="00E04CFF">
      <w:pPr>
        <w:spacing w:after="0" w:line="276" w:lineRule="auto"/>
        <w:jc w:val="both"/>
        <w:rPr>
          <w:rFonts w:ascii="Arial" w:eastAsia="Calibri" w:hAnsi="Arial" w:cs="Arial"/>
        </w:rPr>
      </w:pPr>
      <w:r w:rsidRPr="006E4995">
        <w:rPr>
          <w:rFonts w:ascii="Arial" w:eastAsia="Calibri" w:hAnsi="Arial" w:cs="Arial"/>
        </w:rPr>
        <w:object w:dxaOrig="14666" w:dyaOrig="3332">
          <v:shape id="_x0000_i1038" type="#_x0000_t75" style="width:462pt;height:105.7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38" DrawAspect="Content" ObjectID="_1751100248" r:id="rId41"/>
        </w:object>
      </w:r>
    </w:p>
    <w:p w:rsidR="00E04CFF" w:rsidRPr="006E4995" w:rsidRDefault="00E04CFF" w:rsidP="00E04CFF">
      <w:pPr>
        <w:spacing w:after="0" w:line="276" w:lineRule="auto"/>
        <w:jc w:val="both"/>
        <w:rPr>
          <w:rFonts w:ascii="Arial" w:eastAsia="Calibri"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8259"/>
      </w:tblGrid>
      <w:tr w:rsidR="00E04CFF" w:rsidRPr="006E4995" w:rsidTr="00DD0C26">
        <w:trPr>
          <w:cantSplit/>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R.br. </w:t>
            </w:r>
          </w:p>
        </w:tc>
        <w:tc>
          <w:tcPr>
            <w:tcW w:w="4552" w:type="pct"/>
            <w:shd w:val="clear" w:color="auto" w:fill="auto"/>
          </w:tcPr>
          <w:p w:rsidR="00E04CFF" w:rsidRPr="006E4995" w:rsidRDefault="00E04CFF"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Obrazloženje</w:t>
            </w:r>
          </w:p>
        </w:tc>
      </w:tr>
      <w:tr w:rsidR="00E04CFF" w:rsidRPr="006E4995" w:rsidTr="00DD0C26">
        <w:trPr>
          <w:cantSplit/>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stand.</w:t>
            </w:r>
          </w:p>
        </w:tc>
        <w:tc>
          <w:tcPr>
            <w:tcW w:w="4552" w:type="pct"/>
            <w:vMerge w:val="restart"/>
            <w:shd w:val="clear" w:color="auto" w:fill="auto"/>
          </w:tcPr>
          <w:p w:rsidR="00E04CFF" w:rsidRPr="00E04CFF" w:rsidRDefault="00E04CFF" w:rsidP="00E04CFF">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U JU Srednje stručna škola Pljevlja realizuje s</w:t>
            </w:r>
            <w:r>
              <w:rPr>
                <w:rFonts w:ascii="Calibri Light" w:eastAsia="Courier New" w:hAnsi="Calibri Light" w:cs="Calibri Light"/>
                <w:color w:val="000000"/>
                <w:sz w:val="24"/>
                <w:szCs w:val="24"/>
                <w:lang w:val="hr-HR"/>
              </w:rPr>
              <w:t xml:space="preserve">e </w:t>
            </w:r>
            <w:r w:rsidRPr="00E04CFF">
              <w:rPr>
                <w:rFonts w:ascii="Calibri Light" w:eastAsia="Courier New" w:hAnsi="Calibri Light" w:cs="Calibri Light"/>
                <w:color w:val="000000"/>
                <w:sz w:val="24"/>
                <w:szCs w:val="24"/>
                <w:lang w:val="hr-HR"/>
              </w:rPr>
              <w:t xml:space="preserve">obrazovni program Konobar u </w:t>
            </w:r>
            <w:r>
              <w:rPr>
                <w:rFonts w:ascii="Calibri Light" w:eastAsia="Courier New" w:hAnsi="Calibri Light" w:cs="Calibri Light"/>
                <w:color w:val="000000"/>
                <w:sz w:val="24"/>
                <w:szCs w:val="24"/>
                <w:lang w:val="hr-HR"/>
              </w:rPr>
              <w:t>drugom razredu u kombinovanom</w:t>
            </w:r>
            <w:r w:rsidR="00DE52AB">
              <w:rPr>
                <w:rFonts w:ascii="Calibri Light" w:eastAsia="Courier New" w:hAnsi="Calibri Light" w:cs="Calibri Light"/>
                <w:color w:val="000000"/>
                <w:sz w:val="24"/>
                <w:szCs w:val="24"/>
                <w:lang w:val="hr-HR"/>
              </w:rPr>
              <w:t xml:space="preserve"> </w:t>
            </w:r>
            <w:r>
              <w:rPr>
                <w:rFonts w:ascii="Calibri Light" w:eastAsia="Courier New" w:hAnsi="Calibri Light" w:cs="Calibri Light"/>
                <w:color w:val="000000"/>
                <w:sz w:val="24"/>
                <w:szCs w:val="24"/>
                <w:lang w:val="hr-HR"/>
              </w:rPr>
              <w:t xml:space="preserve">odjeljenju </w:t>
            </w:r>
            <w:r w:rsidRPr="00E04CFF">
              <w:rPr>
                <w:rFonts w:ascii="Calibri Light" w:eastAsia="Courier New" w:hAnsi="Calibri Light" w:cs="Calibri Light"/>
                <w:color w:val="000000"/>
                <w:sz w:val="24"/>
                <w:szCs w:val="24"/>
                <w:lang w:val="hr-HR"/>
              </w:rPr>
              <w:t>k</w:t>
            </w:r>
            <w:r>
              <w:rPr>
                <w:rFonts w:ascii="Calibri Light" w:eastAsia="Courier New" w:hAnsi="Calibri Light" w:cs="Calibri Light"/>
                <w:color w:val="000000"/>
                <w:sz w:val="24"/>
                <w:szCs w:val="24"/>
                <w:lang w:val="hr-HR"/>
              </w:rPr>
              <w:t>u</w:t>
            </w:r>
            <w:r w:rsidRPr="00E04CFF">
              <w:rPr>
                <w:rFonts w:ascii="Calibri Light" w:eastAsia="Courier New" w:hAnsi="Calibri Light" w:cs="Calibri Light"/>
                <w:color w:val="000000"/>
                <w:sz w:val="24"/>
                <w:szCs w:val="24"/>
                <w:lang w:val="hr-HR"/>
              </w:rPr>
              <w:t xml:space="preserve">var-konobar </w:t>
            </w:r>
            <w:r>
              <w:rPr>
                <w:rFonts w:ascii="Calibri Light" w:eastAsia="Courier New" w:hAnsi="Calibri Light" w:cs="Calibri Light"/>
                <w:color w:val="000000"/>
                <w:sz w:val="24"/>
                <w:szCs w:val="24"/>
                <w:lang w:val="hr-HR"/>
              </w:rPr>
              <w:t>sa</w:t>
            </w:r>
            <w:r w:rsidRPr="00E04CFF">
              <w:rPr>
                <w:rFonts w:ascii="Calibri Light" w:eastAsia="Courier New" w:hAnsi="Calibri Light" w:cs="Calibri Light"/>
                <w:color w:val="000000"/>
                <w:sz w:val="24"/>
                <w:szCs w:val="24"/>
                <w:lang w:val="hr-HR"/>
              </w:rPr>
              <w:t xml:space="preserve"> 3 učenika</w:t>
            </w:r>
            <w:r>
              <w:rPr>
                <w:rFonts w:ascii="Calibri Light" w:eastAsia="Courier New" w:hAnsi="Calibri Light" w:cs="Calibri Light"/>
                <w:color w:val="000000"/>
                <w:sz w:val="24"/>
                <w:szCs w:val="24"/>
                <w:lang w:val="hr-HR"/>
              </w:rPr>
              <w:t>.</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Nastavnici, uglavnom, blagovremeno planiraju rad kroz izradu godišnjih planova rada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i planova realizacije ishoda učenja. U njima su, uglavnom, definisani: broj časova za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pojedinačne ishode učenja, vremenska din</w:t>
            </w:r>
            <w:r w:rsidR="00497304">
              <w:rPr>
                <w:rFonts w:ascii="Calibri Light" w:eastAsia="Courier New" w:hAnsi="Calibri Light" w:cs="Calibri Light"/>
                <w:color w:val="000000"/>
                <w:sz w:val="24"/>
                <w:szCs w:val="24"/>
                <w:lang w:val="hr-HR"/>
              </w:rPr>
              <w:t xml:space="preserve">amika realizacije, procentualna </w:t>
            </w:r>
            <w:r w:rsidRPr="00E04CFF">
              <w:rPr>
                <w:rFonts w:ascii="Calibri Light" w:eastAsia="Courier New" w:hAnsi="Calibri Light" w:cs="Calibri Light"/>
                <w:color w:val="000000"/>
                <w:sz w:val="24"/>
                <w:szCs w:val="24"/>
                <w:lang w:val="hr-HR"/>
              </w:rPr>
              <w:t>zastupljenost pojedinih ishoda učenja i oblika nastave, navedeni su kriterijumi za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dostizanje ishoda učenja, aktivnosti za dostizanje krite</w:t>
            </w:r>
            <w:r>
              <w:rPr>
                <w:rFonts w:ascii="Calibri Light" w:eastAsia="Courier New" w:hAnsi="Calibri Light" w:cs="Calibri Light"/>
                <w:color w:val="000000"/>
                <w:sz w:val="24"/>
                <w:szCs w:val="24"/>
                <w:lang w:val="hr-HR"/>
              </w:rPr>
              <w:t xml:space="preserve">rijuma, nastavne metode, oblici </w:t>
            </w:r>
            <w:r w:rsidRPr="00E04CFF">
              <w:rPr>
                <w:rFonts w:ascii="Calibri Light" w:eastAsia="Courier New" w:hAnsi="Calibri Light" w:cs="Calibri Light"/>
                <w:color w:val="000000"/>
                <w:sz w:val="24"/>
                <w:szCs w:val="24"/>
                <w:lang w:val="hr-HR"/>
              </w:rPr>
              <w:t xml:space="preserve">rada, nastavna sredstva i dr. Navedeni planovi rada, su pregledani i potpisani od strane koordinatoke obrazovnog programa i </w:t>
            </w:r>
            <w:r>
              <w:rPr>
                <w:rFonts w:ascii="Calibri Light" w:eastAsia="Courier New" w:hAnsi="Calibri Light" w:cs="Calibri Light"/>
                <w:color w:val="000000"/>
                <w:sz w:val="24"/>
                <w:szCs w:val="24"/>
                <w:lang w:val="hr-HR"/>
              </w:rPr>
              <w:t>pedagoga</w:t>
            </w:r>
            <w:r w:rsidRPr="00E04CFF">
              <w:rPr>
                <w:rFonts w:ascii="Calibri Light" w:eastAsia="Courier New" w:hAnsi="Calibri Light" w:cs="Calibri Light"/>
                <w:color w:val="000000"/>
                <w:sz w:val="24"/>
                <w:szCs w:val="24"/>
                <w:lang w:val="hr-HR"/>
              </w:rPr>
              <w:t>, ali nijesu istaknuta zapažanja, komentari i preporuke stručnih organa za unapređenje istih, što onemogućava blagovremeno utvrđivanje i otklanjanje eventualnih nepravilnosti.</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Dopunska nastava se, djelimično, planira</w:t>
            </w:r>
            <w:r w:rsidR="00A4627C">
              <w:rPr>
                <w:rFonts w:ascii="Calibri Light" w:eastAsia="Courier New" w:hAnsi="Calibri Light" w:cs="Calibri Light"/>
                <w:color w:val="000000"/>
                <w:sz w:val="24"/>
                <w:szCs w:val="24"/>
                <w:lang w:val="hr-HR"/>
              </w:rPr>
              <w:t>,</w:t>
            </w:r>
            <w:r w:rsidRPr="00E04CFF">
              <w:rPr>
                <w:rFonts w:ascii="Calibri Light" w:eastAsia="Courier New" w:hAnsi="Calibri Light" w:cs="Calibri Light"/>
                <w:color w:val="000000"/>
                <w:sz w:val="24"/>
                <w:szCs w:val="24"/>
                <w:lang w:val="hr-HR"/>
              </w:rPr>
              <w:t xml:space="preserve"> </w:t>
            </w:r>
            <w:r w:rsidR="004F57B5">
              <w:rPr>
                <w:rFonts w:ascii="Calibri Light" w:eastAsia="Courier New" w:hAnsi="Calibri Light" w:cs="Calibri Light"/>
                <w:color w:val="000000"/>
                <w:sz w:val="24"/>
                <w:szCs w:val="24"/>
                <w:lang w:val="hr-HR"/>
              </w:rPr>
              <w:t>a</w:t>
            </w:r>
            <w:r w:rsidRPr="00E04CFF">
              <w:rPr>
                <w:rFonts w:ascii="Calibri Light" w:eastAsia="Courier New" w:hAnsi="Calibri Light" w:cs="Calibri Light"/>
                <w:color w:val="000000"/>
                <w:sz w:val="24"/>
                <w:szCs w:val="24"/>
                <w:lang w:val="hr-HR"/>
              </w:rPr>
              <w:t>li nema podataka o njenoj</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realizaciji, za tekuću školsku godinu, dok se dodatna n</w:t>
            </w:r>
            <w:r w:rsidR="004F57B5">
              <w:rPr>
                <w:rFonts w:ascii="Calibri Light" w:eastAsia="Courier New" w:hAnsi="Calibri Light" w:cs="Calibri Light"/>
                <w:color w:val="000000"/>
                <w:sz w:val="24"/>
                <w:szCs w:val="24"/>
                <w:lang w:val="hr-HR"/>
              </w:rPr>
              <w:t>astava ne planira pa samim tim i</w:t>
            </w:r>
            <w:r w:rsidRPr="00E04CFF">
              <w:rPr>
                <w:rFonts w:ascii="Calibri Light" w:eastAsia="Courier New" w:hAnsi="Calibri Light" w:cs="Calibri Light"/>
                <w:color w:val="000000"/>
                <w:sz w:val="24"/>
                <w:szCs w:val="24"/>
                <w:lang w:val="hr-HR"/>
              </w:rPr>
              <w:t xml:space="preserve"> ne realizuje. </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Slobodne aktivnosti i vannastavne aktivnosti se</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planiraju u Godišnjem planu i</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programu rada škole. Ne posjeduju evidenciju o realizaciji i učešću učen</w:t>
            </w:r>
            <w:r w:rsidR="004F57B5">
              <w:rPr>
                <w:rFonts w:ascii="Calibri Light" w:eastAsia="Courier New" w:hAnsi="Calibri Light" w:cs="Calibri Light"/>
                <w:color w:val="000000"/>
                <w:sz w:val="24"/>
                <w:szCs w:val="24"/>
                <w:lang w:val="hr-HR"/>
              </w:rPr>
              <w:t xml:space="preserve">ika ovog obrazovnog programa. </w:t>
            </w:r>
            <w:r w:rsidRPr="00E04CFF">
              <w:rPr>
                <w:rFonts w:ascii="Calibri Light" w:eastAsia="Courier New" w:hAnsi="Calibri Light" w:cs="Calibri Light"/>
                <w:color w:val="000000"/>
                <w:sz w:val="24"/>
                <w:szCs w:val="24"/>
                <w:lang w:val="hr-HR"/>
              </w:rPr>
              <w:t>Ne planira se i ne realizuje rad stručnih sekcija.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 xml:space="preserve">Škola ne planira i ne realizuje stručne posjete, za učenike ovog obrazovnog profila. Gostujuća predavanja se ne planiraju, a nema </w:t>
            </w:r>
            <w:r w:rsidR="004F57B5">
              <w:rPr>
                <w:rFonts w:ascii="Calibri Light" w:eastAsia="Courier New" w:hAnsi="Calibri Light" w:cs="Calibri Light"/>
                <w:color w:val="000000"/>
                <w:sz w:val="24"/>
                <w:szCs w:val="24"/>
                <w:lang w:val="hr-HR"/>
              </w:rPr>
              <w:t xml:space="preserve">ni </w:t>
            </w:r>
            <w:r w:rsidRPr="00E04CFF">
              <w:rPr>
                <w:rFonts w:ascii="Calibri Light" w:eastAsia="Courier New" w:hAnsi="Calibri Light" w:cs="Calibri Light"/>
                <w:color w:val="000000"/>
                <w:sz w:val="24"/>
                <w:szCs w:val="24"/>
                <w:lang w:val="hr-HR"/>
              </w:rPr>
              <w:t>zapisnika o realizaciji.</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Predmetni obrazovni program ne pohađaju učenici sa posebnim obrazovnim</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potrebama.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Na hospitovanim časovima nastavnici posjeduju pisa</w:t>
            </w:r>
            <w:r w:rsidR="004F57B5">
              <w:rPr>
                <w:rFonts w:ascii="Calibri Light" w:eastAsia="Courier New" w:hAnsi="Calibri Light" w:cs="Calibri Light"/>
                <w:color w:val="000000"/>
                <w:sz w:val="24"/>
                <w:szCs w:val="24"/>
                <w:lang w:val="hr-HR"/>
              </w:rPr>
              <w:t xml:space="preserve">nu pripremu za čas, uglavnom sa </w:t>
            </w:r>
            <w:r w:rsidRPr="00E04CFF">
              <w:rPr>
                <w:rFonts w:ascii="Calibri Light" w:eastAsia="Courier New" w:hAnsi="Calibri Light" w:cs="Calibri Light"/>
                <w:color w:val="000000"/>
                <w:sz w:val="24"/>
                <w:szCs w:val="24"/>
                <w:lang w:val="hr-HR"/>
              </w:rPr>
              <w:t>svim predviđenim elementima.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Nastavnici koriste udžbenike, a rjeđe</w:t>
            </w:r>
            <w:r w:rsidR="004F57B5">
              <w:rPr>
                <w:rFonts w:ascii="Calibri Light" w:eastAsia="Courier New" w:hAnsi="Calibri Light" w:cs="Calibri Light"/>
                <w:color w:val="000000"/>
                <w:sz w:val="24"/>
                <w:szCs w:val="24"/>
                <w:lang w:val="hr-HR"/>
              </w:rPr>
              <w:t xml:space="preserve"> druge pisane materijale</w:t>
            </w:r>
            <w:r w:rsidRPr="00E04CFF">
              <w:rPr>
                <w:rFonts w:ascii="Calibri Light" w:eastAsia="Courier New" w:hAnsi="Calibri Light" w:cs="Calibri Light"/>
                <w:color w:val="000000"/>
                <w:sz w:val="24"/>
                <w:szCs w:val="24"/>
                <w:lang w:val="hr-HR"/>
              </w:rPr>
              <w:t>.</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Sjednice Stručnog aktiva se održavaju redovno, u skladu sa predviđenom dinamikom.</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 xml:space="preserve">Zapisnici sa održanih sjednica za posmatrani period se uredno ažuriraju i uglavnom, sadrže predviđene elemente: plan rada aktiva, članovi aktiva, podjela modula i časova na nastavnike, tabelarni pregledi postignuća učenika i dr. Zapisnici sadrže </w:t>
            </w:r>
            <w:r w:rsidR="004F57B5">
              <w:rPr>
                <w:rFonts w:ascii="Calibri Light" w:eastAsia="Courier New" w:hAnsi="Calibri Light" w:cs="Calibri Light"/>
                <w:color w:val="000000"/>
                <w:sz w:val="24"/>
                <w:szCs w:val="24"/>
                <w:lang w:val="hr-HR"/>
              </w:rPr>
              <w:lastRenderedPageBreak/>
              <w:t xml:space="preserve">detaljne izvještaje o </w:t>
            </w:r>
            <w:r w:rsidRPr="00E04CFF">
              <w:rPr>
                <w:rFonts w:ascii="Calibri Light" w:eastAsia="Courier New" w:hAnsi="Calibri Light" w:cs="Calibri Light"/>
                <w:color w:val="000000"/>
                <w:sz w:val="24"/>
                <w:szCs w:val="24"/>
                <w:lang w:val="hr-HR"/>
              </w:rPr>
              <w:t>realizovanim aktivnostima. Navedeni zapisnici</w:t>
            </w:r>
            <w:r w:rsidR="004F57B5">
              <w:rPr>
                <w:rFonts w:ascii="Calibri Light" w:eastAsia="Courier New" w:hAnsi="Calibri Light" w:cs="Calibri Light"/>
                <w:color w:val="000000"/>
                <w:sz w:val="24"/>
                <w:szCs w:val="24"/>
                <w:lang w:val="hr-HR"/>
              </w:rPr>
              <w:t xml:space="preserve"> sadrže određene nepravilnosti, </w:t>
            </w:r>
            <w:r w:rsidRPr="00E04CFF">
              <w:rPr>
                <w:rFonts w:ascii="Calibri Light" w:eastAsia="Courier New" w:hAnsi="Calibri Light" w:cs="Calibri Light"/>
                <w:color w:val="000000"/>
                <w:sz w:val="24"/>
                <w:szCs w:val="24"/>
                <w:lang w:val="hr-HR"/>
              </w:rPr>
              <w:t xml:space="preserve">odnosno nedostatke: </w:t>
            </w:r>
            <w:r w:rsidR="004F57B5">
              <w:rPr>
                <w:rFonts w:ascii="Calibri Light" w:eastAsia="Courier New" w:hAnsi="Calibri Light" w:cs="Calibri Light"/>
                <w:color w:val="000000"/>
                <w:sz w:val="24"/>
                <w:szCs w:val="24"/>
                <w:lang w:val="hr-HR"/>
              </w:rPr>
              <w:t>ne analizira se uspjeh i</w:t>
            </w:r>
            <w:r w:rsidRPr="00E04CFF">
              <w:rPr>
                <w:rFonts w:ascii="Calibri Light" w:eastAsia="Courier New" w:hAnsi="Calibri Light" w:cs="Calibri Light"/>
                <w:color w:val="000000"/>
                <w:sz w:val="24"/>
                <w:szCs w:val="24"/>
                <w:lang w:val="hr-HR"/>
              </w:rPr>
              <w:t xml:space="preserve"> vladanje učenika, ne donose se mjere za unapređenje obrazovno–vaspitnog procesa, ne vrši se usklađivanje ocjenjivanja i druge razvojne aktivnosti.</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Hospitacije u okviru Stručnog aktiva se</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ne planirajuinu i samim tim i ne realizuju. Profesionalna praks</w:t>
            </w:r>
            <w:r w:rsidR="004F57B5">
              <w:rPr>
                <w:rFonts w:ascii="Calibri Light" w:eastAsia="Courier New" w:hAnsi="Calibri Light" w:cs="Calibri Light"/>
                <w:color w:val="000000"/>
                <w:sz w:val="24"/>
                <w:szCs w:val="24"/>
                <w:lang w:val="hr-HR"/>
              </w:rPr>
              <w:t xml:space="preserve">a se ne planira i ne realizuje. </w:t>
            </w:r>
            <w:r w:rsidRPr="00E04CFF">
              <w:rPr>
                <w:rFonts w:ascii="Calibri Light" w:eastAsia="Courier New" w:hAnsi="Calibri Light" w:cs="Calibri Light"/>
                <w:color w:val="000000"/>
                <w:sz w:val="24"/>
                <w:szCs w:val="24"/>
                <w:lang w:val="hr-HR"/>
              </w:rPr>
              <w:t>Praktična nastava se obavlja u školskom re</w:t>
            </w:r>
            <w:r w:rsidR="004F57B5">
              <w:rPr>
                <w:rFonts w:ascii="Calibri Light" w:eastAsia="Courier New" w:hAnsi="Calibri Light" w:cs="Calibri Light"/>
                <w:color w:val="000000"/>
                <w:sz w:val="24"/>
                <w:szCs w:val="24"/>
                <w:lang w:val="hr-HR"/>
              </w:rPr>
              <w:t>storanu „Milet bašta“ i</w:t>
            </w:r>
            <w:r w:rsidR="00DE52AB">
              <w:rPr>
                <w:rFonts w:ascii="Calibri Light" w:eastAsia="Courier New" w:hAnsi="Calibri Light" w:cs="Calibri Light"/>
                <w:color w:val="000000"/>
                <w:sz w:val="24"/>
                <w:szCs w:val="24"/>
                <w:lang w:val="hr-HR"/>
              </w:rPr>
              <w:t xml:space="preserve"> </w:t>
            </w:r>
            <w:r w:rsidR="004F57B5">
              <w:rPr>
                <w:rFonts w:ascii="Calibri Light" w:eastAsia="Courier New" w:hAnsi="Calibri Light" w:cs="Calibri Light"/>
                <w:color w:val="000000"/>
                <w:sz w:val="24"/>
                <w:szCs w:val="24"/>
                <w:lang w:val="hr-HR"/>
              </w:rPr>
              <w:t>drugim renomiranim</w:t>
            </w:r>
            <w:r w:rsidR="00A4627C">
              <w:rPr>
                <w:rFonts w:ascii="Calibri Light" w:eastAsia="Courier New" w:hAnsi="Calibri Light" w:cs="Calibri Light"/>
                <w:color w:val="000000"/>
                <w:sz w:val="24"/>
                <w:szCs w:val="24"/>
                <w:lang w:val="hr-HR"/>
              </w:rPr>
              <w:t xml:space="preserve"> ugostiteljskim objek</w:t>
            </w:r>
            <w:r w:rsidRPr="00E04CFF">
              <w:rPr>
                <w:rFonts w:ascii="Calibri Light" w:eastAsia="Courier New" w:hAnsi="Calibri Light" w:cs="Calibri Light"/>
                <w:color w:val="000000"/>
                <w:sz w:val="24"/>
                <w:szCs w:val="24"/>
                <w:lang w:val="hr-HR"/>
              </w:rPr>
              <w:t>tima. Škola posjed</w:t>
            </w:r>
            <w:r w:rsidR="004F57B5">
              <w:rPr>
                <w:rFonts w:ascii="Calibri Light" w:eastAsia="Courier New" w:hAnsi="Calibri Light" w:cs="Calibri Light"/>
                <w:color w:val="000000"/>
                <w:sz w:val="24"/>
                <w:szCs w:val="24"/>
                <w:lang w:val="hr-HR"/>
              </w:rPr>
              <w:t xml:space="preserve">uje uredno potpisane i ovjerene </w:t>
            </w:r>
            <w:r w:rsidRPr="00E04CFF">
              <w:rPr>
                <w:rFonts w:ascii="Calibri Light" w:eastAsia="Courier New" w:hAnsi="Calibri Light" w:cs="Calibri Light"/>
                <w:color w:val="000000"/>
                <w:sz w:val="24"/>
                <w:szCs w:val="24"/>
                <w:lang w:val="hr-HR"/>
              </w:rPr>
              <w:t>Ugovore o realizaciji praktične nastave.</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 xml:space="preserve">Prilikom hospitacije praktične nastave kod poslodavaca utvrđeno je da: pojedini učenici, uglavnom, </w:t>
            </w:r>
            <w:r w:rsidR="004F57B5">
              <w:rPr>
                <w:rFonts w:ascii="Calibri Light" w:eastAsia="Courier New" w:hAnsi="Calibri Light" w:cs="Calibri Light"/>
                <w:color w:val="000000"/>
                <w:sz w:val="24"/>
                <w:szCs w:val="24"/>
                <w:lang w:val="hr-HR"/>
              </w:rPr>
              <w:t>neredovno pohađaju nastavu</w:t>
            </w:r>
            <w:r w:rsidRPr="00E04CFF">
              <w:rPr>
                <w:rFonts w:ascii="Calibri Light" w:eastAsia="Courier New" w:hAnsi="Calibri Light" w:cs="Calibri Light"/>
                <w:color w:val="000000"/>
                <w:sz w:val="24"/>
                <w:szCs w:val="24"/>
                <w:lang w:val="hr-HR"/>
              </w:rPr>
              <w:t>, učenici, uglavnom, posjeduju propisane radne uniforme, učenici,</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 xml:space="preserve">ne posjeduju dnevnike rada, </w:t>
            </w:r>
            <w:r w:rsidR="004F57B5">
              <w:rPr>
                <w:rFonts w:ascii="Calibri Light" w:eastAsia="Courier New" w:hAnsi="Calibri Light" w:cs="Calibri Light"/>
                <w:color w:val="000000"/>
                <w:sz w:val="24"/>
                <w:szCs w:val="24"/>
                <w:lang w:val="hr-HR"/>
              </w:rPr>
              <w:t>rijetko</w:t>
            </w:r>
            <w:r w:rsidRPr="00E04CFF">
              <w:rPr>
                <w:rFonts w:ascii="Calibri Light" w:eastAsia="Courier New" w:hAnsi="Calibri Light" w:cs="Calibri Light"/>
                <w:color w:val="000000"/>
                <w:sz w:val="24"/>
                <w:szCs w:val="24"/>
                <w:lang w:val="hr-HR"/>
              </w:rPr>
              <w:t xml:space="preserve"> se vodi posebna evi</w:t>
            </w:r>
            <w:r w:rsidR="004F57B5">
              <w:rPr>
                <w:rFonts w:ascii="Calibri Light" w:eastAsia="Courier New" w:hAnsi="Calibri Light" w:cs="Calibri Light"/>
                <w:color w:val="000000"/>
                <w:sz w:val="24"/>
                <w:szCs w:val="24"/>
                <w:lang w:val="hr-HR"/>
              </w:rPr>
              <w:t xml:space="preserve">dencija o dolascima učenika kod </w:t>
            </w:r>
            <w:r w:rsidRPr="00E04CFF">
              <w:rPr>
                <w:rFonts w:ascii="Calibri Light" w:eastAsia="Courier New" w:hAnsi="Calibri Light" w:cs="Calibri Light"/>
                <w:color w:val="000000"/>
                <w:sz w:val="24"/>
                <w:szCs w:val="24"/>
                <w:lang w:val="hr-HR"/>
              </w:rPr>
              <w:t>poslodavca, nastavnici praktične nastave</w:t>
            </w:r>
            <w:r w:rsidR="00DE52AB">
              <w:rPr>
                <w:rFonts w:ascii="Calibri Light" w:eastAsia="Courier New" w:hAnsi="Calibri Light" w:cs="Calibri Light"/>
                <w:color w:val="000000"/>
                <w:sz w:val="24"/>
                <w:szCs w:val="24"/>
                <w:lang w:val="hr-HR"/>
              </w:rPr>
              <w:t xml:space="preserve"> </w:t>
            </w:r>
            <w:r w:rsidRPr="00E04CFF">
              <w:rPr>
                <w:rFonts w:ascii="Calibri Light" w:eastAsia="Courier New" w:hAnsi="Calibri Light" w:cs="Calibri Light"/>
                <w:color w:val="000000"/>
                <w:sz w:val="24"/>
                <w:szCs w:val="24"/>
                <w:lang w:val="hr-HR"/>
              </w:rPr>
              <w:t>vode dodatak odjeljenjskoj knjizi za praktičnu nastavu. Škola ne vodi odgovarajuću evidenciju o dest</w:t>
            </w:r>
            <w:r w:rsidR="004F57B5">
              <w:rPr>
                <w:rFonts w:ascii="Calibri Light" w:eastAsia="Courier New" w:hAnsi="Calibri Light" w:cs="Calibri Light"/>
                <w:color w:val="000000"/>
                <w:sz w:val="24"/>
                <w:szCs w:val="24"/>
                <w:lang w:val="hr-HR"/>
              </w:rPr>
              <w:t xml:space="preserve">inaciji učenika nakon završetka </w:t>
            </w:r>
            <w:r w:rsidRPr="00E04CFF">
              <w:rPr>
                <w:rFonts w:ascii="Calibri Light" w:eastAsia="Courier New" w:hAnsi="Calibri Light" w:cs="Calibri Light"/>
                <w:color w:val="000000"/>
                <w:sz w:val="24"/>
                <w:szCs w:val="24"/>
                <w:lang w:val="hr-HR"/>
              </w:rPr>
              <w:t>školovanja.</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Škola posjeduje portfolia nastavnika koja se redovno i uredno ažuriraju.</w:t>
            </w:r>
          </w:p>
          <w:p w:rsidR="00E04CFF" w:rsidRPr="00E04CFF" w:rsidRDefault="00E04CFF" w:rsidP="00BB62EC">
            <w:pPr>
              <w:widowControl w:val="0"/>
              <w:spacing w:line="276" w:lineRule="auto"/>
              <w:jc w:val="both"/>
              <w:rPr>
                <w:rFonts w:ascii="Calibri Light" w:eastAsia="Courier New" w:hAnsi="Calibri Light" w:cs="Calibri Light"/>
                <w:color w:val="000000"/>
                <w:sz w:val="24"/>
                <w:szCs w:val="24"/>
                <w:lang w:val="hr-HR"/>
              </w:rPr>
            </w:pPr>
            <w:r w:rsidRPr="00E04CFF">
              <w:rPr>
                <w:rFonts w:ascii="Calibri Light" w:eastAsia="Courier New" w:hAnsi="Calibri Light" w:cs="Calibri Light"/>
                <w:color w:val="000000"/>
                <w:sz w:val="24"/>
                <w:szCs w:val="24"/>
                <w:lang w:val="hr-HR"/>
              </w:rPr>
              <w:t>Uvidom u personalne dosijee utvrđeno je da nastavu iz stručno-teorijskih modula,</w:t>
            </w:r>
          </w:p>
          <w:p w:rsidR="00E04CFF" w:rsidRPr="006E4995" w:rsidRDefault="004F57B5" w:rsidP="00BB62EC">
            <w:pPr>
              <w:widowControl w:val="0"/>
              <w:spacing w:line="276" w:lineRule="auto"/>
              <w:jc w:val="both"/>
              <w:rPr>
                <w:rFonts w:ascii="Calibri Light" w:eastAsia="Courier New" w:hAnsi="Calibri Light" w:cs="Calibri Light"/>
                <w:color w:val="000000"/>
                <w:sz w:val="24"/>
                <w:szCs w:val="24"/>
                <w:lang w:val="hr-HR"/>
              </w:rPr>
            </w:pPr>
            <w:r>
              <w:rPr>
                <w:rFonts w:ascii="Calibri Light" w:eastAsia="Courier New" w:hAnsi="Calibri Light" w:cs="Calibri Light"/>
                <w:color w:val="000000"/>
                <w:sz w:val="24"/>
                <w:szCs w:val="24"/>
                <w:lang w:val="hr-HR"/>
              </w:rPr>
              <w:t>oko</w:t>
            </w:r>
            <w:r w:rsidR="00E04CFF" w:rsidRPr="00E04CFF">
              <w:rPr>
                <w:rFonts w:ascii="Calibri Light" w:eastAsia="Courier New" w:hAnsi="Calibri Light" w:cs="Calibri Light"/>
                <w:color w:val="000000"/>
                <w:sz w:val="24"/>
                <w:szCs w:val="24"/>
                <w:lang w:val="hr-HR"/>
              </w:rPr>
              <w:t xml:space="preserve"> (50%), ne realizuju nastavnici koji</w:t>
            </w:r>
            <w:r>
              <w:rPr>
                <w:rFonts w:ascii="Calibri Light" w:eastAsia="Courier New" w:hAnsi="Calibri Light" w:cs="Calibri Light"/>
                <w:color w:val="000000"/>
                <w:sz w:val="24"/>
                <w:szCs w:val="24"/>
                <w:lang w:val="hr-HR"/>
              </w:rPr>
              <w:t xml:space="preserve"> posjeduju odgovarajuće stručne </w:t>
            </w:r>
            <w:r w:rsidR="00E04CFF" w:rsidRPr="00E04CFF">
              <w:rPr>
                <w:rFonts w:ascii="Calibri Light" w:eastAsia="Courier New" w:hAnsi="Calibri Light" w:cs="Calibri Light"/>
                <w:color w:val="000000"/>
                <w:sz w:val="24"/>
                <w:szCs w:val="24"/>
                <w:lang w:val="hr-HR"/>
              </w:rPr>
              <w:t>kvalifikacije predviđene obrazovnim programom.</w:t>
            </w:r>
            <w:r w:rsidR="00E04CFF" w:rsidRPr="006E4995">
              <w:rPr>
                <w:rFonts w:ascii="Calibri Light" w:eastAsia="Courier New" w:hAnsi="Calibri Light" w:cs="Calibri Light"/>
                <w:color w:val="000000"/>
                <w:sz w:val="24"/>
                <w:szCs w:val="24"/>
                <w:lang w:val="hr-HR"/>
              </w:rPr>
              <w:t xml:space="preserve"> </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r w:rsidRPr="006E4995">
              <w:rPr>
                <w:rFonts w:ascii="Calibri Light" w:eastAsia="Calibri" w:hAnsi="Calibri Light" w:cs="Calibri Light"/>
                <w:bCs/>
                <w:sz w:val="24"/>
                <w:szCs w:val="24"/>
              </w:rPr>
              <w:t xml:space="preserve">1.1. </w:t>
            </w:r>
          </w:p>
        </w:tc>
        <w:tc>
          <w:tcPr>
            <w:tcW w:w="4552" w:type="pct"/>
            <w:vMerge/>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E04CFF" w:rsidRPr="006E4995" w:rsidRDefault="00E04CFF"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Godišnje planove rada i planove realizacije ishoda učenja pisati sa svim</w:t>
            </w:r>
            <w:r>
              <w:rPr>
                <w:rFonts w:ascii="Calibri Light" w:eastAsia="Calibri" w:hAnsi="Calibri Light" w:cs="Calibri Light"/>
                <w:bCs/>
                <w:sz w:val="24"/>
                <w:szCs w:val="24"/>
                <w:lang w:val="sr-Latn-ME"/>
              </w:rPr>
              <w:t xml:space="preserve"> </w:t>
            </w:r>
            <w:r w:rsidRPr="004F57B5">
              <w:rPr>
                <w:rFonts w:ascii="Calibri Light" w:eastAsia="Calibri" w:hAnsi="Calibri Light" w:cs="Calibri Light"/>
                <w:bCs/>
                <w:sz w:val="24"/>
                <w:szCs w:val="24"/>
                <w:lang w:val="sr-Latn-ME"/>
              </w:rPr>
              <w:t>predviđenim elementima.</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 Godišnje, operativne i planove realizacije ishoda učenja blagovremeno</w:t>
            </w:r>
            <w:r>
              <w:rPr>
                <w:rFonts w:ascii="Calibri Light" w:eastAsia="Calibri" w:hAnsi="Calibri Light" w:cs="Calibri Light"/>
                <w:bCs/>
                <w:sz w:val="24"/>
                <w:szCs w:val="24"/>
                <w:lang w:val="sr-Latn-ME"/>
              </w:rPr>
              <w:t xml:space="preserve"> </w:t>
            </w:r>
            <w:r w:rsidRPr="004F57B5">
              <w:rPr>
                <w:rFonts w:ascii="Calibri Light" w:eastAsia="Calibri" w:hAnsi="Calibri Light" w:cs="Calibri Light"/>
                <w:bCs/>
                <w:sz w:val="24"/>
                <w:szCs w:val="24"/>
                <w:lang w:val="sr-Latn-ME"/>
              </w:rPr>
              <w:t>prekontrolisati od strane stručnog lica i istaći zapažanja i preporuke.</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 Dopunsku i dodatnu nastavu, u potpunosti planirati, realizovati i evidentirati.</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 Vannastavne i slobodne aktivnosti, planirati, realizov</w:t>
            </w:r>
            <w:r>
              <w:rPr>
                <w:rFonts w:ascii="Calibri Light" w:eastAsia="Calibri" w:hAnsi="Calibri Light" w:cs="Calibri Light"/>
                <w:bCs/>
                <w:sz w:val="24"/>
                <w:szCs w:val="24"/>
                <w:lang w:val="sr-Latn-ME"/>
              </w:rPr>
              <w:t>ati i evidentirati u skladu sa obrazovnim programom</w:t>
            </w:r>
            <w:r w:rsidRPr="004F57B5">
              <w:rPr>
                <w:rFonts w:ascii="Calibri Light" w:eastAsia="Calibri" w:hAnsi="Calibri Light" w:cs="Calibri Light"/>
                <w:bCs/>
                <w:sz w:val="24"/>
                <w:szCs w:val="24"/>
                <w:lang w:val="sr-Latn-ME"/>
              </w:rPr>
              <w:t>.</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Oformiti odgovarajuće stručne sekcije.</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Planirati i realizovati gostujuća predavanja iz oblasti ugostiteljstva (poznati</w:t>
            </w:r>
          </w:p>
          <w:p w:rsidR="004F57B5" w:rsidRPr="004F57B5" w:rsidRDefault="004F57B5" w:rsidP="0047623D">
            <w:pPr>
              <w:ind w:left="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ugostitelji,</w:t>
            </w:r>
            <w:r w:rsidR="0047623D">
              <w:rPr>
                <w:rFonts w:ascii="Calibri Light" w:eastAsia="Calibri" w:hAnsi="Calibri Light" w:cs="Calibri Light"/>
                <w:bCs/>
                <w:sz w:val="24"/>
                <w:szCs w:val="24"/>
                <w:lang w:val="sr-Latn-ME"/>
              </w:rPr>
              <w:t xml:space="preserve"> </w:t>
            </w:r>
            <w:r w:rsidRPr="004F57B5">
              <w:rPr>
                <w:rFonts w:ascii="Calibri Light" w:eastAsia="Calibri" w:hAnsi="Calibri Light" w:cs="Calibri Light"/>
                <w:bCs/>
                <w:sz w:val="24"/>
                <w:szCs w:val="24"/>
                <w:lang w:val="sr-Latn-ME"/>
              </w:rPr>
              <w:t>stručne posjete, obilaske poslodavaca i sl.</w:t>
            </w:r>
            <w:r w:rsidR="0047623D">
              <w:rPr>
                <w:rFonts w:ascii="Calibri Light" w:eastAsia="Calibri" w:hAnsi="Calibri Light" w:cs="Calibri Light"/>
                <w:bCs/>
                <w:sz w:val="24"/>
                <w:szCs w:val="24"/>
                <w:lang w:val="sr-Latn-ME"/>
              </w:rPr>
              <w:t>)</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Dnevne pripreme za realizaciju nastavnog časa redovno pripremati, u skladu sa</w:t>
            </w:r>
          </w:p>
          <w:p w:rsidR="004F57B5" w:rsidRPr="004F57B5" w:rsidRDefault="004F57B5" w:rsidP="0047623D">
            <w:pPr>
              <w:ind w:left="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didaktičkim principima i savremenim nastavnim metodama.</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 Realizovati hospitacije u okviru stučnog aktiva i voditi odgovarajuće zapisnike.</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Profesionalnu praksu planirati, organizovati i realizovati.</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Obezbijediti da svi učenici posjeduju i redovno vode dnevnik rada na praktičnoj</w:t>
            </w:r>
          </w:p>
          <w:p w:rsidR="004F57B5" w:rsidRPr="004F57B5" w:rsidRDefault="004F57B5" w:rsidP="0047623D">
            <w:pPr>
              <w:ind w:left="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nastavi.</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 Obezbijediti adekvatnu i pouzdanu evidenciju o destinacijama učenika nakon</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školovanja.</w:t>
            </w:r>
          </w:p>
          <w:p w:rsidR="004F57B5" w:rsidRPr="004F57B5" w:rsidRDefault="004F57B5" w:rsidP="004F57B5">
            <w:pPr>
              <w:numPr>
                <w:ilvl w:val="0"/>
                <w:numId w:val="15"/>
              </w:numPr>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 xml:space="preserve">Motivisati učenike završnih razreda </w:t>
            </w:r>
            <w:r w:rsidR="0047623D">
              <w:rPr>
                <w:rFonts w:ascii="Calibri Light" w:eastAsia="Calibri" w:hAnsi="Calibri Light" w:cs="Calibri Light"/>
                <w:bCs/>
                <w:sz w:val="24"/>
                <w:szCs w:val="24"/>
                <w:lang w:val="sr-Latn-ME"/>
              </w:rPr>
              <w:t xml:space="preserve">osnovne škole </w:t>
            </w:r>
            <w:r w:rsidRPr="004F57B5">
              <w:rPr>
                <w:rFonts w:ascii="Calibri Light" w:eastAsia="Calibri" w:hAnsi="Calibri Light" w:cs="Calibri Light"/>
                <w:bCs/>
                <w:sz w:val="24"/>
                <w:szCs w:val="24"/>
                <w:lang w:val="sr-Latn-ME"/>
              </w:rPr>
              <w:t xml:space="preserve">za </w:t>
            </w:r>
            <w:r w:rsidR="0047623D">
              <w:rPr>
                <w:rFonts w:ascii="Calibri Light" w:eastAsia="Calibri" w:hAnsi="Calibri Light" w:cs="Calibri Light"/>
                <w:bCs/>
                <w:sz w:val="24"/>
                <w:szCs w:val="24"/>
                <w:lang w:val="sr-Latn-ME"/>
              </w:rPr>
              <w:t>upis na obrazovni program Kuvar</w:t>
            </w:r>
            <w:r w:rsidRPr="004F57B5">
              <w:rPr>
                <w:rFonts w:ascii="Calibri Light" w:eastAsia="Calibri" w:hAnsi="Calibri Light" w:cs="Calibri Light"/>
                <w:bCs/>
                <w:sz w:val="24"/>
                <w:szCs w:val="24"/>
                <w:lang w:val="sr-Latn-ME"/>
              </w:rPr>
              <w:t>.</w:t>
            </w:r>
          </w:p>
          <w:p w:rsidR="00E04CFF" w:rsidRPr="004F57B5" w:rsidRDefault="004F57B5" w:rsidP="00497304">
            <w:pPr>
              <w:numPr>
                <w:ilvl w:val="0"/>
                <w:numId w:val="15"/>
              </w:numPr>
              <w:spacing w:after="120"/>
              <w:ind w:left="346" w:hanging="346"/>
              <w:rPr>
                <w:rFonts w:ascii="Calibri Light" w:eastAsia="Calibri" w:hAnsi="Calibri Light" w:cs="Calibri Light"/>
                <w:bCs/>
                <w:sz w:val="24"/>
                <w:szCs w:val="24"/>
                <w:lang w:val="sr-Latn-ME"/>
              </w:rPr>
            </w:pPr>
            <w:r w:rsidRPr="004F57B5">
              <w:rPr>
                <w:rFonts w:ascii="Calibri Light" w:eastAsia="Calibri" w:hAnsi="Calibri Light" w:cs="Calibri Light"/>
                <w:bCs/>
                <w:sz w:val="24"/>
                <w:szCs w:val="24"/>
                <w:lang w:val="sr-Latn-ME"/>
              </w:rPr>
              <w:t>Obezbijediti stručnu zastupljenost nastave.</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1.2. </w:t>
            </w:r>
          </w:p>
        </w:tc>
        <w:tc>
          <w:tcPr>
            <w:tcW w:w="4552" w:type="pct"/>
            <w:shd w:val="clear" w:color="auto" w:fill="auto"/>
          </w:tcPr>
          <w:p w:rsidR="0047623D" w:rsidRPr="0047623D" w:rsidRDefault="00E04CFF" w:rsidP="0047623D">
            <w:pPr>
              <w:widowControl w:val="0"/>
              <w:spacing w:line="276" w:lineRule="auto"/>
              <w:jc w:val="both"/>
              <w:rPr>
                <w:rFonts w:ascii="Calibri Light" w:eastAsia="Courier New" w:hAnsi="Calibri Light" w:cs="Calibri Light"/>
                <w:sz w:val="24"/>
                <w:szCs w:val="24"/>
              </w:rPr>
            </w:pPr>
            <w:r w:rsidRPr="006431B3">
              <w:rPr>
                <w:rFonts w:ascii="Calibri Light" w:eastAsia="Courier New" w:hAnsi="Calibri Light" w:cs="Calibri Light"/>
                <w:sz w:val="24"/>
                <w:szCs w:val="24"/>
                <w:lang w:val="hr-HR"/>
              </w:rPr>
              <w:t xml:space="preserve"> </w:t>
            </w:r>
            <w:r w:rsidR="0047623D" w:rsidRPr="0047623D">
              <w:rPr>
                <w:rFonts w:ascii="Calibri Light" w:eastAsia="Courier New" w:hAnsi="Calibri Light" w:cs="Calibri Light"/>
                <w:sz w:val="24"/>
                <w:szCs w:val="24"/>
              </w:rPr>
              <w:t>Raspored časova obuhva</w:t>
            </w:r>
            <w:r w:rsidR="00475BEA">
              <w:rPr>
                <w:rFonts w:ascii="Calibri Light" w:eastAsia="Courier New" w:hAnsi="Calibri Light" w:cs="Calibri Light"/>
                <w:sz w:val="24"/>
                <w:szCs w:val="24"/>
              </w:rPr>
              <w:t>ta sve</w:t>
            </w:r>
            <w:r w:rsidR="0047623D" w:rsidRPr="0047623D">
              <w:rPr>
                <w:rFonts w:ascii="Calibri Light" w:eastAsia="Courier New" w:hAnsi="Calibri Light" w:cs="Calibri Light"/>
                <w:sz w:val="24"/>
                <w:szCs w:val="24"/>
              </w:rPr>
              <w:t xml:space="preserve"> modul</w:t>
            </w:r>
            <w:r w:rsidR="00475BEA">
              <w:rPr>
                <w:rFonts w:ascii="Calibri Light" w:eastAsia="Courier New" w:hAnsi="Calibri Light" w:cs="Calibri Light"/>
                <w:sz w:val="24"/>
                <w:szCs w:val="24"/>
              </w:rPr>
              <w:t>e</w:t>
            </w:r>
            <w:r w:rsidR="0047623D" w:rsidRPr="0047623D">
              <w:rPr>
                <w:rFonts w:ascii="Calibri Light" w:eastAsia="Courier New" w:hAnsi="Calibri Light" w:cs="Calibri Light"/>
                <w:sz w:val="24"/>
                <w:szCs w:val="24"/>
              </w:rPr>
              <w:t xml:space="preserve"> iz </w:t>
            </w:r>
            <w:r w:rsidR="00475BEA">
              <w:rPr>
                <w:rFonts w:ascii="Calibri Light" w:eastAsia="Courier New" w:hAnsi="Calibri Light" w:cs="Calibri Light"/>
                <w:sz w:val="24"/>
                <w:szCs w:val="24"/>
              </w:rPr>
              <w:t>n</w:t>
            </w:r>
            <w:r w:rsidR="0047623D" w:rsidRPr="0047623D">
              <w:rPr>
                <w:rFonts w:ascii="Calibri Light" w:eastAsia="Courier New" w:hAnsi="Calibri Light" w:cs="Calibri Light"/>
                <w:sz w:val="24"/>
                <w:szCs w:val="24"/>
              </w:rPr>
              <w:t>astavnog plana sa predviđenim brojem časova.</w:t>
            </w:r>
            <w:r w:rsidR="0047623D">
              <w:rPr>
                <w:rFonts w:ascii="Calibri Light" w:eastAsia="Courier New" w:hAnsi="Calibri Light" w:cs="Calibri Light"/>
                <w:sz w:val="24"/>
                <w:szCs w:val="24"/>
              </w:rPr>
              <w:t xml:space="preserve"> </w:t>
            </w:r>
            <w:r w:rsidR="0047623D" w:rsidRPr="0047623D">
              <w:rPr>
                <w:rFonts w:ascii="Calibri Light" w:eastAsia="Courier New" w:hAnsi="Calibri Light" w:cs="Calibri Light"/>
                <w:sz w:val="24"/>
                <w:szCs w:val="24"/>
              </w:rPr>
              <w:t>Praktična nastava, nije pravilno raspoređena, pa je umjesto da učenici imaju dva dana praktičnu nastavu</w:t>
            </w:r>
            <w:r w:rsidR="0047623D">
              <w:rPr>
                <w:rFonts w:ascii="Calibri Light" w:eastAsia="Courier New" w:hAnsi="Calibri Light" w:cs="Calibri Light"/>
                <w:sz w:val="24"/>
                <w:szCs w:val="24"/>
              </w:rPr>
              <w:t xml:space="preserve">, a ostalim danima opšte obrazovne i stručno teorijske </w:t>
            </w:r>
            <w:r w:rsidR="0047623D">
              <w:rPr>
                <w:rFonts w:ascii="Calibri Light" w:eastAsia="Courier New" w:hAnsi="Calibri Light" w:cs="Calibri Light"/>
                <w:sz w:val="24"/>
                <w:szCs w:val="24"/>
              </w:rPr>
              <w:lastRenderedPageBreak/>
              <w:t>predmete,</w:t>
            </w:r>
            <w:r w:rsidR="0047623D" w:rsidRPr="0047623D">
              <w:rPr>
                <w:rFonts w:ascii="Calibri Light" w:eastAsia="Courier New" w:hAnsi="Calibri Light" w:cs="Calibri Light"/>
                <w:sz w:val="24"/>
                <w:szCs w:val="24"/>
              </w:rPr>
              <w:t xml:space="preserve"> </w:t>
            </w:r>
            <w:r w:rsidR="00475BEA">
              <w:rPr>
                <w:rFonts w:ascii="Calibri Light" w:eastAsia="Courier New" w:hAnsi="Calibri Light" w:cs="Calibri Light"/>
                <w:sz w:val="24"/>
                <w:szCs w:val="24"/>
              </w:rPr>
              <w:t>oni kombinuju prakt</w:t>
            </w:r>
            <w:r w:rsidR="0047623D">
              <w:rPr>
                <w:rFonts w:ascii="Calibri Light" w:eastAsia="Courier New" w:hAnsi="Calibri Light" w:cs="Calibri Light"/>
                <w:sz w:val="24"/>
                <w:szCs w:val="24"/>
              </w:rPr>
              <w:t>ičnu nastavu sa teorijskim predmetima,</w:t>
            </w:r>
            <w:r w:rsidR="0047623D" w:rsidRPr="0047623D">
              <w:rPr>
                <w:rFonts w:ascii="Calibri Light" w:eastAsia="Courier New" w:hAnsi="Calibri Light" w:cs="Calibri Light"/>
                <w:sz w:val="24"/>
                <w:szCs w:val="24"/>
              </w:rPr>
              <w:t xml:space="preserve"> što umanjuje mogućnost real</w:t>
            </w:r>
            <w:r w:rsidR="0047623D">
              <w:rPr>
                <w:rFonts w:ascii="Calibri Light" w:eastAsia="Courier New" w:hAnsi="Calibri Light" w:cs="Calibri Light"/>
                <w:sz w:val="24"/>
                <w:szCs w:val="24"/>
              </w:rPr>
              <w:t>izacije nastave u skladu sa OP K</w:t>
            </w:r>
            <w:r w:rsidR="0047623D" w:rsidRPr="0047623D">
              <w:rPr>
                <w:rFonts w:ascii="Calibri Light" w:eastAsia="Courier New" w:hAnsi="Calibri Light" w:cs="Calibri Light"/>
                <w:sz w:val="24"/>
                <w:szCs w:val="24"/>
              </w:rPr>
              <w:t>onobar. Pojedini moduli, koji se izvode u školskom kabinetu u rasporedu nijesu pravilno postavljeni.</w:t>
            </w:r>
            <w:r w:rsidR="00DE52AB">
              <w:rPr>
                <w:rFonts w:ascii="Calibri Light" w:eastAsia="Courier New" w:hAnsi="Calibri Light" w:cs="Calibri Light"/>
                <w:sz w:val="24"/>
                <w:szCs w:val="24"/>
              </w:rPr>
              <w:t xml:space="preserve"> </w:t>
            </w:r>
            <w:r w:rsidR="0047623D">
              <w:rPr>
                <w:rFonts w:ascii="Calibri Light" w:eastAsia="Courier New" w:hAnsi="Calibri Light" w:cs="Calibri Light"/>
                <w:sz w:val="24"/>
                <w:szCs w:val="24"/>
              </w:rPr>
              <w:t>Časovi</w:t>
            </w:r>
            <w:r w:rsidR="0047623D" w:rsidRPr="0047623D">
              <w:rPr>
                <w:rFonts w:ascii="Calibri Light" w:eastAsia="Courier New" w:hAnsi="Calibri Light" w:cs="Calibri Light"/>
                <w:sz w:val="24"/>
                <w:szCs w:val="24"/>
              </w:rPr>
              <w:t xml:space="preserve"> vježbi, </w:t>
            </w:r>
            <w:r w:rsidR="0047623D">
              <w:rPr>
                <w:rFonts w:ascii="Calibri Light" w:eastAsia="Courier New" w:hAnsi="Calibri Light" w:cs="Calibri Light"/>
                <w:sz w:val="24"/>
                <w:szCs w:val="24"/>
              </w:rPr>
              <w:t>se ne planiraju kao blok časovi, a kabinet za vježbe je udaljen od škole pa se gubi veliko vrijeme</w:t>
            </w:r>
            <w:r w:rsidR="00DE52AB">
              <w:rPr>
                <w:rFonts w:ascii="Calibri Light" w:eastAsia="Courier New" w:hAnsi="Calibri Light" w:cs="Calibri Light"/>
                <w:sz w:val="24"/>
                <w:szCs w:val="24"/>
              </w:rPr>
              <w:t xml:space="preserve"> </w:t>
            </w:r>
            <w:r w:rsidR="0047623D" w:rsidRPr="0047623D">
              <w:rPr>
                <w:rFonts w:ascii="Calibri Light" w:eastAsia="Courier New" w:hAnsi="Calibri Light" w:cs="Calibri Light"/>
                <w:sz w:val="24"/>
                <w:szCs w:val="24"/>
              </w:rPr>
              <w:t xml:space="preserve">potrebno </w:t>
            </w:r>
            <w:r w:rsidR="00DF11FA">
              <w:rPr>
                <w:rFonts w:ascii="Calibri Light" w:eastAsia="Courier New" w:hAnsi="Calibri Light" w:cs="Calibri Light"/>
                <w:sz w:val="24"/>
                <w:szCs w:val="24"/>
              </w:rPr>
              <w:t>za dolazak do kabineta.</w:t>
            </w:r>
          </w:p>
          <w:p w:rsidR="0047623D" w:rsidRPr="0047623D" w:rsidRDefault="00DF11FA" w:rsidP="0047623D">
            <w:pPr>
              <w:widowControl w:val="0"/>
              <w:spacing w:line="276" w:lineRule="auto"/>
              <w:jc w:val="both"/>
              <w:rPr>
                <w:rFonts w:ascii="Calibri Light" w:eastAsia="Courier New" w:hAnsi="Calibri Light" w:cs="Calibri Light"/>
                <w:sz w:val="24"/>
                <w:szCs w:val="24"/>
              </w:rPr>
            </w:pPr>
            <w:r>
              <w:rPr>
                <w:rFonts w:ascii="Calibri Light" w:eastAsia="Courier New" w:hAnsi="Calibri Light" w:cs="Calibri Light"/>
                <w:sz w:val="24"/>
                <w:szCs w:val="24"/>
              </w:rPr>
              <w:t xml:space="preserve"> </w:t>
            </w:r>
            <w:r w:rsidR="0047623D" w:rsidRPr="0047623D">
              <w:rPr>
                <w:rFonts w:ascii="Calibri Light" w:eastAsia="Courier New" w:hAnsi="Calibri Light" w:cs="Calibri Light"/>
                <w:sz w:val="24"/>
                <w:szCs w:val="24"/>
              </w:rPr>
              <w:t>Na hospitovanim časovima atmosfera je, uglavnom</w:t>
            </w:r>
            <w:r>
              <w:rPr>
                <w:rFonts w:ascii="Calibri Light" w:eastAsia="Courier New" w:hAnsi="Calibri Light" w:cs="Calibri Light"/>
                <w:sz w:val="24"/>
                <w:szCs w:val="24"/>
              </w:rPr>
              <w:t>, radna i pozitivna, a učenici</w:t>
            </w:r>
            <w:r w:rsidR="0047623D" w:rsidRPr="0047623D">
              <w:rPr>
                <w:rFonts w:ascii="Calibri Light" w:eastAsia="Courier New" w:hAnsi="Calibri Light" w:cs="Calibri Light"/>
                <w:sz w:val="24"/>
                <w:szCs w:val="24"/>
              </w:rPr>
              <w:t xml:space="preserve"> djelimično aktivni i disciplinovani</w:t>
            </w:r>
            <w:r>
              <w:rPr>
                <w:rFonts w:ascii="Calibri Light" w:eastAsia="Courier New" w:hAnsi="Calibri Light" w:cs="Calibri Light"/>
                <w:sz w:val="24"/>
                <w:szCs w:val="24"/>
              </w:rPr>
              <w:t>. Na većini časova nastavnici</w:t>
            </w:r>
            <w:r w:rsidR="0047623D" w:rsidRPr="0047623D">
              <w:rPr>
                <w:rFonts w:ascii="Calibri Light" w:eastAsia="Courier New" w:hAnsi="Calibri Light" w:cs="Calibri Light"/>
                <w:sz w:val="24"/>
                <w:szCs w:val="24"/>
              </w:rPr>
              <w:t xml:space="preserve"> se pridržavaju planirane strukture časa, sa uvodnim, glavnim i završnim dijelom časa. Metode i oblici rada u</w:t>
            </w:r>
            <w:r>
              <w:rPr>
                <w:rFonts w:ascii="Calibri Light" w:eastAsia="Courier New" w:hAnsi="Calibri Light" w:cs="Calibri Light"/>
                <w:sz w:val="24"/>
                <w:szCs w:val="24"/>
              </w:rPr>
              <w:t>smjereni na aktivnosti učenika</w:t>
            </w:r>
            <w:r w:rsidR="0047623D" w:rsidRPr="0047623D">
              <w:rPr>
                <w:rFonts w:ascii="Calibri Light" w:eastAsia="Courier New" w:hAnsi="Calibri Light" w:cs="Calibri Light"/>
                <w:sz w:val="24"/>
                <w:szCs w:val="24"/>
              </w:rPr>
              <w:t xml:space="preserve"> primjenjuju se na većini hospitovanih časova. Časove kabinetskih vježbi, kao oblika nastave,</w:t>
            </w:r>
            <w:r>
              <w:rPr>
                <w:rFonts w:ascii="Calibri Light" w:eastAsia="Courier New" w:hAnsi="Calibri Light" w:cs="Calibri Light"/>
                <w:sz w:val="24"/>
                <w:szCs w:val="24"/>
              </w:rPr>
              <w:t xml:space="preserve"> nastavnici</w:t>
            </w:r>
            <w:r w:rsidR="0047623D" w:rsidRPr="0047623D">
              <w:rPr>
                <w:rFonts w:ascii="Calibri Light" w:eastAsia="Courier New" w:hAnsi="Calibri Light" w:cs="Calibri Light"/>
                <w:sz w:val="24"/>
                <w:szCs w:val="24"/>
              </w:rPr>
              <w:t xml:space="preserve"> realizuju u kabinetu kuvarstva koji nije opremljen za ovaj obrazovni profil. </w:t>
            </w:r>
          </w:p>
          <w:p w:rsidR="0047623D" w:rsidRPr="0047623D" w:rsidRDefault="0047623D" w:rsidP="0047623D">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Na</w:t>
            </w:r>
            <w:r w:rsidR="00DF11FA">
              <w:rPr>
                <w:rFonts w:ascii="Calibri Light" w:eastAsia="Courier New" w:hAnsi="Calibri Light" w:cs="Calibri Light"/>
                <w:sz w:val="24"/>
                <w:szCs w:val="24"/>
              </w:rPr>
              <w:t xml:space="preserve"> hospitovanim časovima učenici</w:t>
            </w:r>
            <w:r w:rsidRPr="0047623D">
              <w:rPr>
                <w:rFonts w:ascii="Calibri Light" w:eastAsia="Courier New" w:hAnsi="Calibri Light" w:cs="Calibri Light"/>
                <w:sz w:val="24"/>
                <w:szCs w:val="24"/>
              </w:rPr>
              <w:t xml:space="preserve"> ne posjeduju odgovarajuće udžbenike, ili kopije udžbenika </w:t>
            </w:r>
            <w:r w:rsidR="00DF11FA">
              <w:rPr>
                <w:rFonts w:ascii="Calibri Light" w:eastAsia="Courier New" w:hAnsi="Calibri Light" w:cs="Calibri Light"/>
                <w:sz w:val="24"/>
                <w:szCs w:val="24"/>
              </w:rPr>
              <w:t>i</w:t>
            </w:r>
            <w:r w:rsidRPr="0047623D">
              <w:rPr>
                <w:rFonts w:ascii="Calibri Light" w:eastAsia="Courier New" w:hAnsi="Calibri Light" w:cs="Calibri Light"/>
                <w:sz w:val="24"/>
                <w:szCs w:val="24"/>
              </w:rPr>
              <w:t xml:space="preserve"> ako su se nastavnici potrudili da im obezbijede kopije udžbenika.</w:t>
            </w:r>
          </w:p>
          <w:p w:rsidR="0047623D" w:rsidRPr="0047623D" w:rsidRDefault="00DF11FA" w:rsidP="0047623D">
            <w:pPr>
              <w:widowControl w:val="0"/>
              <w:spacing w:line="276" w:lineRule="auto"/>
              <w:jc w:val="both"/>
              <w:rPr>
                <w:rFonts w:ascii="Calibri Light" w:eastAsia="Courier New" w:hAnsi="Calibri Light" w:cs="Calibri Light"/>
                <w:sz w:val="24"/>
                <w:szCs w:val="24"/>
              </w:rPr>
            </w:pPr>
            <w:r>
              <w:rPr>
                <w:rFonts w:ascii="Calibri Light" w:eastAsia="Courier New" w:hAnsi="Calibri Light" w:cs="Calibri Light"/>
                <w:sz w:val="24"/>
                <w:szCs w:val="24"/>
              </w:rPr>
              <w:t>Nastavnici</w:t>
            </w:r>
            <w:r w:rsidR="0047623D" w:rsidRPr="0047623D">
              <w:rPr>
                <w:rFonts w:ascii="Calibri Light" w:eastAsia="Courier New" w:hAnsi="Calibri Light" w:cs="Calibri Light"/>
                <w:sz w:val="24"/>
                <w:szCs w:val="24"/>
              </w:rPr>
              <w:t>, uglavnom, uč</w:t>
            </w:r>
            <w:r>
              <w:rPr>
                <w:rFonts w:ascii="Calibri Light" w:eastAsia="Courier New" w:hAnsi="Calibri Light" w:cs="Calibri Light"/>
                <w:sz w:val="24"/>
                <w:szCs w:val="24"/>
              </w:rPr>
              <w:t xml:space="preserve">enicima zadaju domaće zadatke. </w:t>
            </w:r>
            <w:r w:rsidR="0047623D" w:rsidRPr="0047623D">
              <w:rPr>
                <w:rFonts w:ascii="Calibri Light" w:eastAsia="Courier New" w:hAnsi="Calibri Light" w:cs="Calibri Light"/>
                <w:sz w:val="24"/>
                <w:szCs w:val="24"/>
              </w:rPr>
              <w:t>Škola ne raspolaže sa potrebnim fondom nastavnih sredstava. Učionice u kojim se izvodi nastava iz teorijskih predmeta, su opremljene osnovnim nasta</w:t>
            </w:r>
            <w:r>
              <w:rPr>
                <w:rFonts w:ascii="Calibri Light" w:eastAsia="Courier New" w:hAnsi="Calibri Light" w:cs="Calibri Light"/>
                <w:sz w:val="24"/>
                <w:szCs w:val="24"/>
              </w:rPr>
              <w:t>vnim sredstvima (tabla, kreda).</w:t>
            </w:r>
          </w:p>
          <w:p w:rsidR="0047623D" w:rsidRPr="0047623D" w:rsidRDefault="0047623D" w:rsidP="0047623D">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 xml:space="preserve"> Po riječima nastavnika škola im redovno obezbjeđuje materijal za izvođenje nastave za pojedine module. U razgovoru sa učenicima se stiče dojam da je takvih časova bilo vrlo malo.</w:t>
            </w:r>
            <w:r w:rsidR="00DE52AB">
              <w:rPr>
                <w:rFonts w:ascii="Calibri Light" w:eastAsia="Courier New" w:hAnsi="Calibri Light" w:cs="Calibri Light"/>
                <w:sz w:val="24"/>
                <w:szCs w:val="24"/>
              </w:rPr>
              <w:t xml:space="preserve"> </w:t>
            </w:r>
            <w:r w:rsidR="00DF11FA">
              <w:rPr>
                <w:rFonts w:ascii="Calibri Light" w:eastAsia="Courier New" w:hAnsi="Calibri Light" w:cs="Calibri Light"/>
                <w:sz w:val="24"/>
                <w:szCs w:val="24"/>
              </w:rPr>
              <w:t>U školskoj biblioteci učenici</w:t>
            </w:r>
            <w:r w:rsidRPr="0047623D">
              <w:rPr>
                <w:rFonts w:ascii="Calibri Light" w:eastAsia="Courier New" w:hAnsi="Calibri Light" w:cs="Calibri Light"/>
                <w:sz w:val="24"/>
                <w:szCs w:val="24"/>
              </w:rPr>
              <w:t>, uglavnom, ne mogu zadužiti odgovarajuće udžbenike, jer biblioteka ne raspolaže sa fondom predviđenih udžbenika za stručno-teorijske module</w:t>
            </w:r>
            <w:r w:rsidR="00DE52AB">
              <w:rPr>
                <w:rFonts w:ascii="Calibri Light" w:eastAsia="Courier New" w:hAnsi="Calibri Light" w:cs="Calibri Light"/>
                <w:sz w:val="24"/>
                <w:szCs w:val="24"/>
              </w:rPr>
              <w:t xml:space="preserve"> </w:t>
            </w:r>
            <w:r w:rsidRPr="0047623D">
              <w:rPr>
                <w:rFonts w:ascii="Calibri Light" w:eastAsia="Courier New" w:hAnsi="Calibri Light" w:cs="Calibri Light"/>
                <w:sz w:val="24"/>
                <w:szCs w:val="24"/>
              </w:rPr>
              <w:t>iz oblasti restoraterstva.</w:t>
            </w:r>
          </w:p>
          <w:p w:rsidR="0047623D" w:rsidRPr="0047623D" w:rsidRDefault="00DF11FA" w:rsidP="0047623D">
            <w:pPr>
              <w:widowControl w:val="0"/>
              <w:spacing w:line="276" w:lineRule="auto"/>
              <w:jc w:val="both"/>
              <w:rPr>
                <w:rFonts w:ascii="Calibri Light" w:eastAsia="Courier New" w:hAnsi="Calibri Light" w:cs="Calibri Light"/>
                <w:sz w:val="24"/>
                <w:szCs w:val="24"/>
              </w:rPr>
            </w:pPr>
            <w:r>
              <w:rPr>
                <w:rFonts w:ascii="Calibri Light" w:eastAsia="Courier New" w:hAnsi="Calibri Light" w:cs="Calibri Light"/>
                <w:sz w:val="24"/>
                <w:szCs w:val="24"/>
              </w:rPr>
              <w:t>Nastavnicima</w:t>
            </w:r>
            <w:r w:rsidR="0047623D" w:rsidRPr="0047623D">
              <w:rPr>
                <w:rFonts w:ascii="Calibri Light" w:eastAsia="Courier New" w:hAnsi="Calibri Light" w:cs="Calibri Light"/>
                <w:sz w:val="24"/>
                <w:szCs w:val="24"/>
              </w:rPr>
              <w:t xml:space="preserve"> je na raspolaganju korišćenje računarskih učionica u skladu sa dogovorom sa rukovodstvom Škole. Ne postoji poseban plan ko</w:t>
            </w:r>
            <w:r>
              <w:rPr>
                <w:rFonts w:ascii="Calibri Light" w:eastAsia="Courier New" w:hAnsi="Calibri Light" w:cs="Calibri Light"/>
                <w:sz w:val="24"/>
                <w:szCs w:val="24"/>
              </w:rPr>
              <w:t>rišćenja od strane nastavnika</w:t>
            </w:r>
            <w:r w:rsidR="0047623D" w:rsidRPr="0047623D">
              <w:rPr>
                <w:rFonts w:ascii="Calibri Light" w:eastAsia="Courier New" w:hAnsi="Calibri Light" w:cs="Calibri Light"/>
                <w:sz w:val="24"/>
                <w:szCs w:val="24"/>
              </w:rPr>
              <w:t xml:space="preserve"> stručno-teorijskih modula.</w:t>
            </w:r>
            <w:r w:rsidR="00DE52AB">
              <w:rPr>
                <w:rFonts w:ascii="Calibri Light" w:eastAsia="Courier New" w:hAnsi="Calibri Light" w:cs="Calibri Light"/>
                <w:sz w:val="24"/>
                <w:szCs w:val="24"/>
              </w:rPr>
              <w:t xml:space="preserve"> </w:t>
            </w:r>
          </w:p>
          <w:p w:rsidR="0047623D" w:rsidRPr="0047623D" w:rsidRDefault="0047623D" w:rsidP="0047623D">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Na hospitovanim časovima nijesu</w:t>
            </w:r>
            <w:r w:rsidR="00DF11FA">
              <w:rPr>
                <w:rFonts w:ascii="Calibri Light" w:eastAsia="Courier New" w:hAnsi="Calibri Light" w:cs="Calibri Light"/>
                <w:sz w:val="24"/>
                <w:szCs w:val="24"/>
              </w:rPr>
              <w:t xml:space="preserve"> korišćene</w:t>
            </w:r>
            <w:r w:rsidRPr="0047623D">
              <w:rPr>
                <w:rFonts w:ascii="Calibri Light" w:eastAsia="Courier New" w:hAnsi="Calibri Light" w:cs="Calibri Light"/>
                <w:sz w:val="24"/>
                <w:szCs w:val="24"/>
              </w:rPr>
              <w:t xml:space="preserve"> IC tehnologije i moderna nastavna sredstva. Korisnici usluga škole imaju pristup potrebnim relevantnim informacijama putem telefona, ličnog kontakta, elektronske pošte, kao i korišćenjem školske „fejsbuk stranice“ koji se, uglavnom, redovno ažuriraju. Na taj način zainteresovane strane (učenici, roditelji i dr.) na efikasan način dolaze do željene informacije.</w:t>
            </w:r>
            <w:r w:rsidR="00DE52AB">
              <w:rPr>
                <w:rFonts w:ascii="Calibri Light" w:eastAsia="Courier New" w:hAnsi="Calibri Light" w:cs="Calibri Light"/>
                <w:sz w:val="24"/>
                <w:szCs w:val="24"/>
              </w:rPr>
              <w:t xml:space="preserve"> </w:t>
            </w:r>
          </w:p>
          <w:p w:rsidR="0047623D" w:rsidRPr="0047623D" w:rsidRDefault="0047623D" w:rsidP="0047623D">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U Školi se realizuju vanredna polaganja iz predmetnog obrazovnog programa. Nastavnici stručnih modula ne planiraju i ne realizuju pripremnu nastavu. Zapisnici sa vanrednih ispita se odnose na 1 kandidata (školska 2021/22. godina), za prethodni period dokumentacija nije dostupna.</w:t>
            </w:r>
            <w:r w:rsidR="00DE52AB">
              <w:rPr>
                <w:rFonts w:ascii="Calibri Light" w:eastAsia="Courier New" w:hAnsi="Calibri Light" w:cs="Calibri Light"/>
                <w:sz w:val="24"/>
                <w:szCs w:val="24"/>
              </w:rPr>
              <w:t xml:space="preserve"> </w:t>
            </w:r>
          </w:p>
          <w:p w:rsidR="0047623D" w:rsidRPr="0047623D" w:rsidRDefault="0047623D" w:rsidP="0047623D">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 xml:space="preserve">U Školi, za ovaj obrazovni program nije bilo planirano školsko </w:t>
            </w:r>
            <w:r w:rsidR="00DF11FA">
              <w:rPr>
                <w:rFonts w:ascii="Calibri Light" w:eastAsia="Courier New" w:hAnsi="Calibri Light" w:cs="Calibri Light"/>
                <w:sz w:val="24"/>
                <w:szCs w:val="24"/>
              </w:rPr>
              <w:t xml:space="preserve">ni državno </w:t>
            </w:r>
            <w:r w:rsidRPr="0047623D">
              <w:rPr>
                <w:rFonts w:ascii="Calibri Light" w:eastAsia="Courier New" w:hAnsi="Calibri Light" w:cs="Calibri Light"/>
                <w:sz w:val="24"/>
                <w:szCs w:val="24"/>
              </w:rPr>
              <w:t xml:space="preserve">takmičenje, </w:t>
            </w:r>
            <w:r w:rsidR="00DF11FA">
              <w:rPr>
                <w:rFonts w:ascii="Calibri Light" w:eastAsia="Courier New" w:hAnsi="Calibri Light" w:cs="Calibri Light"/>
                <w:sz w:val="24"/>
                <w:szCs w:val="24"/>
              </w:rPr>
              <w:t xml:space="preserve">zbog malog broja učenika. </w:t>
            </w:r>
          </w:p>
          <w:p w:rsidR="00E04CFF" w:rsidRPr="00DF11FA" w:rsidRDefault="0047623D" w:rsidP="00DD0C26">
            <w:pPr>
              <w:widowControl w:val="0"/>
              <w:spacing w:line="276" w:lineRule="auto"/>
              <w:jc w:val="both"/>
              <w:rPr>
                <w:rFonts w:ascii="Calibri Light" w:eastAsia="Courier New" w:hAnsi="Calibri Light" w:cs="Calibri Light"/>
                <w:sz w:val="24"/>
                <w:szCs w:val="24"/>
              </w:rPr>
            </w:pPr>
            <w:r w:rsidRPr="0047623D">
              <w:rPr>
                <w:rFonts w:ascii="Calibri Light" w:eastAsia="Courier New" w:hAnsi="Calibri Light" w:cs="Calibri Light"/>
                <w:sz w:val="24"/>
                <w:szCs w:val="24"/>
              </w:rPr>
              <w:t>U</w:t>
            </w:r>
            <w:r w:rsidR="00DF11FA">
              <w:rPr>
                <w:rFonts w:ascii="Calibri Light" w:eastAsia="Courier New" w:hAnsi="Calibri Light" w:cs="Calibri Light"/>
                <w:sz w:val="24"/>
                <w:szCs w:val="24"/>
              </w:rPr>
              <w:t>čenici</w:t>
            </w:r>
            <w:r w:rsidRPr="0047623D">
              <w:rPr>
                <w:rFonts w:ascii="Calibri Light" w:eastAsia="Courier New" w:hAnsi="Calibri Light" w:cs="Calibri Light"/>
                <w:sz w:val="24"/>
                <w:szCs w:val="24"/>
              </w:rPr>
              <w:t xml:space="preserve"> </w:t>
            </w:r>
            <w:r w:rsidR="00DF11FA">
              <w:rPr>
                <w:rFonts w:ascii="Calibri Light" w:eastAsia="Courier New" w:hAnsi="Calibri Light" w:cs="Calibri Light"/>
                <w:sz w:val="24"/>
                <w:szCs w:val="24"/>
              </w:rPr>
              <w:t xml:space="preserve">ovog </w:t>
            </w:r>
            <w:r w:rsidRPr="0047623D">
              <w:rPr>
                <w:rFonts w:ascii="Calibri Light" w:eastAsia="Courier New" w:hAnsi="Calibri Light" w:cs="Calibri Light"/>
                <w:sz w:val="24"/>
                <w:szCs w:val="24"/>
              </w:rPr>
              <w:t>obrazovnog programa,</w:t>
            </w:r>
            <w:r w:rsidR="00DE52AB">
              <w:rPr>
                <w:rFonts w:ascii="Calibri Light" w:eastAsia="Courier New" w:hAnsi="Calibri Light" w:cs="Calibri Light"/>
                <w:sz w:val="24"/>
                <w:szCs w:val="24"/>
              </w:rPr>
              <w:t xml:space="preserve"> </w:t>
            </w:r>
            <w:r w:rsidRPr="0047623D">
              <w:rPr>
                <w:rFonts w:ascii="Calibri Light" w:eastAsia="Courier New" w:hAnsi="Calibri Light" w:cs="Calibri Light"/>
                <w:sz w:val="24"/>
                <w:szCs w:val="24"/>
              </w:rPr>
              <w:t>nijesu bili uključeni u projekte koji su od značaja za njihovo stručno i sveukupno napredovanje.</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E04CFF" w:rsidRPr="006E4995" w:rsidRDefault="00E04CFF"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Raspored časova upodobiti</w:t>
            </w:r>
            <w:r w:rsidR="00DE52AB" w:rsidRPr="00497304">
              <w:rPr>
                <w:rFonts w:ascii="Calibri Light" w:eastAsia="Calibri" w:hAnsi="Calibri Light" w:cs="Calibri Light"/>
                <w:bCs/>
                <w:sz w:val="24"/>
                <w:szCs w:val="24"/>
                <w:lang w:val="sr-Latn-ME"/>
              </w:rPr>
              <w:t xml:space="preserve"> </w:t>
            </w:r>
            <w:r w:rsidRPr="00497304">
              <w:rPr>
                <w:rFonts w:ascii="Calibri Light" w:eastAsia="Calibri" w:hAnsi="Calibri Light" w:cs="Calibri Light"/>
                <w:bCs/>
                <w:sz w:val="24"/>
                <w:szCs w:val="24"/>
                <w:lang w:val="sr-Latn-ME"/>
              </w:rPr>
              <w:t>u skladu sa potrebama učenika i preporukama</w:t>
            </w:r>
            <w:r w:rsidR="00DE52AB" w:rsidRPr="00497304">
              <w:rPr>
                <w:rFonts w:ascii="Calibri Light" w:eastAsia="Calibri" w:hAnsi="Calibri Light" w:cs="Calibri Light"/>
                <w:bCs/>
                <w:sz w:val="24"/>
                <w:szCs w:val="24"/>
                <w:lang w:val="sr-Latn-ME"/>
              </w:rPr>
              <w:t xml:space="preserve"> </w:t>
            </w:r>
            <w:r w:rsidRPr="00497304">
              <w:rPr>
                <w:rFonts w:ascii="Calibri Light" w:eastAsia="Calibri" w:hAnsi="Calibri Light" w:cs="Calibri Light"/>
                <w:bCs/>
                <w:sz w:val="24"/>
                <w:szCs w:val="24"/>
                <w:lang w:val="sr-Latn-ME"/>
              </w:rPr>
              <w:t>stručnog aktiva.</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Praktičnu nastavu realizovati u skladu sa OP, učenici praktičnu nastavu ne ne bi trebali kombinovati sa teorijskom nastavom.</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lastRenderedPageBreak/>
              <w:t>Obezbijediti da učenici iz svih predmeta posjeduju odgovarajuće udžbenike, ili druge materijale, koji ispunjavaju zahtjeve obrazovnog programa</w:t>
            </w:r>
            <w:r w:rsidR="00171B8C" w:rsidRPr="00497304">
              <w:rPr>
                <w:rFonts w:ascii="Calibri Light" w:eastAsia="Calibri" w:hAnsi="Calibri Light" w:cs="Calibri Light"/>
                <w:bCs/>
                <w:sz w:val="24"/>
                <w:szCs w:val="24"/>
                <w:lang w:val="sr-Latn-ME"/>
              </w:rPr>
              <w:t>.</w:t>
            </w:r>
            <w:r w:rsidRPr="00497304">
              <w:rPr>
                <w:rFonts w:ascii="Calibri Light" w:eastAsia="Calibri" w:hAnsi="Calibri Light" w:cs="Calibri Light"/>
                <w:bCs/>
                <w:sz w:val="24"/>
                <w:szCs w:val="24"/>
                <w:lang w:val="sr-Latn-ME"/>
              </w:rPr>
              <w:t xml:space="preserve"> </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Dodatno urediti učionice i kabinete, i opremiti ih didaktičkim materijalima koji će stimulativno</w:t>
            </w:r>
            <w:r w:rsidR="00171B8C" w:rsidRPr="00497304">
              <w:rPr>
                <w:rFonts w:ascii="Calibri Light" w:eastAsia="Calibri" w:hAnsi="Calibri Light" w:cs="Calibri Light"/>
                <w:bCs/>
                <w:sz w:val="24"/>
                <w:szCs w:val="24"/>
                <w:lang w:val="sr-Latn-ME"/>
              </w:rPr>
              <w:t xml:space="preserve"> djelovati na učenike</w:t>
            </w:r>
            <w:r w:rsidRPr="00497304">
              <w:rPr>
                <w:rFonts w:ascii="Calibri Light" w:eastAsia="Calibri" w:hAnsi="Calibri Light" w:cs="Calibri Light"/>
                <w:bCs/>
                <w:sz w:val="24"/>
                <w:szCs w:val="24"/>
                <w:lang w:val="sr-Latn-ME"/>
              </w:rPr>
              <w:t>.</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Opremiti kabinet restoraterstva radi izvođenja oblika nastave vježbe. </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odgovarajući broj udžbenika za stručno-teorijske module u školskoj biblioteci. </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Obezbijediti podr</w:t>
            </w:r>
            <w:r w:rsidR="00171B8C" w:rsidRPr="00497304">
              <w:rPr>
                <w:rFonts w:ascii="Calibri Light" w:eastAsia="Calibri" w:hAnsi="Calibri Light" w:cs="Calibri Light"/>
                <w:bCs/>
                <w:sz w:val="24"/>
                <w:szCs w:val="24"/>
                <w:lang w:val="sr-Latn-ME"/>
              </w:rPr>
              <w:t>šku ugroženim grupama učenika</w:t>
            </w:r>
            <w:r w:rsidRPr="00497304">
              <w:rPr>
                <w:rFonts w:ascii="Calibri Light" w:eastAsia="Calibri" w:hAnsi="Calibri Light" w:cs="Calibri Light"/>
                <w:bCs/>
                <w:sz w:val="24"/>
                <w:szCs w:val="24"/>
                <w:lang w:val="sr-Latn-ME"/>
              </w:rPr>
              <w:t xml:space="preserve"> za nabavku odgovarajućih udžbenika, nastavnih materijala i dr. </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realizaciju pripremne nastave za vanredne kandidate. </w:t>
            </w:r>
          </w:p>
          <w:p w:rsidR="00DF11FA" w:rsidRPr="00497304" w:rsidRDefault="00DF11FA"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U značajni</w:t>
            </w:r>
            <w:r w:rsidR="00171B8C" w:rsidRPr="00497304">
              <w:rPr>
                <w:rFonts w:ascii="Calibri Light" w:eastAsia="Calibri" w:hAnsi="Calibri Light" w:cs="Calibri Light"/>
                <w:bCs/>
                <w:sz w:val="24"/>
                <w:szCs w:val="24"/>
                <w:lang w:val="sr-Latn-ME"/>
              </w:rPr>
              <w:t>joj mjeri uključivati učenike</w:t>
            </w:r>
            <w:r w:rsidRPr="00497304">
              <w:rPr>
                <w:rFonts w:ascii="Calibri Light" w:eastAsia="Calibri" w:hAnsi="Calibri Light" w:cs="Calibri Light"/>
                <w:bCs/>
                <w:sz w:val="24"/>
                <w:szCs w:val="24"/>
                <w:lang w:val="sr-Latn-ME"/>
              </w:rPr>
              <w:t xml:space="preserve"> u projekte koji su od značaja za njihovo stručno i sveukupno napredovanje. </w:t>
            </w:r>
          </w:p>
          <w:p w:rsidR="00E04CFF" w:rsidRPr="00DF11FA" w:rsidRDefault="00DF11FA" w:rsidP="00497304">
            <w:pPr>
              <w:numPr>
                <w:ilvl w:val="0"/>
                <w:numId w:val="15"/>
              </w:numPr>
              <w:spacing w:after="120"/>
              <w:ind w:left="346" w:hanging="346"/>
              <w:rPr>
                <w:rFonts w:ascii="Calibri Light" w:eastAsia="Courier New" w:hAnsi="Calibri Light" w:cs="Calibri Light"/>
                <w:color w:val="000000"/>
                <w:sz w:val="24"/>
                <w:szCs w:val="24"/>
                <w:lang w:val="hr-HR"/>
              </w:rPr>
            </w:pPr>
            <w:r w:rsidRPr="00497304">
              <w:rPr>
                <w:rFonts w:ascii="Calibri Light" w:eastAsia="Calibri" w:hAnsi="Calibri Light" w:cs="Calibri Light"/>
                <w:bCs/>
                <w:sz w:val="24"/>
                <w:szCs w:val="24"/>
                <w:lang w:val="sr-Latn-ME"/>
              </w:rPr>
              <w:t>Obezbijediti da nastava bude</w:t>
            </w:r>
            <w:r w:rsidR="00DE52AB" w:rsidRPr="00497304">
              <w:rPr>
                <w:rFonts w:ascii="Calibri Light" w:eastAsia="Calibri" w:hAnsi="Calibri Light" w:cs="Calibri Light"/>
                <w:bCs/>
                <w:sz w:val="24"/>
                <w:szCs w:val="24"/>
                <w:lang w:val="sr-Latn-ME"/>
              </w:rPr>
              <w:t xml:space="preserve"> </w:t>
            </w:r>
            <w:r w:rsidRPr="00497304">
              <w:rPr>
                <w:rFonts w:ascii="Calibri Light" w:eastAsia="Calibri" w:hAnsi="Calibri Light" w:cs="Calibri Light"/>
                <w:bCs/>
                <w:sz w:val="24"/>
                <w:szCs w:val="24"/>
                <w:lang w:val="sr-Latn-ME"/>
              </w:rPr>
              <w:t>stručno zastupljena.</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lastRenderedPageBreak/>
              <w:t xml:space="preserve">1.3. </w:t>
            </w:r>
          </w:p>
        </w:tc>
        <w:tc>
          <w:tcPr>
            <w:tcW w:w="4552" w:type="pct"/>
            <w:shd w:val="clear" w:color="auto" w:fill="auto"/>
          </w:tcPr>
          <w:p w:rsidR="00171B8C" w:rsidRPr="00171B8C" w:rsidRDefault="00171B8C" w:rsidP="00171B8C">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1B8C">
              <w:rPr>
                <w:rFonts w:ascii="Calibri Light" w:eastAsia="Courier New" w:hAnsi="Calibri Light" w:cs="Calibri Light"/>
                <w:color w:val="000000"/>
                <w:sz w:val="24"/>
                <w:szCs w:val="24"/>
              </w:rPr>
              <w:t xml:space="preserve"> ne usaglašavaju kriterijume ocjenjivanja u okviru Stručnog aktiva, u skl</w:t>
            </w:r>
            <w:r>
              <w:rPr>
                <w:rFonts w:ascii="Calibri Light" w:eastAsia="Courier New" w:hAnsi="Calibri Light" w:cs="Calibri Light"/>
                <w:color w:val="000000"/>
                <w:sz w:val="24"/>
                <w:szCs w:val="24"/>
              </w:rPr>
              <w:t>adu sa specifičnostima učenika</w:t>
            </w:r>
            <w:r w:rsidRPr="00171B8C">
              <w:rPr>
                <w:rFonts w:ascii="Calibri Light" w:eastAsia="Courier New" w:hAnsi="Calibri Light" w:cs="Calibri Light"/>
                <w:color w:val="000000"/>
                <w:sz w:val="24"/>
                <w:szCs w:val="24"/>
              </w:rPr>
              <w:t xml:space="preserve"> i drugim okolnostima.</w:t>
            </w:r>
            <w:r w:rsidR="00DE52AB">
              <w:rPr>
                <w:rFonts w:ascii="Calibri Light" w:eastAsia="Courier New" w:hAnsi="Calibri Light" w:cs="Calibri Light"/>
                <w:color w:val="000000"/>
                <w:sz w:val="24"/>
                <w:szCs w:val="24"/>
              </w:rPr>
              <w:t xml:space="preserve"> </w:t>
            </w:r>
          </w:p>
          <w:p w:rsidR="00171B8C" w:rsidRPr="00171B8C" w:rsidRDefault="00171B8C" w:rsidP="00171B8C">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1B8C">
              <w:rPr>
                <w:rFonts w:ascii="Calibri Light" w:eastAsia="Courier New" w:hAnsi="Calibri Light" w:cs="Calibri Light"/>
                <w:color w:val="000000"/>
                <w:sz w:val="24"/>
                <w:szCs w:val="24"/>
              </w:rPr>
              <w:t xml:space="preserve"> </w:t>
            </w:r>
            <w:r>
              <w:rPr>
                <w:rFonts w:ascii="Calibri Light" w:eastAsia="Courier New" w:hAnsi="Calibri Light" w:cs="Calibri Light"/>
                <w:color w:val="000000"/>
                <w:sz w:val="24"/>
                <w:szCs w:val="24"/>
              </w:rPr>
              <w:t>blagovremeno upoznaju učenike</w:t>
            </w:r>
            <w:r w:rsidRPr="00171B8C">
              <w:rPr>
                <w:rFonts w:ascii="Calibri Light" w:eastAsia="Courier New" w:hAnsi="Calibri Light" w:cs="Calibri Light"/>
                <w:color w:val="000000"/>
                <w:sz w:val="24"/>
                <w:szCs w:val="24"/>
              </w:rPr>
              <w:t xml:space="preserve"> sa kriterijum</w:t>
            </w:r>
            <w:r>
              <w:rPr>
                <w:rFonts w:ascii="Calibri Light" w:eastAsia="Courier New" w:hAnsi="Calibri Light" w:cs="Calibri Light"/>
                <w:color w:val="000000"/>
                <w:sz w:val="24"/>
                <w:szCs w:val="24"/>
              </w:rPr>
              <w:t>ima ocjenjivanja.</w:t>
            </w:r>
            <w:r w:rsidR="00DE52AB">
              <w:rPr>
                <w:rFonts w:ascii="Calibri Light" w:eastAsia="Courier New" w:hAnsi="Calibri Light" w:cs="Calibri Light"/>
                <w:color w:val="000000"/>
                <w:sz w:val="24"/>
                <w:szCs w:val="24"/>
              </w:rPr>
              <w:t xml:space="preserve"> </w:t>
            </w:r>
            <w:r>
              <w:rPr>
                <w:rFonts w:ascii="Calibri Light" w:eastAsia="Courier New" w:hAnsi="Calibri Light" w:cs="Calibri Light"/>
                <w:color w:val="000000"/>
                <w:sz w:val="24"/>
                <w:szCs w:val="24"/>
              </w:rPr>
              <w:t>Nastavnici</w:t>
            </w:r>
            <w:r w:rsidRPr="00171B8C">
              <w:rPr>
                <w:rFonts w:ascii="Calibri Light" w:eastAsia="Courier New" w:hAnsi="Calibri Light" w:cs="Calibri Light"/>
                <w:color w:val="000000"/>
                <w:sz w:val="24"/>
                <w:szCs w:val="24"/>
              </w:rPr>
              <w:t>, uglavnom, ne</w:t>
            </w:r>
            <w:r w:rsidR="00DE52AB">
              <w:rPr>
                <w:rFonts w:ascii="Calibri Light" w:eastAsia="Courier New" w:hAnsi="Calibri Light" w:cs="Calibri Light"/>
                <w:color w:val="000000"/>
                <w:sz w:val="24"/>
                <w:szCs w:val="24"/>
              </w:rPr>
              <w:t xml:space="preserve"> </w:t>
            </w:r>
            <w:r w:rsidRPr="00171B8C">
              <w:rPr>
                <w:rFonts w:ascii="Calibri Light" w:eastAsia="Courier New" w:hAnsi="Calibri Light" w:cs="Calibri Light"/>
                <w:color w:val="000000"/>
                <w:sz w:val="24"/>
                <w:szCs w:val="24"/>
              </w:rPr>
              <w:t>redovno provjeravaju dostignut</w:t>
            </w:r>
            <w:r>
              <w:rPr>
                <w:rFonts w:ascii="Calibri Light" w:eastAsia="Courier New" w:hAnsi="Calibri Light" w:cs="Calibri Light"/>
                <w:color w:val="000000"/>
                <w:sz w:val="24"/>
                <w:szCs w:val="24"/>
              </w:rPr>
              <w:t>ost znanja i vještina učenika</w:t>
            </w:r>
            <w:r w:rsidRPr="00171B8C">
              <w:rPr>
                <w:rFonts w:ascii="Calibri Light" w:eastAsia="Courier New" w:hAnsi="Calibri Light" w:cs="Calibri Light"/>
                <w:color w:val="000000"/>
                <w:sz w:val="24"/>
                <w:szCs w:val="24"/>
              </w:rPr>
              <w:t>. U nadzornom periodu učenici iz većine predmeta nijesu bili ocijenjen</w:t>
            </w:r>
            <w:r>
              <w:rPr>
                <w:rFonts w:ascii="Calibri Light" w:eastAsia="Courier New" w:hAnsi="Calibri Light" w:cs="Calibri Light"/>
                <w:color w:val="000000"/>
                <w:sz w:val="24"/>
                <w:szCs w:val="24"/>
              </w:rPr>
              <w:t>i i ako su po planu i programu ishoda učenja</w:t>
            </w:r>
            <w:r w:rsidRPr="00171B8C">
              <w:rPr>
                <w:rFonts w:ascii="Calibri Light" w:eastAsia="Courier New" w:hAnsi="Calibri Light" w:cs="Calibri Light"/>
                <w:color w:val="000000"/>
                <w:sz w:val="24"/>
                <w:szCs w:val="24"/>
              </w:rPr>
              <w:t>, bili završeni.</w:t>
            </w:r>
            <w:r w:rsidR="00DE52AB">
              <w:rPr>
                <w:rFonts w:ascii="Calibri Light" w:eastAsia="Courier New" w:hAnsi="Calibri Light" w:cs="Calibri Light"/>
                <w:color w:val="000000"/>
                <w:sz w:val="24"/>
                <w:szCs w:val="24"/>
              </w:rPr>
              <w:t xml:space="preserve"> </w:t>
            </w:r>
          </w:p>
          <w:p w:rsidR="00171B8C" w:rsidRPr="00171B8C" w:rsidRDefault="00171B8C" w:rsidP="00171B8C">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00DE52AB">
              <w:rPr>
                <w:rFonts w:ascii="Calibri Light" w:eastAsia="Courier New" w:hAnsi="Calibri Light" w:cs="Calibri Light"/>
                <w:color w:val="000000"/>
                <w:sz w:val="24"/>
                <w:szCs w:val="24"/>
              </w:rPr>
              <w:t xml:space="preserve"> </w:t>
            </w:r>
            <w:r w:rsidRPr="00171B8C">
              <w:rPr>
                <w:rFonts w:ascii="Calibri Light" w:eastAsia="Courier New" w:hAnsi="Calibri Light" w:cs="Calibri Light"/>
                <w:color w:val="000000"/>
                <w:sz w:val="24"/>
                <w:szCs w:val="24"/>
              </w:rPr>
              <w:t>nemaju utvrđene kri</w:t>
            </w:r>
            <w:r>
              <w:rPr>
                <w:rFonts w:ascii="Calibri Light" w:eastAsia="Courier New" w:hAnsi="Calibri Light" w:cs="Calibri Light"/>
                <w:color w:val="000000"/>
                <w:sz w:val="24"/>
                <w:szCs w:val="24"/>
              </w:rPr>
              <w:t xml:space="preserve">terijume ocjenjivanja, </w:t>
            </w:r>
            <w:r w:rsidRPr="00171B8C">
              <w:rPr>
                <w:rFonts w:ascii="Calibri Light" w:eastAsia="Courier New" w:hAnsi="Calibri Light" w:cs="Calibri Light"/>
                <w:color w:val="000000"/>
                <w:sz w:val="24"/>
                <w:szCs w:val="24"/>
              </w:rPr>
              <w:t xml:space="preserve">na hospitovanim časovima nije bilo ocjenjivanja učenika. </w:t>
            </w:r>
          </w:p>
          <w:p w:rsidR="00171B8C" w:rsidRPr="00171B8C" w:rsidRDefault="00171B8C" w:rsidP="00171B8C">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1B8C">
              <w:rPr>
                <w:rFonts w:ascii="Calibri Light" w:eastAsia="Courier New" w:hAnsi="Calibri Light" w:cs="Calibri Light"/>
                <w:color w:val="000000"/>
                <w:sz w:val="24"/>
                <w:szCs w:val="24"/>
              </w:rPr>
              <w:t>, uglavnom, ne primjenjuju pismene testove kao način p</w:t>
            </w:r>
            <w:r>
              <w:rPr>
                <w:rFonts w:ascii="Calibri Light" w:eastAsia="Courier New" w:hAnsi="Calibri Light" w:cs="Calibri Light"/>
                <w:color w:val="000000"/>
                <w:sz w:val="24"/>
                <w:szCs w:val="24"/>
              </w:rPr>
              <w:t>rovjeravanja stepena postignuća</w:t>
            </w:r>
            <w:r w:rsidR="00C77BFD">
              <w:rPr>
                <w:rFonts w:ascii="Calibri Light" w:eastAsia="Courier New" w:hAnsi="Calibri Light" w:cs="Calibri Light"/>
                <w:color w:val="000000"/>
                <w:sz w:val="24"/>
                <w:szCs w:val="24"/>
              </w:rPr>
              <w:t>.</w:t>
            </w:r>
            <w:r w:rsidR="00DE52AB">
              <w:rPr>
                <w:rFonts w:ascii="Calibri Light" w:eastAsia="Courier New" w:hAnsi="Calibri Light" w:cs="Calibri Light"/>
                <w:color w:val="000000"/>
                <w:sz w:val="24"/>
                <w:szCs w:val="24"/>
              </w:rPr>
              <w:t xml:space="preserve"> </w:t>
            </w:r>
          </w:p>
          <w:p w:rsidR="00171B8C" w:rsidRPr="00171B8C" w:rsidRDefault="00171B8C" w:rsidP="00171B8C">
            <w:pPr>
              <w:widowControl w:val="0"/>
              <w:spacing w:line="276" w:lineRule="auto"/>
              <w:jc w:val="both"/>
              <w:rPr>
                <w:rFonts w:ascii="Calibri Light" w:eastAsia="Courier New" w:hAnsi="Calibri Light" w:cs="Calibri Light"/>
                <w:color w:val="000000"/>
                <w:sz w:val="24"/>
                <w:szCs w:val="24"/>
              </w:rPr>
            </w:pPr>
            <w:r w:rsidRPr="00171B8C">
              <w:rPr>
                <w:rFonts w:ascii="Calibri Light" w:eastAsia="Courier New" w:hAnsi="Calibri Light" w:cs="Calibri Light"/>
                <w:color w:val="000000"/>
                <w:sz w:val="24"/>
                <w:szCs w:val="24"/>
              </w:rPr>
              <w:t>Primjenjuju se različite tehnike oc</w:t>
            </w:r>
            <w:r>
              <w:rPr>
                <w:rFonts w:ascii="Calibri Light" w:eastAsia="Courier New" w:hAnsi="Calibri Light" w:cs="Calibri Light"/>
                <w:color w:val="000000"/>
                <w:sz w:val="24"/>
                <w:szCs w:val="24"/>
              </w:rPr>
              <w:t>jenjivanja postignuća učenika</w:t>
            </w:r>
            <w:r w:rsidRPr="00171B8C">
              <w:rPr>
                <w:rFonts w:ascii="Calibri Light" w:eastAsia="Courier New" w:hAnsi="Calibri Light" w:cs="Calibri Light"/>
                <w:color w:val="000000"/>
                <w:sz w:val="24"/>
                <w:szCs w:val="24"/>
              </w:rPr>
              <w:t>, ali ne postoji po</w:t>
            </w:r>
            <w:r>
              <w:rPr>
                <w:rFonts w:ascii="Calibri Light" w:eastAsia="Courier New" w:hAnsi="Calibri Light" w:cs="Calibri Light"/>
                <w:color w:val="000000"/>
                <w:sz w:val="24"/>
                <w:szCs w:val="24"/>
              </w:rPr>
              <w:t>sebna procedura na nivou Škole i</w:t>
            </w:r>
            <w:r w:rsidRPr="00171B8C">
              <w:rPr>
                <w:rFonts w:ascii="Calibri Light" w:eastAsia="Courier New" w:hAnsi="Calibri Light" w:cs="Calibri Light"/>
                <w:color w:val="000000"/>
                <w:sz w:val="24"/>
                <w:szCs w:val="24"/>
              </w:rPr>
              <w:t xml:space="preserve"> aktiva koja se odnosi na ocjenjivanje. </w:t>
            </w:r>
          </w:p>
          <w:p w:rsidR="00E04CFF" w:rsidRPr="00171B8C" w:rsidRDefault="00171B8C" w:rsidP="00DD0C26">
            <w:pPr>
              <w:widowControl w:val="0"/>
              <w:spacing w:line="276" w:lineRule="auto"/>
              <w:jc w:val="both"/>
              <w:rPr>
                <w:rFonts w:ascii="Calibri Light" w:eastAsia="Courier New" w:hAnsi="Calibri Light" w:cs="Calibri Light"/>
                <w:color w:val="000000"/>
                <w:sz w:val="24"/>
                <w:szCs w:val="24"/>
              </w:rPr>
            </w:pPr>
            <w:r w:rsidRPr="00171B8C">
              <w:rPr>
                <w:rFonts w:ascii="Calibri Light" w:eastAsia="Courier New" w:hAnsi="Calibri Light" w:cs="Calibri Light"/>
                <w:color w:val="000000"/>
                <w:sz w:val="24"/>
                <w:szCs w:val="24"/>
              </w:rPr>
              <w:t xml:space="preserve">Nastavnici ne posjeduju lične bilježnice postignuća učenika, </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E04CFF" w:rsidRPr="006E4995" w:rsidRDefault="00E04CFF"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E04CFF" w:rsidRPr="006E4995" w:rsidTr="00DD0C26">
        <w:trPr>
          <w:trHeight w:val="20"/>
        </w:trPr>
        <w:tc>
          <w:tcPr>
            <w:tcW w:w="448" w:type="pct"/>
            <w:shd w:val="clear" w:color="auto" w:fill="auto"/>
          </w:tcPr>
          <w:p w:rsidR="00E04CFF" w:rsidRPr="006E4995" w:rsidRDefault="00E04CFF" w:rsidP="00DD0C26">
            <w:pPr>
              <w:spacing w:line="276" w:lineRule="auto"/>
              <w:jc w:val="both"/>
              <w:rPr>
                <w:rFonts w:ascii="Calibri Light" w:eastAsia="Calibri" w:hAnsi="Calibri Light" w:cs="Calibri Light"/>
                <w:sz w:val="24"/>
                <w:szCs w:val="24"/>
              </w:rPr>
            </w:pPr>
          </w:p>
        </w:tc>
        <w:tc>
          <w:tcPr>
            <w:tcW w:w="4552" w:type="pct"/>
            <w:shd w:val="clear" w:color="auto" w:fill="auto"/>
          </w:tcPr>
          <w:p w:rsidR="00171B8C" w:rsidRPr="00497304" w:rsidRDefault="00171B8C"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usaglašavanje kriterijuma ocjenjivanja. </w:t>
            </w:r>
          </w:p>
          <w:p w:rsidR="00171B8C" w:rsidRPr="00497304" w:rsidRDefault="00171B8C"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Donijeti odgovarajuću proceduru koja će jasno definisati oblast provjeravanja postignuća učenika. </w:t>
            </w:r>
          </w:p>
          <w:p w:rsidR="00171B8C" w:rsidRPr="00497304" w:rsidRDefault="00171B8C"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Opremiti kabinet za restoraterstvo.</w:t>
            </w:r>
          </w:p>
          <w:p w:rsidR="00171B8C" w:rsidRPr="00497304" w:rsidRDefault="00171B8C"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Koristiti lične zabilješke o postignućima učenika. </w:t>
            </w:r>
          </w:p>
          <w:p w:rsidR="00E04CFF" w:rsidRPr="00171B8C" w:rsidRDefault="00171B8C" w:rsidP="00497304">
            <w:pPr>
              <w:numPr>
                <w:ilvl w:val="0"/>
                <w:numId w:val="15"/>
              </w:numPr>
              <w:ind w:left="346" w:hanging="346"/>
              <w:rPr>
                <w:rFonts w:ascii="Calibri Light" w:eastAsia="Calibri" w:hAnsi="Calibri Light" w:cs="Calibri Light"/>
                <w:sz w:val="24"/>
                <w:szCs w:val="24"/>
              </w:rPr>
            </w:pPr>
            <w:r w:rsidRPr="00497304">
              <w:rPr>
                <w:rFonts w:ascii="Calibri Light" w:eastAsia="Calibri" w:hAnsi="Calibri Light" w:cs="Calibri Light"/>
                <w:bCs/>
                <w:sz w:val="24"/>
                <w:szCs w:val="24"/>
                <w:lang w:val="sr-Latn-ME"/>
              </w:rPr>
              <w:t>Pripremati testove za</w:t>
            </w:r>
            <w:r>
              <w:rPr>
                <w:rFonts w:ascii="Calibri Light" w:eastAsia="Calibri" w:hAnsi="Calibri Light" w:cs="Calibri Light"/>
                <w:sz w:val="24"/>
                <w:szCs w:val="24"/>
              </w:rPr>
              <w:t xml:space="preserve"> provjeru dostignutosti ishoda učenja.</w:t>
            </w:r>
          </w:p>
        </w:tc>
      </w:tr>
    </w:tbl>
    <w:p w:rsidR="00E04CFF" w:rsidRPr="006E4995" w:rsidRDefault="00E04CFF" w:rsidP="00E04CFF">
      <w:pPr>
        <w:spacing w:after="0"/>
        <w:jc w:val="both"/>
        <w:rPr>
          <w:rFonts w:ascii="Arial" w:eastAsia="Calibri" w:hAnsi="Arial" w:cs="Arial"/>
          <w:sz w:val="20"/>
          <w:szCs w:val="20"/>
        </w:rPr>
      </w:pPr>
    </w:p>
    <w:p w:rsidR="00DD0C26" w:rsidRDefault="00E04CFF">
      <w:pPr>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DD0C26" w:rsidRPr="006E4995" w:rsidTr="00DD0C26">
        <w:tc>
          <w:tcPr>
            <w:tcW w:w="5000" w:type="pct"/>
            <w:gridSpan w:val="2"/>
          </w:tcPr>
          <w:p w:rsidR="00DD0C26" w:rsidRPr="006E4995" w:rsidRDefault="00DD0C26" w:rsidP="00DD0C26">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lastRenderedPageBreak/>
              <w:t xml:space="preserve">Prosvjetni nadzornik: </w:t>
            </w:r>
            <w:r>
              <w:rPr>
                <w:rFonts w:ascii="Arial" w:eastAsia="Calibri" w:hAnsi="Arial" w:cs="Arial"/>
                <w:b/>
                <w:sz w:val="20"/>
                <w:szCs w:val="20"/>
              </w:rPr>
              <w:t>Miličko Bulatović</w:t>
            </w:r>
          </w:p>
        </w:tc>
      </w:tr>
      <w:tr w:rsidR="00DD0C26" w:rsidRPr="006E4995" w:rsidTr="00DD0C26">
        <w:tc>
          <w:tcPr>
            <w:tcW w:w="5000" w:type="pct"/>
            <w:gridSpan w:val="2"/>
          </w:tcPr>
          <w:p w:rsidR="00DD0C26" w:rsidRPr="006E4995" w:rsidRDefault="00DD0C26" w:rsidP="00DD0C26">
            <w:pPr>
              <w:autoSpaceDE w:val="0"/>
              <w:autoSpaceDN w:val="0"/>
              <w:adjustRightInd w:val="0"/>
              <w:jc w:val="both"/>
              <w:rPr>
                <w:rFonts w:ascii="Arial" w:eastAsia="Calibri" w:hAnsi="Arial" w:cs="Arial"/>
                <w:b/>
                <w:sz w:val="20"/>
                <w:szCs w:val="20"/>
              </w:rPr>
            </w:pPr>
            <w:r w:rsidRPr="006E4995">
              <w:rPr>
                <w:rFonts w:ascii="Arial" w:eastAsia="Calibri" w:hAnsi="Arial" w:cs="Arial"/>
                <w:b/>
                <w:sz w:val="20"/>
                <w:szCs w:val="20"/>
              </w:rPr>
              <w:t>1.2.1</w:t>
            </w:r>
            <w:r w:rsidR="00C77BFD">
              <w:rPr>
                <w:rFonts w:ascii="Arial" w:eastAsia="Calibri" w:hAnsi="Arial" w:cs="Arial"/>
                <w:b/>
                <w:sz w:val="20"/>
                <w:szCs w:val="20"/>
              </w:rPr>
              <w:t>3</w:t>
            </w:r>
            <w:r w:rsidRPr="006E4995">
              <w:rPr>
                <w:rFonts w:ascii="Arial" w:eastAsia="Calibri" w:hAnsi="Arial" w:cs="Arial"/>
                <w:b/>
                <w:sz w:val="20"/>
                <w:szCs w:val="20"/>
              </w:rPr>
              <w:t xml:space="preserve">. </w:t>
            </w:r>
            <w:r>
              <w:rPr>
                <w:rFonts w:ascii="Calibri" w:eastAsia="Calibri" w:hAnsi="Calibri" w:cs="Times New Roman"/>
                <w:b/>
                <w:lang w:val="sr-Latn-CS"/>
              </w:rPr>
              <w:t>Kuvar</w:t>
            </w:r>
          </w:p>
        </w:tc>
      </w:tr>
      <w:tr w:rsidR="00DD0C26" w:rsidRPr="006E4995" w:rsidTr="00DD0C26">
        <w:trPr>
          <w:trHeight w:val="20"/>
        </w:trPr>
        <w:tc>
          <w:tcPr>
            <w:tcW w:w="5000" w:type="pct"/>
            <w:gridSpan w:val="2"/>
            <w:tcBorders>
              <w:bottom w:val="single" w:sz="4" w:space="0" w:color="auto"/>
            </w:tcBorders>
          </w:tcPr>
          <w:p w:rsidR="00DD0C26" w:rsidRPr="006E4995" w:rsidRDefault="00DE52AB"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vertAlign w:val="superscript"/>
              </w:rPr>
              <w:t xml:space="preserve"> </w:t>
            </w:r>
            <w:r w:rsidR="00DD0C26" w:rsidRPr="006E4995">
              <w:rPr>
                <w:rFonts w:ascii="Arial" w:eastAsia="Calibri" w:hAnsi="Arial" w:cs="Arial"/>
                <w:sz w:val="20"/>
                <w:szCs w:val="20"/>
                <w:vertAlign w:val="superscript"/>
              </w:rPr>
              <w:t>(Naziv obrazovnog programa)</w:t>
            </w:r>
          </w:p>
        </w:tc>
      </w:tr>
      <w:tr w:rsidR="00DD0C26" w:rsidRPr="006E4995" w:rsidTr="00DD0C26">
        <w:tc>
          <w:tcPr>
            <w:tcW w:w="2500" w:type="pct"/>
            <w:tcBorders>
              <w:bottom w:val="nil"/>
              <w:right w:val="nil"/>
            </w:tcBorders>
          </w:tcPr>
          <w:p w:rsidR="00DD0C26" w:rsidRPr="006E4995" w:rsidRDefault="00DD0C26"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Ukupan broj nastavnika po datom programu: </w:t>
            </w:r>
          </w:p>
        </w:tc>
        <w:tc>
          <w:tcPr>
            <w:tcW w:w="2500" w:type="pct"/>
            <w:tcBorders>
              <w:left w:val="nil"/>
              <w:bottom w:val="nil"/>
            </w:tcBorders>
          </w:tcPr>
          <w:p w:rsidR="00DD0C26" w:rsidRPr="006E4995" w:rsidRDefault="00DD0C26"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5</w:t>
            </w:r>
          </w:p>
        </w:tc>
      </w:tr>
      <w:tr w:rsidR="00DD0C26" w:rsidRPr="006E4995" w:rsidTr="00DD0C26">
        <w:tc>
          <w:tcPr>
            <w:tcW w:w="2500" w:type="pct"/>
            <w:tcBorders>
              <w:top w:val="nil"/>
              <w:bottom w:val="nil"/>
              <w:right w:val="nil"/>
            </w:tcBorders>
          </w:tcPr>
          <w:p w:rsidR="00DD0C26" w:rsidRPr="006E4995" w:rsidRDefault="00DD0C26"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Broj nastavnika kod kojih je izvršen nadzor: </w:t>
            </w:r>
          </w:p>
        </w:tc>
        <w:tc>
          <w:tcPr>
            <w:tcW w:w="2500" w:type="pct"/>
            <w:tcBorders>
              <w:top w:val="nil"/>
              <w:left w:val="nil"/>
              <w:bottom w:val="nil"/>
            </w:tcBorders>
          </w:tcPr>
          <w:p w:rsidR="00DD0C26" w:rsidRPr="006E4995" w:rsidRDefault="00DD0C26"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5</w:t>
            </w:r>
          </w:p>
        </w:tc>
      </w:tr>
      <w:tr w:rsidR="00DD0C26" w:rsidRPr="006E4995" w:rsidTr="00DD0C26">
        <w:tc>
          <w:tcPr>
            <w:tcW w:w="2500" w:type="pct"/>
            <w:tcBorders>
              <w:top w:val="nil"/>
              <w:bottom w:val="nil"/>
              <w:right w:val="nil"/>
            </w:tcBorders>
          </w:tcPr>
          <w:p w:rsidR="00DD0C26" w:rsidRPr="006E4995" w:rsidRDefault="00DD0C26" w:rsidP="00DD0C26">
            <w:pPr>
              <w:autoSpaceDE w:val="0"/>
              <w:autoSpaceDN w:val="0"/>
              <w:adjustRightInd w:val="0"/>
              <w:jc w:val="both"/>
              <w:rPr>
                <w:rFonts w:ascii="Arial" w:eastAsia="Calibri" w:hAnsi="Arial" w:cs="Arial"/>
                <w:sz w:val="20"/>
                <w:szCs w:val="20"/>
              </w:rPr>
            </w:pPr>
            <w:r w:rsidRPr="006E4995">
              <w:rPr>
                <w:rFonts w:ascii="Arial" w:eastAsia="Calibri" w:hAnsi="Arial" w:cs="Arial"/>
                <w:sz w:val="20"/>
                <w:szCs w:val="20"/>
              </w:rPr>
              <w:t xml:space="preserve">Posjećena odjeljenja: </w:t>
            </w:r>
          </w:p>
        </w:tc>
        <w:tc>
          <w:tcPr>
            <w:tcW w:w="2500" w:type="pct"/>
            <w:tcBorders>
              <w:top w:val="nil"/>
              <w:left w:val="nil"/>
              <w:bottom w:val="nil"/>
            </w:tcBorders>
          </w:tcPr>
          <w:p w:rsidR="00DD0C26" w:rsidRPr="00060D1D" w:rsidRDefault="00DD0C26" w:rsidP="00DD0C26">
            <w:pPr>
              <w:autoSpaceDE w:val="0"/>
              <w:autoSpaceDN w:val="0"/>
              <w:adjustRightInd w:val="0"/>
              <w:jc w:val="both"/>
              <w:rPr>
                <w:rFonts w:ascii="Arial" w:eastAsia="Calibri" w:hAnsi="Arial" w:cs="Arial"/>
                <w:sz w:val="20"/>
                <w:szCs w:val="20"/>
              </w:rPr>
            </w:pPr>
            <w:r>
              <w:rPr>
                <w:rFonts w:ascii="Arial" w:eastAsia="Calibri" w:hAnsi="Arial" w:cs="Arial"/>
                <w:sz w:val="20"/>
                <w:szCs w:val="20"/>
              </w:rPr>
              <w:t>II-5; I-9</w:t>
            </w:r>
          </w:p>
        </w:tc>
      </w:tr>
      <w:tr w:rsidR="00DD0C26" w:rsidRPr="006E4995" w:rsidTr="00DD0C26">
        <w:tc>
          <w:tcPr>
            <w:tcW w:w="2500" w:type="pct"/>
            <w:tcBorders>
              <w:top w:val="nil"/>
              <w:right w:val="nil"/>
            </w:tcBorders>
          </w:tcPr>
          <w:p w:rsidR="00DD0C26" w:rsidRPr="006E4995" w:rsidRDefault="00DD0C26" w:rsidP="00DD0C26">
            <w:pPr>
              <w:spacing w:line="276" w:lineRule="auto"/>
              <w:jc w:val="both"/>
              <w:rPr>
                <w:rFonts w:ascii="Arial" w:eastAsia="Calibri" w:hAnsi="Arial" w:cs="Arial"/>
                <w:sz w:val="20"/>
                <w:szCs w:val="20"/>
              </w:rPr>
            </w:pPr>
            <w:r w:rsidRPr="006E4995">
              <w:rPr>
                <w:rFonts w:ascii="Arial" w:eastAsia="Calibri" w:hAnsi="Arial" w:cs="Arial"/>
                <w:sz w:val="20"/>
                <w:szCs w:val="20"/>
              </w:rPr>
              <w:t>Broj posjećenih časova:</w:t>
            </w:r>
          </w:p>
        </w:tc>
        <w:tc>
          <w:tcPr>
            <w:tcW w:w="2500" w:type="pct"/>
            <w:tcBorders>
              <w:top w:val="nil"/>
              <w:left w:val="nil"/>
            </w:tcBorders>
          </w:tcPr>
          <w:p w:rsidR="00DD0C26" w:rsidRPr="006E4995" w:rsidRDefault="00DD0C26" w:rsidP="00DD0C26">
            <w:pPr>
              <w:spacing w:line="276" w:lineRule="auto"/>
              <w:jc w:val="both"/>
              <w:rPr>
                <w:rFonts w:ascii="Arial" w:eastAsia="Calibri" w:hAnsi="Arial" w:cs="Arial"/>
                <w:sz w:val="20"/>
                <w:szCs w:val="20"/>
              </w:rPr>
            </w:pPr>
            <w:r>
              <w:rPr>
                <w:rFonts w:ascii="Arial" w:eastAsia="Calibri" w:hAnsi="Arial" w:cs="Arial"/>
                <w:sz w:val="20"/>
                <w:szCs w:val="20"/>
              </w:rPr>
              <w:t>2</w:t>
            </w:r>
          </w:p>
        </w:tc>
      </w:tr>
    </w:tbl>
    <w:p w:rsidR="00DD0C26" w:rsidRPr="006E4995" w:rsidRDefault="00DD0C26" w:rsidP="00DD0C26">
      <w:pPr>
        <w:spacing w:after="0" w:line="276" w:lineRule="auto"/>
        <w:jc w:val="both"/>
        <w:rPr>
          <w:rFonts w:ascii="Arial" w:eastAsia="Calibri" w:hAnsi="Arial" w:cs="Arial"/>
          <w:sz w:val="8"/>
          <w:szCs w:val="8"/>
        </w:rPr>
      </w:pPr>
    </w:p>
    <w:bookmarkStart w:id="24" w:name="_MON_1748836302"/>
    <w:bookmarkEnd w:id="24"/>
    <w:p w:rsidR="00DD0C26" w:rsidRPr="006E4995" w:rsidRDefault="00DD0C26" w:rsidP="00DD0C26">
      <w:pPr>
        <w:spacing w:after="0" w:line="276" w:lineRule="auto"/>
        <w:jc w:val="both"/>
        <w:rPr>
          <w:rFonts w:ascii="Arial" w:eastAsia="Calibri" w:hAnsi="Arial" w:cs="Arial"/>
        </w:rPr>
      </w:pPr>
      <w:r w:rsidRPr="006E4995">
        <w:rPr>
          <w:rFonts w:ascii="Arial" w:eastAsia="Calibri" w:hAnsi="Arial" w:cs="Arial"/>
        </w:rPr>
        <w:object w:dxaOrig="14666" w:dyaOrig="3332">
          <v:shape id="_x0000_i1039" type="#_x0000_t75" style="width:462pt;height:105.7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39" DrawAspect="Content" ObjectID="_1751100249" r:id="rId43"/>
        </w:object>
      </w:r>
    </w:p>
    <w:p w:rsidR="00DD0C26" w:rsidRPr="006E4995" w:rsidRDefault="00DD0C26" w:rsidP="00DD0C26">
      <w:pPr>
        <w:spacing w:after="0" w:line="276" w:lineRule="auto"/>
        <w:jc w:val="both"/>
        <w:rPr>
          <w:rFonts w:ascii="Arial" w:eastAsia="Calibri" w:hAnsi="Arial"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
        <w:gridCol w:w="8259"/>
      </w:tblGrid>
      <w:tr w:rsidR="00DD0C26" w:rsidRPr="006E4995" w:rsidTr="00DD0C26">
        <w:trPr>
          <w:cantSplit/>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R.br. </w:t>
            </w:r>
          </w:p>
        </w:tc>
        <w:tc>
          <w:tcPr>
            <w:tcW w:w="4552" w:type="pct"/>
            <w:shd w:val="clear" w:color="auto" w:fill="auto"/>
          </w:tcPr>
          <w:p w:rsidR="00DD0C26" w:rsidRPr="006E4995" w:rsidRDefault="00DD0C26"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Obrazloženje</w:t>
            </w:r>
          </w:p>
        </w:tc>
      </w:tr>
      <w:tr w:rsidR="00DD0C26" w:rsidRPr="006E4995" w:rsidTr="00DD0C26">
        <w:trPr>
          <w:cantSplit/>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stand.</w:t>
            </w:r>
          </w:p>
        </w:tc>
        <w:tc>
          <w:tcPr>
            <w:tcW w:w="4552" w:type="pct"/>
            <w:vMerge w:val="restart"/>
            <w:shd w:val="clear" w:color="auto" w:fill="auto"/>
          </w:tcPr>
          <w:p w:rsidR="005E1785" w:rsidRPr="005E1785" w:rsidRDefault="00DD0C26" w:rsidP="005E1785">
            <w:pPr>
              <w:widowControl w:val="0"/>
              <w:spacing w:line="276" w:lineRule="auto"/>
              <w:jc w:val="both"/>
              <w:rPr>
                <w:rFonts w:ascii="Calibri Light" w:eastAsia="Courier New" w:hAnsi="Calibri Light" w:cs="Calibri Light"/>
                <w:color w:val="000000"/>
                <w:sz w:val="24"/>
                <w:szCs w:val="24"/>
              </w:rPr>
            </w:pPr>
            <w:r w:rsidRPr="006E4995">
              <w:rPr>
                <w:rFonts w:ascii="Calibri Light" w:eastAsia="Courier New" w:hAnsi="Calibri Light" w:cs="Calibri Light"/>
                <w:color w:val="000000"/>
                <w:sz w:val="24"/>
                <w:szCs w:val="24"/>
                <w:lang w:val="hr-HR"/>
              </w:rPr>
              <w:t xml:space="preserve"> </w:t>
            </w:r>
            <w:r w:rsidR="005E1785">
              <w:rPr>
                <w:rFonts w:ascii="Calibri Light" w:eastAsia="Courier New" w:hAnsi="Calibri Light" w:cs="Calibri Light"/>
                <w:color w:val="000000"/>
                <w:sz w:val="24"/>
                <w:szCs w:val="24"/>
              </w:rPr>
              <w:t>Nastavnici</w:t>
            </w:r>
            <w:r w:rsidR="005E1785" w:rsidRPr="005E1785">
              <w:rPr>
                <w:rFonts w:ascii="Calibri Light" w:eastAsia="Courier New" w:hAnsi="Calibri Light" w:cs="Calibri Light"/>
                <w:color w:val="000000"/>
                <w:sz w:val="24"/>
                <w:szCs w:val="24"/>
              </w:rPr>
              <w:t>, uglavnom, blagovremeno planiraju ra</w:t>
            </w:r>
            <w:r w:rsidR="005E1785">
              <w:rPr>
                <w:rFonts w:ascii="Calibri Light" w:eastAsia="Courier New" w:hAnsi="Calibri Light" w:cs="Calibri Light"/>
                <w:color w:val="000000"/>
                <w:sz w:val="24"/>
                <w:szCs w:val="24"/>
              </w:rPr>
              <w:t>d kroz izradu godišnjih planova</w:t>
            </w:r>
            <w:r w:rsidR="00DE52AB">
              <w:rPr>
                <w:rFonts w:ascii="Calibri Light" w:eastAsia="Courier New" w:hAnsi="Calibri Light" w:cs="Calibri Light"/>
                <w:color w:val="000000"/>
                <w:sz w:val="24"/>
                <w:szCs w:val="24"/>
              </w:rPr>
              <w:t xml:space="preserve"> </w:t>
            </w:r>
            <w:r w:rsidR="005E1785" w:rsidRPr="005E1785">
              <w:rPr>
                <w:rFonts w:ascii="Calibri Light" w:eastAsia="Courier New" w:hAnsi="Calibri Light" w:cs="Calibri Light"/>
                <w:color w:val="000000"/>
                <w:sz w:val="24"/>
                <w:szCs w:val="24"/>
              </w:rPr>
              <w:t xml:space="preserve">i planova realizacije ishoda učenja. </w:t>
            </w:r>
            <w:r w:rsidR="005E1785">
              <w:rPr>
                <w:rFonts w:ascii="Calibri Light" w:eastAsia="Courier New" w:hAnsi="Calibri Light" w:cs="Calibri Light"/>
                <w:color w:val="000000"/>
                <w:sz w:val="24"/>
                <w:szCs w:val="24"/>
              </w:rPr>
              <w:t>U njima su, uglavnom, definisane sve preporuke CSO-a. Nastavnici</w:t>
            </w:r>
            <w:r w:rsidR="005E1785" w:rsidRPr="005E1785">
              <w:rPr>
                <w:rFonts w:ascii="Calibri Light" w:eastAsia="Courier New" w:hAnsi="Calibri Light" w:cs="Calibri Light"/>
                <w:color w:val="000000"/>
                <w:sz w:val="24"/>
                <w:szCs w:val="24"/>
              </w:rPr>
              <w:t xml:space="preserve"> ne definišu aktivnosti na dostizanju kriterijuma u skladu sa planiranim brojem časova. Navedeni planovi rada, uglavnom, su pregledani i potpisani od strane koordinatoke ob</w:t>
            </w:r>
            <w:r w:rsidR="005E1785">
              <w:rPr>
                <w:rFonts w:ascii="Calibri Light" w:eastAsia="Courier New" w:hAnsi="Calibri Light" w:cs="Calibri Light"/>
                <w:color w:val="000000"/>
                <w:sz w:val="24"/>
                <w:szCs w:val="24"/>
              </w:rPr>
              <w:t>razovnog programa i pedagoga</w:t>
            </w:r>
            <w:r w:rsidR="005E1785" w:rsidRPr="005E1785">
              <w:rPr>
                <w:rFonts w:ascii="Calibri Light" w:eastAsia="Courier New" w:hAnsi="Calibri Light" w:cs="Calibri Light"/>
                <w:color w:val="000000"/>
                <w:sz w:val="24"/>
                <w:szCs w:val="24"/>
              </w:rPr>
              <w:t xml:space="preserve">, ali nijesu istaknuta zapažanja, komentari i preporuke stručnih organa za unapređenje istih, što onemogućava blagovremeno utvrđivanje i otklanjanje eventualnih nepravilnosti.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 xml:space="preserve">Dualni oblik nastave </w:t>
            </w:r>
            <w:r w:rsidRPr="005E1785">
              <w:rPr>
                <w:rFonts w:ascii="Calibri Light" w:eastAsia="Courier New" w:hAnsi="Calibri Light" w:cs="Calibri Light"/>
                <w:color w:val="000000"/>
                <w:sz w:val="24"/>
                <w:szCs w:val="24"/>
              </w:rPr>
              <w:t>prati organizator praktične nastave koji ima uredno potrebnu dokumentaciju za realizaciju dualnog oblika nastave, ugovore sa poslodavcima, pojedinačne ugovore, planove i plan obilaska.</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Dopunska nastava se</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planira</w:t>
            </w:r>
            <w:r w:rsidR="00A4627C">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xml:space="preserve"> ali</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nem</w:t>
            </w:r>
            <w:r>
              <w:rPr>
                <w:rFonts w:ascii="Calibri Light" w:eastAsia="Courier New" w:hAnsi="Calibri Light" w:cs="Calibri Light"/>
                <w:color w:val="000000"/>
                <w:sz w:val="24"/>
                <w:szCs w:val="24"/>
              </w:rPr>
              <w:t>a podataka o njenoj realizaciji</w:t>
            </w:r>
            <w:r w:rsidRPr="005E1785">
              <w:rPr>
                <w:rFonts w:ascii="Calibri Light" w:eastAsia="Courier New" w:hAnsi="Calibri Light" w:cs="Calibri Light"/>
                <w:color w:val="000000"/>
                <w:sz w:val="24"/>
                <w:szCs w:val="24"/>
              </w:rPr>
              <w:t>. Dodatna nastava se ne planira i ne realizuje.</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Slobodne aktivnosti i vannastavne aktivnosti se planiraju u Godišnjem planu i programu rada škole. Škola organizuje veliki broj sekjcija i van nastavnih aktivnosti.</w:t>
            </w:r>
            <w:r>
              <w:rPr>
                <w:rFonts w:ascii="Calibri Light" w:eastAsia="Courier New" w:hAnsi="Calibri Light" w:cs="Calibri Light"/>
                <w:color w:val="000000"/>
                <w:sz w:val="24"/>
                <w:szCs w:val="24"/>
              </w:rPr>
              <w:t xml:space="preserve"> Učenici</w:t>
            </w:r>
            <w:r w:rsidRPr="005E1785">
              <w:rPr>
                <w:rFonts w:ascii="Calibri Light" w:eastAsia="Courier New" w:hAnsi="Calibri Light" w:cs="Calibri Light"/>
                <w:color w:val="000000"/>
                <w:sz w:val="24"/>
                <w:szCs w:val="24"/>
              </w:rPr>
              <w:t xml:space="preserve"> predmetnog obrazovnog programa nijesu u izvještajnom periodu bili uključeni </w:t>
            </w:r>
            <w:r>
              <w:rPr>
                <w:rFonts w:ascii="Calibri Light" w:eastAsia="Courier New" w:hAnsi="Calibri Light" w:cs="Calibri Light"/>
                <w:color w:val="000000"/>
                <w:sz w:val="24"/>
                <w:szCs w:val="24"/>
              </w:rPr>
              <w:t xml:space="preserve">u </w:t>
            </w:r>
            <w:r w:rsidRPr="005E1785">
              <w:rPr>
                <w:rFonts w:ascii="Calibri Light" w:eastAsia="Courier New" w:hAnsi="Calibri Light" w:cs="Calibri Light"/>
                <w:color w:val="000000"/>
                <w:sz w:val="24"/>
                <w:szCs w:val="24"/>
              </w:rPr>
              <w:t xml:space="preserve">aktivnosti, koje su od značaja za njihovo stručno i sveukupno napredovanje. O navedenom postoji detaljna evidencija u zapisnicima Stručnog aktiva. Ne planira se i ne realizuje rad stručnih sekcija.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Škola</w:t>
            </w:r>
            <w:r>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ne planira i ne realizuje stručne posjete od značaja za unapređenje postignuća učenika. Gostujuća predavanja se ne planiraju i ne realizuju.</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Predmetni obrazovni program pohađa 1 učenik sa posebnim obr</w:t>
            </w:r>
            <w:r>
              <w:rPr>
                <w:rFonts w:ascii="Calibri Light" w:eastAsia="Courier New" w:hAnsi="Calibri Light" w:cs="Calibri Light"/>
                <w:color w:val="000000"/>
                <w:sz w:val="24"/>
                <w:szCs w:val="24"/>
              </w:rPr>
              <w:t>azovnim potrebama. Nastavnici</w:t>
            </w:r>
            <w:r w:rsidRPr="005E1785">
              <w:rPr>
                <w:rFonts w:ascii="Calibri Light" w:eastAsia="Courier New" w:hAnsi="Calibri Light" w:cs="Calibri Light"/>
                <w:color w:val="000000"/>
                <w:sz w:val="24"/>
                <w:szCs w:val="24"/>
              </w:rPr>
              <w:t xml:space="preserve"> posjeduju prilagođeni plan realizacije nastave u skladu sa individualnim mogućnostima i potrebama učenika (IROP). Na hospitovanim časovima, nastavnici nijesu imali prilagođen i obezbijeđen</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xml:space="preserve">materijal učeniku sa posebnim obrazovnim potrebama.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Na hos</w:t>
            </w:r>
            <w:r>
              <w:rPr>
                <w:rFonts w:ascii="Calibri Light" w:eastAsia="Courier New" w:hAnsi="Calibri Light" w:cs="Calibri Light"/>
                <w:color w:val="000000"/>
                <w:sz w:val="24"/>
                <w:szCs w:val="24"/>
              </w:rPr>
              <w:t>pitovanim časovima nastavnici</w:t>
            </w:r>
            <w:r w:rsidRPr="005E1785">
              <w:rPr>
                <w:rFonts w:ascii="Calibri Light" w:eastAsia="Courier New" w:hAnsi="Calibri Light" w:cs="Calibri Light"/>
                <w:color w:val="000000"/>
                <w:sz w:val="24"/>
                <w:szCs w:val="24"/>
              </w:rPr>
              <w:t xml:space="preserve"> posjeduje pisanu pripremu za čas, uglavnom sa svim predviđenim elementima.</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lastRenderedPageBreak/>
              <w:t>Nastavnici</w:t>
            </w:r>
            <w:r w:rsidRPr="005E1785">
              <w:rPr>
                <w:rFonts w:ascii="Calibri Light" w:eastAsia="Courier New" w:hAnsi="Calibri Light" w:cs="Calibri Light"/>
                <w:color w:val="000000"/>
                <w:sz w:val="24"/>
                <w:szCs w:val="24"/>
              </w:rPr>
              <w:t xml:space="preserve"> koriste udžbenike, a rjeđe druge pisane materijale.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Ogledno-ugledni čas je planiran u školskoj 2022/23</w:t>
            </w:r>
            <w:r w:rsidR="00A4627C">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xml:space="preserve"> i postoji evidencija o njegovoj realizaciji.</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U</w:t>
            </w:r>
            <w:r>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predhodnim školskim godinama nema evidencije o planiranju i realizaciji istih.</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 xml:space="preserve">Ne postoje izvještaji o hospitaciji </w:t>
            </w:r>
            <w:r>
              <w:rPr>
                <w:rFonts w:ascii="Calibri Light" w:eastAsia="Courier New" w:hAnsi="Calibri Light" w:cs="Calibri Light"/>
                <w:color w:val="000000"/>
                <w:sz w:val="24"/>
                <w:szCs w:val="24"/>
              </w:rPr>
              <w:t xml:space="preserve">nastavnika iz ovog obrazovnog programa od strane stručne službe </w:t>
            </w:r>
            <w:r w:rsidRPr="005E1785">
              <w:rPr>
                <w:rFonts w:ascii="Calibri Light" w:eastAsia="Courier New" w:hAnsi="Calibri Light" w:cs="Calibri Light"/>
                <w:color w:val="000000"/>
                <w:sz w:val="24"/>
                <w:szCs w:val="24"/>
              </w:rPr>
              <w:t xml:space="preserve">i </w:t>
            </w:r>
            <w:r>
              <w:rPr>
                <w:rFonts w:ascii="Calibri Light" w:eastAsia="Courier New" w:hAnsi="Calibri Light" w:cs="Calibri Light"/>
                <w:color w:val="000000"/>
                <w:sz w:val="24"/>
                <w:szCs w:val="24"/>
              </w:rPr>
              <w:t>uprave.</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Sjednice Stručnog aktiva se održavaju</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xml:space="preserve">u skladu sa predviđenom dinamikom. Stručni aktiv usvaja svoj plan rada. Zapisnici sa održanih sjednica za posmatrani period se uredno ažuriraju i, uglavnom, sadrže predviđene elemente: plan rada aktiva, članovi aktiva, podjela </w:t>
            </w:r>
            <w:r>
              <w:rPr>
                <w:rFonts w:ascii="Calibri Light" w:eastAsia="Courier New" w:hAnsi="Calibri Light" w:cs="Calibri Light"/>
                <w:color w:val="000000"/>
                <w:sz w:val="24"/>
                <w:szCs w:val="24"/>
              </w:rPr>
              <w:t>modula i časova na nastavnike</w:t>
            </w:r>
            <w:r w:rsidRPr="005E1785">
              <w:rPr>
                <w:rFonts w:ascii="Calibri Light" w:eastAsia="Courier New" w:hAnsi="Calibri Light" w:cs="Calibri Light"/>
                <w:color w:val="000000"/>
                <w:sz w:val="24"/>
                <w:szCs w:val="24"/>
              </w:rPr>
              <w:t>, tabelarn</w:t>
            </w:r>
            <w:r>
              <w:rPr>
                <w:rFonts w:ascii="Calibri Light" w:eastAsia="Courier New" w:hAnsi="Calibri Light" w:cs="Calibri Light"/>
                <w:color w:val="000000"/>
                <w:sz w:val="24"/>
                <w:szCs w:val="24"/>
              </w:rPr>
              <w:t>i pregledi postignuća učenika</w:t>
            </w:r>
            <w:r w:rsidRPr="005E1785">
              <w:rPr>
                <w:rFonts w:ascii="Calibri Light" w:eastAsia="Courier New" w:hAnsi="Calibri Light" w:cs="Calibri Light"/>
                <w:color w:val="000000"/>
                <w:sz w:val="24"/>
                <w:szCs w:val="24"/>
              </w:rPr>
              <w:t xml:space="preserve"> i dr. Zapisnici ne sadrže detaljne izvještaje o realizovanim aktivnostima. Navedeni zapisnici sadrže određene nepravilnosti, odnosno nedostatke: ne analiziraju se i ne usvajaju Godišnji planovi rada i Planovi realizacije ishoda učenja; ne analizira</w:t>
            </w:r>
            <w:r w:rsidR="00CA6DB5">
              <w:rPr>
                <w:rFonts w:ascii="Calibri Light" w:eastAsia="Courier New" w:hAnsi="Calibri Light" w:cs="Calibri Light"/>
                <w:color w:val="000000"/>
                <w:sz w:val="24"/>
                <w:szCs w:val="24"/>
              </w:rPr>
              <w:t xml:space="preserve"> se uspjeh i vladanje učenika</w:t>
            </w:r>
            <w:r w:rsidRPr="005E1785">
              <w:rPr>
                <w:rFonts w:ascii="Calibri Light" w:eastAsia="Courier New" w:hAnsi="Calibri Light" w:cs="Calibri Light"/>
                <w:color w:val="000000"/>
                <w:sz w:val="24"/>
                <w:szCs w:val="24"/>
              </w:rPr>
              <w:t>; ne donose se mjere za poboljšanje postignuća učenika; ne donose se mjere za unapređenje obrazovno–vaspitnog procesa; ne vrši se usklađivanje ocjenjivanja i druge razvojne aktivnosti</w:t>
            </w:r>
            <w:r w:rsidR="00CA6DB5">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xml:space="preserve"> Podjela časova na nastavnike se vrši krajem septembra mjeseca.</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Hospitacije u okviru Stručnog aktiva se ne planiraju, a samim tim i</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ne realizuju.</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Profesionalna praksa se ne planira i ne realizuje.</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Praktična nastava kod poslodavca se obavlja u više ugostiteljskih objekata. Škola posjeduje uredno potpisane i ovjerene Ugovore o realizaciji praktične nastave i spisko</w:t>
            </w:r>
            <w:r w:rsidR="00CA6DB5">
              <w:rPr>
                <w:rFonts w:ascii="Calibri Light" w:eastAsia="Courier New" w:hAnsi="Calibri Light" w:cs="Calibri Light"/>
                <w:color w:val="000000"/>
                <w:sz w:val="24"/>
                <w:szCs w:val="24"/>
              </w:rPr>
              <w:t>ve sa rasporedom rada učenika</w:t>
            </w:r>
            <w:r w:rsidRPr="005E1785">
              <w:rPr>
                <w:rFonts w:ascii="Calibri Light" w:eastAsia="Courier New" w:hAnsi="Calibri Light" w:cs="Calibri Light"/>
                <w:color w:val="000000"/>
                <w:sz w:val="24"/>
                <w:szCs w:val="24"/>
              </w:rPr>
              <w:t>. Prilikom hospitacije praktične nastave kod poslodavaca utvrđeno je da: učen</w:t>
            </w:r>
            <w:r w:rsidR="00CA6DB5">
              <w:rPr>
                <w:rFonts w:ascii="Calibri Light" w:eastAsia="Courier New" w:hAnsi="Calibri Light" w:cs="Calibri Light"/>
                <w:color w:val="000000"/>
                <w:sz w:val="24"/>
                <w:szCs w:val="24"/>
              </w:rPr>
              <w:t>ici</w:t>
            </w:r>
            <w:r w:rsidRPr="005E1785">
              <w:rPr>
                <w:rFonts w:ascii="Calibri Light" w:eastAsia="Courier New" w:hAnsi="Calibri Light" w:cs="Calibri Light"/>
                <w:color w:val="000000"/>
                <w:sz w:val="24"/>
                <w:szCs w:val="24"/>
              </w:rPr>
              <w:t>, uglavnom</w:t>
            </w:r>
            <w:r w:rsidR="00CA6DB5">
              <w:rPr>
                <w:rFonts w:ascii="Calibri Light" w:eastAsia="Courier New" w:hAnsi="Calibri Light" w:cs="Calibri Light"/>
                <w:color w:val="000000"/>
                <w:sz w:val="24"/>
                <w:szCs w:val="24"/>
              </w:rPr>
              <w:t>, redovno pohađaju nastavu</w:t>
            </w:r>
            <w:r w:rsidRPr="005E1785">
              <w:rPr>
                <w:rFonts w:ascii="Calibri Light" w:eastAsia="Courier New" w:hAnsi="Calibri Light" w:cs="Calibri Light"/>
                <w:color w:val="000000"/>
                <w:sz w:val="24"/>
                <w:szCs w:val="24"/>
              </w:rPr>
              <w:t xml:space="preserve"> (u većin</w:t>
            </w:r>
            <w:r w:rsidR="00CA6DB5">
              <w:rPr>
                <w:rFonts w:ascii="Calibri Light" w:eastAsia="Courier New" w:hAnsi="Calibri Light" w:cs="Calibri Light"/>
                <w:color w:val="000000"/>
                <w:sz w:val="24"/>
                <w:szCs w:val="24"/>
              </w:rPr>
              <w:t>i posjećenih objekata učenici</w:t>
            </w:r>
            <w:r w:rsidRPr="005E1785">
              <w:rPr>
                <w:rFonts w:ascii="Calibri Light" w:eastAsia="Courier New" w:hAnsi="Calibri Light" w:cs="Calibri Light"/>
                <w:color w:val="000000"/>
                <w:sz w:val="24"/>
                <w:szCs w:val="24"/>
              </w:rPr>
              <w:t xml:space="preserve"> su bili prisutni)</w:t>
            </w:r>
            <w:r w:rsidR="00CA6DB5">
              <w:rPr>
                <w:rFonts w:ascii="Calibri Light" w:eastAsia="Courier New" w:hAnsi="Calibri Light" w:cs="Calibri Light"/>
                <w:color w:val="000000"/>
                <w:sz w:val="24"/>
                <w:szCs w:val="24"/>
              </w:rPr>
              <w:t>; učenici</w:t>
            </w:r>
            <w:r w:rsidRPr="005E1785">
              <w:rPr>
                <w:rFonts w:ascii="Calibri Light" w:eastAsia="Courier New" w:hAnsi="Calibri Light" w:cs="Calibri Light"/>
                <w:color w:val="000000"/>
                <w:sz w:val="24"/>
                <w:szCs w:val="24"/>
              </w:rPr>
              <w:t xml:space="preserve"> posjeduju prop</w:t>
            </w:r>
            <w:r w:rsidR="00CA6DB5">
              <w:rPr>
                <w:rFonts w:ascii="Calibri Light" w:eastAsia="Courier New" w:hAnsi="Calibri Light" w:cs="Calibri Light"/>
                <w:color w:val="000000"/>
                <w:sz w:val="24"/>
                <w:szCs w:val="24"/>
              </w:rPr>
              <w:t>isane radne uniforme; učenici</w:t>
            </w:r>
            <w:r w:rsidRPr="005E1785">
              <w:rPr>
                <w:rFonts w:ascii="Calibri Light" w:eastAsia="Courier New" w:hAnsi="Calibri Light" w:cs="Calibri Light"/>
                <w:color w:val="000000"/>
                <w:sz w:val="24"/>
                <w:szCs w:val="24"/>
              </w:rPr>
              <w:t>, uglavnom, ne posjeduju dnevnike rada, uglavnom se ne vodi posebna evidencija o dolascima</w:t>
            </w:r>
            <w:r w:rsidR="00CA6DB5">
              <w:rPr>
                <w:rFonts w:ascii="Calibri Light" w:eastAsia="Courier New" w:hAnsi="Calibri Light" w:cs="Calibri Light"/>
                <w:color w:val="000000"/>
                <w:sz w:val="24"/>
                <w:szCs w:val="24"/>
              </w:rPr>
              <w:t xml:space="preserve"> učenika</w:t>
            </w:r>
            <w:r w:rsidRPr="005E1785">
              <w:rPr>
                <w:rFonts w:ascii="Calibri Light" w:eastAsia="Courier New" w:hAnsi="Calibri Light" w:cs="Calibri Light"/>
                <w:color w:val="000000"/>
                <w:sz w:val="24"/>
                <w:szCs w:val="24"/>
              </w:rPr>
              <w:t xml:space="preserve"> kod poslodavca; na</w:t>
            </w:r>
            <w:r w:rsidR="00CA6DB5">
              <w:rPr>
                <w:rFonts w:ascii="Calibri Light" w:eastAsia="Courier New" w:hAnsi="Calibri Light" w:cs="Calibri Light"/>
                <w:color w:val="000000"/>
                <w:sz w:val="24"/>
                <w:szCs w:val="24"/>
              </w:rPr>
              <w:t>stavnici</w:t>
            </w:r>
            <w:r w:rsidRPr="005E1785">
              <w:rPr>
                <w:rFonts w:ascii="Calibri Light" w:eastAsia="Courier New" w:hAnsi="Calibri Light" w:cs="Calibri Light"/>
                <w:color w:val="000000"/>
                <w:sz w:val="24"/>
                <w:szCs w:val="24"/>
              </w:rPr>
              <w:t xml:space="preserve"> praktične nastave uredno vode „Dodatak odjeljenjskoj knjizi za praktičnu nastavu“.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Organizovanje praktičnog obrazovanja (izbor poslodavaca, zaključivanje ugovora, priprema rasporeda obavljanja praktičnog obrazovanja i dr.), obavljaju nastavnici praktične nastave, i</w:t>
            </w:r>
            <w:r w:rsidR="00CA6DB5">
              <w:rPr>
                <w:rFonts w:ascii="Calibri Light" w:eastAsia="Courier New" w:hAnsi="Calibri Light" w:cs="Calibri Light"/>
                <w:color w:val="000000"/>
                <w:sz w:val="24"/>
                <w:szCs w:val="24"/>
              </w:rPr>
              <w:t xml:space="preserve"> organizator</w:t>
            </w:r>
            <w:r w:rsidRPr="005E1785">
              <w:rPr>
                <w:rFonts w:ascii="Calibri Light" w:eastAsia="Courier New" w:hAnsi="Calibri Light" w:cs="Calibri Light"/>
                <w:color w:val="000000"/>
                <w:sz w:val="24"/>
                <w:szCs w:val="24"/>
              </w:rPr>
              <w:t xml:space="preserve"> praktičnog obrazovanja. Dualni oblik nastave</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pohađaju pet učenika.</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xml:space="preserve">Škola ne vodi odgovarajuću evidenciju o destinaciji završenih </w:t>
            </w:r>
            <w:r w:rsidR="00CA6DB5">
              <w:rPr>
                <w:rFonts w:ascii="Calibri Light" w:eastAsia="Courier New" w:hAnsi="Calibri Light" w:cs="Calibri Light"/>
                <w:color w:val="000000"/>
                <w:sz w:val="24"/>
                <w:szCs w:val="24"/>
              </w:rPr>
              <w:t>učenika</w:t>
            </w:r>
            <w:r w:rsidRPr="005E1785">
              <w:rPr>
                <w:rFonts w:ascii="Calibri Light" w:eastAsia="Courier New" w:hAnsi="Calibri Light" w:cs="Calibri Light"/>
                <w:color w:val="000000"/>
                <w:sz w:val="24"/>
                <w:szCs w:val="24"/>
              </w:rPr>
              <w:t>.</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xml:space="preserve">Škola posjeduje portfolia </w:t>
            </w:r>
            <w:r w:rsidR="00CA6DB5">
              <w:rPr>
                <w:rFonts w:ascii="Calibri Light" w:eastAsia="Courier New" w:hAnsi="Calibri Light" w:cs="Calibri Light"/>
                <w:color w:val="000000"/>
                <w:sz w:val="24"/>
                <w:szCs w:val="24"/>
              </w:rPr>
              <w:t>za profesionalni razvoj nastavnika.</w:t>
            </w:r>
            <w:r w:rsidRPr="005E1785">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Uvidom u personalne dosijee utvrđeno je da nastavu iz stručno-teorijskih modula, u</w:t>
            </w:r>
            <w:r w:rsidR="00CA6DB5">
              <w:rPr>
                <w:rFonts w:ascii="Calibri Light" w:eastAsia="Courier New" w:hAnsi="Calibri Light" w:cs="Calibri Light"/>
                <w:color w:val="000000"/>
                <w:sz w:val="24"/>
                <w:szCs w:val="24"/>
              </w:rPr>
              <w:t>glavnom, realizuju nastavnici</w:t>
            </w:r>
            <w:r w:rsidRPr="005E1785">
              <w:rPr>
                <w:rFonts w:ascii="Calibri Light" w:eastAsia="Courier New" w:hAnsi="Calibri Light" w:cs="Calibri Light"/>
                <w:color w:val="000000"/>
                <w:sz w:val="24"/>
                <w:szCs w:val="24"/>
              </w:rPr>
              <w:t xml:space="preserve"> koji ne posjeduju odgovarajuće stručne kvalifikacije predviđene obrazovnim programom posebno za teorijski oblik nastave. Svi nastavnici imaju položenom stručnom ispitu i licencu za rad u nastavi.</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 xml:space="preserve">Nastavnik </w:t>
            </w:r>
            <w:r w:rsidR="00CA6DB5">
              <w:rPr>
                <w:rFonts w:ascii="Calibri Light" w:eastAsia="Courier New" w:hAnsi="Calibri Light" w:cs="Calibri Light"/>
                <w:color w:val="000000"/>
                <w:sz w:val="24"/>
                <w:szCs w:val="24"/>
              </w:rPr>
              <w:t>modula „Uvod u kuvarstvo“</w:t>
            </w:r>
            <w:r w:rsidRPr="005E1785">
              <w:rPr>
                <w:rFonts w:ascii="Calibri Light" w:eastAsia="Courier New" w:hAnsi="Calibri Light" w:cs="Calibri Light"/>
                <w:color w:val="000000"/>
                <w:sz w:val="24"/>
                <w:szCs w:val="24"/>
              </w:rPr>
              <w:t>, raspolaže sa stručnom spremom nivoa IV2 NOK-a iz oblasti restoraterstva, odnosno sa 60 CSPK-a, a obrazovnim programom je predviđeno “Kvalifikacije nivoa obrazovanja VII1 iz oblasti gastronomije - kuvarstva - najmanje 240 CSPK-a”.</w:t>
            </w:r>
            <w:r w:rsidR="00DE52AB">
              <w:rPr>
                <w:rFonts w:ascii="Calibri Light" w:eastAsia="Courier New" w:hAnsi="Calibri Light" w:cs="Calibri Light"/>
                <w:color w:val="000000"/>
                <w:sz w:val="24"/>
                <w:szCs w:val="24"/>
              </w:rPr>
              <w:t xml:space="preserve">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Nastavnik modula „Konfekcionisanje mesa u ugostiteljstvu</w:t>
            </w:r>
            <w:r w:rsidR="00CA6DB5">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xml:space="preserve">, raspolaže sa stručnom </w:t>
            </w:r>
            <w:r w:rsidRPr="005E1785">
              <w:rPr>
                <w:rFonts w:ascii="Calibri Light" w:eastAsia="Courier New" w:hAnsi="Calibri Light" w:cs="Calibri Light"/>
                <w:color w:val="000000"/>
                <w:sz w:val="24"/>
                <w:szCs w:val="24"/>
              </w:rPr>
              <w:lastRenderedPageBreak/>
              <w:t xml:space="preserve">spremom nivoa IV2 NOK-a iz oblasti restoraterstva, odnosno sa 60 CSPK-a, a obrazovnim programom je predviđeno “Kvalifikacije nivoa obrazovanja VII1 iz oblasti gastronomije - kuvarstva - najmanje 240 CSPK-a”. </w:t>
            </w:r>
          </w:p>
          <w:p w:rsidR="005E1785" w:rsidRPr="005E1785" w:rsidRDefault="005E1785" w:rsidP="005E178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 xml:space="preserve"> Nastavnik modula „Pripre</w:t>
            </w:r>
            <w:r w:rsidR="00CA6DB5">
              <w:rPr>
                <w:rFonts w:ascii="Calibri Light" w:eastAsia="Courier New" w:hAnsi="Calibri Light" w:cs="Calibri Light"/>
                <w:color w:val="000000"/>
                <w:sz w:val="24"/>
                <w:szCs w:val="24"/>
              </w:rPr>
              <w:t>ma jednostavnih jela od povrća i</w:t>
            </w:r>
            <w:r w:rsidRPr="005E1785">
              <w:rPr>
                <w:rFonts w:ascii="Calibri Light" w:eastAsia="Courier New" w:hAnsi="Calibri Light" w:cs="Calibri Light"/>
                <w:color w:val="000000"/>
                <w:sz w:val="24"/>
                <w:szCs w:val="24"/>
              </w:rPr>
              <w:t xml:space="preserve"> jaja</w:t>
            </w:r>
            <w:r w:rsidR="00CA6DB5">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raspolaže sa stručnom spremom nivoa IV2 NOK-a iz oblasti kuvarstva</w:t>
            </w:r>
            <w:r w:rsidR="00CA6DB5">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 specijalista kuvarstva), odnosno sa 60 CSPK-a, a obrazovnim programom je predviđeno “Kvalifikacije nivoa obrazovanja VII1 iz oblasti gastronomije - kuvarstva - najmanje 240 CSPK-a”.</w:t>
            </w:r>
            <w:r w:rsidR="00DE52AB">
              <w:rPr>
                <w:rFonts w:ascii="Calibri Light" w:eastAsia="Courier New" w:hAnsi="Calibri Light" w:cs="Calibri Light"/>
                <w:color w:val="000000"/>
                <w:sz w:val="24"/>
                <w:szCs w:val="24"/>
              </w:rPr>
              <w:t xml:space="preserve"> </w:t>
            </w:r>
            <w:r w:rsidRPr="005E1785">
              <w:rPr>
                <w:rFonts w:ascii="Calibri Light" w:eastAsia="Courier New" w:hAnsi="Calibri Light" w:cs="Calibri Light"/>
                <w:color w:val="000000"/>
                <w:sz w:val="24"/>
                <w:szCs w:val="24"/>
              </w:rPr>
              <w:t>Nastavnik modula „Priprema jela sa roštilja I dodataka</w:t>
            </w:r>
            <w:r w:rsidR="00CA6DB5">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Priprema jela sa roštilja I dodataka raspolaže sa stručnom spremom nivoa VII-1 NOK-a iz oblasti turizma, odnosno sa 240 CSPK-a, a obrazovnim programom je predviđeno “Kvalifikacije nivoa obrazovanja VII1 iz oblasti gastronomije - kuvarstva - najmanje 240 CSPK-a”.</w:t>
            </w:r>
            <w:r w:rsidR="00DE52AB">
              <w:rPr>
                <w:rFonts w:ascii="Calibri Light" w:eastAsia="Courier New" w:hAnsi="Calibri Light" w:cs="Calibri Light"/>
                <w:color w:val="000000"/>
                <w:sz w:val="24"/>
                <w:szCs w:val="24"/>
              </w:rPr>
              <w:t xml:space="preserve"> </w:t>
            </w:r>
          </w:p>
          <w:p w:rsidR="00DD0C26" w:rsidRPr="00CA6DB5" w:rsidRDefault="005E1785" w:rsidP="00CA6DB5">
            <w:pPr>
              <w:widowControl w:val="0"/>
              <w:spacing w:line="276" w:lineRule="auto"/>
              <w:jc w:val="both"/>
              <w:rPr>
                <w:rFonts w:ascii="Calibri Light" w:eastAsia="Courier New" w:hAnsi="Calibri Light" w:cs="Calibri Light"/>
                <w:color w:val="000000"/>
                <w:sz w:val="24"/>
                <w:szCs w:val="24"/>
              </w:rPr>
            </w:pPr>
            <w:r w:rsidRPr="005E1785">
              <w:rPr>
                <w:rFonts w:ascii="Calibri Light" w:eastAsia="Courier New" w:hAnsi="Calibri Light" w:cs="Calibri Light"/>
                <w:color w:val="000000"/>
                <w:sz w:val="24"/>
                <w:szCs w:val="24"/>
              </w:rPr>
              <w:t>Nastavnik modula „Priprema fondova supa jela od riba</w:t>
            </w:r>
            <w:r w:rsidR="00CA6DB5">
              <w:rPr>
                <w:rFonts w:ascii="Calibri Light" w:eastAsia="Courier New" w:hAnsi="Calibri Light" w:cs="Calibri Light"/>
                <w:color w:val="000000"/>
                <w:sz w:val="24"/>
                <w:szCs w:val="24"/>
              </w:rPr>
              <w:t>“</w:t>
            </w:r>
            <w:r w:rsidRPr="005E1785">
              <w:rPr>
                <w:rFonts w:ascii="Calibri Light" w:eastAsia="Courier New" w:hAnsi="Calibri Light" w:cs="Calibri Light"/>
                <w:color w:val="000000"/>
                <w:sz w:val="24"/>
                <w:szCs w:val="24"/>
              </w:rPr>
              <w:t xml:space="preserve">, raspolaže sa stručnom spremom nivoa VI-1 NOK-a iz oblasti hotelijerstva, odnosno sa 180 CSPK-a, a obrazovnim programom je predviđeno “Kvalifikacije nivoa obrazovanja VII1 iz oblasti gastronomije - kuvarstva - najmanje 240 CSPK-a”. </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r w:rsidRPr="006E4995">
              <w:rPr>
                <w:rFonts w:ascii="Calibri Light" w:eastAsia="Calibri" w:hAnsi="Calibri Light" w:cs="Calibri Light"/>
                <w:bCs/>
                <w:sz w:val="24"/>
                <w:szCs w:val="24"/>
              </w:rPr>
              <w:t xml:space="preserve">1.1. </w:t>
            </w:r>
          </w:p>
        </w:tc>
        <w:tc>
          <w:tcPr>
            <w:tcW w:w="4552" w:type="pct"/>
            <w:vMerge/>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DD0C26" w:rsidRPr="006E4995" w:rsidRDefault="00DD0C26"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Godišnje, operativne i planove realizacije ishoda učenja detaljno analizirati od strane stručnog lica i istaći zapažanja i preporuke.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Dopunsku i dodatnu nastavu, planirati, realizo</w:t>
            </w:r>
            <w:r>
              <w:rPr>
                <w:rFonts w:ascii="Calibri Light" w:eastAsia="Calibri" w:hAnsi="Calibri Light" w:cs="Calibri Light"/>
                <w:bCs/>
                <w:sz w:val="24"/>
                <w:szCs w:val="24"/>
                <w:lang w:val="sr-Latn-ME"/>
              </w:rPr>
              <w:t>vati i evidentirati</w:t>
            </w:r>
            <w:r w:rsidRPr="00CA6DB5">
              <w:rPr>
                <w:rFonts w:ascii="Calibri Light" w:eastAsia="Calibri" w:hAnsi="Calibri Light" w:cs="Calibri Light"/>
                <w:bCs/>
                <w:sz w:val="24"/>
                <w:szCs w:val="24"/>
                <w:lang w:val="sr-Latn-ME"/>
              </w:rPr>
              <w:t xml:space="preserve">.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 Planirati rad stručnih sekcija u skladu sa obrazovnim programom.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Planirati i realizovati gostujuća predavanja iz oblasti Gastronomije (poznati ugostitelji, fakultetski profesori itd.).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Obezbijediti poboljšanje rada Stručnog aktiva i istaći njegovu razvojnu funkciju.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Realizovati hospitacije u okviru stučnog aktiva i voditi odgovarajuće zapisnike.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 xml:space="preserve">Profesionalnu praksu planirati, organizovati i realizovati.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Obezbijediti da svi učenici</w:t>
            </w:r>
            <w:r w:rsidRPr="00CA6DB5">
              <w:rPr>
                <w:rFonts w:ascii="Calibri Light" w:eastAsia="Calibri" w:hAnsi="Calibri Light" w:cs="Calibri Light"/>
                <w:bCs/>
                <w:sz w:val="24"/>
                <w:szCs w:val="24"/>
                <w:lang w:val="sr-Latn-ME"/>
              </w:rPr>
              <w:t xml:space="preserve"> posjeduju i redovno vode Dnevnik rada na praktičnoj nastavi. </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Obezbijediti da nastavnici, redovno vode ličnu bilježnicu, postignuća učenika.</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Stručni aktiv da podjelu časova, ustanovljava u junu tekuće godine u skladu sa OP kuvar.</w:t>
            </w:r>
          </w:p>
          <w:p w:rsidR="00CA6DB5" w:rsidRPr="00CA6DB5" w:rsidRDefault="00CA6DB5" w:rsidP="00497304">
            <w:pPr>
              <w:numPr>
                <w:ilvl w:val="0"/>
                <w:numId w:val="15"/>
              </w:numPr>
              <w:ind w:left="346" w:hanging="346"/>
              <w:rPr>
                <w:rFonts w:ascii="Calibri Light" w:eastAsia="Calibri" w:hAnsi="Calibri Light" w:cs="Calibri Light"/>
                <w:bCs/>
                <w:sz w:val="24"/>
                <w:szCs w:val="24"/>
                <w:lang w:val="sr-Latn-ME"/>
              </w:rPr>
            </w:pPr>
            <w:r>
              <w:rPr>
                <w:rFonts w:ascii="Calibri Light" w:eastAsia="Calibri" w:hAnsi="Calibri Light" w:cs="Calibri Light"/>
                <w:bCs/>
                <w:sz w:val="24"/>
                <w:szCs w:val="24"/>
                <w:lang w:val="sr-Latn-ME"/>
              </w:rPr>
              <w:t>Obezbijediti da nastavnici</w:t>
            </w:r>
            <w:r w:rsidRPr="00CA6DB5">
              <w:rPr>
                <w:rFonts w:ascii="Calibri Light" w:eastAsia="Calibri" w:hAnsi="Calibri Light" w:cs="Calibri Light"/>
                <w:bCs/>
                <w:sz w:val="24"/>
                <w:szCs w:val="24"/>
                <w:lang w:val="sr-Latn-ME"/>
              </w:rPr>
              <w:t xml:space="preserve"> redovno vode „Dodatak odjeljenjskoj knjizi za praktičnu nastavu“. </w:t>
            </w:r>
          </w:p>
          <w:p w:rsidR="00DD0C26" w:rsidRPr="00CA6DB5" w:rsidRDefault="00CA6DB5" w:rsidP="00497304">
            <w:pPr>
              <w:numPr>
                <w:ilvl w:val="0"/>
                <w:numId w:val="15"/>
              </w:numPr>
              <w:spacing w:after="120"/>
              <w:ind w:left="346" w:hanging="346"/>
              <w:rPr>
                <w:rFonts w:ascii="Calibri Light" w:eastAsia="Calibri" w:hAnsi="Calibri Light" w:cs="Calibri Light"/>
                <w:bCs/>
                <w:sz w:val="24"/>
                <w:szCs w:val="24"/>
                <w:lang w:val="sr-Latn-ME"/>
              </w:rPr>
            </w:pPr>
            <w:r w:rsidRPr="00CA6DB5">
              <w:rPr>
                <w:rFonts w:ascii="Calibri Light" w:eastAsia="Calibri" w:hAnsi="Calibri Light" w:cs="Calibri Light"/>
                <w:bCs/>
                <w:sz w:val="24"/>
                <w:szCs w:val="24"/>
                <w:lang w:val="sr-Latn-ME"/>
              </w:rPr>
              <w:t>U potpunosti obezbijediti stručnu zastupljenost nastave.</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1.2. </w:t>
            </w:r>
          </w:p>
        </w:tc>
        <w:tc>
          <w:tcPr>
            <w:tcW w:w="4552" w:type="pct"/>
            <w:shd w:val="clear" w:color="auto" w:fill="auto"/>
          </w:tcPr>
          <w:p w:rsidR="00475BEA" w:rsidRPr="00475BEA" w:rsidRDefault="00DD0C26" w:rsidP="00475BEA">
            <w:pPr>
              <w:widowControl w:val="0"/>
              <w:spacing w:line="276" w:lineRule="auto"/>
              <w:jc w:val="both"/>
              <w:rPr>
                <w:rFonts w:ascii="Calibri Light" w:eastAsia="Courier New" w:hAnsi="Calibri Light" w:cs="Calibri Light"/>
                <w:sz w:val="24"/>
                <w:szCs w:val="24"/>
                <w:lang w:val="hr-HR"/>
              </w:rPr>
            </w:pPr>
            <w:r w:rsidRPr="006431B3">
              <w:rPr>
                <w:rFonts w:ascii="Calibri Light" w:eastAsia="Courier New" w:hAnsi="Calibri Light" w:cs="Calibri Light"/>
                <w:sz w:val="24"/>
                <w:szCs w:val="24"/>
                <w:lang w:val="hr-HR"/>
              </w:rPr>
              <w:t xml:space="preserve"> </w:t>
            </w:r>
            <w:r w:rsidR="00475BEA" w:rsidRPr="00475BEA">
              <w:rPr>
                <w:rFonts w:ascii="Calibri Light" w:eastAsia="Courier New" w:hAnsi="Calibri Light" w:cs="Calibri Light"/>
                <w:sz w:val="24"/>
                <w:szCs w:val="24"/>
                <w:lang w:val="hr-HR"/>
              </w:rPr>
              <w:t>Raspored časova obuhva</w:t>
            </w:r>
            <w:r w:rsidR="00475BEA">
              <w:rPr>
                <w:rFonts w:ascii="Calibri Light" w:eastAsia="Courier New" w:hAnsi="Calibri Light" w:cs="Calibri Light"/>
                <w:sz w:val="24"/>
                <w:szCs w:val="24"/>
                <w:lang w:val="hr-HR"/>
              </w:rPr>
              <w:t>ta sve</w:t>
            </w:r>
            <w:r w:rsidR="00475BEA" w:rsidRPr="00475BEA">
              <w:rPr>
                <w:rFonts w:ascii="Calibri Light" w:eastAsia="Courier New" w:hAnsi="Calibri Light" w:cs="Calibri Light"/>
                <w:sz w:val="24"/>
                <w:szCs w:val="24"/>
                <w:lang w:val="hr-HR"/>
              </w:rPr>
              <w:t xml:space="preserve"> modul</w:t>
            </w:r>
            <w:r w:rsidR="00475BEA">
              <w:rPr>
                <w:rFonts w:ascii="Calibri Light" w:eastAsia="Courier New" w:hAnsi="Calibri Light" w:cs="Calibri Light"/>
                <w:sz w:val="24"/>
                <w:szCs w:val="24"/>
                <w:lang w:val="hr-HR"/>
              </w:rPr>
              <w:t>e</w:t>
            </w:r>
            <w:r w:rsidR="00475BEA" w:rsidRPr="00475BEA">
              <w:rPr>
                <w:rFonts w:ascii="Calibri Light" w:eastAsia="Courier New" w:hAnsi="Calibri Light" w:cs="Calibri Light"/>
                <w:sz w:val="24"/>
                <w:szCs w:val="24"/>
                <w:lang w:val="hr-HR"/>
              </w:rPr>
              <w:t xml:space="preserve"> iz </w:t>
            </w:r>
            <w:r w:rsidR="00475BEA">
              <w:rPr>
                <w:rFonts w:ascii="Calibri Light" w:eastAsia="Courier New" w:hAnsi="Calibri Light" w:cs="Calibri Light"/>
                <w:sz w:val="24"/>
                <w:szCs w:val="24"/>
                <w:lang w:val="hr-HR"/>
              </w:rPr>
              <w:t>n</w:t>
            </w:r>
            <w:r w:rsidR="00475BEA" w:rsidRPr="00475BEA">
              <w:rPr>
                <w:rFonts w:ascii="Calibri Light" w:eastAsia="Courier New" w:hAnsi="Calibri Light" w:cs="Calibri Light"/>
                <w:sz w:val="24"/>
                <w:szCs w:val="24"/>
                <w:lang w:val="hr-HR"/>
              </w:rPr>
              <w:t>astavnog plana sa predviđenim brojem časova.</w:t>
            </w:r>
            <w:r w:rsidR="00475BEA">
              <w:rPr>
                <w:rFonts w:ascii="Calibri Light" w:eastAsia="Courier New" w:hAnsi="Calibri Light" w:cs="Calibri Light"/>
                <w:sz w:val="24"/>
                <w:szCs w:val="24"/>
                <w:lang w:val="hr-HR"/>
              </w:rPr>
              <w:t xml:space="preserve"> </w:t>
            </w:r>
            <w:r w:rsidR="00475BEA" w:rsidRPr="00475BEA">
              <w:rPr>
                <w:rFonts w:ascii="Calibri Light" w:eastAsia="Courier New" w:hAnsi="Calibri Light" w:cs="Calibri Light"/>
                <w:sz w:val="24"/>
                <w:szCs w:val="24"/>
                <w:lang w:val="sr-Latn-ME"/>
              </w:rPr>
              <w:t xml:space="preserve">Praktična nastava, nije pravilno raspoređena, pa je umjesto da učenici imaju dva dana praktičnu nastavu, a ostalim danima opšte obrazovne i stručno teorijske predmete, oni kombinuju praktičnu nastavu sa teorijskim predmetima, što umanjuje mogućnost realizacije nastave u skladu sa </w:t>
            </w:r>
            <w:r w:rsidR="00475BEA">
              <w:rPr>
                <w:rFonts w:ascii="Calibri Light" w:eastAsia="Courier New" w:hAnsi="Calibri Light" w:cs="Calibri Light"/>
                <w:sz w:val="24"/>
                <w:szCs w:val="24"/>
                <w:lang w:val="sr-Latn-ME"/>
              </w:rPr>
              <w:t>obrazovnim programom</w:t>
            </w:r>
            <w:r w:rsidR="00475BEA" w:rsidRPr="00475BEA">
              <w:rPr>
                <w:rFonts w:ascii="Calibri Light" w:eastAsia="Courier New" w:hAnsi="Calibri Light" w:cs="Calibri Light"/>
                <w:sz w:val="24"/>
                <w:szCs w:val="24"/>
                <w:lang w:val="sr-Latn-ME"/>
              </w:rPr>
              <w:t xml:space="preserve">. </w:t>
            </w:r>
            <w:r w:rsidR="00475BEA" w:rsidRPr="00475BEA">
              <w:rPr>
                <w:rFonts w:ascii="Calibri Light" w:eastAsia="Courier New" w:hAnsi="Calibri Light" w:cs="Calibri Light"/>
                <w:sz w:val="24"/>
                <w:szCs w:val="24"/>
                <w:lang w:val="hr-HR"/>
              </w:rPr>
              <w:t>Pojedini moduli, koji se izvode u školskom kabinetu u rasporedu nijesu pravilno postavljeni.</w:t>
            </w:r>
            <w:r w:rsidR="00DE52AB">
              <w:rPr>
                <w:rFonts w:ascii="Calibri Light" w:eastAsia="Courier New" w:hAnsi="Calibri Light" w:cs="Calibri Light"/>
                <w:sz w:val="24"/>
                <w:szCs w:val="24"/>
                <w:lang w:val="hr-HR"/>
              </w:rPr>
              <w:t xml:space="preserve"> </w:t>
            </w:r>
            <w:r w:rsidR="00475BEA">
              <w:rPr>
                <w:rFonts w:ascii="Calibri Light" w:eastAsia="Courier New" w:hAnsi="Calibri Light" w:cs="Calibri Light"/>
                <w:sz w:val="24"/>
                <w:szCs w:val="24"/>
                <w:lang w:val="hr-HR"/>
              </w:rPr>
              <w:t>Č</w:t>
            </w:r>
            <w:r w:rsidR="00475BEA" w:rsidRPr="00475BEA">
              <w:rPr>
                <w:rFonts w:ascii="Calibri Light" w:eastAsia="Courier New" w:hAnsi="Calibri Light" w:cs="Calibri Light"/>
                <w:sz w:val="24"/>
                <w:szCs w:val="24"/>
                <w:lang w:val="hr-HR"/>
              </w:rPr>
              <w:t>asove praktične nastave, školski oblik (vježbe)</w:t>
            </w:r>
            <w:r w:rsidR="00475BEA">
              <w:rPr>
                <w:rFonts w:ascii="Calibri Light" w:eastAsia="Courier New" w:hAnsi="Calibri Light" w:cs="Calibri Light"/>
                <w:sz w:val="24"/>
                <w:szCs w:val="24"/>
                <w:lang w:val="hr-HR"/>
              </w:rPr>
              <w:t>,</w:t>
            </w:r>
            <w:r w:rsidR="00475BEA" w:rsidRPr="00475BEA">
              <w:rPr>
                <w:rFonts w:ascii="Calibri Light" w:eastAsia="Courier New" w:hAnsi="Calibri Light" w:cs="Calibri Light"/>
                <w:sz w:val="24"/>
                <w:szCs w:val="24"/>
                <w:lang w:val="hr-HR"/>
              </w:rPr>
              <w:t xml:space="preserve"> potrebno je u rasporedu planirati kao blok časove i u rasporedu postaviti kao zadnje ili prve časove kako bi učenici imali vremena da u kabinetu kuvarstva koji je udaljen od škole n</w:t>
            </w:r>
            <w:r w:rsidR="00475BEA">
              <w:rPr>
                <w:rFonts w:ascii="Calibri Light" w:eastAsia="Courier New" w:hAnsi="Calibri Light" w:cs="Calibri Light"/>
                <w:sz w:val="24"/>
                <w:szCs w:val="24"/>
                <w:lang w:val="hr-HR"/>
              </w:rPr>
              <w:t xml:space="preserve">astvu realizuju u skladu sa obrazovnim programom. </w:t>
            </w:r>
            <w:r w:rsidR="00475BEA" w:rsidRPr="00475BEA">
              <w:rPr>
                <w:rFonts w:ascii="Calibri Light" w:eastAsia="Courier New" w:hAnsi="Calibri Light" w:cs="Calibri Light"/>
                <w:sz w:val="24"/>
                <w:szCs w:val="24"/>
                <w:lang w:val="hr-HR"/>
              </w:rPr>
              <w:t>Na hospitovanim časovima atmosfera je, uglavnom,</w:t>
            </w:r>
            <w:r w:rsidR="00475BEA">
              <w:rPr>
                <w:rFonts w:ascii="Calibri Light" w:eastAsia="Courier New" w:hAnsi="Calibri Light" w:cs="Calibri Light"/>
                <w:sz w:val="24"/>
                <w:szCs w:val="24"/>
                <w:lang w:val="hr-HR"/>
              </w:rPr>
              <w:t xml:space="preserve"> radna </w:t>
            </w:r>
            <w:r w:rsidR="00475BEA">
              <w:rPr>
                <w:rFonts w:ascii="Calibri Light" w:eastAsia="Courier New" w:hAnsi="Calibri Light" w:cs="Calibri Light"/>
                <w:sz w:val="24"/>
                <w:szCs w:val="24"/>
                <w:lang w:val="hr-HR"/>
              </w:rPr>
              <w:lastRenderedPageBreak/>
              <w:t>i pozitivna, a učenici</w:t>
            </w:r>
            <w:r w:rsidR="00475BEA" w:rsidRPr="00475BEA">
              <w:rPr>
                <w:rFonts w:ascii="Calibri Light" w:eastAsia="Courier New" w:hAnsi="Calibri Light" w:cs="Calibri Light"/>
                <w:sz w:val="24"/>
                <w:szCs w:val="24"/>
                <w:lang w:val="hr-HR"/>
              </w:rPr>
              <w:t xml:space="preserve"> djelimično aktivni i disciplinovani</w:t>
            </w:r>
            <w:r w:rsidR="00475BEA">
              <w:rPr>
                <w:rFonts w:ascii="Calibri Light" w:eastAsia="Courier New" w:hAnsi="Calibri Light" w:cs="Calibri Light"/>
                <w:sz w:val="24"/>
                <w:szCs w:val="24"/>
                <w:lang w:val="hr-HR"/>
              </w:rPr>
              <w:t>. Na većini časova nastavnici</w:t>
            </w:r>
            <w:r w:rsidR="00475BEA" w:rsidRPr="00475BEA">
              <w:rPr>
                <w:rFonts w:ascii="Calibri Light" w:eastAsia="Courier New" w:hAnsi="Calibri Light" w:cs="Calibri Light"/>
                <w:sz w:val="24"/>
                <w:szCs w:val="24"/>
                <w:lang w:val="hr-HR"/>
              </w:rPr>
              <w:t xml:space="preserve"> se pridržavaju planirane strukture časa, sa uvodnim, glavnim i završnim dijelom časa. Metode i oblici rada us</w:t>
            </w:r>
            <w:r w:rsidR="00475BEA">
              <w:rPr>
                <w:rFonts w:ascii="Calibri Light" w:eastAsia="Courier New" w:hAnsi="Calibri Light" w:cs="Calibri Light"/>
                <w:sz w:val="24"/>
                <w:szCs w:val="24"/>
                <w:lang w:val="hr-HR"/>
              </w:rPr>
              <w:t>mjereni na aktivnosti učenika</w:t>
            </w:r>
            <w:r w:rsidR="00475BEA" w:rsidRPr="00475BEA">
              <w:rPr>
                <w:rFonts w:ascii="Calibri Light" w:eastAsia="Courier New" w:hAnsi="Calibri Light" w:cs="Calibri Light"/>
                <w:sz w:val="24"/>
                <w:szCs w:val="24"/>
                <w:lang w:val="hr-HR"/>
              </w:rPr>
              <w:t xml:space="preserve"> primjenjuju se na većini hospitovanih časova.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Časove kabinetskih vježbi, k</w:t>
            </w:r>
            <w:r>
              <w:rPr>
                <w:rFonts w:ascii="Calibri Light" w:eastAsia="Courier New" w:hAnsi="Calibri Light" w:cs="Calibri Light"/>
                <w:sz w:val="24"/>
                <w:szCs w:val="24"/>
                <w:lang w:val="hr-HR"/>
              </w:rPr>
              <w:t>ao oblika nastave, nastavnici</w:t>
            </w:r>
            <w:r w:rsidRPr="00475BEA">
              <w:rPr>
                <w:rFonts w:ascii="Calibri Light" w:eastAsia="Courier New" w:hAnsi="Calibri Light" w:cs="Calibri Light"/>
                <w:sz w:val="24"/>
                <w:szCs w:val="24"/>
                <w:lang w:val="hr-HR"/>
              </w:rPr>
              <w:t xml:space="preserve"> realizuju u dobro opremljenom kabinetu kuvarstva ali zbog loše postavljenog rasporeda ti časovi se č</w:t>
            </w:r>
            <w:r>
              <w:rPr>
                <w:rFonts w:ascii="Calibri Light" w:eastAsia="Courier New" w:hAnsi="Calibri Light" w:cs="Calibri Light"/>
                <w:sz w:val="24"/>
                <w:szCs w:val="24"/>
                <w:lang w:val="hr-HR"/>
              </w:rPr>
              <w:t>esto ne realizuju u skladu sa obrazovnim programom</w:t>
            </w:r>
            <w:r w:rsidRPr="00475BEA">
              <w:rPr>
                <w:rFonts w:ascii="Calibri Light" w:eastAsia="Courier New" w:hAnsi="Calibri Light" w:cs="Calibri Light"/>
                <w:sz w:val="24"/>
                <w:szCs w:val="24"/>
                <w:lang w:val="hr-HR"/>
              </w:rPr>
              <w:t xml:space="preserve">. </w:t>
            </w:r>
            <w:r>
              <w:rPr>
                <w:rFonts w:ascii="Calibri Light" w:eastAsia="Courier New" w:hAnsi="Calibri Light" w:cs="Calibri Light"/>
                <w:sz w:val="24"/>
                <w:szCs w:val="24"/>
                <w:lang w:val="hr-HR"/>
              </w:rPr>
              <w:t>Časovi</w:t>
            </w:r>
            <w:r w:rsidRPr="00475BEA">
              <w:rPr>
                <w:rFonts w:ascii="Calibri Light" w:eastAsia="Courier New" w:hAnsi="Calibri Light" w:cs="Calibri Light"/>
                <w:sz w:val="24"/>
                <w:szCs w:val="24"/>
                <w:lang w:val="hr-HR"/>
              </w:rPr>
              <w:t xml:space="preserve"> vježbi </w:t>
            </w:r>
            <w:r>
              <w:rPr>
                <w:rFonts w:ascii="Calibri Light" w:eastAsia="Courier New" w:hAnsi="Calibri Light" w:cs="Calibri Light"/>
                <w:sz w:val="24"/>
                <w:szCs w:val="24"/>
                <w:lang w:val="hr-HR"/>
              </w:rPr>
              <w:t xml:space="preserve">nijesu dobro planirani, jer dok </w:t>
            </w:r>
            <w:r w:rsidRPr="00475BEA">
              <w:rPr>
                <w:rFonts w:ascii="Calibri Light" w:eastAsia="Courier New" w:hAnsi="Calibri Light" w:cs="Calibri Light"/>
                <w:sz w:val="24"/>
                <w:szCs w:val="24"/>
                <w:lang w:val="hr-HR"/>
              </w:rPr>
              <w:t>jedna grupa od 3-5 učenika radi sa nastavnikom</w:t>
            </w:r>
            <w:r>
              <w:rPr>
                <w:rFonts w:ascii="Calibri Light" w:eastAsia="Courier New" w:hAnsi="Calibri Light" w:cs="Calibri Light"/>
                <w:sz w:val="24"/>
                <w:szCs w:val="24"/>
                <w:lang w:val="hr-HR"/>
              </w:rPr>
              <w:t>,</w:t>
            </w:r>
            <w:r w:rsidRPr="00475BEA">
              <w:rPr>
                <w:rFonts w:ascii="Calibri Light" w:eastAsia="Courier New" w:hAnsi="Calibri Light" w:cs="Calibri Light"/>
                <w:sz w:val="24"/>
                <w:szCs w:val="24"/>
                <w:lang w:val="hr-HR"/>
              </w:rPr>
              <w:t xml:space="preserve"> druga polovina sjedi uglavnom ne prateći rad nastavnika i grupe.</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 xml:space="preserve">Na </w:t>
            </w:r>
            <w:r>
              <w:rPr>
                <w:rFonts w:ascii="Calibri Light" w:eastAsia="Courier New" w:hAnsi="Calibri Light" w:cs="Calibri Light"/>
                <w:sz w:val="24"/>
                <w:szCs w:val="24"/>
                <w:lang w:val="hr-HR"/>
              </w:rPr>
              <w:t>hospitovanim časovima učenici</w:t>
            </w:r>
            <w:r w:rsidRPr="00475BEA">
              <w:rPr>
                <w:rFonts w:ascii="Calibri Light" w:eastAsia="Courier New" w:hAnsi="Calibri Light" w:cs="Calibri Light"/>
                <w:sz w:val="24"/>
                <w:szCs w:val="24"/>
                <w:lang w:val="hr-HR"/>
              </w:rPr>
              <w:t xml:space="preserve"> </w:t>
            </w:r>
            <w:r>
              <w:rPr>
                <w:rFonts w:ascii="Calibri Light" w:eastAsia="Courier New" w:hAnsi="Calibri Light" w:cs="Calibri Light"/>
                <w:sz w:val="24"/>
                <w:szCs w:val="24"/>
                <w:lang w:val="hr-HR"/>
              </w:rPr>
              <w:t>nijesu imali</w:t>
            </w:r>
            <w:r w:rsidRPr="00475BEA">
              <w:rPr>
                <w:rFonts w:ascii="Calibri Light" w:eastAsia="Courier New" w:hAnsi="Calibri Light" w:cs="Calibri Light"/>
                <w:sz w:val="24"/>
                <w:szCs w:val="24"/>
                <w:lang w:val="hr-HR"/>
              </w:rPr>
              <w:t xml:space="preserve"> udžbenike, ili kopije udžbenika iako su se nastavnici potrudili da im obezbijede kopije udžbenika.</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Pr>
                <w:rFonts w:ascii="Calibri Light" w:eastAsia="Courier New" w:hAnsi="Calibri Light" w:cs="Calibri Light"/>
                <w:sz w:val="24"/>
                <w:szCs w:val="24"/>
                <w:lang w:val="hr-HR"/>
              </w:rPr>
              <w:t>Nastavnici</w:t>
            </w:r>
            <w:r w:rsidRPr="00475BEA">
              <w:rPr>
                <w:rFonts w:ascii="Calibri Light" w:eastAsia="Courier New" w:hAnsi="Calibri Light" w:cs="Calibri Light"/>
                <w:sz w:val="24"/>
                <w:szCs w:val="24"/>
                <w:lang w:val="hr-HR"/>
              </w:rPr>
              <w:t>, uglavnom, učenicima zadaju domaće zadatke.</w:t>
            </w:r>
            <w:r w:rsidR="00DE52AB">
              <w:rPr>
                <w:rFonts w:ascii="Calibri Light" w:eastAsia="Courier New" w:hAnsi="Calibri Light" w:cs="Calibri Light"/>
                <w:sz w:val="24"/>
                <w:szCs w:val="24"/>
                <w:lang w:val="hr-HR"/>
              </w:rPr>
              <w:t xml:space="preserve">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 xml:space="preserve">Škola ne raspolaže sa potrebnim fondom nastavnih sredstava. Učionice u kojim se izvodi nastava iz teorijskih predmeta, opremljene </w:t>
            </w:r>
            <w:r>
              <w:rPr>
                <w:rFonts w:ascii="Calibri Light" w:eastAsia="Courier New" w:hAnsi="Calibri Light" w:cs="Calibri Light"/>
                <w:sz w:val="24"/>
                <w:szCs w:val="24"/>
                <w:lang w:val="hr-HR"/>
              </w:rPr>
              <w:t xml:space="preserve">su </w:t>
            </w:r>
            <w:r w:rsidR="00177A69">
              <w:rPr>
                <w:rFonts w:ascii="Calibri Light" w:eastAsia="Courier New" w:hAnsi="Calibri Light" w:cs="Calibri Light"/>
                <w:sz w:val="24"/>
                <w:szCs w:val="24"/>
                <w:lang w:val="hr-HR"/>
              </w:rPr>
              <w:t xml:space="preserve">samo sa </w:t>
            </w:r>
            <w:r w:rsidRPr="00475BEA">
              <w:rPr>
                <w:rFonts w:ascii="Calibri Light" w:eastAsia="Courier New" w:hAnsi="Calibri Light" w:cs="Calibri Light"/>
                <w:sz w:val="24"/>
                <w:szCs w:val="24"/>
                <w:lang w:val="hr-HR"/>
              </w:rPr>
              <w:t>osnovnim nast</w:t>
            </w:r>
            <w:r w:rsidR="00177A69">
              <w:rPr>
                <w:rFonts w:ascii="Calibri Light" w:eastAsia="Courier New" w:hAnsi="Calibri Light" w:cs="Calibri Light"/>
                <w:sz w:val="24"/>
                <w:szCs w:val="24"/>
                <w:lang w:val="hr-HR"/>
              </w:rPr>
              <w:t>avnim sredstvima (tabla, kreda).</w:t>
            </w:r>
            <w:r w:rsidR="00DE52AB">
              <w:rPr>
                <w:rFonts w:ascii="Calibri Light" w:eastAsia="Courier New" w:hAnsi="Calibri Light" w:cs="Calibri Light"/>
                <w:sz w:val="24"/>
                <w:szCs w:val="24"/>
                <w:lang w:val="hr-HR"/>
              </w:rPr>
              <w:t xml:space="preserve">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Za časove vježbi (praktične nastave</w:t>
            </w:r>
            <w:r w:rsidR="00177A69">
              <w:rPr>
                <w:rFonts w:ascii="Calibri Light" w:eastAsia="Courier New" w:hAnsi="Calibri Light" w:cs="Calibri Light"/>
                <w:sz w:val="24"/>
                <w:szCs w:val="24"/>
                <w:lang w:val="hr-HR"/>
              </w:rPr>
              <w:t xml:space="preserve"> školski oblik) nastavnicima</w:t>
            </w:r>
            <w:r w:rsidRPr="00475BEA">
              <w:rPr>
                <w:rFonts w:ascii="Calibri Light" w:eastAsia="Courier New" w:hAnsi="Calibri Light" w:cs="Calibri Light"/>
                <w:sz w:val="24"/>
                <w:szCs w:val="24"/>
                <w:lang w:val="hr-HR"/>
              </w:rPr>
              <w:t xml:space="preserve"> je na raspolaganju dobro opremljen kabinet kuvarstva, sa opremom, uređajima i inventarom, potrebnim za realizaciju obrazovnog programa. Po riječima nastavnika škola im redovno obezbjeđuje materijal za izvođenje nastave za pojedine module. U razgo</w:t>
            </w:r>
            <w:r w:rsidR="00177A69">
              <w:rPr>
                <w:rFonts w:ascii="Calibri Light" w:eastAsia="Courier New" w:hAnsi="Calibri Light" w:cs="Calibri Light"/>
                <w:sz w:val="24"/>
                <w:szCs w:val="24"/>
                <w:lang w:val="hr-HR"/>
              </w:rPr>
              <w:t>voru sa učenicima se stiče utisak</w:t>
            </w:r>
            <w:r w:rsidRPr="00475BEA">
              <w:rPr>
                <w:rFonts w:ascii="Calibri Light" w:eastAsia="Courier New" w:hAnsi="Calibri Light" w:cs="Calibri Light"/>
                <w:sz w:val="24"/>
                <w:szCs w:val="24"/>
                <w:lang w:val="hr-HR"/>
              </w:rPr>
              <w:t xml:space="preserve"> da je takvih časova bilo vrlo malo.</w:t>
            </w:r>
            <w:r w:rsidR="00DE52AB">
              <w:rPr>
                <w:rFonts w:ascii="Calibri Light" w:eastAsia="Courier New" w:hAnsi="Calibri Light" w:cs="Calibri Light"/>
                <w:sz w:val="24"/>
                <w:szCs w:val="24"/>
                <w:lang w:val="hr-HR"/>
              </w:rPr>
              <w:t xml:space="preserve"> </w:t>
            </w:r>
            <w:r w:rsidR="00177A69">
              <w:rPr>
                <w:rFonts w:ascii="Calibri Light" w:eastAsia="Courier New" w:hAnsi="Calibri Light" w:cs="Calibri Light"/>
                <w:sz w:val="24"/>
                <w:szCs w:val="24"/>
                <w:lang w:val="hr-HR"/>
              </w:rPr>
              <w:t>U školskoj biblioteci učenici</w:t>
            </w:r>
            <w:r w:rsidRPr="00475BEA">
              <w:rPr>
                <w:rFonts w:ascii="Calibri Light" w:eastAsia="Courier New" w:hAnsi="Calibri Light" w:cs="Calibri Light"/>
                <w:sz w:val="24"/>
                <w:szCs w:val="24"/>
                <w:lang w:val="hr-HR"/>
              </w:rPr>
              <w:t>, ne mogu zadužiti odgovarajuće udžbenike, jer biblioteka ne raspolaže sa značajnim fondom predviđenih udžbenika za stručno-teorijsk</w:t>
            </w:r>
            <w:r w:rsidR="00177A69">
              <w:rPr>
                <w:rFonts w:ascii="Calibri Light" w:eastAsia="Courier New" w:hAnsi="Calibri Light" w:cs="Calibri Light"/>
                <w:sz w:val="24"/>
                <w:szCs w:val="24"/>
                <w:lang w:val="hr-HR"/>
              </w:rPr>
              <w:t>e module.</w:t>
            </w:r>
          </w:p>
          <w:p w:rsidR="00475BEA" w:rsidRPr="00475BEA" w:rsidRDefault="00177A69" w:rsidP="00475BEA">
            <w:pPr>
              <w:widowControl w:val="0"/>
              <w:spacing w:line="276" w:lineRule="auto"/>
              <w:jc w:val="both"/>
              <w:rPr>
                <w:rFonts w:ascii="Calibri Light" w:eastAsia="Courier New" w:hAnsi="Calibri Light" w:cs="Calibri Light"/>
                <w:sz w:val="24"/>
                <w:szCs w:val="24"/>
                <w:lang w:val="hr-HR"/>
              </w:rPr>
            </w:pPr>
            <w:r>
              <w:rPr>
                <w:rFonts w:ascii="Calibri Light" w:eastAsia="Courier New" w:hAnsi="Calibri Light" w:cs="Calibri Light"/>
                <w:sz w:val="24"/>
                <w:szCs w:val="24"/>
                <w:lang w:val="hr-HR"/>
              </w:rPr>
              <w:t>Nastavnicima</w:t>
            </w:r>
            <w:r w:rsidR="00475BEA" w:rsidRPr="00475BEA">
              <w:rPr>
                <w:rFonts w:ascii="Calibri Light" w:eastAsia="Courier New" w:hAnsi="Calibri Light" w:cs="Calibri Light"/>
                <w:sz w:val="24"/>
                <w:szCs w:val="24"/>
                <w:lang w:val="hr-HR"/>
              </w:rPr>
              <w:t xml:space="preserve"> je na raspolaganju korišćenje računarskih učionica u skladu sa dogovorom sa rukovodstvom Škole. Ne postoji poseban plan ko</w:t>
            </w:r>
            <w:r>
              <w:rPr>
                <w:rFonts w:ascii="Calibri Light" w:eastAsia="Courier New" w:hAnsi="Calibri Light" w:cs="Calibri Light"/>
                <w:sz w:val="24"/>
                <w:szCs w:val="24"/>
                <w:lang w:val="hr-HR"/>
              </w:rPr>
              <w:t>rišćenja od strane nastavnika</w:t>
            </w:r>
            <w:r w:rsidR="00475BEA" w:rsidRPr="00475BEA">
              <w:rPr>
                <w:rFonts w:ascii="Calibri Light" w:eastAsia="Courier New" w:hAnsi="Calibri Light" w:cs="Calibri Light"/>
                <w:sz w:val="24"/>
                <w:szCs w:val="24"/>
                <w:lang w:val="hr-HR"/>
              </w:rPr>
              <w:t xml:space="preserve"> stručno-teorijskih modula.</w:t>
            </w:r>
            <w:r w:rsidR="00DE52AB">
              <w:rPr>
                <w:rFonts w:ascii="Calibri Light" w:eastAsia="Courier New" w:hAnsi="Calibri Light" w:cs="Calibri Light"/>
                <w:sz w:val="24"/>
                <w:szCs w:val="24"/>
                <w:lang w:val="hr-HR"/>
              </w:rPr>
              <w:t xml:space="preserve">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Na hospitovanim časovima nijesu korišćene su IC tehnologije i moderna nastavna sredstva,</w:t>
            </w:r>
            <w:r w:rsidR="00177A69">
              <w:rPr>
                <w:rFonts w:ascii="Calibri Light" w:eastAsia="Courier New" w:hAnsi="Calibri Light" w:cs="Calibri Light"/>
                <w:sz w:val="24"/>
                <w:szCs w:val="24"/>
                <w:lang w:val="hr-HR"/>
              </w:rPr>
              <w:t xml:space="preserve"> </w:t>
            </w:r>
            <w:r w:rsidRPr="00475BEA">
              <w:rPr>
                <w:rFonts w:ascii="Calibri Light" w:eastAsia="Courier New" w:hAnsi="Calibri Light" w:cs="Calibri Light"/>
                <w:sz w:val="24"/>
                <w:szCs w:val="24"/>
                <w:lang w:val="hr-HR"/>
              </w:rPr>
              <w:t xml:space="preserve">izuzev u odjeljenju II-5 gdje je tehnika više bila problem nego podsticaj u nastavi. Korisnici usluga škole imaju pristup potrebnim relevantnim informacijama putem telefona, ličnog kontakta, elektronske pošte, kao i korišćenjem školske „fejsbuk stranice“ koji se, uglavnom, redovno ažuriraju. Na taj način zainteresovane strane (učenici, roditelji i dr.) na efikasan način dolaze do željene informacije.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Socijalni partneri Škole imaju pristup potrebnim relevantnim informacijama putem telefona, ličnog kontakta i elektronske pošte. Školski „internet sajt“ i „fejsbuk stranica“ sadrže informacije relevantne za socijalne par</w:t>
            </w:r>
            <w:r w:rsidR="00177A69">
              <w:rPr>
                <w:rFonts w:ascii="Calibri Light" w:eastAsia="Courier New" w:hAnsi="Calibri Light" w:cs="Calibri Light"/>
                <w:sz w:val="24"/>
                <w:szCs w:val="24"/>
                <w:lang w:val="hr-HR"/>
              </w:rPr>
              <w:t>tnere. Zamjene za odsutne nastavnike</w:t>
            </w:r>
            <w:r w:rsidRPr="00475BEA">
              <w:rPr>
                <w:rFonts w:ascii="Calibri Light" w:eastAsia="Courier New" w:hAnsi="Calibri Light" w:cs="Calibri Light"/>
                <w:sz w:val="24"/>
                <w:szCs w:val="24"/>
                <w:lang w:val="hr-HR"/>
              </w:rPr>
              <w:t xml:space="preserve"> se obezbjeđuju blagovremeno ali se često da dešava zamjene nijesu stručno zastupljene.</w:t>
            </w:r>
            <w:r w:rsidR="00DE52AB">
              <w:rPr>
                <w:rFonts w:ascii="Calibri Light" w:eastAsia="Courier New" w:hAnsi="Calibri Light" w:cs="Calibri Light"/>
                <w:sz w:val="24"/>
                <w:szCs w:val="24"/>
                <w:lang w:val="hr-HR"/>
              </w:rPr>
              <w:t xml:space="preserve"> </w:t>
            </w:r>
          </w:p>
          <w:p w:rsidR="00475BEA" w:rsidRPr="00475BEA" w:rsidRDefault="00DE52AB" w:rsidP="00475BEA">
            <w:pPr>
              <w:widowControl w:val="0"/>
              <w:spacing w:line="276" w:lineRule="auto"/>
              <w:jc w:val="both"/>
              <w:rPr>
                <w:rFonts w:ascii="Calibri Light" w:eastAsia="Courier New" w:hAnsi="Calibri Light" w:cs="Calibri Light"/>
                <w:sz w:val="24"/>
                <w:szCs w:val="24"/>
                <w:lang w:val="hr-HR"/>
              </w:rPr>
            </w:pPr>
            <w:r>
              <w:rPr>
                <w:rFonts w:ascii="Calibri Light" w:eastAsia="Courier New" w:hAnsi="Calibri Light" w:cs="Calibri Light"/>
                <w:sz w:val="24"/>
                <w:szCs w:val="24"/>
                <w:lang w:val="hr-HR"/>
              </w:rPr>
              <w:t xml:space="preserve"> </w:t>
            </w:r>
            <w:r w:rsidR="00475BEA" w:rsidRPr="00475BEA">
              <w:rPr>
                <w:rFonts w:ascii="Calibri Light" w:eastAsia="Courier New" w:hAnsi="Calibri Light" w:cs="Calibri Light"/>
                <w:sz w:val="24"/>
                <w:szCs w:val="24"/>
                <w:lang w:val="hr-HR"/>
              </w:rPr>
              <w:t>U Školi se realizuju vanredna polaganja iz predmetnog ob</w:t>
            </w:r>
            <w:r w:rsidR="00177A69">
              <w:rPr>
                <w:rFonts w:ascii="Calibri Light" w:eastAsia="Courier New" w:hAnsi="Calibri Light" w:cs="Calibri Light"/>
                <w:sz w:val="24"/>
                <w:szCs w:val="24"/>
                <w:lang w:val="hr-HR"/>
              </w:rPr>
              <w:t>razovnog programa. Nastavnici</w:t>
            </w:r>
            <w:r w:rsidR="00475BEA" w:rsidRPr="00475BEA">
              <w:rPr>
                <w:rFonts w:ascii="Calibri Light" w:eastAsia="Courier New" w:hAnsi="Calibri Light" w:cs="Calibri Light"/>
                <w:sz w:val="24"/>
                <w:szCs w:val="24"/>
                <w:lang w:val="hr-HR"/>
              </w:rPr>
              <w:t xml:space="preserve"> stručnih modula ne planiraju i ne realizuju pripremnu nastavu. Zapisnici sa vanrednih ispita se odnose na 1 kandidata (školska 2021/22. godina), za prethodni period dokumentacija nije dostupna.</w:t>
            </w:r>
            <w:r>
              <w:rPr>
                <w:rFonts w:ascii="Calibri Light" w:eastAsia="Courier New" w:hAnsi="Calibri Light" w:cs="Calibri Light"/>
                <w:sz w:val="24"/>
                <w:szCs w:val="24"/>
                <w:lang w:val="hr-HR"/>
              </w:rPr>
              <w:t xml:space="preserve"> </w:t>
            </w:r>
          </w:p>
          <w:p w:rsidR="00475BEA" w:rsidRPr="00475BEA" w:rsidRDefault="00475BEA" w:rsidP="00475BEA">
            <w:pPr>
              <w:widowControl w:val="0"/>
              <w:spacing w:line="276" w:lineRule="auto"/>
              <w:jc w:val="both"/>
              <w:rPr>
                <w:rFonts w:ascii="Calibri Light" w:eastAsia="Courier New" w:hAnsi="Calibri Light" w:cs="Calibri Light"/>
                <w:sz w:val="24"/>
                <w:szCs w:val="24"/>
                <w:lang w:val="hr-HR"/>
              </w:rPr>
            </w:pPr>
            <w:r w:rsidRPr="00475BEA">
              <w:rPr>
                <w:rFonts w:ascii="Calibri Light" w:eastAsia="Courier New" w:hAnsi="Calibri Light" w:cs="Calibri Light"/>
                <w:sz w:val="24"/>
                <w:szCs w:val="24"/>
                <w:lang w:val="hr-HR"/>
              </w:rPr>
              <w:t xml:space="preserve">U Školi, uglavnom, planiraju i realizuju školska takmičenja. U zapisnicima Stručnog </w:t>
            </w:r>
            <w:r w:rsidRPr="00475BEA">
              <w:rPr>
                <w:rFonts w:ascii="Calibri Light" w:eastAsia="Courier New" w:hAnsi="Calibri Light" w:cs="Calibri Light"/>
                <w:sz w:val="24"/>
                <w:szCs w:val="24"/>
                <w:lang w:val="hr-HR"/>
              </w:rPr>
              <w:lastRenderedPageBreak/>
              <w:t>aktiva planira se organizovanje</w:t>
            </w:r>
            <w:r w:rsidR="00DE52AB">
              <w:rPr>
                <w:rFonts w:ascii="Calibri Light" w:eastAsia="Courier New" w:hAnsi="Calibri Light" w:cs="Calibri Light"/>
                <w:sz w:val="24"/>
                <w:szCs w:val="24"/>
                <w:lang w:val="hr-HR"/>
              </w:rPr>
              <w:t xml:space="preserve"> </w:t>
            </w:r>
            <w:r w:rsidRPr="00475BEA">
              <w:rPr>
                <w:rFonts w:ascii="Calibri Light" w:eastAsia="Courier New" w:hAnsi="Calibri Light" w:cs="Calibri Light"/>
                <w:sz w:val="24"/>
                <w:szCs w:val="24"/>
                <w:lang w:val="hr-HR"/>
              </w:rPr>
              <w:t>školskih takmičenja. Postoji evidencija o rezultatima i progl</w:t>
            </w:r>
            <w:r w:rsidR="00177A69">
              <w:rPr>
                <w:rFonts w:ascii="Calibri Light" w:eastAsia="Courier New" w:hAnsi="Calibri Light" w:cs="Calibri Light"/>
                <w:sz w:val="24"/>
                <w:szCs w:val="24"/>
                <w:lang w:val="hr-HR"/>
              </w:rPr>
              <w:t>ašenju najuspješnijih učenika.</w:t>
            </w:r>
          </w:p>
          <w:p w:rsidR="00DD0C26" w:rsidRPr="00DF11FA" w:rsidRDefault="00177A69" w:rsidP="00DD0C26">
            <w:pPr>
              <w:widowControl w:val="0"/>
              <w:spacing w:line="276" w:lineRule="auto"/>
              <w:jc w:val="both"/>
              <w:rPr>
                <w:rFonts w:ascii="Calibri Light" w:eastAsia="Courier New" w:hAnsi="Calibri Light" w:cs="Calibri Light"/>
                <w:sz w:val="24"/>
                <w:szCs w:val="24"/>
              </w:rPr>
            </w:pPr>
            <w:r>
              <w:rPr>
                <w:rFonts w:ascii="Calibri Light" w:eastAsia="Courier New" w:hAnsi="Calibri Light" w:cs="Calibri Light"/>
                <w:sz w:val="24"/>
                <w:szCs w:val="24"/>
                <w:lang w:val="hr-HR"/>
              </w:rPr>
              <w:t>Učenici</w:t>
            </w:r>
            <w:r w:rsidR="00475BEA" w:rsidRPr="00475BEA">
              <w:rPr>
                <w:rFonts w:ascii="Calibri Light" w:eastAsia="Courier New" w:hAnsi="Calibri Light" w:cs="Calibri Light"/>
                <w:sz w:val="24"/>
                <w:szCs w:val="24"/>
                <w:lang w:val="hr-HR"/>
              </w:rPr>
              <w:t xml:space="preserve"> </w:t>
            </w:r>
            <w:r>
              <w:rPr>
                <w:rFonts w:ascii="Calibri Light" w:eastAsia="Courier New" w:hAnsi="Calibri Light" w:cs="Calibri Light"/>
                <w:sz w:val="24"/>
                <w:szCs w:val="24"/>
                <w:lang w:val="hr-HR"/>
              </w:rPr>
              <w:t xml:space="preserve">ovog </w:t>
            </w:r>
            <w:r w:rsidR="00475BEA" w:rsidRPr="00475BEA">
              <w:rPr>
                <w:rFonts w:ascii="Calibri Light" w:eastAsia="Courier New" w:hAnsi="Calibri Light" w:cs="Calibri Light"/>
                <w:sz w:val="24"/>
                <w:szCs w:val="24"/>
                <w:lang w:val="hr-HR"/>
              </w:rPr>
              <w:t xml:space="preserve">obrazovnog programa učestvovali su na </w:t>
            </w:r>
            <w:r w:rsidR="00A4627C">
              <w:rPr>
                <w:rFonts w:ascii="Calibri Light" w:eastAsia="Courier New" w:hAnsi="Calibri Light" w:cs="Calibri Light"/>
                <w:sz w:val="24"/>
                <w:szCs w:val="24"/>
                <w:lang w:val="hr-HR"/>
              </w:rPr>
              <w:t>državnom takmičenju (Budva 2023</w:t>
            </w:r>
            <w:r w:rsidR="00475BEA" w:rsidRPr="00475BEA">
              <w:rPr>
                <w:rFonts w:ascii="Calibri Light" w:eastAsia="Courier New" w:hAnsi="Calibri Light" w:cs="Calibri Light"/>
                <w:sz w:val="24"/>
                <w:szCs w:val="24"/>
                <w:lang w:val="hr-HR"/>
              </w:rPr>
              <w:t>) na kojem su ostvarili četvrto mjesto. Prethodne dvije godine nijesu učestvovali na takmičenjima zbog nepovoljne epid</w:t>
            </w:r>
            <w:r>
              <w:rPr>
                <w:rFonts w:ascii="Calibri Light" w:eastAsia="Courier New" w:hAnsi="Calibri Light" w:cs="Calibri Light"/>
                <w:sz w:val="24"/>
                <w:szCs w:val="24"/>
                <w:lang w:val="hr-HR"/>
              </w:rPr>
              <w:t>emiološke situacije.</w:t>
            </w:r>
            <w:r w:rsidR="00DE52AB">
              <w:rPr>
                <w:rFonts w:ascii="Calibri Light" w:eastAsia="Courier New" w:hAnsi="Calibri Light" w:cs="Calibri Light"/>
                <w:sz w:val="24"/>
                <w:szCs w:val="24"/>
                <w:lang w:val="hr-HR"/>
              </w:rPr>
              <w:t xml:space="preserve"> </w:t>
            </w:r>
            <w:r>
              <w:rPr>
                <w:rFonts w:ascii="Calibri Light" w:eastAsia="Courier New" w:hAnsi="Calibri Light" w:cs="Calibri Light"/>
                <w:sz w:val="24"/>
                <w:szCs w:val="24"/>
                <w:lang w:val="hr-HR"/>
              </w:rPr>
              <w:t>Učenici</w:t>
            </w:r>
            <w:r w:rsidR="00475BEA" w:rsidRPr="00475BEA">
              <w:rPr>
                <w:rFonts w:ascii="Calibri Light" w:eastAsia="Courier New" w:hAnsi="Calibri Light" w:cs="Calibri Light"/>
                <w:sz w:val="24"/>
                <w:szCs w:val="24"/>
                <w:lang w:val="hr-HR"/>
              </w:rPr>
              <w:t xml:space="preserve"> </w:t>
            </w:r>
            <w:r>
              <w:rPr>
                <w:rFonts w:ascii="Calibri Light" w:eastAsia="Courier New" w:hAnsi="Calibri Light" w:cs="Calibri Light"/>
                <w:sz w:val="24"/>
                <w:szCs w:val="24"/>
                <w:lang w:val="hr-HR"/>
              </w:rPr>
              <w:t>ovog</w:t>
            </w:r>
            <w:r w:rsidR="00475BEA" w:rsidRPr="00475BEA">
              <w:rPr>
                <w:rFonts w:ascii="Calibri Light" w:eastAsia="Courier New" w:hAnsi="Calibri Light" w:cs="Calibri Light"/>
                <w:sz w:val="24"/>
                <w:szCs w:val="24"/>
                <w:lang w:val="hr-HR"/>
              </w:rPr>
              <w:t xml:space="preserve"> obrazovnog programa, u posmatranom periodu, nijesu bili uključeni u projekte koji su od značaja za njihovo stručno i sveukupno napredovanje.</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DD0C26" w:rsidRPr="006E4995" w:rsidRDefault="00DD0C26"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Raspored časova upodobiti</w:t>
            </w:r>
            <w:r w:rsidR="00DE52AB" w:rsidRPr="00497304">
              <w:rPr>
                <w:rFonts w:ascii="Calibri Light" w:eastAsia="Calibri" w:hAnsi="Calibri Light" w:cs="Calibri Light"/>
                <w:bCs/>
                <w:sz w:val="24"/>
                <w:szCs w:val="24"/>
                <w:lang w:val="sr-Latn-ME"/>
              </w:rPr>
              <w:t xml:space="preserve"> </w:t>
            </w:r>
            <w:r w:rsidRPr="00497304">
              <w:rPr>
                <w:rFonts w:ascii="Calibri Light" w:eastAsia="Calibri" w:hAnsi="Calibri Light" w:cs="Calibri Light"/>
                <w:bCs/>
                <w:sz w:val="24"/>
                <w:szCs w:val="24"/>
                <w:lang w:val="sr-Latn-ME"/>
              </w:rPr>
              <w:t>u skladu sa potrebama učenika i preporukama</w:t>
            </w:r>
            <w:r w:rsidR="00DE52AB" w:rsidRPr="00497304">
              <w:rPr>
                <w:rFonts w:ascii="Calibri Light" w:eastAsia="Calibri" w:hAnsi="Calibri Light" w:cs="Calibri Light"/>
                <w:bCs/>
                <w:sz w:val="24"/>
                <w:szCs w:val="24"/>
                <w:lang w:val="sr-Latn-ME"/>
              </w:rPr>
              <w:t xml:space="preserve"> </w:t>
            </w:r>
            <w:r w:rsidRPr="00497304">
              <w:rPr>
                <w:rFonts w:ascii="Calibri Light" w:eastAsia="Calibri" w:hAnsi="Calibri Light" w:cs="Calibri Light"/>
                <w:bCs/>
                <w:sz w:val="24"/>
                <w:szCs w:val="24"/>
                <w:lang w:val="sr-Latn-ME"/>
              </w:rPr>
              <w:t>stručnog aktiva.</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Praktičnu nastavu realizovati u skladu sa OP, učenici za vrijeme praktične nastave ne bi trebali imati opšte obrazovne i druge stručno teorijske predmete.</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da učenici iz svih predmeta posjeduju odgovarajuće udžbenike, ili druge materijale, koji ispunjavaju zahtjeve obrazovnog programa. </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Dodatno urediti učionice i kabinete, i opremiti ih didaktičkim materijalima koji će stimulativno djelovati na učenike. </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da u školska biblioteka posjeduje odgovarajući broj udžbenika za stručno-teorijske module. </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podršku ugroženim grupama učenika za nabavku odgovarajućih udžbenika, nastavnih materijala i dr. </w:t>
            </w:r>
          </w:p>
          <w:p w:rsidR="00177A69" w:rsidRPr="00497304" w:rsidRDefault="00177A69"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realizaciju pripremne nastave za vanredne kandidate. </w:t>
            </w:r>
          </w:p>
          <w:p w:rsidR="00DD0C26" w:rsidRPr="00177A69" w:rsidRDefault="00177A69" w:rsidP="00497304">
            <w:pPr>
              <w:numPr>
                <w:ilvl w:val="0"/>
                <w:numId w:val="15"/>
              </w:numPr>
              <w:spacing w:after="120"/>
              <w:ind w:left="346" w:hanging="346"/>
              <w:rPr>
                <w:rFonts w:ascii="Calibri Light" w:eastAsia="Courier New" w:hAnsi="Calibri Light" w:cs="Calibri Light"/>
                <w:color w:val="000000"/>
                <w:sz w:val="24"/>
                <w:szCs w:val="24"/>
                <w:lang w:val="hr-HR"/>
              </w:rPr>
            </w:pPr>
            <w:r w:rsidRPr="00497304">
              <w:rPr>
                <w:rFonts w:ascii="Calibri Light" w:eastAsia="Calibri" w:hAnsi="Calibri Light" w:cs="Calibri Light"/>
                <w:bCs/>
                <w:sz w:val="24"/>
                <w:szCs w:val="24"/>
                <w:lang w:val="sr-Latn-ME"/>
              </w:rPr>
              <w:t>U značajnijoj mjeri uključivati učenike u projekte koji su od značaja za njihovo stručno i sveukupno napredovanje.</w:t>
            </w:r>
            <w:r w:rsidRPr="00177A69">
              <w:rPr>
                <w:rFonts w:ascii="Calibri Light" w:eastAsia="Courier New" w:hAnsi="Calibri Light" w:cs="Calibri Light"/>
                <w:color w:val="000000"/>
                <w:sz w:val="24"/>
                <w:szCs w:val="24"/>
                <w:lang w:val="hr-HR"/>
              </w:rPr>
              <w:t xml:space="preserve"> </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bCs/>
                <w:sz w:val="24"/>
                <w:szCs w:val="24"/>
              </w:rPr>
            </w:pPr>
            <w:r w:rsidRPr="006E4995">
              <w:rPr>
                <w:rFonts w:ascii="Calibri Light" w:eastAsia="Calibri" w:hAnsi="Calibri Light" w:cs="Calibri Light"/>
                <w:bCs/>
                <w:sz w:val="24"/>
                <w:szCs w:val="24"/>
              </w:rPr>
              <w:t xml:space="preserve">1.3. </w:t>
            </w:r>
          </w:p>
        </w:tc>
        <w:tc>
          <w:tcPr>
            <w:tcW w:w="4552" w:type="pct"/>
            <w:shd w:val="clear" w:color="auto" w:fill="auto"/>
          </w:tcPr>
          <w:p w:rsidR="00177A69" w:rsidRPr="00177A69" w:rsidRDefault="00177A69" w:rsidP="00177A69">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7A69">
              <w:rPr>
                <w:rFonts w:ascii="Calibri Light" w:eastAsia="Courier New" w:hAnsi="Calibri Light" w:cs="Calibri Light"/>
                <w:color w:val="000000"/>
                <w:sz w:val="24"/>
                <w:szCs w:val="24"/>
              </w:rPr>
              <w:t xml:space="preserve"> ne usaglašavaju kriterijume ocjenjivanja u okviru Stručnog aktiva, u skl</w:t>
            </w:r>
            <w:r>
              <w:rPr>
                <w:rFonts w:ascii="Calibri Light" w:eastAsia="Courier New" w:hAnsi="Calibri Light" w:cs="Calibri Light"/>
                <w:color w:val="000000"/>
                <w:sz w:val="24"/>
                <w:szCs w:val="24"/>
              </w:rPr>
              <w:t>adu sa specifičnostima učenika</w:t>
            </w:r>
            <w:r w:rsidRPr="00177A69">
              <w:rPr>
                <w:rFonts w:ascii="Calibri Light" w:eastAsia="Courier New" w:hAnsi="Calibri Light" w:cs="Calibri Light"/>
                <w:color w:val="000000"/>
                <w:sz w:val="24"/>
                <w:szCs w:val="24"/>
              </w:rPr>
              <w:t xml:space="preserve"> i drugim okolnostima.</w:t>
            </w:r>
            <w:r w:rsidR="00DE52AB">
              <w:rPr>
                <w:rFonts w:ascii="Calibri Light" w:eastAsia="Courier New" w:hAnsi="Calibri Light" w:cs="Calibri Light"/>
                <w:color w:val="000000"/>
                <w:sz w:val="24"/>
                <w:szCs w:val="24"/>
              </w:rPr>
              <w:t xml:space="preserve"> </w:t>
            </w:r>
          </w:p>
          <w:p w:rsidR="00177A69" w:rsidRPr="00177A69" w:rsidRDefault="00177A69" w:rsidP="00177A69">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7A69">
              <w:rPr>
                <w:rFonts w:ascii="Calibri Light" w:eastAsia="Courier New" w:hAnsi="Calibri Light" w:cs="Calibri Light"/>
                <w:color w:val="000000"/>
                <w:sz w:val="24"/>
                <w:szCs w:val="24"/>
              </w:rPr>
              <w:t xml:space="preserve"> blagovremeno</w:t>
            </w:r>
            <w:r>
              <w:rPr>
                <w:rFonts w:ascii="Calibri Light" w:eastAsia="Courier New" w:hAnsi="Calibri Light" w:cs="Calibri Light"/>
                <w:color w:val="000000"/>
                <w:sz w:val="24"/>
                <w:szCs w:val="24"/>
              </w:rPr>
              <w:t xml:space="preserve"> ne upoznaju učenike</w:t>
            </w:r>
            <w:r w:rsidRPr="00177A69">
              <w:rPr>
                <w:rFonts w:ascii="Calibri Light" w:eastAsia="Courier New" w:hAnsi="Calibri Light" w:cs="Calibri Light"/>
                <w:color w:val="000000"/>
                <w:sz w:val="24"/>
                <w:szCs w:val="24"/>
              </w:rPr>
              <w:t xml:space="preserve"> sa kriterijum</w:t>
            </w:r>
            <w:r>
              <w:rPr>
                <w:rFonts w:ascii="Calibri Light" w:eastAsia="Courier New" w:hAnsi="Calibri Light" w:cs="Calibri Light"/>
                <w:color w:val="000000"/>
                <w:sz w:val="24"/>
                <w:szCs w:val="24"/>
              </w:rPr>
              <w:t>ima ocjenjivanja.</w:t>
            </w:r>
            <w:r w:rsidR="00DE52AB">
              <w:rPr>
                <w:rFonts w:ascii="Calibri Light" w:eastAsia="Courier New" w:hAnsi="Calibri Light" w:cs="Calibri Light"/>
                <w:color w:val="000000"/>
                <w:sz w:val="24"/>
                <w:szCs w:val="24"/>
              </w:rPr>
              <w:t xml:space="preserve"> </w:t>
            </w:r>
            <w:r>
              <w:rPr>
                <w:rFonts w:ascii="Calibri Light" w:eastAsia="Courier New" w:hAnsi="Calibri Light" w:cs="Calibri Light"/>
                <w:color w:val="000000"/>
                <w:sz w:val="24"/>
                <w:szCs w:val="24"/>
              </w:rPr>
              <w:t>Nastavnici</w:t>
            </w:r>
            <w:r w:rsidRPr="00177A69">
              <w:rPr>
                <w:rFonts w:ascii="Calibri Light" w:eastAsia="Courier New" w:hAnsi="Calibri Light" w:cs="Calibri Light"/>
                <w:color w:val="000000"/>
                <w:sz w:val="24"/>
                <w:szCs w:val="24"/>
              </w:rPr>
              <w:t xml:space="preserve">, ne provjeravaju </w:t>
            </w:r>
            <w:r>
              <w:rPr>
                <w:rFonts w:ascii="Calibri Light" w:eastAsia="Courier New" w:hAnsi="Calibri Light" w:cs="Calibri Light"/>
                <w:color w:val="000000"/>
                <w:sz w:val="24"/>
                <w:szCs w:val="24"/>
              </w:rPr>
              <w:t xml:space="preserve">redovno </w:t>
            </w:r>
            <w:r w:rsidRPr="00177A69">
              <w:rPr>
                <w:rFonts w:ascii="Calibri Light" w:eastAsia="Courier New" w:hAnsi="Calibri Light" w:cs="Calibri Light"/>
                <w:color w:val="000000"/>
                <w:sz w:val="24"/>
                <w:szCs w:val="24"/>
              </w:rPr>
              <w:t>dostignut</w:t>
            </w:r>
            <w:r>
              <w:rPr>
                <w:rFonts w:ascii="Calibri Light" w:eastAsia="Courier New" w:hAnsi="Calibri Light" w:cs="Calibri Light"/>
                <w:color w:val="000000"/>
                <w:sz w:val="24"/>
                <w:szCs w:val="24"/>
              </w:rPr>
              <w:t>ost znanja i vještina učenika</w:t>
            </w:r>
            <w:r w:rsidRPr="00177A69">
              <w:rPr>
                <w:rFonts w:ascii="Calibri Light" w:eastAsia="Courier New" w:hAnsi="Calibri Light" w:cs="Calibri Light"/>
                <w:color w:val="000000"/>
                <w:sz w:val="24"/>
                <w:szCs w:val="24"/>
              </w:rPr>
              <w:t xml:space="preserve">. U vremenu nadzora veliki </w:t>
            </w:r>
            <w:r>
              <w:rPr>
                <w:rFonts w:ascii="Calibri Light" w:eastAsia="Courier New" w:hAnsi="Calibri Light" w:cs="Calibri Light"/>
                <w:color w:val="000000"/>
                <w:sz w:val="24"/>
                <w:szCs w:val="24"/>
              </w:rPr>
              <w:t xml:space="preserve">broj </w:t>
            </w:r>
            <w:r w:rsidRPr="00177A69">
              <w:rPr>
                <w:rFonts w:ascii="Calibri Light" w:eastAsia="Courier New" w:hAnsi="Calibri Light" w:cs="Calibri Light"/>
                <w:color w:val="000000"/>
                <w:sz w:val="24"/>
                <w:szCs w:val="24"/>
              </w:rPr>
              <w:t>učeni</w:t>
            </w:r>
            <w:r>
              <w:rPr>
                <w:rFonts w:ascii="Calibri Light" w:eastAsia="Courier New" w:hAnsi="Calibri Light" w:cs="Calibri Light"/>
                <w:color w:val="000000"/>
                <w:sz w:val="24"/>
                <w:szCs w:val="24"/>
              </w:rPr>
              <w:t>ka</w:t>
            </w:r>
            <w:r w:rsidRPr="00177A69">
              <w:rPr>
                <w:rFonts w:ascii="Calibri Light" w:eastAsia="Courier New" w:hAnsi="Calibri Light" w:cs="Calibri Light"/>
                <w:color w:val="000000"/>
                <w:sz w:val="24"/>
                <w:szCs w:val="24"/>
              </w:rPr>
              <w:t xml:space="preserve"> nijesu imali ocjene za stručne module.</w:t>
            </w:r>
          </w:p>
          <w:p w:rsidR="00177A69" w:rsidRPr="00177A69" w:rsidRDefault="00177A69" w:rsidP="00177A69">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Pr="00177A69">
              <w:rPr>
                <w:rFonts w:ascii="Calibri Light" w:eastAsia="Courier New" w:hAnsi="Calibri Light" w:cs="Calibri Light"/>
                <w:color w:val="000000"/>
                <w:sz w:val="24"/>
                <w:szCs w:val="24"/>
              </w:rPr>
              <w:t xml:space="preserve"> primjenjuju utvrđene kriterijume ocjenjivanja; na hospitovanim časovima nije bilo ocjenjivanja učenika. </w:t>
            </w:r>
          </w:p>
          <w:p w:rsidR="00177A69" w:rsidRPr="00177A69" w:rsidRDefault="00C77BFD" w:rsidP="00177A69">
            <w:pPr>
              <w:widowControl w:val="0"/>
              <w:spacing w:line="276" w:lineRule="auto"/>
              <w:jc w:val="both"/>
              <w:rPr>
                <w:rFonts w:ascii="Calibri Light" w:eastAsia="Courier New" w:hAnsi="Calibri Light" w:cs="Calibri Light"/>
                <w:color w:val="000000"/>
                <w:sz w:val="24"/>
                <w:szCs w:val="24"/>
              </w:rPr>
            </w:pPr>
            <w:r>
              <w:rPr>
                <w:rFonts w:ascii="Calibri Light" w:eastAsia="Courier New" w:hAnsi="Calibri Light" w:cs="Calibri Light"/>
                <w:color w:val="000000"/>
                <w:sz w:val="24"/>
                <w:szCs w:val="24"/>
              </w:rPr>
              <w:t>Nastavnici</w:t>
            </w:r>
            <w:r w:rsidR="00177A69" w:rsidRPr="00177A69">
              <w:rPr>
                <w:rFonts w:ascii="Calibri Light" w:eastAsia="Courier New" w:hAnsi="Calibri Light" w:cs="Calibri Light"/>
                <w:color w:val="000000"/>
                <w:sz w:val="24"/>
                <w:szCs w:val="24"/>
              </w:rPr>
              <w:t>, uglavnom, ne primjenjuju pismene testove kao način provjeravanja stepena postignuća.</w:t>
            </w:r>
            <w:r w:rsidR="00DE52AB">
              <w:rPr>
                <w:rFonts w:ascii="Calibri Light" w:eastAsia="Courier New" w:hAnsi="Calibri Light" w:cs="Calibri Light"/>
                <w:color w:val="000000"/>
                <w:sz w:val="24"/>
                <w:szCs w:val="24"/>
              </w:rPr>
              <w:t xml:space="preserve"> </w:t>
            </w:r>
          </w:p>
          <w:p w:rsidR="00177A69" w:rsidRPr="00177A69" w:rsidRDefault="00177A69" w:rsidP="00177A69">
            <w:pPr>
              <w:widowControl w:val="0"/>
              <w:spacing w:line="276" w:lineRule="auto"/>
              <w:jc w:val="both"/>
              <w:rPr>
                <w:rFonts w:ascii="Calibri Light" w:eastAsia="Courier New" w:hAnsi="Calibri Light" w:cs="Calibri Light"/>
                <w:color w:val="000000"/>
                <w:sz w:val="24"/>
                <w:szCs w:val="24"/>
              </w:rPr>
            </w:pPr>
            <w:r w:rsidRPr="00177A69">
              <w:rPr>
                <w:rFonts w:ascii="Calibri Light" w:eastAsia="Courier New" w:hAnsi="Calibri Light" w:cs="Calibri Light"/>
                <w:color w:val="000000"/>
                <w:sz w:val="24"/>
                <w:szCs w:val="24"/>
              </w:rPr>
              <w:t>Primjenjuju se različite tehnike ocjenjivanja</w:t>
            </w:r>
            <w:r w:rsidR="00C77BFD">
              <w:rPr>
                <w:rFonts w:ascii="Calibri Light" w:eastAsia="Courier New" w:hAnsi="Calibri Light" w:cs="Calibri Light"/>
                <w:color w:val="000000"/>
                <w:sz w:val="24"/>
                <w:szCs w:val="24"/>
              </w:rPr>
              <w:t xml:space="preserve"> postignuća učenika</w:t>
            </w:r>
            <w:r w:rsidRPr="00177A69">
              <w:rPr>
                <w:rFonts w:ascii="Calibri Light" w:eastAsia="Courier New" w:hAnsi="Calibri Light" w:cs="Calibri Light"/>
                <w:color w:val="000000"/>
                <w:sz w:val="24"/>
                <w:szCs w:val="24"/>
              </w:rPr>
              <w:t xml:space="preserve">, ali ne postoji posebna procedura na nivou Škole i aktiva koja se odnosi na ocjenjivanje. </w:t>
            </w:r>
          </w:p>
          <w:p w:rsidR="00DD0C26" w:rsidRPr="00171B8C" w:rsidRDefault="00177A69" w:rsidP="00DD0C26">
            <w:pPr>
              <w:widowControl w:val="0"/>
              <w:spacing w:line="276" w:lineRule="auto"/>
              <w:jc w:val="both"/>
              <w:rPr>
                <w:rFonts w:ascii="Calibri Light" w:eastAsia="Courier New" w:hAnsi="Calibri Light" w:cs="Calibri Light"/>
                <w:color w:val="000000"/>
                <w:sz w:val="24"/>
                <w:szCs w:val="24"/>
              </w:rPr>
            </w:pPr>
            <w:r w:rsidRPr="00177A69">
              <w:rPr>
                <w:rFonts w:ascii="Calibri Light" w:eastAsia="Courier New" w:hAnsi="Calibri Light" w:cs="Calibri Light"/>
                <w:color w:val="000000"/>
                <w:sz w:val="24"/>
                <w:szCs w:val="24"/>
              </w:rPr>
              <w:t>Nastavnici ne posjeduju lične</w:t>
            </w:r>
            <w:r w:rsidR="00C77BFD">
              <w:rPr>
                <w:rFonts w:ascii="Calibri Light" w:eastAsia="Courier New" w:hAnsi="Calibri Light" w:cs="Calibri Light"/>
                <w:color w:val="000000"/>
                <w:sz w:val="24"/>
                <w:szCs w:val="24"/>
              </w:rPr>
              <w:t xml:space="preserve"> bilježnice postignuća učenika.</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DD0C26" w:rsidRPr="006E4995" w:rsidRDefault="00DD0C26" w:rsidP="00DD0C26">
            <w:pPr>
              <w:spacing w:line="276" w:lineRule="auto"/>
              <w:jc w:val="both"/>
              <w:rPr>
                <w:rFonts w:ascii="Calibri Light" w:eastAsia="Calibri" w:hAnsi="Calibri Light" w:cs="Calibri Light"/>
                <w:b/>
                <w:i/>
                <w:sz w:val="24"/>
                <w:szCs w:val="24"/>
              </w:rPr>
            </w:pPr>
            <w:r w:rsidRPr="006E4995">
              <w:rPr>
                <w:rFonts w:ascii="Calibri Light" w:eastAsia="Calibri" w:hAnsi="Calibri Light" w:cs="Calibri Light"/>
                <w:b/>
                <w:i/>
                <w:sz w:val="24"/>
                <w:szCs w:val="24"/>
              </w:rPr>
              <w:t>Preporuke:</w:t>
            </w:r>
          </w:p>
        </w:tc>
      </w:tr>
      <w:tr w:rsidR="00DD0C26" w:rsidRPr="006E4995" w:rsidTr="00DD0C26">
        <w:trPr>
          <w:trHeight w:val="20"/>
        </w:trPr>
        <w:tc>
          <w:tcPr>
            <w:tcW w:w="448" w:type="pct"/>
            <w:shd w:val="clear" w:color="auto" w:fill="auto"/>
          </w:tcPr>
          <w:p w:rsidR="00DD0C26" w:rsidRPr="006E4995" w:rsidRDefault="00DD0C26" w:rsidP="00DD0C26">
            <w:pPr>
              <w:spacing w:line="276" w:lineRule="auto"/>
              <w:jc w:val="both"/>
              <w:rPr>
                <w:rFonts w:ascii="Calibri Light" w:eastAsia="Calibri" w:hAnsi="Calibri Light" w:cs="Calibri Light"/>
                <w:sz w:val="24"/>
                <w:szCs w:val="24"/>
              </w:rPr>
            </w:pPr>
          </w:p>
        </w:tc>
        <w:tc>
          <w:tcPr>
            <w:tcW w:w="4552" w:type="pct"/>
            <w:shd w:val="clear" w:color="auto" w:fill="auto"/>
          </w:tcPr>
          <w:p w:rsidR="00C77BFD" w:rsidRPr="00497304" w:rsidRDefault="00C77BFD"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Obezbijediti usaglašavanje kriterijuma ocjenjivanja. </w:t>
            </w:r>
          </w:p>
          <w:p w:rsidR="00C77BFD" w:rsidRPr="00497304" w:rsidRDefault="00C77BFD"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Donijeti odgovarajuću proceduru koja će jasno definisati oblast provjeravanja postignuća učenika. </w:t>
            </w:r>
          </w:p>
          <w:p w:rsidR="00C77BFD" w:rsidRPr="00497304" w:rsidRDefault="00C77BFD"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 xml:space="preserve">U ličnoj zabilješkama, evidentirati postignća učenika. </w:t>
            </w:r>
          </w:p>
          <w:p w:rsidR="00C77BFD" w:rsidRPr="00497304" w:rsidRDefault="00C77BFD" w:rsidP="00497304">
            <w:pPr>
              <w:numPr>
                <w:ilvl w:val="0"/>
                <w:numId w:val="15"/>
              </w:numPr>
              <w:ind w:left="346" w:hanging="346"/>
              <w:rPr>
                <w:rFonts w:ascii="Calibri Light" w:eastAsia="Calibri" w:hAnsi="Calibri Light" w:cs="Calibri Light"/>
                <w:bCs/>
                <w:sz w:val="24"/>
                <w:szCs w:val="24"/>
                <w:lang w:val="sr-Latn-ME"/>
              </w:rPr>
            </w:pPr>
            <w:r w:rsidRPr="00497304">
              <w:rPr>
                <w:rFonts w:ascii="Calibri Light" w:eastAsia="Calibri" w:hAnsi="Calibri Light" w:cs="Calibri Light"/>
                <w:bCs/>
                <w:sz w:val="24"/>
                <w:szCs w:val="24"/>
                <w:lang w:val="sr-Latn-ME"/>
              </w:rPr>
              <w:t>Pripremati testove za provjeru dostignutosti ishoda učenja.</w:t>
            </w:r>
          </w:p>
          <w:p w:rsidR="00DD0C26" w:rsidRPr="00C77BFD" w:rsidRDefault="00C77BFD" w:rsidP="00497304">
            <w:pPr>
              <w:numPr>
                <w:ilvl w:val="0"/>
                <w:numId w:val="15"/>
              </w:numPr>
              <w:ind w:left="346" w:hanging="346"/>
              <w:rPr>
                <w:rFonts w:ascii="Calibri Light" w:eastAsia="Calibri" w:hAnsi="Calibri Light" w:cs="Calibri Light"/>
                <w:sz w:val="24"/>
                <w:szCs w:val="24"/>
              </w:rPr>
            </w:pPr>
            <w:r w:rsidRPr="00497304">
              <w:rPr>
                <w:rFonts w:ascii="Calibri Light" w:eastAsia="Calibri" w:hAnsi="Calibri Light" w:cs="Calibri Light"/>
                <w:bCs/>
                <w:sz w:val="24"/>
                <w:szCs w:val="24"/>
                <w:lang w:val="sr-Latn-ME"/>
              </w:rPr>
              <w:t>Redovno ocjenjivati učenike, za svaki ishod učenja i ocjene unositi u dnevnik rada I elektronski dnevnik.</w:t>
            </w:r>
          </w:p>
        </w:tc>
      </w:tr>
    </w:tbl>
    <w:p w:rsidR="00DD0C26" w:rsidRPr="006E4995" w:rsidRDefault="00DD0C26" w:rsidP="00DD0C26">
      <w:pPr>
        <w:spacing w:after="0"/>
        <w:jc w:val="both"/>
        <w:rPr>
          <w:rFonts w:ascii="Arial" w:eastAsia="Calibri" w:hAnsi="Arial" w:cs="Arial"/>
          <w:sz w:val="20"/>
          <w:szCs w:val="20"/>
        </w:rPr>
      </w:pPr>
    </w:p>
    <w:p w:rsidR="00BD4446" w:rsidRPr="00953AA6" w:rsidRDefault="00217DBC" w:rsidP="00953AA6">
      <w:pPr>
        <w:pStyle w:val="Heading1"/>
        <w:spacing w:before="0" w:after="240" w:line="240" w:lineRule="auto"/>
        <w:rPr>
          <w:rFonts w:cstheme="majorHAnsi"/>
          <w:b/>
          <w:color w:val="000000" w:themeColor="text1"/>
          <w:sz w:val="28"/>
          <w:szCs w:val="28"/>
          <w:lang w:val="sr-Latn-RS"/>
        </w:rPr>
      </w:pPr>
      <w:r w:rsidRPr="00953AA6">
        <w:rPr>
          <w:rFonts w:cstheme="majorHAnsi"/>
          <w:b/>
          <w:color w:val="000000" w:themeColor="text1"/>
          <w:sz w:val="28"/>
          <w:szCs w:val="28"/>
          <w:lang w:val="sr-Latn-RS"/>
        </w:rPr>
        <w:lastRenderedPageBreak/>
        <w:t xml:space="preserve">2. </w:t>
      </w:r>
      <w:r w:rsidR="00387446" w:rsidRPr="00953AA6">
        <w:rPr>
          <w:rFonts w:cstheme="majorHAnsi"/>
          <w:b/>
          <w:color w:val="000000" w:themeColor="text1"/>
          <w:sz w:val="28"/>
          <w:szCs w:val="28"/>
          <w:lang w:val="sr-Latn-RS"/>
        </w:rPr>
        <w:t>UPRAVLJANJE I RUKOVOĐENJE USTANOVOM</w:t>
      </w:r>
      <w:bookmarkEnd w:id="19"/>
    </w:p>
    <w:p w:rsidR="009A11EF" w:rsidRPr="0086553C" w:rsidRDefault="00092943" w:rsidP="0086553C">
      <w:pPr>
        <w:spacing w:before="240" w:after="240" w:line="240" w:lineRule="auto"/>
        <w:rPr>
          <w:rFonts w:asciiTheme="majorHAnsi" w:hAnsiTheme="majorHAnsi" w:cstheme="majorHAnsi"/>
          <w:b/>
          <w:sz w:val="24"/>
          <w:szCs w:val="24"/>
          <w:lang w:val="sr-Latn-CS"/>
        </w:rPr>
      </w:pPr>
      <w:r w:rsidRPr="0086553C">
        <w:rPr>
          <w:rFonts w:asciiTheme="majorHAnsi" w:hAnsiTheme="majorHAnsi" w:cstheme="majorHAnsi"/>
          <w:b/>
          <w:sz w:val="24"/>
          <w:szCs w:val="24"/>
          <w:lang w:val="sr-Latn-CS"/>
        </w:rPr>
        <w:t>Eksterni evaluator</w:t>
      </w:r>
      <w:r w:rsidR="005838D6">
        <w:rPr>
          <w:rFonts w:asciiTheme="majorHAnsi" w:hAnsiTheme="majorHAnsi" w:cstheme="majorHAnsi"/>
          <w:b/>
          <w:sz w:val="24"/>
          <w:szCs w:val="24"/>
          <w:lang w:val="sr-Latn-CS"/>
        </w:rPr>
        <w:t>:</w:t>
      </w:r>
      <w:r w:rsidR="00302A68">
        <w:rPr>
          <w:rFonts w:asciiTheme="majorHAnsi" w:hAnsiTheme="majorHAnsi" w:cstheme="majorHAnsi"/>
          <w:b/>
          <w:sz w:val="24"/>
          <w:szCs w:val="24"/>
          <w:lang w:val="sr-Latn-CS"/>
        </w:rPr>
        <w:t xml:space="preserve"> Vladislav Koprivica</w:t>
      </w:r>
      <w:r w:rsidR="00452D7D">
        <w:rPr>
          <w:rFonts w:asciiTheme="majorHAnsi" w:hAnsiTheme="majorHAnsi" w:cstheme="majorHAnsi"/>
          <w:b/>
          <w:sz w:val="24"/>
          <w:szCs w:val="24"/>
          <w:lang w:val="sr-Latn-CS"/>
        </w:rPr>
        <w:t>, Miliana Dabović</w:t>
      </w:r>
    </w:p>
    <w:bookmarkStart w:id="25" w:name="_MON_1684160855"/>
    <w:bookmarkEnd w:id="25"/>
    <w:p w:rsidR="009A11EF" w:rsidRPr="009A11EF" w:rsidRDefault="008F2A20" w:rsidP="00387446">
      <w:pPr>
        <w:pStyle w:val="ListParagraph"/>
        <w:spacing w:after="0" w:line="276" w:lineRule="auto"/>
        <w:ind w:hanging="720"/>
        <w:rPr>
          <w:rFonts w:ascii="Arial" w:hAnsi="Arial" w:cs="Arial"/>
        </w:rPr>
      </w:pPr>
      <w:r w:rsidRPr="0044312C">
        <w:rPr>
          <w:rFonts w:ascii="Arial" w:hAnsi="Arial" w:cs="Arial"/>
        </w:rPr>
        <w:object w:dxaOrig="14714" w:dyaOrig="3912">
          <v:shape id="_x0000_i1040" type="#_x0000_t75" style="width:463.5pt;height:125.2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0" DrawAspect="Content" ObjectID="_1751100250" r:id="rId4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8263"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8263" w:type="dxa"/>
            <w:vMerge w:val="restart"/>
            <w:shd w:val="clear" w:color="auto" w:fill="auto"/>
          </w:tcPr>
          <w:p w:rsidR="00452D7D" w:rsidRPr="00986E4C" w:rsidRDefault="006B1088" w:rsidP="00452D7D">
            <w:pPr>
              <w:jc w:val="both"/>
              <w:rPr>
                <w:rFonts w:asciiTheme="majorHAnsi" w:hAnsiTheme="majorHAnsi" w:cstheme="majorHAnsi"/>
                <w:bCs/>
                <w:sz w:val="24"/>
                <w:szCs w:val="24"/>
              </w:rPr>
            </w:pPr>
            <w:r>
              <w:rPr>
                <w:rFonts w:asciiTheme="majorHAnsi" w:hAnsiTheme="majorHAnsi" w:cstheme="majorHAnsi"/>
                <w:bCs/>
                <w:sz w:val="24"/>
                <w:szCs w:val="24"/>
              </w:rPr>
              <w:t>Škola</w:t>
            </w:r>
            <w:r w:rsidR="00D40B60" w:rsidRPr="0086553C">
              <w:rPr>
                <w:rFonts w:asciiTheme="majorHAnsi" w:hAnsiTheme="majorHAnsi" w:cstheme="majorHAnsi"/>
                <w:bCs/>
                <w:sz w:val="24"/>
                <w:szCs w:val="24"/>
              </w:rPr>
              <w:t xml:space="preserve"> </w:t>
            </w:r>
            <w:r w:rsidR="00B31D5C">
              <w:rPr>
                <w:rFonts w:asciiTheme="majorHAnsi" w:hAnsiTheme="majorHAnsi" w:cstheme="majorHAnsi"/>
                <w:bCs/>
                <w:sz w:val="24"/>
                <w:szCs w:val="24"/>
              </w:rPr>
              <w:t xml:space="preserve">je uradila </w:t>
            </w:r>
            <w:r w:rsidR="00D40B60" w:rsidRPr="0086553C">
              <w:rPr>
                <w:rFonts w:asciiTheme="majorHAnsi" w:hAnsiTheme="majorHAnsi" w:cstheme="majorHAnsi"/>
                <w:bCs/>
                <w:sz w:val="24"/>
                <w:szCs w:val="24"/>
              </w:rPr>
              <w:t>razvojni plan škole</w:t>
            </w:r>
            <w:r w:rsidR="00C6050F">
              <w:rPr>
                <w:rFonts w:asciiTheme="majorHAnsi" w:hAnsiTheme="majorHAnsi" w:cstheme="majorHAnsi"/>
                <w:bCs/>
                <w:sz w:val="24"/>
                <w:szCs w:val="24"/>
              </w:rPr>
              <w:t xml:space="preserve"> </w:t>
            </w:r>
            <w:r w:rsidR="00C77BFD">
              <w:rPr>
                <w:rFonts w:asciiTheme="majorHAnsi" w:hAnsiTheme="majorHAnsi" w:cstheme="majorHAnsi"/>
                <w:bCs/>
                <w:sz w:val="24"/>
                <w:szCs w:val="24"/>
              </w:rPr>
              <w:t>za period 2021-2025. godina</w:t>
            </w:r>
            <w:r w:rsidR="007273A1">
              <w:rPr>
                <w:rFonts w:asciiTheme="majorHAnsi" w:hAnsiTheme="majorHAnsi" w:cstheme="majorHAnsi"/>
                <w:bCs/>
                <w:sz w:val="24"/>
                <w:szCs w:val="24"/>
              </w:rPr>
              <w:t>.</w:t>
            </w:r>
            <w:r w:rsidR="000E3E8A">
              <w:rPr>
                <w:rFonts w:asciiTheme="majorHAnsi" w:hAnsiTheme="majorHAnsi" w:cstheme="majorHAnsi"/>
                <w:bCs/>
                <w:sz w:val="24"/>
                <w:szCs w:val="24"/>
              </w:rPr>
              <w:t xml:space="preserve"> </w:t>
            </w:r>
            <w:r w:rsidR="00452D7D">
              <w:rPr>
                <w:rFonts w:asciiTheme="majorHAnsi" w:hAnsiTheme="majorHAnsi" w:cstheme="majorHAnsi"/>
                <w:bCs/>
                <w:sz w:val="24"/>
                <w:szCs w:val="24"/>
              </w:rPr>
              <w:t xml:space="preserve">U </w:t>
            </w:r>
            <w:r w:rsidR="007273A1">
              <w:rPr>
                <w:rFonts w:asciiTheme="majorHAnsi" w:hAnsiTheme="majorHAnsi" w:cstheme="majorHAnsi"/>
                <w:bCs/>
                <w:sz w:val="24"/>
                <w:szCs w:val="24"/>
              </w:rPr>
              <w:t>Plan</w:t>
            </w:r>
            <w:r w:rsidR="00452D7D">
              <w:rPr>
                <w:rFonts w:asciiTheme="majorHAnsi" w:hAnsiTheme="majorHAnsi" w:cstheme="majorHAnsi"/>
                <w:bCs/>
                <w:sz w:val="24"/>
                <w:szCs w:val="24"/>
              </w:rPr>
              <w:t xml:space="preserve">u razvoja </w:t>
            </w:r>
            <w:r w:rsidR="00452D7D" w:rsidRPr="00986E4C">
              <w:rPr>
                <w:rFonts w:asciiTheme="majorHAnsi" w:hAnsiTheme="majorHAnsi" w:cstheme="majorHAnsi"/>
                <w:bCs/>
                <w:sz w:val="24"/>
                <w:szCs w:val="24"/>
              </w:rPr>
              <w:t>definisani su razvojni ciljevi Škole i identifikovani priroritetni ciljevi razvoja za period</w:t>
            </w:r>
            <w:r w:rsidR="00452D7D">
              <w:rPr>
                <w:rFonts w:asciiTheme="majorHAnsi" w:hAnsiTheme="majorHAnsi" w:cstheme="majorHAnsi"/>
                <w:bCs/>
                <w:sz w:val="24"/>
                <w:szCs w:val="24"/>
              </w:rPr>
              <w:t xml:space="preserve"> od četiri godine. Ciljevi su</w:t>
            </w:r>
            <w:r w:rsidR="00DE52AB">
              <w:rPr>
                <w:rFonts w:asciiTheme="majorHAnsi" w:hAnsiTheme="majorHAnsi" w:cstheme="majorHAnsi"/>
                <w:bCs/>
                <w:sz w:val="24"/>
                <w:szCs w:val="24"/>
              </w:rPr>
              <w:t xml:space="preserve"> </w:t>
            </w:r>
            <w:r w:rsidR="00452D7D" w:rsidRPr="00986E4C">
              <w:rPr>
                <w:rFonts w:asciiTheme="majorHAnsi" w:hAnsiTheme="majorHAnsi" w:cstheme="majorHAnsi"/>
                <w:bCs/>
                <w:sz w:val="24"/>
                <w:szCs w:val="24"/>
              </w:rPr>
              <w:t>mjerljivi,</w:t>
            </w:r>
            <w:r w:rsidR="00452D7D">
              <w:rPr>
                <w:rFonts w:asciiTheme="majorHAnsi" w:hAnsiTheme="majorHAnsi" w:cstheme="majorHAnsi"/>
                <w:bCs/>
                <w:sz w:val="24"/>
                <w:szCs w:val="24"/>
              </w:rPr>
              <w:t xml:space="preserve"> realni, vremenski određeni.</w:t>
            </w:r>
            <w:r w:rsidR="00452D7D" w:rsidRPr="00986E4C">
              <w:rPr>
                <w:rFonts w:asciiTheme="majorHAnsi" w:hAnsiTheme="majorHAnsi" w:cstheme="majorHAnsi"/>
                <w:bCs/>
                <w:sz w:val="24"/>
                <w:szCs w:val="24"/>
              </w:rPr>
              <w:t xml:space="preserve"> </w:t>
            </w:r>
            <w:r w:rsidR="00452D7D">
              <w:rPr>
                <w:rFonts w:asciiTheme="majorHAnsi" w:hAnsiTheme="majorHAnsi" w:cstheme="majorHAnsi"/>
                <w:bCs/>
                <w:sz w:val="24"/>
                <w:szCs w:val="24"/>
              </w:rPr>
              <w:t>U</w:t>
            </w:r>
            <w:r w:rsidR="00452D7D" w:rsidRPr="00986E4C">
              <w:rPr>
                <w:rFonts w:asciiTheme="majorHAnsi" w:hAnsiTheme="majorHAnsi" w:cstheme="majorHAnsi"/>
                <w:bCs/>
                <w:sz w:val="24"/>
                <w:szCs w:val="24"/>
              </w:rPr>
              <w:t>tvrđen</w:t>
            </w:r>
            <w:r w:rsidR="00452D7D">
              <w:rPr>
                <w:rFonts w:asciiTheme="majorHAnsi" w:hAnsiTheme="majorHAnsi" w:cstheme="majorHAnsi"/>
                <w:bCs/>
                <w:sz w:val="24"/>
                <w:szCs w:val="24"/>
              </w:rPr>
              <w:t xml:space="preserve"> je način njihovog praćenja</w:t>
            </w:r>
            <w:r w:rsidR="00452D7D" w:rsidRPr="00986E4C">
              <w:rPr>
                <w:rFonts w:asciiTheme="majorHAnsi" w:hAnsiTheme="majorHAnsi" w:cstheme="majorHAnsi"/>
                <w:bCs/>
                <w:sz w:val="24"/>
                <w:szCs w:val="24"/>
              </w:rPr>
              <w:t>. Priroitetni ciljevi razvoja identifikovani su na osnovu prioriteta za obrazovanje i obuku koji su definisani strateškim dokumentima Ministarstva prosvjete, uvažavanjem potreba lokalne zajednice, roditelja, poslodavaca, kao i kontekstu u kojem Škola radi, uključujući izazove i mogućnosti upisa i ponuda novih programa.</w:t>
            </w:r>
          </w:p>
          <w:p w:rsidR="00452D7D" w:rsidRDefault="00452D7D" w:rsidP="00452D7D">
            <w:pPr>
              <w:jc w:val="both"/>
              <w:rPr>
                <w:rFonts w:asciiTheme="majorHAnsi" w:hAnsiTheme="majorHAnsi" w:cstheme="majorHAnsi"/>
                <w:bCs/>
                <w:sz w:val="24"/>
                <w:szCs w:val="24"/>
              </w:rPr>
            </w:pPr>
            <w:r w:rsidRPr="00986E4C">
              <w:rPr>
                <w:rFonts w:asciiTheme="majorHAnsi" w:hAnsiTheme="majorHAnsi" w:cstheme="majorHAnsi"/>
                <w:bCs/>
                <w:sz w:val="24"/>
                <w:szCs w:val="24"/>
              </w:rPr>
              <w:t xml:space="preserve">Aktivnosti i ciljevi planirani Godišnjim planom usklađeni su sa </w:t>
            </w:r>
            <w:r>
              <w:rPr>
                <w:rFonts w:asciiTheme="majorHAnsi" w:hAnsiTheme="majorHAnsi" w:cstheme="majorHAnsi"/>
                <w:bCs/>
                <w:sz w:val="24"/>
                <w:szCs w:val="24"/>
              </w:rPr>
              <w:t>Planom</w:t>
            </w:r>
            <w:r w:rsidRPr="00986E4C">
              <w:rPr>
                <w:rFonts w:asciiTheme="majorHAnsi" w:hAnsiTheme="majorHAnsi" w:cstheme="majorHAnsi"/>
                <w:bCs/>
                <w:sz w:val="24"/>
                <w:szCs w:val="24"/>
              </w:rPr>
              <w:t xml:space="preserve"> razvoja škole i Strategijom razvoja stručnog obrazovanja u Crnoj Gori.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Godišnjem p</w:t>
            </w:r>
            <w:r w:rsidR="003C1B0E" w:rsidRPr="0086553C">
              <w:rPr>
                <w:rFonts w:asciiTheme="majorHAnsi" w:hAnsiTheme="majorHAnsi" w:cstheme="majorHAnsi"/>
                <w:bCs/>
                <w:sz w:val="24"/>
                <w:szCs w:val="24"/>
              </w:rPr>
              <w:t xml:space="preserve">lanu i programu </w:t>
            </w:r>
            <w:r w:rsidR="006505CB">
              <w:rPr>
                <w:rFonts w:asciiTheme="majorHAnsi" w:hAnsiTheme="majorHAnsi" w:cstheme="majorHAnsi"/>
                <w:bCs/>
                <w:sz w:val="24"/>
                <w:szCs w:val="24"/>
              </w:rPr>
              <w:t xml:space="preserve">rada </w:t>
            </w:r>
            <w:r w:rsidR="00C00A22">
              <w:rPr>
                <w:rFonts w:asciiTheme="majorHAnsi" w:hAnsiTheme="majorHAnsi" w:cstheme="majorHAnsi"/>
                <w:bCs/>
                <w:sz w:val="24"/>
                <w:szCs w:val="24"/>
              </w:rPr>
              <w:t xml:space="preserve">kroz potrebe </w:t>
            </w:r>
            <w:r w:rsidR="00FB5785">
              <w:rPr>
                <w:rFonts w:asciiTheme="majorHAnsi" w:hAnsiTheme="majorHAnsi" w:cstheme="majorHAnsi"/>
                <w:bCs/>
                <w:sz w:val="24"/>
                <w:szCs w:val="24"/>
              </w:rPr>
              <w:t>i</w:t>
            </w:r>
            <w:r w:rsidR="00C00A22">
              <w:rPr>
                <w:rFonts w:asciiTheme="majorHAnsi" w:hAnsiTheme="majorHAnsi" w:cstheme="majorHAnsi"/>
                <w:bCs/>
                <w:sz w:val="24"/>
                <w:szCs w:val="24"/>
              </w:rPr>
              <w:t xml:space="preserve"> prioritete škole </w:t>
            </w:r>
            <w:r w:rsidRPr="0086553C">
              <w:rPr>
                <w:rFonts w:asciiTheme="majorHAnsi" w:hAnsiTheme="majorHAnsi" w:cstheme="majorHAnsi"/>
                <w:bCs/>
                <w:sz w:val="24"/>
                <w:szCs w:val="24"/>
              </w:rPr>
              <w:t xml:space="preserve">definisani </w:t>
            </w:r>
            <w:r w:rsidR="00C00A22">
              <w:rPr>
                <w:rFonts w:asciiTheme="majorHAnsi" w:hAnsiTheme="majorHAnsi" w:cstheme="majorHAnsi"/>
                <w:bCs/>
                <w:sz w:val="24"/>
                <w:szCs w:val="24"/>
              </w:rPr>
              <w:t xml:space="preserve">su </w:t>
            </w:r>
            <w:r w:rsidRPr="0086553C">
              <w:rPr>
                <w:rFonts w:asciiTheme="majorHAnsi" w:hAnsiTheme="majorHAnsi" w:cstheme="majorHAnsi"/>
                <w:bCs/>
                <w:sz w:val="24"/>
                <w:szCs w:val="24"/>
              </w:rPr>
              <w:t>prioritetni ci</w:t>
            </w:r>
            <w:r w:rsidR="00B8227C" w:rsidRPr="0086553C">
              <w:rPr>
                <w:rFonts w:asciiTheme="majorHAnsi" w:hAnsiTheme="majorHAnsi" w:cstheme="majorHAnsi"/>
                <w:bCs/>
                <w:sz w:val="24"/>
                <w:szCs w:val="24"/>
              </w:rPr>
              <w:t>ljevi za tekuću školsku godinu</w:t>
            </w:r>
            <w:r w:rsidR="00185601">
              <w:rPr>
                <w:rFonts w:asciiTheme="majorHAnsi" w:hAnsiTheme="majorHAnsi" w:cstheme="majorHAnsi"/>
                <w:bCs/>
                <w:sz w:val="24"/>
                <w:szCs w:val="24"/>
              </w:rPr>
              <w:t>.</w:t>
            </w:r>
            <w:r w:rsidR="006505CB">
              <w:rPr>
                <w:rFonts w:asciiTheme="majorHAnsi" w:hAnsiTheme="majorHAnsi" w:cstheme="majorHAnsi"/>
                <w:bCs/>
                <w:sz w:val="24"/>
                <w:szCs w:val="24"/>
              </w:rPr>
              <w:t xml:space="preserve"> </w:t>
            </w:r>
            <w:r w:rsidR="00B8227C" w:rsidRPr="0086553C">
              <w:rPr>
                <w:rFonts w:asciiTheme="majorHAnsi" w:hAnsiTheme="majorHAnsi" w:cstheme="majorHAnsi"/>
                <w:bCs/>
                <w:sz w:val="24"/>
                <w:szCs w:val="24"/>
              </w:rPr>
              <w:t xml:space="preserve">Ciljevi su </w:t>
            </w:r>
            <w:r w:rsidR="00FB5785">
              <w:rPr>
                <w:rFonts w:asciiTheme="majorHAnsi" w:hAnsiTheme="majorHAnsi" w:cstheme="majorHAnsi"/>
                <w:bCs/>
                <w:sz w:val="24"/>
                <w:szCs w:val="24"/>
              </w:rPr>
              <w:t>razrađeni</w:t>
            </w:r>
            <w:r w:rsidR="00B8227C" w:rsidRPr="0086553C">
              <w:rPr>
                <w:rFonts w:asciiTheme="majorHAnsi" w:hAnsiTheme="majorHAnsi" w:cstheme="majorHAnsi"/>
                <w:bCs/>
                <w:sz w:val="24"/>
                <w:szCs w:val="24"/>
              </w:rPr>
              <w:t xml:space="preserve"> kroz</w:t>
            </w:r>
            <w:r w:rsidR="006B1088">
              <w:rPr>
                <w:rFonts w:asciiTheme="majorHAnsi" w:hAnsiTheme="majorHAnsi" w:cstheme="majorHAnsi"/>
                <w:bCs/>
                <w:sz w:val="24"/>
                <w:szCs w:val="24"/>
              </w:rPr>
              <w:t xml:space="preserve"> organizaciju vaspitno</w:t>
            </w:r>
            <w:r w:rsidR="002B6DAF">
              <w:rPr>
                <w:rFonts w:asciiTheme="majorHAnsi" w:hAnsiTheme="majorHAnsi" w:cstheme="majorHAnsi"/>
                <w:bCs/>
                <w:sz w:val="24"/>
                <w:szCs w:val="24"/>
              </w:rPr>
              <w:t>-</w:t>
            </w:r>
            <w:r w:rsidR="006B1088">
              <w:rPr>
                <w:rFonts w:asciiTheme="majorHAnsi" w:hAnsiTheme="majorHAnsi" w:cstheme="majorHAnsi"/>
                <w:bCs/>
                <w:sz w:val="24"/>
                <w:szCs w:val="24"/>
              </w:rPr>
              <w:t>obrazovnog rada,</w:t>
            </w:r>
            <w:r w:rsidR="00B8227C" w:rsidRPr="0086553C">
              <w:rPr>
                <w:rFonts w:asciiTheme="majorHAnsi" w:hAnsiTheme="majorHAnsi" w:cstheme="majorHAnsi"/>
                <w:bCs/>
                <w:sz w:val="24"/>
                <w:szCs w:val="24"/>
              </w:rPr>
              <w:t xml:space="preserve"> planove direktora, timova u školi, stručne službe</w:t>
            </w:r>
            <w:r w:rsidR="001C4073">
              <w:rPr>
                <w:rFonts w:asciiTheme="majorHAnsi" w:hAnsiTheme="majorHAnsi" w:cstheme="majorHAnsi"/>
                <w:bCs/>
                <w:sz w:val="24"/>
                <w:szCs w:val="24"/>
              </w:rPr>
              <w:t>, saradnje škole sa</w:t>
            </w:r>
            <w:r w:rsidR="008A71F1">
              <w:rPr>
                <w:rFonts w:asciiTheme="majorHAnsi" w:hAnsiTheme="majorHAnsi" w:cstheme="majorHAnsi"/>
                <w:bCs/>
                <w:sz w:val="24"/>
                <w:szCs w:val="24"/>
              </w:rPr>
              <w:t xml:space="preserve"> </w:t>
            </w:r>
            <w:r w:rsidR="001C4073">
              <w:rPr>
                <w:rFonts w:asciiTheme="majorHAnsi" w:hAnsiTheme="majorHAnsi" w:cstheme="majorHAnsi"/>
                <w:bCs/>
                <w:sz w:val="24"/>
                <w:szCs w:val="24"/>
              </w:rPr>
              <w:t>lokalnom zajednicom i socijalnim partnerima</w:t>
            </w:r>
            <w:r w:rsidR="00D857E1">
              <w:rPr>
                <w:rFonts w:asciiTheme="majorHAnsi" w:hAnsiTheme="majorHAnsi" w:cstheme="majorHAnsi"/>
                <w:bCs/>
                <w:sz w:val="24"/>
                <w:szCs w:val="24"/>
              </w:rPr>
              <w:t>.</w:t>
            </w:r>
            <w:r w:rsidR="001C4073">
              <w:rPr>
                <w:rFonts w:asciiTheme="majorHAnsi" w:hAnsiTheme="majorHAnsi" w:cstheme="majorHAnsi"/>
                <w:bCs/>
                <w:sz w:val="24"/>
                <w:szCs w:val="24"/>
              </w:rPr>
              <w:t xml:space="preserve">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Godišnji plan i program rada pored elemenata propisanih zakonom sadrži planove rada stručnih organa Škole, direktora i stručnih</w:t>
            </w:r>
            <w:r w:rsidR="00077DB9">
              <w:rPr>
                <w:rFonts w:asciiTheme="majorHAnsi" w:hAnsiTheme="majorHAnsi" w:cstheme="majorHAnsi"/>
                <w:bCs/>
                <w:sz w:val="24"/>
                <w:szCs w:val="24"/>
              </w:rPr>
              <w:t xml:space="preserve"> saradnika</w:t>
            </w:r>
            <w:r w:rsidR="00B8227C" w:rsidRPr="0086553C">
              <w:rPr>
                <w:rFonts w:asciiTheme="majorHAnsi" w:hAnsiTheme="majorHAnsi" w:cstheme="majorHAnsi"/>
                <w:bCs/>
                <w:sz w:val="24"/>
                <w:szCs w:val="24"/>
              </w:rPr>
              <w:t xml:space="preserve"> i timova formiranih u Školi</w:t>
            </w:r>
            <w:r w:rsidRPr="0086553C">
              <w:rPr>
                <w:rFonts w:asciiTheme="majorHAnsi" w:hAnsiTheme="majorHAnsi" w:cstheme="majorHAnsi"/>
                <w:bCs/>
                <w:sz w:val="24"/>
                <w:szCs w:val="24"/>
              </w:rPr>
              <w:t xml:space="preserve">. </w:t>
            </w:r>
            <w:r w:rsidR="007C7A57">
              <w:rPr>
                <w:rFonts w:asciiTheme="majorHAnsi" w:hAnsiTheme="majorHAnsi" w:cstheme="majorHAnsi"/>
                <w:bCs/>
                <w:sz w:val="24"/>
                <w:szCs w:val="24"/>
              </w:rPr>
              <w:t>Godišnji plan</w:t>
            </w:r>
            <w:r w:rsidR="00A21943">
              <w:rPr>
                <w:rFonts w:asciiTheme="majorHAnsi" w:hAnsiTheme="majorHAnsi" w:cstheme="majorHAnsi"/>
                <w:bCs/>
                <w:sz w:val="24"/>
                <w:szCs w:val="24"/>
              </w:rPr>
              <w:t xml:space="preserve"> </w:t>
            </w:r>
            <w:r w:rsidR="007C7A57">
              <w:rPr>
                <w:rFonts w:asciiTheme="majorHAnsi" w:hAnsiTheme="majorHAnsi" w:cstheme="majorHAnsi"/>
                <w:bCs/>
                <w:sz w:val="24"/>
                <w:szCs w:val="24"/>
              </w:rPr>
              <w:t>i program rada sadrži plan slobodnih i vannastavnih aktivnosti koji je sačinjen na osnovu postojećih resursa.</w:t>
            </w:r>
            <w:r w:rsidR="004B3319">
              <w:rPr>
                <w:rFonts w:asciiTheme="majorHAnsi" w:hAnsiTheme="majorHAnsi" w:cstheme="majorHAnsi"/>
                <w:bCs/>
                <w:sz w:val="24"/>
                <w:szCs w:val="24"/>
              </w:rPr>
              <w:t xml:space="preserve"> U </w:t>
            </w:r>
            <w:r w:rsidR="002B6DAF">
              <w:rPr>
                <w:rFonts w:asciiTheme="majorHAnsi" w:hAnsiTheme="majorHAnsi" w:cstheme="majorHAnsi"/>
                <w:bCs/>
                <w:sz w:val="24"/>
                <w:szCs w:val="24"/>
              </w:rPr>
              <w:t>G</w:t>
            </w:r>
            <w:r w:rsidR="004B3319">
              <w:rPr>
                <w:rFonts w:asciiTheme="majorHAnsi" w:hAnsiTheme="majorHAnsi" w:cstheme="majorHAnsi"/>
                <w:bCs/>
                <w:sz w:val="24"/>
                <w:szCs w:val="24"/>
              </w:rPr>
              <w:t>odišnjem planu navedeni su planovi i odgovornosti za prevenciju zaštite uč</w:t>
            </w:r>
            <w:r w:rsidR="00F11520">
              <w:rPr>
                <w:rFonts w:asciiTheme="majorHAnsi" w:hAnsiTheme="majorHAnsi" w:cstheme="majorHAnsi"/>
                <w:bCs/>
                <w:sz w:val="24"/>
                <w:szCs w:val="24"/>
              </w:rPr>
              <w:t>enika od nasilja, zlostavljanja</w:t>
            </w:r>
            <w:r w:rsidR="004B3319">
              <w:rPr>
                <w:rFonts w:asciiTheme="majorHAnsi" w:hAnsiTheme="majorHAnsi" w:cstheme="majorHAnsi"/>
                <w:bCs/>
                <w:sz w:val="24"/>
                <w:szCs w:val="24"/>
              </w:rPr>
              <w:t>. Aktivnosti su razrađene tako da su određeni koraci, nosioci aktivnosti</w:t>
            </w:r>
            <w:r w:rsidR="00156F3F">
              <w:rPr>
                <w:rFonts w:asciiTheme="majorHAnsi" w:hAnsiTheme="majorHAnsi" w:cstheme="majorHAnsi"/>
                <w:bCs/>
                <w:sz w:val="24"/>
                <w:szCs w:val="24"/>
              </w:rPr>
              <w:t xml:space="preserve"> </w:t>
            </w:r>
            <w:r w:rsidR="004B3319">
              <w:rPr>
                <w:rFonts w:asciiTheme="majorHAnsi" w:hAnsiTheme="majorHAnsi" w:cstheme="majorHAnsi"/>
                <w:bCs/>
                <w:sz w:val="24"/>
                <w:szCs w:val="24"/>
              </w:rPr>
              <w:t xml:space="preserve">i vrijeme realizacije. </w:t>
            </w:r>
            <w:r w:rsidR="003F4B42" w:rsidRPr="0086553C">
              <w:rPr>
                <w:rFonts w:asciiTheme="majorHAnsi" w:hAnsiTheme="majorHAnsi" w:cstheme="majorHAnsi"/>
                <w:bCs/>
                <w:sz w:val="24"/>
                <w:szCs w:val="24"/>
              </w:rPr>
              <w:t>Godišnjim planom rada se predviđa saradnja sa roditeljima</w:t>
            </w:r>
            <w:r w:rsidR="00077DB9">
              <w:rPr>
                <w:rFonts w:asciiTheme="majorHAnsi" w:hAnsiTheme="majorHAnsi" w:cstheme="majorHAnsi"/>
                <w:bCs/>
                <w:sz w:val="24"/>
                <w:szCs w:val="24"/>
              </w:rPr>
              <w:t xml:space="preserve"> i</w:t>
            </w:r>
            <w:r w:rsidR="003F4B42">
              <w:rPr>
                <w:rFonts w:asciiTheme="majorHAnsi" w:hAnsiTheme="majorHAnsi" w:cstheme="majorHAnsi"/>
                <w:bCs/>
                <w:sz w:val="24"/>
                <w:szCs w:val="24"/>
              </w:rPr>
              <w:t xml:space="preserve"> lokalnom zajednicom</w:t>
            </w:r>
            <w:r w:rsidR="003F4B42">
              <w:rPr>
                <w:rFonts w:asciiTheme="majorHAnsi" w:hAnsiTheme="majorHAnsi" w:cstheme="majorHAnsi"/>
                <w:bCs/>
                <w:color w:val="000000" w:themeColor="text1"/>
                <w:sz w:val="24"/>
                <w:szCs w:val="24"/>
              </w:rPr>
              <w:t>.</w:t>
            </w:r>
            <w:r w:rsidR="00F11520">
              <w:rPr>
                <w:rFonts w:asciiTheme="majorHAnsi" w:hAnsiTheme="majorHAnsi" w:cstheme="majorHAnsi"/>
                <w:bCs/>
                <w:color w:val="000000" w:themeColor="text1"/>
                <w:sz w:val="24"/>
                <w:szCs w:val="24"/>
              </w:rPr>
              <w:t xml:space="preserve"> </w:t>
            </w:r>
            <w:r w:rsidRPr="0086553C">
              <w:rPr>
                <w:rFonts w:asciiTheme="majorHAnsi" w:hAnsiTheme="majorHAnsi" w:cstheme="majorHAnsi"/>
                <w:bCs/>
                <w:sz w:val="24"/>
                <w:szCs w:val="24"/>
              </w:rPr>
              <w:t xml:space="preserve">U izradi Godišnjeg plana i programa rada učestvuju </w:t>
            </w:r>
            <w:r w:rsidR="00077DB9">
              <w:rPr>
                <w:rFonts w:asciiTheme="majorHAnsi" w:hAnsiTheme="majorHAnsi" w:cstheme="majorHAnsi"/>
                <w:bCs/>
                <w:sz w:val="24"/>
                <w:szCs w:val="24"/>
              </w:rPr>
              <w:t xml:space="preserve">direktor, </w:t>
            </w:r>
            <w:r w:rsidRPr="0086553C">
              <w:rPr>
                <w:rFonts w:asciiTheme="majorHAnsi" w:hAnsiTheme="majorHAnsi" w:cstheme="majorHAnsi"/>
                <w:bCs/>
                <w:sz w:val="24"/>
                <w:szCs w:val="24"/>
              </w:rPr>
              <w:t xml:space="preserve">stručni organi i timovi Škole. </w:t>
            </w:r>
          </w:p>
          <w:p w:rsidR="009A11EF" w:rsidRPr="0086553C" w:rsidRDefault="00D857E1" w:rsidP="006F453B">
            <w:pPr>
              <w:spacing w:before="120"/>
              <w:jc w:val="both"/>
              <w:rPr>
                <w:rFonts w:asciiTheme="majorHAnsi" w:hAnsiTheme="majorHAnsi" w:cstheme="majorHAnsi"/>
                <w:bCs/>
                <w:sz w:val="24"/>
                <w:szCs w:val="24"/>
              </w:rPr>
            </w:pPr>
            <w:r>
              <w:rPr>
                <w:rFonts w:asciiTheme="majorHAnsi" w:hAnsiTheme="majorHAnsi" w:cstheme="majorHAnsi"/>
                <w:bCs/>
                <w:sz w:val="24"/>
                <w:szCs w:val="24"/>
              </w:rPr>
              <w:t xml:space="preserve">Urađen je </w:t>
            </w:r>
            <w:r w:rsidR="009A11EF" w:rsidRPr="0086553C">
              <w:rPr>
                <w:rFonts w:asciiTheme="majorHAnsi" w:hAnsiTheme="majorHAnsi" w:cstheme="majorHAnsi"/>
                <w:bCs/>
                <w:sz w:val="24"/>
                <w:szCs w:val="24"/>
              </w:rPr>
              <w:t>Izvještaj o realizaciji Godišnjeg plana i programa rada</w:t>
            </w:r>
            <w:r w:rsidR="00B8227C" w:rsidRPr="0086553C">
              <w:rPr>
                <w:rFonts w:asciiTheme="majorHAnsi" w:hAnsiTheme="majorHAnsi" w:cstheme="majorHAnsi"/>
                <w:bCs/>
                <w:sz w:val="24"/>
                <w:szCs w:val="24"/>
              </w:rPr>
              <w:t xml:space="preserve"> za prethodnu školsku godinu</w:t>
            </w:r>
            <w:r>
              <w:rPr>
                <w:rFonts w:asciiTheme="majorHAnsi" w:hAnsiTheme="majorHAnsi" w:cstheme="majorHAnsi"/>
                <w:bCs/>
                <w:sz w:val="24"/>
                <w:szCs w:val="24"/>
              </w:rPr>
              <w:t xml:space="preserve">, gdje je navedeno šta je sve </w:t>
            </w:r>
            <w:r w:rsidR="009A11EF" w:rsidRPr="0086553C">
              <w:rPr>
                <w:rFonts w:asciiTheme="majorHAnsi" w:hAnsiTheme="majorHAnsi" w:cstheme="majorHAnsi"/>
                <w:bCs/>
                <w:sz w:val="24"/>
                <w:szCs w:val="24"/>
              </w:rPr>
              <w:t>realiz</w:t>
            </w:r>
            <w:r>
              <w:rPr>
                <w:rFonts w:asciiTheme="majorHAnsi" w:hAnsiTheme="majorHAnsi" w:cstheme="majorHAnsi"/>
                <w:bCs/>
                <w:sz w:val="24"/>
                <w:szCs w:val="24"/>
              </w:rPr>
              <w:t>ovano od</w:t>
            </w:r>
            <w:r w:rsidR="009A11EF" w:rsidRPr="0086553C">
              <w:rPr>
                <w:rFonts w:asciiTheme="majorHAnsi" w:hAnsiTheme="majorHAnsi" w:cstheme="majorHAnsi"/>
                <w:bCs/>
                <w:sz w:val="24"/>
                <w:szCs w:val="24"/>
              </w:rPr>
              <w:t xml:space="preserve"> aktivno</w:t>
            </w:r>
            <w:r w:rsidR="00125C08">
              <w:rPr>
                <w:rFonts w:asciiTheme="majorHAnsi" w:hAnsiTheme="majorHAnsi" w:cstheme="majorHAnsi"/>
                <w:bCs/>
                <w:sz w:val="24"/>
                <w:szCs w:val="24"/>
              </w:rPr>
              <w:t>sti planiranih Godišnjim planom</w:t>
            </w:r>
            <w:r w:rsidR="00B8227C" w:rsidRPr="0086553C">
              <w:rPr>
                <w:rFonts w:asciiTheme="majorHAnsi" w:hAnsiTheme="majorHAnsi" w:cstheme="majorHAnsi"/>
                <w:bCs/>
                <w:sz w:val="24"/>
                <w:szCs w:val="24"/>
              </w:rPr>
              <w:t>.</w:t>
            </w:r>
            <w:r w:rsidR="007273A1">
              <w:rPr>
                <w:rFonts w:asciiTheme="majorHAnsi" w:hAnsiTheme="majorHAnsi" w:cstheme="majorHAnsi"/>
                <w:bCs/>
                <w:sz w:val="24"/>
                <w:szCs w:val="24"/>
              </w:rPr>
              <w:t xml:space="preserve"> U izvještaju </w:t>
            </w:r>
            <w:r w:rsidR="006F453B">
              <w:rPr>
                <w:rFonts w:asciiTheme="majorHAnsi" w:hAnsiTheme="majorHAnsi" w:cstheme="majorHAnsi"/>
                <w:bCs/>
                <w:sz w:val="24"/>
                <w:szCs w:val="24"/>
              </w:rPr>
              <w:t xml:space="preserve">za određene teme i realizatore postoje </w:t>
            </w:r>
            <w:r w:rsidR="006505CB">
              <w:rPr>
                <w:rFonts w:asciiTheme="majorHAnsi" w:hAnsiTheme="majorHAnsi" w:cstheme="majorHAnsi"/>
                <w:bCs/>
                <w:sz w:val="24"/>
                <w:szCs w:val="24"/>
              </w:rPr>
              <w:t>opisane aktivnosti koje su pre</w:t>
            </w:r>
            <w:r w:rsidR="006F453B">
              <w:rPr>
                <w:rFonts w:asciiTheme="majorHAnsi" w:hAnsiTheme="majorHAnsi" w:cstheme="majorHAnsi"/>
                <w:bCs/>
                <w:sz w:val="24"/>
                <w:szCs w:val="24"/>
              </w:rPr>
              <w:t xml:space="preserve">dviđene planom i programom rada, dok za pojedina područja samo su taksativno navedene aktivnosti koje su realizovane. U prilogu izvještaja dati su finansijski izvještaji za pojedine aktivnosti, kao I izvještaji o radu Aktiva u Školi. </w:t>
            </w:r>
          </w:p>
        </w:tc>
      </w:tr>
      <w:tr w:rsidR="009A11EF" w:rsidRPr="0086553C" w:rsidTr="00F74464">
        <w:trPr>
          <w:trHeight w:val="3785"/>
        </w:trPr>
        <w:tc>
          <w:tcPr>
            <w:tcW w:w="809" w:type="dxa"/>
            <w:shd w:val="clear" w:color="auto" w:fill="auto"/>
          </w:tcPr>
          <w:p w:rsidR="009A11EF" w:rsidRPr="0086553C" w:rsidRDefault="006A3F0E" w:rsidP="00D970FB">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2</w:t>
            </w:r>
            <w:r w:rsidR="009A11EF" w:rsidRPr="0086553C">
              <w:rPr>
                <w:rFonts w:asciiTheme="majorHAnsi" w:hAnsiTheme="majorHAnsi" w:cstheme="majorHAnsi"/>
                <w:bCs/>
                <w:sz w:val="24"/>
                <w:szCs w:val="24"/>
              </w:rPr>
              <w:t xml:space="preserve">.1. </w:t>
            </w:r>
          </w:p>
        </w:tc>
        <w:tc>
          <w:tcPr>
            <w:tcW w:w="8263" w:type="dxa"/>
            <w:vMerge/>
            <w:shd w:val="clear" w:color="auto" w:fill="auto"/>
          </w:tcPr>
          <w:p w:rsidR="009A11EF" w:rsidRPr="0086553C" w:rsidRDefault="009A11EF" w:rsidP="00D970FB">
            <w:pPr>
              <w:spacing w:before="120" w:after="120"/>
              <w:rPr>
                <w:rFonts w:asciiTheme="majorHAnsi" w:hAnsiTheme="majorHAnsi" w:cstheme="majorHAnsi"/>
                <w:sz w:val="24"/>
                <w:szCs w:val="24"/>
              </w:rPr>
            </w:pPr>
          </w:p>
        </w:tc>
      </w:tr>
    </w:tbl>
    <w:p w:rsidR="003E3B02" w:rsidRDefault="003E3B0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86553C" w:rsidRDefault="009A11EF" w:rsidP="003E3B02">
            <w:pPr>
              <w:spacing w:before="120"/>
              <w:rPr>
                <w:rFonts w:asciiTheme="majorHAnsi" w:hAnsiTheme="majorHAnsi" w:cstheme="majorHAnsi"/>
                <w:b/>
                <w:i/>
                <w:sz w:val="24"/>
                <w:szCs w:val="24"/>
              </w:rPr>
            </w:pPr>
            <w:r w:rsidRPr="0086553C">
              <w:rPr>
                <w:rFonts w:asciiTheme="majorHAnsi" w:hAnsiTheme="majorHAnsi" w:cstheme="majorHAnsi"/>
                <w:b/>
                <w:i/>
                <w:sz w:val="24"/>
                <w:szCs w:val="24"/>
              </w:rPr>
              <w:t>Preporuk</w:t>
            </w:r>
            <w:r w:rsidR="008A71F1">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136799" w:rsidRPr="0086553C" w:rsidTr="005E79EC">
        <w:trPr>
          <w:trHeight w:val="1085"/>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Default="00FB5785" w:rsidP="00041984">
            <w:pPr>
              <w:numPr>
                <w:ilvl w:val="0"/>
                <w:numId w:val="1"/>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Godišnji plan i program</w:t>
            </w:r>
            <w:r w:rsidR="00136799" w:rsidRPr="0086553C">
              <w:rPr>
                <w:rFonts w:asciiTheme="majorHAnsi" w:hAnsiTheme="majorHAnsi"/>
                <w:sz w:val="24"/>
                <w:szCs w:val="24"/>
                <w:lang w:val="sr-Latn-RS"/>
              </w:rPr>
              <w:t xml:space="preserve"> uskladiti sa </w:t>
            </w:r>
            <w:r w:rsidR="008A71F1">
              <w:rPr>
                <w:rFonts w:asciiTheme="majorHAnsi" w:hAnsiTheme="majorHAnsi"/>
                <w:sz w:val="24"/>
                <w:szCs w:val="24"/>
                <w:lang w:val="sr-Latn-RS"/>
              </w:rPr>
              <w:t>Izvještajima o evalu</w:t>
            </w:r>
            <w:r w:rsidR="00136799" w:rsidRPr="0086553C">
              <w:rPr>
                <w:rFonts w:asciiTheme="majorHAnsi" w:hAnsiTheme="majorHAnsi"/>
                <w:sz w:val="24"/>
                <w:szCs w:val="24"/>
                <w:lang w:val="sr-Latn-RS"/>
              </w:rPr>
              <w:t>aciji i samoevaluaciji u cilju osiguranja kvaliteta i praćenja i realizacije utvrđenih mjera.</w:t>
            </w:r>
          </w:p>
          <w:p w:rsidR="00125C08" w:rsidRPr="00D857E1" w:rsidRDefault="00125C08" w:rsidP="00041984">
            <w:pPr>
              <w:numPr>
                <w:ilvl w:val="0"/>
                <w:numId w:val="1"/>
              </w:numPr>
              <w:tabs>
                <w:tab w:val="left" w:pos="360"/>
                <w:tab w:val="left" w:pos="975"/>
              </w:tabs>
              <w:ind w:left="188" w:hanging="274"/>
              <w:jc w:val="both"/>
              <w:rPr>
                <w:rFonts w:asciiTheme="majorHAnsi" w:hAnsiTheme="majorHAnsi"/>
                <w:sz w:val="24"/>
                <w:szCs w:val="24"/>
                <w:lang w:val="sr-Latn-RS"/>
              </w:rPr>
            </w:pPr>
            <w:r>
              <w:rPr>
                <w:rFonts w:asciiTheme="majorHAnsi" w:hAnsiTheme="majorHAnsi"/>
                <w:sz w:val="24"/>
                <w:szCs w:val="24"/>
                <w:lang w:val="sr-Latn-RS"/>
              </w:rPr>
              <w:t>Izvještaj o realizaciji Godišnjeg plana i programa rada uraditi sa opisom i analizom svih aktivnosti koje su predviđene godišnjim planom i programom rada.</w:t>
            </w:r>
          </w:p>
        </w:tc>
      </w:tr>
      <w:tr w:rsidR="00F74464" w:rsidRPr="0086553C" w:rsidTr="002438EA">
        <w:trPr>
          <w:trHeight w:val="1945"/>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r w:rsidRPr="00A95E03">
              <w:rPr>
                <w:rFonts w:asciiTheme="majorHAnsi" w:hAnsiTheme="majorHAnsi" w:cstheme="majorHAnsi"/>
                <w:bCs/>
                <w:sz w:val="24"/>
                <w:szCs w:val="24"/>
              </w:rPr>
              <w:t xml:space="preserve">2.2. </w:t>
            </w:r>
          </w:p>
        </w:tc>
        <w:tc>
          <w:tcPr>
            <w:tcW w:w="8263" w:type="dxa"/>
            <w:shd w:val="clear" w:color="auto" w:fill="auto"/>
          </w:tcPr>
          <w:p w:rsidR="00F74464" w:rsidRPr="0086553C" w:rsidRDefault="00F74464" w:rsidP="001B7FF9">
            <w:pPr>
              <w:spacing w:before="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Na osnovu uvida u školsku dokumentaciju, kao i neposrednog razgovora sa </w:t>
            </w:r>
            <w:r w:rsidR="00A21943">
              <w:rPr>
                <w:rFonts w:asciiTheme="majorHAnsi" w:hAnsiTheme="majorHAnsi" w:cstheme="majorHAnsi"/>
                <w:bCs/>
                <w:sz w:val="24"/>
                <w:szCs w:val="24"/>
              </w:rPr>
              <w:t>U</w:t>
            </w:r>
            <w:r w:rsidRPr="0086553C">
              <w:rPr>
                <w:rFonts w:asciiTheme="majorHAnsi" w:hAnsiTheme="majorHAnsi" w:cstheme="majorHAnsi"/>
                <w:bCs/>
                <w:sz w:val="24"/>
                <w:szCs w:val="24"/>
              </w:rPr>
              <w:t>pravom Škole, može se zaključiti da je uspostavljena organizacija rada i da je urađen određeni broj dokumen</w:t>
            </w:r>
            <w:r w:rsidR="00A21943">
              <w:rPr>
                <w:rFonts w:asciiTheme="majorHAnsi" w:hAnsiTheme="majorHAnsi" w:cstheme="majorHAnsi"/>
                <w:bCs/>
                <w:sz w:val="24"/>
                <w:szCs w:val="24"/>
              </w:rPr>
              <w:t>a</w:t>
            </w:r>
            <w:r w:rsidRPr="0086553C">
              <w:rPr>
                <w:rFonts w:asciiTheme="majorHAnsi" w:hAnsiTheme="majorHAnsi" w:cstheme="majorHAnsi"/>
                <w:bCs/>
                <w:sz w:val="24"/>
                <w:szCs w:val="24"/>
              </w:rPr>
              <w:t>ta kojima su definisane uloge i odgovornosti zaposlenih</w:t>
            </w:r>
            <w:r w:rsidR="0070517D">
              <w:rPr>
                <w:rFonts w:asciiTheme="majorHAnsi" w:hAnsiTheme="majorHAnsi" w:cstheme="majorHAnsi"/>
                <w:bCs/>
                <w:sz w:val="24"/>
                <w:szCs w:val="24"/>
              </w:rPr>
              <w:t>.</w:t>
            </w:r>
            <w:r w:rsidR="00CD514D">
              <w:rPr>
                <w:rFonts w:asciiTheme="majorHAnsi" w:hAnsiTheme="majorHAnsi" w:cstheme="majorHAnsi"/>
                <w:bCs/>
                <w:sz w:val="24"/>
                <w:szCs w:val="24"/>
              </w:rPr>
              <w:t xml:space="preserve"> </w:t>
            </w:r>
            <w:r w:rsidRPr="0086553C">
              <w:rPr>
                <w:rFonts w:asciiTheme="majorHAnsi" w:hAnsiTheme="majorHAnsi" w:cstheme="majorHAnsi"/>
                <w:bCs/>
                <w:sz w:val="24"/>
                <w:szCs w:val="24"/>
              </w:rPr>
              <w:t>Uprava Škole je pravovremeno uradila raspored časova, donešen je akt o</w:t>
            </w:r>
            <w:r>
              <w:rPr>
                <w:rFonts w:asciiTheme="majorHAnsi" w:hAnsiTheme="majorHAnsi" w:cstheme="majorHAnsi"/>
                <w:bCs/>
                <w:sz w:val="24"/>
                <w:szCs w:val="24"/>
              </w:rPr>
              <w:t xml:space="preserve"> sistematizaciji radnih mjesta. </w:t>
            </w:r>
            <w:r w:rsidR="00A21943">
              <w:rPr>
                <w:rFonts w:asciiTheme="majorHAnsi" w:hAnsiTheme="majorHAnsi" w:cstheme="majorHAnsi"/>
                <w:bCs/>
                <w:sz w:val="24"/>
                <w:szCs w:val="24"/>
              </w:rPr>
              <w:t>U Š</w:t>
            </w:r>
            <w:r w:rsidR="00AA0F19">
              <w:rPr>
                <w:rFonts w:asciiTheme="majorHAnsi" w:hAnsiTheme="majorHAnsi" w:cstheme="majorHAnsi"/>
                <w:bCs/>
                <w:sz w:val="24"/>
                <w:szCs w:val="24"/>
              </w:rPr>
              <w:t xml:space="preserve">koli </w:t>
            </w:r>
            <w:r w:rsidR="00BC19BB">
              <w:rPr>
                <w:rFonts w:asciiTheme="majorHAnsi" w:hAnsiTheme="majorHAnsi" w:cstheme="majorHAnsi"/>
                <w:bCs/>
                <w:sz w:val="24"/>
                <w:szCs w:val="24"/>
              </w:rPr>
              <w:t xml:space="preserve">je napravljen plan </w:t>
            </w:r>
            <w:r w:rsidR="00AA0F19">
              <w:rPr>
                <w:rFonts w:asciiTheme="majorHAnsi" w:hAnsiTheme="majorHAnsi" w:cstheme="majorHAnsi"/>
                <w:bCs/>
                <w:sz w:val="24"/>
                <w:szCs w:val="24"/>
              </w:rPr>
              <w:t>dežur</w:t>
            </w:r>
            <w:r w:rsidR="00BC19BB">
              <w:rPr>
                <w:rFonts w:asciiTheme="majorHAnsi" w:hAnsiTheme="majorHAnsi" w:cstheme="majorHAnsi"/>
                <w:bCs/>
                <w:sz w:val="24"/>
                <w:szCs w:val="24"/>
              </w:rPr>
              <w:t>stava nastavnika.</w:t>
            </w:r>
            <w:r w:rsidR="00AA0F19">
              <w:rPr>
                <w:rFonts w:asciiTheme="majorHAnsi" w:hAnsiTheme="majorHAnsi" w:cstheme="majorHAnsi"/>
                <w:bCs/>
                <w:sz w:val="24"/>
                <w:szCs w:val="24"/>
              </w:rPr>
              <w:t xml:space="preserve"> </w:t>
            </w:r>
            <w:r>
              <w:rPr>
                <w:rFonts w:asciiTheme="majorHAnsi" w:hAnsiTheme="majorHAnsi" w:cstheme="majorHAnsi"/>
                <w:bCs/>
                <w:sz w:val="24"/>
                <w:szCs w:val="24"/>
              </w:rPr>
              <w:t xml:space="preserve">Knjiga </w:t>
            </w:r>
            <w:r w:rsidRPr="0086553C">
              <w:rPr>
                <w:rFonts w:asciiTheme="majorHAnsi" w:hAnsiTheme="majorHAnsi" w:cstheme="majorHAnsi"/>
                <w:bCs/>
                <w:sz w:val="24"/>
                <w:szCs w:val="24"/>
              </w:rPr>
              <w:t xml:space="preserve">dežurstava </w:t>
            </w:r>
            <w:r>
              <w:rPr>
                <w:rFonts w:asciiTheme="majorHAnsi" w:hAnsiTheme="majorHAnsi" w:cstheme="majorHAnsi"/>
                <w:bCs/>
                <w:sz w:val="24"/>
                <w:szCs w:val="24"/>
              </w:rPr>
              <w:t>se vodi ali sa ma</w:t>
            </w:r>
            <w:r w:rsidR="00AA0F19">
              <w:rPr>
                <w:rFonts w:asciiTheme="majorHAnsi" w:hAnsiTheme="majorHAnsi" w:cstheme="majorHAnsi"/>
                <w:bCs/>
                <w:sz w:val="24"/>
                <w:szCs w:val="24"/>
              </w:rPr>
              <w:t>nj</w:t>
            </w:r>
            <w:r w:rsidR="0070517D">
              <w:rPr>
                <w:rFonts w:asciiTheme="majorHAnsi" w:hAnsiTheme="majorHAnsi" w:cstheme="majorHAnsi"/>
                <w:bCs/>
                <w:sz w:val="24"/>
                <w:szCs w:val="24"/>
              </w:rPr>
              <w:t>im brojem informacija.</w:t>
            </w:r>
            <w:r w:rsidRPr="0086553C">
              <w:rPr>
                <w:rFonts w:asciiTheme="majorHAnsi" w:hAnsiTheme="majorHAnsi" w:cstheme="majorHAnsi"/>
                <w:bCs/>
                <w:sz w:val="24"/>
                <w:szCs w:val="24"/>
              </w:rPr>
              <w:t xml:space="preserve"> </w:t>
            </w:r>
            <w:r w:rsidR="0070517D">
              <w:rPr>
                <w:rFonts w:asciiTheme="majorHAnsi" w:hAnsiTheme="majorHAnsi" w:cstheme="majorHAnsi"/>
                <w:bCs/>
                <w:sz w:val="24"/>
                <w:szCs w:val="24"/>
              </w:rPr>
              <w:t>U</w:t>
            </w:r>
            <w:r w:rsidRPr="0086553C">
              <w:rPr>
                <w:rFonts w:asciiTheme="majorHAnsi" w:hAnsiTheme="majorHAnsi" w:cstheme="majorHAnsi"/>
                <w:bCs/>
                <w:sz w:val="24"/>
                <w:szCs w:val="24"/>
              </w:rPr>
              <w:t>rađeni su pravilnici o nagrađivanju učenika i zaposlenih</w:t>
            </w:r>
            <w:r>
              <w:rPr>
                <w:rFonts w:asciiTheme="majorHAnsi" w:hAnsiTheme="majorHAnsi" w:cstheme="majorHAnsi"/>
                <w:bCs/>
                <w:sz w:val="24"/>
                <w:szCs w:val="24"/>
              </w:rPr>
              <w:t>.</w:t>
            </w:r>
            <w:r w:rsidRPr="0086553C">
              <w:rPr>
                <w:rFonts w:asciiTheme="majorHAnsi" w:hAnsiTheme="majorHAnsi" w:cstheme="majorHAnsi"/>
                <w:bCs/>
                <w:sz w:val="24"/>
                <w:szCs w:val="24"/>
              </w:rPr>
              <w:t xml:space="preserve"> U Godišnjem planu i programu rada Škole sadržani su planovi stručnih organa na osnovu vođenja evidencije o radu stručnih organa i</w:t>
            </w:r>
            <w:r w:rsidR="0070517D">
              <w:rPr>
                <w:rFonts w:asciiTheme="majorHAnsi" w:hAnsiTheme="majorHAnsi" w:cstheme="majorHAnsi"/>
                <w:bCs/>
                <w:sz w:val="24"/>
                <w:szCs w:val="24"/>
              </w:rPr>
              <w:t xml:space="preserve"> izvještajima o njihovom radu</w:t>
            </w:r>
            <w:r w:rsidRPr="0086553C">
              <w:rPr>
                <w:rFonts w:asciiTheme="majorHAnsi" w:hAnsiTheme="majorHAnsi" w:cstheme="majorHAnsi"/>
                <w:bCs/>
                <w:sz w:val="24"/>
                <w:szCs w:val="24"/>
              </w:rPr>
              <w:t xml:space="preserve"> može </w:t>
            </w:r>
            <w:r w:rsidR="0070517D">
              <w:rPr>
                <w:rFonts w:asciiTheme="majorHAnsi" w:hAnsiTheme="majorHAnsi" w:cstheme="majorHAnsi"/>
                <w:bCs/>
                <w:sz w:val="24"/>
                <w:szCs w:val="24"/>
              </w:rPr>
              <w:t xml:space="preserve">se </w:t>
            </w:r>
            <w:r w:rsidRPr="0086553C">
              <w:rPr>
                <w:rFonts w:asciiTheme="majorHAnsi" w:hAnsiTheme="majorHAnsi" w:cstheme="majorHAnsi"/>
                <w:bCs/>
                <w:sz w:val="24"/>
                <w:szCs w:val="24"/>
              </w:rPr>
              <w:t xml:space="preserve">uočiti njihova međusobna saradnja. Za </w:t>
            </w:r>
            <w:r w:rsidR="003F4B42">
              <w:rPr>
                <w:rFonts w:asciiTheme="majorHAnsi" w:hAnsiTheme="majorHAnsi" w:cstheme="majorHAnsi"/>
                <w:bCs/>
                <w:sz w:val="24"/>
                <w:szCs w:val="24"/>
              </w:rPr>
              <w:t>većinu</w:t>
            </w:r>
            <w:r w:rsidRPr="0086553C">
              <w:rPr>
                <w:rFonts w:asciiTheme="majorHAnsi" w:hAnsiTheme="majorHAnsi" w:cstheme="majorHAnsi"/>
                <w:bCs/>
                <w:sz w:val="24"/>
                <w:szCs w:val="24"/>
              </w:rPr>
              <w:t xml:space="preserve"> planov</w:t>
            </w:r>
            <w:r w:rsidR="003F4B42">
              <w:rPr>
                <w:rFonts w:asciiTheme="majorHAnsi" w:hAnsiTheme="majorHAnsi" w:cstheme="majorHAnsi"/>
                <w:bCs/>
                <w:sz w:val="24"/>
                <w:szCs w:val="24"/>
              </w:rPr>
              <w:t>a</w:t>
            </w:r>
            <w:r w:rsidRPr="0086553C">
              <w:rPr>
                <w:rFonts w:asciiTheme="majorHAnsi" w:hAnsiTheme="majorHAnsi" w:cstheme="majorHAnsi"/>
                <w:bCs/>
                <w:sz w:val="24"/>
                <w:szCs w:val="24"/>
              </w:rPr>
              <w:t xml:space="preserve"> rada stručnih organa </w:t>
            </w:r>
            <w:r w:rsidR="003F4B42">
              <w:rPr>
                <w:rFonts w:asciiTheme="majorHAnsi" w:hAnsiTheme="majorHAnsi" w:cstheme="majorHAnsi"/>
                <w:bCs/>
                <w:sz w:val="24"/>
                <w:szCs w:val="24"/>
              </w:rPr>
              <w:t>postoje</w:t>
            </w:r>
            <w:r w:rsidRPr="0086553C">
              <w:rPr>
                <w:rFonts w:asciiTheme="majorHAnsi" w:hAnsiTheme="majorHAnsi" w:cstheme="majorHAnsi"/>
                <w:bCs/>
                <w:sz w:val="24"/>
                <w:szCs w:val="24"/>
              </w:rPr>
              <w:t xml:space="preserve"> izvještaji o realizaciji planiranih aktivnosti.</w:t>
            </w:r>
            <w:r w:rsidRPr="009C65B3">
              <w:rPr>
                <w:rFonts w:asciiTheme="majorHAnsi" w:hAnsiTheme="majorHAnsi"/>
                <w:sz w:val="24"/>
              </w:rPr>
              <w:t xml:space="preserve"> Nastavničko vijeće razmatra sva pitanja iz svoje nadležnosti u skladu sa Statutom škole i Poslovnikom o radu. Sveska zapisnika se uredno vodi. </w:t>
            </w:r>
            <w:r w:rsidRPr="00A87DB6">
              <w:rPr>
                <w:rFonts w:asciiTheme="majorHAnsi" w:hAnsiTheme="majorHAnsi" w:cstheme="majorHAnsi"/>
                <w:bCs/>
                <w:sz w:val="24"/>
                <w:szCs w:val="24"/>
              </w:rPr>
              <w:t xml:space="preserve">Na kraju klasifikacionih perioda i školske godine vrši se analiza učeničkih postignuća, ali se </w:t>
            </w:r>
            <w:r w:rsidR="0070517D">
              <w:rPr>
                <w:rFonts w:asciiTheme="majorHAnsi" w:hAnsiTheme="majorHAnsi" w:cstheme="majorHAnsi"/>
                <w:bCs/>
                <w:sz w:val="24"/>
                <w:szCs w:val="24"/>
              </w:rPr>
              <w:t>djelimično</w:t>
            </w:r>
            <w:r w:rsidRPr="00A87DB6">
              <w:rPr>
                <w:rFonts w:asciiTheme="majorHAnsi" w:hAnsiTheme="majorHAnsi" w:cstheme="majorHAnsi"/>
                <w:bCs/>
                <w:sz w:val="24"/>
                <w:szCs w:val="24"/>
              </w:rPr>
              <w:t xml:space="preserve"> vodi evidencija predloženih mjera u Knjizi Nastavničkog vijeća</w:t>
            </w:r>
            <w:r w:rsidR="00331D58">
              <w:rPr>
                <w:rFonts w:asciiTheme="majorHAnsi" w:hAnsiTheme="majorHAnsi" w:cstheme="majorHAnsi"/>
                <w:bCs/>
                <w:sz w:val="24"/>
                <w:szCs w:val="24"/>
              </w:rPr>
              <w:t>.</w:t>
            </w:r>
            <w:r w:rsidRPr="00F74494">
              <w:rPr>
                <w:rFonts w:asciiTheme="majorHAnsi" w:hAnsiTheme="majorHAnsi" w:cstheme="majorHAnsi"/>
                <w:bCs/>
                <w:color w:val="FF0000"/>
                <w:sz w:val="24"/>
                <w:szCs w:val="24"/>
              </w:rPr>
              <w:t xml:space="preserve"> </w:t>
            </w:r>
            <w:r w:rsidR="00A21943">
              <w:rPr>
                <w:rFonts w:asciiTheme="majorHAnsi" w:hAnsiTheme="majorHAnsi" w:cstheme="majorHAnsi"/>
                <w:bCs/>
                <w:sz w:val="24"/>
                <w:szCs w:val="24"/>
              </w:rPr>
              <w:t>Uprava pruža podršku i omogućava</w:t>
            </w:r>
            <w:r w:rsidRPr="0086553C">
              <w:rPr>
                <w:rFonts w:asciiTheme="majorHAnsi" w:hAnsiTheme="majorHAnsi" w:cstheme="majorHAnsi"/>
                <w:bCs/>
                <w:sz w:val="24"/>
                <w:szCs w:val="24"/>
              </w:rPr>
              <w:t xml:space="preserve"> Savjetu roditelja efikasno funkcio</w:t>
            </w:r>
            <w:r>
              <w:rPr>
                <w:rFonts w:asciiTheme="majorHAnsi" w:hAnsiTheme="majorHAnsi" w:cstheme="majorHAnsi"/>
                <w:bCs/>
                <w:sz w:val="24"/>
                <w:szCs w:val="24"/>
              </w:rPr>
              <w:t>n</w:t>
            </w:r>
            <w:r w:rsidRPr="0086553C">
              <w:rPr>
                <w:rFonts w:asciiTheme="majorHAnsi" w:hAnsiTheme="majorHAnsi" w:cstheme="majorHAnsi"/>
                <w:bCs/>
                <w:sz w:val="24"/>
                <w:szCs w:val="24"/>
              </w:rPr>
              <w:t>isanje i dobru saradnju sa organom upravljanja i stručnim organima Škole.</w:t>
            </w:r>
            <w:r w:rsidRPr="00F74464">
              <w:rPr>
                <w:rFonts w:asciiTheme="majorHAnsi" w:hAnsiTheme="majorHAnsi" w:cstheme="majorHAnsi"/>
                <w:bCs/>
                <w:color w:val="000000" w:themeColor="text1"/>
                <w:sz w:val="24"/>
                <w:szCs w:val="24"/>
              </w:rPr>
              <w:t xml:space="preserve"> </w:t>
            </w:r>
            <w:r w:rsidR="001960B9">
              <w:rPr>
                <w:rFonts w:asciiTheme="majorHAnsi" w:hAnsiTheme="majorHAnsi" w:cstheme="majorHAnsi"/>
                <w:bCs/>
                <w:color w:val="000000" w:themeColor="text1"/>
                <w:sz w:val="24"/>
                <w:szCs w:val="24"/>
              </w:rPr>
              <w:t>Samo u</w:t>
            </w:r>
            <w:r w:rsidRPr="00F74464">
              <w:rPr>
                <w:rFonts w:asciiTheme="majorHAnsi" w:hAnsiTheme="majorHAnsi" w:cstheme="majorHAnsi"/>
                <w:bCs/>
                <w:color w:val="000000" w:themeColor="text1"/>
                <w:sz w:val="24"/>
                <w:szCs w:val="24"/>
              </w:rPr>
              <w:t xml:space="preserve"> pojedinim aktiv</w:t>
            </w:r>
            <w:r w:rsidR="003F4B42">
              <w:rPr>
                <w:rFonts w:asciiTheme="majorHAnsi" w:hAnsiTheme="majorHAnsi" w:cstheme="majorHAnsi"/>
                <w:bCs/>
                <w:color w:val="000000" w:themeColor="text1"/>
                <w:sz w:val="24"/>
                <w:szCs w:val="24"/>
              </w:rPr>
              <w:t>i</w:t>
            </w:r>
            <w:r w:rsidRPr="00F74464">
              <w:rPr>
                <w:rFonts w:asciiTheme="majorHAnsi" w:hAnsiTheme="majorHAnsi" w:cstheme="majorHAnsi"/>
                <w:bCs/>
                <w:color w:val="000000" w:themeColor="text1"/>
                <w:sz w:val="24"/>
                <w:szCs w:val="24"/>
              </w:rPr>
              <w:t>ma</w:t>
            </w:r>
            <w:r w:rsidR="0018572E">
              <w:rPr>
                <w:rFonts w:asciiTheme="majorHAnsi" w:hAnsiTheme="majorHAnsi" w:cstheme="majorHAnsi"/>
                <w:bCs/>
                <w:color w:val="000000" w:themeColor="text1"/>
                <w:sz w:val="24"/>
                <w:szCs w:val="24"/>
              </w:rPr>
              <w:t xml:space="preserve">, </w:t>
            </w:r>
            <w:r w:rsidR="00982E0F">
              <w:rPr>
                <w:rFonts w:asciiTheme="majorHAnsi" w:hAnsiTheme="majorHAnsi" w:cstheme="majorHAnsi"/>
                <w:bCs/>
                <w:color w:val="000000" w:themeColor="text1"/>
                <w:sz w:val="24"/>
                <w:szCs w:val="24"/>
              </w:rPr>
              <w:t xml:space="preserve">se </w:t>
            </w:r>
            <w:r w:rsidRPr="00F74464">
              <w:rPr>
                <w:rFonts w:asciiTheme="majorHAnsi" w:hAnsiTheme="majorHAnsi" w:cstheme="majorHAnsi"/>
                <w:bCs/>
                <w:color w:val="000000" w:themeColor="text1"/>
                <w:sz w:val="24"/>
                <w:szCs w:val="24"/>
              </w:rPr>
              <w:t>planiraju ogledno ugledni časovi</w:t>
            </w:r>
            <w:r w:rsidR="00982E0F">
              <w:rPr>
                <w:rFonts w:asciiTheme="majorHAnsi" w:hAnsiTheme="majorHAnsi" w:cstheme="majorHAnsi"/>
                <w:bCs/>
                <w:color w:val="000000" w:themeColor="text1"/>
                <w:sz w:val="24"/>
                <w:szCs w:val="24"/>
              </w:rPr>
              <w:t xml:space="preserve">, a njihova realizacija se zapisuje u </w:t>
            </w:r>
            <w:r w:rsidR="0070517D">
              <w:rPr>
                <w:rFonts w:asciiTheme="majorHAnsi" w:hAnsiTheme="majorHAnsi" w:cstheme="majorHAnsi"/>
                <w:bCs/>
                <w:color w:val="000000" w:themeColor="text1"/>
                <w:sz w:val="24"/>
                <w:szCs w:val="24"/>
              </w:rPr>
              <w:t>sveskama aktiva</w:t>
            </w:r>
            <w:r w:rsidRPr="00F74464">
              <w:rPr>
                <w:rFonts w:asciiTheme="majorHAnsi" w:hAnsiTheme="majorHAnsi" w:cstheme="majorHAnsi"/>
                <w:bCs/>
                <w:color w:val="000000" w:themeColor="text1"/>
                <w:sz w:val="24"/>
                <w:szCs w:val="24"/>
              </w:rPr>
              <w:t xml:space="preserve">. </w:t>
            </w:r>
            <w:r w:rsidR="00982E0F" w:rsidRPr="00F27D0A">
              <w:rPr>
                <w:rFonts w:asciiTheme="majorHAnsi" w:hAnsiTheme="majorHAnsi" w:cstheme="majorHAnsi"/>
                <w:bCs/>
                <w:sz w:val="24"/>
                <w:szCs w:val="24"/>
              </w:rPr>
              <w:t xml:space="preserve">Samo u </w:t>
            </w:r>
            <w:r w:rsidR="00B716C0" w:rsidRPr="00F27D0A">
              <w:rPr>
                <w:rFonts w:asciiTheme="majorHAnsi" w:hAnsiTheme="majorHAnsi" w:cstheme="majorHAnsi"/>
                <w:bCs/>
                <w:sz w:val="24"/>
                <w:szCs w:val="24"/>
              </w:rPr>
              <w:t>određenim</w:t>
            </w:r>
            <w:r w:rsidR="00982E0F" w:rsidRPr="00F27D0A">
              <w:rPr>
                <w:rFonts w:asciiTheme="majorHAnsi" w:hAnsiTheme="majorHAnsi" w:cstheme="majorHAnsi"/>
                <w:bCs/>
                <w:sz w:val="24"/>
                <w:szCs w:val="24"/>
              </w:rPr>
              <w:t xml:space="preserve"> </w:t>
            </w:r>
            <w:r w:rsidRPr="00F27D0A">
              <w:rPr>
                <w:rFonts w:asciiTheme="majorHAnsi" w:hAnsiTheme="majorHAnsi" w:cstheme="majorHAnsi"/>
                <w:bCs/>
                <w:sz w:val="24"/>
                <w:szCs w:val="24"/>
              </w:rPr>
              <w:t>aktiv</w:t>
            </w:r>
            <w:r w:rsidR="00982E0F" w:rsidRPr="00F27D0A">
              <w:rPr>
                <w:rFonts w:asciiTheme="majorHAnsi" w:hAnsiTheme="majorHAnsi" w:cstheme="majorHAnsi"/>
                <w:bCs/>
                <w:sz w:val="24"/>
                <w:szCs w:val="24"/>
              </w:rPr>
              <w:t>ima</w:t>
            </w:r>
            <w:r w:rsidR="001B7FF9">
              <w:rPr>
                <w:rFonts w:asciiTheme="majorHAnsi" w:hAnsiTheme="majorHAnsi" w:cstheme="majorHAnsi"/>
                <w:bCs/>
                <w:sz w:val="24"/>
                <w:szCs w:val="24"/>
              </w:rPr>
              <w:t xml:space="preserve"> se radi analiza postignuća, ali nedostaje </w:t>
            </w:r>
            <w:r w:rsidRPr="00F27D0A">
              <w:rPr>
                <w:rFonts w:asciiTheme="majorHAnsi" w:hAnsiTheme="majorHAnsi" w:cstheme="majorHAnsi"/>
                <w:bCs/>
                <w:sz w:val="24"/>
                <w:szCs w:val="24"/>
              </w:rPr>
              <w:t xml:space="preserve">plan mjera za </w:t>
            </w:r>
            <w:r w:rsidR="00982E0F" w:rsidRPr="00F27D0A">
              <w:rPr>
                <w:rFonts w:asciiTheme="majorHAnsi" w:hAnsiTheme="majorHAnsi" w:cstheme="majorHAnsi"/>
                <w:bCs/>
                <w:sz w:val="24"/>
                <w:szCs w:val="24"/>
              </w:rPr>
              <w:t xml:space="preserve">poboljšanje </w:t>
            </w:r>
            <w:r w:rsidRPr="00F27D0A">
              <w:rPr>
                <w:rFonts w:asciiTheme="majorHAnsi" w:hAnsiTheme="majorHAnsi" w:cstheme="majorHAnsi"/>
                <w:bCs/>
                <w:sz w:val="24"/>
                <w:szCs w:val="24"/>
              </w:rPr>
              <w:t>učeničkih postignuća</w:t>
            </w:r>
            <w:r w:rsidRPr="00F74464">
              <w:rPr>
                <w:rFonts w:asciiTheme="majorHAnsi" w:hAnsiTheme="majorHAnsi" w:cstheme="majorHAnsi"/>
                <w:bCs/>
                <w:color w:val="000000" w:themeColor="text1"/>
                <w:sz w:val="24"/>
                <w:szCs w:val="24"/>
              </w:rPr>
              <w:t>. Uprava Škole je u cilju bolje organizacije i realizacije planiranih aktivnosti formirala timove kojima</w:t>
            </w:r>
            <w:r w:rsidR="006642DC">
              <w:rPr>
                <w:rFonts w:asciiTheme="majorHAnsi" w:hAnsiTheme="majorHAnsi" w:cstheme="majorHAnsi"/>
                <w:bCs/>
                <w:color w:val="000000" w:themeColor="text1"/>
                <w:sz w:val="24"/>
                <w:szCs w:val="24"/>
              </w:rPr>
              <w:t xml:space="preserve"> najčešće</w:t>
            </w:r>
            <w:r w:rsidRPr="00F74464">
              <w:rPr>
                <w:rFonts w:asciiTheme="majorHAnsi" w:hAnsiTheme="majorHAnsi" w:cstheme="majorHAnsi"/>
                <w:bCs/>
                <w:color w:val="000000" w:themeColor="text1"/>
                <w:sz w:val="24"/>
                <w:szCs w:val="24"/>
              </w:rPr>
              <w:t xml:space="preserve"> koordinira </w:t>
            </w:r>
            <w:r w:rsidR="001B7FF9">
              <w:rPr>
                <w:rFonts w:asciiTheme="majorHAnsi" w:hAnsiTheme="majorHAnsi" w:cstheme="majorHAnsi"/>
                <w:bCs/>
                <w:color w:val="000000" w:themeColor="text1"/>
                <w:sz w:val="24"/>
                <w:szCs w:val="24"/>
              </w:rPr>
              <w:t>uprava škole ili stručna služba</w:t>
            </w:r>
            <w:r w:rsidR="006642DC">
              <w:rPr>
                <w:rFonts w:asciiTheme="majorHAnsi" w:hAnsiTheme="majorHAnsi" w:cstheme="majorHAnsi"/>
                <w:bCs/>
                <w:color w:val="000000" w:themeColor="text1"/>
                <w:sz w:val="24"/>
                <w:szCs w:val="24"/>
              </w:rPr>
              <w:t>.</w:t>
            </w:r>
            <w:r w:rsidRPr="00F74464">
              <w:rPr>
                <w:rFonts w:asciiTheme="majorHAnsi" w:hAnsiTheme="majorHAnsi" w:cstheme="majorHAnsi"/>
                <w:bCs/>
                <w:color w:val="000000" w:themeColor="text1"/>
                <w:sz w:val="24"/>
                <w:szCs w:val="24"/>
              </w:rPr>
              <w:t xml:space="preserve"> U Školi postoje adekvatno opremljeni kabineti za izvođenje vježbi i praktične nastave u okviru stručno-teorijskih modula</w:t>
            </w:r>
            <w:r w:rsidR="001B7FF9">
              <w:rPr>
                <w:rFonts w:asciiTheme="majorHAnsi" w:hAnsiTheme="majorHAnsi" w:cstheme="majorHAnsi"/>
                <w:bCs/>
                <w:color w:val="000000" w:themeColor="text1"/>
                <w:sz w:val="24"/>
                <w:szCs w:val="24"/>
              </w:rPr>
              <w:t xml:space="preserve"> za većinu </w:t>
            </w:r>
            <w:r w:rsidR="006642DC">
              <w:rPr>
                <w:rFonts w:asciiTheme="majorHAnsi" w:hAnsiTheme="majorHAnsi" w:cstheme="majorHAnsi"/>
                <w:bCs/>
                <w:color w:val="000000" w:themeColor="text1"/>
                <w:sz w:val="24"/>
                <w:szCs w:val="24"/>
              </w:rPr>
              <w:t>obrazovn</w:t>
            </w:r>
            <w:r w:rsidR="001B7FF9">
              <w:rPr>
                <w:rFonts w:asciiTheme="majorHAnsi" w:hAnsiTheme="majorHAnsi" w:cstheme="majorHAnsi"/>
                <w:bCs/>
                <w:color w:val="000000" w:themeColor="text1"/>
                <w:sz w:val="24"/>
                <w:szCs w:val="24"/>
              </w:rPr>
              <w:t>ih programa</w:t>
            </w:r>
            <w:r w:rsidRPr="00F74464">
              <w:rPr>
                <w:rFonts w:asciiTheme="majorHAnsi" w:hAnsiTheme="majorHAnsi" w:cstheme="majorHAnsi"/>
                <w:bCs/>
                <w:color w:val="000000" w:themeColor="text1"/>
                <w:sz w:val="24"/>
                <w:szCs w:val="24"/>
              </w:rPr>
              <w:t xml:space="preserve">. Na osnovu anketiranja zaposlenih, može se konstatovati da </w:t>
            </w:r>
            <w:r w:rsidR="0018572E">
              <w:rPr>
                <w:rFonts w:asciiTheme="majorHAnsi" w:hAnsiTheme="majorHAnsi" w:cstheme="majorHAnsi"/>
                <w:bCs/>
                <w:color w:val="000000" w:themeColor="text1"/>
                <w:sz w:val="24"/>
                <w:szCs w:val="24"/>
              </w:rPr>
              <w:t xml:space="preserve">velika većina </w:t>
            </w:r>
            <w:r w:rsidRPr="00F74464">
              <w:rPr>
                <w:rFonts w:asciiTheme="majorHAnsi" w:hAnsiTheme="majorHAnsi" w:cstheme="majorHAnsi"/>
                <w:bCs/>
                <w:color w:val="000000" w:themeColor="text1"/>
                <w:sz w:val="24"/>
                <w:szCs w:val="24"/>
              </w:rPr>
              <w:t xml:space="preserve">anketiranih </w:t>
            </w:r>
            <w:r w:rsidR="008429D4">
              <w:rPr>
                <w:rFonts w:asciiTheme="majorHAnsi" w:hAnsiTheme="majorHAnsi" w:cstheme="majorHAnsi"/>
                <w:bCs/>
                <w:color w:val="000000" w:themeColor="text1"/>
                <w:sz w:val="24"/>
                <w:szCs w:val="24"/>
              </w:rPr>
              <w:t xml:space="preserve">nastavnika </w:t>
            </w:r>
            <w:r w:rsidRPr="00F74464">
              <w:rPr>
                <w:rFonts w:asciiTheme="majorHAnsi" w:hAnsiTheme="majorHAnsi" w:cstheme="majorHAnsi"/>
                <w:bCs/>
                <w:color w:val="000000" w:themeColor="text1"/>
                <w:sz w:val="24"/>
                <w:szCs w:val="24"/>
              </w:rPr>
              <w:t>smatra da direktor stvara saradničku i konstruktivnu komunikaciju sa zaposlenima</w:t>
            </w:r>
            <w:r w:rsidR="0018572E">
              <w:rPr>
                <w:rFonts w:asciiTheme="majorHAnsi" w:hAnsiTheme="majorHAnsi" w:cstheme="majorHAnsi"/>
                <w:bCs/>
                <w:color w:val="000000" w:themeColor="text1"/>
                <w:sz w:val="24"/>
                <w:szCs w:val="24"/>
              </w:rPr>
              <w:t xml:space="preserve"> u kojoj su definisane uloge i odgovornosti zaposlenih</w:t>
            </w:r>
            <w:r w:rsidRPr="0086553C">
              <w:rPr>
                <w:rFonts w:asciiTheme="majorHAnsi" w:hAnsiTheme="majorHAnsi" w:cstheme="majorHAnsi"/>
                <w:bCs/>
                <w:sz w:val="24"/>
                <w:szCs w:val="24"/>
              </w:rPr>
              <w:t xml:space="preserve">, </w:t>
            </w:r>
            <w:r w:rsidR="008429D4">
              <w:rPr>
                <w:rFonts w:asciiTheme="majorHAnsi" w:hAnsiTheme="majorHAnsi" w:cstheme="majorHAnsi"/>
                <w:bCs/>
                <w:sz w:val="24"/>
                <w:szCs w:val="24"/>
              </w:rPr>
              <w:t xml:space="preserve">a </w:t>
            </w:r>
            <w:r w:rsidR="0018572E">
              <w:rPr>
                <w:rFonts w:asciiTheme="majorHAnsi" w:hAnsiTheme="majorHAnsi" w:cstheme="majorHAnsi"/>
                <w:bCs/>
                <w:sz w:val="24"/>
                <w:szCs w:val="24"/>
              </w:rPr>
              <w:t>veliki broj</w:t>
            </w:r>
            <w:r w:rsidR="00BD24BA">
              <w:rPr>
                <w:rFonts w:asciiTheme="majorHAnsi" w:hAnsiTheme="majorHAnsi" w:cstheme="majorHAnsi"/>
                <w:bCs/>
                <w:sz w:val="24"/>
                <w:szCs w:val="24"/>
              </w:rPr>
              <w:t xml:space="preserve"> </w:t>
            </w:r>
            <w:r w:rsidR="008429D4">
              <w:rPr>
                <w:rFonts w:asciiTheme="majorHAnsi" w:hAnsiTheme="majorHAnsi" w:cstheme="majorHAnsi"/>
                <w:bCs/>
                <w:sz w:val="24"/>
                <w:szCs w:val="24"/>
              </w:rPr>
              <w:t xml:space="preserve">anketiranih nastavnika smatra da </w:t>
            </w:r>
            <w:r w:rsidR="00BD24BA">
              <w:rPr>
                <w:rFonts w:asciiTheme="majorHAnsi" w:hAnsiTheme="majorHAnsi" w:cstheme="majorHAnsi"/>
                <w:bCs/>
                <w:sz w:val="24"/>
                <w:szCs w:val="24"/>
              </w:rPr>
              <w:t>uprava</w:t>
            </w:r>
            <w:r w:rsidR="008429D4">
              <w:rPr>
                <w:rFonts w:asciiTheme="majorHAnsi" w:hAnsiTheme="majorHAnsi" w:cstheme="majorHAnsi"/>
                <w:bCs/>
                <w:sz w:val="24"/>
                <w:szCs w:val="24"/>
              </w:rPr>
              <w:t xml:space="preserve"> </w:t>
            </w:r>
            <w:r w:rsidR="00BD24BA">
              <w:rPr>
                <w:rFonts w:asciiTheme="majorHAnsi" w:hAnsiTheme="majorHAnsi" w:cstheme="majorHAnsi"/>
                <w:bCs/>
                <w:sz w:val="24"/>
                <w:szCs w:val="24"/>
              </w:rPr>
              <w:t>podstiče i prati profesionalni razvoj nastavnika</w:t>
            </w:r>
            <w:r w:rsidRPr="0086553C">
              <w:rPr>
                <w:rFonts w:asciiTheme="majorHAnsi" w:hAnsiTheme="majorHAnsi" w:cstheme="majorHAnsi"/>
                <w:bCs/>
                <w:sz w:val="24"/>
                <w:szCs w:val="24"/>
              </w:rPr>
              <w:t>.</w:t>
            </w:r>
            <w:r w:rsidR="008429D4">
              <w:rPr>
                <w:rFonts w:asciiTheme="majorHAnsi" w:hAnsiTheme="majorHAnsi" w:cstheme="majorHAnsi"/>
                <w:bCs/>
                <w:sz w:val="24"/>
                <w:szCs w:val="24"/>
              </w:rPr>
              <w:t xml:space="preserve"> </w:t>
            </w:r>
            <w:r w:rsidR="001B7FF9">
              <w:rPr>
                <w:rFonts w:asciiTheme="majorHAnsi" w:hAnsiTheme="majorHAnsi" w:cstheme="majorHAnsi"/>
                <w:bCs/>
                <w:sz w:val="24"/>
                <w:szCs w:val="24"/>
              </w:rPr>
              <w:t>Veliki</w:t>
            </w:r>
            <w:r w:rsidR="0018572E">
              <w:rPr>
                <w:rFonts w:asciiTheme="majorHAnsi" w:hAnsiTheme="majorHAnsi" w:cstheme="majorHAnsi"/>
                <w:bCs/>
                <w:sz w:val="24"/>
                <w:szCs w:val="24"/>
              </w:rPr>
              <w:t xml:space="preserve"> broj nastavnika se izjasnio da se uvažavaju mišljenja i inicijative zaposlenih. </w:t>
            </w:r>
            <w:r w:rsidR="00A95E03">
              <w:rPr>
                <w:rFonts w:asciiTheme="majorHAnsi" w:hAnsiTheme="majorHAnsi" w:cstheme="majorHAnsi"/>
                <w:bCs/>
                <w:sz w:val="24"/>
                <w:szCs w:val="24"/>
              </w:rPr>
              <w:t xml:space="preserve">Direktor stvara radnu atmosferu koju karakterišu tolerancija </w:t>
            </w:r>
            <w:r w:rsidR="004C7B7A">
              <w:rPr>
                <w:rFonts w:asciiTheme="majorHAnsi" w:hAnsiTheme="majorHAnsi" w:cstheme="majorHAnsi"/>
                <w:bCs/>
                <w:sz w:val="24"/>
                <w:szCs w:val="24"/>
              </w:rPr>
              <w:t>i</w:t>
            </w:r>
            <w:r w:rsidR="00A95E03">
              <w:rPr>
                <w:rFonts w:asciiTheme="majorHAnsi" w:hAnsiTheme="majorHAnsi" w:cstheme="majorHAnsi"/>
                <w:bCs/>
                <w:sz w:val="24"/>
                <w:szCs w:val="24"/>
              </w:rPr>
              <w:t xml:space="preserve"> saradnja. </w:t>
            </w:r>
            <w:r w:rsidR="001B7FF9">
              <w:rPr>
                <w:rFonts w:asciiTheme="majorHAnsi" w:hAnsiTheme="majorHAnsi" w:cstheme="majorHAnsi"/>
                <w:bCs/>
                <w:sz w:val="24"/>
                <w:szCs w:val="24"/>
              </w:rPr>
              <w:t>Dok samo 15%</w:t>
            </w:r>
            <w:r w:rsidR="0018572E">
              <w:rPr>
                <w:rFonts w:asciiTheme="majorHAnsi" w:hAnsiTheme="majorHAnsi" w:cstheme="majorHAnsi"/>
                <w:bCs/>
                <w:sz w:val="24"/>
                <w:szCs w:val="24"/>
              </w:rPr>
              <w:t xml:space="preserve"> nastavnika misli da nema dovoljno uslova da se realizuje savremna nastava u Školi.</w:t>
            </w:r>
          </w:p>
        </w:tc>
      </w:tr>
      <w:tr w:rsidR="00F74464" w:rsidRPr="0086553C" w:rsidTr="00F74464">
        <w:trPr>
          <w:trHeight w:val="203"/>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p>
        </w:tc>
        <w:tc>
          <w:tcPr>
            <w:tcW w:w="8263"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r w:rsidRPr="002438EA">
              <w:rPr>
                <w:rFonts w:asciiTheme="majorHAnsi" w:hAnsiTheme="majorHAnsi" w:cstheme="majorHAnsi"/>
                <w:b/>
                <w:i/>
                <w:sz w:val="24"/>
                <w:szCs w:val="24"/>
              </w:rPr>
              <w:t>Preporuk</w:t>
            </w:r>
            <w:r>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F74464" w:rsidRPr="0086553C" w:rsidTr="002438EA">
        <w:trPr>
          <w:trHeight w:val="1945"/>
        </w:trPr>
        <w:tc>
          <w:tcPr>
            <w:tcW w:w="809" w:type="dxa"/>
            <w:shd w:val="clear" w:color="auto" w:fill="auto"/>
          </w:tcPr>
          <w:p w:rsidR="00F74464" w:rsidRPr="0086553C" w:rsidRDefault="00F74464" w:rsidP="00F74464">
            <w:pPr>
              <w:spacing w:before="120" w:after="120"/>
              <w:jc w:val="both"/>
              <w:rPr>
                <w:rFonts w:asciiTheme="majorHAnsi" w:hAnsiTheme="majorHAnsi" w:cstheme="majorHAnsi"/>
                <w:bCs/>
                <w:sz w:val="24"/>
                <w:szCs w:val="24"/>
              </w:rPr>
            </w:pPr>
          </w:p>
        </w:tc>
        <w:tc>
          <w:tcPr>
            <w:tcW w:w="8263" w:type="dxa"/>
            <w:shd w:val="clear" w:color="auto" w:fill="auto"/>
          </w:tcPr>
          <w:p w:rsidR="00F74464" w:rsidRPr="002438EA" w:rsidRDefault="00F74464" w:rsidP="00041984">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Unaprijediti planiranje rada formiranih timova, kao i vođenje evidencije realizovanih aktivnosti</w:t>
            </w:r>
            <w:r>
              <w:rPr>
                <w:rFonts w:asciiTheme="majorHAnsi" w:hAnsiTheme="majorHAnsi"/>
                <w:sz w:val="24"/>
                <w:szCs w:val="24"/>
                <w:lang w:val="sr-Latn-RS"/>
              </w:rPr>
              <w:t>.</w:t>
            </w:r>
          </w:p>
          <w:p w:rsidR="001960B9" w:rsidRDefault="00F74464" w:rsidP="00A95E03">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Donijeti mjere za unapređenje učeničkih postignuća i voditi evidenciju predloženih mjera. Planirati posebne sjednice Nastavničkog vijeća na kojima će se razmatrati postignuća učenika i usvajati prijedlog mjera koje su aktivi prethodno dogovorili na sjednicama aktiva.</w:t>
            </w:r>
          </w:p>
          <w:p w:rsidR="00F27D0A" w:rsidRPr="00F27D0A" w:rsidRDefault="00F27D0A" w:rsidP="00F27D0A">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 xml:space="preserve">Motivisati nastavnike za </w:t>
            </w:r>
            <w:r w:rsidRPr="002438EA">
              <w:rPr>
                <w:rFonts w:asciiTheme="majorHAnsi" w:hAnsiTheme="majorHAnsi"/>
                <w:sz w:val="24"/>
                <w:szCs w:val="24"/>
                <w:lang w:val="sr-Latn-RS"/>
              </w:rPr>
              <w:t>realizacij</w:t>
            </w:r>
            <w:r>
              <w:rPr>
                <w:rFonts w:asciiTheme="majorHAnsi" w:hAnsiTheme="majorHAnsi"/>
                <w:sz w:val="24"/>
                <w:szCs w:val="24"/>
                <w:lang w:val="sr-Latn-RS"/>
              </w:rPr>
              <w:t>u</w:t>
            </w:r>
            <w:r w:rsidRPr="002438EA">
              <w:rPr>
                <w:rFonts w:asciiTheme="majorHAnsi" w:hAnsiTheme="majorHAnsi"/>
                <w:sz w:val="24"/>
                <w:szCs w:val="24"/>
                <w:lang w:val="sr-Latn-RS"/>
              </w:rPr>
              <w:t xml:space="preserve"> ogledno-uglednih ča</w:t>
            </w:r>
            <w:r>
              <w:rPr>
                <w:rFonts w:asciiTheme="majorHAnsi" w:hAnsiTheme="majorHAnsi"/>
                <w:sz w:val="24"/>
                <w:szCs w:val="24"/>
                <w:lang w:val="sr-Latn-RS"/>
              </w:rPr>
              <w:t>sova</w:t>
            </w:r>
            <w:r w:rsidRPr="002438EA">
              <w:rPr>
                <w:rFonts w:asciiTheme="majorHAnsi" w:hAnsiTheme="majorHAnsi"/>
                <w:sz w:val="24"/>
                <w:szCs w:val="24"/>
                <w:lang w:val="sr-Latn-RS"/>
              </w:rPr>
              <w:t>.</w:t>
            </w:r>
          </w:p>
        </w:tc>
      </w:tr>
      <w:tr w:rsidR="003E3B02" w:rsidRPr="0086553C" w:rsidTr="002438EA">
        <w:trPr>
          <w:trHeight w:val="1945"/>
        </w:trPr>
        <w:tc>
          <w:tcPr>
            <w:tcW w:w="809" w:type="dxa"/>
            <w:shd w:val="clear" w:color="auto" w:fill="auto"/>
          </w:tcPr>
          <w:p w:rsidR="003E3B02" w:rsidRPr="0086553C" w:rsidRDefault="003E3B02" w:rsidP="00F74464">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2.3.</w:t>
            </w:r>
          </w:p>
        </w:tc>
        <w:tc>
          <w:tcPr>
            <w:tcW w:w="8263"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planovima ra</w:t>
            </w:r>
            <w:r>
              <w:rPr>
                <w:rFonts w:asciiTheme="majorHAnsi" w:hAnsiTheme="majorHAnsi" w:cstheme="majorHAnsi"/>
                <w:bCs/>
                <w:sz w:val="24"/>
                <w:szCs w:val="24"/>
              </w:rPr>
              <w:t>da direktora</w:t>
            </w:r>
            <w:r w:rsidR="001B7FF9">
              <w:rPr>
                <w:rFonts w:asciiTheme="majorHAnsi" w:hAnsiTheme="majorHAnsi" w:cstheme="majorHAnsi"/>
                <w:bCs/>
                <w:sz w:val="24"/>
                <w:szCs w:val="24"/>
              </w:rPr>
              <w:t>, pomoćnika direktora</w:t>
            </w:r>
            <w:r w:rsidRPr="0086553C">
              <w:rPr>
                <w:rFonts w:asciiTheme="majorHAnsi" w:hAnsiTheme="majorHAnsi" w:cstheme="majorHAnsi"/>
                <w:bCs/>
                <w:sz w:val="24"/>
                <w:szCs w:val="24"/>
              </w:rPr>
              <w:t xml:space="preserve"> i pedagoga koji su sastavni djelovi Godišnjeg plana i programa rada škole planirane su aktivnosti koje se odnose na pedagoško-instruktivni rad</w:t>
            </w:r>
            <w:r>
              <w:rPr>
                <w:rFonts w:asciiTheme="majorHAnsi" w:hAnsiTheme="majorHAnsi" w:cstheme="majorHAnsi"/>
                <w:bCs/>
                <w:sz w:val="24"/>
                <w:szCs w:val="24"/>
              </w:rPr>
              <w:t>.</w:t>
            </w:r>
            <w:r w:rsidRPr="0086553C">
              <w:rPr>
                <w:rFonts w:asciiTheme="majorHAnsi" w:hAnsiTheme="majorHAnsi" w:cstheme="majorHAnsi"/>
                <w:bCs/>
                <w:sz w:val="24"/>
                <w:szCs w:val="24"/>
              </w:rPr>
              <w:t xml:space="preserve"> </w:t>
            </w:r>
            <w:r w:rsidR="00A95E03">
              <w:rPr>
                <w:rFonts w:asciiTheme="majorHAnsi" w:hAnsiTheme="majorHAnsi" w:cstheme="majorHAnsi"/>
                <w:bCs/>
                <w:sz w:val="24"/>
                <w:szCs w:val="24"/>
              </w:rPr>
              <w:t>Direktor</w:t>
            </w:r>
            <w:r w:rsidR="001B7FF9">
              <w:rPr>
                <w:rFonts w:asciiTheme="majorHAnsi" w:hAnsiTheme="majorHAnsi" w:cstheme="majorHAnsi"/>
                <w:bCs/>
                <w:sz w:val="24"/>
                <w:szCs w:val="24"/>
              </w:rPr>
              <w:t>, pomoćnik direktora</w:t>
            </w:r>
            <w:r w:rsidR="00A95E03">
              <w:rPr>
                <w:rFonts w:asciiTheme="majorHAnsi" w:hAnsiTheme="majorHAnsi" w:cstheme="majorHAnsi"/>
                <w:bCs/>
                <w:sz w:val="24"/>
                <w:szCs w:val="24"/>
              </w:rPr>
              <w:t xml:space="preserve"> i pedagog hospituju</w:t>
            </w:r>
            <w:r>
              <w:rPr>
                <w:rFonts w:asciiTheme="majorHAnsi" w:hAnsiTheme="majorHAnsi" w:cstheme="majorHAnsi"/>
                <w:bCs/>
                <w:sz w:val="24"/>
                <w:szCs w:val="24"/>
              </w:rPr>
              <w:t xml:space="preserve"> nastavnike po unaprijed određenom </w:t>
            </w:r>
            <w:r w:rsidR="00A95E03">
              <w:rPr>
                <w:rFonts w:asciiTheme="majorHAnsi" w:hAnsiTheme="majorHAnsi" w:cstheme="majorHAnsi"/>
                <w:bCs/>
                <w:sz w:val="24"/>
                <w:szCs w:val="24"/>
              </w:rPr>
              <w:t>planu</w:t>
            </w:r>
            <w:r>
              <w:rPr>
                <w:rFonts w:asciiTheme="majorHAnsi" w:hAnsiTheme="majorHAnsi" w:cstheme="majorHAnsi"/>
                <w:bCs/>
                <w:sz w:val="24"/>
                <w:szCs w:val="24"/>
              </w:rPr>
              <w:t xml:space="preserve">, </w:t>
            </w:r>
            <w:r w:rsidR="001B7FF9">
              <w:rPr>
                <w:rFonts w:asciiTheme="majorHAnsi" w:hAnsiTheme="majorHAnsi" w:cstheme="majorHAnsi"/>
                <w:bCs/>
                <w:sz w:val="24"/>
                <w:szCs w:val="24"/>
              </w:rPr>
              <w:t xml:space="preserve">koji je u </w:t>
            </w:r>
            <w:r w:rsidR="001C6485">
              <w:rPr>
                <w:rFonts w:asciiTheme="majorHAnsi" w:hAnsiTheme="majorHAnsi" w:cstheme="majorHAnsi"/>
                <w:bCs/>
                <w:sz w:val="24"/>
                <w:szCs w:val="24"/>
              </w:rPr>
              <w:t>godišnjem planu razrađen po mjesecima i koji u toku jedne godine obuhvati sve nastavnike.</w:t>
            </w:r>
            <w:r w:rsidR="00185141">
              <w:rPr>
                <w:rFonts w:asciiTheme="majorHAnsi" w:hAnsiTheme="majorHAnsi" w:cstheme="majorHAnsi"/>
                <w:bCs/>
                <w:sz w:val="24"/>
                <w:szCs w:val="24"/>
              </w:rPr>
              <w:t xml:space="preserve"> </w:t>
            </w:r>
            <w:r w:rsidR="001C6485">
              <w:rPr>
                <w:rFonts w:asciiTheme="majorHAnsi" w:hAnsiTheme="majorHAnsi" w:cstheme="majorHAnsi"/>
                <w:bCs/>
                <w:sz w:val="24"/>
                <w:szCs w:val="24"/>
              </w:rPr>
              <w:t>K</w:t>
            </w:r>
            <w:r>
              <w:rPr>
                <w:rFonts w:asciiTheme="majorHAnsi" w:hAnsiTheme="majorHAnsi" w:cstheme="majorHAnsi"/>
                <w:bCs/>
                <w:sz w:val="24"/>
                <w:szCs w:val="24"/>
              </w:rPr>
              <w:t>oriste</w:t>
            </w:r>
            <w:r w:rsidR="001C6485">
              <w:rPr>
                <w:rFonts w:asciiTheme="majorHAnsi" w:hAnsiTheme="majorHAnsi" w:cstheme="majorHAnsi"/>
                <w:bCs/>
                <w:sz w:val="24"/>
                <w:szCs w:val="24"/>
              </w:rPr>
              <w:t xml:space="preserve"> se interni protokoli</w:t>
            </w:r>
            <w:r>
              <w:rPr>
                <w:rFonts w:asciiTheme="majorHAnsi" w:hAnsiTheme="majorHAnsi" w:cstheme="majorHAnsi"/>
                <w:bCs/>
                <w:sz w:val="24"/>
                <w:szCs w:val="24"/>
              </w:rPr>
              <w:t xml:space="preserve"> za praćenje standarda rada na času. </w:t>
            </w:r>
            <w:r w:rsidR="001C6485">
              <w:rPr>
                <w:rFonts w:asciiTheme="majorHAnsi" w:hAnsiTheme="majorHAnsi" w:cstheme="majorHAnsi"/>
                <w:bCs/>
                <w:sz w:val="24"/>
                <w:szCs w:val="24"/>
              </w:rPr>
              <w:t>Nakon hospitacije prave se</w:t>
            </w:r>
            <w:r>
              <w:rPr>
                <w:rFonts w:asciiTheme="majorHAnsi" w:hAnsiTheme="majorHAnsi" w:cstheme="majorHAnsi"/>
                <w:bCs/>
                <w:sz w:val="24"/>
                <w:szCs w:val="24"/>
              </w:rPr>
              <w:t xml:space="preserve"> </w:t>
            </w:r>
            <w:r w:rsidRPr="0086553C">
              <w:rPr>
                <w:rFonts w:asciiTheme="majorHAnsi" w:hAnsiTheme="majorHAnsi" w:cstheme="majorHAnsi"/>
                <w:bCs/>
                <w:sz w:val="24"/>
                <w:szCs w:val="24"/>
              </w:rPr>
              <w:t>pisana zapažanja i preporuke</w:t>
            </w:r>
            <w:r>
              <w:rPr>
                <w:rFonts w:asciiTheme="majorHAnsi" w:hAnsiTheme="majorHAnsi" w:cstheme="majorHAnsi"/>
                <w:bCs/>
                <w:sz w:val="24"/>
                <w:szCs w:val="24"/>
              </w:rPr>
              <w:t>,</w:t>
            </w:r>
            <w:r w:rsidR="00185141">
              <w:rPr>
                <w:rFonts w:asciiTheme="majorHAnsi" w:hAnsiTheme="majorHAnsi" w:cstheme="majorHAnsi"/>
                <w:bCs/>
                <w:sz w:val="24"/>
                <w:szCs w:val="24"/>
              </w:rPr>
              <w:t xml:space="preserve"> </w:t>
            </w:r>
            <w:r w:rsidR="00A17946">
              <w:rPr>
                <w:rFonts w:asciiTheme="majorHAnsi" w:hAnsiTheme="majorHAnsi" w:cstheme="majorHAnsi"/>
                <w:bCs/>
                <w:sz w:val="24"/>
                <w:szCs w:val="24"/>
              </w:rPr>
              <w:t>a vodi se i</w:t>
            </w:r>
            <w:r w:rsidR="001C6485">
              <w:rPr>
                <w:rFonts w:asciiTheme="majorHAnsi" w:hAnsiTheme="majorHAnsi" w:cstheme="majorHAnsi"/>
                <w:bCs/>
                <w:sz w:val="24"/>
                <w:szCs w:val="24"/>
              </w:rPr>
              <w:t xml:space="preserve"> usmeni razgovor o cjelokupnom utisku sa časa. N</w:t>
            </w:r>
            <w:r w:rsidR="00185141">
              <w:rPr>
                <w:rFonts w:asciiTheme="majorHAnsi" w:hAnsiTheme="majorHAnsi" w:cstheme="majorHAnsi"/>
                <w:bCs/>
                <w:sz w:val="24"/>
                <w:szCs w:val="24"/>
              </w:rPr>
              <w:t xml:space="preserve">e rade </w:t>
            </w:r>
            <w:r w:rsidR="001C6485">
              <w:rPr>
                <w:rFonts w:asciiTheme="majorHAnsi" w:hAnsiTheme="majorHAnsi" w:cstheme="majorHAnsi"/>
                <w:bCs/>
                <w:sz w:val="24"/>
                <w:szCs w:val="24"/>
              </w:rPr>
              <w:t xml:space="preserve">se </w:t>
            </w:r>
            <w:r>
              <w:rPr>
                <w:rFonts w:asciiTheme="majorHAnsi" w:hAnsiTheme="majorHAnsi" w:cstheme="majorHAnsi"/>
                <w:bCs/>
                <w:sz w:val="24"/>
                <w:szCs w:val="24"/>
              </w:rPr>
              <w:t>analiz</w:t>
            </w:r>
            <w:r w:rsidR="00185141">
              <w:rPr>
                <w:rFonts w:asciiTheme="majorHAnsi" w:hAnsiTheme="majorHAnsi" w:cstheme="majorHAnsi"/>
                <w:bCs/>
                <w:sz w:val="24"/>
                <w:szCs w:val="24"/>
              </w:rPr>
              <w:t>e</w:t>
            </w:r>
            <w:r>
              <w:rPr>
                <w:rFonts w:asciiTheme="majorHAnsi" w:hAnsiTheme="majorHAnsi" w:cstheme="majorHAnsi"/>
                <w:bCs/>
                <w:sz w:val="24"/>
                <w:szCs w:val="24"/>
              </w:rPr>
              <w:t xml:space="preserve"> rada nastavnika koj</w:t>
            </w:r>
            <w:r w:rsidR="00185141">
              <w:rPr>
                <w:rFonts w:asciiTheme="majorHAnsi" w:hAnsiTheme="majorHAnsi" w:cstheme="majorHAnsi"/>
                <w:bCs/>
                <w:sz w:val="24"/>
                <w:szCs w:val="24"/>
              </w:rPr>
              <w:t>e bi se</w:t>
            </w:r>
            <w:r>
              <w:rPr>
                <w:rFonts w:asciiTheme="majorHAnsi" w:hAnsiTheme="majorHAnsi" w:cstheme="majorHAnsi"/>
                <w:bCs/>
                <w:sz w:val="24"/>
                <w:szCs w:val="24"/>
              </w:rPr>
              <w:t xml:space="preserve"> prezent</w:t>
            </w:r>
            <w:r w:rsidR="00185141">
              <w:rPr>
                <w:rFonts w:asciiTheme="majorHAnsi" w:hAnsiTheme="majorHAnsi" w:cstheme="majorHAnsi"/>
                <w:bCs/>
                <w:sz w:val="24"/>
                <w:szCs w:val="24"/>
              </w:rPr>
              <w:t>ovale</w:t>
            </w:r>
            <w:r>
              <w:rPr>
                <w:rFonts w:asciiTheme="majorHAnsi" w:hAnsiTheme="majorHAnsi" w:cstheme="majorHAnsi"/>
                <w:bCs/>
                <w:sz w:val="24"/>
                <w:szCs w:val="24"/>
              </w:rPr>
              <w:t xml:space="preserve"> na </w:t>
            </w:r>
            <w:r w:rsidR="00185141">
              <w:rPr>
                <w:rFonts w:asciiTheme="majorHAnsi" w:hAnsiTheme="majorHAnsi" w:cstheme="majorHAnsi"/>
                <w:bCs/>
                <w:sz w:val="24"/>
                <w:szCs w:val="24"/>
              </w:rPr>
              <w:t>stručnim organima Škole</w:t>
            </w:r>
            <w:r>
              <w:rPr>
                <w:rFonts w:asciiTheme="majorHAnsi" w:hAnsiTheme="majorHAnsi" w:cstheme="majorHAnsi"/>
                <w:bCs/>
                <w:sz w:val="24"/>
                <w:szCs w:val="24"/>
              </w:rPr>
              <w:t>.</w:t>
            </w:r>
            <w:r w:rsidRPr="0086553C">
              <w:rPr>
                <w:rFonts w:asciiTheme="majorHAnsi" w:hAnsiTheme="majorHAnsi" w:cstheme="majorHAnsi"/>
                <w:bCs/>
                <w:sz w:val="24"/>
                <w:szCs w:val="24"/>
              </w:rPr>
              <w:t xml:space="preserve"> </w:t>
            </w:r>
          </w:p>
          <w:p w:rsidR="003E3B02"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Uprava Škole je uradila Pravilnik o kućnom redu</w:t>
            </w:r>
            <w:r>
              <w:rPr>
                <w:rFonts w:asciiTheme="majorHAnsi" w:hAnsiTheme="majorHAnsi" w:cstheme="majorHAnsi"/>
                <w:bCs/>
                <w:sz w:val="24"/>
                <w:szCs w:val="24"/>
              </w:rPr>
              <w:t>, kao i Etički kodeks i isti su</w:t>
            </w:r>
            <w:r w:rsidRPr="0086553C">
              <w:rPr>
                <w:rFonts w:asciiTheme="majorHAnsi" w:hAnsiTheme="majorHAnsi" w:cstheme="majorHAnsi"/>
                <w:bCs/>
                <w:sz w:val="24"/>
                <w:szCs w:val="24"/>
              </w:rPr>
              <w:t xml:space="preserve"> istaknut</w:t>
            </w:r>
            <w:r>
              <w:rPr>
                <w:rFonts w:asciiTheme="majorHAnsi" w:hAnsiTheme="majorHAnsi" w:cstheme="majorHAnsi"/>
                <w:bCs/>
                <w:sz w:val="24"/>
                <w:szCs w:val="24"/>
              </w:rPr>
              <w:t>i</w:t>
            </w:r>
            <w:r w:rsidRPr="0086553C">
              <w:rPr>
                <w:rFonts w:asciiTheme="majorHAnsi" w:hAnsiTheme="majorHAnsi" w:cstheme="majorHAnsi"/>
                <w:bCs/>
                <w:sz w:val="24"/>
                <w:szCs w:val="24"/>
              </w:rPr>
              <w:t xml:space="preserve"> na vidnim mjestima kako bi zaposleni i učenici bili upoznati sa njim.</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dokumentaciju vodi u skladu sa propisima, </w:t>
            </w:r>
            <w:r w:rsidR="001C6485">
              <w:rPr>
                <w:rFonts w:asciiTheme="majorHAnsi" w:hAnsiTheme="majorHAnsi" w:cstheme="majorHAnsi"/>
                <w:bCs/>
                <w:sz w:val="24"/>
                <w:szCs w:val="24"/>
              </w:rPr>
              <w:t xml:space="preserve">ažurno i </w:t>
            </w:r>
            <w:r w:rsidRPr="0086553C">
              <w:rPr>
                <w:rFonts w:asciiTheme="majorHAnsi" w:hAnsiTheme="majorHAnsi" w:cstheme="majorHAnsi"/>
                <w:bCs/>
                <w:sz w:val="24"/>
                <w:szCs w:val="24"/>
              </w:rPr>
              <w:t>pregledno</w:t>
            </w:r>
            <w:r w:rsidR="001C6485">
              <w:rPr>
                <w:rFonts w:asciiTheme="majorHAnsi" w:hAnsiTheme="majorHAnsi" w:cstheme="majorHAnsi"/>
                <w:bCs/>
                <w:sz w:val="24"/>
                <w:szCs w:val="24"/>
              </w:rPr>
              <w:t>.</w:t>
            </w:r>
            <w:r w:rsidRPr="0086553C">
              <w:rPr>
                <w:rFonts w:asciiTheme="majorHAnsi" w:hAnsiTheme="majorHAnsi" w:cstheme="majorHAnsi"/>
                <w:bCs/>
                <w:sz w:val="24"/>
                <w:szCs w:val="24"/>
              </w:rPr>
              <w:t xml:space="preserve"> Ugovori sa zaposlenim, licence za rad u obrazovnim ustanovama, radne knjižice i ostala prateća dokumentacija sa zaposlenim i partnerima su sklopljeni </w:t>
            </w:r>
            <w:r>
              <w:rPr>
                <w:rFonts w:asciiTheme="majorHAnsi" w:hAnsiTheme="majorHAnsi" w:cstheme="majorHAnsi"/>
                <w:bCs/>
                <w:sz w:val="24"/>
                <w:szCs w:val="24"/>
              </w:rPr>
              <w:t>i</w:t>
            </w:r>
            <w:r w:rsidRPr="0086553C">
              <w:rPr>
                <w:rFonts w:asciiTheme="majorHAnsi" w:hAnsiTheme="majorHAnsi" w:cstheme="majorHAnsi"/>
                <w:bCs/>
                <w:sz w:val="24"/>
                <w:szCs w:val="24"/>
              </w:rPr>
              <w:t xml:space="preserve"> čuvaju se na propisan način kod sekretara Škole.</w:t>
            </w:r>
          </w:p>
          <w:p w:rsidR="003E3B02" w:rsidRPr="0086553C" w:rsidRDefault="003E3B02" w:rsidP="003E3B02">
            <w:pPr>
              <w:spacing w:before="120" w:after="120"/>
              <w:jc w:val="both"/>
              <w:rPr>
                <w:rFonts w:asciiTheme="majorHAnsi" w:hAnsiTheme="majorHAnsi" w:cstheme="majorHAnsi"/>
                <w:bCs/>
                <w:sz w:val="24"/>
                <w:szCs w:val="24"/>
              </w:rPr>
            </w:pPr>
            <w:r>
              <w:rPr>
                <w:rFonts w:asciiTheme="majorHAnsi" w:hAnsiTheme="majorHAnsi" w:cstheme="majorHAnsi"/>
                <w:bCs/>
                <w:sz w:val="24"/>
                <w:szCs w:val="24"/>
              </w:rPr>
              <w:t xml:space="preserve">Svi pravilnici koje Škola posjeduje su u skladu sa zakonom. Škola </w:t>
            </w:r>
            <w:r w:rsidR="001C6485">
              <w:rPr>
                <w:rFonts w:asciiTheme="majorHAnsi" w:hAnsiTheme="majorHAnsi" w:cstheme="majorHAnsi"/>
                <w:bCs/>
                <w:sz w:val="24"/>
                <w:szCs w:val="24"/>
              </w:rPr>
              <w:t>nema nijednu</w:t>
            </w:r>
            <w:r>
              <w:rPr>
                <w:rFonts w:asciiTheme="majorHAnsi" w:hAnsiTheme="majorHAnsi" w:cstheme="majorHAnsi"/>
                <w:bCs/>
                <w:sz w:val="24"/>
                <w:szCs w:val="24"/>
              </w:rPr>
              <w:t xml:space="preserve"> </w:t>
            </w:r>
            <w:r w:rsidR="001C6485">
              <w:rPr>
                <w:rFonts w:asciiTheme="majorHAnsi" w:hAnsiTheme="majorHAnsi" w:cstheme="majorHAnsi"/>
                <w:bCs/>
                <w:sz w:val="24"/>
                <w:szCs w:val="24"/>
              </w:rPr>
              <w:t>procedure koja bi doprinijela lakšoj organizaciji i realizaciji rada u školi.</w:t>
            </w:r>
            <w:r>
              <w:rPr>
                <w:rFonts w:asciiTheme="majorHAnsi" w:hAnsiTheme="majorHAnsi" w:cstheme="majorHAnsi"/>
                <w:bCs/>
                <w:sz w:val="24"/>
                <w:szCs w:val="24"/>
              </w:rPr>
              <w:t xml:space="preserve"> </w:t>
            </w:r>
          </w:p>
          <w:p w:rsidR="00F55869" w:rsidRDefault="003E3B02" w:rsidP="00F55869">
            <w:pPr>
              <w:tabs>
                <w:tab w:val="left" w:pos="360"/>
                <w:tab w:val="left" w:pos="975"/>
              </w:tabs>
              <w:contextualSpacing/>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oformila </w:t>
            </w:r>
            <w:r w:rsidR="001C6485">
              <w:rPr>
                <w:rFonts w:asciiTheme="majorHAnsi" w:hAnsiTheme="majorHAnsi" w:cstheme="majorHAnsi"/>
                <w:bCs/>
                <w:sz w:val="24"/>
                <w:szCs w:val="24"/>
              </w:rPr>
              <w:t xml:space="preserve">odbor </w:t>
            </w:r>
            <w:r w:rsidRPr="0086553C">
              <w:rPr>
                <w:rFonts w:asciiTheme="majorHAnsi" w:hAnsiTheme="majorHAnsi" w:cstheme="majorHAnsi"/>
                <w:bCs/>
                <w:sz w:val="24"/>
                <w:szCs w:val="24"/>
              </w:rPr>
              <w:t xml:space="preserve">za </w:t>
            </w:r>
            <w:r>
              <w:rPr>
                <w:rFonts w:asciiTheme="majorHAnsi" w:hAnsiTheme="majorHAnsi" w:cstheme="majorHAnsi"/>
                <w:bCs/>
                <w:sz w:val="24"/>
                <w:szCs w:val="24"/>
              </w:rPr>
              <w:t>interno obezbjeđenje kvaliteta</w:t>
            </w:r>
            <w:r w:rsidR="001C6485">
              <w:rPr>
                <w:rFonts w:asciiTheme="majorHAnsi" w:hAnsiTheme="majorHAnsi" w:cstheme="majorHAnsi"/>
                <w:bCs/>
                <w:sz w:val="24"/>
                <w:szCs w:val="24"/>
              </w:rPr>
              <w:t xml:space="preserve"> i</w:t>
            </w:r>
            <w:r w:rsidR="00AE64E9">
              <w:rPr>
                <w:rFonts w:asciiTheme="majorHAnsi" w:hAnsiTheme="majorHAnsi" w:cstheme="majorHAnsi"/>
                <w:bCs/>
                <w:sz w:val="24"/>
                <w:szCs w:val="24"/>
              </w:rPr>
              <w:t xml:space="preserve"> direktor je </w:t>
            </w:r>
            <w:r w:rsidRPr="0086553C">
              <w:rPr>
                <w:rFonts w:asciiTheme="majorHAnsi" w:hAnsiTheme="majorHAnsi" w:cstheme="majorHAnsi"/>
                <w:bCs/>
                <w:sz w:val="24"/>
                <w:szCs w:val="24"/>
              </w:rPr>
              <w:t>čl</w:t>
            </w:r>
            <w:r w:rsidR="00AE64E9">
              <w:rPr>
                <w:rFonts w:asciiTheme="majorHAnsi" w:hAnsiTheme="majorHAnsi" w:cstheme="majorHAnsi"/>
                <w:bCs/>
                <w:sz w:val="24"/>
                <w:szCs w:val="24"/>
              </w:rPr>
              <w:t xml:space="preserve">an tima. </w:t>
            </w:r>
            <w:r w:rsidRPr="0086553C">
              <w:rPr>
                <w:rFonts w:asciiTheme="majorHAnsi" w:hAnsiTheme="majorHAnsi" w:cstheme="majorHAnsi"/>
                <w:bCs/>
                <w:sz w:val="24"/>
                <w:szCs w:val="24"/>
              </w:rPr>
              <w:t xml:space="preserve">Tim je </w:t>
            </w:r>
            <w:r>
              <w:rPr>
                <w:rFonts w:asciiTheme="majorHAnsi" w:hAnsiTheme="majorHAnsi" w:cstheme="majorHAnsi"/>
                <w:bCs/>
                <w:sz w:val="24"/>
                <w:szCs w:val="24"/>
              </w:rPr>
              <w:t xml:space="preserve">odredio ciljeve i </w:t>
            </w:r>
            <w:r w:rsidR="00AE64E9">
              <w:rPr>
                <w:rFonts w:asciiTheme="majorHAnsi" w:hAnsiTheme="majorHAnsi" w:cstheme="majorHAnsi"/>
                <w:bCs/>
                <w:sz w:val="24"/>
                <w:szCs w:val="24"/>
              </w:rPr>
              <w:t>odabrao indikatore za samoevaluaciju</w:t>
            </w:r>
            <w:r w:rsidR="00EA19D0">
              <w:rPr>
                <w:rFonts w:asciiTheme="majorHAnsi" w:hAnsiTheme="majorHAnsi" w:cstheme="majorHAnsi"/>
                <w:bCs/>
                <w:sz w:val="24"/>
                <w:szCs w:val="24"/>
              </w:rPr>
              <w:t xml:space="preserve"> i odredila aktivnosti kroz akcion</w:t>
            </w:r>
            <w:r w:rsidR="0059380B">
              <w:rPr>
                <w:rFonts w:asciiTheme="majorHAnsi" w:hAnsiTheme="majorHAnsi" w:cstheme="majorHAnsi"/>
                <w:bCs/>
                <w:sz w:val="24"/>
                <w:szCs w:val="24"/>
              </w:rPr>
              <w:t>i</w:t>
            </w:r>
            <w:r w:rsidR="00EA19D0">
              <w:rPr>
                <w:rFonts w:asciiTheme="majorHAnsi" w:hAnsiTheme="majorHAnsi" w:cstheme="majorHAnsi"/>
                <w:bCs/>
                <w:sz w:val="24"/>
                <w:szCs w:val="24"/>
              </w:rPr>
              <w:t xml:space="preserve"> plan</w:t>
            </w:r>
            <w:r w:rsidR="00AE64E9">
              <w:rPr>
                <w:rFonts w:asciiTheme="majorHAnsi" w:hAnsiTheme="majorHAnsi" w:cstheme="majorHAnsi"/>
                <w:bCs/>
                <w:sz w:val="24"/>
                <w:szCs w:val="24"/>
              </w:rPr>
              <w:t>. Način odabira indikatora i sam</w:t>
            </w:r>
            <w:r w:rsidR="00F55869">
              <w:rPr>
                <w:rFonts w:asciiTheme="majorHAnsi" w:hAnsiTheme="majorHAnsi" w:cstheme="majorHAnsi"/>
                <w:bCs/>
                <w:sz w:val="24"/>
                <w:szCs w:val="24"/>
              </w:rPr>
              <w:t>a realizacija</w:t>
            </w:r>
            <w:r w:rsidR="00AE64E9">
              <w:rPr>
                <w:rFonts w:asciiTheme="majorHAnsi" w:hAnsiTheme="majorHAnsi" w:cstheme="majorHAnsi"/>
                <w:bCs/>
                <w:sz w:val="24"/>
                <w:szCs w:val="24"/>
              </w:rPr>
              <w:t xml:space="preserve"> evaluacije se podudara sa </w:t>
            </w:r>
            <w:r w:rsidR="0059380B">
              <w:rPr>
                <w:rFonts w:asciiTheme="majorHAnsi" w:hAnsiTheme="majorHAnsi" w:cstheme="majorHAnsi"/>
                <w:bCs/>
                <w:sz w:val="24"/>
                <w:szCs w:val="24"/>
              </w:rPr>
              <w:t>starim načinom odabira oblasti i indikatora kvaliteta i</w:t>
            </w:r>
            <w:r w:rsidR="00DE52AB">
              <w:rPr>
                <w:rFonts w:asciiTheme="majorHAnsi" w:hAnsiTheme="majorHAnsi" w:cstheme="majorHAnsi"/>
                <w:bCs/>
                <w:sz w:val="24"/>
                <w:szCs w:val="24"/>
              </w:rPr>
              <w:t xml:space="preserve"> </w:t>
            </w:r>
            <w:r w:rsidR="0059380B">
              <w:rPr>
                <w:rFonts w:asciiTheme="majorHAnsi" w:hAnsiTheme="majorHAnsi" w:cstheme="majorHAnsi"/>
                <w:bCs/>
                <w:sz w:val="24"/>
                <w:szCs w:val="24"/>
              </w:rPr>
              <w:t>korišćenjem starih priručnika i metodologija</w:t>
            </w:r>
            <w:r w:rsidR="00F55869">
              <w:rPr>
                <w:rFonts w:asciiTheme="majorHAnsi" w:hAnsiTheme="majorHAnsi" w:cstheme="majorHAnsi"/>
                <w:bCs/>
                <w:sz w:val="24"/>
                <w:szCs w:val="24"/>
              </w:rPr>
              <w:t xml:space="preserve"> za internu evaluaciju</w:t>
            </w:r>
            <w:r w:rsidR="00AE64E9">
              <w:rPr>
                <w:rFonts w:asciiTheme="majorHAnsi" w:hAnsiTheme="majorHAnsi" w:cstheme="majorHAnsi"/>
                <w:bCs/>
                <w:sz w:val="24"/>
                <w:szCs w:val="24"/>
              </w:rPr>
              <w:t xml:space="preserve">. Napravljen je plan unapređenja </w:t>
            </w:r>
            <w:r w:rsidR="00F55869">
              <w:rPr>
                <w:rFonts w:asciiTheme="majorHAnsi" w:hAnsiTheme="majorHAnsi" w:cstheme="majorHAnsi"/>
                <w:bCs/>
                <w:sz w:val="24"/>
                <w:szCs w:val="24"/>
              </w:rPr>
              <w:t xml:space="preserve">rada </w:t>
            </w:r>
            <w:r w:rsidR="00AE64E9">
              <w:rPr>
                <w:rFonts w:asciiTheme="majorHAnsi" w:hAnsiTheme="majorHAnsi" w:cstheme="majorHAnsi"/>
                <w:bCs/>
                <w:sz w:val="24"/>
                <w:szCs w:val="24"/>
              </w:rPr>
              <w:t xml:space="preserve">koji </w:t>
            </w:r>
            <w:r w:rsidR="00F55869">
              <w:rPr>
                <w:rFonts w:asciiTheme="majorHAnsi" w:hAnsiTheme="majorHAnsi" w:cstheme="majorHAnsi"/>
                <w:bCs/>
                <w:sz w:val="24"/>
                <w:szCs w:val="24"/>
              </w:rPr>
              <w:t xml:space="preserve">nije </w:t>
            </w:r>
            <w:r w:rsidR="0059380B">
              <w:rPr>
                <w:rFonts w:asciiTheme="majorHAnsi" w:hAnsiTheme="majorHAnsi" w:cstheme="majorHAnsi"/>
                <w:bCs/>
                <w:sz w:val="24"/>
                <w:szCs w:val="24"/>
              </w:rPr>
              <w:t xml:space="preserve">u potpunosti </w:t>
            </w:r>
            <w:r w:rsidR="00F55869">
              <w:rPr>
                <w:rFonts w:asciiTheme="majorHAnsi" w:hAnsiTheme="majorHAnsi" w:cstheme="majorHAnsi"/>
                <w:bCs/>
                <w:sz w:val="24"/>
                <w:szCs w:val="24"/>
              </w:rPr>
              <w:t>povezan sa</w:t>
            </w:r>
            <w:r w:rsidR="00AE64E9">
              <w:rPr>
                <w:rFonts w:asciiTheme="majorHAnsi" w:hAnsiTheme="majorHAnsi" w:cstheme="majorHAnsi"/>
                <w:bCs/>
                <w:sz w:val="24"/>
                <w:szCs w:val="24"/>
              </w:rPr>
              <w:t xml:space="preserve"> izvještaj</w:t>
            </w:r>
            <w:r w:rsidR="00F55869">
              <w:rPr>
                <w:rFonts w:asciiTheme="majorHAnsi" w:hAnsiTheme="majorHAnsi" w:cstheme="majorHAnsi"/>
                <w:bCs/>
                <w:sz w:val="24"/>
                <w:szCs w:val="24"/>
              </w:rPr>
              <w:t>em</w:t>
            </w:r>
            <w:r w:rsidR="00AE64E9">
              <w:rPr>
                <w:rFonts w:asciiTheme="majorHAnsi" w:hAnsiTheme="majorHAnsi" w:cstheme="majorHAnsi"/>
                <w:bCs/>
                <w:sz w:val="24"/>
                <w:szCs w:val="24"/>
              </w:rPr>
              <w:t xml:space="preserve"> interne evaluacije.</w:t>
            </w:r>
            <w:r w:rsidR="00545343">
              <w:rPr>
                <w:rFonts w:asciiTheme="majorHAnsi" w:hAnsiTheme="majorHAnsi" w:cstheme="majorHAnsi"/>
                <w:bCs/>
                <w:sz w:val="24"/>
                <w:szCs w:val="24"/>
              </w:rPr>
              <w:t xml:space="preserve"> </w:t>
            </w:r>
          </w:p>
          <w:p w:rsidR="003E3B02" w:rsidRPr="002438EA" w:rsidRDefault="003E3B02" w:rsidP="00F55869">
            <w:pPr>
              <w:tabs>
                <w:tab w:val="left" w:pos="360"/>
                <w:tab w:val="left" w:pos="975"/>
              </w:tabs>
              <w:contextualSpacing/>
              <w:jc w:val="both"/>
              <w:rPr>
                <w:rFonts w:asciiTheme="majorHAnsi" w:hAnsiTheme="majorHAnsi"/>
                <w:sz w:val="24"/>
                <w:szCs w:val="24"/>
                <w:lang w:val="sr-Latn-RS"/>
              </w:rPr>
            </w:pPr>
            <w:r>
              <w:rPr>
                <w:rFonts w:asciiTheme="majorHAnsi" w:hAnsiTheme="majorHAnsi" w:cstheme="majorHAnsi"/>
                <w:bCs/>
                <w:sz w:val="24"/>
                <w:szCs w:val="24"/>
              </w:rPr>
              <w:t xml:space="preserve">Po svim zapažanjima </w:t>
            </w:r>
            <w:r w:rsidR="00F55869">
              <w:rPr>
                <w:rFonts w:asciiTheme="majorHAnsi" w:hAnsiTheme="majorHAnsi" w:cstheme="majorHAnsi"/>
                <w:bCs/>
                <w:sz w:val="24"/>
                <w:szCs w:val="24"/>
              </w:rPr>
              <w:t xml:space="preserve">ne </w:t>
            </w:r>
            <w:r>
              <w:rPr>
                <w:rFonts w:asciiTheme="majorHAnsi" w:hAnsiTheme="majorHAnsi" w:cstheme="majorHAnsi"/>
                <w:bCs/>
                <w:sz w:val="24"/>
                <w:szCs w:val="24"/>
              </w:rPr>
              <w:t xml:space="preserve">može se </w:t>
            </w:r>
            <w:r w:rsidR="00F55869">
              <w:rPr>
                <w:rFonts w:asciiTheme="majorHAnsi" w:hAnsiTheme="majorHAnsi" w:cstheme="majorHAnsi"/>
                <w:bCs/>
                <w:sz w:val="24"/>
                <w:szCs w:val="24"/>
              </w:rPr>
              <w:t xml:space="preserve">utvrditi </w:t>
            </w:r>
            <w:r>
              <w:rPr>
                <w:rFonts w:asciiTheme="majorHAnsi" w:hAnsiTheme="majorHAnsi" w:cstheme="majorHAnsi"/>
                <w:bCs/>
                <w:sz w:val="24"/>
                <w:szCs w:val="24"/>
              </w:rPr>
              <w:t>da direktor prati ostvarenost stnadarda kompetencija za nastavnike.</w:t>
            </w:r>
          </w:p>
        </w:tc>
      </w:tr>
      <w:tr w:rsidR="005E79EC" w:rsidRPr="0086553C" w:rsidTr="005E79EC">
        <w:trPr>
          <w:trHeight w:val="491"/>
        </w:trPr>
        <w:tc>
          <w:tcPr>
            <w:tcW w:w="809" w:type="dxa"/>
            <w:shd w:val="clear" w:color="auto" w:fill="auto"/>
          </w:tcPr>
          <w:p w:rsidR="005E79EC" w:rsidRPr="0086553C" w:rsidRDefault="005E79EC" w:rsidP="005E79EC">
            <w:pPr>
              <w:spacing w:before="120" w:after="120"/>
              <w:jc w:val="both"/>
              <w:rPr>
                <w:rFonts w:asciiTheme="majorHAnsi" w:hAnsiTheme="majorHAnsi" w:cstheme="majorHAnsi"/>
                <w:bCs/>
                <w:sz w:val="24"/>
                <w:szCs w:val="24"/>
              </w:rPr>
            </w:pPr>
          </w:p>
        </w:tc>
        <w:tc>
          <w:tcPr>
            <w:tcW w:w="8263" w:type="dxa"/>
            <w:shd w:val="clear" w:color="auto" w:fill="auto"/>
          </w:tcPr>
          <w:p w:rsidR="005E79EC" w:rsidRPr="003E3B02" w:rsidRDefault="005E79EC" w:rsidP="005E79EC">
            <w:pPr>
              <w:spacing w:before="120" w:after="120"/>
              <w:rPr>
                <w:rFonts w:asciiTheme="majorHAnsi" w:hAnsiTheme="majorHAnsi" w:cstheme="majorHAnsi"/>
                <w:b/>
                <w:i/>
                <w:sz w:val="24"/>
                <w:szCs w:val="24"/>
              </w:rPr>
            </w:pPr>
            <w:r w:rsidRPr="003E3B02">
              <w:rPr>
                <w:rFonts w:asciiTheme="majorHAnsi" w:hAnsiTheme="majorHAnsi" w:cstheme="majorHAnsi"/>
                <w:b/>
                <w:i/>
                <w:sz w:val="24"/>
                <w:szCs w:val="24"/>
              </w:rPr>
              <w:t>Preporuke:</w:t>
            </w:r>
          </w:p>
        </w:tc>
      </w:tr>
      <w:tr w:rsidR="005E79EC" w:rsidRPr="0086553C" w:rsidTr="002438EA">
        <w:trPr>
          <w:trHeight w:val="1945"/>
        </w:trPr>
        <w:tc>
          <w:tcPr>
            <w:tcW w:w="809" w:type="dxa"/>
            <w:shd w:val="clear" w:color="auto" w:fill="auto"/>
          </w:tcPr>
          <w:p w:rsidR="005E79EC" w:rsidRPr="0086553C" w:rsidRDefault="005E79EC" w:rsidP="005E79EC">
            <w:pPr>
              <w:spacing w:before="120" w:after="120"/>
              <w:jc w:val="both"/>
              <w:rPr>
                <w:rFonts w:asciiTheme="majorHAnsi" w:hAnsiTheme="majorHAnsi" w:cstheme="majorHAnsi"/>
                <w:bCs/>
                <w:sz w:val="24"/>
                <w:szCs w:val="24"/>
              </w:rPr>
            </w:pPr>
          </w:p>
        </w:tc>
        <w:tc>
          <w:tcPr>
            <w:tcW w:w="8263" w:type="dxa"/>
            <w:shd w:val="clear" w:color="auto" w:fill="auto"/>
          </w:tcPr>
          <w:p w:rsidR="005E79EC"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Plan pedagoško-instruktivnog rada kao poseban dokument koji treba biti sadržan u Godišnjem planu i programu rada Škole.</w:t>
            </w:r>
          </w:p>
          <w:p w:rsidR="005E79EC" w:rsidRPr="00A71C73"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izvještaj nakon hospitovanih časova, dati prijedlog mjera za unapređen</w:t>
            </w:r>
            <w:r>
              <w:rPr>
                <w:rFonts w:asciiTheme="majorHAnsi" w:hAnsiTheme="majorHAnsi"/>
                <w:sz w:val="24"/>
                <w:szCs w:val="24"/>
                <w:lang w:val="sr-Latn-RS"/>
              </w:rPr>
              <w:t>je onih elemenata organizacije i</w:t>
            </w:r>
            <w:r w:rsidRPr="002438EA">
              <w:rPr>
                <w:rFonts w:asciiTheme="majorHAnsi" w:hAnsiTheme="majorHAnsi"/>
                <w:sz w:val="24"/>
                <w:szCs w:val="24"/>
                <w:lang w:val="sr-Latn-RS"/>
              </w:rPr>
              <w:t xml:space="preserve"> realizacije nastave koji su tokom hospitovanja uočeni.</w:t>
            </w:r>
          </w:p>
          <w:p w:rsidR="005E79EC" w:rsidRPr="002438EA" w:rsidRDefault="0059380B"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Pratiti sprovođenje preporuka datih kroz</w:t>
            </w:r>
            <w:r w:rsidR="005E79EC" w:rsidRPr="002438EA">
              <w:rPr>
                <w:rFonts w:asciiTheme="majorHAnsi" w:hAnsiTheme="majorHAnsi"/>
                <w:sz w:val="24"/>
                <w:szCs w:val="24"/>
                <w:lang w:val="sr-Latn-RS"/>
              </w:rPr>
              <w:t xml:space="preserve"> pedagoško-instruktivn</w:t>
            </w:r>
            <w:r>
              <w:rPr>
                <w:rFonts w:asciiTheme="majorHAnsi" w:hAnsiTheme="majorHAnsi"/>
                <w:sz w:val="24"/>
                <w:szCs w:val="24"/>
                <w:lang w:val="sr-Latn-RS"/>
              </w:rPr>
              <w:t>i</w:t>
            </w:r>
            <w:r w:rsidR="005E79EC" w:rsidRPr="002438EA">
              <w:rPr>
                <w:rFonts w:asciiTheme="majorHAnsi" w:hAnsiTheme="majorHAnsi"/>
                <w:sz w:val="24"/>
                <w:szCs w:val="24"/>
                <w:lang w:val="sr-Latn-RS"/>
              </w:rPr>
              <w:t xml:space="preserve"> rad</w:t>
            </w:r>
            <w:r>
              <w:rPr>
                <w:rFonts w:asciiTheme="majorHAnsi" w:hAnsiTheme="majorHAnsi"/>
                <w:sz w:val="24"/>
                <w:szCs w:val="24"/>
                <w:lang w:val="sr-Latn-RS"/>
              </w:rPr>
              <w:t>.</w:t>
            </w:r>
            <w:r w:rsidR="005E79EC" w:rsidRPr="002438EA">
              <w:rPr>
                <w:rFonts w:asciiTheme="majorHAnsi" w:hAnsiTheme="majorHAnsi"/>
                <w:sz w:val="24"/>
                <w:szCs w:val="24"/>
                <w:lang w:val="sr-Latn-RS"/>
              </w:rPr>
              <w:t xml:space="preserve"> </w:t>
            </w:r>
            <w:r w:rsidR="005E79EC">
              <w:rPr>
                <w:rFonts w:asciiTheme="majorHAnsi" w:hAnsiTheme="majorHAnsi"/>
                <w:sz w:val="24"/>
                <w:szCs w:val="24"/>
                <w:lang w:val="sr-Latn-RS"/>
              </w:rPr>
              <w:t>Date preporuke analizirati na stručnim organima Škole.</w:t>
            </w:r>
          </w:p>
          <w:p w:rsidR="005E79EC" w:rsidRDefault="0059380B"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Ubuduće u</w:t>
            </w:r>
            <w:r w:rsidR="005E79EC">
              <w:rPr>
                <w:rFonts w:asciiTheme="majorHAnsi" w:hAnsiTheme="majorHAnsi"/>
                <w:sz w:val="24"/>
                <w:szCs w:val="24"/>
                <w:lang w:val="sr-Latn-RS"/>
              </w:rPr>
              <w:t xml:space="preserve">raditi internu evaluaciju škole po važećoj metodologiji i napraviti </w:t>
            </w:r>
            <w:r w:rsidR="005E79EC" w:rsidRPr="002438EA">
              <w:rPr>
                <w:rFonts w:asciiTheme="majorHAnsi" w:hAnsiTheme="majorHAnsi"/>
                <w:sz w:val="24"/>
                <w:szCs w:val="24"/>
                <w:lang w:val="sr-Latn-RS"/>
              </w:rPr>
              <w:t xml:space="preserve">izvještaj o </w:t>
            </w:r>
            <w:r w:rsidR="005E79EC">
              <w:rPr>
                <w:rFonts w:asciiTheme="majorHAnsi" w:hAnsiTheme="majorHAnsi"/>
                <w:sz w:val="24"/>
                <w:szCs w:val="24"/>
                <w:lang w:val="sr-Latn-RS"/>
              </w:rPr>
              <w:t>samoevaluaciji škole, a zatim napraviti Plan</w:t>
            </w:r>
            <w:r w:rsidR="005E79EC" w:rsidRPr="002438EA">
              <w:rPr>
                <w:rFonts w:asciiTheme="majorHAnsi" w:hAnsiTheme="majorHAnsi"/>
                <w:sz w:val="24"/>
                <w:szCs w:val="24"/>
                <w:lang w:val="sr-Latn-RS"/>
              </w:rPr>
              <w:t xml:space="preserve"> za unapređenje kvaliteta vaspitno-obrazovnog rada. Stručnim organima i Školskom odboru omogućiti da prate realizaciju plana i razmatraju izvještaj.</w:t>
            </w:r>
          </w:p>
          <w:p w:rsidR="005E79EC" w:rsidRPr="008B4F1B" w:rsidRDefault="005E79EC" w:rsidP="005E79EC">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Direktor kroz pedagoško-instruktivni rad, treba da prati ostvarenost standarda kompetencija za nastavnike.</w:t>
            </w:r>
          </w:p>
        </w:tc>
      </w:tr>
    </w:tbl>
    <w:p w:rsidR="003E3B02" w:rsidRDefault="003E3B0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E3B02" w:rsidRPr="0086553C" w:rsidTr="002438EA">
        <w:trPr>
          <w:trHeight w:val="1945"/>
        </w:trPr>
        <w:tc>
          <w:tcPr>
            <w:tcW w:w="809"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A17946">
              <w:rPr>
                <w:rFonts w:asciiTheme="majorHAnsi" w:hAnsiTheme="majorHAnsi" w:cstheme="majorHAnsi"/>
                <w:bCs/>
                <w:sz w:val="24"/>
                <w:szCs w:val="24"/>
              </w:rPr>
              <w:lastRenderedPageBreak/>
              <w:t>2.4.</w:t>
            </w:r>
          </w:p>
        </w:tc>
        <w:tc>
          <w:tcPr>
            <w:tcW w:w="8263"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Direktor</w:t>
            </w:r>
            <w:r>
              <w:rPr>
                <w:rFonts w:asciiTheme="majorHAnsi" w:hAnsiTheme="majorHAnsi" w:cstheme="majorHAnsi"/>
                <w:bCs/>
                <w:sz w:val="24"/>
                <w:szCs w:val="24"/>
              </w:rPr>
              <w:t xml:space="preserve"> Škole</w:t>
            </w:r>
            <w:r w:rsidRPr="0086553C">
              <w:rPr>
                <w:rFonts w:asciiTheme="majorHAnsi" w:hAnsiTheme="majorHAnsi" w:cstheme="majorHAnsi"/>
                <w:bCs/>
                <w:sz w:val="24"/>
                <w:szCs w:val="24"/>
              </w:rPr>
              <w:t xml:space="preserve"> učestvuje u aktivnostima za PRNŠ, kao i pripremi plana i donošenju odluka u vezi sa PRNŠ. Plan PRNŠ-a se radi uredno, shodno datim preporukama i odnosi se na period od dvije godine.</w:t>
            </w:r>
            <w:r>
              <w:rPr>
                <w:rFonts w:asciiTheme="majorHAnsi" w:hAnsiTheme="majorHAnsi" w:cstheme="majorHAnsi"/>
                <w:bCs/>
                <w:sz w:val="24"/>
                <w:szCs w:val="24"/>
              </w:rPr>
              <w:t xml:space="preserve"> Plan za PRNŠ se</w:t>
            </w:r>
            <w:r w:rsidRPr="0086553C">
              <w:rPr>
                <w:rFonts w:asciiTheme="majorHAnsi" w:hAnsiTheme="majorHAnsi" w:cstheme="majorHAnsi"/>
                <w:bCs/>
                <w:sz w:val="24"/>
                <w:szCs w:val="24"/>
              </w:rPr>
              <w:t xml:space="preserve"> nalazi u Godišnjem planu i programu rada Škole. Uvidom u dokumentaciju može se jasno utvrditi da se profesionalni razvoj u školi planira i usmjerava na osnovu podataka pedagoško-instruktivnog rada, evaluacije i samoevaluacije. U planu rada direktora nijesu sadržane aktivnosti koje se odnose na lični profesionalni razvoj. Na osnovu uvida u dokumentaciju ne može se utvrditi na koji način se prate efekti svih oblika profesionalnog razvoja.</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Zaposleni se uglavnom motivišu slanjem na različite obuke i pokrivanjem troškova</w:t>
            </w:r>
            <w:r>
              <w:rPr>
                <w:rFonts w:asciiTheme="majorHAnsi" w:hAnsiTheme="majorHAnsi" w:cstheme="majorHAnsi"/>
                <w:bCs/>
                <w:sz w:val="24"/>
                <w:szCs w:val="24"/>
              </w:rPr>
              <w:t xml:space="preserve"> dnevnica i</w:t>
            </w:r>
            <w:r w:rsidRPr="0086553C">
              <w:rPr>
                <w:rFonts w:asciiTheme="majorHAnsi" w:hAnsiTheme="majorHAnsi" w:cstheme="majorHAnsi"/>
                <w:bCs/>
                <w:sz w:val="24"/>
                <w:szCs w:val="24"/>
              </w:rPr>
              <w:t xml:space="preserve"> prevoza od strane škole, dok za neke druge obilke motivacije nema dovoljno sredstava. Nastavnici su informisani o mogućnostima napredovanja u viša zvanja o čemu govori podatak da je </w:t>
            </w:r>
            <w:r w:rsidR="00ED5C29">
              <w:rPr>
                <w:rFonts w:asciiTheme="majorHAnsi" w:hAnsiTheme="majorHAnsi" w:cstheme="majorHAnsi"/>
                <w:bCs/>
                <w:sz w:val="24"/>
                <w:szCs w:val="24"/>
              </w:rPr>
              <w:t xml:space="preserve">preko </w:t>
            </w:r>
            <w:r w:rsidR="0035100A">
              <w:rPr>
                <w:rFonts w:asciiTheme="majorHAnsi" w:hAnsiTheme="majorHAnsi" w:cstheme="majorHAnsi"/>
                <w:bCs/>
                <w:sz w:val="24"/>
                <w:szCs w:val="24"/>
              </w:rPr>
              <w:t>2</w:t>
            </w:r>
            <w:r w:rsidR="00ED5C29">
              <w:rPr>
                <w:rFonts w:asciiTheme="majorHAnsi" w:hAnsiTheme="majorHAnsi" w:cstheme="majorHAnsi"/>
                <w:bCs/>
                <w:sz w:val="24"/>
                <w:szCs w:val="24"/>
              </w:rPr>
              <w:t>5%</w:t>
            </w:r>
            <w:r>
              <w:rPr>
                <w:rFonts w:asciiTheme="majorHAnsi" w:hAnsiTheme="majorHAnsi" w:cstheme="majorHAnsi"/>
                <w:bCs/>
                <w:sz w:val="24"/>
                <w:szCs w:val="24"/>
              </w:rPr>
              <w:t xml:space="preserve"> nastavnika </w:t>
            </w:r>
            <w:r w:rsidRPr="0086553C">
              <w:rPr>
                <w:rFonts w:asciiTheme="majorHAnsi" w:hAnsiTheme="majorHAnsi" w:cstheme="majorHAnsi"/>
                <w:bCs/>
                <w:sz w:val="24"/>
                <w:szCs w:val="24"/>
              </w:rPr>
              <w:t>stek</w:t>
            </w:r>
            <w:r>
              <w:rPr>
                <w:rFonts w:asciiTheme="majorHAnsi" w:hAnsiTheme="majorHAnsi" w:cstheme="majorHAnsi"/>
                <w:bCs/>
                <w:sz w:val="24"/>
                <w:szCs w:val="24"/>
              </w:rPr>
              <w:t>l</w:t>
            </w:r>
            <w:r w:rsidRPr="0086553C">
              <w:rPr>
                <w:rFonts w:asciiTheme="majorHAnsi" w:hAnsiTheme="majorHAnsi" w:cstheme="majorHAnsi"/>
                <w:bCs/>
                <w:sz w:val="24"/>
                <w:szCs w:val="24"/>
              </w:rPr>
              <w:t>o neko zvanje predviđeno pravilnikom koji uređuje ovu oblast</w:t>
            </w:r>
            <w:r>
              <w:rPr>
                <w:rFonts w:asciiTheme="majorHAnsi" w:hAnsiTheme="majorHAnsi" w:cstheme="majorHAnsi"/>
                <w:bCs/>
                <w:sz w:val="24"/>
                <w:szCs w:val="24"/>
              </w:rPr>
              <w:t>, a</w:t>
            </w:r>
            <w:r w:rsidR="00ED5C29">
              <w:rPr>
                <w:rFonts w:asciiTheme="majorHAnsi" w:hAnsiTheme="majorHAnsi" w:cstheme="majorHAnsi"/>
                <w:bCs/>
                <w:sz w:val="24"/>
                <w:szCs w:val="24"/>
              </w:rPr>
              <w:t xml:space="preserve"> jedan broj nastavnika je u proceduri za dobijanje zvanja.</w:t>
            </w:r>
            <w:r w:rsidRPr="0086553C">
              <w:rPr>
                <w:rFonts w:asciiTheme="majorHAnsi" w:hAnsiTheme="majorHAnsi" w:cstheme="majorHAnsi"/>
                <w:bCs/>
                <w:sz w:val="24"/>
                <w:szCs w:val="24"/>
              </w:rPr>
              <w:t xml:space="preserve"> Uprava Škole budžetom ne predviđa sredstva za profesionalni razvoj nastavnika.</w:t>
            </w:r>
          </w:p>
          <w:p w:rsidR="003E3B02" w:rsidRPr="0086553C"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smještena u </w:t>
            </w:r>
            <w:r>
              <w:rPr>
                <w:rFonts w:asciiTheme="majorHAnsi" w:hAnsiTheme="majorHAnsi" w:cstheme="majorHAnsi"/>
                <w:bCs/>
                <w:sz w:val="24"/>
                <w:szCs w:val="24"/>
              </w:rPr>
              <w:t>relativno dobrom</w:t>
            </w:r>
            <w:r w:rsidRPr="0086553C">
              <w:rPr>
                <w:rFonts w:asciiTheme="majorHAnsi" w:hAnsiTheme="majorHAnsi" w:cstheme="majorHAnsi"/>
                <w:bCs/>
                <w:sz w:val="24"/>
                <w:szCs w:val="24"/>
              </w:rPr>
              <w:t xml:space="preserve"> objektu</w:t>
            </w:r>
            <w:r w:rsidR="0035100A">
              <w:rPr>
                <w:rFonts w:asciiTheme="majorHAnsi" w:hAnsiTheme="majorHAnsi" w:cstheme="majorHAnsi"/>
                <w:bCs/>
                <w:sz w:val="24"/>
                <w:szCs w:val="24"/>
              </w:rPr>
              <w:t xml:space="preserve"> (školskoj zgradi).</w:t>
            </w:r>
            <w:r>
              <w:rPr>
                <w:rFonts w:asciiTheme="majorHAnsi" w:hAnsiTheme="majorHAnsi" w:cstheme="majorHAnsi"/>
                <w:bCs/>
                <w:sz w:val="24"/>
                <w:szCs w:val="24"/>
              </w:rPr>
              <w:t xml:space="preserve"> </w:t>
            </w:r>
            <w:r w:rsidR="00ED5C29">
              <w:rPr>
                <w:rFonts w:asciiTheme="majorHAnsi" w:hAnsiTheme="majorHAnsi" w:cstheme="majorHAnsi"/>
                <w:bCs/>
                <w:sz w:val="24"/>
                <w:szCs w:val="24"/>
              </w:rPr>
              <w:t>Škola posjeduje</w:t>
            </w:r>
            <w:r w:rsidR="00545343">
              <w:rPr>
                <w:rFonts w:asciiTheme="majorHAnsi" w:hAnsiTheme="majorHAnsi" w:cstheme="majorHAnsi"/>
                <w:bCs/>
                <w:sz w:val="24"/>
                <w:szCs w:val="24"/>
              </w:rPr>
              <w:t xml:space="preserve"> </w:t>
            </w:r>
            <w:r>
              <w:rPr>
                <w:rFonts w:asciiTheme="majorHAnsi" w:hAnsiTheme="majorHAnsi" w:cstheme="majorHAnsi"/>
                <w:bCs/>
                <w:sz w:val="24"/>
                <w:szCs w:val="24"/>
              </w:rPr>
              <w:t>uredn</w:t>
            </w:r>
            <w:r w:rsidR="00ED5C29">
              <w:rPr>
                <w:rFonts w:asciiTheme="majorHAnsi" w:hAnsiTheme="majorHAnsi" w:cstheme="majorHAnsi"/>
                <w:bCs/>
                <w:sz w:val="24"/>
                <w:szCs w:val="24"/>
              </w:rPr>
              <w:t>o</w:t>
            </w:r>
            <w:r>
              <w:rPr>
                <w:rFonts w:asciiTheme="majorHAnsi" w:hAnsiTheme="majorHAnsi" w:cstheme="majorHAnsi"/>
                <w:bCs/>
                <w:sz w:val="24"/>
                <w:szCs w:val="24"/>
              </w:rPr>
              <w:t xml:space="preserve"> </w:t>
            </w:r>
            <w:r w:rsidR="0035100A">
              <w:rPr>
                <w:rFonts w:asciiTheme="majorHAnsi" w:hAnsiTheme="majorHAnsi" w:cstheme="majorHAnsi"/>
                <w:bCs/>
                <w:sz w:val="24"/>
                <w:szCs w:val="24"/>
              </w:rPr>
              <w:t xml:space="preserve">ograđeno </w:t>
            </w:r>
            <w:r>
              <w:rPr>
                <w:rFonts w:asciiTheme="majorHAnsi" w:hAnsiTheme="majorHAnsi" w:cstheme="majorHAnsi"/>
                <w:bCs/>
                <w:sz w:val="24"/>
                <w:szCs w:val="24"/>
              </w:rPr>
              <w:t>dvorište</w:t>
            </w:r>
            <w:r w:rsidR="00ED5C29">
              <w:rPr>
                <w:rFonts w:asciiTheme="majorHAnsi" w:hAnsiTheme="majorHAnsi" w:cstheme="majorHAnsi"/>
                <w:bCs/>
                <w:sz w:val="24"/>
                <w:szCs w:val="24"/>
              </w:rPr>
              <w:t xml:space="preserve"> okolo</w:t>
            </w:r>
            <w:r>
              <w:rPr>
                <w:rFonts w:asciiTheme="majorHAnsi" w:hAnsiTheme="majorHAnsi" w:cstheme="majorHAnsi"/>
                <w:bCs/>
                <w:sz w:val="24"/>
                <w:szCs w:val="24"/>
              </w:rPr>
              <w:t xml:space="preserve"> škole</w:t>
            </w:r>
            <w:r w:rsidR="00ED5C29">
              <w:rPr>
                <w:rFonts w:asciiTheme="majorHAnsi" w:hAnsiTheme="majorHAnsi" w:cstheme="majorHAnsi"/>
                <w:bCs/>
                <w:sz w:val="24"/>
                <w:szCs w:val="24"/>
              </w:rPr>
              <w:t xml:space="preserve">, </w:t>
            </w:r>
            <w:r w:rsidR="0035100A">
              <w:rPr>
                <w:rFonts w:asciiTheme="majorHAnsi" w:hAnsiTheme="majorHAnsi" w:cstheme="majorHAnsi"/>
                <w:bCs/>
                <w:sz w:val="24"/>
                <w:szCs w:val="24"/>
              </w:rPr>
              <w:t>u kojem se</w:t>
            </w:r>
            <w:r w:rsidR="00ED5C29">
              <w:rPr>
                <w:rFonts w:asciiTheme="majorHAnsi" w:hAnsiTheme="majorHAnsi" w:cstheme="majorHAnsi"/>
                <w:bCs/>
                <w:sz w:val="24"/>
                <w:szCs w:val="24"/>
              </w:rPr>
              <w:t xml:space="preserve"> </w:t>
            </w:r>
            <w:r w:rsidR="0035100A">
              <w:rPr>
                <w:rFonts w:asciiTheme="majorHAnsi" w:hAnsiTheme="majorHAnsi" w:cstheme="majorHAnsi"/>
                <w:bCs/>
                <w:sz w:val="24"/>
                <w:szCs w:val="24"/>
              </w:rPr>
              <w:t xml:space="preserve">nalazi </w:t>
            </w:r>
            <w:r>
              <w:rPr>
                <w:rFonts w:asciiTheme="majorHAnsi" w:hAnsiTheme="majorHAnsi" w:cstheme="majorHAnsi"/>
                <w:bCs/>
                <w:sz w:val="24"/>
                <w:szCs w:val="24"/>
              </w:rPr>
              <w:t>parking za zaposlene</w:t>
            </w:r>
            <w:r w:rsidR="0035100A">
              <w:rPr>
                <w:rFonts w:asciiTheme="majorHAnsi" w:hAnsiTheme="majorHAnsi" w:cstheme="majorHAnsi"/>
                <w:bCs/>
                <w:sz w:val="24"/>
                <w:szCs w:val="24"/>
              </w:rPr>
              <w:t>, koji dijele sa obližnjom osnovnom školom</w:t>
            </w:r>
            <w:r>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Škola je obezbijeđena sa </w:t>
            </w:r>
            <w:r w:rsidR="00ED5C29">
              <w:rPr>
                <w:rFonts w:asciiTheme="majorHAnsi" w:hAnsiTheme="majorHAnsi" w:cstheme="majorHAnsi"/>
                <w:bCs/>
                <w:sz w:val="24"/>
                <w:szCs w:val="24"/>
              </w:rPr>
              <w:t xml:space="preserve">nekoliko </w:t>
            </w:r>
            <w:r w:rsidRPr="0086553C">
              <w:rPr>
                <w:rFonts w:asciiTheme="majorHAnsi" w:hAnsiTheme="majorHAnsi" w:cstheme="majorHAnsi"/>
                <w:bCs/>
                <w:sz w:val="24"/>
                <w:szCs w:val="24"/>
              </w:rPr>
              <w:t>protivpožarni</w:t>
            </w:r>
            <w:r w:rsidR="00ED5C29">
              <w:rPr>
                <w:rFonts w:asciiTheme="majorHAnsi" w:hAnsiTheme="majorHAnsi" w:cstheme="majorHAnsi"/>
                <w:bCs/>
                <w:sz w:val="24"/>
                <w:szCs w:val="24"/>
              </w:rPr>
              <w:t>h</w:t>
            </w:r>
            <w:r w:rsidRPr="0086553C">
              <w:rPr>
                <w:rFonts w:asciiTheme="majorHAnsi" w:hAnsiTheme="majorHAnsi" w:cstheme="majorHAnsi"/>
                <w:bCs/>
                <w:sz w:val="24"/>
                <w:szCs w:val="24"/>
              </w:rPr>
              <w:t xml:space="preserve"> aparata </w:t>
            </w:r>
            <w:r>
              <w:rPr>
                <w:rFonts w:asciiTheme="majorHAnsi" w:hAnsiTheme="majorHAnsi" w:cstheme="majorHAnsi"/>
                <w:bCs/>
                <w:sz w:val="24"/>
                <w:szCs w:val="24"/>
              </w:rPr>
              <w:t>i</w:t>
            </w:r>
            <w:r w:rsidRPr="0086553C">
              <w:rPr>
                <w:rFonts w:asciiTheme="majorHAnsi" w:hAnsiTheme="majorHAnsi" w:cstheme="majorHAnsi"/>
                <w:bCs/>
                <w:sz w:val="24"/>
                <w:szCs w:val="24"/>
              </w:rPr>
              <w:t xml:space="preserve"> hidrantima, pri čemu se </w:t>
            </w:r>
            <w:r>
              <w:rPr>
                <w:rFonts w:asciiTheme="majorHAnsi" w:hAnsiTheme="majorHAnsi" w:cstheme="majorHAnsi"/>
                <w:bCs/>
                <w:sz w:val="24"/>
                <w:szCs w:val="24"/>
              </w:rPr>
              <w:t>protivpožarni aparati redovno</w:t>
            </w:r>
            <w:r w:rsidRPr="0086553C">
              <w:rPr>
                <w:rFonts w:asciiTheme="majorHAnsi" w:hAnsiTheme="majorHAnsi" w:cstheme="majorHAnsi"/>
                <w:bCs/>
                <w:sz w:val="24"/>
                <w:szCs w:val="24"/>
              </w:rPr>
              <w:t xml:space="preserve"> se</w:t>
            </w:r>
            <w:r>
              <w:rPr>
                <w:rFonts w:asciiTheme="majorHAnsi" w:hAnsiTheme="majorHAnsi" w:cstheme="majorHAnsi"/>
                <w:bCs/>
                <w:sz w:val="24"/>
                <w:szCs w:val="24"/>
              </w:rPr>
              <w:t>r</w:t>
            </w:r>
            <w:r w:rsidRPr="0086553C">
              <w:rPr>
                <w:rFonts w:asciiTheme="majorHAnsi" w:hAnsiTheme="majorHAnsi" w:cstheme="majorHAnsi"/>
                <w:bCs/>
                <w:sz w:val="24"/>
                <w:szCs w:val="24"/>
              </w:rPr>
              <w:t xml:space="preserve">visiraju. </w:t>
            </w:r>
            <w:r>
              <w:rPr>
                <w:rFonts w:asciiTheme="majorHAnsi" w:hAnsiTheme="majorHAnsi" w:cstheme="majorHAnsi"/>
                <w:bCs/>
                <w:sz w:val="24"/>
                <w:szCs w:val="24"/>
              </w:rPr>
              <w:t>Ne p</w:t>
            </w:r>
            <w:r w:rsidRPr="0086553C">
              <w:rPr>
                <w:rFonts w:asciiTheme="majorHAnsi" w:hAnsiTheme="majorHAnsi" w:cstheme="majorHAnsi"/>
                <w:bCs/>
                <w:sz w:val="24"/>
                <w:szCs w:val="24"/>
              </w:rPr>
              <w:t xml:space="preserve">ostoje </w:t>
            </w:r>
            <w:r w:rsidR="0062635C">
              <w:rPr>
                <w:rFonts w:asciiTheme="majorHAnsi" w:hAnsiTheme="majorHAnsi" w:cstheme="majorHAnsi"/>
                <w:bCs/>
                <w:sz w:val="24"/>
                <w:szCs w:val="24"/>
              </w:rPr>
              <w:t>u školi</w:t>
            </w:r>
            <w:r>
              <w:rPr>
                <w:rFonts w:asciiTheme="majorHAnsi" w:hAnsiTheme="majorHAnsi" w:cstheme="majorHAnsi"/>
                <w:bCs/>
                <w:sz w:val="24"/>
                <w:szCs w:val="24"/>
              </w:rPr>
              <w:t xml:space="preserve"> jasno </w:t>
            </w:r>
            <w:r w:rsidRPr="0086553C">
              <w:rPr>
                <w:rFonts w:asciiTheme="majorHAnsi" w:hAnsiTheme="majorHAnsi" w:cstheme="majorHAnsi"/>
                <w:bCs/>
                <w:sz w:val="24"/>
                <w:szCs w:val="24"/>
              </w:rPr>
              <w:t xml:space="preserve">označeni putevi za evakuaciju u slučaju opasnosti. Sanitarni čvorovi imaju ženske i muške kabine, koje su </w:t>
            </w:r>
            <w:r w:rsidR="00ED5C29">
              <w:rPr>
                <w:rFonts w:asciiTheme="majorHAnsi" w:hAnsiTheme="majorHAnsi" w:cstheme="majorHAnsi"/>
                <w:bCs/>
                <w:sz w:val="24"/>
                <w:szCs w:val="24"/>
              </w:rPr>
              <w:t xml:space="preserve">na zadovoljavajućem </w:t>
            </w:r>
            <w:r w:rsidRPr="0086553C">
              <w:rPr>
                <w:rFonts w:asciiTheme="majorHAnsi" w:hAnsiTheme="majorHAnsi" w:cstheme="majorHAnsi"/>
                <w:bCs/>
                <w:sz w:val="24"/>
                <w:szCs w:val="24"/>
              </w:rPr>
              <w:t>nivou</w:t>
            </w:r>
            <w:r w:rsidR="00ED5C29">
              <w:rPr>
                <w:rFonts w:asciiTheme="majorHAnsi" w:hAnsiTheme="majorHAnsi" w:cstheme="majorHAnsi"/>
                <w:bCs/>
                <w:sz w:val="24"/>
                <w:szCs w:val="24"/>
              </w:rPr>
              <w:t xml:space="preserve"> i</w:t>
            </w:r>
            <w:r>
              <w:rPr>
                <w:rFonts w:asciiTheme="majorHAnsi" w:hAnsiTheme="majorHAnsi" w:cstheme="majorHAnsi"/>
                <w:bCs/>
                <w:sz w:val="24"/>
                <w:szCs w:val="24"/>
              </w:rPr>
              <w:t xml:space="preserve"> </w:t>
            </w:r>
            <w:r w:rsidR="00ED5C29">
              <w:rPr>
                <w:rFonts w:asciiTheme="majorHAnsi" w:hAnsiTheme="majorHAnsi" w:cstheme="majorHAnsi"/>
                <w:bCs/>
                <w:sz w:val="24"/>
                <w:szCs w:val="24"/>
              </w:rPr>
              <w:t>r</w:t>
            </w:r>
            <w:r w:rsidRPr="0086553C">
              <w:rPr>
                <w:rFonts w:asciiTheme="majorHAnsi" w:hAnsiTheme="majorHAnsi" w:cstheme="majorHAnsi"/>
                <w:bCs/>
                <w:sz w:val="24"/>
                <w:szCs w:val="24"/>
              </w:rPr>
              <w:t>edovno</w:t>
            </w:r>
            <w:r w:rsidR="00ED5C29">
              <w:rPr>
                <w:rFonts w:asciiTheme="majorHAnsi" w:hAnsiTheme="majorHAnsi" w:cstheme="majorHAnsi"/>
                <w:bCs/>
                <w:sz w:val="24"/>
                <w:szCs w:val="24"/>
              </w:rPr>
              <w:t xml:space="preserve"> se</w:t>
            </w:r>
            <w:r w:rsidRPr="0086553C">
              <w:rPr>
                <w:rFonts w:asciiTheme="majorHAnsi" w:hAnsiTheme="majorHAnsi" w:cstheme="majorHAnsi"/>
                <w:bCs/>
                <w:sz w:val="24"/>
                <w:szCs w:val="24"/>
              </w:rPr>
              <w:t xml:space="preserve"> održavaju.</w:t>
            </w:r>
          </w:p>
          <w:p w:rsidR="003E3B02" w:rsidRDefault="003E3B02" w:rsidP="003E3B02">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raspolaže adekvatnim prostorom za izvođenje nastave u odnosu na broj učenika koji pohađa školu. </w:t>
            </w:r>
            <w:r>
              <w:rPr>
                <w:rFonts w:asciiTheme="majorHAnsi" w:hAnsiTheme="majorHAnsi" w:cstheme="majorHAnsi"/>
                <w:bCs/>
                <w:sz w:val="24"/>
                <w:szCs w:val="24"/>
              </w:rPr>
              <w:t xml:space="preserve">Većina </w:t>
            </w:r>
            <w:r w:rsidRPr="0086553C">
              <w:rPr>
                <w:rFonts w:asciiTheme="majorHAnsi" w:hAnsiTheme="majorHAnsi" w:cstheme="majorHAnsi"/>
                <w:bCs/>
                <w:sz w:val="24"/>
                <w:szCs w:val="24"/>
              </w:rPr>
              <w:t>kabinet</w:t>
            </w:r>
            <w:r>
              <w:rPr>
                <w:rFonts w:asciiTheme="majorHAnsi" w:hAnsiTheme="majorHAnsi" w:cstheme="majorHAnsi"/>
                <w:bCs/>
                <w:sz w:val="24"/>
                <w:szCs w:val="24"/>
              </w:rPr>
              <w:t>a</w:t>
            </w:r>
            <w:r w:rsidRPr="0086553C">
              <w:rPr>
                <w:rFonts w:asciiTheme="majorHAnsi" w:hAnsiTheme="majorHAnsi" w:cstheme="majorHAnsi"/>
                <w:bCs/>
                <w:sz w:val="24"/>
                <w:szCs w:val="24"/>
              </w:rPr>
              <w:t xml:space="preserve"> raspolaž</w:t>
            </w:r>
            <w:r>
              <w:rPr>
                <w:rFonts w:asciiTheme="majorHAnsi" w:hAnsiTheme="majorHAnsi" w:cstheme="majorHAnsi"/>
                <w:bCs/>
                <w:sz w:val="24"/>
                <w:szCs w:val="24"/>
              </w:rPr>
              <w:t>e</w:t>
            </w:r>
            <w:r w:rsidRPr="0086553C">
              <w:rPr>
                <w:rFonts w:asciiTheme="majorHAnsi" w:hAnsiTheme="majorHAnsi" w:cstheme="majorHAnsi"/>
                <w:bCs/>
                <w:sz w:val="24"/>
                <w:szCs w:val="24"/>
              </w:rPr>
              <w:t xml:space="preserve"> adekvatnom opremom i nastavnim sredstvima za kvalitetno izvođenje nastave. Školski prostor je bezbjedan i osiguran video nadzorom. U škol</w:t>
            </w:r>
            <w:r>
              <w:rPr>
                <w:rFonts w:asciiTheme="majorHAnsi" w:hAnsiTheme="majorHAnsi" w:cstheme="majorHAnsi"/>
                <w:bCs/>
                <w:sz w:val="24"/>
                <w:szCs w:val="24"/>
              </w:rPr>
              <w:t>skoj zgradi</w:t>
            </w:r>
            <w:r w:rsidRPr="0086553C">
              <w:rPr>
                <w:rFonts w:asciiTheme="majorHAnsi" w:hAnsiTheme="majorHAnsi" w:cstheme="majorHAnsi"/>
                <w:bCs/>
                <w:sz w:val="24"/>
                <w:szCs w:val="24"/>
              </w:rPr>
              <w:t xml:space="preserve"> postoji bezbjedna kotlarnica</w:t>
            </w:r>
            <w:r>
              <w:rPr>
                <w:rFonts w:asciiTheme="majorHAnsi" w:hAnsiTheme="majorHAnsi" w:cstheme="majorHAnsi"/>
                <w:bCs/>
                <w:sz w:val="24"/>
                <w:szCs w:val="24"/>
              </w:rPr>
              <w:t xml:space="preserve"> </w:t>
            </w:r>
            <w:r w:rsidR="00420C81">
              <w:rPr>
                <w:rFonts w:asciiTheme="majorHAnsi" w:hAnsiTheme="majorHAnsi" w:cstheme="majorHAnsi"/>
                <w:bCs/>
                <w:sz w:val="24"/>
                <w:szCs w:val="24"/>
              </w:rPr>
              <w:t>na p</w:t>
            </w:r>
            <w:r w:rsidR="0035100A">
              <w:rPr>
                <w:rFonts w:asciiTheme="majorHAnsi" w:hAnsiTheme="majorHAnsi" w:cstheme="majorHAnsi"/>
                <w:bCs/>
                <w:sz w:val="24"/>
                <w:szCs w:val="24"/>
              </w:rPr>
              <w:t>elet</w:t>
            </w:r>
            <w:r w:rsidR="00420C81">
              <w:rPr>
                <w:rFonts w:asciiTheme="majorHAnsi" w:hAnsiTheme="majorHAnsi" w:cstheme="majorHAnsi"/>
                <w:bCs/>
                <w:sz w:val="24"/>
                <w:szCs w:val="24"/>
              </w:rPr>
              <w:t xml:space="preserve">, </w:t>
            </w:r>
            <w:r w:rsidR="0035100A">
              <w:rPr>
                <w:rFonts w:asciiTheme="majorHAnsi" w:hAnsiTheme="majorHAnsi" w:cstheme="majorHAnsi"/>
                <w:bCs/>
                <w:sz w:val="24"/>
                <w:szCs w:val="24"/>
              </w:rPr>
              <w:t xml:space="preserve">u toku naše posjete rezervni kotao nije bio u funkciji. Kotlarnicom </w:t>
            </w:r>
            <w:r w:rsidRPr="0086553C">
              <w:rPr>
                <w:rFonts w:asciiTheme="majorHAnsi" w:hAnsiTheme="majorHAnsi" w:cstheme="majorHAnsi"/>
                <w:bCs/>
                <w:sz w:val="24"/>
                <w:szCs w:val="24"/>
              </w:rPr>
              <w:t xml:space="preserve">rukovodi </w:t>
            </w:r>
            <w:r>
              <w:rPr>
                <w:rFonts w:asciiTheme="majorHAnsi" w:hAnsiTheme="majorHAnsi" w:cstheme="majorHAnsi"/>
                <w:bCs/>
                <w:sz w:val="24"/>
                <w:szCs w:val="24"/>
              </w:rPr>
              <w:t>radnik koji ima licencu za rad.</w:t>
            </w:r>
            <w:r w:rsidRPr="0086553C">
              <w:rPr>
                <w:rFonts w:asciiTheme="majorHAnsi" w:hAnsiTheme="majorHAnsi" w:cstheme="majorHAnsi"/>
                <w:bCs/>
                <w:sz w:val="24"/>
                <w:szCs w:val="24"/>
              </w:rPr>
              <w:t xml:space="preserve"> </w:t>
            </w:r>
            <w:r>
              <w:rPr>
                <w:rFonts w:asciiTheme="majorHAnsi" w:hAnsiTheme="majorHAnsi" w:cstheme="majorHAnsi"/>
                <w:bCs/>
                <w:sz w:val="24"/>
                <w:szCs w:val="24"/>
              </w:rPr>
              <w:t xml:space="preserve">Škola </w:t>
            </w:r>
            <w:r w:rsidR="0035100A">
              <w:rPr>
                <w:rFonts w:asciiTheme="majorHAnsi" w:hAnsiTheme="majorHAnsi" w:cstheme="majorHAnsi"/>
                <w:bCs/>
                <w:sz w:val="24"/>
                <w:szCs w:val="24"/>
              </w:rPr>
              <w:t xml:space="preserve">ostvaruje </w:t>
            </w:r>
            <w:r>
              <w:rPr>
                <w:rFonts w:asciiTheme="majorHAnsi" w:hAnsiTheme="majorHAnsi" w:cstheme="majorHAnsi"/>
                <w:bCs/>
                <w:sz w:val="24"/>
                <w:szCs w:val="24"/>
              </w:rPr>
              <w:t xml:space="preserve">dodatna finansijska sredstva kroz </w:t>
            </w:r>
            <w:r w:rsidR="00851F53">
              <w:rPr>
                <w:rFonts w:asciiTheme="majorHAnsi" w:hAnsiTheme="majorHAnsi" w:cstheme="majorHAnsi"/>
                <w:bCs/>
                <w:sz w:val="24"/>
                <w:szCs w:val="24"/>
              </w:rPr>
              <w:t xml:space="preserve">rad auto škole, tehičkog pregleda, knjižare, školskog restorana i kroz </w:t>
            </w:r>
            <w:r>
              <w:rPr>
                <w:rFonts w:asciiTheme="majorHAnsi" w:hAnsiTheme="majorHAnsi" w:cstheme="majorHAnsi"/>
                <w:bCs/>
                <w:sz w:val="24"/>
                <w:szCs w:val="24"/>
              </w:rPr>
              <w:t xml:space="preserve">organizaciju vanrednih ispita. </w:t>
            </w:r>
          </w:p>
          <w:p w:rsidR="003E3B02" w:rsidRPr="002438EA" w:rsidRDefault="003E3B02" w:rsidP="00A17946">
            <w:pPr>
              <w:tabs>
                <w:tab w:val="left" w:pos="360"/>
                <w:tab w:val="left" w:pos="975"/>
              </w:tabs>
              <w:contextualSpacing/>
              <w:jc w:val="both"/>
              <w:rPr>
                <w:rFonts w:asciiTheme="majorHAnsi" w:hAnsiTheme="majorHAnsi"/>
                <w:sz w:val="24"/>
                <w:szCs w:val="24"/>
                <w:lang w:val="sr-Latn-RS"/>
              </w:rPr>
            </w:pPr>
            <w:r w:rsidRPr="0086553C">
              <w:rPr>
                <w:rFonts w:asciiTheme="majorHAnsi" w:hAnsiTheme="majorHAnsi" w:cstheme="majorHAnsi"/>
                <w:bCs/>
                <w:sz w:val="24"/>
                <w:szCs w:val="24"/>
              </w:rPr>
              <w:t xml:space="preserve">Škola </w:t>
            </w:r>
            <w:r>
              <w:rPr>
                <w:rFonts w:asciiTheme="majorHAnsi" w:hAnsiTheme="majorHAnsi" w:cstheme="majorHAnsi"/>
                <w:bCs/>
                <w:sz w:val="24"/>
                <w:szCs w:val="24"/>
              </w:rPr>
              <w:t xml:space="preserve">ima </w:t>
            </w:r>
            <w:r w:rsidR="00291686">
              <w:rPr>
                <w:rFonts w:asciiTheme="majorHAnsi" w:hAnsiTheme="majorHAnsi" w:cstheme="majorHAnsi"/>
                <w:bCs/>
                <w:sz w:val="24"/>
                <w:szCs w:val="24"/>
              </w:rPr>
              <w:t>7</w:t>
            </w:r>
            <w:r>
              <w:rPr>
                <w:rFonts w:asciiTheme="majorHAnsi" w:hAnsiTheme="majorHAnsi" w:cstheme="majorHAnsi"/>
                <w:bCs/>
                <w:sz w:val="24"/>
                <w:szCs w:val="24"/>
              </w:rPr>
              <w:t xml:space="preserve"> učenika sa posebnim obrazovnim potrebama. </w:t>
            </w:r>
            <w:r w:rsidR="00A17946">
              <w:rPr>
                <w:rFonts w:asciiTheme="majorHAnsi" w:hAnsiTheme="majorHAnsi" w:cstheme="majorHAnsi"/>
                <w:bCs/>
                <w:sz w:val="24"/>
                <w:szCs w:val="24"/>
              </w:rPr>
              <w:t>U š</w:t>
            </w:r>
            <w:r>
              <w:rPr>
                <w:rFonts w:asciiTheme="majorHAnsi" w:hAnsiTheme="majorHAnsi" w:cstheme="majorHAnsi"/>
                <w:bCs/>
                <w:sz w:val="24"/>
                <w:szCs w:val="24"/>
              </w:rPr>
              <w:t>kol</w:t>
            </w:r>
            <w:r w:rsidR="00A17946">
              <w:rPr>
                <w:rFonts w:asciiTheme="majorHAnsi" w:hAnsiTheme="majorHAnsi" w:cstheme="majorHAnsi"/>
                <w:bCs/>
                <w:sz w:val="24"/>
                <w:szCs w:val="24"/>
              </w:rPr>
              <w:t xml:space="preserve">skoj dokumentaciji ne postoje planovi i zapisnici </w:t>
            </w:r>
            <w:r>
              <w:rPr>
                <w:rFonts w:asciiTheme="majorHAnsi" w:hAnsiTheme="majorHAnsi" w:cstheme="majorHAnsi"/>
                <w:bCs/>
                <w:sz w:val="24"/>
                <w:szCs w:val="24"/>
              </w:rPr>
              <w:t>tim</w:t>
            </w:r>
            <w:r w:rsidR="00A17946">
              <w:rPr>
                <w:rFonts w:asciiTheme="majorHAnsi" w:hAnsiTheme="majorHAnsi" w:cstheme="majorHAnsi"/>
                <w:bCs/>
                <w:sz w:val="24"/>
                <w:szCs w:val="24"/>
              </w:rPr>
              <w:t>a za inkluziju</w:t>
            </w:r>
            <w:r>
              <w:rPr>
                <w:rFonts w:asciiTheme="majorHAnsi" w:hAnsiTheme="majorHAnsi" w:cstheme="majorHAnsi"/>
                <w:bCs/>
                <w:sz w:val="24"/>
                <w:szCs w:val="24"/>
              </w:rPr>
              <w:t xml:space="preserve">. </w:t>
            </w:r>
            <w:r w:rsidR="00A17946">
              <w:rPr>
                <w:rFonts w:asciiTheme="majorHAnsi" w:hAnsiTheme="majorHAnsi" w:cstheme="majorHAnsi"/>
                <w:bCs/>
                <w:sz w:val="24"/>
                <w:szCs w:val="24"/>
              </w:rPr>
              <w:t>Ulogu t</w:t>
            </w:r>
            <w:r>
              <w:rPr>
                <w:rFonts w:asciiTheme="majorHAnsi" w:hAnsiTheme="majorHAnsi" w:cstheme="majorHAnsi"/>
                <w:bCs/>
                <w:sz w:val="24"/>
                <w:szCs w:val="24"/>
              </w:rPr>
              <w:t>im</w:t>
            </w:r>
            <w:r w:rsidR="00A17946">
              <w:rPr>
                <w:rFonts w:asciiTheme="majorHAnsi" w:hAnsiTheme="majorHAnsi" w:cstheme="majorHAnsi"/>
                <w:bCs/>
                <w:sz w:val="24"/>
                <w:szCs w:val="24"/>
              </w:rPr>
              <w:t>a preuzela je stručna služba koja</w:t>
            </w:r>
            <w:r>
              <w:rPr>
                <w:rFonts w:asciiTheme="majorHAnsi" w:hAnsiTheme="majorHAnsi" w:cstheme="majorHAnsi"/>
                <w:bCs/>
                <w:sz w:val="24"/>
                <w:szCs w:val="24"/>
              </w:rPr>
              <w:t xml:space="preserve"> učestvuje u planiranju i pravljenju programa podrške za učenike, </w:t>
            </w:r>
            <w:r w:rsidR="00607C29">
              <w:rPr>
                <w:rFonts w:asciiTheme="majorHAnsi" w:hAnsiTheme="majorHAnsi" w:cstheme="majorHAnsi"/>
                <w:bCs/>
                <w:sz w:val="24"/>
                <w:szCs w:val="24"/>
              </w:rPr>
              <w:t xml:space="preserve">saradnji sa roditeljima, saradnje sa relevantnim institucijama i </w:t>
            </w:r>
            <w:r>
              <w:rPr>
                <w:rFonts w:asciiTheme="majorHAnsi" w:hAnsiTheme="majorHAnsi" w:cstheme="majorHAnsi"/>
                <w:bCs/>
                <w:sz w:val="24"/>
                <w:szCs w:val="24"/>
              </w:rPr>
              <w:t>u izradi izvještaja o postignućima djece sa posebnim obrazovnim pot</w:t>
            </w:r>
            <w:r w:rsidR="004C7B7A">
              <w:rPr>
                <w:rFonts w:asciiTheme="majorHAnsi" w:hAnsiTheme="majorHAnsi" w:cstheme="majorHAnsi"/>
                <w:bCs/>
                <w:sz w:val="24"/>
                <w:szCs w:val="24"/>
              </w:rPr>
              <w:t>r</w:t>
            </w:r>
            <w:r>
              <w:rPr>
                <w:rFonts w:asciiTheme="majorHAnsi" w:hAnsiTheme="majorHAnsi" w:cstheme="majorHAnsi"/>
                <w:bCs/>
                <w:sz w:val="24"/>
                <w:szCs w:val="24"/>
              </w:rPr>
              <w:t xml:space="preserve">ebama. Škola </w:t>
            </w:r>
            <w:r w:rsidR="00A17946">
              <w:rPr>
                <w:rFonts w:asciiTheme="majorHAnsi" w:hAnsiTheme="majorHAnsi" w:cstheme="majorHAnsi"/>
                <w:bCs/>
                <w:sz w:val="24"/>
                <w:szCs w:val="24"/>
              </w:rPr>
              <w:t xml:space="preserve">osim prilazne rampe </w:t>
            </w:r>
            <w:r>
              <w:rPr>
                <w:rFonts w:asciiTheme="majorHAnsi" w:hAnsiTheme="majorHAnsi" w:cstheme="majorHAnsi"/>
                <w:bCs/>
                <w:sz w:val="24"/>
                <w:szCs w:val="24"/>
              </w:rPr>
              <w:t xml:space="preserve">nije arhitektonski pristupačna za </w:t>
            </w:r>
            <w:r w:rsidR="00607C29">
              <w:rPr>
                <w:rFonts w:asciiTheme="majorHAnsi" w:hAnsiTheme="majorHAnsi" w:cstheme="majorHAnsi"/>
                <w:bCs/>
                <w:sz w:val="24"/>
                <w:szCs w:val="24"/>
              </w:rPr>
              <w:t xml:space="preserve">sve učenike, nema </w:t>
            </w:r>
            <w:r>
              <w:rPr>
                <w:rFonts w:asciiTheme="majorHAnsi" w:hAnsiTheme="majorHAnsi" w:cstheme="majorHAnsi"/>
                <w:bCs/>
                <w:sz w:val="24"/>
                <w:szCs w:val="24"/>
              </w:rPr>
              <w:t xml:space="preserve">specijalizovana pomagala i </w:t>
            </w:r>
            <w:r w:rsidRPr="0086553C">
              <w:rPr>
                <w:rFonts w:asciiTheme="majorHAnsi" w:hAnsiTheme="majorHAnsi" w:cstheme="majorHAnsi"/>
                <w:bCs/>
                <w:sz w:val="24"/>
                <w:szCs w:val="24"/>
              </w:rPr>
              <w:t xml:space="preserve">ne raspolaže sa asistivnom tehnologijom za </w:t>
            </w:r>
            <w:r>
              <w:rPr>
                <w:rFonts w:asciiTheme="majorHAnsi" w:hAnsiTheme="majorHAnsi" w:cstheme="majorHAnsi"/>
                <w:bCs/>
                <w:sz w:val="24"/>
                <w:szCs w:val="24"/>
              </w:rPr>
              <w:t xml:space="preserve">ove </w:t>
            </w:r>
            <w:r w:rsidRPr="0086553C">
              <w:rPr>
                <w:rFonts w:asciiTheme="majorHAnsi" w:hAnsiTheme="majorHAnsi" w:cstheme="majorHAnsi"/>
                <w:bCs/>
                <w:sz w:val="24"/>
                <w:szCs w:val="24"/>
              </w:rPr>
              <w:t>učenike</w:t>
            </w:r>
            <w:r>
              <w:rPr>
                <w:rFonts w:asciiTheme="majorHAnsi" w:hAnsiTheme="majorHAnsi" w:cstheme="majorHAnsi"/>
                <w:bCs/>
                <w:sz w:val="24"/>
                <w:szCs w:val="24"/>
              </w:rPr>
              <w:t>.</w:t>
            </w:r>
          </w:p>
        </w:tc>
      </w:tr>
      <w:tr w:rsidR="003E3B02" w:rsidRPr="0086553C" w:rsidTr="002438EA">
        <w:trPr>
          <w:trHeight w:val="1945"/>
        </w:trPr>
        <w:tc>
          <w:tcPr>
            <w:tcW w:w="809" w:type="dxa"/>
            <w:shd w:val="clear" w:color="auto" w:fill="auto"/>
          </w:tcPr>
          <w:p w:rsidR="003E3B02" w:rsidRPr="0086553C" w:rsidRDefault="003E3B02" w:rsidP="003E3B02">
            <w:pPr>
              <w:spacing w:before="120" w:after="120"/>
              <w:jc w:val="both"/>
              <w:rPr>
                <w:rFonts w:asciiTheme="majorHAnsi" w:hAnsiTheme="majorHAnsi" w:cstheme="majorHAnsi"/>
                <w:bCs/>
                <w:sz w:val="24"/>
                <w:szCs w:val="24"/>
              </w:rPr>
            </w:pPr>
          </w:p>
        </w:tc>
        <w:tc>
          <w:tcPr>
            <w:tcW w:w="8263" w:type="dxa"/>
            <w:shd w:val="clear" w:color="auto" w:fill="auto"/>
          </w:tcPr>
          <w:p w:rsidR="003E3B02" w:rsidRDefault="003E3B02" w:rsidP="003E3B02">
            <w:pPr>
              <w:spacing w:before="120" w:after="120"/>
              <w:jc w:val="both"/>
              <w:rPr>
                <w:rFonts w:asciiTheme="majorHAnsi" w:hAnsiTheme="majorHAnsi" w:cstheme="majorHAnsi"/>
                <w:b/>
                <w:i/>
                <w:sz w:val="24"/>
                <w:szCs w:val="24"/>
              </w:rPr>
            </w:pPr>
            <w:r w:rsidRPr="002438EA">
              <w:rPr>
                <w:rFonts w:asciiTheme="majorHAnsi" w:hAnsiTheme="majorHAnsi" w:cstheme="majorHAnsi"/>
                <w:b/>
                <w:i/>
                <w:sz w:val="24"/>
                <w:szCs w:val="24"/>
              </w:rPr>
              <w:t>Preporuk</w:t>
            </w:r>
            <w:r>
              <w:rPr>
                <w:rFonts w:asciiTheme="majorHAnsi" w:hAnsiTheme="majorHAnsi" w:cstheme="majorHAnsi"/>
                <w:b/>
                <w:i/>
                <w:sz w:val="24"/>
                <w:szCs w:val="24"/>
              </w:rPr>
              <w:t>e</w:t>
            </w:r>
            <w:r w:rsidRPr="002438EA">
              <w:rPr>
                <w:rFonts w:asciiTheme="majorHAnsi" w:hAnsiTheme="majorHAnsi" w:cstheme="majorHAnsi"/>
                <w:b/>
                <w:i/>
                <w:sz w:val="24"/>
                <w:szCs w:val="24"/>
              </w:rPr>
              <w:t>:</w:t>
            </w:r>
          </w:p>
          <w:p w:rsidR="003E3B02" w:rsidRPr="002438EA"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Planirati u budžetu sredstva za stručno usavršavanje nastavnika.</w:t>
            </w:r>
          </w:p>
          <w:p w:rsidR="003E3B02" w:rsidRPr="002438EA" w:rsidRDefault="004C7B7A"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Koristiti</w:t>
            </w:r>
            <w:r w:rsidR="003E3B02" w:rsidRPr="002438EA">
              <w:rPr>
                <w:rFonts w:asciiTheme="majorHAnsi" w:hAnsiTheme="majorHAnsi"/>
                <w:sz w:val="24"/>
                <w:szCs w:val="24"/>
                <w:lang w:val="sr-Latn-RS"/>
              </w:rPr>
              <w:t xml:space="preserve"> mehanizme za praćenje efekata svih oblika stručnog usavršavanja.</w:t>
            </w:r>
          </w:p>
          <w:p w:rsidR="003E3B02" w:rsidRDefault="003E3B02" w:rsidP="003E3B02">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na obezbjeđivanju uslova za motivisanje zaposlenih.</w:t>
            </w:r>
          </w:p>
          <w:p w:rsidR="003E3B02" w:rsidRPr="0086553C" w:rsidRDefault="003E3B02" w:rsidP="003E3B02">
            <w:pPr>
              <w:numPr>
                <w:ilvl w:val="0"/>
                <w:numId w:val="1"/>
              </w:numPr>
              <w:tabs>
                <w:tab w:val="left" w:pos="360"/>
                <w:tab w:val="left" w:pos="975"/>
              </w:tabs>
              <w:ind w:left="188" w:hanging="274"/>
              <w:contextualSpacing/>
              <w:jc w:val="both"/>
              <w:rPr>
                <w:rFonts w:asciiTheme="majorHAnsi" w:hAnsiTheme="majorHAnsi" w:cstheme="majorHAnsi"/>
                <w:bCs/>
                <w:sz w:val="24"/>
                <w:szCs w:val="24"/>
              </w:rPr>
            </w:pPr>
            <w:r>
              <w:rPr>
                <w:rFonts w:asciiTheme="majorHAnsi" w:hAnsiTheme="majorHAnsi"/>
                <w:sz w:val="24"/>
                <w:szCs w:val="24"/>
                <w:lang w:val="sr-Latn-RS"/>
              </w:rPr>
              <w:t>Razmišljati o nabavci određenih pomagala za djecu sa posebnim obrazovnim potrebama.</w:t>
            </w:r>
          </w:p>
        </w:tc>
      </w:tr>
    </w:tbl>
    <w:p w:rsidR="002438EA" w:rsidRDefault="002438EA">
      <w:r>
        <w:br w:type="page"/>
      </w:r>
    </w:p>
    <w:p w:rsidR="0085161A" w:rsidRDefault="007700FD" w:rsidP="00BE7AE6">
      <w:pPr>
        <w:pStyle w:val="Heading1"/>
        <w:spacing w:before="0" w:after="240" w:line="240" w:lineRule="auto"/>
        <w:rPr>
          <w:b/>
          <w:color w:val="000000" w:themeColor="text1"/>
          <w:sz w:val="28"/>
          <w:szCs w:val="28"/>
          <w:lang w:val="sr-Latn-RS"/>
        </w:rPr>
      </w:pPr>
      <w:bookmarkStart w:id="26" w:name="_Toc125544491"/>
      <w:r w:rsidRPr="00217DBC">
        <w:rPr>
          <w:b/>
          <w:color w:val="000000" w:themeColor="text1"/>
          <w:sz w:val="28"/>
          <w:szCs w:val="28"/>
          <w:lang w:val="sr-Latn-RS"/>
        </w:rPr>
        <w:lastRenderedPageBreak/>
        <w:t>3</w:t>
      </w:r>
      <w:r w:rsidR="00387446" w:rsidRPr="00217DBC">
        <w:rPr>
          <w:b/>
          <w:color w:val="000000" w:themeColor="text1"/>
          <w:sz w:val="28"/>
          <w:szCs w:val="28"/>
          <w:lang w:val="sr-Latn-RS"/>
        </w:rPr>
        <w:t>. ETOS USTANOVE</w:t>
      </w:r>
      <w:bookmarkEnd w:id="26"/>
    </w:p>
    <w:p w:rsidR="000E3B68" w:rsidRPr="00DD5481" w:rsidRDefault="001C77BD" w:rsidP="00DD5481">
      <w:pPr>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Pr>
          <w:rFonts w:asciiTheme="majorHAnsi" w:hAnsiTheme="majorHAnsi" w:cstheme="majorHAnsi"/>
          <w:b/>
          <w:sz w:val="24"/>
          <w:szCs w:val="24"/>
          <w:lang w:val="sr-Latn-CS"/>
        </w:rPr>
        <w:t>:</w:t>
      </w:r>
      <w:r w:rsidR="006477E6">
        <w:rPr>
          <w:rFonts w:asciiTheme="majorHAnsi" w:hAnsiTheme="majorHAnsi" w:cstheme="majorHAnsi"/>
          <w:b/>
          <w:sz w:val="24"/>
          <w:szCs w:val="24"/>
          <w:lang w:val="sr-Latn-CS"/>
        </w:rPr>
        <w:t xml:space="preserve"> Ana Ivanović</w:t>
      </w:r>
    </w:p>
    <w:p w:rsidR="000E3B68" w:rsidRPr="007359B4" w:rsidRDefault="000E3B68" w:rsidP="000E3B68">
      <w:pPr>
        <w:spacing w:after="0" w:line="276" w:lineRule="auto"/>
        <w:rPr>
          <w:rFonts w:ascii="Arial" w:hAnsi="Arial" w:cs="Arial"/>
          <w:sz w:val="8"/>
          <w:szCs w:val="8"/>
        </w:rPr>
      </w:pPr>
    </w:p>
    <w:bookmarkStart w:id="27" w:name="_MON_1684161720"/>
    <w:bookmarkEnd w:id="27"/>
    <w:p w:rsidR="00DD5481" w:rsidRPr="0044312C" w:rsidRDefault="00D31D13" w:rsidP="00DD5481">
      <w:pPr>
        <w:spacing w:after="0" w:line="276" w:lineRule="auto"/>
        <w:rPr>
          <w:rFonts w:ascii="Arial" w:hAnsi="Arial" w:cs="Arial"/>
        </w:rPr>
      </w:pPr>
      <w:r w:rsidRPr="0044312C">
        <w:rPr>
          <w:rFonts w:ascii="Arial" w:hAnsi="Arial" w:cs="Arial"/>
        </w:rPr>
        <w:object w:dxaOrig="14618" w:dyaOrig="4023">
          <v:shape id="_x0000_i1041" type="#_x0000_t75" style="width:460.5pt;height:129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1" DrawAspect="Content" ObjectID="_1751100251" r:id="rId47"/>
        </w:object>
      </w:r>
    </w:p>
    <w:p w:rsidR="00DD5481" w:rsidRPr="007359B4" w:rsidRDefault="00DD5481" w:rsidP="00DD5481">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DD5481" w:rsidRPr="003E3B02" w:rsidTr="00953AA6">
        <w:trPr>
          <w:cantSplit/>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 xml:space="preserve">R.br. </w:t>
            </w:r>
          </w:p>
        </w:tc>
        <w:tc>
          <w:tcPr>
            <w:tcW w:w="8263"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Obrazloženje</w:t>
            </w:r>
          </w:p>
        </w:tc>
      </w:tr>
      <w:tr w:rsidR="00DD5481" w:rsidRPr="003E3B02" w:rsidTr="00953AA6">
        <w:trPr>
          <w:cantSplit/>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t>stand.</w:t>
            </w:r>
          </w:p>
        </w:tc>
        <w:tc>
          <w:tcPr>
            <w:tcW w:w="8263" w:type="dxa"/>
            <w:vMerge w:val="restart"/>
            <w:shd w:val="clear" w:color="auto" w:fill="auto"/>
          </w:tcPr>
          <w:p w:rsidR="00D31D13" w:rsidRPr="00D31D13"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rPr>
              <w:t>Zaposleni i učenici poštuju Kućni red koji je istaknut na vidnom mjestu, kao i Etički kodeks. Na nivou Škole nijesu rasporedom utvrđeni termini za individualne razgovore roditelja sa odjeljenjskim starješinama i predmetnim nastavnicima.</w:t>
            </w:r>
            <w:r w:rsidR="00DE52AB">
              <w:rPr>
                <w:rFonts w:ascii="Calibri Light" w:hAnsi="Calibri Light" w:cs="Calibri Light"/>
                <w:bCs/>
                <w:sz w:val="24"/>
                <w:szCs w:val="24"/>
              </w:rPr>
              <w:t xml:space="preserve"> </w:t>
            </w:r>
            <w:r w:rsidRPr="00D31D13">
              <w:rPr>
                <w:rFonts w:ascii="Calibri Light" w:hAnsi="Calibri Light" w:cs="Calibri Light"/>
                <w:bCs/>
                <w:sz w:val="24"/>
                <w:szCs w:val="24"/>
              </w:rPr>
              <w:t>Sa ponuđenom konstatacijom iz upitnika da se Kućni red poštuje, 79%</w:t>
            </w:r>
            <w:r w:rsidR="00DE52AB">
              <w:rPr>
                <w:rFonts w:ascii="Calibri Light" w:hAnsi="Calibri Light" w:cs="Calibri Light"/>
                <w:bCs/>
                <w:sz w:val="24"/>
                <w:szCs w:val="24"/>
              </w:rPr>
              <w:t xml:space="preserve"> </w:t>
            </w:r>
            <w:r w:rsidRPr="00D31D13">
              <w:rPr>
                <w:rFonts w:ascii="Calibri Light" w:hAnsi="Calibri Light" w:cs="Calibri Light"/>
                <w:bCs/>
                <w:sz w:val="24"/>
                <w:szCs w:val="24"/>
              </w:rPr>
              <w:t>anketiranih učenika slaže se u potpunosti, djelimično se slaže 17%, negativnih odgovora je 4%. Na ponuđenu konstataciju “Imam slobodu da se obratim direktoru ako imam neki problem”, anketirani učenici su se u visokom procentu, 60%</w:t>
            </w:r>
            <w:r w:rsidR="00DE52AB">
              <w:rPr>
                <w:rFonts w:ascii="Calibri Light" w:hAnsi="Calibri Light" w:cs="Calibri Light"/>
                <w:bCs/>
                <w:sz w:val="24"/>
                <w:szCs w:val="24"/>
              </w:rPr>
              <w:t xml:space="preserve"> </w:t>
            </w:r>
            <w:r w:rsidRPr="00D31D13">
              <w:rPr>
                <w:rFonts w:ascii="Calibri Light" w:hAnsi="Calibri Light" w:cs="Calibri Light"/>
                <w:bCs/>
                <w:sz w:val="24"/>
                <w:szCs w:val="24"/>
              </w:rPr>
              <w:t>izjasnili sa “slažem se u potpunosti”. Ostali su se takođe pozitivno izjasnili (27%</w:t>
            </w:r>
            <w:r w:rsidR="00DE52AB">
              <w:rPr>
                <w:rFonts w:ascii="Calibri Light" w:hAnsi="Calibri Light" w:cs="Calibri Light"/>
                <w:bCs/>
                <w:sz w:val="24"/>
                <w:szCs w:val="24"/>
              </w:rPr>
              <w:t xml:space="preserve"> </w:t>
            </w:r>
            <w:r w:rsidRPr="00D31D13">
              <w:rPr>
                <w:rFonts w:ascii="Calibri Light" w:hAnsi="Calibri Light" w:cs="Calibri Light"/>
                <w:bCs/>
                <w:sz w:val="24"/>
                <w:szCs w:val="24"/>
              </w:rPr>
              <w:t xml:space="preserve">djelimično se slažem), ne slaže se 10%. Uvidom se mogla konstatovati uglavnom pozitivna i saradnička atmosfera među svim činiocima nastavnog procesa. Da se učenici u Školi osjećaju bezbjedno, složilo se u potpunosti 51% anketiranih učenika, djelimično se složilo 30%, a ne slaže se sa tvrdnjom 16%. Da se nastavnici odnose prema učenicima dobronamjerno i sa uvažavanjem, slaže se u potpunosti 61% učenika, dok se 30% slaže djelimično sa ponuđenom konstatacijom, ne slaže se 9%. </w:t>
            </w:r>
          </w:p>
          <w:p w:rsidR="00D31D13" w:rsidRPr="00D31D13"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rPr>
              <w:t>Da se nastavnici odnose jednako prema svim učenicima, 39% učenika slaže se u potpunosti, djelimično se slaže 26% dok se 32% učenika ne slaže sa ponuđenom konstatacijom, pa ovom segmentu rada treba posvetiti dodatnu pažnju.</w:t>
            </w:r>
          </w:p>
          <w:p w:rsidR="00DD5481" w:rsidRPr="003E3B02"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lang w:val="sr-Latn-ME"/>
              </w:rPr>
              <w:t>U Školi je formiran Učenički parlament koji nema detaljno osmišljen Plan rada. Uočava se da je Parlament sačinjen od 30 učenika Škole, međutim nema evidencija o načinu konstituisanja i biranju predstavnika. O aktivnostima Parlamenta vodi se nepotpuna</w:t>
            </w:r>
            <w:r w:rsidR="00DE52AB">
              <w:rPr>
                <w:rFonts w:ascii="Calibri Light" w:hAnsi="Calibri Light" w:cs="Calibri Light"/>
                <w:bCs/>
                <w:sz w:val="24"/>
                <w:szCs w:val="24"/>
                <w:lang w:val="sr-Latn-ME"/>
              </w:rPr>
              <w:t xml:space="preserve"> </w:t>
            </w:r>
            <w:r w:rsidRPr="00D31D13">
              <w:rPr>
                <w:rFonts w:ascii="Calibri Light" w:hAnsi="Calibri Light" w:cs="Calibri Light"/>
                <w:bCs/>
                <w:sz w:val="24"/>
                <w:szCs w:val="24"/>
                <w:lang w:val="sr-Latn-ME"/>
              </w:rPr>
              <w:t>evidencija. Da su učenici upoznati sa radom Parlamenta, 31% anketiranih slaže se u potpunosti, 30% slaže se djelimično, 23% učenika se ne slaže, dok 16% ne zna odgovor.</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jc w:val="both"/>
              <w:rPr>
                <w:rFonts w:ascii="Calibri Light" w:hAnsi="Calibri Light" w:cs="Calibri Light"/>
                <w:sz w:val="24"/>
                <w:szCs w:val="24"/>
              </w:rPr>
            </w:pPr>
            <w:r w:rsidRPr="003E3B02">
              <w:rPr>
                <w:rFonts w:ascii="Calibri Light" w:hAnsi="Calibri Light" w:cs="Calibri Light"/>
                <w:bCs/>
                <w:sz w:val="24"/>
                <w:szCs w:val="24"/>
              </w:rPr>
              <w:t xml:space="preserve">3.1. </w:t>
            </w:r>
          </w:p>
        </w:tc>
        <w:tc>
          <w:tcPr>
            <w:tcW w:w="8263" w:type="dxa"/>
            <w:vMerge/>
            <w:shd w:val="clear" w:color="auto" w:fill="auto"/>
          </w:tcPr>
          <w:p w:rsidR="00DD5481" w:rsidRPr="003E3B02" w:rsidRDefault="00DD5481" w:rsidP="00550686">
            <w:pPr>
              <w:spacing w:line="276" w:lineRule="auto"/>
              <w:rPr>
                <w:rFonts w:ascii="Calibri Light" w:hAnsi="Calibri Light" w:cs="Calibri Light"/>
                <w:sz w:val="24"/>
                <w:szCs w:val="24"/>
              </w:rPr>
            </w:pPr>
          </w:p>
        </w:tc>
      </w:tr>
      <w:tr w:rsidR="006477E6" w:rsidRPr="003E3B02" w:rsidTr="00953AA6">
        <w:trPr>
          <w:trHeight w:val="20"/>
        </w:trPr>
        <w:tc>
          <w:tcPr>
            <w:tcW w:w="809" w:type="dxa"/>
            <w:shd w:val="clear" w:color="auto" w:fill="auto"/>
          </w:tcPr>
          <w:p w:rsidR="006477E6" w:rsidRPr="005E79EC" w:rsidRDefault="006477E6" w:rsidP="00550686">
            <w:pPr>
              <w:spacing w:line="276" w:lineRule="auto"/>
              <w:jc w:val="both"/>
              <w:rPr>
                <w:rFonts w:ascii="Calibri Light" w:hAnsi="Calibri Light" w:cs="Calibri Light"/>
                <w:bCs/>
                <w:i/>
                <w:sz w:val="24"/>
                <w:szCs w:val="24"/>
              </w:rPr>
            </w:pPr>
          </w:p>
        </w:tc>
        <w:tc>
          <w:tcPr>
            <w:tcW w:w="8263" w:type="dxa"/>
            <w:shd w:val="clear" w:color="auto" w:fill="auto"/>
          </w:tcPr>
          <w:p w:rsidR="006477E6" w:rsidRPr="005E79EC" w:rsidRDefault="006477E6" w:rsidP="00550686">
            <w:pPr>
              <w:spacing w:line="276" w:lineRule="auto"/>
              <w:rPr>
                <w:rFonts w:ascii="Calibri Light" w:hAnsi="Calibri Light" w:cs="Calibri Light"/>
                <w:i/>
                <w:sz w:val="24"/>
                <w:szCs w:val="24"/>
              </w:rPr>
            </w:pPr>
            <w:r w:rsidRPr="005E79EC">
              <w:rPr>
                <w:rFonts w:ascii="Calibri Light" w:hAnsi="Calibri Light" w:cs="Calibri Light"/>
                <w:b/>
                <w:i/>
                <w:sz w:val="24"/>
                <w:szCs w:val="24"/>
              </w:rPr>
              <w:t>Preporuka</w:t>
            </w:r>
            <w:r w:rsidRPr="005E79EC">
              <w:rPr>
                <w:rFonts w:ascii="Calibri Light" w:hAnsi="Calibri Light" w:cs="Calibri Light"/>
                <w:i/>
                <w:sz w:val="24"/>
                <w:szCs w:val="24"/>
              </w:rPr>
              <w:t>:</w:t>
            </w:r>
          </w:p>
        </w:tc>
      </w:tr>
      <w:tr w:rsidR="006477E6" w:rsidRPr="003E3B02" w:rsidTr="00953AA6">
        <w:trPr>
          <w:trHeight w:val="20"/>
        </w:trPr>
        <w:tc>
          <w:tcPr>
            <w:tcW w:w="809" w:type="dxa"/>
            <w:shd w:val="clear" w:color="auto" w:fill="auto"/>
          </w:tcPr>
          <w:p w:rsidR="006477E6" w:rsidRPr="003E3B02" w:rsidRDefault="006477E6" w:rsidP="00550686">
            <w:pPr>
              <w:spacing w:line="276" w:lineRule="auto"/>
              <w:jc w:val="both"/>
              <w:rPr>
                <w:rFonts w:ascii="Calibri Light" w:hAnsi="Calibri Light" w:cs="Calibri Light"/>
                <w:bCs/>
                <w:sz w:val="24"/>
                <w:szCs w:val="24"/>
              </w:rPr>
            </w:pPr>
          </w:p>
        </w:tc>
        <w:tc>
          <w:tcPr>
            <w:tcW w:w="8263" w:type="dxa"/>
            <w:shd w:val="clear" w:color="auto" w:fill="auto"/>
          </w:tcPr>
          <w:p w:rsidR="00D31D13" w:rsidRPr="00D31D13" w:rsidRDefault="00D31D13" w:rsidP="00D31D13">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D31D13">
              <w:rPr>
                <w:rFonts w:asciiTheme="majorHAnsi" w:hAnsiTheme="majorHAnsi"/>
                <w:sz w:val="24"/>
                <w:szCs w:val="24"/>
                <w:lang w:val="sr-Latn-RS"/>
              </w:rPr>
              <w:t xml:space="preserve">Uraditi Plan individualnih razgovora roditelja sa odjeljenjskim starješinama i predmetnim nastavnicima. </w:t>
            </w:r>
          </w:p>
          <w:p w:rsidR="00D31D13" w:rsidRPr="00D31D13" w:rsidRDefault="00D31D13" w:rsidP="00D31D13">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D31D13">
              <w:rPr>
                <w:rFonts w:asciiTheme="majorHAnsi" w:hAnsiTheme="majorHAnsi"/>
                <w:sz w:val="24"/>
                <w:szCs w:val="24"/>
                <w:lang w:val="sr-Latn-RS"/>
              </w:rPr>
              <w:t>Identifikovati uzroke negativnih odgovora dijela anketiranih učenika kada je u pitanju odnos prema učenicima, i u skladu sa tim preduzeti mjere.</w:t>
            </w:r>
          </w:p>
          <w:p w:rsidR="006477E6" w:rsidRPr="003E3B02" w:rsidRDefault="00D31D13" w:rsidP="00D31D13">
            <w:pPr>
              <w:numPr>
                <w:ilvl w:val="0"/>
                <w:numId w:val="1"/>
              </w:numPr>
              <w:tabs>
                <w:tab w:val="left" w:pos="360"/>
                <w:tab w:val="left" w:pos="975"/>
              </w:tabs>
              <w:ind w:left="188" w:hanging="274"/>
              <w:contextualSpacing/>
              <w:jc w:val="both"/>
              <w:rPr>
                <w:rFonts w:ascii="Calibri Light" w:hAnsi="Calibri Light" w:cs="Calibri Light"/>
                <w:sz w:val="24"/>
                <w:szCs w:val="24"/>
              </w:rPr>
            </w:pPr>
            <w:r w:rsidRPr="00D31D13">
              <w:rPr>
                <w:rFonts w:asciiTheme="majorHAnsi" w:hAnsiTheme="majorHAnsi"/>
                <w:sz w:val="24"/>
                <w:szCs w:val="24"/>
                <w:lang w:val="sr-Latn-RS"/>
              </w:rPr>
              <w:lastRenderedPageBreak/>
              <w:t>Uraditi detaljan Godišnji plan Učeničkog parlamenta. Na tom organu neophodno razmatrati i pitanja koje se tiču prava i obaveza učenika, preventivnih programa. Sve učenike upoznati sa radom Parlamenta.</w:t>
            </w:r>
          </w:p>
        </w:tc>
      </w:tr>
      <w:tr w:rsidR="00DD5481" w:rsidRPr="003E3B02" w:rsidTr="00953AA6">
        <w:trPr>
          <w:cantSplit/>
          <w:trHeight w:val="2195"/>
        </w:trPr>
        <w:tc>
          <w:tcPr>
            <w:tcW w:w="809" w:type="dxa"/>
            <w:shd w:val="clear" w:color="auto" w:fill="auto"/>
          </w:tcPr>
          <w:p w:rsidR="00DD5481" w:rsidRPr="003E3B02" w:rsidRDefault="00DD5481" w:rsidP="00550686">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lastRenderedPageBreak/>
              <w:t xml:space="preserve">3.2. </w:t>
            </w:r>
          </w:p>
        </w:tc>
        <w:tc>
          <w:tcPr>
            <w:tcW w:w="8263" w:type="dxa"/>
            <w:shd w:val="clear" w:color="auto" w:fill="auto"/>
          </w:tcPr>
          <w:p w:rsidR="00D31D13" w:rsidRPr="00D31D13"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rPr>
              <w:t>U Školi je formiran Tim za prevenciju i zaštitu od vršnjačkog nasilja. Tim djeluje u skladu sa usvojenim Planom realizacije koji uključuje organizovanje edukativnih radionica, savjetovanja, razgovore sa učenicima i roditeljima i njihovo redovno informisanje, a član Tima je i predstavnik Savjeta roditelja. U prethodnom periodu je na nivou Škole organizovan kviz o bolesti zavisnosti i uticaju na povećanje nasilja. Organizuju se predavanja učenicima prvog razreda o važnosti očuvanja mentalnog zdravlja. Vodi se evidencija o realizovanim aktivnostima. U školskoj dokumentaciji postoje evidentirani slučajevi nasilja među učenicima, izvještaji, kao i procedure koje su ispoštovane u konkretnim slučajevima.</w:t>
            </w:r>
            <w:r w:rsidR="00DE52AB">
              <w:rPr>
                <w:rFonts w:ascii="Calibri Light" w:hAnsi="Calibri Light" w:cs="Calibri Light"/>
                <w:bCs/>
                <w:sz w:val="24"/>
                <w:szCs w:val="24"/>
              </w:rPr>
              <w:t xml:space="preserve"> </w:t>
            </w:r>
            <w:r w:rsidRPr="00D31D13">
              <w:rPr>
                <w:rFonts w:ascii="Calibri Light" w:hAnsi="Calibri Light" w:cs="Calibri Light"/>
                <w:bCs/>
                <w:sz w:val="24"/>
                <w:szCs w:val="24"/>
              </w:rPr>
              <w:t>Na konstataciju iz upitnika “da su odnosi između učenika dobri”, afirmativno se izjasnilo 32% anketiranih učenika, djelimično se slaže polovina ispitanih učenika, dok 14% učenika smatra da odnosi među učenicima nijesu dobri. Na nivou Škole nije rađena samoevaluacija na temu interpersonalnih odnosa između nastavnika i nastavnika i učenika, koja bi dala jasniju sliku o međuljudskim odnosima.</w:t>
            </w:r>
          </w:p>
          <w:p w:rsidR="00DD5481" w:rsidRPr="003E3B02" w:rsidRDefault="00D31D13" w:rsidP="00D31D13">
            <w:pPr>
              <w:spacing w:line="276" w:lineRule="auto"/>
              <w:jc w:val="both"/>
              <w:rPr>
                <w:rFonts w:ascii="Calibri Light" w:hAnsi="Calibri Light" w:cs="Calibri Light"/>
                <w:b/>
                <w:sz w:val="24"/>
                <w:szCs w:val="24"/>
              </w:rPr>
            </w:pPr>
            <w:r w:rsidRPr="00D31D13">
              <w:rPr>
                <w:rFonts w:ascii="Calibri Light" w:hAnsi="Calibri Light" w:cs="Calibri Light"/>
                <w:bCs/>
                <w:sz w:val="24"/>
                <w:szCs w:val="24"/>
              </w:rPr>
              <w:t>Na ponuđenu konstataciju da se u slučaju problema obraćaju odjeljenjskom starješini, nakon od nastavnika ili pedagogu, 71% odgovorilo je da se slaže u potpunosti. U razgovoru sa nadzornicom, učenici su naveli da se problemi među učenicima uglavnom rješavaju na časovima odjeljenjske zajednice.</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DD5481" w:rsidRPr="003E3B02" w:rsidRDefault="00DD5481" w:rsidP="004C7B7A">
            <w:pPr>
              <w:spacing w:before="120" w:line="276" w:lineRule="auto"/>
              <w:rPr>
                <w:rFonts w:ascii="Calibri Light" w:hAnsi="Calibri Light" w:cs="Calibri Light"/>
                <w:b/>
                <w:i/>
                <w:sz w:val="24"/>
                <w:szCs w:val="24"/>
              </w:rPr>
            </w:pPr>
            <w:r w:rsidRPr="003E3B02">
              <w:rPr>
                <w:rFonts w:ascii="Calibri Light" w:hAnsi="Calibri Light" w:cs="Calibri Light"/>
                <w:b/>
                <w:i/>
                <w:sz w:val="24"/>
                <w:szCs w:val="24"/>
              </w:rPr>
              <w:t>Preporuk</w:t>
            </w:r>
            <w:r w:rsidR="004C7B7A">
              <w:rPr>
                <w:rFonts w:ascii="Calibri Light" w:hAnsi="Calibri Light" w:cs="Calibri Light"/>
                <w:b/>
                <w:i/>
                <w:sz w:val="24"/>
                <w:szCs w:val="24"/>
              </w:rPr>
              <w:t>a</w:t>
            </w:r>
            <w:r w:rsidRPr="003E3B02">
              <w:rPr>
                <w:rFonts w:ascii="Calibri Light" w:hAnsi="Calibri Light" w:cs="Calibri Light"/>
                <w:b/>
                <w:i/>
                <w:sz w:val="24"/>
                <w:szCs w:val="24"/>
              </w:rPr>
              <w:t>:</w:t>
            </w:r>
          </w:p>
        </w:tc>
      </w:tr>
      <w:tr w:rsidR="00DD5481" w:rsidRPr="003E3B02" w:rsidTr="00953AA6">
        <w:trPr>
          <w:trHeight w:val="20"/>
        </w:trPr>
        <w:tc>
          <w:tcPr>
            <w:tcW w:w="809" w:type="dxa"/>
            <w:shd w:val="clear" w:color="auto" w:fill="auto"/>
          </w:tcPr>
          <w:p w:rsidR="00DD5481" w:rsidRPr="003E3B02" w:rsidRDefault="00DD5481" w:rsidP="00550686">
            <w:pPr>
              <w:spacing w:line="276" w:lineRule="auto"/>
              <w:rPr>
                <w:rFonts w:ascii="Calibri Light" w:hAnsi="Calibri Light" w:cs="Calibri Light"/>
                <w:sz w:val="24"/>
                <w:szCs w:val="24"/>
              </w:rPr>
            </w:pPr>
          </w:p>
        </w:tc>
        <w:tc>
          <w:tcPr>
            <w:tcW w:w="8263" w:type="dxa"/>
            <w:shd w:val="clear" w:color="auto" w:fill="auto"/>
          </w:tcPr>
          <w:p w:rsidR="00DD5481" w:rsidRPr="003E3B02" w:rsidRDefault="00D31D13" w:rsidP="00993C57">
            <w:pPr>
              <w:numPr>
                <w:ilvl w:val="0"/>
                <w:numId w:val="1"/>
              </w:numPr>
              <w:tabs>
                <w:tab w:val="left" w:pos="360"/>
                <w:tab w:val="left" w:pos="975"/>
              </w:tabs>
              <w:ind w:left="188" w:hanging="274"/>
              <w:contextualSpacing/>
              <w:jc w:val="both"/>
              <w:rPr>
                <w:rFonts w:ascii="Calibri Light" w:hAnsi="Calibri Light" w:cs="Calibri Light"/>
                <w:sz w:val="24"/>
                <w:szCs w:val="24"/>
              </w:rPr>
            </w:pPr>
            <w:r w:rsidRPr="00D31D13">
              <w:rPr>
                <w:rFonts w:asciiTheme="majorHAnsi" w:hAnsiTheme="majorHAnsi"/>
                <w:sz w:val="24"/>
                <w:szCs w:val="24"/>
                <w:lang w:val="sr-Latn-RS"/>
              </w:rPr>
              <w:t>Potrebno je detaljnije razraditi aktivnosti i oblike saradnje u planu Tima za prevenciju i zaštitu od vršnjačkog nasilja. Uraditi samoevaluaciju na istu temu. O realizovanim aktivnostima uraditi izvještaje.</w:t>
            </w:r>
          </w:p>
        </w:tc>
      </w:tr>
      <w:tr w:rsidR="00953AA6" w:rsidRPr="003E3B02" w:rsidTr="00953AA6">
        <w:trPr>
          <w:trHeight w:val="20"/>
        </w:trPr>
        <w:tc>
          <w:tcPr>
            <w:tcW w:w="809" w:type="dxa"/>
            <w:shd w:val="clear" w:color="auto" w:fill="auto"/>
          </w:tcPr>
          <w:p w:rsidR="00953AA6" w:rsidRPr="003E3B02" w:rsidRDefault="00953AA6" w:rsidP="003E3B02">
            <w:pPr>
              <w:spacing w:before="120" w:line="276" w:lineRule="auto"/>
              <w:jc w:val="both"/>
              <w:rPr>
                <w:rFonts w:ascii="Calibri Light" w:hAnsi="Calibri Light" w:cs="Calibri Light"/>
                <w:bCs/>
                <w:sz w:val="24"/>
                <w:szCs w:val="24"/>
              </w:rPr>
            </w:pPr>
            <w:r w:rsidRPr="003E3B02">
              <w:rPr>
                <w:rFonts w:ascii="Calibri Light" w:hAnsi="Calibri Light" w:cs="Calibri Light"/>
                <w:bCs/>
                <w:sz w:val="24"/>
                <w:szCs w:val="24"/>
              </w:rPr>
              <w:t xml:space="preserve">3.3. </w:t>
            </w:r>
          </w:p>
        </w:tc>
        <w:tc>
          <w:tcPr>
            <w:tcW w:w="8263" w:type="dxa"/>
            <w:shd w:val="clear" w:color="auto" w:fill="auto"/>
          </w:tcPr>
          <w:p w:rsidR="00D31D13" w:rsidRPr="00D31D13"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rPr>
              <w:t>Škola ima veoma dobru saradnju sa lokalnom zajednicom, socijalnim partnerima i lokalnim medijima. Svoja postignuća promoviše i na sopstvenim profilu na društvenoj mreži FB. Kada je riječ o saradnji sa roditeljima, direktor uvažava mišljenje roditelja što potvrđuju i rezultati upitnika. Da su roditelji pravovremeno obaviješteni o uspjehu i ponašanju učenika, visoki procenat anketiranih roditelja 86% opredijelio se za opciju “slažem se u potpunosti”, ostali 14% su se opredijelili za opciju “djelimično se slažem”. Da su informacije za roditelje o radu i dešavanjima u Školi redovne i potpune, u potpunosti se složilo 74% anketiranih, dok je negativnih odgovora 5%.</w:t>
            </w:r>
          </w:p>
          <w:p w:rsidR="00953AA6" w:rsidRPr="003E3B02" w:rsidRDefault="00D31D13" w:rsidP="00D31D13">
            <w:pPr>
              <w:spacing w:line="276" w:lineRule="auto"/>
              <w:jc w:val="both"/>
              <w:rPr>
                <w:rFonts w:ascii="Calibri Light" w:hAnsi="Calibri Light" w:cs="Calibri Light"/>
                <w:bCs/>
                <w:sz w:val="24"/>
                <w:szCs w:val="24"/>
              </w:rPr>
            </w:pPr>
            <w:r w:rsidRPr="00D31D13">
              <w:rPr>
                <w:rFonts w:ascii="Calibri Light" w:hAnsi="Calibri Light" w:cs="Calibri Light"/>
                <w:bCs/>
                <w:sz w:val="24"/>
                <w:szCs w:val="24"/>
                <w:lang w:val="sr-Latn-ME"/>
              </w:rPr>
              <w:t>Škola ima dobru saradnju u sklopu obrazovnih programa sa mnogim privrednicima, preduzetnicima i kompanijama. Ostvarena je saradnja sa mnogim ustanovama i organizacijama kroz razne kulturne manifestacije, takmičenja i konkurse. Povremeno se organizuju posjete i druženja sa drugim gradskim školama. Jednom godišnje izlazi školski list “Srednjoškolac”, koji uređuju učenici zajedno sa nastavnicima. U Školi se vodi računa o pohvaljivanju i nagrađivanju učenika.</w:t>
            </w:r>
          </w:p>
        </w:tc>
      </w:tr>
    </w:tbl>
    <w:p w:rsidR="00DD5481" w:rsidRPr="00E6009F" w:rsidRDefault="00DD5481" w:rsidP="00DD5481">
      <w:pPr>
        <w:spacing w:after="0" w:line="276" w:lineRule="auto"/>
        <w:rPr>
          <w:rFonts w:ascii="Arial" w:hAnsi="Arial" w:cs="Arial"/>
          <w:sz w:val="20"/>
          <w:szCs w:val="20"/>
        </w:rPr>
      </w:pPr>
    </w:p>
    <w:p w:rsidR="000E3B68" w:rsidRDefault="000E3B68">
      <w:pPr>
        <w:rPr>
          <w:rFonts w:asciiTheme="majorHAnsi" w:eastAsiaTheme="majorEastAsia" w:hAnsiTheme="majorHAnsi" w:cstheme="majorBidi"/>
          <w:b/>
          <w:color w:val="000000" w:themeColor="text1"/>
          <w:sz w:val="28"/>
          <w:szCs w:val="28"/>
          <w:lang w:val="sr-Latn-RS"/>
        </w:rPr>
      </w:pPr>
      <w:r>
        <w:rPr>
          <w:b/>
          <w:color w:val="000000" w:themeColor="text1"/>
          <w:sz w:val="28"/>
          <w:szCs w:val="28"/>
          <w:lang w:val="sr-Latn-RS"/>
        </w:rPr>
        <w:br w:type="page"/>
      </w:r>
    </w:p>
    <w:p w:rsidR="0085161A" w:rsidRPr="00217DBC" w:rsidRDefault="0063653F" w:rsidP="00BE7AE6">
      <w:pPr>
        <w:pStyle w:val="Heading1"/>
        <w:spacing w:before="0" w:after="240" w:line="240" w:lineRule="auto"/>
        <w:rPr>
          <w:b/>
          <w:color w:val="000000" w:themeColor="text1"/>
          <w:sz w:val="28"/>
          <w:szCs w:val="28"/>
          <w:lang w:val="sr-Latn-RS"/>
        </w:rPr>
      </w:pPr>
      <w:bookmarkStart w:id="28" w:name="_Toc125544492"/>
      <w:r w:rsidRPr="00217DBC">
        <w:rPr>
          <w:b/>
          <w:color w:val="000000" w:themeColor="text1"/>
          <w:sz w:val="28"/>
          <w:szCs w:val="28"/>
          <w:lang w:val="sr-Latn-RS"/>
        </w:rPr>
        <w:lastRenderedPageBreak/>
        <w:t>4</w:t>
      </w:r>
      <w:r w:rsidR="00387446" w:rsidRPr="00217DBC">
        <w:rPr>
          <w:b/>
          <w:color w:val="000000" w:themeColor="text1"/>
          <w:sz w:val="28"/>
          <w:szCs w:val="28"/>
          <w:lang w:val="sr-Latn-RS"/>
        </w:rPr>
        <w:t xml:space="preserve">. </w:t>
      </w:r>
      <w:r w:rsidRPr="00217DBC">
        <w:rPr>
          <w:b/>
          <w:color w:val="000000" w:themeColor="text1"/>
          <w:sz w:val="28"/>
          <w:szCs w:val="28"/>
          <w:lang w:val="sr-Latn-RS"/>
        </w:rPr>
        <w:t xml:space="preserve">OBRAZOVNA </w:t>
      </w:r>
      <w:r w:rsidR="00387446" w:rsidRPr="00217DBC">
        <w:rPr>
          <w:b/>
          <w:color w:val="000000" w:themeColor="text1"/>
          <w:sz w:val="28"/>
          <w:szCs w:val="28"/>
          <w:lang w:val="sr-Latn-RS"/>
        </w:rPr>
        <w:t>POSTIGNUĆA UČENIKA</w:t>
      </w:r>
      <w:bookmarkEnd w:id="28"/>
    </w:p>
    <w:p w:rsidR="007314B9"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EB288C" w:rsidRPr="002438EA">
        <w:rPr>
          <w:rFonts w:asciiTheme="majorHAnsi" w:hAnsiTheme="majorHAnsi" w:cstheme="majorHAnsi"/>
          <w:b/>
          <w:sz w:val="24"/>
          <w:szCs w:val="24"/>
          <w:lang w:val="sr-Latn-CS"/>
        </w:rPr>
        <w:t xml:space="preserve">: </w:t>
      </w:r>
      <w:r w:rsidR="007314B9">
        <w:rPr>
          <w:rFonts w:asciiTheme="majorHAnsi" w:hAnsiTheme="majorHAnsi" w:cstheme="majorHAnsi"/>
          <w:b/>
          <w:sz w:val="24"/>
          <w:szCs w:val="24"/>
          <w:lang w:val="sr-Latn-CS"/>
        </w:rPr>
        <w:t>Miliana Dabović</w:t>
      </w:r>
    </w:p>
    <w:bookmarkStart w:id="29" w:name="_MON_1684162021"/>
    <w:bookmarkEnd w:id="29"/>
    <w:p w:rsidR="000E3B68" w:rsidRPr="007359B4" w:rsidRDefault="00A4627C" w:rsidP="005E79EC">
      <w:pPr>
        <w:spacing w:before="240" w:after="240" w:line="240" w:lineRule="auto"/>
        <w:rPr>
          <w:rFonts w:ascii="Arial" w:hAnsi="Arial" w:cs="Arial"/>
          <w:sz w:val="8"/>
          <w:szCs w:val="8"/>
        </w:rPr>
      </w:pPr>
      <w:r w:rsidRPr="007314B9">
        <w:rPr>
          <w:rFonts w:asciiTheme="majorHAnsi" w:hAnsiTheme="majorHAnsi" w:cstheme="majorHAnsi"/>
          <w:b/>
          <w:sz w:val="24"/>
          <w:szCs w:val="24"/>
          <w:lang w:val="en-US"/>
        </w:rPr>
        <w:object w:dxaOrig="14618" w:dyaOrig="3555">
          <v:shape id="_x0000_i1042" type="#_x0000_t75" style="width:460.5pt;height:112.5pt" o:ole="" o:bordertopcolor="red" o:borderleftcolor="red" o:borderbottomcolor="red" o:borderrightcolor="red">
            <v:imagedata r:id="rId48" o:title=""/>
            <w10:bordertop type="single" width="18"/>
            <w10:borderleft type="single" width="18"/>
            <w10:borderbottom type="single" width="18"/>
            <w10:borderright type="single" width="18"/>
          </v:shape>
          <o:OLEObject Type="Embed" ProgID="Excel.Sheet.8" ShapeID="_x0000_i1042" DrawAspect="Content" ObjectID="_1751100252" r:id="rId49"/>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E3B68" w:rsidRPr="003E3B02" w:rsidTr="00953AA6">
        <w:trPr>
          <w:cantSplit/>
          <w:trHeight w:val="20"/>
        </w:trPr>
        <w:tc>
          <w:tcPr>
            <w:tcW w:w="809" w:type="dxa"/>
            <w:shd w:val="clear" w:color="auto" w:fill="auto"/>
          </w:tcPr>
          <w:p w:rsidR="000E3B68" w:rsidRPr="003E3B02" w:rsidRDefault="000E3B68" w:rsidP="00953AA6">
            <w:pPr>
              <w:jc w:val="both"/>
              <w:rPr>
                <w:rFonts w:ascii="Calibri Light" w:hAnsi="Calibri Light" w:cs="Calibri Light"/>
                <w:bCs/>
                <w:sz w:val="24"/>
                <w:szCs w:val="24"/>
              </w:rPr>
            </w:pPr>
            <w:r w:rsidRPr="003E3B02">
              <w:rPr>
                <w:rFonts w:ascii="Calibri Light" w:hAnsi="Calibri Light" w:cs="Calibri Light"/>
                <w:bCs/>
                <w:sz w:val="24"/>
                <w:szCs w:val="24"/>
              </w:rPr>
              <w:t xml:space="preserve">R.br. </w:t>
            </w:r>
          </w:p>
        </w:tc>
        <w:tc>
          <w:tcPr>
            <w:tcW w:w="8263" w:type="dxa"/>
            <w:shd w:val="clear" w:color="auto" w:fill="auto"/>
          </w:tcPr>
          <w:p w:rsidR="000E3B68" w:rsidRPr="003E3B02" w:rsidRDefault="000E3B68" w:rsidP="00953AA6">
            <w:pPr>
              <w:jc w:val="both"/>
              <w:rPr>
                <w:rFonts w:ascii="Calibri Light" w:hAnsi="Calibri Light" w:cs="Calibri Light"/>
                <w:bCs/>
                <w:sz w:val="24"/>
                <w:szCs w:val="24"/>
              </w:rPr>
            </w:pPr>
            <w:r w:rsidRPr="003E3B02">
              <w:rPr>
                <w:rFonts w:ascii="Calibri Light" w:hAnsi="Calibri Light" w:cs="Calibri Light"/>
                <w:bCs/>
                <w:sz w:val="24"/>
                <w:szCs w:val="24"/>
              </w:rPr>
              <w:t>Obrazloženje</w:t>
            </w:r>
          </w:p>
        </w:tc>
      </w:tr>
      <w:tr w:rsidR="000E3B68" w:rsidRPr="003E3B02" w:rsidTr="00953AA6">
        <w:trPr>
          <w:cantSplit/>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stand.</w:t>
            </w:r>
          </w:p>
        </w:tc>
        <w:tc>
          <w:tcPr>
            <w:tcW w:w="8263" w:type="dxa"/>
            <w:vMerge w:val="restart"/>
            <w:shd w:val="clear" w:color="auto" w:fill="auto"/>
          </w:tcPr>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Postignuća učenika na eksternoj provjeri znanja na osnovu dostavljenih podataka za školsku 2019/20., 2020/21. i 2021/22. godine su na nivou nacionalnog prosjeka.</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 xml:space="preserve">U školi se prate rezultati o uspjehu učenika na Stručnom i Završnom ispitu. </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Procenat prelaznosti u okviru eksternog pola</w:t>
            </w:r>
            <w:r w:rsidR="00A4627C">
              <w:rPr>
                <w:rFonts w:ascii="Calibri Light" w:hAnsi="Calibri Light" w:cs="Calibri Light"/>
                <w:bCs/>
                <w:sz w:val="24"/>
                <w:szCs w:val="24"/>
              </w:rPr>
              <w:t>ganja redovnih učenika iz opšte-</w:t>
            </w:r>
            <w:r w:rsidRPr="00717D60">
              <w:rPr>
                <w:rFonts w:ascii="Calibri Light" w:hAnsi="Calibri Light" w:cs="Calibri Light"/>
                <w:bCs/>
                <w:sz w:val="24"/>
                <w:szCs w:val="24"/>
              </w:rPr>
              <w:t>obrazovnih predmeta za</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školsku 2021/22. godinu je u blagom padu.</w:t>
            </w:r>
            <w:r w:rsidR="00DE52AB">
              <w:rPr>
                <w:rFonts w:ascii="Calibri Light" w:hAnsi="Calibri Light" w:cs="Calibri Light"/>
                <w:bCs/>
                <w:sz w:val="24"/>
                <w:szCs w:val="24"/>
              </w:rPr>
              <w:t xml:space="preserve"> </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Srednja ocjena iz predmeta</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CSBH jezik i književnost na ekste</w:t>
            </w:r>
            <w:r w:rsidR="00A4627C">
              <w:rPr>
                <w:rFonts w:ascii="Calibri Light" w:hAnsi="Calibri Light" w:cs="Calibri Light"/>
                <w:bCs/>
                <w:sz w:val="24"/>
                <w:szCs w:val="24"/>
              </w:rPr>
              <w:t xml:space="preserve">rnom stručnom ispitu za školsku </w:t>
            </w:r>
            <w:r w:rsidRPr="00717D60">
              <w:rPr>
                <w:rFonts w:ascii="Calibri Light" w:hAnsi="Calibri Light" w:cs="Calibri Light"/>
                <w:bCs/>
                <w:sz w:val="24"/>
                <w:szCs w:val="24"/>
              </w:rPr>
              <w:t>2019/20. godinu je 2,82, za školsku 2020/21. godinu je 2.93 a za školsku 2021/22. godinu</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3,18. Srednja ocjena iz Engleskog jezika za školsku 2019/20.</w:t>
            </w:r>
            <w:r w:rsidR="00A4627C">
              <w:rPr>
                <w:rFonts w:ascii="Calibri Light" w:hAnsi="Calibri Light" w:cs="Calibri Light"/>
                <w:bCs/>
                <w:sz w:val="24"/>
                <w:szCs w:val="24"/>
              </w:rPr>
              <w:t xml:space="preserve"> </w:t>
            </w:r>
            <w:proofErr w:type="gramStart"/>
            <w:r w:rsidRPr="00717D60">
              <w:rPr>
                <w:rFonts w:ascii="Calibri Light" w:hAnsi="Calibri Light" w:cs="Calibri Light"/>
                <w:bCs/>
                <w:sz w:val="24"/>
                <w:szCs w:val="24"/>
              </w:rPr>
              <w:t>g</w:t>
            </w:r>
            <w:r w:rsidR="00A4627C">
              <w:rPr>
                <w:rFonts w:ascii="Calibri Light" w:hAnsi="Calibri Light" w:cs="Calibri Light"/>
                <w:bCs/>
                <w:sz w:val="24"/>
                <w:szCs w:val="24"/>
              </w:rPr>
              <w:t>odinu</w:t>
            </w:r>
            <w:proofErr w:type="gramEnd"/>
            <w:r w:rsidRPr="00717D60">
              <w:rPr>
                <w:rFonts w:ascii="Calibri Light" w:hAnsi="Calibri Light" w:cs="Calibri Light"/>
                <w:bCs/>
                <w:sz w:val="24"/>
                <w:szCs w:val="24"/>
              </w:rPr>
              <w:t>. je 3.70, za školsku 2020/21.</w:t>
            </w:r>
            <w:r w:rsidR="00A4627C">
              <w:rPr>
                <w:rFonts w:ascii="Calibri Light" w:hAnsi="Calibri Light" w:cs="Calibri Light"/>
                <w:bCs/>
                <w:sz w:val="24"/>
                <w:szCs w:val="24"/>
              </w:rPr>
              <w:t xml:space="preserve"> </w:t>
            </w:r>
            <w:proofErr w:type="gramStart"/>
            <w:r w:rsidRPr="00717D60">
              <w:rPr>
                <w:rFonts w:ascii="Calibri Light" w:hAnsi="Calibri Light" w:cs="Calibri Light"/>
                <w:bCs/>
                <w:sz w:val="24"/>
                <w:szCs w:val="24"/>
              </w:rPr>
              <w:t>g</w:t>
            </w:r>
            <w:r w:rsidR="00A4627C">
              <w:rPr>
                <w:rFonts w:ascii="Calibri Light" w:hAnsi="Calibri Light" w:cs="Calibri Light"/>
                <w:bCs/>
                <w:sz w:val="24"/>
                <w:szCs w:val="24"/>
              </w:rPr>
              <w:t>odinu</w:t>
            </w:r>
            <w:r w:rsidRPr="00717D60">
              <w:rPr>
                <w:rFonts w:ascii="Calibri Light" w:hAnsi="Calibri Light" w:cs="Calibri Light"/>
                <w:bCs/>
                <w:sz w:val="24"/>
                <w:szCs w:val="24"/>
              </w:rPr>
              <w:t>.,</w:t>
            </w:r>
            <w:proofErr w:type="gramEnd"/>
            <w:r w:rsidRPr="00717D60">
              <w:rPr>
                <w:rFonts w:ascii="Calibri Light" w:hAnsi="Calibri Light" w:cs="Calibri Light"/>
                <w:bCs/>
                <w:sz w:val="24"/>
                <w:szCs w:val="24"/>
              </w:rPr>
              <w:t xml:space="preserve"> je 2,72 a za školsku 2021/22. godinu</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je 2,63. Srednja ocjena iz Matematike</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za školsku 2019/20. godinu je 2.56, za školsku 2020/21. godinu je 4.57, a za školsku 2021/22. godinu je 2.25. Kad se uporedi anliza uspjeha učenika u školi sa analizom ostvarenog uspjeha</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na eksternom stručnom ispitu imamo blagi pad uspjeha.</w:t>
            </w:r>
            <w:r w:rsidR="00DE52AB">
              <w:rPr>
                <w:rFonts w:ascii="Calibri Light" w:hAnsi="Calibri Light" w:cs="Calibri Light"/>
                <w:bCs/>
                <w:sz w:val="24"/>
                <w:szCs w:val="24"/>
              </w:rPr>
              <w:t xml:space="preserve"> </w:t>
            </w:r>
            <w:r w:rsidRPr="00717D60">
              <w:rPr>
                <w:rFonts w:ascii="Calibri Light" w:hAnsi="Calibri Light" w:cs="Calibri Light"/>
                <w:bCs/>
                <w:sz w:val="24"/>
                <w:szCs w:val="24"/>
              </w:rPr>
              <w:t>Školski organi predlažu određene mjere za poboljšanje uspjeha.</w:t>
            </w:r>
          </w:p>
          <w:p w:rsidR="00717D60" w:rsidRPr="00717D60" w:rsidRDefault="00A4627C" w:rsidP="00717D60">
            <w:pPr>
              <w:jc w:val="both"/>
              <w:rPr>
                <w:rFonts w:ascii="Calibri Light" w:hAnsi="Calibri Light" w:cs="Calibri Light"/>
                <w:bCs/>
                <w:sz w:val="24"/>
                <w:szCs w:val="24"/>
              </w:rPr>
            </w:pPr>
            <w:r>
              <w:rPr>
                <w:rFonts w:ascii="Calibri Light" w:hAnsi="Calibri Light" w:cs="Calibri Light"/>
                <w:bCs/>
                <w:sz w:val="24"/>
                <w:szCs w:val="24"/>
              </w:rPr>
              <w:t>Procenat prelaznosti za s</w:t>
            </w:r>
            <w:r w:rsidR="00717D60" w:rsidRPr="00717D60">
              <w:rPr>
                <w:rFonts w:ascii="Calibri Light" w:hAnsi="Calibri Light" w:cs="Calibri Light"/>
                <w:bCs/>
                <w:sz w:val="24"/>
                <w:szCs w:val="24"/>
              </w:rPr>
              <w:t>tručnu teoriju je 100%. Trend blagog rasta postignuća imamo kod polaganja Završnog ispita.</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 xml:space="preserve">Broj odličnih učenika je u blagom rastu. </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Učenici sa posebnim obrazovnim potrebama ostvaraju postignuća u skladu sa IROP-om. Predstavnici stručne službe učestvuju u izradi ITP-a.</w:t>
            </w:r>
          </w:p>
          <w:p w:rsidR="00717D60" w:rsidRPr="00717D60" w:rsidRDefault="00717D60" w:rsidP="00717D60">
            <w:pPr>
              <w:jc w:val="both"/>
              <w:rPr>
                <w:rFonts w:ascii="Calibri Light" w:hAnsi="Calibri Light" w:cs="Calibri Light"/>
                <w:bCs/>
                <w:sz w:val="24"/>
                <w:szCs w:val="24"/>
              </w:rPr>
            </w:pPr>
            <w:r w:rsidRPr="00717D60">
              <w:rPr>
                <w:rFonts w:ascii="Calibri Light" w:hAnsi="Calibri Light" w:cs="Calibri Light"/>
                <w:bCs/>
                <w:sz w:val="24"/>
                <w:szCs w:val="24"/>
              </w:rPr>
              <w:t>Svi ostvaruju napredak u skladu sa postavljenim ciljevima.</w:t>
            </w:r>
          </w:p>
          <w:p w:rsidR="008A0859" w:rsidRPr="003E3B02" w:rsidRDefault="00717D60" w:rsidP="00717D60">
            <w:pPr>
              <w:jc w:val="both"/>
              <w:rPr>
                <w:rFonts w:ascii="Calibri Light" w:hAnsi="Calibri Light" w:cs="Calibri Light"/>
                <w:bCs/>
                <w:sz w:val="24"/>
                <w:szCs w:val="24"/>
                <w:lang w:val="sr-Latn-ME"/>
              </w:rPr>
            </w:pPr>
            <w:r w:rsidRPr="00717D60">
              <w:rPr>
                <w:rFonts w:ascii="Calibri Light" w:hAnsi="Calibri Light" w:cs="Calibri Light"/>
                <w:bCs/>
                <w:sz w:val="24"/>
                <w:szCs w:val="24"/>
                <w:lang w:val="sr-Latn-ME"/>
              </w:rPr>
              <w:t>Broj upisanih učenika za školsku 2022/23. godinu je blago uvećan u odnosu na školsku 2021/22.</w:t>
            </w:r>
            <w:r w:rsidR="00A4627C">
              <w:rPr>
                <w:rFonts w:ascii="Calibri Light" w:hAnsi="Calibri Light" w:cs="Calibri Light"/>
                <w:bCs/>
                <w:sz w:val="24"/>
                <w:szCs w:val="24"/>
                <w:lang w:val="sr-Latn-ME"/>
              </w:rPr>
              <w:t xml:space="preserve"> </w:t>
            </w:r>
            <w:r w:rsidRPr="00717D60">
              <w:rPr>
                <w:rFonts w:ascii="Calibri Light" w:hAnsi="Calibri Light" w:cs="Calibri Light"/>
                <w:bCs/>
                <w:sz w:val="24"/>
                <w:szCs w:val="24"/>
                <w:lang w:val="sr-Latn-ME"/>
              </w:rPr>
              <w:t>godinu.</w:t>
            </w:r>
          </w:p>
        </w:tc>
      </w:tr>
      <w:tr w:rsidR="000E3B68" w:rsidRPr="003E3B02" w:rsidTr="00953AA6">
        <w:trPr>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 xml:space="preserve">4.1. </w:t>
            </w:r>
          </w:p>
        </w:tc>
        <w:tc>
          <w:tcPr>
            <w:tcW w:w="8263" w:type="dxa"/>
            <w:vMerge/>
            <w:shd w:val="clear" w:color="auto" w:fill="auto"/>
          </w:tcPr>
          <w:p w:rsidR="000E3B68" w:rsidRPr="003E3B02" w:rsidRDefault="000E3B68" w:rsidP="00953AA6">
            <w:pPr>
              <w:spacing w:before="120"/>
              <w:jc w:val="both"/>
              <w:rPr>
                <w:rFonts w:ascii="Calibri Light" w:hAnsi="Calibri Light" w:cs="Calibri Light"/>
                <w:bCs/>
                <w:sz w:val="24"/>
                <w:szCs w:val="24"/>
              </w:rPr>
            </w:pPr>
          </w:p>
        </w:tc>
      </w:tr>
      <w:tr w:rsidR="009630BE" w:rsidRPr="003E3B02" w:rsidTr="00953AA6">
        <w:trPr>
          <w:trHeight w:val="20"/>
        </w:trPr>
        <w:tc>
          <w:tcPr>
            <w:tcW w:w="809" w:type="dxa"/>
            <w:shd w:val="clear" w:color="auto" w:fill="auto"/>
          </w:tcPr>
          <w:p w:rsidR="009630BE" w:rsidRPr="003E3B02" w:rsidRDefault="009630BE" w:rsidP="00953AA6">
            <w:pPr>
              <w:spacing w:before="120"/>
              <w:jc w:val="both"/>
              <w:rPr>
                <w:rFonts w:ascii="Calibri Light" w:hAnsi="Calibri Light" w:cs="Calibri Light"/>
                <w:bCs/>
                <w:sz w:val="24"/>
                <w:szCs w:val="24"/>
              </w:rPr>
            </w:pPr>
          </w:p>
        </w:tc>
        <w:tc>
          <w:tcPr>
            <w:tcW w:w="8263" w:type="dxa"/>
            <w:shd w:val="clear" w:color="auto" w:fill="auto"/>
          </w:tcPr>
          <w:p w:rsidR="009630BE" w:rsidRPr="003E3B02" w:rsidRDefault="009630BE" w:rsidP="004C7B7A">
            <w:pPr>
              <w:spacing w:before="120"/>
              <w:jc w:val="both"/>
              <w:rPr>
                <w:rFonts w:ascii="Calibri Light" w:hAnsi="Calibri Light" w:cs="Calibri Light"/>
                <w:b/>
                <w:bCs/>
                <w:i/>
                <w:sz w:val="24"/>
                <w:szCs w:val="24"/>
              </w:rPr>
            </w:pPr>
            <w:r w:rsidRPr="003E3B02">
              <w:rPr>
                <w:rFonts w:ascii="Calibri Light" w:hAnsi="Calibri Light" w:cs="Calibri Light"/>
                <w:b/>
                <w:bCs/>
                <w:i/>
                <w:sz w:val="24"/>
                <w:szCs w:val="24"/>
              </w:rPr>
              <w:t>Preporuk</w:t>
            </w:r>
            <w:r w:rsidR="004C7B7A">
              <w:rPr>
                <w:rFonts w:ascii="Calibri Light" w:hAnsi="Calibri Light" w:cs="Calibri Light"/>
                <w:b/>
                <w:bCs/>
                <w:i/>
                <w:sz w:val="24"/>
                <w:szCs w:val="24"/>
              </w:rPr>
              <w:t>e</w:t>
            </w:r>
            <w:r w:rsidRPr="003E3B02">
              <w:rPr>
                <w:rFonts w:ascii="Calibri Light" w:hAnsi="Calibri Light" w:cs="Calibri Light"/>
                <w:b/>
                <w:bCs/>
                <w:i/>
                <w:sz w:val="24"/>
                <w:szCs w:val="24"/>
              </w:rPr>
              <w:t>:</w:t>
            </w:r>
          </w:p>
        </w:tc>
      </w:tr>
      <w:tr w:rsidR="009630BE" w:rsidRPr="003E3B02" w:rsidTr="00953AA6">
        <w:trPr>
          <w:trHeight w:val="20"/>
        </w:trPr>
        <w:tc>
          <w:tcPr>
            <w:tcW w:w="809" w:type="dxa"/>
            <w:shd w:val="clear" w:color="auto" w:fill="auto"/>
          </w:tcPr>
          <w:p w:rsidR="009630BE" w:rsidRPr="003E3B02" w:rsidRDefault="009630BE" w:rsidP="00953AA6">
            <w:pPr>
              <w:spacing w:before="120"/>
              <w:jc w:val="both"/>
              <w:rPr>
                <w:rFonts w:ascii="Calibri Light" w:hAnsi="Calibri Light" w:cs="Calibri Light"/>
                <w:bCs/>
                <w:sz w:val="24"/>
                <w:szCs w:val="24"/>
              </w:rPr>
            </w:pPr>
          </w:p>
        </w:tc>
        <w:tc>
          <w:tcPr>
            <w:tcW w:w="8263" w:type="dxa"/>
            <w:shd w:val="clear" w:color="auto" w:fill="auto"/>
          </w:tcPr>
          <w:p w:rsidR="00717D60" w:rsidRPr="00717D60" w:rsidRDefault="00717D60" w:rsidP="00717D60">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717D60">
              <w:rPr>
                <w:rFonts w:asciiTheme="majorHAnsi" w:hAnsiTheme="majorHAnsi"/>
                <w:sz w:val="24"/>
                <w:szCs w:val="24"/>
                <w:lang w:val="sr-Latn-RS"/>
              </w:rPr>
              <w:t>Motivisati i kontinuirano pripremiti učenike za ostvarivanje boljih postignuća na eksternim provjerma znanja.</w:t>
            </w:r>
          </w:p>
          <w:p w:rsidR="009630BE" w:rsidRPr="00717D60" w:rsidRDefault="00717D60" w:rsidP="00497304">
            <w:pPr>
              <w:numPr>
                <w:ilvl w:val="0"/>
                <w:numId w:val="1"/>
              </w:numPr>
              <w:tabs>
                <w:tab w:val="left" w:pos="360"/>
                <w:tab w:val="left" w:pos="975"/>
              </w:tabs>
              <w:spacing w:after="120"/>
              <w:ind w:left="188" w:hanging="274"/>
              <w:jc w:val="both"/>
              <w:rPr>
                <w:rFonts w:ascii="Arial" w:hAnsi="Arial" w:cs="Arial"/>
                <w:sz w:val="20"/>
                <w:szCs w:val="20"/>
              </w:rPr>
            </w:pPr>
            <w:r w:rsidRPr="00717D60">
              <w:rPr>
                <w:rFonts w:asciiTheme="majorHAnsi" w:hAnsiTheme="majorHAnsi"/>
                <w:sz w:val="24"/>
                <w:szCs w:val="24"/>
                <w:lang w:val="sr-Latn-RS"/>
              </w:rPr>
              <w:t>Na stručnim organima Škole detaljnije analizirati uspje</w:t>
            </w:r>
            <w:r w:rsidR="00A4627C">
              <w:rPr>
                <w:rFonts w:asciiTheme="majorHAnsi" w:hAnsiTheme="majorHAnsi"/>
                <w:sz w:val="24"/>
                <w:szCs w:val="24"/>
                <w:lang w:val="sr-Latn-RS"/>
              </w:rPr>
              <w:t>h na eksternoj provjeri znanja i</w:t>
            </w:r>
            <w:r w:rsidR="00DE52AB">
              <w:rPr>
                <w:rFonts w:asciiTheme="majorHAnsi" w:hAnsiTheme="majorHAnsi"/>
                <w:sz w:val="24"/>
                <w:szCs w:val="24"/>
                <w:lang w:val="sr-Latn-RS"/>
              </w:rPr>
              <w:t xml:space="preserve"> </w:t>
            </w:r>
            <w:r w:rsidRPr="00717D60">
              <w:rPr>
                <w:rFonts w:asciiTheme="majorHAnsi" w:hAnsiTheme="majorHAnsi"/>
                <w:sz w:val="24"/>
                <w:szCs w:val="24"/>
                <w:lang w:val="sr-Latn-RS"/>
              </w:rPr>
              <w:t>predložiti mjere za poboljšanje uspjeha.</w:t>
            </w:r>
          </w:p>
        </w:tc>
      </w:tr>
      <w:tr w:rsidR="001325CB" w:rsidRPr="003E3B02" w:rsidTr="00953AA6">
        <w:trPr>
          <w:trHeight w:val="20"/>
        </w:trPr>
        <w:tc>
          <w:tcPr>
            <w:tcW w:w="809" w:type="dxa"/>
            <w:shd w:val="clear" w:color="auto" w:fill="auto"/>
          </w:tcPr>
          <w:p w:rsidR="001325CB" w:rsidRPr="003E3B02" w:rsidRDefault="001325CB"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4.2.</w:t>
            </w:r>
          </w:p>
        </w:tc>
        <w:tc>
          <w:tcPr>
            <w:tcW w:w="8263" w:type="dxa"/>
            <w:shd w:val="clear" w:color="auto" w:fill="auto"/>
          </w:tcPr>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Škola vodi evidenciju o postignućima učenika po odjeljenjima i razredima. Uspjeh učenika se analizira unutar stručnih aktiva</w:t>
            </w:r>
            <w:r w:rsidR="00A4627C">
              <w:rPr>
                <w:rFonts w:asciiTheme="majorHAnsi" w:hAnsiTheme="majorHAnsi"/>
                <w:bCs/>
                <w:sz w:val="24"/>
                <w:szCs w:val="24"/>
              </w:rPr>
              <w:t>,</w:t>
            </w:r>
            <w:r w:rsidRPr="00E36B35">
              <w:rPr>
                <w:rFonts w:asciiTheme="majorHAnsi" w:hAnsiTheme="majorHAnsi"/>
                <w:bCs/>
                <w:sz w:val="24"/>
                <w:szCs w:val="24"/>
              </w:rPr>
              <w:t xml:space="preserve"> ali</w:t>
            </w:r>
            <w:r w:rsidR="00DE52AB">
              <w:rPr>
                <w:rFonts w:asciiTheme="majorHAnsi" w:hAnsiTheme="majorHAnsi"/>
                <w:bCs/>
                <w:sz w:val="24"/>
                <w:szCs w:val="24"/>
              </w:rPr>
              <w:t xml:space="preserve"> </w:t>
            </w:r>
            <w:r w:rsidRPr="00E36B35">
              <w:rPr>
                <w:rFonts w:asciiTheme="majorHAnsi" w:hAnsiTheme="majorHAnsi"/>
                <w:bCs/>
                <w:sz w:val="24"/>
                <w:szCs w:val="24"/>
              </w:rPr>
              <w:t>predlozi i mjere za poboljšanje istog djelimično se evidentiraju.</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U Školi</w:t>
            </w:r>
            <w:r w:rsidR="00DE52AB">
              <w:rPr>
                <w:rFonts w:asciiTheme="majorHAnsi" w:hAnsiTheme="majorHAnsi"/>
                <w:bCs/>
                <w:sz w:val="24"/>
                <w:szCs w:val="24"/>
              </w:rPr>
              <w:t xml:space="preserve"> </w:t>
            </w:r>
            <w:r w:rsidRPr="00E36B35">
              <w:rPr>
                <w:rFonts w:asciiTheme="majorHAnsi" w:hAnsiTheme="majorHAnsi"/>
                <w:bCs/>
                <w:sz w:val="24"/>
                <w:szCs w:val="24"/>
              </w:rPr>
              <w:t>se vrši</w:t>
            </w:r>
            <w:r w:rsidR="00DE52AB">
              <w:rPr>
                <w:rFonts w:asciiTheme="majorHAnsi" w:hAnsiTheme="majorHAnsi"/>
                <w:bCs/>
                <w:sz w:val="24"/>
                <w:szCs w:val="24"/>
              </w:rPr>
              <w:t xml:space="preserve"> </w:t>
            </w:r>
            <w:r w:rsidRPr="00E36B35">
              <w:rPr>
                <w:rFonts w:asciiTheme="majorHAnsi" w:hAnsiTheme="majorHAnsi"/>
                <w:bCs/>
                <w:sz w:val="24"/>
                <w:szCs w:val="24"/>
              </w:rPr>
              <w:t>detaljna analiza ocjena po predmetima</w:t>
            </w:r>
            <w:r w:rsidR="00DE52AB">
              <w:rPr>
                <w:rFonts w:asciiTheme="majorHAnsi" w:hAnsiTheme="majorHAnsi"/>
                <w:bCs/>
                <w:sz w:val="24"/>
                <w:szCs w:val="24"/>
              </w:rPr>
              <w:t xml:space="preserve"> </w:t>
            </w:r>
            <w:r w:rsidRPr="00E36B35">
              <w:rPr>
                <w:rFonts w:asciiTheme="majorHAnsi" w:hAnsiTheme="majorHAnsi"/>
                <w:bCs/>
                <w:sz w:val="24"/>
                <w:szCs w:val="24"/>
              </w:rPr>
              <w:t>nastavnicima. Manji broj</w:t>
            </w:r>
            <w:r w:rsidR="00DE52AB">
              <w:rPr>
                <w:rFonts w:asciiTheme="majorHAnsi" w:hAnsiTheme="majorHAnsi"/>
                <w:bCs/>
                <w:sz w:val="24"/>
                <w:szCs w:val="24"/>
              </w:rPr>
              <w:t xml:space="preserve"> </w:t>
            </w:r>
            <w:r w:rsidRPr="00E36B35">
              <w:rPr>
                <w:rFonts w:asciiTheme="majorHAnsi" w:hAnsiTheme="majorHAnsi"/>
                <w:bCs/>
                <w:sz w:val="24"/>
                <w:szCs w:val="24"/>
              </w:rPr>
              <w:t>broj stručnih aktiva, detaljno analizira uspjeh i vladanje učenika,</w:t>
            </w:r>
            <w:r w:rsidR="00DE52AB">
              <w:rPr>
                <w:rFonts w:asciiTheme="majorHAnsi" w:hAnsiTheme="majorHAnsi"/>
                <w:bCs/>
                <w:sz w:val="24"/>
                <w:szCs w:val="24"/>
              </w:rPr>
              <w:t xml:space="preserve"> </w:t>
            </w:r>
            <w:r w:rsidRPr="00E36B35">
              <w:rPr>
                <w:rFonts w:asciiTheme="majorHAnsi" w:hAnsiTheme="majorHAnsi"/>
                <w:bCs/>
                <w:sz w:val="24"/>
                <w:szCs w:val="24"/>
              </w:rPr>
              <w:t>predlažu se</w:t>
            </w:r>
            <w:r w:rsidR="00DE52AB">
              <w:rPr>
                <w:rFonts w:asciiTheme="majorHAnsi" w:hAnsiTheme="majorHAnsi"/>
                <w:bCs/>
                <w:sz w:val="24"/>
                <w:szCs w:val="24"/>
              </w:rPr>
              <w:t xml:space="preserve"> </w:t>
            </w:r>
            <w:r w:rsidRPr="00E36B35">
              <w:rPr>
                <w:rFonts w:asciiTheme="majorHAnsi" w:hAnsiTheme="majorHAnsi"/>
                <w:bCs/>
                <w:sz w:val="24"/>
                <w:szCs w:val="24"/>
              </w:rPr>
              <w:t>mjere za poboljšanje. i praćenje realizaciju istih.</w:t>
            </w:r>
          </w:p>
          <w:p w:rsidR="00E36B35" w:rsidRPr="00E36B35" w:rsidRDefault="00E36B35" w:rsidP="00E36B35">
            <w:pPr>
              <w:tabs>
                <w:tab w:val="left" w:pos="360"/>
                <w:tab w:val="left" w:pos="975"/>
              </w:tabs>
              <w:contextualSpacing/>
              <w:jc w:val="both"/>
              <w:rPr>
                <w:rFonts w:asciiTheme="majorHAnsi" w:hAnsiTheme="majorHAnsi"/>
                <w:bCs/>
                <w:sz w:val="24"/>
                <w:szCs w:val="24"/>
              </w:rPr>
            </w:pP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U Stručnim aktivima veoma slabo se vrši analiza uključenosti učenika u dopunsku i dodatnu nastavu. Bolja je analiza uključenosti učenika u vannastavne i slobodne aktivnosti. Odaziv učenika na dopunsku i dodatnu nastavu je veoma slab. Postoje planovi za dopunsku i dodatnu nastavu. Evidencija o održanim časovima dopunske i dodatne nastave</w:t>
            </w:r>
            <w:r w:rsidR="00DE52AB">
              <w:rPr>
                <w:rFonts w:asciiTheme="majorHAnsi" w:hAnsiTheme="majorHAnsi"/>
                <w:bCs/>
                <w:sz w:val="24"/>
                <w:szCs w:val="24"/>
              </w:rPr>
              <w:t xml:space="preserve"> </w:t>
            </w:r>
            <w:r w:rsidRPr="00E36B35">
              <w:rPr>
                <w:rFonts w:asciiTheme="majorHAnsi" w:hAnsiTheme="majorHAnsi"/>
                <w:bCs/>
                <w:sz w:val="24"/>
                <w:szCs w:val="24"/>
              </w:rPr>
              <w:t xml:space="preserve">nije uredno popunjena. Učenici se djelimično podstiču na redovno pohađanje časova dodatne i dopunske nastave. </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Evidencija o obrazovnim postignućima vanrednih učenika vodi se u skladu sa propisima.</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sz w:val="24"/>
                <w:szCs w:val="24"/>
              </w:rPr>
              <w:t xml:space="preserve">Broj upisanih vanrednih učenika za školsku 2022/23. </w:t>
            </w:r>
            <w:proofErr w:type="gramStart"/>
            <w:r w:rsidRPr="00E36B35">
              <w:rPr>
                <w:rFonts w:asciiTheme="majorHAnsi" w:hAnsiTheme="majorHAnsi"/>
                <w:sz w:val="24"/>
                <w:szCs w:val="24"/>
              </w:rPr>
              <w:t>godinu</w:t>
            </w:r>
            <w:proofErr w:type="gramEnd"/>
            <w:r w:rsidRPr="00E36B35">
              <w:rPr>
                <w:rFonts w:asciiTheme="majorHAnsi" w:hAnsiTheme="majorHAnsi"/>
                <w:sz w:val="24"/>
                <w:szCs w:val="24"/>
              </w:rPr>
              <w:t xml:space="preserve"> je blago uvećan u odnosu na školsku 2021/22.</w:t>
            </w:r>
            <w:r w:rsidR="00A4627C">
              <w:rPr>
                <w:rFonts w:asciiTheme="majorHAnsi" w:hAnsiTheme="majorHAnsi"/>
                <w:sz w:val="24"/>
                <w:szCs w:val="24"/>
              </w:rPr>
              <w:t xml:space="preserve"> </w:t>
            </w:r>
            <w:proofErr w:type="gramStart"/>
            <w:r w:rsidRPr="00E36B35">
              <w:rPr>
                <w:rFonts w:asciiTheme="majorHAnsi" w:hAnsiTheme="majorHAnsi"/>
                <w:sz w:val="24"/>
                <w:szCs w:val="24"/>
              </w:rPr>
              <w:t>godinu</w:t>
            </w:r>
            <w:proofErr w:type="gramEnd"/>
            <w:r w:rsidRPr="00E36B35">
              <w:rPr>
                <w:rFonts w:asciiTheme="majorHAnsi" w:hAnsiTheme="majorHAnsi"/>
                <w:sz w:val="24"/>
                <w:szCs w:val="24"/>
              </w:rPr>
              <w:t>.</w:t>
            </w:r>
            <w:r w:rsidRPr="00E36B35">
              <w:rPr>
                <w:rFonts w:asciiTheme="majorHAnsi" w:hAnsiTheme="majorHAnsi"/>
                <w:bCs/>
                <w:sz w:val="24"/>
                <w:szCs w:val="24"/>
              </w:rPr>
              <w:t xml:space="preserve"> Vanredni učenici redovno se informišu o organizaciji pripremne </w:t>
            </w:r>
            <w:r w:rsidR="00A4627C">
              <w:rPr>
                <w:rFonts w:asciiTheme="majorHAnsi" w:hAnsiTheme="majorHAnsi"/>
                <w:bCs/>
                <w:sz w:val="24"/>
                <w:szCs w:val="24"/>
              </w:rPr>
              <w:t>nastave i rezultatima ispita.</w:t>
            </w:r>
          </w:p>
          <w:p w:rsidR="001325CB" w:rsidRPr="001325CB" w:rsidRDefault="00E36B35" w:rsidP="00E36B35">
            <w:pPr>
              <w:tabs>
                <w:tab w:val="left" w:pos="360"/>
                <w:tab w:val="left" w:pos="975"/>
              </w:tabs>
              <w:contextualSpacing/>
              <w:jc w:val="both"/>
              <w:rPr>
                <w:rFonts w:asciiTheme="majorHAnsi" w:hAnsiTheme="majorHAnsi"/>
                <w:sz w:val="24"/>
                <w:szCs w:val="24"/>
                <w:lang w:val="sr-Latn-RS"/>
              </w:rPr>
            </w:pPr>
            <w:r w:rsidRPr="00E36B35">
              <w:rPr>
                <w:rFonts w:asciiTheme="majorHAnsi" w:hAnsiTheme="majorHAnsi"/>
                <w:bCs/>
                <w:sz w:val="24"/>
                <w:szCs w:val="24"/>
                <w:lang w:val="sr-Latn-ME"/>
              </w:rPr>
              <w:t>Interesovanje za obrazovne programe za školsku 2022/23. godinu je u porastu upravo zbog ponude od 19 obrazovnih programa koje ova škola ima u ponudi.</w:t>
            </w:r>
          </w:p>
        </w:tc>
      </w:tr>
      <w:tr w:rsidR="001A1F74" w:rsidRPr="003E3B02" w:rsidTr="001A1F74">
        <w:trPr>
          <w:cantSplit/>
          <w:trHeight w:val="493"/>
        </w:trPr>
        <w:tc>
          <w:tcPr>
            <w:tcW w:w="809" w:type="dxa"/>
            <w:shd w:val="clear" w:color="auto" w:fill="auto"/>
          </w:tcPr>
          <w:p w:rsidR="001A1F74" w:rsidRPr="003E3B02" w:rsidRDefault="001A1F74" w:rsidP="00953AA6">
            <w:pPr>
              <w:spacing w:before="120"/>
              <w:jc w:val="both"/>
              <w:rPr>
                <w:rFonts w:ascii="Calibri Light" w:hAnsi="Calibri Light" w:cs="Calibri Light"/>
                <w:bCs/>
                <w:i/>
                <w:sz w:val="24"/>
                <w:szCs w:val="24"/>
              </w:rPr>
            </w:pPr>
          </w:p>
        </w:tc>
        <w:tc>
          <w:tcPr>
            <w:tcW w:w="8263" w:type="dxa"/>
            <w:shd w:val="clear" w:color="auto" w:fill="auto"/>
          </w:tcPr>
          <w:p w:rsidR="001A1F74" w:rsidRPr="003E3B02" w:rsidRDefault="001A1F74" w:rsidP="001A1F74">
            <w:pPr>
              <w:spacing w:before="120"/>
              <w:jc w:val="both"/>
              <w:rPr>
                <w:rFonts w:ascii="Calibri Light" w:hAnsi="Calibri Light" w:cs="Calibri Light"/>
                <w:i/>
                <w:sz w:val="24"/>
                <w:szCs w:val="24"/>
              </w:rPr>
            </w:pPr>
            <w:r w:rsidRPr="003E3B02">
              <w:rPr>
                <w:rFonts w:ascii="Calibri Light" w:hAnsi="Calibri Light" w:cs="Calibri Light"/>
                <w:b/>
                <w:i/>
                <w:sz w:val="24"/>
                <w:szCs w:val="24"/>
              </w:rPr>
              <w:t>Preporuke</w:t>
            </w:r>
            <w:r w:rsidRPr="003E3B02">
              <w:rPr>
                <w:rFonts w:ascii="Calibri Light" w:hAnsi="Calibri Light" w:cs="Calibri Light"/>
                <w:i/>
                <w:sz w:val="24"/>
                <w:szCs w:val="24"/>
              </w:rPr>
              <w:t>:</w:t>
            </w:r>
          </w:p>
        </w:tc>
      </w:tr>
      <w:tr w:rsidR="001A1F74" w:rsidRPr="003E3B02" w:rsidTr="001A1F74">
        <w:trPr>
          <w:cantSplit/>
          <w:trHeight w:val="493"/>
        </w:trPr>
        <w:tc>
          <w:tcPr>
            <w:tcW w:w="809" w:type="dxa"/>
            <w:shd w:val="clear" w:color="auto" w:fill="auto"/>
          </w:tcPr>
          <w:p w:rsidR="001A1F74" w:rsidRPr="003E3B02" w:rsidRDefault="001A1F74" w:rsidP="00953AA6">
            <w:pPr>
              <w:spacing w:before="120"/>
              <w:jc w:val="both"/>
              <w:rPr>
                <w:rFonts w:ascii="Calibri Light" w:hAnsi="Calibri Light" w:cs="Calibri Light"/>
                <w:bCs/>
                <w:sz w:val="24"/>
                <w:szCs w:val="24"/>
              </w:rPr>
            </w:pPr>
          </w:p>
        </w:tc>
        <w:tc>
          <w:tcPr>
            <w:tcW w:w="8263" w:type="dxa"/>
            <w:shd w:val="clear" w:color="auto" w:fill="auto"/>
          </w:tcPr>
          <w:p w:rsidR="00E36B35" w:rsidRPr="00E36B35" w:rsidRDefault="00E36B35" w:rsidP="00E36B35">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E36B35">
              <w:rPr>
                <w:rFonts w:asciiTheme="majorHAnsi" w:hAnsiTheme="majorHAnsi"/>
                <w:sz w:val="24"/>
                <w:szCs w:val="24"/>
                <w:lang w:val="sr-Latn-RS"/>
              </w:rPr>
              <w:t>Vršiti redovno i detaljniju analizu postignuća učenika</w:t>
            </w:r>
            <w:r w:rsidR="00DE52AB">
              <w:rPr>
                <w:rFonts w:asciiTheme="majorHAnsi" w:hAnsiTheme="majorHAnsi"/>
                <w:sz w:val="24"/>
                <w:szCs w:val="24"/>
                <w:lang w:val="sr-Latn-RS"/>
              </w:rPr>
              <w:t xml:space="preserve"> </w:t>
            </w:r>
            <w:r w:rsidRPr="00E36B35">
              <w:rPr>
                <w:rFonts w:asciiTheme="majorHAnsi" w:hAnsiTheme="majorHAnsi"/>
                <w:sz w:val="24"/>
                <w:szCs w:val="24"/>
                <w:lang w:val="sr-Latn-RS"/>
              </w:rPr>
              <w:t>po predmetima, modulima , razredima nastavnicima</w:t>
            </w:r>
            <w:r w:rsidR="00DE52AB">
              <w:rPr>
                <w:rFonts w:asciiTheme="majorHAnsi" w:hAnsiTheme="majorHAnsi"/>
                <w:sz w:val="24"/>
                <w:szCs w:val="24"/>
                <w:lang w:val="sr-Latn-RS"/>
              </w:rPr>
              <w:t xml:space="preserve"> </w:t>
            </w:r>
            <w:r w:rsidRPr="00E36B35">
              <w:rPr>
                <w:rFonts w:asciiTheme="majorHAnsi" w:hAnsiTheme="majorHAnsi"/>
                <w:sz w:val="24"/>
                <w:szCs w:val="24"/>
                <w:lang w:val="sr-Latn-RS"/>
              </w:rPr>
              <w:t>i predlagati odgovarajuće mjere za poboljšanje.</w:t>
            </w:r>
          </w:p>
          <w:p w:rsidR="00E36B35" w:rsidRPr="00E36B35" w:rsidRDefault="00E36B35" w:rsidP="00E36B35">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E36B35">
              <w:rPr>
                <w:rFonts w:asciiTheme="majorHAnsi" w:hAnsiTheme="majorHAnsi"/>
                <w:sz w:val="24"/>
                <w:szCs w:val="24"/>
                <w:lang w:val="sr-Latn-RS"/>
              </w:rPr>
              <w:t>U svim stručnim aktivima detaljno analizirati uspjeh i vladanje učenika poslije svakog klasifikacionog perioda, utvrđivati uzroke niskih postignuća i predložiti mjere za poboljšanje uspjeha.</w:t>
            </w:r>
            <w:r w:rsidR="00DE52AB">
              <w:rPr>
                <w:rFonts w:asciiTheme="majorHAnsi" w:hAnsiTheme="majorHAnsi"/>
                <w:sz w:val="24"/>
                <w:szCs w:val="24"/>
                <w:lang w:val="sr-Latn-RS"/>
              </w:rPr>
              <w:t xml:space="preserve"> </w:t>
            </w:r>
          </w:p>
          <w:p w:rsidR="001A1F74" w:rsidRPr="00E36B35" w:rsidRDefault="00E36B35" w:rsidP="00497304">
            <w:pPr>
              <w:numPr>
                <w:ilvl w:val="0"/>
                <w:numId w:val="1"/>
              </w:numPr>
              <w:tabs>
                <w:tab w:val="left" w:pos="360"/>
                <w:tab w:val="left" w:pos="975"/>
              </w:tabs>
              <w:spacing w:after="120"/>
              <w:ind w:left="188" w:hanging="274"/>
              <w:jc w:val="both"/>
              <w:rPr>
                <w:rFonts w:asciiTheme="majorHAnsi" w:hAnsiTheme="majorHAnsi"/>
                <w:sz w:val="24"/>
                <w:szCs w:val="24"/>
                <w:lang w:val="sr-Latn-RS"/>
              </w:rPr>
            </w:pPr>
            <w:r w:rsidRPr="00E36B35">
              <w:rPr>
                <w:rFonts w:asciiTheme="majorHAnsi" w:hAnsiTheme="majorHAnsi"/>
                <w:sz w:val="24"/>
                <w:szCs w:val="24"/>
                <w:lang w:val="sr-Latn-RS"/>
              </w:rPr>
              <w:t>Vršiti redovnu analizu uključenosti učenika u dopunsku, dodatnu nastavu, vannastavne i slobodne aktivnosti, kao i njihov uticaj na postignuća učenika, predlagati i preuzimati mjere za poboljšanje.</w:t>
            </w:r>
          </w:p>
        </w:tc>
      </w:tr>
      <w:tr w:rsidR="000E3B68" w:rsidRPr="003E3B02" w:rsidTr="00953AA6">
        <w:trPr>
          <w:cantSplit/>
          <w:trHeight w:val="1728"/>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r w:rsidRPr="003E3B02">
              <w:rPr>
                <w:rFonts w:ascii="Calibri Light" w:hAnsi="Calibri Light" w:cs="Calibri Light"/>
                <w:bCs/>
                <w:sz w:val="24"/>
                <w:szCs w:val="24"/>
              </w:rPr>
              <w:t xml:space="preserve">*4.3. </w:t>
            </w:r>
          </w:p>
        </w:tc>
        <w:tc>
          <w:tcPr>
            <w:tcW w:w="8263" w:type="dxa"/>
            <w:shd w:val="clear" w:color="auto" w:fill="auto"/>
          </w:tcPr>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Škola ima relativno mali broj učenika sa izrečenim vaspitnim mjerama.</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Uredno se vode evidencije vaspitnih mjera u odjeljenjskim knjigama, Škola sprovodi mjere i aktivnosti sa ciljem smanjena broja izostanaka.</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 xml:space="preserve">Najčešće izrečena vaspitna mjera je opomena kao rezultat neopravdanih izostanaka. </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Broj isključenih učenika u zadnje tri godine je u padu.</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Status redovnih učenika zbog neopravdanih izostanaka tokom školske 2019/20. godine su izgubili</w:t>
            </w:r>
            <w:r w:rsidR="00DE52AB">
              <w:rPr>
                <w:rFonts w:asciiTheme="majorHAnsi" w:hAnsiTheme="majorHAnsi"/>
                <w:bCs/>
                <w:sz w:val="24"/>
                <w:szCs w:val="24"/>
              </w:rPr>
              <w:t xml:space="preserve"> </w:t>
            </w:r>
            <w:r w:rsidRPr="00E36B35">
              <w:rPr>
                <w:rFonts w:asciiTheme="majorHAnsi" w:hAnsiTheme="majorHAnsi"/>
                <w:bCs/>
                <w:sz w:val="24"/>
                <w:szCs w:val="24"/>
              </w:rPr>
              <w:t xml:space="preserve">17 učenika. Tokom školske 2020/21. </w:t>
            </w:r>
            <w:proofErr w:type="gramStart"/>
            <w:r w:rsidRPr="00E36B35">
              <w:rPr>
                <w:rFonts w:asciiTheme="majorHAnsi" w:hAnsiTheme="majorHAnsi"/>
                <w:bCs/>
                <w:sz w:val="24"/>
                <w:szCs w:val="24"/>
              </w:rPr>
              <w:t>godine</w:t>
            </w:r>
            <w:proofErr w:type="gramEnd"/>
            <w:r w:rsidRPr="00E36B35">
              <w:rPr>
                <w:rFonts w:asciiTheme="majorHAnsi" w:hAnsiTheme="majorHAnsi"/>
                <w:bCs/>
                <w:sz w:val="24"/>
                <w:szCs w:val="24"/>
              </w:rPr>
              <w:t xml:space="preserve"> status redovnih učenika su izgubili</w:t>
            </w:r>
            <w:r w:rsidR="00DE52AB">
              <w:rPr>
                <w:rFonts w:asciiTheme="majorHAnsi" w:hAnsiTheme="majorHAnsi"/>
                <w:bCs/>
                <w:sz w:val="24"/>
                <w:szCs w:val="24"/>
              </w:rPr>
              <w:t xml:space="preserve"> </w:t>
            </w:r>
            <w:r w:rsidRPr="00E36B35">
              <w:rPr>
                <w:rFonts w:asciiTheme="majorHAnsi" w:hAnsiTheme="majorHAnsi"/>
                <w:bCs/>
                <w:sz w:val="24"/>
                <w:szCs w:val="24"/>
              </w:rPr>
              <w:t>6 učenika</w:t>
            </w:r>
            <w:r w:rsidR="00A4627C">
              <w:rPr>
                <w:rFonts w:asciiTheme="majorHAnsi" w:hAnsiTheme="majorHAnsi"/>
                <w:bCs/>
                <w:sz w:val="24"/>
                <w:szCs w:val="24"/>
              </w:rPr>
              <w:t>,</w:t>
            </w:r>
            <w:r w:rsidRPr="00E36B35">
              <w:rPr>
                <w:rFonts w:asciiTheme="majorHAnsi" w:hAnsiTheme="majorHAnsi"/>
                <w:bCs/>
                <w:sz w:val="24"/>
                <w:szCs w:val="24"/>
              </w:rPr>
              <w:t xml:space="preserve"> a tokom školske</w:t>
            </w:r>
            <w:r w:rsidR="00DE52AB">
              <w:rPr>
                <w:rFonts w:asciiTheme="majorHAnsi" w:hAnsiTheme="majorHAnsi"/>
                <w:bCs/>
                <w:sz w:val="24"/>
                <w:szCs w:val="24"/>
              </w:rPr>
              <w:t xml:space="preserve"> </w:t>
            </w:r>
            <w:r w:rsidRPr="00E36B35">
              <w:rPr>
                <w:rFonts w:asciiTheme="majorHAnsi" w:hAnsiTheme="majorHAnsi"/>
                <w:bCs/>
                <w:sz w:val="24"/>
                <w:szCs w:val="24"/>
              </w:rPr>
              <w:t>2022/23. godine</w:t>
            </w:r>
            <w:r w:rsidR="00DE52AB">
              <w:rPr>
                <w:rFonts w:asciiTheme="majorHAnsi" w:hAnsiTheme="majorHAnsi"/>
                <w:bCs/>
                <w:sz w:val="24"/>
                <w:szCs w:val="24"/>
              </w:rPr>
              <w:t xml:space="preserve"> </w:t>
            </w:r>
            <w:r w:rsidRPr="00E36B35">
              <w:rPr>
                <w:rFonts w:asciiTheme="majorHAnsi" w:hAnsiTheme="majorHAnsi"/>
                <w:bCs/>
                <w:sz w:val="24"/>
                <w:szCs w:val="24"/>
              </w:rPr>
              <w:t>status redovnih učenika su izgubili 8 učenika.</w:t>
            </w:r>
          </w:p>
          <w:p w:rsidR="00E36B35" w:rsidRPr="00E36B35" w:rsidRDefault="00E36B35" w:rsidP="00E36B35">
            <w:pPr>
              <w:tabs>
                <w:tab w:val="left" w:pos="360"/>
                <w:tab w:val="left" w:pos="975"/>
              </w:tabs>
              <w:contextualSpacing/>
              <w:jc w:val="both"/>
              <w:rPr>
                <w:rFonts w:asciiTheme="majorHAnsi" w:hAnsiTheme="majorHAnsi"/>
                <w:bCs/>
                <w:sz w:val="24"/>
                <w:szCs w:val="24"/>
              </w:rPr>
            </w:pPr>
            <w:r w:rsidRPr="00E36B35">
              <w:rPr>
                <w:rFonts w:asciiTheme="majorHAnsi" w:hAnsiTheme="majorHAnsi"/>
                <w:bCs/>
                <w:sz w:val="24"/>
                <w:szCs w:val="24"/>
              </w:rPr>
              <w:t>Škola posjeduje detaljan statistički izvještaj o kretanju učenika koji su izgubili status redovnih</w:t>
            </w:r>
            <w:r>
              <w:rPr>
                <w:rFonts w:asciiTheme="majorHAnsi" w:hAnsiTheme="majorHAnsi"/>
                <w:bCs/>
                <w:sz w:val="24"/>
                <w:szCs w:val="24"/>
              </w:rPr>
              <w:t xml:space="preserve"> </w:t>
            </w:r>
            <w:r w:rsidRPr="00E36B35">
              <w:rPr>
                <w:rFonts w:asciiTheme="majorHAnsi" w:hAnsiTheme="majorHAnsi"/>
                <w:bCs/>
                <w:sz w:val="24"/>
                <w:szCs w:val="24"/>
              </w:rPr>
              <w:t>učenika.</w:t>
            </w:r>
            <w:r w:rsidR="00DE52AB">
              <w:rPr>
                <w:rFonts w:asciiTheme="majorHAnsi" w:hAnsiTheme="majorHAnsi"/>
                <w:bCs/>
                <w:sz w:val="24"/>
                <w:szCs w:val="24"/>
              </w:rPr>
              <w:t xml:space="preserve"> </w:t>
            </w:r>
            <w:r w:rsidRPr="00E36B35">
              <w:rPr>
                <w:rFonts w:asciiTheme="majorHAnsi" w:hAnsiTheme="majorHAnsi"/>
                <w:bCs/>
                <w:sz w:val="24"/>
                <w:szCs w:val="24"/>
              </w:rPr>
              <w:t>Škola posjeduje podatke o broju učenika koji završavaju programe u okviru redovnog trajanja. Statistički izvještaji se vode uredno u odjeljen</w:t>
            </w:r>
            <w:r w:rsidR="00A4627C">
              <w:rPr>
                <w:rFonts w:asciiTheme="majorHAnsi" w:hAnsiTheme="majorHAnsi"/>
                <w:bCs/>
                <w:sz w:val="24"/>
                <w:szCs w:val="24"/>
              </w:rPr>
              <w:t>j</w:t>
            </w:r>
            <w:r w:rsidRPr="00E36B35">
              <w:rPr>
                <w:rFonts w:asciiTheme="majorHAnsi" w:hAnsiTheme="majorHAnsi"/>
                <w:bCs/>
                <w:sz w:val="24"/>
                <w:szCs w:val="24"/>
              </w:rPr>
              <w:t>skim knjigama, elektronskom dnevniku, zapisnicima stručnih aktiva, dokumentaciji pedagoško-psihološke službe, evidenciji organizatora praktičnog obrazovanja kod poslodavaca.</w:t>
            </w:r>
          </w:p>
          <w:p w:rsidR="00812BC3" w:rsidRPr="003E3B02" w:rsidRDefault="00E36B35" w:rsidP="00E36B35">
            <w:pPr>
              <w:tabs>
                <w:tab w:val="left" w:pos="360"/>
                <w:tab w:val="left" w:pos="975"/>
              </w:tabs>
              <w:contextualSpacing/>
              <w:jc w:val="both"/>
              <w:rPr>
                <w:rFonts w:ascii="Calibri Light" w:hAnsi="Calibri Light" w:cs="Calibri Light"/>
                <w:bCs/>
                <w:sz w:val="24"/>
                <w:szCs w:val="24"/>
              </w:rPr>
            </w:pPr>
            <w:r w:rsidRPr="00E36B35">
              <w:rPr>
                <w:rFonts w:asciiTheme="majorHAnsi" w:hAnsiTheme="majorHAnsi"/>
                <w:bCs/>
                <w:sz w:val="24"/>
                <w:szCs w:val="24"/>
              </w:rPr>
              <w:t>Broj učenika koji rano napuste školu manji je od evropskog standarda.</w:t>
            </w:r>
          </w:p>
        </w:tc>
      </w:tr>
      <w:tr w:rsidR="000E3B68" w:rsidRPr="003E3B02" w:rsidTr="00953AA6">
        <w:trPr>
          <w:trHeight w:val="20"/>
        </w:trPr>
        <w:tc>
          <w:tcPr>
            <w:tcW w:w="809" w:type="dxa"/>
            <w:shd w:val="clear" w:color="auto" w:fill="auto"/>
          </w:tcPr>
          <w:p w:rsidR="000E3B68" w:rsidRPr="003E3B02" w:rsidRDefault="000E3B68" w:rsidP="00953AA6">
            <w:pPr>
              <w:spacing w:before="120"/>
              <w:jc w:val="both"/>
              <w:rPr>
                <w:rFonts w:ascii="Calibri Light" w:hAnsi="Calibri Light" w:cs="Calibri Light"/>
                <w:bCs/>
                <w:sz w:val="24"/>
                <w:szCs w:val="24"/>
              </w:rPr>
            </w:pPr>
          </w:p>
        </w:tc>
        <w:tc>
          <w:tcPr>
            <w:tcW w:w="8263" w:type="dxa"/>
            <w:shd w:val="clear" w:color="auto" w:fill="auto"/>
          </w:tcPr>
          <w:p w:rsidR="000E3B68" w:rsidRPr="003E3B02" w:rsidRDefault="000E3B68" w:rsidP="00E36B35">
            <w:pPr>
              <w:spacing w:before="120"/>
              <w:jc w:val="both"/>
              <w:rPr>
                <w:rFonts w:ascii="Calibri Light" w:hAnsi="Calibri Light" w:cs="Calibri Light"/>
                <w:b/>
                <w:bCs/>
                <w:i/>
                <w:sz w:val="24"/>
                <w:szCs w:val="24"/>
              </w:rPr>
            </w:pPr>
            <w:r w:rsidRPr="003E3B02">
              <w:rPr>
                <w:rFonts w:ascii="Calibri Light" w:hAnsi="Calibri Light" w:cs="Calibri Light"/>
                <w:b/>
                <w:bCs/>
                <w:i/>
                <w:sz w:val="24"/>
                <w:szCs w:val="24"/>
              </w:rPr>
              <w:t>Preporuk</w:t>
            </w:r>
            <w:r w:rsidR="00E36B35">
              <w:rPr>
                <w:rFonts w:ascii="Calibri Light" w:hAnsi="Calibri Light" w:cs="Calibri Light"/>
                <w:b/>
                <w:bCs/>
                <w:i/>
                <w:sz w:val="24"/>
                <w:szCs w:val="24"/>
              </w:rPr>
              <w:t>a</w:t>
            </w:r>
            <w:r w:rsidRPr="003E3B02">
              <w:rPr>
                <w:rFonts w:ascii="Calibri Light" w:hAnsi="Calibri Light" w:cs="Calibri Light"/>
                <w:b/>
                <w:bCs/>
                <w:i/>
                <w:sz w:val="24"/>
                <w:szCs w:val="24"/>
              </w:rPr>
              <w:t>:</w:t>
            </w:r>
          </w:p>
        </w:tc>
      </w:tr>
      <w:tr w:rsidR="000E3B68" w:rsidRPr="003E3B02" w:rsidTr="00953AA6">
        <w:trPr>
          <w:trHeight w:val="20"/>
        </w:trPr>
        <w:tc>
          <w:tcPr>
            <w:tcW w:w="809" w:type="dxa"/>
            <w:shd w:val="clear" w:color="auto" w:fill="auto"/>
          </w:tcPr>
          <w:p w:rsidR="000E3B68" w:rsidRPr="003E3B02" w:rsidRDefault="000E3B68" w:rsidP="003470B0">
            <w:pPr>
              <w:spacing w:before="120" w:after="120"/>
              <w:jc w:val="both"/>
              <w:rPr>
                <w:rFonts w:ascii="Calibri Light" w:hAnsi="Calibri Light" w:cs="Calibri Light"/>
                <w:bCs/>
                <w:sz w:val="24"/>
                <w:szCs w:val="24"/>
              </w:rPr>
            </w:pPr>
          </w:p>
        </w:tc>
        <w:tc>
          <w:tcPr>
            <w:tcW w:w="8263" w:type="dxa"/>
            <w:shd w:val="clear" w:color="auto" w:fill="auto"/>
          </w:tcPr>
          <w:p w:rsidR="000E3B68" w:rsidRPr="00E36B35" w:rsidRDefault="00E36B35" w:rsidP="00E36B35">
            <w:pPr>
              <w:numPr>
                <w:ilvl w:val="0"/>
                <w:numId w:val="1"/>
              </w:numPr>
              <w:tabs>
                <w:tab w:val="left" w:pos="360"/>
                <w:tab w:val="left" w:pos="975"/>
              </w:tabs>
              <w:ind w:left="188" w:hanging="274"/>
              <w:contextualSpacing/>
              <w:jc w:val="both"/>
              <w:rPr>
                <w:rFonts w:asciiTheme="majorHAnsi" w:hAnsiTheme="majorHAnsi"/>
                <w:sz w:val="24"/>
                <w:szCs w:val="24"/>
                <w:lang w:val="sr-Latn-RS"/>
              </w:rPr>
            </w:pPr>
            <w:r w:rsidRPr="00E36B35">
              <w:rPr>
                <w:rFonts w:asciiTheme="majorHAnsi" w:hAnsiTheme="majorHAnsi"/>
                <w:sz w:val="24"/>
                <w:szCs w:val="24"/>
                <w:lang w:val="sr-Latn-RS"/>
              </w:rPr>
              <w:t>U kontinuitetu pratiti vaspitna postignuća ućenika, analizirati uzroke neopravdanih izostanaka</w:t>
            </w:r>
            <w:r w:rsidR="00DE52AB">
              <w:rPr>
                <w:rFonts w:asciiTheme="majorHAnsi" w:hAnsiTheme="majorHAnsi"/>
                <w:sz w:val="24"/>
                <w:szCs w:val="24"/>
                <w:lang w:val="sr-Latn-RS"/>
              </w:rPr>
              <w:t xml:space="preserve"> </w:t>
            </w:r>
            <w:r w:rsidRPr="00E36B35">
              <w:rPr>
                <w:rFonts w:asciiTheme="majorHAnsi" w:hAnsiTheme="majorHAnsi"/>
                <w:sz w:val="24"/>
                <w:szCs w:val="24"/>
                <w:lang w:val="sr-Latn-RS"/>
              </w:rPr>
              <w:t>u svim stručnim organima i pojačanim pedagoškim djelovanjem raditi na smanjenju njihovog broja.</w:t>
            </w:r>
          </w:p>
        </w:tc>
      </w:tr>
    </w:tbl>
    <w:p w:rsidR="001325CB" w:rsidRDefault="001325CB" w:rsidP="00BE7AE6">
      <w:pPr>
        <w:pStyle w:val="Heading1"/>
        <w:spacing w:before="0" w:after="240" w:line="240" w:lineRule="auto"/>
        <w:rPr>
          <w:b/>
          <w:color w:val="000000" w:themeColor="text1"/>
          <w:sz w:val="28"/>
          <w:szCs w:val="28"/>
          <w:lang w:val="sr-Latn-RS"/>
        </w:rPr>
      </w:pPr>
      <w:bookmarkStart w:id="30" w:name="_Toc125544493"/>
    </w:p>
    <w:p w:rsidR="001325CB" w:rsidRDefault="001325CB" w:rsidP="001325CB">
      <w:pPr>
        <w:rPr>
          <w:rFonts w:asciiTheme="majorHAnsi" w:eastAsiaTheme="majorEastAsia" w:hAnsiTheme="majorHAnsi" w:cstheme="majorBidi"/>
          <w:lang w:val="sr-Latn-RS"/>
        </w:rPr>
      </w:pPr>
      <w:r>
        <w:rPr>
          <w:lang w:val="sr-Latn-RS"/>
        </w:rPr>
        <w:br w:type="page"/>
      </w:r>
    </w:p>
    <w:p w:rsidR="0085161A" w:rsidRPr="00217DBC" w:rsidRDefault="00742241" w:rsidP="00BE7AE6">
      <w:pPr>
        <w:pStyle w:val="Heading1"/>
        <w:spacing w:before="0" w:after="240" w:line="240" w:lineRule="auto"/>
        <w:rPr>
          <w:b/>
          <w:color w:val="000000" w:themeColor="text1"/>
          <w:sz w:val="28"/>
          <w:szCs w:val="28"/>
          <w:lang w:val="sr-Latn-RS"/>
        </w:rPr>
      </w:pPr>
      <w:r w:rsidRPr="00217DBC">
        <w:rPr>
          <w:b/>
          <w:color w:val="000000" w:themeColor="text1"/>
          <w:sz w:val="28"/>
          <w:szCs w:val="28"/>
          <w:lang w:val="sr-Latn-RS"/>
        </w:rPr>
        <w:lastRenderedPageBreak/>
        <w:t>5</w:t>
      </w:r>
      <w:r w:rsidR="00387446" w:rsidRPr="00217DBC">
        <w:rPr>
          <w:b/>
          <w:color w:val="000000" w:themeColor="text1"/>
          <w:sz w:val="28"/>
          <w:szCs w:val="28"/>
          <w:lang w:val="sr-Latn-RS"/>
        </w:rPr>
        <w:t>. PODRŠKA UČENICIMA</w:t>
      </w:r>
      <w:bookmarkEnd w:id="30"/>
    </w:p>
    <w:p w:rsidR="009D79B1"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E36B35">
        <w:rPr>
          <w:rFonts w:asciiTheme="majorHAnsi" w:hAnsiTheme="majorHAnsi" w:cstheme="majorHAnsi"/>
          <w:b/>
          <w:sz w:val="24"/>
          <w:szCs w:val="24"/>
          <w:lang w:val="sr-Latn-CS"/>
        </w:rPr>
        <w:t>: mr Fadila Kajević</w:t>
      </w:r>
    </w:p>
    <w:bookmarkStart w:id="31" w:name="_MON_1684163404"/>
    <w:bookmarkEnd w:id="31"/>
    <w:p w:rsidR="001602A5" w:rsidRPr="0044312C" w:rsidRDefault="00E36B35" w:rsidP="001602A5">
      <w:pPr>
        <w:spacing w:after="0" w:line="276" w:lineRule="auto"/>
        <w:rPr>
          <w:rFonts w:ascii="Arial" w:hAnsi="Arial" w:cs="Arial"/>
        </w:rPr>
      </w:pPr>
      <w:r w:rsidRPr="0044312C">
        <w:rPr>
          <w:rFonts w:ascii="Arial" w:hAnsi="Arial" w:cs="Arial"/>
        </w:rPr>
        <w:object w:dxaOrig="14618" w:dyaOrig="3442">
          <v:shape id="_x0000_i1043" type="#_x0000_t75" style="width:460.5pt;height:110.25pt" o:ole="" o:bordertopcolor="red" o:borderleftcolor="red" o:borderbottomcolor="red" o:borderrightcolor="red">
            <v:imagedata r:id="rId50" o:title=""/>
            <w10:bordertop type="single" width="18"/>
            <w10:borderleft type="single" width="18"/>
            <w10:borderbottom type="single" width="18"/>
            <w10:borderright type="single" width="18"/>
          </v:shape>
          <o:OLEObject Type="Embed" ProgID="Excel.Sheet.8" ShapeID="_x0000_i1043" DrawAspect="Content" ObjectID="_1751100253" r:id="rId51"/>
        </w:object>
      </w:r>
    </w:p>
    <w:p w:rsidR="001602A5" w:rsidRPr="007359B4" w:rsidRDefault="001602A5" w:rsidP="001602A5">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1602A5" w:rsidRPr="00D91F40" w:rsidTr="00D91F40">
        <w:trPr>
          <w:cantSplit/>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 xml:space="preserve">R.br. </w:t>
            </w:r>
          </w:p>
        </w:tc>
        <w:tc>
          <w:tcPr>
            <w:tcW w:w="8263" w:type="dxa"/>
            <w:shd w:val="clear" w:color="auto" w:fill="auto"/>
          </w:tcPr>
          <w:p w:rsidR="001602A5" w:rsidRPr="00D91F40" w:rsidRDefault="001602A5" w:rsidP="00D91F40">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Obrazloženje</w:t>
            </w:r>
          </w:p>
        </w:tc>
      </w:tr>
      <w:tr w:rsidR="001602A5" w:rsidRPr="00D91F40" w:rsidTr="00D91F40">
        <w:trPr>
          <w:cantSplit/>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stand.</w:t>
            </w:r>
          </w:p>
        </w:tc>
        <w:tc>
          <w:tcPr>
            <w:tcW w:w="8263" w:type="dxa"/>
            <w:vMerge w:val="restart"/>
            <w:shd w:val="clear" w:color="auto" w:fill="auto"/>
          </w:tcPr>
          <w:p w:rsidR="00E36B35" w:rsidRPr="00E36B35" w:rsidRDefault="00E36B35" w:rsidP="00E36B35">
            <w:pPr>
              <w:spacing w:line="276" w:lineRule="auto"/>
              <w:jc w:val="both"/>
              <w:rPr>
                <w:rFonts w:asciiTheme="majorHAnsi" w:hAnsiTheme="majorHAnsi" w:cstheme="majorHAnsi"/>
                <w:bCs/>
                <w:sz w:val="24"/>
                <w:szCs w:val="24"/>
              </w:rPr>
            </w:pPr>
            <w:r w:rsidRPr="00E36B35">
              <w:rPr>
                <w:rFonts w:asciiTheme="majorHAnsi" w:hAnsiTheme="majorHAnsi" w:cstheme="majorHAnsi"/>
                <w:bCs/>
                <w:sz w:val="24"/>
                <w:szCs w:val="24"/>
              </w:rPr>
              <w:t>Škola vrši analizu učenja i vladanja, kako bi pružila odgovarajući vid podrške učenicima. Pedagog Škole vrši istraživanja povremenim anketiranjem učenika i individualnim razgovorima.</w:t>
            </w:r>
            <w:r w:rsidR="00DE52AB">
              <w:rPr>
                <w:rFonts w:asciiTheme="majorHAnsi" w:hAnsiTheme="majorHAnsi" w:cstheme="majorHAnsi"/>
                <w:bCs/>
                <w:sz w:val="24"/>
                <w:szCs w:val="24"/>
              </w:rPr>
              <w:t xml:space="preserve"> </w:t>
            </w:r>
          </w:p>
          <w:p w:rsidR="001602A5" w:rsidRPr="00D91F40" w:rsidRDefault="00E36B35" w:rsidP="00E36B35">
            <w:pPr>
              <w:spacing w:line="276" w:lineRule="auto"/>
              <w:jc w:val="both"/>
              <w:rPr>
                <w:rFonts w:asciiTheme="majorHAnsi" w:hAnsiTheme="majorHAnsi" w:cstheme="majorHAnsi"/>
                <w:sz w:val="24"/>
                <w:szCs w:val="24"/>
              </w:rPr>
            </w:pPr>
            <w:r w:rsidRPr="00E36B35">
              <w:rPr>
                <w:rFonts w:asciiTheme="majorHAnsi" w:hAnsiTheme="majorHAnsi" w:cstheme="majorHAnsi"/>
                <w:bCs/>
                <w:sz w:val="24"/>
                <w:szCs w:val="24"/>
                <w:lang w:val="sr-Latn-ME"/>
              </w:rPr>
              <w:t>Godišnjim planom rada škole predviđeno je organizovanje dopunske i dodatne nastave. Sudeći prema anketi časovi dopunske i dodatne nastave povremeno se održavaju, samo iz pojedinih predmeta. Održavanje dopunske i dodatne nastave otežano je zbog nedostatka prostornih kapaciteta i opterećenosti učenika. Učenici su u većem procentu zadovoljni časovima dopunske (58%) nego časovima dodatne nastave (36%).</w:t>
            </w:r>
          </w:p>
        </w:tc>
      </w:tr>
      <w:tr w:rsidR="001602A5" w:rsidRPr="00D91F40" w:rsidTr="00D91F40">
        <w:trPr>
          <w:trHeight w:val="20"/>
        </w:trPr>
        <w:tc>
          <w:tcPr>
            <w:tcW w:w="809" w:type="dxa"/>
            <w:shd w:val="clear" w:color="auto" w:fill="auto"/>
          </w:tcPr>
          <w:p w:rsidR="001602A5" w:rsidRPr="00D91F40" w:rsidRDefault="001602A5" w:rsidP="005F0F67">
            <w:pPr>
              <w:spacing w:line="276" w:lineRule="auto"/>
              <w:jc w:val="both"/>
              <w:rPr>
                <w:rFonts w:asciiTheme="majorHAnsi" w:hAnsiTheme="majorHAnsi" w:cstheme="majorHAnsi"/>
                <w:sz w:val="24"/>
                <w:szCs w:val="24"/>
              </w:rPr>
            </w:pPr>
            <w:r w:rsidRPr="00D91F40">
              <w:rPr>
                <w:rFonts w:asciiTheme="majorHAnsi" w:hAnsiTheme="majorHAnsi" w:cstheme="majorHAnsi"/>
                <w:bCs/>
                <w:sz w:val="24"/>
                <w:szCs w:val="24"/>
              </w:rPr>
              <w:t xml:space="preserve">5.1. </w:t>
            </w:r>
          </w:p>
        </w:tc>
        <w:tc>
          <w:tcPr>
            <w:tcW w:w="8263" w:type="dxa"/>
            <w:vMerge/>
            <w:shd w:val="clear" w:color="auto" w:fill="auto"/>
          </w:tcPr>
          <w:p w:rsidR="001602A5" w:rsidRPr="00D91F40" w:rsidRDefault="001602A5" w:rsidP="005F0F67">
            <w:pPr>
              <w:spacing w:line="276" w:lineRule="auto"/>
              <w:rPr>
                <w:rFonts w:asciiTheme="majorHAnsi" w:hAnsiTheme="majorHAnsi" w:cstheme="majorHAnsi"/>
                <w:sz w:val="24"/>
                <w:szCs w:val="24"/>
              </w:rPr>
            </w:pPr>
          </w:p>
        </w:tc>
      </w:tr>
      <w:tr w:rsidR="001602A5" w:rsidRPr="00D91F40" w:rsidTr="00D91F40">
        <w:trPr>
          <w:trHeight w:val="20"/>
        </w:trPr>
        <w:tc>
          <w:tcPr>
            <w:tcW w:w="809" w:type="dxa"/>
            <w:shd w:val="clear" w:color="auto" w:fill="auto"/>
          </w:tcPr>
          <w:p w:rsidR="001602A5" w:rsidRPr="00D91F40" w:rsidRDefault="001602A5" w:rsidP="005F0F67">
            <w:pPr>
              <w:spacing w:line="276" w:lineRule="auto"/>
              <w:rPr>
                <w:rFonts w:asciiTheme="majorHAnsi" w:hAnsiTheme="majorHAnsi" w:cstheme="majorHAnsi"/>
                <w:sz w:val="24"/>
                <w:szCs w:val="24"/>
              </w:rPr>
            </w:pPr>
          </w:p>
        </w:tc>
        <w:tc>
          <w:tcPr>
            <w:tcW w:w="8263" w:type="dxa"/>
            <w:shd w:val="clear" w:color="auto" w:fill="auto"/>
          </w:tcPr>
          <w:p w:rsidR="001602A5" w:rsidRPr="003A0B17" w:rsidRDefault="0062635C" w:rsidP="00D31D13">
            <w:pPr>
              <w:spacing w:before="120"/>
              <w:jc w:val="both"/>
              <w:rPr>
                <w:rFonts w:asciiTheme="majorHAnsi" w:hAnsiTheme="majorHAnsi" w:cstheme="majorHAnsi"/>
                <w:b/>
                <w:bCs/>
                <w:i/>
                <w:sz w:val="24"/>
                <w:szCs w:val="24"/>
              </w:rPr>
            </w:pPr>
            <w:r w:rsidRPr="003A0B17">
              <w:rPr>
                <w:rFonts w:asciiTheme="majorHAnsi" w:hAnsiTheme="majorHAnsi" w:cstheme="majorHAnsi"/>
                <w:b/>
                <w:bCs/>
                <w:i/>
                <w:sz w:val="24"/>
                <w:szCs w:val="24"/>
              </w:rPr>
              <w:t>Preporuk</w:t>
            </w:r>
            <w:r w:rsidR="00D31D13">
              <w:rPr>
                <w:rFonts w:asciiTheme="majorHAnsi" w:hAnsiTheme="majorHAnsi" w:cstheme="majorHAnsi"/>
                <w:b/>
                <w:bCs/>
                <w:i/>
                <w:sz w:val="24"/>
                <w:szCs w:val="24"/>
              </w:rPr>
              <w:t>a</w:t>
            </w:r>
            <w:r w:rsidR="001602A5" w:rsidRPr="003A0B17">
              <w:rPr>
                <w:rFonts w:asciiTheme="majorHAnsi" w:hAnsiTheme="majorHAnsi" w:cstheme="majorHAnsi"/>
                <w:b/>
                <w:bCs/>
                <w:i/>
                <w:sz w:val="24"/>
                <w:szCs w:val="24"/>
              </w:rPr>
              <w:t>:</w:t>
            </w:r>
          </w:p>
        </w:tc>
      </w:tr>
      <w:tr w:rsidR="001602A5" w:rsidRPr="00D91F40" w:rsidTr="00D91F40">
        <w:trPr>
          <w:trHeight w:val="20"/>
        </w:trPr>
        <w:tc>
          <w:tcPr>
            <w:tcW w:w="809" w:type="dxa"/>
            <w:shd w:val="clear" w:color="auto" w:fill="auto"/>
          </w:tcPr>
          <w:p w:rsidR="001602A5" w:rsidRPr="00D91F40" w:rsidRDefault="001602A5" w:rsidP="005F0F67">
            <w:pPr>
              <w:spacing w:line="276" w:lineRule="auto"/>
              <w:rPr>
                <w:rFonts w:asciiTheme="majorHAnsi" w:hAnsiTheme="majorHAnsi" w:cstheme="majorHAnsi"/>
                <w:sz w:val="24"/>
                <w:szCs w:val="24"/>
              </w:rPr>
            </w:pPr>
          </w:p>
        </w:tc>
        <w:tc>
          <w:tcPr>
            <w:tcW w:w="8263" w:type="dxa"/>
            <w:shd w:val="clear" w:color="auto" w:fill="auto"/>
          </w:tcPr>
          <w:p w:rsidR="001602A5" w:rsidRPr="00D91F40" w:rsidRDefault="00D31D13" w:rsidP="001325CB">
            <w:pPr>
              <w:numPr>
                <w:ilvl w:val="0"/>
                <w:numId w:val="1"/>
              </w:numPr>
              <w:tabs>
                <w:tab w:val="left" w:pos="360"/>
                <w:tab w:val="left" w:pos="975"/>
              </w:tabs>
              <w:ind w:left="188" w:hanging="274"/>
              <w:contextualSpacing/>
              <w:jc w:val="both"/>
              <w:rPr>
                <w:rFonts w:asciiTheme="majorHAnsi" w:hAnsiTheme="majorHAnsi" w:cstheme="majorHAnsi"/>
                <w:b/>
                <w:bCs/>
                <w:i/>
                <w:sz w:val="24"/>
                <w:szCs w:val="24"/>
              </w:rPr>
            </w:pPr>
            <w:r w:rsidRPr="001055BC">
              <w:rPr>
                <w:rFonts w:cstheme="minorHAnsi"/>
                <w:bCs/>
              </w:rPr>
              <w:t>Unaprijediti dopunsku i dodatnu nastavu u skladu sa potrebama i interesovanjima učenika.</w:t>
            </w:r>
          </w:p>
        </w:tc>
      </w:tr>
      <w:tr w:rsidR="00D91F40" w:rsidRPr="00D91F40" w:rsidTr="00D91F40">
        <w:trPr>
          <w:trHeight w:val="20"/>
        </w:trPr>
        <w:tc>
          <w:tcPr>
            <w:tcW w:w="809" w:type="dxa"/>
            <w:shd w:val="clear" w:color="auto" w:fill="auto"/>
          </w:tcPr>
          <w:p w:rsidR="00D91F40" w:rsidRPr="00D91F40" w:rsidRDefault="00D91F40" w:rsidP="003E3B02">
            <w:pPr>
              <w:spacing w:before="120" w:line="276" w:lineRule="auto"/>
              <w:jc w:val="both"/>
              <w:rPr>
                <w:rFonts w:asciiTheme="majorHAnsi" w:hAnsiTheme="majorHAnsi" w:cstheme="majorHAnsi"/>
                <w:bCs/>
                <w:sz w:val="24"/>
                <w:szCs w:val="24"/>
              </w:rPr>
            </w:pPr>
            <w:r w:rsidRPr="00D91F40">
              <w:rPr>
                <w:rFonts w:asciiTheme="majorHAnsi" w:hAnsiTheme="majorHAnsi" w:cstheme="majorHAnsi"/>
                <w:bCs/>
                <w:sz w:val="24"/>
                <w:szCs w:val="24"/>
              </w:rPr>
              <w:t xml:space="preserve">5.2. </w:t>
            </w:r>
          </w:p>
        </w:tc>
        <w:tc>
          <w:tcPr>
            <w:tcW w:w="8263" w:type="dxa"/>
            <w:shd w:val="clear" w:color="auto" w:fill="auto"/>
          </w:tcPr>
          <w:p w:rsidR="00D31D13" w:rsidRPr="00D31D13" w:rsidRDefault="00D31D13" w:rsidP="00D31D13">
            <w:pPr>
              <w:spacing w:before="120"/>
              <w:jc w:val="both"/>
              <w:rPr>
                <w:rFonts w:asciiTheme="majorHAnsi" w:hAnsiTheme="majorHAnsi" w:cstheme="majorHAnsi"/>
                <w:bCs/>
                <w:sz w:val="24"/>
                <w:szCs w:val="24"/>
              </w:rPr>
            </w:pPr>
            <w:r w:rsidRPr="00D31D13">
              <w:rPr>
                <w:rFonts w:asciiTheme="majorHAnsi" w:hAnsiTheme="majorHAnsi" w:cstheme="majorHAnsi"/>
                <w:bCs/>
                <w:sz w:val="24"/>
                <w:szCs w:val="24"/>
              </w:rPr>
              <w:t xml:space="preserve">Škola je realizovala pojedine aktivnosti u cilju razvijanja socijalnih i emocionalnih vještina učenika, o čemu svjedoči školska dokumentacija i prilozi u školskom listu i na fejsbuk stranici Škole. Radi se na promovisanju vrijednosti kao što su: humanost, samopoštovanje, društveno-prihvatljivo ponašanje, kao i na podizanju svijesti o problemima i izazovima savremenog doba. Polazeći od savremenih trendova u oblasti obrazovanja, Škola je sačinila Plan obrazovanja za digitalno građanstvo kojim su obuhvaćeni učenici, roditelji, nastavnici i drugi akteri. </w:t>
            </w:r>
          </w:p>
          <w:p w:rsidR="00D31D13" w:rsidRPr="00D31D13" w:rsidRDefault="00D31D13" w:rsidP="00D31D13">
            <w:pPr>
              <w:spacing w:before="120"/>
              <w:jc w:val="both"/>
              <w:rPr>
                <w:rFonts w:asciiTheme="majorHAnsi" w:hAnsiTheme="majorHAnsi" w:cstheme="majorHAnsi"/>
                <w:bCs/>
                <w:sz w:val="24"/>
                <w:szCs w:val="24"/>
              </w:rPr>
            </w:pPr>
            <w:r w:rsidRPr="00D31D13">
              <w:rPr>
                <w:rFonts w:asciiTheme="majorHAnsi" w:hAnsiTheme="majorHAnsi" w:cstheme="majorHAnsi"/>
                <w:bCs/>
                <w:sz w:val="24"/>
                <w:szCs w:val="24"/>
              </w:rPr>
              <w:t>Aktivnosti koje Škola realizuje u cilju prevencije nasilja, narkomanije i drugih bolesti zavisnosti procijenjene su na osnovu odgovora anketiranih nastavnika i učenika. S tvrdnjom da se ove aktivnosti realizuju potpuno se slaže 44% anketiranih nastavnika, djelimično se slaže 48%, a ne slaže se 8% nastavnika. Da se u Školi organizuju radionice na različite teme potpuno se slaže 32% učenika, 34% se djelimično slaže, 25% se ne slaže i 19% ne zna.</w:t>
            </w:r>
            <w:r w:rsidR="00DE52AB">
              <w:rPr>
                <w:rFonts w:asciiTheme="majorHAnsi" w:hAnsiTheme="majorHAnsi" w:cstheme="majorHAnsi"/>
                <w:bCs/>
                <w:sz w:val="24"/>
                <w:szCs w:val="24"/>
              </w:rPr>
              <w:t xml:space="preserve"> </w:t>
            </w:r>
          </w:p>
          <w:p w:rsidR="00D31D13" w:rsidRPr="00D31D13" w:rsidRDefault="00D31D13" w:rsidP="00D31D13">
            <w:pPr>
              <w:spacing w:before="120"/>
              <w:jc w:val="both"/>
              <w:rPr>
                <w:rFonts w:asciiTheme="majorHAnsi" w:hAnsiTheme="majorHAnsi" w:cstheme="majorHAnsi"/>
                <w:bCs/>
                <w:sz w:val="24"/>
                <w:szCs w:val="24"/>
              </w:rPr>
            </w:pPr>
            <w:r w:rsidRPr="00D31D13">
              <w:rPr>
                <w:rFonts w:asciiTheme="majorHAnsi" w:hAnsiTheme="majorHAnsi" w:cstheme="majorHAnsi"/>
                <w:bCs/>
                <w:sz w:val="24"/>
                <w:szCs w:val="24"/>
              </w:rPr>
              <w:t xml:space="preserve">Škola redovno organizuje vannastavne aktivnosti kao što su izleti, posjete ustanovama, druženje s učenicima drugih škola. Sekcije su formirane iz pojedinih nastavnih oblasti. S tvrdnjom da su vannastavne aktivnosti zanimljive potpuno se slaže 44% učenika, a 52% smatra da ima mogućnost da se uključi u rad sekcije po </w:t>
            </w:r>
            <w:r w:rsidRPr="00D31D13">
              <w:rPr>
                <w:rFonts w:asciiTheme="majorHAnsi" w:hAnsiTheme="majorHAnsi" w:cstheme="majorHAnsi"/>
                <w:bCs/>
                <w:sz w:val="24"/>
                <w:szCs w:val="24"/>
              </w:rPr>
              <w:lastRenderedPageBreak/>
              <w:t>izboru. Izvršen je uvid u uzorak planova slobodnih aktivnosti (engleski jezik, mašinska grupa, ekonomska…).</w:t>
            </w:r>
          </w:p>
          <w:p w:rsidR="00D31D13" w:rsidRPr="00D31D13" w:rsidRDefault="00D31D13" w:rsidP="00D31D13">
            <w:pPr>
              <w:spacing w:before="120"/>
              <w:jc w:val="both"/>
              <w:rPr>
                <w:rFonts w:asciiTheme="majorHAnsi" w:hAnsiTheme="majorHAnsi" w:cstheme="majorHAnsi"/>
                <w:bCs/>
                <w:sz w:val="24"/>
                <w:szCs w:val="24"/>
              </w:rPr>
            </w:pPr>
            <w:r w:rsidRPr="00D31D13">
              <w:rPr>
                <w:rFonts w:asciiTheme="majorHAnsi" w:hAnsiTheme="majorHAnsi" w:cstheme="majorHAnsi"/>
                <w:bCs/>
                <w:sz w:val="24"/>
                <w:szCs w:val="24"/>
              </w:rPr>
              <w:t>U Školi je razvijen sistem podrške i praćenja talentovanih učenika. Postoji i detaljan plan karijerne orijentacije za učenike završnih razreda.</w:t>
            </w:r>
          </w:p>
          <w:p w:rsidR="00D91F40" w:rsidRPr="00D91F40" w:rsidRDefault="00D31D13" w:rsidP="00D31D13">
            <w:pPr>
              <w:spacing w:before="120"/>
              <w:jc w:val="both"/>
              <w:rPr>
                <w:rFonts w:asciiTheme="majorHAnsi" w:hAnsiTheme="majorHAnsi" w:cstheme="majorHAnsi"/>
                <w:bCs/>
                <w:sz w:val="24"/>
                <w:szCs w:val="24"/>
              </w:rPr>
            </w:pPr>
            <w:r w:rsidRPr="00D31D13">
              <w:rPr>
                <w:rFonts w:asciiTheme="majorHAnsi" w:hAnsiTheme="majorHAnsi" w:cstheme="majorHAnsi"/>
                <w:bCs/>
                <w:sz w:val="24"/>
                <w:szCs w:val="24"/>
                <w:lang w:val="sr-Latn-ME"/>
              </w:rPr>
              <w:t>Za učenike s posebnim obrazovnim potrebama urađeni su IROP-i, obezbijeđen je jedan asistent u nastavi.</w:t>
            </w:r>
          </w:p>
        </w:tc>
      </w:tr>
      <w:tr w:rsidR="00D31D13" w:rsidRPr="00D91F40" w:rsidTr="00D91F40">
        <w:trPr>
          <w:trHeight w:val="20"/>
        </w:trPr>
        <w:tc>
          <w:tcPr>
            <w:tcW w:w="809" w:type="dxa"/>
            <w:shd w:val="clear" w:color="auto" w:fill="auto"/>
          </w:tcPr>
          <w:p w:rsidR="00D31D13" w:rsidRPr="00D91F40" w:rsidRDefault="00D31D13" w:rsidP="003E3B02">
            <w:pPr>
              <w:spacing w:before="120" w:line="276" w:lineRule="auto"/>
              <w:jc w:val="both"/>
              <w:rPr>
                <w:rFonts w:asciiTheme="majorHAnsi" w:hAnsiTheme="majorHAnsi" w:cstheme="majorHAnsi"/>
                <w:bCs/>
                <w:sz w:val="24"/>
                <w:szCs w:val="24"/>
              </w:rPr>
            </w:pPr>
          </w:p>
        </w:tc>
        <w:tc>
          <w:tcPr>
            <w:tcW w:w="8263" w:type="dxa"/>
            <w:shd w:val="clear" w:color="auto" w:fill="auto"/>
          </w:tcPr>
          <w:p w:rsidR="00D31D13" w:rsidRPr="00D31D13" w:rsidRDefault="00D31D13" w:rsidP="00D31D13">
            <w:pPr>
              <w:spacing w:before="120"/>
              <w:jc w:val="both"/>
              <w:rPr>
                <w:rFonts w:asciiTheme="majorHAnsi" w:hAnsiTheme="majorHAnsi" w:cstheme="majorHAnsi"/>
                <w:b/>
                <w:bCs/>
                <w:i/>
                <w:sz w:val="24"/>
                <w:szCs w:val="24"/>
              </w:rPr>
            </w:pPr>
            <w:r w:rsidRPr="00D31D13">
              <w:rPr>
                <w:rFonts w:asciiTheme="majorHAnsi" w:hAnsiTheme="majorHAnsi" w:cstheme="majorHAnsi"/>
                <w:b/>
                <w:bCs/>
                <w:i/>
                <w:sz w:val="24"/>
                <w:szCs w:val="24"/>
              </w:rPr>
              <w:t>Preporuka:</w:t>
            </w:r>
          </w:p>
        </w:tc>
      </w:tr>
      <w:tr w:rsidR="001602A5" w:rsidRPr="00D91F40" w:rsidTr="00D91F40">
        <w:trPr>
          <w:trHeight w:val="20"/>
        </w:trPr>
        <w:tc>
          <w:tcPr>
            <w:tcW w:w="809" w:type="dxa"/>
            <w:shd w:val="clear" w:color="auto" w:fill="auto"/>
          </w:tcPr>
          <w:p w:rsidR="00D31D13" w:rsidRPr="00D91F40" w:rsidRDefault="00D31D13" w:rsidP="005F0F67">
            <w:pPr>
              <w:spacing w:line="276" w:lineRule="auto"/>
              <w:rPr>
                <w:rFonts w:asciiTheme="majorHAnsi" w:hAnsiTheme="majorHAnsi" w:cstheme="majorHAnsi"/>
                <w:sz w:val="24"/>
                <w:szCs w:val="24"/>
              </w:rPr>
            </w:pPr>
          </w:p>
        </w:tc>
        <w:tc>
          <w:tcPr>
            <w:tcW w:w="8263" w:type="dxa"/>
            <w:shd w:val="clear" w:color="auto" w:fill="auto"/>
          </w:tcPr>
          <w:p w:rsidR="001602A5" w:rsidRPr="00497304" w:rsidRDefault="00D31D13" w:rsidP="00D31D13">
            <w:pPr>
              <w:numPr>
                <w:ilvl w:val="0"/>
                <w:numId w:val="1"/>
              </w:numPr>
              <w:tabs>
                <w:tab w:val="left" w:pos="360"/>
                <w:tab w:val="left" w:pos="975"/>
              </w:tabs>
              <w:ind w:left="188" w:hanging="274"/>
              <w:contextualSpacing/>
              <w:jc w:val="both"/>
              <w:rPr>
                <w:rFonts w:asciiTheme="majorHAnsi" w:hAnsiTheme="majorHAnsi" w:cstheme="majorHAnsi"/>
                <w:b/>
                <w:bCs/>
                <w:i/>
                <w:sz w:val="24"/>
                <w:szCs w:val="24"/>
              </w:rPr>
            </w:pPr>
            <w:r w:rsidRPr="00497304">
              <w:rPr>
                <w:rFonts w:asciiTheme="majorHAnsi" w:hAnsiTheme="majorHAnsi" w:cstheme="majorHAnsi"/>
                <w:bCs/>
                <w:sz w:val="24"/>
                <w:szCs w:val="24"/>
              </w:rPr>
              <w:t>Sprovesti samoevaluaciju ključne oblasti Podrška učenicima i utvrditi razloge za relativno nizak stepen zadovoljstva učenika aktivnostima koje škola realizuje u cilju podsticanja cjelovitog razvoja učenika.</w:t>
            </w:r>
          </w:p>
        </w:tc>
      </w:tr>
    </w:tbl>
    <w:p w:rsidR="001602A5" w:rsidRDefault="001602A5" w:rsidP="001602A5">
      <w:pPr>
        <w:spacing w:after="0"/>
        <w:rPr>
          <w:rFonts w:ascii="Arial" w:hAnsi="Arial" w:cs="Arial"/>
        </w:rPr>
      </w:pPr>
    </w:p>
    <w:p w:rsidR="001602A5" w:rsidRDefault="001602A5" w:rsidP="001602A5">
      <w:pPr>
        <w:spacing w:after="0"/>
        <w:rPr>
          <w:rFonts w:ascii="Arial" w:hAnsi="Arial" w:cs="Arial"/>
        </w:rPr>
      </w:pPr>
    </w:p>
    <w:p w:rsidR="001602A5" w:rsidRDefault="001602A5" w:rsidP="002438EA">
      <w:pPr>
        <w:spacing w:before="240" w:after="240" w:line="240" w:lineRule="auto"/>
        <w:rPr>
          <w:rFonts w:asciiTheme="majorHAnsi" w:hAnsiTheme="majorHAnsi" w:cstheme="majorHAnsi"/>
          <w:b/>
          <w:sz w:val="24"/>
          <w:szCs w:val="24"/>
          <w:lang w:val="sr-Latn-CS"/>
        </w:rPr>
      </w:pPr>
    </w:p>
    <w:p w:rsidR="001602A5" w:rsidRDefault="001602A5" w:rsidP="002438EA">
      <w:pPr>
        <w:spacing w:before="240" w:after="240" w:line="240" w:lineRule="auto"/>
        <w:rPr>
          <w:rFonts w:asciiTheme="majorHAnsi" w:hAnsiTheme="majorHAnsi" w:cstheme="majorHAnsi"/>
          <w:b/>
          <w:sz w:val="24"/>
          <w:szCs w:val="24"/>
          <w:lang w:val="sr-Latn-CS"/>
        </w:rPr>
      </w:pPr>
    </w:p>
    <w:p w:rsidR="001602A5" w:rsidRDefault="001602A5" w:rsidP="002438EA">
      <w:pPr>
        <w:spacing w:before="240" w:after="240" w:line="240" w:lineRule="auto"/>
        <w:rPr>
          <w:rFonts w:asciiTheme="majorHAnsi" w:hAnsiTheme="majorHAnsi" w:cstheme="majorHAnsi"/>
          <w:b/>
          <w:sz w:val="24"/>
          <w:szCs w:val="24"/>
          <w:lang w:val="sr-Latn-CS"/>
        </w:rPr>
      </w:pPr>
    </w:p>
    <w:p w:rsidR="00D12A4F" w:rsidRPr="002438EA" w:rsidRDefault="00D12A4F" w:rsidP="002438EA">
      <w:pPr>
        <w:spacing w:before="240" w:after="240" w:line="240" w:lineRule="auto"/>
        <w:rPr>
          <w:rFonts w:asciiTheme="majorHAnsi" w:hAnsiTheme="majorHAnsi" w:cstheme="majorHAnsi"/>
          <w:b/>
          <w:sz w:val="24"/>
          <w:szCs w:val="24"/>
          <w:lang w:val="sr-Latn-CS"/>
        </w:rPr>
      </w:pPr>
    </w:p>
    <w:p w:rsidR="003470B0" w:rsidRPr="007359B4" w:rsidRDefault="003470B0" w:rsidP="003470B0">
      <w:pPr>
        <w:spacing w:after="0" w:line="276" w:lineRule="auto"/>
        <w:rPr>
          <w:rFonts w:ascii="Arial" w:hAnsi="Arial" w:cs="Arial"/>
          <w:sz w:val="8"/>
          <w:szCs w:val="8"/>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3470B0" w:rsidRPr="003470B0" w:rsidRDefault="003470B0" w:rsidP="003470B0">
      <w:pPr>
        <w:spacing w:before="120" w:after="120" w:line="240" w:lineRule="auto"/>
        <w:jc w:val="both"/>
        <w:rPr>
          <w:rFonts w:asciiTheme="majorHAnsi" w:hAnsiTheme="majorHAnsi" w:cstheme="majorHAnsi"/>
          <w:bCs/>
          <w:sz w:val="24"/>
          <w:szCs w:val="24"/>
          <w:lang w:val="en-US"/>
        </w:rPr>
      </w:pPr>
    </w:p>
    <w:p w:rsidR="001602A5" w:rsidRDefault="001602A5">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rsidR="00953AA6" w:rsidRDefault="00085BC0" w:rsidP="003E3B02">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AC1934">
            <w:rPr>
              <w:rFonts w:asciiTheme="majorHAnsi" w:hAnsiTheme="majorHAnsi" w:cstheme="majorHAnsi"/>
              <w:color w:val="000000" w:themeColor="text1"/>
              <w:sz w:val="24"/>
              <w:szCs w:val="24"/>
              <w:lang w:val="sr-Latn-RS"/>
            </w:rPr>
            <w:t xml:space="preserve">Srednja </w:t>
          </w:r>
          <w:r w:rsidR="00D31D13">
            <w:rPr>
              <w:rFonts w:asciiTheme="majorHAnsi" w:hAnsiTheme="majorHAnsi" w:cstheme="majorHAnsi"/>
              <w:color w:val="000000" w:themeColor="text1"/>
              <w:sz w:val="24"/>
              <w:szCs w:val="24"/>
              <w:lang w:val="sr-Latn-RS"/>
            </w:rPr>
            <w:t>stručna</w:t>
          </w:r>
          <w:r w:rsidR="00AC1934">
            <w:rPr>
              <w:rFonts w:asciiTheme="majorHAnsi" w:hAnsiTheme="majorHAnsi" w:cstheme="majorHAnsi"/>
              <w:color w:val="000000" w:themeColor="text1"/>
              <w:sz w:val="24"/>
              <w:szCs w:val="24"/>
              <w:lang w:val="sr-Latn-RS"/>
            </w:rPr>
            <w:t xml:space="preserve"> škola</w:t>
          </w:r>
          <w:r w:rsidR="00514F67" w:rsidRPr="002438EA">
            <w:rPr>
              <w:rFonts w:asciiTheme="majorHAnsi" w:hAnsiTheme="majorHAnsi" w:cstheme="majorHAnsi"/>
              <w:color w:val="000000" w:themeColor="text1"/>
              <w:sz w:val="24"/>
              <w:szCs w:val="24"/>
              <w:lang w:val="sr-Latn-RS"/>
            </w:rPr>
            <w:t xml:space="preserve"> </w:t>
          </w:r>
          <w:r w:rsidR="00D31D13">
            <w:rPr>
              <w:rFonts w:asciiTheme="majorHAnsi" w:hAnsiTheme="majorHAnsi" w:cstheme="majorHAnsi"/>
              <w:color w:val="000000" w:themeColor="text1"/>
              <w:sz w:val="24"/>
              <w:szCs w:val="24"/>
              <w:lang w:val="sr-Latn-RS"/>
            </w:rPr>
            <w:t>Pljevlja</w:t>
          </w:r>
        </w:sdtContent>
      </w:sdt>
      <w:r w:rsidR="00514F67" w:rsidRPr="002438EA">
        <w:rPr>
          <w:rFonts w:asciiTheme="majorHAnsi" w:hAnsiTheme="majorHAnsi" w:cstheme="majorHAnsi"/>
          <w:sz w:val="24"/>
          <w:szCs w:val="24"/>
          <w:lang w:val="sr-Latn-CS"/>
        </w:rPr>
        <w:t xml:space="preserve"> je da sa ovim Izvještajem upozna nastavnike, </w:t>
      </w:r>
    </w:p>
    <w:p w:rsidR="00514F67" w:rsidRPr="001602A5" w:rsidRDefault="00514F67" w:rsidP="003E3B02">
      <w:pPr>
        <w:jc w:val="both"/>
        <w:rPr>
          <w:rFonts w:asciiTheme="majorHAnsi" w:hAnsiTheme="majorHAnsi" w:cstheme="majorHAnsi"/>
          <w:sz w:val="24"/>
          <w:szCs w:val="24"/>
          <w:lang w:val="sr-Latn-CS"/>
        </w:rPr>
      </w:pPr>
      <w:r w:rsidRPr="002438EA">
        <w:rPr>
          <w:rFonts w:asciiTheme="majorHAnsi" w:hAnsiTheme="majorHAnsi" w:cstheme="majorHAnsi"/>
          <w:sz w:val="24"/>
          <w:szCs w:val="24"/>
          <w:lang w:val="sr-Latn-CS"/>
        </w:rPr>
        <w:t>Savjet roditelja i Školski odbor (član 19. Pravilnika o sadržaju, oblicima i načinu utvrđivanja kvaliteta obrazovno-vaspitnog rada u ustanovama „Službeni list CG“, br.111/20 od 18.11.2020.).</w:t>
      </w:r>
      <w:r w:rsidRPr="002438EA">
        <w:rPr>
          <w:rFonts w:asciiTheme="majorHAnsi" w:eastAsia="Times New Roman" w:hAnsiTheme="majorHAnsi" w:cstheme="majorHAnsi"/>
          <w:sz w:val="24"/>
          <w:szCs w:val="24"/>
          <w:lang w:val="sr-Latn-RS"/>
        </w:rPr>
        <w:t xml:space="preserve"> </w:t>
      </w:r>
    </w:p>
    <w:p w:rsidR="009E68CE" w:rsidRPr="002438EA" w:rsidRDefault="00085BC0" w:rsidP="003E3B02">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AC1934">
        <w:rPr>
          <w:rFonts w:asciiTheme="majorHAnsi" w:hAnsiTheme="majorHAnsi" w:cstheme="majorHAnsi"/>
          <w:color w:val="000000" w:themeColor="text1"/>
          <w:sz w:val="24"/>
          <w:szCs w:val="24"/>
          <w:lang w:val="sr-Latn-RS"/>
        </w:rPr>
        <w:t xml:space="preserve">Srednja </w:t>
      </w:r>
      <w:r w:rsidR="00D31D13">
        <w:rPr>
          <w:rFonts w:asciiTheme="majorHAnsi" w:hAnsiTheme="majorHAnsi" w:cstheme="majorHAnsi"/>
          <w:color w:val="000000" w:themeColor="text1"/>
          <w:sz w:val="24"/>
          <w:szCs w:val="24"/>
          <w:lang w:val="sr-Latn-RS"/>
        </w:rPr>
        <w:t>stručna</w:t>
      </w:r>
      <w:r w:rsidR="00AC1934">
        <w:rPr>
          <w:rFonts w:asciiTheme="majorHAnsi" w:hAnsiTheme="majorHAnsi" w:cstheme="majorHAnsi"/>
          <w:color w:val="000000" w:themeColor="text1"/>
          <w:sz w:val="24"/>
          <w:szCs w:val="24"/>
          <w:lang w:val="sr-Latn-RS"/>
        </w:rPr>
        <w:t xml:space="preserve"> škola</w:t>
      </w:r>
      <w:r w:rsidR="006F312F" w:rsidRPr="002438EA">
        <w:rPr>
          <w:rFonts w:asciiTheme="majorHAnsi" w:hAnsiTheme="majorHAnsi" w:cstheme="majorHAnsi"/>
          <w:color w:val="000000" w:themeColor="text1"/>
          <w:sz w:val="24"/>
          <w:szCs w:val="24"/>
          <w:lang w:val="sr-Latn-RS"/>
        </w:rPr>
        <w:t xml:space="preserve"> </w:t>
      </w:r>
      <w:r w:rsidR="00D31D13">
        <w:rPr>
          <w:rFonts w:asciiTheme="majorHAnsi" w:hAnsiTheme="majorHAnsi" w:cstheme="majorHAnsi"/>
          <w:color w:val="000000" w:themeColor="text1"/>
          <w:sz w:val="24"/>
          <w:szCs w:val="24"/>
          <w:lang w:val="sr-Latn-RS"/>
        </w:rPr>
        <w:t>Pljevlja</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200BBD07" wp14:editId="7D5F729B">
                <wp:simplePos x="0" y="0"/>
                <wp:positionH relativeFrom="margin">
                  <wp:posOffset>-100661</wp:posOffset>
                </wp:positionH>
                <wp:positionV relativeFrom="paragraph">
                  <wp:posOffset>1158875</wp:posOffset>
                </wp:positionV>
                <wp:extent cx="2886075" cy="19558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83220859"/>
                                  <w:lock w:val="contentLocked"/>
                                  <w:placeholder>
                                    <w:docPart w:val="54E5DF4E5A3A47658C8B56B32D5685E3"/>
                                  </w:placeholder>
                                </w:sdtPr>
                                <w:sdtEndPr/>
                                <w:sdtContent>
                                  <w:p w:rsidR="00CC5DA7" w:rsidRDefault="00CC5DA7"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CC5DA7" w:rsidRPr="004160BC" w:rsidRDefault="00085BC0"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sidR="00CC5DA7">
                                  <w:rPr>
                                    <w:rStyle w:val="Style15"/>
                                    <w:b/>
                                  </w:rPr>
                                  <w:t>Vladislav Koprivica</w:t>
                                </w:r>
                              </w:sdtContent>
                            </w:sdt>
                          </w:p>
                          <w:p w:rsidR="00CC5DA7" w:rsidRDefault="00CC5DA7" w:rsidP="00514F67">
                            <w:pPr>
                              <w:rPr>
                                <w:rFonts w:asciiTheme="majorHAnsi" w:hAnsiTheme="majorHAnsi"/>
                                <w:sz w:val="24"/>
                                <w:szCs w:val="24"/>
                              </w:rPr>
                            </w:pPr>
                          </w:p>
                          <w:p w:rsidR="00CC5DA7" w:rsidRPr="00550686" w:rsidRDefault="00CC5DA7" w:rsidP="00550686">
                            <w:pPr>
                              <w:tabs>
                                <w:tab w:val="left" w:pos="3402"/>
                              </w:tabs>
                              <w:rPr>
                                <w:rFonts w:asciiTheme="majorHAnsi" w:hAnsiTheme="majorHAnsi"/>
                                <w:sz w:val="24"/>
                                <w:szCs w:val="24"/>
                              </w:rPr>
                            </w:pPr>
                            <w:r>
                              <w:rPr>
                                <w:rFonts w:asciiTheme="majorHAnsi" w:hAnsiTheme="majorHAnsi"/>
                                <w:sz w:val="24"/>
                                <w:szCs w:val="24"/>
                              </w:rPr>
                              <w:t>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BBD07" id="_x0000_t202" coordsize="21600,21600" o:spt="202" path="m,l,21600r21600,l21600,xe">
                <v:stroke joinstyle="miter"/>
                <v:path gradientshapeok="t" o:connecttype="rect"/>
              </v:shapetype>
              <v:shape id="Text Box 2" o:spid="_x0000_s1026" type="#_x0000_t202" style="position:absolute;left:0;text-align:left;margin-left:-7.95pt;margin-top:91.25pt;width:227.25pt;height:1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83220859"/>
                            <w:lock w:val="contentLocked"/>
                            <w:placeholder>
                              <w:docPart w:val="54E5DF4E5A3A47658C8B56B32D5685E3"/>
                            </w:placeholder>
                          </w:sdtPr>
                          <w:sdtContent>
                            <w:p w:rsidR="00CC5DA7" w:rsidRDefault="00CC5DA7"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CC5DA7" w:rsidRPr="004160BC" w:rsidRDefault="00CC5DA7"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Pr>
                              <w:rStyle w:val="Style15"/>
                              <w:b/>
                            </w:rPr>
                            <w:t>Vladislav Koprivica</w:t>
                          </w:r>
                        </w:sdtContent>
                      </w:sdt>
                    </w:p>
                    <w:p w:rsidR="00CC5DA7" w:rsidRDefault="00CC5DA7" w:rsidP="00514F67">
                      <w:pPr>
                        <w:rPr>
                          <w:rFonts w:asciiTheme="majorHAnsi" w:hAnsiTheme="majorHAnsi"/>
                          <w:sz w:val="24"/>
                          <w:szCs w:val="24"/>
                        </w:rPr>
                      </w:pPr>
                    </w:p>
                    <w:p w:rsidR="00CC5DA7" w:rsidRPr="00550686" w:rsidRDefault="00CC5DA7" w:rsidP="00550686">
                      <w:pPr>
                        <w:tabs>
                          <w:tab w:val="left" w:pos="3402"/>
                        </w:tabs>
                        <w:rPr>
                          <w:rFonts w:asciiTheme="majorHAnsi" w:hAnsiTheme="majorHAnsi"/>
                          <w:sz w:val="24"/>
                          <w:szCs w:val="24"/>
                        </w:rPr>
                      </w:pPr>
                      <w:r>
                        <w:rPr>
                          <w:rFonts w:asciiTheme="majorHAnsi" w:hAnsiTheme="majorHAnsi"/>
                          <w:sz w:val="24"/>
                          <w:szCs w:val="24"/>
                        </w:rPr>
                        <w:t>____________________________</w:t>
                      </w:r>
                    </w:p>
                  </w:txbxContent>
                </v:textbox>
                <w10:wrap type="square" anchorx="margin"/>
              </v:shape>
            </w:pict>
          </mc:Fallback>
        </mc:AlternateContent>
      </w: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51BCA5EF" wp14:editId="4D36A4F4">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lock w:val="sdtContentLocked"/>
                                </w:sdtPr>
                                <w:sdtEndPr/>
                                <w:sdtContent>
                                  <w:p w:rsidR="00CC5DA7" w:rsidRDefault="00CC5DA7" w:rsidP="00514F67">
                                    <w:pPr>
                                      <w:jc w:val="right"/>
                                      <w:rPr>
                                        <w:rFonts w:asciiTheme="majorHAnsi" w:hAnsiTheme="majorHAnsi"/>
                                        <w:b/>
                                        <w:sz w:val="24"/>
                                        <w:szCs w:val="24"/>
                                      </w:rPr>
                                    </w:pPr>
                                    <w:r w:rsidRPr="003A1363">
                                      <w:rPr>
                                        <w:rFonts w:asciiTheme="majorHAnsi" w:hAnsiTheme="majorHAnsi"/>
                                        <w:b/>
                                        <w:sz w:val="24"/>
                                        <w:szCs w:val="24"/>
                                      </w:rPr>
                                      <w:t>Direktor</w:t>
                                    </w:r>
                                  </w:p>
                                  <w:p w:rsidR="00CC5DA7" w:rsidRPr="00427AAA" w:rsidRDefault="00CC5DA7"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rsidR="00CC5DA7" w:rsidRDefault="00CC5DA7">
                            <w:pPr>
                              <w:rPr>
                                <w:rFonts w:asciiTheme="majorHAnsi" w:hAnsiTheme="majorHAnsi"/>
                                <w:sz w:val="24"/>
                                <w:szCs w:val="24"/>
                              </w:rPr>
                            </w:pPr>
                          </w:p>
                          <w:p w:rsidR="00CC5DA7" w:rsidRPr="003047B9" w:rsidRDefault="00CC5DA7" w:rsidP="00514F67">
                            <w:pPr>
                              <w:jc w:val="right"/>
                              <w:rPr>
                                <w:rFonts w:asciiTheme="majorHAnsi" w:hAnsiTheme="majorHAnsi"/>
                                <w:b/>
                                <w:sz w:val="24"/>
                                <w:szCs w:val="24"/>
                              </w:rPr>
                            </w:pPr>
                            <w:r>
                              <w:rPr>
                                <w:rFonts w:asciiTheme="majorHAnsi" w:hAnsiTheme="majorHAnsi"/>
                                <w:b/>
                                <w:sz w:val="24"/>
                                <w:szCs w:val="24"/>
                              </w:rPr>
                              <w:t>____________________________</w:t>
                            </w:r>
                          </w:p>
                          <w:p w:rsidR="00CC5DA7" w:rsidRPr="00427AAA" w:rsidRDefault="00CC5DA7" w:rsidP="00514F67">
                            <w:pPr>
                              <w:jc w:val="right"/>
                              <w:rPr>
                                <w:rFonts w:asciiTheme="majorHAnsi" w:hAnsiTheme="majorHAnsi"/>
                                <w:sz w:val="24"/>
                                <w:szCs w:val="24"/>
                              </w:rPr>
                            </w:pPr>
                          </w:p>
                          <w:p w:rsidR="00CC5DA7" w:rsidRDefault="00CC5D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CA5EF" id="Text Box 4" o:spid="_x0000_s1027"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ULmgtg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lock w:val="sdtContentLocked"/>
                          </w:sdtPr>
                          <w:sdtContent>
                            <w:p w:rsidR="00CC5DA7" w:rsidRDefault="00CC5DA7" w:rsidP="00514F67">
                              <w:pPr>
                                <w:jc w:val="right"/>
                                <w:rPr>
                                  <w:rFonts w:asciiTheme="majorHAnsi" w:hAnsiTheme="majorHAnsi"/>
                                  <w:b/>
                                  <w:sz w:val="24"/>
                                  <w:szCs w:val="24"/>
                                </w:rPr>
                              </w:pPr>
                              <w:r w:rsidRPr="003A1363">
                                <w:rPr>
                                  <w:rFonts w:asciiTheme="majorHAnsi" w:hAnsiTheme="majorHAnsi"/>
                                  <w:b/>
                                  <w:sz w:val="24"/>
                                  <w:szCs w:val="24"/>
                                </w:rPr>
                                <w:t>Direktor</w:t>
                              </w:r>
                            </w:p>
                            <w:p w:rsidR="00CC5DA7" w:rsidRPr="00427AAA" w:rsidRDefault="00CC5DA7" w:rsidP="00514F67">
                              <w:pPr>
                                <w:jc w:val="right"/>
                                <w:rPr>
                                  <w:rFonts w:asciiTheme="majorHAnsi" w:hAnsiTheme="majorHAnsi"/>
                                  <w:b/>
                                  <w:sz w:val="24"/>
                                  <w:szCs w:val="24"/>
                                </w:rPr>
                              </w:pPr>
                              <w:r>
                                <w:rPr>
                                  <w:rFonts w:asciiTheme="majorHAnsi" w:hAnsiTheme="majorHAnsi"/>
                                  <w:b/>
                                  <w:sz w:val="24"/>
                                  <w:szCs w:val="24"/>
                                </w:rPr>
                                <w:t>Duško Rajković</w:t>
                              </w:r>
                            </w:p>
                          </w:sdtContent>
                        </w:sdt>
                      </w:sdtContent>
                    </w:sdt>
                    <w:p w:rsidR="00CC5DA7" w:rsidRDefault="00CC5DA7">
                      <w:pPr>
                        <w:rPr>
                          <w:rFonts w:asciiTheme="majorHAnsi" w:hAnsiTheme="majorHAnsi"/>
                          <w:sz w:val="24"/>
                          <w:szCs w:val="24"/>
                        </w:rPr>
                      </w:pPr>
                    </w:p>
                    <w:p w:rsidR="00CC5DA7" w:rsidRPr="003047B9" w:rsidRDefault="00CC5DA7" w:rsidP="00514F67">
                      <w:pPr>
                        <w:jc w:val="right"/>
                        <w:rPr>
                          <w:rFonts w:asciiTheme="majorHAnsi" w:hAnsiTheme="majorHAnsi"/>
                          <w:b/>
                          <w:sz w:val="24"/>
                          <w:szCs w:val="24"/>
                        </w:rPr>
                      </w:pPr>
                      <w:r>
                        <w:rPr>
                          <w:rFonts w:asciiTheme="majorHAnsi" w:hAnsiTheme="majorHAnsi"/>
                          <w:b/>
                          <w:sz w:val="24"/>
                          <w:szCs w:val="24"/>
                        </w:rPr>
                        <w:t>____________________________</w:t>
                      </w:r>
                    </w:p>
                    <w:p w:rsidR="00CC5DA7" w:rsidRPr="00427AAA" w:rsidRDefault="00CC5DA7" w:rsidP="00514F67">
                      <w:pPr>
                        <w:jc w:val="right"/>
                        <w:rPr>
                          <w:rFonts w:asciiTheme="majorHAnsi" w:hAnsiTheme="majorHAnsi"/>
                          <w:sz w:val="24"/>
                          <w:szCs w:val="24"/>
                        </w:rPr>
                      </w:pPr>
                    </w:p>
                    <w:p w:rsidR="00CC5DA7" w:rsidRDefault="00CC5DA7"/>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AC1934">
            <w:rPr>
              <w:rFonts w:asciiTheme="majorHAnsi" w:hAnsiTheme="majorHAnsi" w:cstheme="majorHAnsi"/>
              <w:color w:val="000000" w:themeColor="text1"/>
              <w:sz w:val="24"/>
              <w:lang w:val="sr-Latn-RS"/>
            </w:rPr>
            <w:t xml:space="preserve">Srednja </w:t>
          </w:r>
          <w:r w:rsidR="00D31D13">
            <w:rPr>
              <w:rFonts w:asciiTheme="majorHAnsi" w:hAnsiTheme="majorHAnsi" w:cstheme="majorHAnsi"/>
              <w:color w:val="000000" w:themeColor="text1"/>
              <w:sz w:val="24"/>
              <w:lang w:val="sr-Latn-RS"/>
            </w:rPr>
            <w:t>stručna</w:t>
          </w:r>
          <w:r w:rsidR="00AC1934">
            <w:rPr>
              <w:rFonts w:asciiTheme="majorHAnsi" w:hAnsiTheme="majorHAnsi" w:cstheme="majorHAnsi"/>
              <w:color w:val="000000" w:themeColor="text1"/>
              <w:sz w:val="24"/>
              <w:lang w:val="sr-Latn-RS"/>
            </w:rPr>
            <w:t xml:space="preserve"> škola</w:t>
          </w:r>
          <w:r w:rsidR="006F312F" w:rsidRPr="00A117F6">
            <w:rPr>
              <w:rFonts w:asciiTheme="majorHAnsi" w:hAnsiTheme="majorHAnsi" w:cstheme="majorHAnsi"/>
              <w:color w:val="000000" w:themeColor="text1"/>
              <w:sz w:val="24"/>
              <w:lang w:val="sr-Latn-RS"/>
            </w:rPr>
            <w:t xml:space="preserve"> </w:t>
          </w:r>
          <w:r w:rsidR="00D31D13">
            <w:rPr>
              <w:rFonts w:asciiTheme="majorHAnsi" w:hAnsiTheme="majorHAnsi" w:cstheme="majorHAnsi"/>
              <w:color w:val="000000" w:themeColor="text1"/>
              <w:sz w:val="24"/>
              <w:lang w:val="sr-Latn-RS"/>
            </w:rPr>
            <w:t>Pljevlja</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rsidR="00514F67" w:rsidRDefault="00514F67" w:rsidP="0085161A">
      <w:pPr>
        <w:ind w:firstLine="708"/>
      </w:pPr>
    </w:p>
    <w:p w:rsidR="002A344D" w:rsidRDefault="00085BC0" w:rsidP="00953AA6">
      <w:pPr>
        <w:tabs>
          <w:tab w:val="center" w:pos="2225"/>
        </w:tabs>
        <w:spacing w:after="0" w:line="240" w:lineRule="auto"/>
        <w:rPr>
          <w:rFonts w:asciiTheme="majorHAnsi" w:hAnsiTheme="majorHAnsi"/>
          <w:b/>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156F3F">
        <w:rPr>
          <w:rFonts w:asciiTheme="majorHAnsi" w:hAnsiTheme="majorHAnsi"/>
          <w:b/>
          <w:sz w:val="24"/>
          <w:szCs w:val="24"/>
          <w:lang w:val="sr-Latn-RS"/>
        </w:rPr>
        <w:t xml:space="preserve"> </w:t>
      </w:r>
    </w:p>
    <w:p w:rsidR="004661B1"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w:t>
      </w:r>
      <w:r w:rsidR="0062635C">
        <w:rPr>
          <w:rFonts w:asciiTheme="majorHAnsi" w:hAnsiTheme="majorHAnsi"/>
          <w:sz w:val="24"/>
          <w:szCs w:val="24"/>
          <w:lang w:val="sr-Latn-RS"/>
        </w:rPr>
        <w:t>jete,</w:t>
      </w:r>
      <w:r w:rsidR="004661B1" w:rsidRPr="00953AA6">
        <w:rPr>
          <w:rFonts w:asciiTheme="majorHAnsi" w:hAnsiTheme="majorHAnsi"/>
          <w:sz w:val="24"/>
          <w:szCs w:val="24"/>
          <w:lang w:val="sr-Latn-RS"/>
        </w:rPr>
        <w:t xml:space="preserve"> </w:t>
      </w:r>
    </w:p>
    <w:p w:rsidR="00AA4765" w:rsidRPr="00953AA6"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rsidR="00514F67" w:rsidRDefault="00AA4765" w:rsidP="00953AA6">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JU </w:t>
      </w:r>
      <w:r w:rsidR="009E6A1B" w:rsidRPr="00953AA6">
        <w:rPr>
          <w:rFonts w:asciiTheme="majorHAnsi" w:hAnsiTheme="majorHAnsi"/>
          <w:sz w:val="24"/>
          <w:szCs w:val="24"/>
          <w:lang w:val="sr-Latn-RS"/>
        </w:rPr>
        <w:t xml:space="preserve">Srednja </w:t>
      </w:r>
      <w:r w:rsidR="00D31D13">
        <w:rPr>
          <w:rFonts w:asciiTheme="majorHAnsi" w:hAnsiTheme="majorHAnsi"/>
          <w:sz w:val="24"/>
          <w:szCs w:val="24"/>
          <w:lang w:val="sr-Latn-RS"/>
        </w:rPr>
        <w:t>stručna</w:t>
      </w:r>
      <w:r w:rsidR="009E6A1B" w:rsidRPr="00953AA6">
        <w:rPr>
          <w:rFonts w:asciiTheme="majorHAnsi" w:hAnsiTheme="majorHAnsi"/>
          <w:sz w:val="24"/>
          <w:szCs w:val="24"/>
          <w:lang w:val="sr-Latn-RS"/>
        </w:rPr>
        <w:t xml:space="preserve"> škola</w:t>
      </w:r>
      <w:r w:rsidRPr="00953AA6">
        <w:rPr>
          <w:rFonts w:asciiTheme="majorHAnsi" w:hAnsiTheme="majorHAnsi"/>
          <w:sz w:val="24"/>
          <w:szCs w:val="24"/>
          <w:lang w:val="sr-Latn-RS"/>
        </w:rPr>
        <w:t xml:space="preserve"> </w:t>
      </w:r>
      <w:r w:rsidR="00D31D13">
        <w:rPr>
          <w:rFonts w:asciiTheme="majorHAnsi" w:hAnsiTheme="majorHAnsi"/>
          <w:sz w:val="24"/>
          <w:szCs w:val="24"/>
          <w:lang w:val="sr-Latn-RS"/>
        </w:rPr>
        <w:t>Pljevlja</w:t>
      </w:r>
    </w:p>
    <w:p w:rsidR="002B6DAF" w:rsidRPr="00953AA6" w:rsidRDefault="002B6DAF" w:rsidP="00953AA6">
      <w:pPr>
        <w:tabs>
          <w:tab w:val="center" w:pos="2225"/>
        </w:tabs>
        <w:spacing w:after="0" w:line="240" w:lineRule="auto"/>
        <w:rPr>
          <w:rFonts w:asciiTheme="majorHAnsi" w:hAnsiTheme="majorHAnsi"/>
          <w:sz w:val="24"/>
          <w:szCs w:val="24"/>
          <w:lang w:val="sr-Latn-RS"/>
        </w:rPr>
      </w:pPr>
      <w:r>
        <w:rPr>
          <w:rFonts w:asciiTheme="majorHAnsi" w:hAnsiTheme="majorHAnsi"/>
          <w:sz w:val="24"/>
          <w:szCs w:val="24"/>
          <w:lang w:val="sr-Latn-RS"/>
        </w:rPr>
        <w:t>Zavod za školstvo</w:t>
      </w:r>
    </w:p>
    <w:p w:rsidR="00514F67" w:rsidRPr="00514F67" w:rsidRDefault="00514F67" w:rsidP="00514F67"/>
    <w:p w:rsidR="009D79B1" w:rsidRPr="00514F67" w:rsidRDefault="009D79B1" w:rsidP="00514F67"/>
    <w:sectPr w:rsidR="009D79B1" w:rsidRPr="00514F67" w:rsidSect="00217DBC">
      <w:footerReference w:type="default" r:id="rId5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BC0" w:rsidRDefault="00085BC0" w:rsidP="00BD4446">
      <w:pPr>
        <w:spacing w:after="0" w:line="240" w:lineRule="auto"/>
      </w:pPr>
      <w:r>
        <w:separator/>
      </w:r>
    </w:p>
  </w:endnote>
  <w:endnote w:type="continuationSeparator" w:id="0">
    <w:p w:rsidR="00085BC0" w:rsidRDefault="00085BC0"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rsidR="00CC5DA7" w:rsidRPr="00217DBC" w:rsidRDefault="00CC5DA7">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725D55">
          <w:rPr>
            <w:rFonts w:asciiTheme="majorHAnsi" w:hAnsiTheme="majorHAnsi" w:cstheme="majorHAnsi"/>
            <w:noProof/>
          </w:rPr>
          <w:t>15</w:t>
        </w:r>
        <w:r w:rsidRPr="00217DBC">
          <w:rPr>
            <w:rFonts w:asciiTheme="majorHAnsi" w:hAnsiTheme="majorHAnsi" w:cstheme="majorHAnsi"/>
            <w:noProof/>
          </w:rPr>
          <w:fldChar w:fldCharType="end"/>
        </w:r>
      </w:p>
    </w:sdtContent>
  </w:sdt>
  <w:p w:rsidR="00CC5DA7" w:rsidRDefault="00CC5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BC0" w:rsidRDefault="00085BC0" w:rsidP="00BD4446">
      <w:pPr>
        <w:spacing w:after="0" w:line="240" w:lineRule="auto"/>
      </w:pPr>
      <w:r>
        <w:separator/>
      </w:r>
    </w:p>
  </w:footnote>
  <w:footnote w:type="continuationSeparator" w:id="0">
    <w:p w:rsidR="00085BC0" w:rsidRDefault="00085BC0"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A79"/>
    <w:multiLevelType w:val="hybridMultilevel"/>
    <w:tmpl w:val="7DFE0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35F"/>
    <w:multiLevelType w:val="hybridMultilevel"/>
    <w:tmpl w:val="BA2E311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 w15:restartNumberingAfterBreak="0">
    <w:nsid w:val="02896DAC"/>
    <w:multiLevelType w:val="multilevel"/>
    <w:tmpl w:val="45E6F694"/>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7C40A0"/>
    <w:multiLevelType w:val="hybridMultilevel"/>
    <w:tmpl w:val="7D58279A"/>
    <w:lvl w:ilvl="0" w:tplc="46FA4BCE">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151B"/>
    <w:multiLevelType w:val="hybridMultilevel"/>
    <w:tmpl w:val="9E9A0926"/>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B7446"/>
    <w:multiLevelType w:val="hybridMultilevel"/>
    <w:tmpl w:val="D8885452"/>
    <w:lvl w:ilvl="0" w:tplc="2C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F5308AB"/>
    <w:multiLevelType w:val="hybridMultilevel"/>
    <w:tmpl w:val="6728CA74"/>
    <w:lvl w:ilvl="0" w:tplc="4CAE0180">
      <w:start w:val="2019"/>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B00433"/>
    <w:multiLevelType w:val="hybridMultilevel"/>
    <w:tmpl w:val="91726FCC"/>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C0365"/>
    <w:multiLevelType w:val="hybridMultilevel"/>
    <w:tmpl w:val="CC54339C"/>
    <w:lvl w:ilvl="0" w:tplc="0E02D2A0">
      <w:numFmt w:val="bullet"/>
      <w:lvlText w:val="-"/>
      <w:lvlJc w:val="left"/>
      <w:pPr>
        <w:ind w:left="720" w:hanging="360"/>
      </w:pPr>
      <w:rPr>
        <w:rFonts w:ascii="Bookman Old Style" w:eastAsiaTheme="minorHAnsi" w:hAnsi="Bookman Old Style"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1" w15:restartNumberingAfterBreak="0">
    <w:nsid w:val="246D13E0"/>
    <w:multiLevelType w:val="hybridMultilevel"/>
    <w:tmpl w:val="645ED3F8"/>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2" w15:restartNumberingAfterBreak="0">
    <w:nsid w:val="2C600FE2"/>
    <w:multiLevelType w:val="hybridMultilevel"/>
    <w:tmpl w:val="239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8067B"/>
    <w:multiLevelType w:val="hybridMultilevel"/>
    <w:tmpl w:val="8D267E78"/>
    <w:lvl w:ilvl="0" w:tplc="25FA55A8">
      <w:start w:val="1"/>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05250"/>
    <w:multiLevelType w:val="hybridMultilevel"/>
    <w:tmpl w:val="2AEAB58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5" w15:restartNumberingAfterBreak="0">
    <w:nsid w:val="4191156B"/>
    <w:multiLevelType w:val="hybridMultilevel"/>
    <w:tmpl w:val="DABE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482"/>
    <w:multiLevelType w:val="hybridMultilevel"/>
    <w:tmpl w:val="5F000700"/>
    <w:lvl w:ilvl="0" w:tplc="2C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4BC57828"/>
    <w:multiLevelType w:val="hybridMultilevel"/>
    <w:tmpl w:val="C3147094"/>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0E6422C"/>
    <w:multiLevelType w:val="hybridMultilevel"/>
    <w:tmpl w:val="8BA81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E1956"/>
    <w:multiLevelType w:val="hybridMultilevel"/>
    <w:tmpl w:val="45F4F5A6"/>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15:restartNumberingAfterBreak="0">
    <w:nsid w:val="5AE004AC"/>
    <w:multiLevelType w:val="multilevel"/>
    <w:tmpl w:val="F512517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1747A1"/>
    <w:multiLevelType w:val="hybridMultilevel"/>
    <w:tmpl w:val="51D864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34DE2"/>
    <w:multiLevelType w:val="hybridMultilevel"/>
    <w:tmpl w:val="96687F82"/>
    <w:lvl w:ilvl="0" w:tplc="5B681D4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62412506"/>
    <w:multiLevelType w:val="hybridMultilevel"/>
    <w:tmpl w:val="FE46763A"/>
    <w:lvl w:ilvl="0" w:tplc="0409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5" w15:restartNumberingAfterBreak="0">
    <w:nsid w:val="674C20AA"/>
    <w:multiLevelType w:val="multilevel"/>
    <w:tmpl w:val="C14892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AA01BD"/>
    <w:multiLevelType w:val="multilevel"/>
    <w:tmpl w:val="9B407FD8"/>
    <w:lvl w:ilvl="0">
      <w:start w:val="1"/>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CB1390"/>
    <w:multiLevelType w:val="hybridMultilevel"/>
    <w:tmpl w:val="7D581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A660D"/>
    <w:multiLevelType w:val="hybridMultilevel"/>
    <w:tmpl w:val="2EACE982"/>
    <w:lvl w:ilvl="0" w:tplc="EC087968">
      <w:start w:val="4"/>
      <w:numFmt w:val="bullet"/>
      <w:lvlText w:val="-"/>
      <w:lvlJc w:val="left"/>
      <w:pPr>
        <w:ind w:left="720" w:hanging="360"/>
      </w:pPr>
      <w:rPr>
        <w:rFonts w:ascii="Calibri Light" w:eastAsiaTheme="minorHAnsi" w:hAnsi="Calibri Light" w:cstheme="maj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6DE00A06"/>
    <w:multiLevelType w:val="hybridMultilevel"/>
    <w:tmpl w:val="64E2A96E"/>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76057BB1"/>
    <w:multiLevelType w:val="hybridMultilevel"/>
    <w:tmpl w:val="1F3C96B8"/>
    <w:lvl w:ilvl="0" w:tplc="2C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00EEC"/>
    <w:multiLevelType w:val="hybridMultilevel"/>
    <w:tmpl w:val="3462D9AC"/>
    <w:lvl w:ilvl="0" w:tplc="2C1A000B">
      <w:start w:val="1"/>
      <w:numFmt w:val="bullet"/>
      <w:lvlText w:val=""/>
      <w:lvlJc w:val="left"/>
      <w:pPr>
        <w:ind w:left="1080" w:hanging="360"/>
      </w:pPr>
      <w:rPr>
        <w:rFonts w:ascii="Wingdings" w:hAnsi="Wingdings"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3" w15:restartNumberingAfterBreak="0">
    <w:nsid w:val="7DEC088F"/>
    <w:multiLevelType w:val="multilevel"/>
    <w:tmpl w:val="1484683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DFA2F45"/>
    <w:multiLevelType w:val="hybridMultilevel"/>
    <w:tmpl w:val="48A0AB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13"/>
  </w:num>
  <w:num w:numId="5">
    <w:abstractNumId w:val="6"/>
  </w:num>
  <w:num w:numId="6">
    <w:abstractNumId w:val="16"/>
  </w:num>
  <w:num w:numId="7">
    <w:abstractNumId w:val="11"/>
  </w:num>
  <w:num w:numId="8">
    <w:abstractNumId w:val="8"/>
  </w:num>
  <w:num w:numId="9">
    <w:abstractNumId w:val="5"/>
  </w:num>
  <w:num w:numId="10">
    <w:abstractNumId w:val="30"/>
  </w:num>
  <w:num w:numId="11">
    <w:abstractNumId w:val="34"/>
  </w:num>
  <w:num w:numId="12">
    <w:abstractNumId w:val="23"/>
  </w:num>
  <w:num w:numId="13">
    <w:abstractNumId w:val="32"/>
  </w:num>
  <w:num w:numId="14">
    <w:abstractNumId w:val="28"/>
  </w:num>
  <w:num w:numId="15">
    <w:abstractNumId w:val="19"/>
  </w:num>
  <w:num w:numId="16">
    <w:abstractNumId w:val="22"/>
  </w:num>
  <w:num w:numId="17">
    <w:abstractNumId w:val="2"/>
  </w:num>
  <w:num w:numId="18">
    <w:abstractNumId w:val="21"/>
  </w:num>
  <w:num w:numId="19">
    <w:abstractNumId w:val="31"/>
  </w:num>
  <w:num w:numId="20">
    <w:abstractNumId w:val="4"/>
  </w:num>
  <w:num w:numId="21">
    <w:abstractNumId w:val="9"/>
  </w:num>
  <w:num w:numId="22">
    <w:abstractNumId w:val="12"/>
  </w:num>
  <w:num w:numId="23">
    <w:abstractNumId w:val="33"/>
  </w:num>
  <w:num w:numId="24">
    <w:abstractNumId w:val="15"/>
  </w:num>
  <w:num w:numId="25">
    <w:abstractNumId w:val="18"/>
  </w:num>
  <w:num w:numId="26">
    <w:abstractNumId w:val="26"/>
  </w:num>
  <w:num w:numId="27">
    <w:abstractNumId w:val="27"/>
  </w:num>
  <w:num w:numId="28">
    <w:abstractNumId w:val="20"/>
  </w:num>
  <w:num w:numId="29">
    <w:abstractNumId w:val="17"/>
  </w:num>
  <w:num w:numId="30">
    <w:abstractNumId w:val="24"/>
  </w:num>
  <w:num w:numId="31">
    <w:abstractNumId w:val="1"/>
  </w:num>
  <w:num w:numId="32">
    <w:abstractNumId w:val="14"/>
  </w:num>
  <w:num w:numId="33">
    <w:abstractNumId w:val="3"/>
  </w:num>
  <w:num w:numId="34">
    <w:abstractNumId w:val="29"/>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03973"/>
    <w:rsid w:val="00007B59"/>
    <w:rsid w:val="0002146E"/>
    <w:rsid w:val="00024951"/>
    <w:rsid w:val="00032DC9"/>
    <w:rsid w:val="000363DF"/>
    <w:rsid w:val="00036AF0"/>
    <w:rsid w:val="00041984"/>
    <w:rsid w:val="00042744"/>
    <w:rsid w:val="00046629"/>
    <w:rsid w:val="000566E5"/>
    <w:rsid w:val="000574EC"/>
    <w:rsid w:val="00057F46"/>
    <w:rsid w:val="00060D1D"/>
    <w:rsid w:val="00063E67"/>
    <w:rsid w:val="000728A3"/>
    <w:rsid w:val="00072C85"/>
    <w:rsid w:val="00077DB9"/>
    <w:rsid w:val="0008404A"/>
    <w:rsid w:val="00084E78"/>
    <w:rsid w:val="00085BC0"/>
    <w:rsid w:val="0009237A"/>
    <w:rsid w:val="00092943"/>
    <w:rsid w:val="00096C3A"/>
    <w:rsid w:val="000A6FAF"/>
    <w:rsid w:val="000B315A"/>
    <w:rsid w:val="000C020C"/>
    <w:rsid w:val="000C2843"/>
    <w:rsid w:val="000D0707"/>
    <w:rsid w:val="000D5F4C"/>
    <w:rsid w:val="000D7172"/>
    <w:rsid w:val="000E3B68"/>
    <w:rsid w:val="000E3E8A"/>
    <w:rsid w:val="00102AE3"/>
    <w:rsid w:val="00103AC3"/>
    <w:rsid w:val="001061F6"/>
    <w:rsid w:val="00112B7E"/>
    <w:rsid w:val="00114E9C"/>
    <w:rsid w:val="001239D9"/>
    <w:rsid w:val="00124333"/>
    <w:rsid w:val="00125C08"/>
    <w:rsid w:val="00126FCB"/>
    <w:rsid w:val="0013113D"/>
    <w:rsid w:val="001325CB"/>
    <w:rsid w:val="00136799"/>
    <w:rsid w:val="00146045"/>
    <w:rsid w:val="00155B52"/>
    <w:rsid w:val="00156F3F"/>
    <w:rsid w:val="001602A5"/>
    <w:rsid w:val="001604A3"/>
    <w:rsid w:val="0016420D"/>
    <w:rsid w:val="00171B8C"/>
    <w:rsid w:val="00175B57"/>
    <w:rsid w:val="001772C5"/>
    <w:rsid w:val="00177A69"/>
    <w:rsid w:val="00184541"/>
    <w:rsid w:val="00185141"/>
    <w:rsid w:val="00185601"/>
    <w:rsid w:val="0018572E"/>
    <w:rsid w:val="001907C2"/>
    <w:rsid w:val="00191E63"/>
    <w:rsid w:val="00193CAF"/>
    <w:rsid w:val="001960B9"/>
    <w:rsid w:val="001A1F74"/>
    <w:rsid w:val="001A5E0D"/>
    <w:rsid w:val="001B1CBB"/>
    <w:rsid w:val="001B4EEB"/>
    <w:rsid w:val="001B7FF9"/>
    <w:rsid w:val="001C4073"/>
    <w:rsid w:val="001C6485"/>
    <w:rsid w:val="001C77BD"/>
    <w:rsid w:val="001C7FCA"/>
    <w:rsid w:val="001D00D9"/>
    <w:rsid w:val="001D02F5"/>
    <w:rsid w:val="001D5E8D"/>
    <w:rsid w:val="001D6C4F"/>
    <w:rsid w:val="001E3F9C"/>
    <w:rsid w:val="001E4371"/>
    <w:rsid w:val="001E6CD2"/>
    <w:rsid w:val="001F2F8E"/>
    <w:rsid w:val="001F3925"/>
    <w:rsid w:val="001F46D0"/>
    <w:rsid w:val="001F48BF"/>
    <w:rsid w:val="001F53D4"/>
    <w:rsid w:val="001F5445"/>
    <w:rsid w:val="00200035"/>
    <w:rsid w:val="002030E3"/>
    <w:rsid w:val="00217DBC"/>
    <w:rsid w:val="002254CE"/>
    <w:rsid w:val="00226543"/>
    <w:rsid w:val="002278B0"/>
    <w:rsid w:val="002308BF"/>
    <w:rsid w:val="002367DF"/>
    <w:rsid w:val="00241504"/>
    <w:rsid w:val="002438EA"/>
    <w:rsid w:val="00246A86"/>
    <w:rsid w:val="002543F6"/>
    <w:rsid w:val="00256172"/>
    <w:rsid w:val="00274F6C"/>
    <w:rsid w:val="00291686"/>
    <w:rsid w:val="00293303"/>
    <w:rsid w:val="00296B9E"/>
    <w:rsid w:val="002A344D"/>
    <w:rsid w:val="002A5663"/>
    <w:rsid w:val="002A757E"/>
    <w:rsid w:val="002B6DAF"/>
    <w:rsid w:val="002C26C5"/>
    <w:rsid w:val="002E1D3E"/>
    <w:rsid w:val="002E4548"/>
    <w:rsid w:val="002E5236"/>
    <w:rsid w:val="002F4B39"/>
    <w:rsid w:val="002F5AA2"/>
    <w:rsid w:val="002F5AB1"/>
    <w:rsid w:val="002F68D6"/>
    <w:rsid w:val="00300BBA"/>
    <w:rsid w:val="00302A68"/>
    <w:rsid w:val="00304812"/>
    <w:rsid w:val="00304AB3"/>
    <w:rsid w:val="00305F0E"/>
    <w:rsid w:val="003072F3"/>
    <w:rsid w:val="003120F1"/>
    <w:rsid w:val="0031444A"/>
    <w:rsid w:val="00317B75"/>
    <w:rsid w:val="00320FC6"/>
    <w:rsid w:val="003217CF"/>
    <w:rsid w:val="003271BC"/>
    <w:rsid w:val="00330960"/>
    <w:rsid w:val="00331D58"/>
    <w:rsid w:val="00331E9B"/>
    <w:rsid w:val="00335B43"/>
    <w:rsid w:val="0034084F"/>
    <w:rsid w:val="00346A9E"/>
    <w:rsid w:val="003470B0"/>
    <w:rsid w:val="0035100A"/>
    <w:rsid w:val="003514BD"/>
    <w:rsid w:val="00355C71"/>
    <w:rsid w:val="00361B2E"/>
    <w:rsid w:val="00366B80"/>
    <w:rsid w:val="0037050E"/>
    <w:rsid w:val="0037213B"/>
    <w:rsid w:val="00372CBE"/>
    <w:rsid w:val="00374A22"/>
    <w:rsid w:val="00375A6F"/>
    <w:rsid w:val="003822CF"/>
    <w:rsid w:val="003830E8"/>
    <w:rsid w:val="00387446"/>
    <w:rsid w:val="003904DC"/>
    <w:rsid w:val="003907FE"/>
    <w:rsid w:val="00391DC5"/>
    <w:rsid w:val="0039332A"/>
    <w:rsid w:val="00396064"/>
    <w:rsid w:val="00397427"/>
    <w:rsid w:val="003A0B17"/>
    <w:rsid w:val="003A4481"/>
    <w:rsid w:val="003A6C1C"/>
    <w:rsid w:val="003C1B0E"/>
    <w:rsid w:val="003C7BB4"/>
    <w:rsid w:val="003D5B8A"/>
    <w:rsid w:val="003E01DC"/>
    <w:rsid w:val="003E3B02"/>
    <w:rsid w:val="003E7F95"/>
    <w:rsid w:val="003F4B42"/>
    <w:rsid w:val="003F601C"/>
    <w:rsid w:val="003F6C9E"/>
    <w:rsid w:val="00417C99"/>
    <w:rsid w:val="00420C81"/>
    <w:rsid w:val="004222B3"/>
    <w:rsid w:val="0043140C"/>
    <w:rsid w:val="0044630E"/>
    <w:rsid w:val="004478BD"/>
    <w:rsid w:val="00447A08"/>
    <w:rsid w:val="00451A36"/>
    <w:rsid w:val="004526A0"/>
    <w:rsid w:val="00452D7D"/>
    <w:rsid w:val="00457C3D"/>
    <w:rsid w:val="00460089"/>
    <w:rsid w:val="004661B1"/>
    <w:rsid w:val="00467008"/>
    <w:rsid w:val="0046766A"/>
    <w:rsid w:val="00475BEA"/>
    <w:rsid w:val="0047623D"/>
    <w:rsid w:val="004764BD"/>
    <w:rsid w:val="00487141"/>
    <w:rsid w:val="00487D3B"/>
    <w:rsid w:val="00491AA2"/>
    <w:rsid w:val="00497304"/>
    <w:rsid w:val="004A0050"/>
    <w:rsid w:val="004A0897"/>
    <w:rsid w:val="004A5C51"/>
    <w:rsid w:val="004A5D40"/>
    <w:rsid w:val="004A640E"/>
    <w:rsid w:val="004B06C1"/>
    <w:rsid w:val="004B11F3"/>
    <w:rsid w:val="004B3319"/>
    <w:rsid w:val="004B5AC1"/>
    <w:rsid w:val="004C7B7A"/>
    <w:rsid w:val="004D03AF"/>
    <w:rsid w:val="004E77FD"/>
    <w:rsid w:val="004F256E"/>
    <w:rsid w:val="004F4812"/>
    <w:rsid w:val="004F57B5"/>
    <w:rsid w:val="00513A22"/>
    <w:rsid w:val="0051471F"/>
    <w:rsid w:val="00514B28"/>
    <w:rsid w:val="00514F67"/>
    <w:rsid w:val="00516AD0"/>
    <w:rsid w:val="00516CEB"/>
    <w:rsid w:val="00517F3A"/>
    <w:rsid w:val="00520B4C"/>
    <w:rsid w:val="0053179F"/>
    <w:rsid w:val="00535D3A"/>
    <w:rsid w:val="005421BE"/>
    <w:rsid w:val="00543B48"/>
    <w:rsid w:val="0054423B"/>
    <w:rsid w:val="00545343"/>
    <w:rsid w:val="00547E63"/>
    <w:rsid w:val="00550686"/>
    <w:rsid w:val="005516B1"/>
    <w:rsid w:val="00552925"/>
    <w:rsid w:val="00553465"/>
    <w:rsid w:val="00556A03"/>
    <w:rsid w:val="00565AC2"/>
    <w:rsid w:val="005721D4"/>
    <w:rsid w:val="0057436D"/>
    <w:rsid w:val="00576756"/>
    <w:rsid w:val="00581662"/>
    <w:rsid w:val="005838D6"/>
    <w:rsid w:val="00592D7A"/>
    <w:rsid w:val="005930BA"/>
    <w:rsid w:val="0059380B"/>
    <w:rsid w:val="00593D42"/>
    <w:rsid w:val="005A396D"/>
    <w:rsid w:val="005B15F6"/>
    <w:rsid w:val="005B38E4"/>
    <w:rsid w:val="005C0C7B"/>
    <w:rsid w:val="005C11CA"/>
    <w:rsid w:val="005C6057"/>
    <w:rsid w:val="005C63CD"/>
    <w:rsid w:val="005C6486"/>
    <w:rsid w:val="005C7200"/>
    <w:rsid w:val="005C7DA9"/>
    <w:rsid w:val="005E1785"/>
    <w:rsid w:val="005E6D94"/>
    <w:rsid w:val="005E741B"/>
    <w:rsid w:val="005E79EC"/>
    <w:rsid w:val="005F0F67"/>
    <w:rsid w:val="005F1597"/>
    <w:rsid w:val="005F665B"/>
    <w:rsid w:val="00607C29"/>
    <w:rsid w:val="006164BE"/>
    <w:rsid w:val="00617934"/>
    <w:rsid w:val="0062635C"/>
    <w:rsid w:val="0063653F"/>
    <w:rsid w:val="0064060C"/>
    <w:rsid w:val="00641B0C"/>
    <w:rsid w:val="006433AD"/>
    <w:rsid w:val="00644366"/>
    <w:rsid w:val="00646875"/>
    <w:rsid w:val="006477E6"/>
    <w:rsid w:val="0065033C"/>
    <w:rsid w:val="006505CB"/>
    <w:rsid w:val="006549F9"/>
    <w:rsid w:val="006642DC"/>
    <w:rsid w:val="006643A2"/>
    <w:rsid w:val="006A0A42"/>
    <w:rsid w:val="006A3F0E"/>
    <w:rsid w:val="006A63EB"/>
    <w:rsid w:val="006B1088"/>
    <w:rsid w:val="006B2AFF"/>
    <w:rsid w:val="006C29AA"/>
    <w:rsid w:val="006C5078"/>
    <w:rsid w:val="006C5D9F"/>
    <w:rsid w:val="006C7F4A"/>
    <w:rsid w:val="006E1E07"/>
    <w:rsid w:val="006E2639"/>
    <w:rsid w:val="006E77B0"/>
    <w:rsid w:val="006F28B7"/>
    <w:rsid w:val="006F312F"/>
    <w:rsid w:val="006F453B"/>
    <w:rsid w:val="006F4D13"/>
    <w:rsid w:val="006F6BCD"/>
    <w:rsid w:val="00704C07"/>
    <w:rsid w:val="0070517D"/>
    <w:rsid w:val="0071283B"/>
    <w:rsid w:val="00717D60"/>
    <w:rsid w:val="007232A7"/>
    <w:rsid w:val="00725D55"/>
    <w:rsid w:val="007273A1"/>
    <w:rsid w:val="007314B9"/>
    <w:rsid w:val="00737C17"/>
    <w:rsid w:val="00742241"/>
    <w:rsid w:val="00745119"/>
    <w:rsid w:val="0074579A"/>
    <w:rsid w:val="00755F5C"/>
    <w:rsid w:val="00756131"/>
    <w:rsid w:val="007564AC"/>
    <w:rsid w:val="00761DBA"/>
    <w:rsid w:val="00763360"/>
    <w:rsid w:val="007669AD"/>
    <w:rsid w:val="007700FD"/>
    <w:rsid w:val="00780EB6"/>
    <w:rsid w:val="00783E0E"/>
    <w:rsid w:val="00784F23"/>
    <w:rsid w:val="007926E0"/>
    <w:rsid w:val="00795D4F"/>
    <w:rsid w:val="007A1592"/>
    <w:rsid w:val="007A5B7B"/>
    <w:rsid w:val="007A6D66"/>
    <w:rsid w:val="007C02DD"/>
    <w:rsid w:val="007C065D"/>
    <w:rsid w:val="007C1144"/>
    <w:rsid w:val="007C2493"/>
    <w:rsid w:val="007C2EBD"/>
    <w:rsid w:val="007C4CDC"/>
    <w:rsid w:val="007C5BD0"/>
    <w:rsid w:val="007C79EA"/>
    <w:rsid w:val="007C7A57"/>
    <w:rsid w:val="007D0BB0"/>
    <w:rsid w:val="007D26BB"/>
    <w:rsid w:val="007D293B"/>
    <w:rsid w:val="007E66E4"/>
    <w:rsid w:val="007F1B0E"/>
    <w:rsid w:val="007F1CDF"/>
    <w:rsid w:val="007F3D20"/>
    <w:rsid w:val="007F4045"/>
    <w:rsid w:val="007F4F9E"/>
    <w:rsid w:val="007F565F"/>
    <w:rsid w:val="007F6AA7"/>
    <w:rsid w:val="007F731F"/>
    <w:rsid w:val="00801371"/>
    <w:rsid w:val="008043A5"/>
    <w:rsid w:val="00812BC3"/>
    <w:rsid w:val="00815A46"/>
    <w:rsid w:val="0082483C"/>
    <w:rsid w:val="008429D4"/>
    <w:rsid w:val="00850B14"/>
    <w:rsid w:val="0085161A"/>
    <w:rsid w:val="00851F53"/>
    <w:rsid w:val="008541AB"/>
    <w:rsid w:val="0085519C"/>
    <w:rsid w:val="00857136"/>
    <w:rsid w:val="008575F0"/>
    <w:rsid w:val="0086553C"/>
    <w:rsid w:val="00866A78"/>
    <w:rsid w:val="00867C6D"/>
    <w:rsid w:val="00874816"/>
    <w:rsid w:val="008766D4"/>
    <w:rsid w:val="008843B9"/>
    <w:rsid w:val="008849A4"/>
    <w:rsid w:val="008A0859"/>
    <w:rsid w:val="008A35A2"/>
    <w:rsid w:val="008A4241"/>
    <w:rsid w:val="008A71F1"/>
    <w:rsid w:val="008B0057"/>
    <w:rsid w:val="008B4F1B"/>
    <w:rsid w:val="008B51C9"/>
    <w:rsid w:val="008C308D"/>
    <w:rsid w:val="008C50A3"/>
    <w:rsid w:val="008C68CB"/>
    <w:rsid w:val="008F1A92"/>
    <w:rsid w:val="008F2A20"/>
    <w:rsid w:val="008F3105"/>
    <w:rsid w:val="008F384E"/>
    <w:rsid w:val="008F3AE3"/>
    <w:rsid w:val="008F7BF2"/>
    <w:rsid w:val="00901CC1"/>
    <w:rsid w:val="0090298A"/>
    <w:rsid w:val="009147B0"/>
    <w:rsid w:val="0092489A"/>
    <w:rsid w:val="009359BE"/>
    <w:rsid w:val="00937B56"/>
    <w:rsid w:val="009405BB"/>
    <w:rsid w:val="00940A8F"/>
    <w:rsid w:val="009423A9"/>
    <w:rsid w:val="00944BDF"/>
    <w:rsid w:val="00945520"/>
    <w:rsid w:val="00946E64"/>
    <w:rsid w:val="00953AA6"/>
    <w:rsid w:val="009630BE"/>
    <w:rsid w:val="00976935"/>
    <w:rsid w:val="00982E0F"/>
    <w:rsid w:val="00993C57"/>
    <w:rsid w:val="00997EC5"/>
    <w:rsid w:val="009A11EF"/>
    <w:rsid w:val="009A17A3"/>
    <w:rsid w:val="009B593C"/>
    <w:rsid w:val="009C4BA6"/>
    <w:rsid w:val="009C6530"/>
    <w:rsid w:val="009D42DD"/>
    <w:rsid w:val="009D79B1"/>
    <w:rsid w:val="009E1729"/>
    <w:rsid w:val="009E2A52"/>
    <w:rsid w:val="009E4759"/>
    <w:rsid w:val="009E5CFA"/>
    <w:rsid w:val="009E68CE"/>
    <w:rsid w:val="009E6A1B"/>
    <w:rsid w:val="009E779A"/>
    <w:rsid w:val="009F7935"/>
    <w:rsid w:val="009F7DD9"/>
    <w:rsid w:val="00A01CEB"/>
    <w:rsid w:val="00A04565"/>
    <w:rsid w:val="00A05DF1"/>
    <w:rsid w:val="00A117F6"/>
    <w:rsid w:val="00A13C31"/>
    <w:rsid w:val="00A17946"/>
    <w:rsid w:val="00A20252"/>
    <w:rsid w:val="00A20848"/>
    <w:rsid w:val="00A20B44"/>
    <w:rsid w:val="00A21943"/>
    <w:rsid w:val="00A350DA"/>
    <w:rsid w:val="00A3674D"/>
    <w:rsid w:val="00A4202D"/>
    <w:rsid w:val="00A4256B"/>
    <w:rsid w:val="00A4330F"/>
    <w:rsid w:val="00A4627C"/>
    <w:rsid w:val="00A6094D"/>
    <w:rsid w:val="00A60D99"/>
    <w:rsid w:val="00A6123D"/>
    <w:rsid w:val="00A61ABE"/>
    <w:rsid w:val="00A61D4F"/>
    <w:rsid w:val="00A641EA"/>
    <w:rsid w:val="00A71C73"/>
    <w:rsid w:val="00A724D7"/>
    <w:rsid w:val="00A868E2"/>
    <w:rsid w:val="00A87DB6"/>
    <w:rsid w:val="00A914EE"/>
    <w:rsid w:val="00A95E03"/>
    <w:rsid w:val="00A974E0"/>
    <w:rsid w:val="00A9770C"/>
    <w:rsid w:val="00AA0F19"/>
    <w:rsid w:val="00AA4765"/>
    <w:rsid w:val="00AB2198"/>
    <w:rsid w:val="00AB35EE"/>
    <w:rsid w:val="00AB63A1"/>
    <w:rsid w:val="00AC1264"/>
    <w:rsid w:val="00AC1934"/>
    <w:rsid w:val="00AC2DF8"/>
    <w:rsid w:val="00AC43A0"/>
    <w:rsid w:val="00AD12A5"/>
    <w:rsid w:val="00AD552A"/>
    <w:rsid w:val="00AE148E"/>
    <w:rsid w:val="00AE64E9"/>
    <w:rsid w:val="00B01483"/>
    <w:rsid w:val="00B03556"/>
    <w:rsid w:val="00B05DBC"/>
    <w:rsid w:val="00B17E5E"/>
    <w:rsid w:val="00B20469"/>
    <w:rsid w:val="00B31D5C"/>
    <w:rsid w:val="00B338E7"/>
    <w:rsid w:val="00B35293"/>
    <w:rsid w:val="00B364FA"/>
    <w:rsid w:val="00B4099A"/>
    <w:rsid w:val="00B476D2"/>
    <w:rsid w:val="00B5303C"/>
    <w:rsid w:val="00B54869"/>
    <w:rsid w:val="00B6433F"/>
    <w:rsid w:val="00B64D0F"/>
    <w:rsid w:val="00B6760F"/>
    <w:rsid w:val="00B716C0"/>
    <w:rsid w:val="00B8227C"/>
    <w:rsid w:val="00B879AE"/>
    <w:rsid w:val="00B9352B"/>
    <w:rsid w:val="00BB1191"/>
    <w:rsid w:val="00BB62EC"/>
    <w:rsid w:val="00BC19BB"/>
    <w:rsid w:val="00BC5EED"/>
    <w:rsid w:val="00BD00C8"/>
    <w:rsid w:val="00BD24BA"/>
    <w:rsid w:val="00BD3E82"/>
    <w:rsid w:val="00BD4446"/>
    <w:rsid w:val="00BE09DD"/>
    <w:rsid w:val="00BE7AE6"/>
    <w:rsid w:val="00BE7CBE"/>
    <w:rsid w:val="00BF1A21"/>
    <w:rsid w:val="00C00A22"/>
    <w:rsid w:val="00C12116"/>
    <w:rsid w:val="00C16EEC"/>
    <w:rsid w:val="00C256D1"/>
    <w:rsid w:val="00C36C91"/>
    <w:rsid w:val="00C42936"/>
    <w:rsid w:val="00C442EE"/>
    <w:rsid w:val="00C517FA"/>
    <w:rsid w:val="00C57BC5"/>
    <w:rsid w:val="00C6050F"/>
    <w:rsid w:val="00C6584D"/>
    <w:rsid w:val="00C67DC0"/>
    <w:rsid w:val="00C77BFD"/>
    <w:rsid w:val="00C80E82"/>
    <w:rsid w:val="00C9349B"/>
    <w:rsid w:val="00C961C2"/>
    <w:rsid w:val="00C96680"/>
    <w:rsid w:val="00C9776A"/>
    <w:rsid w:val="00CA0A53"/>
    <w:rsid w:val="00CA1CB5"/>
    <w:rsid w:val="00CA2450"/>
    <w:rsid w:val="00CA6DB5"/>
    <w:rsid w:val="00CB11D3"/>
    <w:rsid w:val="00CB56CA"/>
    <w:rsid w:val="00CB784E"/>
    <w:rsid w:val="00CC38F5"/>
    <w:rsid w:val="00CC5DA7"/>
    <w:rsid w:val="00CD09AD"/>
    <w:rsid w:val="00CD0BB5"/>
    <w:rsid w:val="00CD514D"/>
    <w:rsid w:val="00CD6432"/>
    <w:rsid w:val="00CE06CE"/>
    <w:rsid w:val="00CE4231"/>
    <w:rsid w:val="00CE47AE"/>
    <w:rsid w:val="00CE4BE9"/>
    <w:rsid w:val="00CF1D36"/>
    <w:rsid w:val="00CF3064"/>
    <w:rsid w:val="00CF6850"/>
    <w:rsid w:val="00D05E6D"/>
    <w:rsid w:val="00D077A1"/>
    <w:rsid w:val="00D12A4F"/>
    <w:rsid w:val="00D23D90"/>
    <w:rsid w:val="00D31D13"/>
    <w:rsid w:val="00D3365A"/>
    <w:rsid w:val="00D36E7A"/>
    <w:rsid w:val="00D40B60"/>
    <w:rsid w:val="00D47712"/>
    <w:rsid w:val="00D55FD4"/>
    <w:rsid w:val="00D56B0D"/>
    <w:rsid w:val="00D57746"/>
    <w:rsid w:val="00D600E8"/>
    <w:rsid w:val="00D8219E"/>
    <w:rsid w:val="00D857E1"/>
    <w:rsid w:val="00D91D1A"/>
    <w:rsid w:val="00D91F40"/>
    <w:rsid w:val="00D940C8"/>
    <w:rsid w:val="00D9444B"/>
    <w:rsid w:val="00D955A3"/>
    <w:rsid w:val="00D970FB"/>
    <w:rsid w:val="00DA48C4"/>
    <w:rsid w:val="00DA5F04"/>
    <w:rsid w:val="00DB08CB"/>
    <w:rsid w:val="00DB16CF"/>
    <w:rsid w:val="00DD0C26"/>
    <w:rsid w:val="00DD147A"/>
    <w:rsid w:val="00DD2C56"/>
    <w:rsid w:val="00DD5481"/>
    <w:rsid w:val="00DD6BA2"/>
    <w:rsid w:val="00DE16A1"/>
    <w:rsid w:val="00DE52AB"/>
    <w:rsid w:val="00DF0662"/>
    <w:rsid w:val="00DF11FA"/>
    <w:rsid w:val="00DF6ADE"/>
    <w:rsid w:val="00E02FE2"/>
    <w:rsid w:val="00E04CFF"/>
    <w:rsid w:val="00E051EC"/>
    <w:rsid w:val="00E1272B"/>
    <w:rsid w:val="00E140BB"/>
    <w:rsid w:val="00E157F4"/>
    <w:rsid w:val="00E2136F"/>
    <w:rsid w:val="00E25DFF"/>
    <w:rsid w:val="00E36B35"/>
    <w:rsid w:val="00E4086B"/>
    <w:rsid w:val="00E42B8C"/>
    <w:rsid w:val="00E4367B"/>
    <w:rsid w:val="00E500C6"/>
    <w:rsid w:val="00E5510B"/>
    <w:rsid w:val="00E60010"/>
    <w:rsid w:val="00E61AF3"/>
    <w:rsid w:val="00E622F0"/>
    <w:rsid w:val="00E65570"/>
    <w:rsid w:val="00E66B7F"/>
    <w:rsid w:val="00E676BE"/>
    <w:rsid w:val="00E72E0C"/>
    <w:rsid w:val="00E74097"/>
    <w:rsid w:val="00E81909"/>
    <w:rsid w:val="00E86265"/>
    <w:rsid w:val="00E8631B"/>
    <w:rsid w:val="00E95F89"/>
    <w:rsid w:val="00EA19D0"/>
    <w:rsid w:val="00EA50A7"/>
    <w:rsid w:val="00EA617F"/>
    <w:rsid w:val="00EA6389"/>
    <w:rsid w:val="00EA7DB2"/>
    <w:rsid w:val="00EB288C"/>
    <w:rsid w:val="00EC624C"/>
    <w:rsid w:val="00ED5C29"/>
    <w:rsid w:val="00EE2C33"/>
    <w:rsid w:val="00EE5EDD"/>
    <w:rsid w:val="00EF1904"/>
    <w:rsid w:val="00EF288C"/>
    <w:rsid w:val="00F01E8E"/>
    <w:rsid w:val="00F06A57"/>
    <w:rsid w:val="00F07441"/>
    <w:rsid w:val="00F114BE"/>
    <w:rsid w:val="00F11520"/>
    <w:rsid w:val="00F14FA1"/>
    <w:rsid w:val="00F201B3"/>
    <w:rsid w:val="00F20A2B"/>
    <w:rsid w:val="00F21810"/>
    <w:rsid w:val="00F27D0A"/>
    <w:rsid w:val="00F44C8B"/>
    <w:rsid w:val="00F5139C"/>
    <w:rsid w:val="00F53DB2"/>
    <w:rsid w:val="00F5436B"/>
    <w:rsid w:val="00F55869"/>
    <w:rsid w:val="00F563C7"/>
    <w:rsid w:val="00F568B0"/>
    <w:rsid w:val="00F605C6"/>
    <w:rsid w:val="00F65C60"/>
    <w:rsid w:val="00F6689F"/>
    <w:rsid w:val="00F74464"/>
    <w:rsid w:val="00F74494"/>
    <w:rsid w:val="00F83508"/>
    <w:rsid w:val="00F914AB"/>
    <w:rsid w:val="00F96458"/>
    <w:rsid w:val="00F96A47"/>
    <w:rsid w:val="00F96ADC"/>
    <w:rsid w:val="00F976CD"/>
    <w:rsid w:val="00FA0DEE"/>
    <w:rsid w:val="00FA1A00"/>
    <w:rsid w:val="00FB4441"/>
    <w:rsid w:val="00FB5785"/>
    <w:rsid w:val="00FB59E1"/>
    <w:rsid w:val="00FB6EE6"/>
    <w:rsid w:val="00FB7462"/>
    <w:rsid w:val="00FC61D4"/>
    <w:rsid w:val="00FC6E24"/>
    <w:rsid w:val="00FD2F8D"/>
    <w:rsid w:val="00FE2405"/>
    <w:rsid w:val="00FE3878"/>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 w:type="paragraph" w:styleId="NoSpacing">
    <w:name w:val="No Spacing"/>
    <w:uiPriority w:val="1"/>
    <w:qFormat/>
    <w:rsid w:val="003470B0"/>
    <w:pPr>
      <w:spacing w:after="0" w:line="240" w:lineRule="auto"/>
    </w:pPr>
    <w:rPr>
      <w:lang w:val="en-US"/>
    </w:rPr>
  </w:style>
  <w:style w:type="paragraph" w:styleId="BalloonText">
    <w:name w:val="Balloon Text"/>
    <w:basedOn w:val="Normal"/>
    <w:link w:val="BalloonTextChar"/>
    <w:uiPriority w:val="99"/>
    <w:semiHidden/>
    <w:unhideWhenUsed/>
    <w:rsid w:val="00DB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8CB"/>
    <w:rPr>
      <w:rFonts w:ascii="Segoe UI" w:hAnsi="Segoe UI" w:cs="Segoe UI"/>
      <w:sz w:val="18"/>
      <w:szCs w:val="18"/>
    </w:rPr>
  </w:style>
  <w:style w:type="paragraph" w:styleId="CommentText">
    <w:name w:val="annotation text"/>
    <w:basedOn w:val="Normal"/>
    <w:link w:val="CommentTextChar"/>
    <w:uiPriority w:val="99"/>
    <w:semiHidden/>
    <w:unhideWhenUsed/>
    <w:rsid w:val="00CB784E"/>
    <w:pPr>
      <w:spacing w:line="240" w:lineRule="auto"/>
    </w:pPr>
    <w:rPr>
      <w:sz w:val="20"/>
      <w:szCs w:val="20"/>
    </w:rPr>
  </w:style>
  <w:style w:type="character" w:customStyle="1" w:styleId="CommentTextChar">
    <w:name w:val="Comment Text Char"/>
    <w:basedOn w:val="DefaultParagraphFont"/>
    <w:link w:val="CommentText"/>
    <w:uiPriority w:val="99"/>
    <w:semiHidden/>
    <w:rsid w:val="00CB784E"/>
    <w:rPr>
      <w:sz w:val="20"/>
      <w:szCs w:val="20"/>
    </w:rPr>
  </w:style>
  <w:style w:type="paragraph" w:customStyle="1" w:styleId="Default">
    <w:name w:val="Default"/>
    <w:rsid w:val="00756131"/>
    <w:pPr>
      <w:autoSpaceDE w:val="0"/>
      <w:autoSpaceDN w:val="0"/>
      <w:adjustRightInd w:val="0"/>
      <w:spacing w:after="0" w:line="240" w:lineRule="auto"/>
    </w:pPr>
    <w:rPr>
      <w:rFonts w:ascii="Calibri" w:hAnsi="Calibri" w:cs="Calibri"/>
      <w:color w:val="000000"/>
      <w:sz w:val="24"/>
      <w:szCs w:val="24"/>
      <w:lang w:val="en-US"/>
    </w:rPr>
  </w:style>
  <w:style w:type="table" w:customStyle="1" w:styleId="TableGrid1">
    <w:name w:val="Table Grid1"/>
    <w:basedOn w:val="TableNormal"/>
    <w:next w:val="TableGrid"/>
    <w:uiPriority w:val="39"/>
    <w:rsid w:val="007C02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5.xls"/><Relationship Id="rId21" Type="http://schemas.openxmlformats.org/officeDocument/2006/relationships/oleObject" Target="embeddings/Microsoft_Excel_97-2003_Worksheet6.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9.xls"/><Relationship Id="rId50" Type="http://schemas.openxmlformats.org/officeDocument/2006/relationships/image" Target="media/image22.e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10.xls"/><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4.xls"/><Relationship Id="rId40" Type="http://schemas.openxmlformats.org/officeDocument/2006/relationships/image" Target="media/image17.emf"/><Relationship Id="rId45" Type="http://schemas.openxmlformats.org/officeDocument/2006/relationships/oleObject" Target="embeddings/Microsoft_Excel_97-2003_Worksheet18.xls"/><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4" Type="http://schemas.openxmlformats.org/officeDocument/2006/relationships/image" Target="media/image19.e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trucna1pv@t-com.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43" Type="http://schemas.openxmlformats.org/officeDocument/2006/relationships/oleObject" Target="embeddings/Microsoft_Excel_97-2003_Worksheet17.xls"/><Relationship Id="rId48" Type="http://schemas.openxmlformats.org/officeDocument/2006/relationships/image" Target="media/image21.emf"/><Relationship Id="rId8" Type="http://schemas.openxmlformats.org/officeDocument/2006/relationships/image" Target="media/image1.gif"/><Relationship Id="rId51" Type="http://schemas.openxmlformats.org/officeDocument/2006/relationships/oleObject" Target="embeddings/Microsoft_Excel_97-2003_Worksheet21.xls"/><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6.xls"/><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Excel_97-2003_Worksheet20.xls"/></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E5DF4E5A3A47658C8B56B32D5685E3"/>
        <w:category>
          <w:name w:val="General"/>
          <w:gallery w:val="placeholder"/>
        </w:category>
        <w:types>
          <w:type w:val="bbPlcHdr"/>
        </w:types>
        <w:behaviors>
          <w:behavior w:val="content"/>
        </w:behaviors>
        <w:guid w:val="{B823E322-D7A2-43C5-9FCA-D726FF696428}"/>
      </w:docPartPr>
      <w:docPartBody>
        <w:p w:rsidR="00400BAD" w:rsidRDefault="00400BAD" w:rsidP="00400BAD">
          <w:pPr>
            <w:pStyle w:val="54E5DF4E5A3A47658C8B56B32D5685E3"/>
          </w:pPr>
          <w:r w:rsidRPr="00124D0A">
            <w:rPr>
              <w:rStyle w:val="PlaceholderText"/>
            </w:rPr>
            <w:t>Click here to enter text.</w:t>
          </w:r>
        </w:p>
      </w:docPartBody>
    </w:docPart>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174C0"/>
    <w:rsid w:val="000569FE"/>
    <w:rsid w:val="000F107A"/>
    <w:rsid w:val="00103AD1"/>
    <w:rsid w:val="0019003B"/>
    <w:rsid w:val="001A1488"/>
    <w:rsid w:val="001C036D"/>
    <w:rsid w:val="001C3C2C"/>
    <w:rsid w:val="001D3ECA"/>
    <w:rsid w:val="001E38AC"/>
    <w:rsid w:val="0023259A"/>
    <w:rsid w:val="00256221"/>
    <w:rsid w:val="0026493E"/>
    <w:rsid w:val="00293CEE"/>
    <w:rsid w:val="002A51E8"/>
    <w:rsid w:val="002B7705"/>
    <w:rsid w:val="002C564A"/>
    <w:rsid w:val="002D3732"/>
    <w:rsid w:val="00344755"/>
    <w:rsid w:val="0036201B"/>
    <w:rsid w:val="0036221D"/>
    <w:rsid w:val="00396A96"/>
    <w:rsid w:val="003B52DC"/>
    <w:rsid w:val="003B63D4"/>
    <w:rsid w:val="003C1B57"/>
    <w:rsid w:val="003F5197"/>
    <w:rsid w:val="00400BAD"/>
    <w:rsid w:val="00407149"/>
    <w:rsid w:val="0043554A"/>
    <w:rsid w:val="004355F0"/>
    <w:rsid w:val="00436A82"/>
    <w:rsid w:val="00472760"/>
    <w:rsid w:val="0049324D"/>
    <w:rsid w:val="0051338F"/>
    <w:rsid w:val="00523DE1"/>
    <w:rsid w:val="0054260C"/>
    <w:rsid w:val="005529BE"/>
    <w:rsid w:val="00554680"/>
    <w:rsid w:val="00564AEC"/>
    <w:rsid w:val="00582E99"/>
    <w:rsid w:val="005A1423"/>
    <w:rsid w:val="005A7228"/>
    <w:rsid w:val="005E1B35"/>
    <w:rsid w:val="005E2F08"/>
    <w:rsid w:val="005E326F"/>
    <w:rsid w:val="00602308"/>
    <w:rsid w:val="00626E30"/>
    <w:rsid w:val="006708DF"/>
    <w:rsid w:val="00691D5D"/>
    <w:rsid w:val="00700C31"/>
    <w:rsid w:val="00741B5C"/>
    <w:rsid w:val="00741B9C"/>
    <w:rsid w:val="00767728"/>
    <w:rsid w:val="007A3E5F"/>
    <w:rsid w:val="007A74F3"/>
    <w:rsid w:val="007B00BC"/>
    <w:rsid w:val="007D2CDE"/>
    <w:rsid w:val="007D604E"/>
    <w:rsid w:val="008075BB"/>
    <w:rsid w:val="00824D2B"/>
    <w:rsid w:val="0084627C"/>
    <w:rsid w:val="0086579F"/>
    <w:rsid w:val="008A5C62"/>
    <w:rsid w:val="008B1800"/>
    <w:rsid w:val="008B5FAC"/>
    <w:rsid w:val="008D4AAC"/>
    <w:rsid w:val="008E04CF"/>
    <w:rsid w:val="008E7BFF"/>
    <w:rsid w:val="008F08C0"/>
    <w:rsid w:val="008F3258"/>
    <w:rsid w:val="008F38E5"/>
    <w:rsid w:val="009062C9"/>
    <w:rsid w:val="0091358A"/>
    <w:rsid w:val="009171EE"/>
    <w:rsid w:val="00926610"/>
    <w:rsid w:val="00933AF4"/>
    <w:rsid w:val="00940FCF"/>
    <w:rsid w:val="00950787"/>
    <w:rsid w:val="00977F36"/>
    <w:rsid w:val="009A73AE"/>
    <w:rsid w:val="009E07CA"/>
    <w:rsid w:val="009E135E"/>
    <w:rsid w:val="00A23872"/>
    <w:rsid w:val="00AB1589"/>
    <w:rsid w:val="00AB6CB9"/>
    <w:rsid w:val="00AE563C"/>
    <w:rsid w:val="00AE75C0"/>
    <w:rsid w:val="00B51653"/>
    <w:rsid w:val="00B656A1"/>
    <w:rsid w:val="00B835F6"/>
    <w:rsid w:val="00B93F64"/>
    <w:rsid w:val="00C2597B"/>
    <w:rsid w:val="00C31DAC"/>
    <w:rsid w:val="00C508D6"/>
    <w:rsid w:val="00CB2CF0"/>
    <w:rsid w:val="00CD0604"/>
    <w:rsid w:val="00CD7683"/>
    <w:rsid w:val="00CE0F6E"/>
    <w:rsid w:val="00CF0729"/>
    <w:rsid w:val="00CF3D22"/>
    <w:rsid w:val="00CF4489"/>
    <w:rsid w:val="00CF73C9"/>
    <w:rsid w:val="00D93F45"/>
    <w:rsid w:val="00DB4EF8"/>
    <w:rsid w:val="00DC571D"/>
    <w:rsid w:val="00DD1B6F"/>
    <w:rsid w:val="00E32F68"/>
    <w:rsid w:val="00E369EE"/>
    <w:rsid w:val="00E660DC"/>
    <w:rsid w:val="00E86377"/>
    <w:rsid w:val="00F17CB2"/>
    <w:rsid w:val="00F17F3D"/>
    <w:rsid w:val="00F17F8D"/>
    <w:rsid w:val="00FB11FD"/>
    <w:rsid w:val="00FC34B3"/>
    <w:rsid w:val="00FE4F3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F1C32007975842F190629344D97024B3">
    <w:name w:val="F1C32007975842F190629344D97024B3"/>
    <w:rsid w:val="00CF4489"/>
  </w:style>
  <w:style w:type="paragraph" w:customStyle="1" w:styleId="D9D33A55D182446F9A8E013C3A77C84E">
    <w:name w:val="D9D33A55D182446F9A8E013C3A77C84E"/>
    <w:rsid w:val="00CF4489"/>
  </w:style>
  <w:style w:type="paragraph" w:customStyle="1" w:styleId="E866D8D9D11C495EB8DACECB0A559821">
    <w:name w:val="E866D8D9D11C495EB8DACECB0A559821"/>
    <w:rsid w:val="00CF4489"/>
  </w:style>
  <w:style w:type="paragraph" w:customStyle="1" w:styleId="ED6C42D40D91459F9596BA54417FE002">
    <w:name w:val="ED6C42D40D91459F9596BA54417FE002"/>
    <w:rsid w:val="007A3E5F"/>
  </w:style>
  <w:style w:type="paragraph" w:customStyle="1" w:styleId="E1557F415CD643B5B477522011B83C2C">
    <w:name w:val="E1557F415CD643B5B477522011B83C2C"/>
    <w:rsid w:val="007A3E5F"/>
  </w:style>
  <w:style w:type="paragraph" w:customStyle="1" w:styleId="4189737B892541E7BFD0A4C1399DF455">
    <w:name w:val="4189737B892541E7BFD0A4C1399DF455"/>
    <w:rsid w:val="007A3E5F"/>
  </w:style>
  <w:style w:type="paragraph" w:customStyle="1" w:styleId="E2C909EB66FF4FA29914689C46F2047A">
    <w:name w:val="E2C909EB66FF4FA29914689C46F2047A"/>
    <w:rsid w:val="007A3E5F"/>
  </w:style>
  <w:style w:type="paragraph" w:customStyle="1" w:styleId="4D5EDDBF56EC404EBB98B8D074DD0A4F">
    <w:name w:val="4D5EDDBF56EC404EBB98B8D074DD0A4F"/>
    <w:rsid w:val="001A1488"/>
  </w:style>
  <w:style w:type="paragraph" w:customStyle="1" w:styleId="54E5DF4E5A3A47658C8B56B32D5685E3">
    <w:name w:val="54E5DF4E5A3A47658C8B56B32D5685E3"/>
    <w:rsid w:val="00400BAD"/>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6996-3268-4132-B59F-C3DB0ABA8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23540</Words>
  <Characters>134184</Characters>
  <Application>Microsoft Office Word</Application>
  <DocSecurity>0</DocSecurity>
  <Lines>1118</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2023-05-09T10:52:00Z</cp:lastPrinted>
  <dcterms:created xsi:type="dcterms:W3CDTF">2023-07-06T11:09:00Z</dcterms:created>
  <dcterms:modified xsi:type="dcterms:W3CDTF">2023-07-17T09:57:00Z</dcterms:modified>
</cp:coreProperties>
</file>