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73C6C" w14:textId="7A328724" w:rsidR="00D37630" w:rsidRPr="00227704" w:rsidRDefault="00D37630" w:rsidP="00CF55BB">
      <w:pPr>
        <w:tabs>
          <w:tab w:val="left" w:pos="7410"/>
        </w:tabs>
        <w:spacing w:after="0" w:line="240" w:lineRule="auto"/>
        <w:jc w:val="both"/>
        <w:rPr>
          <w:rFonts w:ascii="Times New Roman" w:hAnsi="Times New Roman" w:cs="Times New Roman"/>
          <w:b/>
        </w:rPr>
      </w:pPr>
      <w:r w:rsidRPr="00227704">
        <w:rPr>
          <w:rFonts w:ascii="Times New Roman" w:hAnsi="Times New Roman" w:cs="Times New Roman"/>
        </w:rPr>
        <w:tab/>
      </w:r>
      <w:r w:rsidR="00772652">
        <w:rPr>
          <w:rFonts w:ascii="Times New Roman" w:hAnsi="Times New Roman" w:cs="Times New Roman"/>
          <w:b/>
        </w:rPr>
        <w:t>NACRT</w:t>
      </w:r>
    </w:p>
    <w:p w14:paraId="09D5E470" w14:textId="77777777" w:rsidR="00D37630" w:rsidRPr="00227704" w:rsidRDefault="00D37630" w:rsidP="00061336">
      <w:pPr>
        <w:spacing w:after="0" w:line="240" w:lineRule="auto"/>
        <w:jc w:val="both"/>
        <w:rPr>
          <w:rFonts w:ascii="Times New Roman" w:hAnsi="Times New Roman" w:cs="Times New Roman"/>
        </w:rPr>
      </w:pPr>
    </w:p>
    <w:p w14:paraId="6DA9510F" w14:textId="77777777" w:rsidR="00D37630" w:rsidRPr="00227704" w:rsidRDefault="00D37630" w:rsidP="00061336">
      <w:pPr>
        <w:spacing w:after="0" w:line="240" w:lineRule="auto"/>
        <w:jc w:val="both"/>
        <w:rPr>
          <w:rFonts w:ascii="Times New Roman" w:hAnsi="Times New Roman" w:cs="Times New Roman"/>
        </w:rPr>
      </w:pPr>
    </w:p>
    <w:p w14:paraId="1397AB61" w14:textId="2C6FF72B"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Na osnovu člana </w:t>
      </w:r>
      <w:r w:rsidR="00F436BE" w:rsidRPr="00227704">
        <w:rPr>
          <w:rFonts w:ascii="Times New Roman" w:hAnsi="Times New Roman" w:cs="Times New Roman"/>
        </w:rPr>
        <w:t>34</w:t>
      </w:r>
      <w:r w:rsidRPr="00227704">
        <w:rPr>
          <w:rFonts w:ascii="Times New Roman" w:hAnsi="Times New Roman" w:cs="Times New Roman"/>
        </w:rPr>
        <w:t xml:space="preserve"> stav </w:t>
      </w:r>
      <w:r w:rsidR="004F4372" w:rsidRPr="00227704">
        <w:rPr>
          <w:rFonts w:ascii="Times New Roman" w:hAnsi="Times New Roman" w:cs="Times New Roman"/>
        </w:rPr>
        <w:t>5</w:t>
      </w:r>
      <w:r w:rsidRPr="00227704">
        <w:rPr>
          <w:rFonts w:ascii="Times New Roman" w:hAnsi="Times New Roman" w:cs="Times New Roman"/>
        </w:rPr>
        <w:t xml:space="preserve"> Zakona o zaštiti prirode ("Sl. list CG", broj 5</w:t>
      </w:r>
      <w:r w:rsidR="004F4372" w:rsidRPr="00227704">
        <w:rPr>
          <w:rFonts w:ascii="Times New Roman" w:hAnsi="Times New Roman" w:cs="Times New Roman"/>
        </w:rPr>
        <w:t>4</w:t>
      </w:r>
      <w:r w:rsidRPr="00227704">
        <w:rPr>
          <w:rFonts w:ascii="Times New Roman" w:hAnsi="Times New Roman" w:cs="Times New Roman"/>
        </w:rPr>
        <w:t>/</w:t>
      </w:r>
      <w:r w:rsidR="004F4372" w:rsidRPr="00227704">
        <w:rPr>
          <w:rFonts w:ascii="Times New Roman" w:hAnsi="Times New Roman" w:cs="Times New Roman"/>
        </w:rPr>
        <w:t>16</w:t>
      </w:r>
      <w:r w:rsidRPr="00227704">
        <w:rPr>
          <w:rFonts w:ascii="Times New Roman" w:hAnsi="Times New Roman" w:cs="Times New Roman"/>
        </w:rPr>
        <w:t xml:space="preserve">) </w:t>
      </w:r>
      <w:r w:rsidR="004F4372" w:rsidRPr="00227704">
        <w:rPr>
          <w:rFonts w:ascii="Times New Roman" w:hAnsi="Times New Roman" w:cs="Times New Roman"/>
        </w:rPr>
        <w:t>Vlada Crne Gore</w:t>
      </w:r>
      <w:r w:rsidRPr="00227704">
        <w:rPr>
          <w:rFonts w:ascii="Times New Roman" w:hAnsi="Times New Roman" w:cs="Times New Roman"/>
        </w:rPr>
        <w:t xml:space="preserve"> na sjednici </w:t>
      </w:r>
      <w:r w:rsidRPr="00DD4231">
        <w:rPr>
          <w:rFonts w:ascii="Times New Roman" w:hAnsi="Times New Roman" w:cs="Times New Roman"/>
        </w:rPr>
        <w:t>od</w:t>
      </w:r>
      <w:r w:rsidR="00531AB0" w:rsidRPr="00DD4231">
        <w:rPr>
          <w:rFonts w:ascii="Times New Roman" w:hAnsi="Times New Roman" w:cs="Times New Roman"/>
        </w:rPr>
        <w:t>_____________</w:t>
      </w:r>
      <w:r w:rsidRPr="00DD4231">
        <w:rPr>
          <w:rFonts w:ascii="Times New Roman" w:hAnsi="Times New Roman" w:cs="Times New Roman"/>
        </w:rPr>
        <w:t>. godine</w:t>
      </w:r>
      <w:r w:rsidRPr="00227704">
        <w:rPr>
          <w:rFonts w:ascii="Times New Roman" w:hAnsi="Times New Roman" w:cs="Times New Roman"/>
        </w:rPr>
        <w:t>, donijela je</w:t>
      </w:r>
    </w:p>
    <w:p w14:paraId="3C9676B0" w14:textId="77777777" w:rsidR="00782671" w:rsidRPr="009E3101" w:rsidRDefault="00782671" w:rsidP="00482ADF">
      <w:pPr>
        <w:spacing w:after="0" w:line="240" w:lineRule="auto"/>
        <w:rPr>
          <w:rFonts w:ascii="Times New Roman" w:hAnsi="Times New Roman" w:cs="Times New Roman"/>
        </w:rPr>
      </w:pPr>
    </w:p>
    <w:p w14:paraId="73541E98" w14:textId="7F776B55" w:rsidR="00BF1A3F" w:rsidRPr="009E3101" w:rsidRDefault="00BF1A3F" w:rsidP="00482ADF">
      <w:pPr>
        <w:spacing w:after="0" w:line="240" w:lineRule="auto"/>
        <w:jc w:val="center"/>
        <w:rPr>
          <w:rFonts w:ascii="Times New Roman" w:hAnsi="Times New Roman" w:cs="Times New Roman"/>
          <w:b/>
          <w:bCs/>
        </w:rPr>
      </w:pPr>
      <w:r w:rsidRPr="009E3101">
        <w:rPr>
          <w:rFonts w:ascii="Times New Roman" w:hAnsi="Times New Roman" w:cs="Times New Roman"/>
          <w:b/>
          <w:bCs/>
        </w:rPr>
        <w:t>ODLUKU</w:t>
      </w:r>
      <w:r w:rsidR="00772652">
        <w:rPr>
          <w:rFonts w:ascii="Times New Roman" w:hAnsi="Times New Roman" w:cs="Times New Roman"/>
          <w:b/>
          <w:bCs/>
        </w:rPr>
        <w:t xml:space="preserve"> </w:t>
      </w:r>
    </w:p>
    <w:p w14:paraId="5A054C7E" w14:textId="77777777" w:rsidR="00E83EDA" w:rsidRPr="009E3101" w:rsidRDefault="00E83EDA" w:rsidP="00E83EDA">
      <w:pPr>
        <w:pStyle w:val="Default"/>
        <w:rPr>
          <w:rFonts w:ascii="Times New Roman" w:hAnsi="Times New Roman" w:cs="Times New Roman"/>
        </w:rPr>
      </w:pPr>
    </w:p>
    <w:p w14:paraId="7D269331" w14:textId="79092C4D" w:rsidR="00BF1A3F" w:rsidRPr="009E3101" w:rsidRDefault="00E83EDA" w:rsidP="00E83EDA">
      <w:pPr>
        <w:spacing w:after="0" w:line="240" w:lineRule="auto"/>
        <w:jc w:val="center"/>
        <w:rPr>
          <w:rFonts w:ascii="Times New Roman" w:hAnsi="Times New Roman" w:cs="Times New Roman"/>
          <w:b/>
          <w:bCs/>
        </w:rPr>
      </w:pPr>
      <w:r w:rsidRPr="009E3101">
        <w:rPr>
          <w:rFonts w:ascii="Times New Roman" w:hAnsi="Times New Roman" w:cs="Times New Roman"/>
          <w:b/>
          <w:bCs/>
        </w:rPr>
        <w:t xml:space="preserve">O PROGLAŠAVANJU ZAŠTIĆENOG PODRUČJA PARKA PRIRODE </w:t>
      </w:r>
      <w:r w:rsidR="00BF1A3F" w:rsidRPr="009E3101">
        <w:rPr>
          <w:rFonts w:ascii="Times New Roman" w:hAnsi="Times New Roman" w:cs="Times New Roman"/>
          <w:b/>
          <w:bCs/>
        </w:rPr>
        <w:t>"</w:t>
      </w:r>
      <w:r w:rsidR="00476D76" w:rsidRPr="009E3101">
        <w:rPr>
          <w:rFonts w:ascii="Times New Roman" w:hAnsi="Times New Roman" w:cs="Times New Roman"/>
          <w:b/>
          <w:bCs/>
        </w:rPr>
        <w:t>K</w:t>
      </w:r>
      <w:r w:rsidRPr="009E3101">
        <w:rPr>
          <w:rFonts w:ascii="Times New Roman" w:hAnsi="Times New Roman" w:cs="Times New Roman"/>
          <w:b/>
          <w:bCs/>
        </w:rPr>
        <w:t>ATIČ</w:t>
      </w:r>
      <w:r w:rsidR="00BF1A3F" w:rsidRPr="009E3101">
        <w:rPr>
          <w:rFonts w:ascii="Times New Roman" w:hAnsi="Times New Roman" w:cs="Times New Roman"/>
          <w:b/>
          <w:bCs/>
        </w:rPr>
        <w:t>"</w:t>
      </w:r>
    </w:p>
    <w:p w14:paraId="2C948613" w14:textId="77777777" w:rsidR="00E83EDA" w:rsidRPr="009E3101" w:rsidRDefault="00E83EDA" w:rsidP="00E83EDA">
      <w:pPr>
        <w:pStyle w:val="Default"/>
        <w:rPr>
          <w:rFonts w:ascii="Times New Roman" w:hAnsi="Times New Roman" w:cs="Times New Roman"/>
        </w:rPr>
      </w:pPr>
    </w:p>
    <w:p w14:paraId="4BE9C73F" w14:textId="58E854FA" w:rsidR="004F4372" w:rsidRPr="009E3101" w:rsidRDefault="00E83EDA" w:rsidP="00E83EDA">
      <w:pPr>
        <w:spacing w:after="0" w:line="240" w:lineRule="auto"/>
        <w:jc w:val="center"/>
        <w:rPr>
          <w:rFonts w:ascii="Times New Roman" w:hAnsi="Times New Roman" w:cs="Times New Roman"/>
          <w:b/>
          <w:bCs/>
        </w:rPr>
      </w:pPr>
      <w:r w:rsidRPr="009E3101">
        <w:rPr>
          <w:rFonts w:ascii="Times New Roman" w:hAnsi="Times New Roman" w:cs="Times New Roman"/>
        </w:rPr>
        <w:t xml:space="preserve"> </w:t>
      </w:r>
      <w:r w:rsidRPr="009E3101">
        <w:rPr>
          <w:rFonts w:ascii="Times New Roman" w:hAnsi="Times New Roman" w:cs="Times New Roman"/>
          <w:b/>
          <w:bCs/>
        </w:rPr>
        <w:t>Predmet</w:t>
      </w:r>
    </w:p>
    <w:p w14:paraId="6B62A180" w14:textId="77777777" w:rsidR="00BF1A3F" w:rsidRPr="009E3101" w:rsidRDefault="00BF1A3F" w:rsidP="00482ADF">
      <w:pPr>
        <w:spacing w:after="0" w:line="240" w:lineRule="auto"/>
        <w:jc w:val="center"/>
        <w:rPr>
          <w:rFonts w:ascii="Times New Roman" w:hAnsi="Times New Roman" w:cs="Times New Roman"/>
          <w:b/>
          <w:bCs/>
        </w:rPr>
      </w:pPr>
      <w:r w:rsidRPr="009E3101">
        <w:rPr>
          <w:rFonts w:ascii="Times New Roman" w:hAnsi="Times New Roman" w:cs="Times New Roman"/>
          <w:b/>
          <w:bCs/>
        </w:rPr>
        <w:t>Član 1</w:t>
      </w:r>
    </w:p>
    <w:p w14:paraId="41DA9ED1" w14:textId="270BAA7C" w:rsidR="00BF1A3F" w:rsidRPr="009E3101" w:rsidRDefault="009E3101" w:rsidP="00061336">
      <w:pPr>
        <w:spacing w:after="0" w:line="240" w:lineRule="auto"/>
        <w:jc w:val="both"/>
        <w:rPr>
          <w:rFonts w:ascii="Times New Roman" w:hAnsi="Times New Roman" w:cs="Times New Roman"/>
        </w:rPr>
      </w:pPr>
      <w:r w:rsidRPr="009E3101">
        <w:rPr>
          <w:rFonts w:ascii="Times New Roman" w:hAnsi="Times New Roman" w:cs="Times New Roman"/>
        </w:rPr>
        <w:t>M</w:t>
      </w:r>
      <w:r w:rsidR="00AE08EF" w:rsidRPr="009E3101">
        <w:rPr>
          <w:rFonts w:ascii="Times New Roman" w:hAnsi="Times New Roman" w:cs="Times New Roman"/>
        </w:rPr>
        <w:t>orski akvatorijum i obala na dijelu</w:t>
      </w:r>
      <w:r w:rsidR="00476D76" w:rsidRPr="009E3101">
        <w:rPr>
          <w:rFonts w:ascii="Times New Roman" w:hAnsi="Times New Roman" w:cs="Times New Roman"/>
        </w:rPr>
        <w:t xml:space="preserve"> opštine Budva </w:t>
      </w:r>
      <w:r w:rsidR="00476D76" w:rsidRPr="00200C38">
        <w:rPr>
          <w:rFonts w:ascii="Times New Roman" w:hAnsi="Times New Roman" w:cs="Times New Roman"/>
        </w:rPr>
        <w:t>(katstarske opštine Reževići I, Petrovac i Buljarica II) i opštine Bar (katastarsk</w:t>
      </w:r>
      <w:r w:rsidR="00A17243" w:rsidRPr="00200C38">
        <w:rPr>
          <w:rFonts w:ascii="Times New Roman" w:hAnsi="Times New Roman" w:cs="Times New Roman"/>
        </w:rPr>
        <w:t>e</w:t>
      </w:r>
      <w:r w:rsidR="00476D76" w:rsidRPr="00200C38">
        <w:rPr>
          <w:rFonts w:ascii="Times New Roman" w:hAnsi="Times New Roman" w:cs="Times New Roman"/>
        </w:rPr>
        <w:t xml:space="preserve"> opštin</w:t>
      </w:r>
      <w:r w:rsidR="00A17243" w:rsidRPr="00200C38">
        <w:rPr>
          <w:rFonts w:ascii="Times New Roman" w:hAnsi="Times New Roman" w:cs="Times New Roman"/>
        </w:rPr>
        <w:t>e</w:t>
      </w:r>
      <w:r w:rsidR="00627B53" w:rsidRPr="00200C38">
        <w:rPr>
          <w:rFonts w:ascii="Times New Roman" w:hAnsi="Times New Roman" w:cs="Times New Roman"/>
        </w:rPr>
        <w:t xml:space="preserve"> Sutomore,</w:t>
      </w:r>
      <w:r w:rsidR="0028068A">
        <w:rPr>
          <w:rFonts w:ascii="Times New Roman" w:hAnsi="Times New Roman" w:cs="Times New Roman"/>
        </w:rPr>
        <w:t xml:space="preserve"> </w:t>
      </w:r>
      <w:r w:rsidR="00476D76" w:rsidRPr="00200C38">
        <w:rPr>
          <w:rFonts w:ascii="Times New Roman" w:hAnsi="Times New Roman" w:cs="Times New Roman"/>
        </w:rPr>
        <w:t>Mišići</w:t>
      </w:r>
      <w:r w:rsidR="00627B53" w:rsidRPr="00200C38">
        <w:rPr>
          <w:rFonts w:ascii="Times New Roman" w:hAnsi="Times New Roman" w:cs="Times New Roman"/>
        </w:rPr>
        <w:t xml:space="preserve"> </w:t>
      </w:r>
      <w:r w:rsidR="00A17243" w:rsidRPr="00200C38">
        <w:rPr>
          <w:rFonts w:ascii="Times New Roman" w:hAnsi="Times New Roman" w:cs="Times New Roman"/>
        </w:rPr>
        <w:t>i</w:t>
      </w:r>
      <w:r w:rsidR="00627B53" w:rsidRPr="00200C38">
        <w:rPr>
          <w:rFonts w:ascii="Times New Roman" w:hAnsi="Times New Roman" w:cs="Times New Roman"/>
        </w:rPr>
        <w:t xml:space="preserve"> Buljarica I</w:t>
      </w:r>
      <w:r w:rsidR="00476D76" w:rsidRPr="00200C38">
        <w:rPr>
          <w:rFonts w:ascii="Times New Roman" w:hAnsi="Times New Roman" w:cs="Times New Roman"/>
        </w:rPr>
        <w:t xml:space="preserve">) </w:t>
      </w:r>
      <w:r w:rsidR="00F436BE" w:rsidRPr="009E3101">
        <w:rPr>
          <w:rFonts w:ascii="Times New Roman" w:hAnsi="Times New Roman" w:cs="Times New Roman"/>
        </w:rPr>
        <w:t xml:space="preserve">zaštićenim prirodnim dobrom – zaštićenim područjem od nacionalnog značaja </w:t>
      </w:r>
      <w:r w:rsidR="00BF1A3F" w:rsidRPr="009E3101">
        <w:rPr>
          <w:rFonts w:ascii="Times New Roman" w:hAnsi="Times New Roman" w:cs="Times New Roman"/>
        </w:rPr>
        <w:t>pod</w:t>
      </w:r>
      <w:r w:rsidR="00476D76" w:rsidRPr="009E3101">
        <w:rPr>
          <w:rFonts w:ascii="Times New Roman" w:hAnsi="Times New Roman" w:cs="Times New Roman"/>
        </w:rPr>
        <w:t xml:space="preserve"> nazivom Park prirode "Katič</w:t>
      </w:r>
      <w:r w:rsidR="00BF1A3F" w:rsidRPr="009E3101">
        <w:rPr>
          <w:rFonts w:ascii="Times New Roman" w:hAnsi="Times New Roman" w:cs="Times New Roman"/>
        </w:rPr>
        <w:t>".</w:t>
      </w:r>
    </w:p>
    <w:p w14:paraId="7BFABC3E" w14:textId="77777777" w:rsidR="009E3101" w:rsidRPr="009E3101" w:rsidRDefault="009E3101" w:rsidP="009E3101">
      <w:pPr>
        <w:pStyle w:val="Default"/>
        <w:rPr>
          <w:rFonts w:ascii="Times New Roman" w:hAnsi="Times New Roman" w:cs="Times New Roman"/>
        </w:rPr>
      </w:pPr>
    </w:p>
    <w:p w14:paraId="5D149FA4" w14:textId="084E773F" w:rsidR="009E3101" w:rsidRPr="009E3101" w:rsidRDefault="009E3101" w:rsidP="009E3101">
      <w:pPr>
        <w:pStyle w:val="Default"/>
        <w:jc w:val="center"/>
        <w:rPr>
          <w:rFonts w:ascii="Times New Roman" w:hAnsi="Times New Roman" w:cs="Times New Roman"/>
          <w:sz w:val="22"/>
          <w:szCs w:val="22"/>
        </w:rPr>
      </w:pPr>
      <w:r w:rsidRPr="009E3101">
        <w:rPr>
          <w:rFonts w:ascii="Times New Roman" w:hAnsi="Times New Roman" w:cs="Times New Roman"/>
          <w:b/>
          <w:bCs/>
          <w:sz w:val="22"/>
          <w:szCs w:val="22"/>
        </w:rPr>
        <w:t>Kategorija Parka prirode “Katič”</w:t>
      </w:r>
    </w:p>
    <w:p w14:paraId="2414A707" w14:textId="7B3D4000" w:rsidR="009E3101" w:rsidRPr="009E3101" w:rsidRDefault="009E3101" w:rsidP="009E3101">
      <w:pPr>
        <w:pStyle w:val="Default"/>
        <w:jc w:val="center"/>
        <w:rPr>
          <w:rFonts w:ascii="Times New Roman" w:hAnsi="Times New Roman" w:cs="Times New Roman"/>
        </w:rPr>
      </w:pPr>
      <w:r w:rsidRPr="009E3101">
        <w:rPr>
          <w:rFonts w:ascii="Times New Roman" w:hAnsi="Times New Roman" w:cs="Times New Roman"/>
          <w:b/>
          <w:bCs/>
          <w:sz w:val="22"/>
          <w:szCs w:val="22"/>
        </w:rPr>
        <w:t>Član 2</w:t>
      </w:r>
    </w:p>
    <w:p w14:paraId="7B0B8061" w14:textId="3BD2C4C4" w:rsidR="00BF1A3F" w:rsidRPr="00227704" w:rsidRDefault="00476D76" w:rsidP="00061336">
      <w:pPr>
        <w:spacing w:after="0" w:line="240" w:lineRule="auto"/>
        <w:jc w:val="both"/>
        <w:rPr>
          <w:rFonts w:ascii="Times New Roman" w:hAnsi="Times New Roman" w:cs="Times New Roman"/>
        </w:rPr>
      </w:pPr>
      <w:r w:rsidRPr="00227704">
        <w:rPr>
          <w:rFonts w:ascii="Times New Roman" w:hAnsi="Times New Roman" w:cs="Times New Roman"/>
        </w:rPr>
        <w:t>Park prirode "Katič</w:t>
      </w:r>
      <w:r w:rsidR="00BF1A3F" w:rsidRPr="00227704">
        <w:rPr>
          <w:rFonts w:ascii="Times New Roman" w:hAnsi="Times New Roman" w:cs="Times New Roman"/>
        </w:rPr>
        <w:t xml:space="preserve">" </w:t>
      </w:r>
      <w:r w:rsidR="00456939" w:rsidRPr="00227704">
        <w:rPr>
          <w:rFonts w:ascii="Times New Roman" w:hAnsi="Times New Roman" w:cs="Times New Roman"/>
        </w:rPr>
        <w:t xml:space="preserve">predstavlja </w:t>
      </w:r>
      <w:r w:rsidR="00456939" w:rsidRPr="00227704">
        <w:rPr>
          <w:rFonts w:ascii="Times New Roman" w:hAnsi="Times New Roman" w:cs="Times New Roman"/>
          <w:lang w:val="sr-Latn-CS"/>
        </w:rPr>
        <w:t xml:space="preserve">Integrisano obalno i morsko zaštićeno područje koje se </w:t>
      </w:r>
      <w:r w:rsidR="00BF1A3F" w:rsidRPr="00227704">
        <w:rPr>
          <w:rFonts w:ascii="Times New Roman" w:hAnsi="Times New Roman" w:cs="Times New Roman"/>
        </w:rPr>
        <w:t>svrstava u I</w:t>
      </w:r>
      <w:r w:rsidR="00F436BE" w:rsidRPr="00227704">
        <w:rPr>
          <w:rFonts w:ascii="Times New Roman" w:hAnsi="Times New Roman" w:cs="Times New Roman"/>
        </w:rPr>
        <w:t>V</w:t>
      </w:r>
      <w:r w:rsidR="00BF1A3F" w:rsidRPr="00227704">
        <w:rPr>
          <w:rFonts w:ascii="Times New Roman" w:hAnsi="Times New Roman" w:cs="Times New Roman"/>
        </w:rPr>
        <w:t xml:space="preserve"> kategoriju zaštićen</w:t>
      </w:r>
      <w:r w:rsidR="00F436BE" w:rsidRPr="00227704">
        <w:rPr>
          <w:rFonts w:ascii="Times New Roman" w:hAnsi="Times New Roman" w:cs="Times New Roman"/>
        </w:rPr>
        <w:t>ih područja</w:t>
      </w:r>
      <w:r w:rsidR="00DA0644" w:rsidRPr="00227704">
        <w:rPr>
          <w:rFonts w:ascii="Times New Roman" w:hAnsi="Times New Roman" w:cs="Times New Roman"/>
        </w:rPr>
        <w:t xml:space="preserve"> u koju spadaju područja u kojima su zaštićene divlje vrste biljaka</w:t>
      </w:r>
      <w:r w:rsidR="00E36DFA" w:rsidRPr="00227704">
        <w:rPr>
          <w:rFonts w:ascii="Times New Roman" w:hAnsi="Times New Roman" w:cs="Times New Roman"/>
        </w:rPr>
        <w:t xml:space="preserve"> i</w:t>
      </w:r>
      <w:r w:rsidR="00DA0644" w:rsidRPr="00227704">
        <w:rPr>
          <w:rFonts w:ascii="Times New Roman" w:hAnsi="Times New Roman" w:cs="Times New Roman"/>
        </w:rPr>
        <w:t xml:space="preserve"> životinja i njihova staništa </w:t>
      </w:r>
      <w:r w:rsidR="00E36DFA" w:rsidRPr="00227704">
        <w:rPr>
          <w:rFonts w:ascii="Times New Roman" w:hAnsi="Times New Roman" w:cs="Times New Roman"/>
        </w:rPr>
        <w:t>u</w:t>
      </w:r>
      <w:r w:rsidR="00DA0644" w:rsidRPr="00227704">
        <w:rPr>
          <w:rFonts w:ascii="Times New Roman" w:hAnsi="Times New Roman" w:cs="Times New Roman"/>
        </w:rPr>
        <w:t xml:space="preserve"> kojima se upravlja radi njihove zaštite</w:t>
      </w:r>
      <w:r w:rsidR="00BF1A3F" w:rsidRPr="00227704">
        <w:rPr>
          <w:rFonts w:ascii="Times New Roman" w:hAnsi="Times New Roman" w:cs="Times New Roman"/>
        </w:rPr>
        <w:t>.</w:t>
      </w:r>
    </w:p>
    <w:p w14:paraId="0348FBE2" w14:textId="77777777" w:rsidR="004F4372" w:rsidRPr="00227704" w:rsidRDefault="004F4372" w:rsidP="00482ADF">
      <w:pPr>
        <w:spacing w:after="0" w:line="240" w:lineRule="auto"/>
        <w:rPr>
          <w:rFonts w:ascii="Times New Roman" w:hAnsi="Times New Roman" w:cs="Times New Roman"/>
        </w:rPr>
      </w:pPr>
    </w:p>
    <w:p w14:paraId="21F3BD48" w14:textId="77777777"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Granice</w:t>
      </w:r>
    </w:p>
    <w:p w14:paraId="1EB14522" w14:textId="0CE093AF" w:rsidR="00BF1A3F" w:rsidRPr="00227704" w:rsidRDefault="009E3101" w:rsidP="00482ADF">
      <w:pPr>
        <w:spacing w:after="0" w:line="240" w:lineRule="auto"/>
        <w:jc w:val="center"/>
        <w:rPr>
          <w:rFonts w:ascii="Times New Roman" w:hAnsi="Times New Roman" w:cs="Times New Roman"/>
          <w:b/>
          <w:bCs/>
        </w:rPr>
      </w:pPr>
      <w:r>
        <w:rPr>
          <w:rFonts w:ascii="Times New Roman" w:hAnsi="Times New Roman" w:cs="Times New Roman"/>
          <w:b/>
          <w:bCs/>
        </w:rPr>
        <w:t>Član 3</w:t>
      </w:r>
    </w:p>
    <w:p w14:paraId="6F8574FD" w14:textId="1B27A31C" w:rsidR="00966A99" w:rsidRPr="00227704" w:rsidRDefault="009E3101" w:rsidP="0028068A">
      <w:pPr>
        <w:pStyle w:val="ListParagraph"/>
        <w:spacing w:after="0" w:line="240" w:lineRule="auto"/>
        <w:ind w:left="0"/>
        <w:contextualSpacing w:val="0"/>
        <w:jc w:val="both"/>
        <w:rPr>
          <w:rFonts w:ascii="Times New Roman" w:hAnsi="Times New Roman" w:cs="Times New Roman"/>
          <w:highlight w:val="yellow"/>
        </w:rPr>
      </w:pPr>
      <w:r>
        <w:rPr>
          <w:rFonts w:ascii="Times New Roman" w:hAnsi="Times New Roman" w:cs="Times New Roman"/>
        </w:rPr>
        <w:t xml:space="preserve">(1) </w:t>
      </w:r>
      <w:r w:rsidR="00BF1A3F" w:rsidRPr="00227704">
        <w:rPr>
          <w:rFonts w:ascii="Times New Roman" w:hAnsi="Times New Roman" w:cs="Times New Roman"/>
        </w:rPr>
        <w:t>Ukupna p</w:t>
      </w:r>
      <w:r w:rsidR="00AC0422" w:rsidRPr="00227704">
        <w:rPr>
          <w:rFonts w:ascii="Times New Roman" w:hAnsi="Times New Roman" w:cs="Times New Roman"/>
        </w:rPr>
        <w:t>ovršina Parka prirode "Katič</w:t>
      </w:r>
      <w:r w:rsidR="00BF1A3F" w:rsidRPr="00227704">
        <w:rPr>
          <w:rFonts w:ascii="Times New Roman" w:hAnsi="Times New Roman" w:cs="Times New Roman"/>
        </w:rPr>
        <w:t>" iznosi</w:t>
      </w:r>
      <w:r w:rsidR="00AC0422" w:rsidRPr="00227704">
        <w:rPr>
          <w:rFonts w:ascii="Times New Roman" w:hAnsi="Times New Roman" w:cs="Times New Roman"/>
          <w:bCs/>
          <w:color w:val="261317"/>
        </w:rPr>
        <w:t xml:space="preserve"> 27463221m2 (2746,32 ha)</w:t>
      </w:r>
      <w:r w:rsidR="00D93261" w:rsidRPr="00227704">
        <w:rPr>
          <w:rFonts w:ascii="Times New Roman" w:hAnsi="Times New Roman" w:cs="Times New Roman"/>
          <w:bCs/>
          <w:color w:val="261317"/>
        </w:rPr>
        <w:t>,</w:t>
      </w:r>
      <w:r w:rsidR="00BF1A3F" w:rsidRPr="00227704">
        <w:rPr>
          <w:rFonts w:ascii="Times New Roman" w:hAnsi="Times New Roman" w:cs="Times New Roman"/>
        </w:rPr>
        <w:t xml:space="preserve"> </w:t>
      </w:r>
      <w:r w:rsidR="00DA0644" w:rsidRPr="00227704">
        <w:rPr>
          <w:rFonts w:ascii="Times New Roman" w:hAnsi="Times New Roman" w:cs="Times New Roman"/>
        </w:rPr>
        <w:t xml:space="preserve">od čega </w:t>
      </w:r>
      <w:r w:rsidR="00AC0422" w:rsidRPr="00227704">
        <w:rPr>
          <w:rFonts w:ascii="Times New Roman" w:hAnsi="Times New Roman" w:cs="Times New Roman"/>
        </w:rPr>
        <w:t>424,43 ha</w:t>
      </w:r>
      <w:r w:rsidR="00DA0644" w:rsidRPr="00227704">
        <w:rPr>
          <w:rFonts w:ascii="Times New Roman" w:hAnsi="Times New Roman" w:cs="Times New Roman"/>
        </w:rPr>
        <w:t xml:space="preserve"> u II zoni zaštite </w:t>
      </w:r>
      <w:r w:rsidR="00C2733F" w:rsidRPr="00227704">
        <w:rPr>
          <w:rFonts w:ascii="Times New Roman" w:hAnsi="Times New Roman" w:cs="Times New Roman"/>
        </w:rPr>
        <w:t xml:space="preserve">a u III zoni 2321,62 ha, od čega 21453654 m2 (2145,36ha) pripada morskoj, a 1762573 m2 (176,25 ha) kopnenoj cjelini </w:t>
      </w:r>
      <w:r w:rsidR="00DA0644" w:rsidRPr="00227704">
        <w:rPr>
          <w:rFonts w:ascii="Times New Roman" w:hAnsi="Times New Roman" w:cs="Times New Roman"/>
        </w:rPr>
        <w:t>a koji</w:t>
      </w:r>
      <w:r w:rsidR="00BF1A3F" w:rsidRPr="00227704">
        <w:rPr>
          <w:rFonts w:ascii="Times New Roman" w:hAnsi="Times New Roman" w:cs="Times New Roman"/>
        </w:rPr>
        <w:t xml:space="preserve"> </w:t>
      </w:r>
      <w:r w:rsidR="00DA0644" w:rsidRPr="00227704">
        <w:rPr>
          <w:rFonts w:ascii="Times New Roman" w:hAnsi="Times New Roman" w:cs="Times New Roman"/>
          <w:lang w:val="sr-Latn-ME"/>
        </w:rPr>
        <w:t xml:space="preserve">u cjelosti, </w:t>
      </w:r>
      <w:r w:rsidR="00FA3BDD" w:rsidRPr="00227704">
        <w:rPr>
          <w:rFonts w:ascii="Times New Roman" w:hAnsi="Times New Roman" w:cs="Times New Roman"/>
          <w:lang w:val="sr-Latn-ME"/>
        </w:rPr>
        <w:t xml:space="preserve"> </w:t>
      </w:r>
      <w:r w:rsidR="00DA0644" w:rsidRPr="00227704">
        <w:rPr>
          <w:rFonts w:ascii="Times New Roman" w:hAnsi="Times New Roman" w:cs="Times New Roman"/>
          <w:lang w:val="sr-Latn-ME"/>
        </w:rPr>
        <w:t>u pogledu svojinsko pravnih odnosa, čine vlasništvo Države Crne Gore, odnosno</w:t>
      </w:r>
      <w:r w:rsidR="00966A99" w:rsidRPr="00227704">
        <w:rPr>
          <w:rFonts w:ascii="Times New Roman" w:hAnsi="Times New Roman" w:cs="Times New Roman"/>
          <w:lang w:val="sr-Latn-ME"/>
        </w:rPr>
        <w:t xml:space="preserve"> opštine</w:t>
      </w:r>
      <w:r w:rsidR="00C2733F" w:rsidRPr="00227704">
        <w:rPr>
          <w:rFonts w:ascii="Times New Roman" w:hAnsi="Times New Roman" w:cs="Times New Roman"/>
          <w:lang w:val="sr-Latn-ME"/>
        </w:rPr>
        <w:t xml:space="preserve"> Budva</w:t>
      </w:r>
      <w:r w:rsidR="00966A99" w:rsidRPr="00227704">
        <w:rPr>
          <w:rFonts w:ascii="Times New Roman" w:hAnsi="Times New Roman" w:cs="Times New Roman"/>
          <w:lang w:val="sr-Latn-ME"/>
        </w:rPr>
        <w:t xml:space="preserve"> i Bar</w:t>
      </w:r>
      <w:r w:rsidR="00DA0644" w:rsidRPr="00227704">
        <w:rPr>
          <w:rFonts w:ascii="Times New Roman" w:hAnsi="Times New Roman" w:cs="Times New Roman"/>
          <w:lang w:val="sr-Latn-ME"/>
        </w:rPr>
        <w:t xml:space="preserve">, i to u obimu prava svojine 1/1- Država Crna </w:t>
      </w:r>
      <w:r w:rsidR="00966A99" w:rsidRPr="00227704">
        <w:rPr>
          <w:rFonts w:ascii="Times New Roman" w:hAnsi="Times New Roman" w:cs="Times New Roman"/>
          <w:lang w:val="sr-Latn-ME"/>
        </w:rPr>
        <w:t>Gora, na katastarskim parcelama</w:t>
      </w:r>
      <w:r w:rsidR="00966A99" w:rsidRPr="00227704">
        <w:rPr>
          <w:rFonts w:ascii="Times New Roman" w:hAnsi="Times New Roman" w:cs="Times New Roman"/>
        </w:rPr>
        <w:t>:</w:t>
      </w:r>
      <w:r w:rsidR="00966A99" w:rsidRPr="00227704">
        <w:rPr>
          <w:rFonts w:ascii="Times New Roman" w:eastAsia="Times New Roman" w:hAnsi="Times New Roman" w:cs="Times New Roman"/>
          <w:lang w:val="sr-Latn-CS" w:eastAsia="fr-FR"/>
        </w:rPr>
        <w:t>K O Sutomore, katastarske parcele broj: 1867 (dio), 1868 (dio), 1869 (dio), 1870, 1871, 1872, 1873, 6, 1876</w:t>
      </w:r>
    </w:p>
    <w:p w14:paraId="3E91B138" w14:textId="77777777" w:rsidR="00966A99" w:rsidRPr="00227704" w:rsidRDefault="00966A99" w:rsidP="0028068A">
      <w:pPr>
        <w:pStyle w:val="ListParagraph"/>
        <w:spacing w:after="0" w:line="240" w:lineRule="auto"/>
        <w:ind w:left="0"/>
        <w:contextualSpacing w:val="0"/>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Mišići, katastarske parcele broj: 3251/1, 3522, 3523, 3524, 3525, 3526, 3516/1, 3516/2, 3521/2, 3521/3, 3419, 3528, 2719/39, 2718, 2717, 2719/41, 2719/46, 2719/4, 2716, 2719/38, 2715, 2719/37, 2714, 2708, 2707, 2719/1 (dio), 2706, 1281/1 (dio), 1278/54</w:t>
      </w:r>
    </w:p>
    <w:p w14:paraId="6B224335" w14:textId="77777777" w:rsidR="00966A99" w:rsidRPr="00227704" w:rsidRDefault="00966A99" w:rsidP="0028068A">
      <w:pPr>
        <w:pStyle w:val="ListParagraph"/>
        <w:spacing w:after="0" w:line="240" w:lineRule="auto"/>
        <w:ind w:left="0"/>
        <w:contextualSpacing w:val="0"/>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Buljarica II, katastarske parcele broj: 1271/4, 1276/28, 1271/3, 1276/2, 1274, 1272, 1271/2, 1271/1</w:t>
      </w:r>
    </w:p>
    <w:p w14:paraId="5566D54D" w14:textId="77777777" w:rsidR="00966A99" w:rsidRPr="00227704" w:rsidRDefault="00966A99" w:rsidP="0028068A">
      <w:pPr>
        <w:pStyle w:val="ListParagraph"/>
        <w:spacing w:after="0" w:line="240" w:lineRule="auto"/>
        <w:ind w:left="0"/>
        <w:contextualSpacing w:val="0"/>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KO Buljarica I, katastarske parcele broj: 504/1, 504/2, 505/2, 506/1, 506/2, 505/1, 1832, 503</w:t>
      </w:r>
    </w:p>
    <w:p w14:paraId="6CBDB90B" w14:textId="77777777" w:rsidR="00966A99" w:rsidRPr="00227704" w:rsidRDefault="00966A99" w:rsidP="0028068A">
      <w:pPr>
        <w:pStyle w:val="ListParagraph"/>
        <w:spacing w:after="0" w:line="240" w:lineRule="auto"/>
        <w:ind w:left="0"/>
        <w:contextualSpacing w:val="0"/>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KO Petrovac, katastarske parcele broj : 1352 (Veliki Katič), 1350 i 1351 (Mali Katič), 1349, 1348/1, 1348/2, 1010, 1008/1 (dio) 1009, 1008/3, 174, 173/3</w:t>
      </w:r>
    </w:p>
    <w:p w14:paraId="352E9CFC" w14:textId="4570BC54" w:rsidR="00966A99" w:rsidRPr="00227704" w:rsidRDefault="00966A99" w:rsidP="0028068A">
      <w:pPr>
        <w:pStyle w:val="ListParagraph"/>
        <w:spacing w:after="0" w:line="240" w:lineRule="auto"/>
        <w:ind w:left="0"/>
        <w:contextualSpacing w:val="0"/>
        <w:jc w:val="both"/>
        <w:rPr>
          <w:rFonts w:ascii="Times New Roman" w:hAnsi="Times New Roman" w:cs="Times New Roman"/>
          <w:highlight w:val="yellow"/>
        </w:rPr>
      </w:pPr>
      <w:r w:rsidRPr="00227704">
        <w:rPr>
          <w:rFonts w:ascii="Times New Roman" w:eastAsia="Times New Roman" w:hAnsi="Times New Roman" w:cs="Times New Roman"/>
          <w:lang w:val="sr-Latn-CS" w:eastAsia="fr-FR"/>
        </w:rPr>
        <w:t>K O Reževići, katastarske parcele broj: 2958 (Perazića Školjić), 2957, 2947, 2944 (dio), 2858/2 (dio), 2855, 2850/2, 2878/2 (dio), 2851/4, 2709/2, 2705, 2970/2, 1796, 1794/2, 1794/3</w:t>
      </w:r>
    </w:p>
    <w:p w14:paraId="0AB44DDF" w14:textId="77777777" w:rsidR="00BF1A3F" w:rsidRPr="00227704" w:rsidRDefault="00BF1A3F" w:rsidP="0028068A">
      <w:pPr>
        <w:spacing w:after="0" w:line="240" w:lineRule="auto"/>
        <w:jc w:val="both"/>
        <w:rPr>
          <w:rFonts w:ascii="Times New Roman" w:hAnsi="Times New Roman" w:cs="Times New Roman"/>
        </w:rPr>
      </w:pPr>
      <w:r w:rsidRPr="00227704">
        <w:rPr>
          <w:rFonts w:ascii="Times New Roman" w:hAnsi="Times New Roman" w:cs="Times New Roman"/>
        </w:rPr>
        <w:t xml:space="preserve">(2) Opis granica, zaštitne zone i spisak katastarskih parcela zaštićenog područja po režimima zaštite, kao i grafički prikaz granica zaštićenog područja i zaštitnih zona, </w:t>
      </w:r>
      <w:r w:rsidR="00456939" w:rsidRPr="00227704">
        <w:rPr>
          <w:rFonts w:ascii="Times New Roman" w:hAnsi="Times New Roman" w:cs="Times New Roman"/>
        </w:rPr>
        <w:t xml:space="preserve">dati su u prilozima 1 i 2 i </w:t>
      </w:r>
      <w:r w:rsidRPr="00227704">
        <w:rPr>
          <w:rFonts w:ascii="Times New Roman" w:hAnsi="Times New Roman" w:cs="Times New Roman"/>
        </w:rPr>
        <w:t>čine sastavni dio ove Odluke.</w:t>
      </w:r>
    </w:p>
    <w:p w14:paraId="421C0BB9" w14:textId="78E23097" w:rsidR="00BF1A3F" w:rsidRPr="00227704" w:rsidRDefault="00BF1A3F" w:rsidP="0028068A">
      <w:pPr>
        <w:spacing w:after="0" w:line="240" w:lineRule="auto"/>
        <w:jc w:val="both"/>
        <w:rPr>
          <w:rFonts w:ascii="Times New Roman" w:hAnsi="Times New Roman" w:cs="Times New Roman"/>
        </w:rPr>
      </w:pPr>
      <w:r w:rsidRPr="00227704">
        <w:rPr>
          <w:rFonts w:ascii="Times New Roman" w:hAnsi="Times New Roman" w:cs="Times New Roman"/>
        </w:rPr>
        <w:t>(3) Ukupna dužina granice Parka prirode "</w:t>
      </w:r>
      <w:r w:rsidR="00966A99" w:rsidRPr="00227704">
        <w:rPr>
          <w:rFonts w:ascii="Times New Roman" w:hAnsi="Times New Roman" w:cs="Times New Roman"/>
        </w:rPr>
        <w:t>Kati</w:t>
      </w:r>
      <w:r w:rsidR="00966A99" w:rsidRPr="00227704">
        <w:rPr>
          <w:rFonts w:ascii="Times New Roman" w:hAnsi="Times New Roman" w:cs="Times New Roman"/>
          <w:lang w:val="sr-Latn-ME"/>
        </w:rPr>
        <w:t>č</w:t>
      </w:r>
      <w:r w:rsidRPr="00227704">
        <w:rPr>
          <w:rFonts w:ascii="Times New Roman" w:hAnsi="Times New Roman" w:cs="Times New Roman"/>
        </w:rPr>
        <w:t>" iznosi</w:t>
      </w:r>
      <w:r w:rsidR="009E3101">
        <w:rPr>
          <w:rFonts w:ascii="Times New Roman" w:hAnsi="Times New Roman" w:cs="Times New Roman"/>
        </w:rPr>
        <w:t xml:space="preserve"> 35428 m (3</w:t>
      </w:r>
      <w:r w:rsidR="00966A99" w:rsidRPr="00227704">
        <w:rPr>
          <w:rFonts w:ascii="Times New Roman" w:hAnsi="Times New Roman" w:cs="Times New Roman"/>
        </w:rPr>
        <w:t>5</w:t>
      </w:r>
      <w:r w:rsidR="009E3101">
        <w:rPr>
          <w:rFonts w:ascii="Times New Roman" w:hAnsi="Times New Roman" w:cs="Times New Roman"/>
        </w:rPr>
        <w:t>,</w:t>
      </w:r>
      <w:r w:rsidR="00966A99" w:rsidRPr="00227704">
        <w:rPr>
          <w:rFonts w:ascii="Times New Roman" w:hAnsi="Times New Roman" w:cs="Times New Roman"/>
        </w:rPr>
        <w:t>4 km)</w:t>
      </w:r>
      <w:r w:rsidRPr="00227704">
        <w:rPr>
          <w:rFonts w:ascii="Times New Roman" w:hAnsi="Times New Roman" w:cs="Times New Roman"/>
        </w:rPr>
        <w:t>.</w:t>
      </w:r>
    </w:p>
    <w:p w14:paraId="48FA9C63" w14:textId="77777777" w:rsidR="004F4372" w:rsidRPr="00227704" w:rsidRDefault="004F4372" w:rsidP="00482ADF">
      <w:pPr>
        <w:spacing w:after="0" w:line="240" w:lineRule="auto"/>
        <w:rPr>
          <w:rFonts w:ascii="Times New Roman" w:hAnsi="Times New Roman" w:cs="Times New Roman"/>
        </w:rPr>
      </w:pPr>
    </w:p>
    <w:p w14:paraId="514E562F" w14:textId="77777777"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 xml:space="preserve">Opis osnovnih </w:t>
      </w:r>
      <w:r w:rsidR="00F436BE" w:rsidRPr="00227704">
        <w:rPr>
          <w:rFonts w:ascii="Times New Roman" w:hAnsi="Times New Roman" w:cs="Times New Roman"/>
          <w:b/>
          <w:bCs/>
        </w:rPr>
        <w:t xml:space="preserve">ciljnih </w:t>
      </w:r>
      <w:r w:rsidRPr="00227704">
        <w:rPr>
          <w:rFonts w:ascii="Times New Roman" w:hAnsi="Times New Roman" w:cs="Times New Roman"/>
          <w:b/>
          <w:bCs/>
        </w:rPr>
        <w:t>vrijednosti</w:t>
      </w:r>
    </w:p>
    <w:p w14:paraId="454D2935" w14:textId="1FAED038" w:rsidR="00BF1A3F" w:rsidRPr="00227704" w:rsidRDefault="00B84A9E" w:rsidP="00482ADF">
      <w:pPr>
        <w:spacing w:after="0" w:line="240" w:lineRule="auto"/>
        <w:jc w:val="center"/>
        <w:rPr>
          <w:rFonts w:ascii="Times New Roman" w:hAnsi="Times New Roman" w:cs="Times New Roman"/>
          <w:b/>
          <w:bCs/>
        </w:rPr>
      </w:pPr>
      <w:r>
        <w:rPr>
          <w:rFonts w:ascii="Times New Roman" w:hAnsi="Times New Roman" w:cs="Times New Roman"/>
          <w:b/>
          <w:bCs/>
        </w:rPr>
        <w:t>Član 4</w:t>
      </w:r>
    </w:p>
    <w:p w14:paraId="3C32B1D1" w14:textId="20422823"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(1) P</w:t>
      </w:r>
      <w:r w:rsidR="00D93261" w:rsidRPr="00227704">
        <w:rPr>
          <w:rFonts w:ascii="Times New Roman" w:hAnsi="Times New Roman" w:cs="Times New Roman"/>
        </w:rPr>
        <w:t xml:space="preserve">odručje Parka prirode </w:t>
      </w:r>
      <w:r w:rsidR="00727F12" w:rsidRPr="00227704">
        <w:rPr>
          <w:rFonts w:ascii="Times New Roman" w:hAnsi="Times New Roman" w:cs="Times New Roman"/>
        </w:rPr>
        <w:t>“</w:t>
      </w:r>
      <w:r w:rsidR="00441B99" w:rsidRPr="00227704">
        <w:rPr>
          <w:rFonts w:ascii="Times New Roman" w:hAnsi="Times New Roman" w:cs="Times New Roman"/>
        </w:rPr>
        <w:t>Katič</w:t>
      </w:r>
      <w:r w:rsidR="00727F12" w:rsidRPr="00227704">
        <w:rPr>
          <w:rFonts w:ascii="Times New Roman" w:hAnsi="Times New Roman" w:cs="Times New Roman"/>
        </w:rPr>
        <w:t>”</w:t>
      </w:r>
      <w:r w:rsidR="00441B99" w:rsidRPr="00227704">
        <w:rPr>
          <w:rFonts w:ascii="Times New Roman" w:hAnsi="Times New Roman" w:cs="Times New Roman"/>
        </w:rPr>
        <w:t xml:space="preserve"> predstavlja integrisano obalno i morsko zaštićeno područje koje se prostire od Skočiđevojke na sjeverozapadu, do Maljevika na jugoistoku</w:t>
      </w:r>
      <w:r w:rsidR="00727F12" w:rsidRPr="00227704">
        <w:rPr>
          <w:rFonts w:ascii="Times New Roman" w:hAnsi="Times New Roman" w:cs="Times New Roman"/>
        </w:rPr>
        <w:t xml:space="preserve">, </w:t>
      </w:r>
      <w:r w:rsidR="00D93261" w:rsidRPr="00227704">
        <w:rPr>
          <w:rFonts w:ascii="Times New Roman" w:hAnsi="Times New Roman" w:cs="Times New Roman"/>
        </w:rPr>
        <w:t xml:space="preserve">u kome </w:t>
      </w:r>
      <w:r w:rsidR="00727F12" w:rsidRPr="00227704">
        <w:rPr>
          <w:rFonts w:ascii="Times New Roman" w:hAnsi="Times New Roman" w:cs="Times New Roman"/>
        </w:rPr>
        <w:t xml:space="preserve">se </w:t>
      </w:r>
      <w:r w:rsidR="00D93261" w:rsidRPr="00227704">
        <w:rPr>
          <w:rFonts w:ascii="Times New Roman" w:hAnsi="Times New Roman" w:cs="Times New Roman"/>
        </w:rPr>
        <w:t xml:space="preserve">štite </w:t>
      </w:r>
      <w:r w:rsidR="00E36DFA" w:rsidRPr="00227704">
        <w:rPr>
          <w:rFonts w:ascii="Times New Roman" w:hAnsi="Times New Roman" w:cs="Times New Roman"/>
        </w:rPr>
        <w:t xml:space="preserve">zaštićene i </w:t>
      </w:r>
      <w:r w:rsidR="00D93261" w:rsidRPr="00227704">
        <w:rPr>
          <w:rFonts w:ascii="Times New Roman" w:hAnsi="Times New Roman" w:cs="Times New Roman"/>
        </w:rPr>
        <w:t>ekološki značajne</w:t>
      </w:r>
      <w:r w:rsidR="00727F12" w:rsidRPr="00227704">
        <w:rPr>
          <w:rFonts w:ascii="Times New Roman" w:hAnsi="Times New Roman" w:cs="Times New Roman"/>
        </w:rPr>
        <w:t xml:space="preserve"> </w:t>
      </w:r>
      <w:r w:rsidR="00D93261" w:rsidRPr="00227704">
        <w:rPr>
          <w:rFonts w:ascii="Times New Roman" w:hAnsi="Times New Roman" w:cs="Times New Roman"/>
        </w:rPr>
        <w:t>morske</w:t>
      </w:r>
      <w:r w:rsidR="00E36DFA" w:rsidRPr="00227704">
        <w:rPr>
          <w:rFonts w:ascii="Times New Roman" w:hAnsi="Times New Roman" w:cs="Times New Roman"/>
        </w:rPr>
        <w:t xml:space="preserve"> </w:t>
      </w:r>
      <w:r w:rsidR="007C4AAC" w:rsidRPr="00227704">
        <w:rPr>
          <w:rFonts w:ascii="Times New Roman" w:hAnsi="Times New Roman" w:cs="Times New Roman"/>
        </w:rPr>
        <w:t>i</w:t>
      </w:r>
      <w:r w:rsidR="00E36DFA" w:rsidRPr="00227704">
        <w:rPr>
          <w:rFonts w:ascii="Times New Roman" w:hAnsi="Times New Roman" w:cs="Times New Roman"/>
        </w:rPr>
        <w:t xml:space="preserve"> obalne</w:t>
      </w:r>
      <w:r w:rsidR="00D93261" w:rsidRPr="00227704">
        <w:rPr>
          <w:rFonts w:ascii="Times New Roman" w:hAnsi="Times New Roman" w:cs="Times New Roman"/>
        </w:rPr>
        <w:t xml:space="preserve"> vrste i staništa</w:t>
      </w:r>
      <w:r w:rsidRPr="00227704">
        <w:rPr>
          <w:rFonts w:ascii="Times New Roman" w:hAnsi="Times New Roman" w:cs="Times New Roman"/>
        </w:rPr>
        <w:t>.</w:t>
      </w:r>
    </w:p>
    <w:p w14:paraId="7FDC776A" w14:textId="52E9E2CF" w:rsidR="00727F12"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(2) </w:t>
      </w:r>
      <w:r w:rsidR="00727F12" w:rsidRPr="00227704">
        <w:rPr>
          <w:rFonts w:ascii="Times New Roman" w:hAnsi="Times New Roman" w:cs="Times New Roman"/>
        </w:rPr>
        <w:t>Od prirodnih v</w:t>
      </w:r>
      <w:r w:rsidRPr="00227704">
        <w:rPr>
          <w:rFonts w:ascii="Times New Roman" w:hAnsi="Times New Roman" w:cs="Times New Roman"/>
        </w:rPr>
        <w:t>rijednost</w:t>
      </w:r>
      <w:r w:rsidR="00727F12" w:rsidRPr="00227704">
        <w:rPr>
          <w:rFonts w:ascii="Times New Roman" w:hAnsi="Times New Roman" w:cs="Times New Roman"/>
        </w:rPr>
        <w:t>i</w:t>
      </w:r>
      <w:r w:rsidRPr="00227704">
        <w:rPr>
          <w:rFonts w:ascii="Times New Roman" w:hAnsi="Times New Roman" w:cs="Times New Roman"/>
        </w:rPr>
        <w:t xml:space="preserve"> </w:t>
      </w:r>
      <w:r w:rsidR="00441B99" w:rsidRPr="00227704">
        <w:rPr>
          <w:rFonts w:ascii="Times New Roman" w:hAnsi="Times New Roman" w:cs="Times New Roman"/>
        </w:rPr>
        <w:t>Parka prirode “Katič</w:t>
      </w:r>
      <w:r w:rsidR="00727F12" w:rsidRPr="00227704">
        <w:rPr>
          <w:rFonts w:ascii="Times New Roman" w:hAnsi="Times New Roman" w:cs="Times New Roman"/>
        </w:rPr>
        <w:t xml:space="preserve">”, kao ciljne </w:t>
      </w:r>
      <w:r w:rsidR="0069247D" w:rsidRPr="00227704">
        <w:rPr>
          <w:rFonts w:ascii="Times New Roman" w:hAnsi="Times New Roman" w:cs="Times New Roman"/>
        </w:rPr>
        <w:t xml:space="preserve">za zaštitu </w:t>
      </w:r>
      <w:r w:rsidR="00E36DFA" w:rsidRPr="00227704">
        <w:rPr>
          <w:rFonts w:ascii="Times New Roman" w:hAnsi="Times New Roman" w:cs="Times New Roman"/>
        </w:rPr>
        <w:t xml:space="preserve">u morskom dijelu se </w:t>
      </w:r>
      <w:r w:rsidR="00727F12" w:rsidRPr="00227704">
        <w:rPr>
          <w:rFonts w:ascii="Times New Roman" w:hAnsi="Times New Roman" w:cs="Times New Roman"/>
        </w:rPr>
        <w:t>izdvajaju</w:t>
      </w:r>
      <w:r w:rsidR="0069247D" w:rsidRPr="00227704">
        <w:rPr>
          <w:rFonts w:ascii="Times New Roman" w:hAnsi="Times New Roman" w:cs="Times New Roman"/>
        </w:rPr>
        <w:t xml:space="preserve"> </w:t>
      </w:r>
      <w:r w:rsidR="00E36DFA" w:rsidRPr="00227704">
        <w:rPr>
          <w:rFonts w:ascii="Times New Roman" w:hAnsi="Times New Roman" w:cs="Times New Roman"/>
        </w:rPr>
        <w:t>s</w:t>
      </w:r>
      <w:r w:rsidR="00DB02E7" w:rsidRPr="00227704">
        <w:rPr>
          <w:rFonts w:ascii="Times New Roman" w:hAnsi="Times New Roman" w:cs="Times New Roman"/>
        </w:rPr>
        <w:t>ljedeća staništa i vrst</w:t>
      </w:r>
      <w:r w:rsidR="00E36DFA" w:rsidRPr="00227704">
        <w:rPr>
          <w:rFonts w:ascii="Times New Roman" w:hAnsi="Times New Roman" w:cs="Times New Roman"/>
        </w:rPr>
        <w:t>e</w:t>
      </w:r>
      <w:r w:rsidR="00DB7681" w:rsidRPr="00227704">
        <w:rPr>
          <w:rFonts w:ascii="Times New Roman" w:hAnsi="Times New Roman" w:cs="Times New Roman"/>
        </w:rPr>
        <w:t xml:space="preserve"> visoke reprezentativnosti</w:t>
      </w:r>
      <w:r w:rsidR="00727F12" w:rsidRPr="00227704">
        <w:rPr>
          <w:rFonts w:ascii="Times New Roman" w:hAnsi="Times New Roman" w:cs="Times New Roman"/>
        </w:rPr>
        <w:t>:</w:t>
      </w:r>
    </w:p>
    <w:p w14:paraId="2998E68A" w14:textId="50FC42D7" w:rsidR="00A024B2" w:rsidRPr="00227704" w:rsidRDefault="00E36DFA" w:rsidP="00A024B2">
      <w:pPr>
        <w:spacing w:after="0" w:line="240" w:lineRule="auto"/>
        <w:ind w:left="720"/>
        <w:jc w:val="both"/>
        <w:rPr>
          <w:rFonts w:ascii="Times New Roman" w:hAnsi="Times New Roman" w:cs="Times New Roman"/>
        </w:rPr>
      </w:pPr>
      <w:r w:rsidRPr="00227704">
        <w:rPr>
          <w:rFonts w:ascii="Times New Roman" w:hAnsi="Times New Roman" w:cs="Times New Roman"/>
        </w:rPr>
        <w:t>1</w:t>
      </w:r>
      <w:r w:rsidR="00B24379">
        <w:rPr>
          <w:rFonts w:ascii="Times New Roman" w:hAnsi="Times New Roman" w:cs="Times New Roman"/>
        </w:rPr>
        <w:t>)</w:t>
      </w:r>
      <w:r w:rsidRPr="00227704">
        <w:rPr>
          <w:rFonts w:ascii="Times New Roman" w:hAnsi="Times New Roman" w:cs="Times New Roman"/>
        </w:rPr>
        <w:t xml:space="preserve">. </w:t>
      </w:r>
      <w:r w:rsidR="00727F12" w:rsidRPr="00227704">
        <w:rPr>
          <w:rFonts w:ascii="Times New Roman" w:hAnsi="Times New Roman" w:cs="Times New Roman"/>
        </w:rPr>
        <w:t>staništa</w:t>
      </w:r>
      <w:r w:rsidR="00DB7681" w:rsidRPr="00227704">
        <w:rPr>
          <w:rFonts w:ascii="Times New Roman" w:hAnsi="Times New Roman" w:cs="Times New Roman"/>
        </w:rPr>
        <w:t xml:space="preserve">: (i) biocenoze naselja </w:t>
      </w:r>
      <w:r w:rsidR="00727F12" w:rsidRPr="00227704">
        <w:rPr>
          <w:rFonts w:ascii="Times New Roman" w:hAnsi="Times New Roman" w:cs="Times New Roman"/>
        </w:rPr>
        <w:t>morske trave (</w:t>
      </w:r>
      <w:r w:rsidR="00727F12" w:rsidRPr="00227704">
        <w:rPr>
          <w:rFonts w:ascii="Times New Roman" w:hAnsi="Times New Roman" w:cs="Times New Roman"/>
          <w:i/>
        </w:rPr>
        <w:t>Posidonia oceanica</w:t>
      </w:r>
      <w:r w:rsidR="00727F12" w:rsidRPr="00227704">
        <w:rPr>
          <w:rFonts w:ascii="Times New Roman" w:hAnsi="Times New Roman" w:cs="Times New Roman"/>
        </w:rPr>
        <w:t>), n</w:t>
      </w:r>
      <w:r w:rsidR="00A024B2" w:rsidRPr="00227704">
        <w:rPr>
          <w:rFonts w:ascii="Times New Roman" w:hAnsi="Times New Roman" w:cs="Times New Roman"/>
        </w:rPr>
        <w:t xml:space="preserve">aročito u okolini ostrva Mali Katič (crkva Sveta Neđelja) i Veliki Katič sa Petrovačkim zalivom, zalivom Lučice do zapadnog dijela Buljaričkog zaliva, južni dio Buljaričkog zaliva, akvatorij ispred Dubovice sa </w:t>
      </w:r>
      <w:r w:rsidR="00DD4231">
        <w:rPr>
          <w:rFonts w:ascii="Times New Roman" w:hAnsi="Times New Roman" w:cs="Times New Roman"/>
        </w:rPr>
        <w:t>uvalom Pećin do rta Kotrobanje i</w:t>
      </w:r>
      <w:r w:rsidR="00A024B2" w:rsidRPr="00227704">
        <w:rPr>
          <w:rFonts w:ascii="Times New Roman" w:hAnsi="Times New Roman" w:cs="Times New Roman"/>
        </w:rPr>
        <w:t xml:space="preserve"> Uvala Maljevik do linije Crni rt - rt Krčevac</w:t>
      </w:r>
    </w:p>
    <w:p w14:paraId="2C60A0BC" w14:textId="489C5214" w:rsidR="0069247D" w:rsidRPr="00227704" w:rsidRDefault="00E36DFA" w:rsidP="00061336">
      <w:pPr>
        <w:spacing w:after="0" w:line="240" w:lineRule="auto"/>
        <w:ind w:left="720"/>
        <w:jc w:val="both"/>
        <w:rPr>
          <w:rFonts w:ascii="Times New Roman" w:hAnsi="Times New Roman" w:cs="Times New Roman"/>
        </w:rPr>
      </w:pPr>
      <w:r w:rsidRPr="00227704">
        <w:rPr>
          <w:rFonts w:ascii="Times New Roman" w:hAnsi="Times New Roman" w:cs="Times New Roman"/>
        </w:rPr>
        <w:lastRenderedPageBreak/>
        <w:t>2</w:t>
      </w:r>
      <w:r w:rsidR="00B24379">
        <w:rPr>
          <w:rFonts w:ascii="Times New Roman" w:hAnsi="Times New Roman" w:cs="Times New Roman"/>
        </w:rPr>
        <w:t>)</w:t>
      </w:r>
      <w:r w:rsidRPr="00227704">
        <w:rPr>
          <w:rFonts w:ascii="Times New Roman" w:hAnsi="Times New Roman" w:cs="Times New Roman"/>
        </w:rPr>
        <w:t>.</w:t>
      </w:r>
      <w:r w:rsidR="00DB7681" w:rsidRPr="00227704">
        <w:rPr>
          <w:rFonts w:ascii="Times New Roman" w:hAnsi="Times New Roman" w:cs="Times New Roman"/>
        </w:rPr>
        <w:t xml:space="preserve"> </w:t>
      </w:r>
      <w:r w:rsidR="0069247D" w:rsidRPr="00227704">
        <w:rPr>
          <w:rFonts w:ascii="Times New Roman" w:hAnsi="Times New Roman" w:cs="Times New Roman"/>
        </w:rPr>
        <w:t xml:space="preserve">vrste koje su zaštićene crnogorskim i međunarodnim propisima, uključujući </w:t>
      </w:r>
      <w:r w:rsidR="00782671" w:rsidRPr="00227704">
        <w:rPr>
          <w:rFonts w:ascii="Times New Roman" w:hAnsi="Times New Roman" w:cs="Times New Roman"/>
        </w:rPr>
        <w:t>naročito</w:t>
      </w:r>
      <w:r w:rsidR="00DB7681" w:rsidRPr="00227704">
        <w:rPr>
          <w:rFonts w:ascii="Times New Roman" w:hAnsi="Times New Roman" w:cs="Times New Roman"/>
        </w:rPr>
        <w:t xml:space="preserve"> sljedeće vrste:</w:t>
      </w:r>
      <w:r w:rsidR="00782671" w:rsidRPr="00227704">
        <w:rPr>
          <w:rFonts w:ascii="Times New Roman" w:hAnsi="Times New Roman" w:cs="Times New Roman"/>
        </w:rPr>
        <w:t xml:space="preserve"> </w:t>
      </w:r>
      <w:r w:rsidR="0069247D" w:rsidRPr="00227704">
        <w:rPr>
          <w:rFonts w:ascii="Times New Roman" w:hAnsi="Times New Roman" w:cs="Times New Roman"/>
          <w:i/>
        </w:rPr>
        <w:t xml:space="preserve">Cymodocea nodosa, </w:t>
      </w:r>
      <w:r w:rsidR="0069247D" w:rsidRPr="00227704">
        <w:rPr>
          <w:rFonts w:ascii="Times New Roman" w:hAnsi="Times New Roman" w:cs="Times New Roman"/>
          <w:i/>
          <w:lang w:val="it-IT"/>
        </w:rPr>
        <w:t xml:space="preserve">Cystoseira amentacea, </w:t>
      </w:r>
      <w:r w:rsidR="0069247D" w:rsidRPr="00227704">
        <w:rPr>
          <w:rFonts w:ascii="Times New Roman" w:hAnsi="Times New Roman" w:cs="Times New Roman"/>
          <w:i/>
        </w:rPr>
        <w:t xml:space="preserve">Cladocora caespitosa, Centrostephanus longispinus, </w:t>
      </w:r>
      <w:r w:rsidR="0069247D" w:rsidRPr="00227704">
        <w:rPr>
          <w:rFonts w:ascii="Times New Roman" w:hAnsi="Times New Roman" w:cs="Times New Roman"/>
          <w:bCs/>
          <w:i/>
          <w:lang w:val="sr-Latn-ME"/>
        </w:rPr>
        <w:t xml:space="preserve">Lithophaga lithophaga, </w:t>
      </w:r>
      <w:r w:rsidR="0069247D" w:rsidRPr="00227704">
        <w:rPr>
          <w:rFonts w:ascii="Times New Roman" w:hAnsi="Times New Roman" w:cs="Times New Roman"/>
          <w:i/>
          <w:lang w:val="it-IT"/>
        </w:rPr>
        <w:t xml:space="preserve">Pinna nobilis, Scyllarus arctus </w:t>
      </w:r>
      <w:r w:rsidR="0069247D" w:rsidRPr="00227704">
        <w:rPr>
          <w:rFonts w:ascii="Times New Roman" w:hAnsi="Times New Roman" w:cs="Times New Roman"/>
          <w:lang w:val="it-IT"/>
        </w:rPr>
        <w:t>i dr</w:t>
      </w:r>
      <w:r w:rsidR="0069247D" w:rsidRPr="00227704">
        <w:rPr>
          <w:rFonts w:ascii="Times New Roman" w:hAnsi="Times New Roman" w:cs="Times New Roman"/>
          <w:i/>
          <w:lang w:val="it-IT"/>
        </w:rPr>
        <w:t>.</w:t>
      </w:r>
    </w:p>
    <w:p w14:paraId="120313C8" w14:textId="77777777" w:rsidR="00E36DFA" w:rsidRPr="00227704" w:rsidRDefault="00E36DFA"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(3) </w:t>
      </w:r>
      <w:r w:rsidR="000A1606" w:rsidRPr="00227704">
        <w:rPr>
          <w:rFonts w:ascii="Times New Roman" w:hAnsi="Times New Roman" w:cs="Times New Roman"/>
        </w:rPr>
        <w:t>U</w:t>
      </w:r>
      <w:r w:rsidRPr="00227704">
        <w:rPr>
          <w:rFonts w:ascii="Times New Roman" w:hAnsi="Times New Roman" w:cs="Times New Roman"/>
        </w:rPr>
        <w:t xml:space="preserve"> kopnenom dijelu se kao ciljne za zaštitu izdvajaju sljedeć</w:t>
      </w:r>
      <w:r w:rsidR="00DB7681" w:rsidRPr="00227704">
        <w:rPr>
          <w:rFonts w:ascii="Times New Roman" w:hAnsi="Times New Roman" w:cs="Times New Roman"/>
        </w:rPr>
        <w:t xml:space="preserve">e vrste i staništa visoke </w:t>
      </w:r>
      <w:r w:rsidRPr="00227704">
        <w:rPr>
          <w:rFonts w:ascii="Times New Roman" w:hAnsi="Times New Roman" w:cs="Times New Roman"/>
        </w:rPr>
        <w:t>reprezentativn</w:t>
      </w:r>
      <w:r w:rsidR="00DB7681" w:rsidRPr="00227704">
        <w:rPr>
          <w:rFonts w:ascii="Times New Roman" w:hAnsi="Times New Roman" w:cs="Times New Roman"/>
        </w:rPr>
        <w:t>osti</w:t>
      </w:r>
      <w:r w:rsidRPr="00227704">
        <w:rPr>
          <w:rFonts w:ascii="Times New Roman" w:hAnsi="Times New Roman" w:cs="Times New Roman"/>
        </w:rPr>
        <w:t>:</w:t>
      </w:r>
    </w:p>
    <w:p w14:paraId="1B1A9E13" w14:textId="4BDB576F" w:rsidR="00DB7681" w:rsidRPr="00227704" w:rsidRDefault="00DB7681" w:rsidP="00061336">
      <w:pPr>
        <w:spacing w:after="0" w:line="240" w:lineRule="auto"/>
        <w:ind w:left="720"/>
        <w:jc w:val="both"/>
        <w:rPr>
          <w:rFonts w:ascii="Times New Roman" w:hAnsi="Times New Roman" w:cs="Times New Roman"/>
        </w:rPr>
      </w:pPr>
      <w:r w:rsidRPr="00227704">
        <w:rPr>
          <w:rFonts w:ascii="Times New Roman" w:hAnsi="Times New Roman" w:cs="Times New Roman"/>
        </w:rPr>
        <w:t>1</w:t>
      </w:r>
      <w:r w:rsidR="00B24379">
        <w:rPr>
          <w:rFonts w:ascii="Times New Roman" w:hAnsi="Times New Roman" w:cs="Times New Roman"/>
        </w:rPr>
        <w:t>)</w:t>
      </w:r>
      <w:r w:rsidRPr="00227704">
        <w:rPr>
          <w:rFonts w:ascii="Times New Roman" w:hAnsi="Times New Roman" w:cs="Times New Roman"/>
        </w:rPr>
        <w:t xml:space="preserve">. vrste: </w:t>
      </w:r>
      <w:r w:rsidRPr="00227704">
        <w:rPr>
          <w:rFonts w:ascii="Times New Roman" w:hAnsi="Times New Roman" w:cs="Times New Roman"/>
          <w:lang w:val="sr-Latn-CS"/>
        </w:rPr>
        <w:t>drvenasta mlječika (</w:t>
      </w:r>
      <w:r w:rsidRPr="00227704">
        <w:rPr>
          <w:rFonts w:ascii="Times New Roman" w:hAnsi="Times New Roman" w:cs="Times New Roman"/>
          <w:i/>
          <w:lang w:val="sr-Latn-CS"/>
        </w:rPr>
        <w:t>Euphorbia dendroides</w:t>
      </w:r>
      <w:r w:rsidRPr="00227704">
        <w:rPr>
          <w:rFonts w:ascii="Times New Roman" w:hAnsi="Times New Roman" w:cs="Times New Roman"/>
          <w:lang w:val="sr-Latn-CS"/>
        </w:rPr>
        <w:t>)</w:t>
      </w:r>
    </w:p>
    <w:p w14:paraId="672EFE24" w14:textId="46C3B148" w:rsidR="00E36DFA" w:rsidRPr="00227704" w:rsidRDefault="00DB7681" w:rsidP="00061336">
      <w:pPr>
        <w:spacing w:after="0" w:line="240" w:lineRule="auto"/>
        <w:ind w:left="720"/>
        <w:jc w:val="both"/>
        <w:rPr>
          <w:rFonts w:ascii="Times New Roman" w:hAnsi="Times New Roman" w:cs="Times New Roman"/>
        </w:rPr>
      </w:pPr>
      <w:r w:rsidRPr="00227704">
        <w:rPr>
          <w:rFonts w:ascii="Times New Roman" w:hAnsi="Times New Roman" w:cs="Times New Roman"/>
        </w:rPr>
        <w:t>2</w:t>
      </w:r>
      <w:r w:rsidR="00B24379">
        <w:rPr>
          <w:rFonts w:ascii="Times New Roman" w:hAnsi="Times New Roman" w:cs="Times New Roman"/>
        </w:rPr>
        <w:t>)</w:t>
      </w:r>
      <w:r w:rsidRPr="00227704">
        <w:rPr>
          <w:rFonts w:ascii="Times New Roman" w:hAnsi="Times New Roman" w:cs="Times New Roman"/>
        </w:rPr>
        <w:t xml:space="preserve">. </w:t>
      </w:r>
      <w:r w:rsidR="00E36DFA" w:rsidRPr="00227704">
        <w:rPr>
          <w:rFonts w:ascii="Times New Roman" w:hAnsi="Times New Roman" w:cs="Times New Roman"/>
        </w:rPr>
        <w:t>staništa</w:t>
      </w:r>
      <w:r w:rsidRPr="00227704">
        <w:rPr>
          <w:rFonts w:ascii="Times New Roman" w:hAnsi="Times New Roman" w:cs="Times New Roman"/>
        </w:rPr>
        <w:t xml:space="preserve">: (i) </w:t>
      </w:r>
      <w:r w:rsidR="000A1606" w:rsidRPr="00227704">
        <w:rPr>
          <w:rFonts w:ascii="Times New Roman" w:hAnsi="Times New Roman" w:cs="Times New Roman"/>
        </w:rPr>
        <w:t>m</w:t>
      </w:r>
      <w:r w:rsidRPr="00227704">
        <w:rPr>
          <w:rFonts w:ascii="Times New Roman" w:hAnsi="Times New Roman" w:cs="Times New Roman"/>
          <w:lang w:val="sr-Latn-CS"/>
        </w:rPr>
        <w:t>editeransk</w:t>
      </w:r>
      <w:r w:rsidR="000A1606" w:rsidRPr="00227704">
        <w:rPr>
          <w:rFonts w:ascii="Times New Roman" w:hAnsi="Times New Roman" w:cs="Times New Roman"/>
          <w:lang w:val="sr-Latn-CS"/>
        </w:rPr>
        <w:t>a</w:t>
      </w:r>
      <w:r w:rsidRPr="00227704">
        <w:rPr>
          <w:rFonts w:ascii="Times New Roman" w:hAnsi="Times New Roman" w:cs="Times New Roman"/>
          <w:lang w:val="sr-Latn-CS"/>
        </w:rPr>
        <w:t xml:space="preserve"> stjenovit</w:t>
      </w:r>
      <w:r w:rsidR="000A1606" w:rsidRPr="00227704">
        <w:rPr>
          <w:rFonts w:ascii="Times New Roman" w:hAnsi="Times New Roman" w:cs="Times New Roman"/>
          <w:lang w:val="sr-Latn-CS"/>
        </w:rPr>
        <w:t>a</w:t>
      </w:r>
      <w:r w:rsidRPr="00227704">
        <w:rPr>
          <w:rFonts w:ascii="Times New Roman" w:hAnsi="Times New Roman" w:cs="Times New Roman"/>
          <w:lang w:val="sr-Latn-CS"/>
        </w:rPr>
        <w:t xml:space="preserve"> obal</w:t>
      </w:r>
      <w:r w:rsidR="000A1606" w:rsidRPr="00227704">
        <w:rPr>
          <w:rFonts w:ascii="Times New Roman" w:hAnsi="Times New Roman" w:cs="Times New Roman"/>
          <w:lang w:val="sr-Latn-CS"/>
        </w:rPr>
        <w:t>a</w:t>
      </w:r>
      <w:r w:rsidRPr="00227704">
        <w:rPr>
          <w:rFonts w:ascii="Times New Roman" w:hAnsi="Times New Roman" w:cs="Times New Roman"/>
          <w:lang w:val="sr-Latn-CS"/>
        </w:rPr>
        <w:t xml:space="preserve"> obrasle endemičnim vrstama roda </w:t>
      </w:r>
      <w:r w:rsidRPr="00227704">
        <w:rPr>
          <w:rFonts w:ascii="Times New Roman" w:hAnsi="Times New Roman" w:cs="Times New Roman"/>
          <w:i/>
          <w:lang w:val="sr-Latn-CS"/>
        </w:rPr>
        <w:t>Limonium,</w:t>
      </w:r>
      <w:r w:rsidRPr="00227704">
        <w:rPr>
          <w:rFonts w:ascii="Times New Roman" w:hAnsi="Times New Roman" w:cs="Times New Roman"/>
          <w:lang w:val="sr-Latn-CS"/>
        </w:rPr>
        <w:t xml:space="preserve"> (ii) </w:t>
      </w:r>
      <w:r w:rsidR="000A1606" w:rsidRPr="00227704">
        <w:rPr>
          <w:rFonts w:ascii="Times New Roman" w:hAnsi="Times New Roman" w:cs="Times New Roman"/>
          <w:lang w:val="sr-Latn-CS"/>
        </w:rPr>
        <w:t>t</w:t>
      </w:r>
      <w:r w:rsidRPr="00227704">
        <w:rPr>
          <w:rFonts w:ascii="Times New Roman" w:hAnsi="Times New Roman" w:cs="Times New Roman"/>
          <w:lang w:val="sr-Latn-CS"/>
        </w:rPr>
        <w:t xml:space="preserve">ermomediteranski prepustinjski žbunjaci i (iii) </w:t>
      </w:r>
      <w:r w:rsidR="000A1606" w:rsidRPr="00227704">
        <w:rPr>
          <w:rFonts w:ascii="Times New Roman" w:hAnsi="Times New Roman" w:cs="Times New Roman"/>
          <w:lang w:val="sr-Latn-CS"/>
        </w:rPr>
        <w:t>j</w:t>
      </w:r>
      <w:r w:rsidRPr="00227704">
        <w:rPr>
          <w:rFonts w:ascii="Times New Roman" w:hAnsi="Times New Roman" w:cs="Times New Roman"/>
          <w:lang w:val="sr-Latn-CS"/>
        </w:rPr>
        <w:t>ednogodišnja vegetacija pokretnih morskih obala</w:t>
      </w:r>
    </w:p>
    <w:p w14:paraId="10D8909C" w14:textId="2ADE3DB8" w:rsidR="00DB253A" w:rsidRPr="00227704" w:rsidRDefault="00BF1A3F" w:rsidP="00061336">
      <w:pPr>
        <w:spacing w:after="0" w:line="240" w:lineRule="auto"/>
        <w:jc w:val="both"/>
        <w:rPr>
          <w:rFonts w:ascii="Times New Roman" w:hAnsi="Times New Roman" w:cs="Times New Roman"/>
          <w:highlight w:val="yellow"/>
        </w:rPr>
      </w:pPr>
      <w:r w:rsidRPr="00227704">
        <w:rPr>
          <w:rFonts w:ascii="Times New Roman" w:hAnsi="Times New Roman" w:cs="Times New Roman"/>
        </w:rPr>
        <w:t>(</w:t>
      </w:r>
      <w:r w:rsidR="00E36DFA" w:rsidRPr="00227704">
        <w:rPr>
          <w:rFonts w:ascii="Times New Roman" w:hAnsi="Times New Roman" w:cs="Times New Roman"/>
        </w:rPr>
        <w:t>4</w:t>
      </w:r>
      <w:r w:rsidRPr="00227704">
        <w:rPr>
          <w:rFonts w:ascii="Times New Roman" w:hAnsi="Times New Roman" w:cs="Times New Roman"/>
        </w:rPr>
        <w:t xml:space="preserve">) </w:t>
      </w:r>
      <w:r w:rsidR="00DB253A" w:rsidRPr="00227704">
        <w:rPr>
          <w:rFonts w:ascii="Times New Roman" w:hAnsi="Times New Roman" w:cs="Times New Roman"/>
        </w:rPr>
        <w:t>P</w:t>
      </w:r>
      <w:r w:rsidRPr="00227704">
        <w:rPr>
          <w:rFonts w:ascii="Times New Roman" w:hAnsi="Times New Roman" w:cs="Times New Roman"/>
        </w:rPr>
        <w:t>rostor Park</w:t>
      </w:r>
      <w:r w:rsidR="00DB253A" w:rsidRPr="00227704">
        <w:rPr>
          <w:rFonts w:ascii="Times New Roman" w:hAnsi="Times New Roman" w:cs="Times New Roman"/>
        </w:rPr>
        <w:t>a</w:t>
      </w:r>
      <w:r w:rsidR="00F26B92" w:rsidRPr="00227704">
        <w:rPr>
          <w:rFonts w:ascii="Times New Roman" w:hAnsi="Times New Roman" w:cs="Times New Roman"/>
        </w:rPr>
        <w:t xml:space="preserve"> prirode "Katič</w:t>
      </w:r>
      <w:r w:rsidRPr="00227704">
        <w:rPr>
          <w:rFonts w:ascii="Times New Roman" w:hAnsi="Times New Roman" w:cs="Times New Roman"/>
        </w:rPr>
        <w:t xml:space="preserve">" stavlja </w:t>
      </w:r>
      <w:r w:rsidR="00DB253A" w:rsidRPr="00227704">
        <w:rPr>
          <w:rFonts w:ascii="Times New Roman" w:hAnsi="Times New Roman" w:cs="Times New Roman"/>
        </w:rPr>
        <w:t xml:space="preserve">se </w:t>
      </w:r>
      <w:r w:rsidRPr="00227704">
        <w:rPr>
          <w:rFonts w:ascii="Times New Roman" w:hAnsi="Times New Roman" w:cs="Times New Roman"/>
        </w:rPr>
        <w:t>pod zaštitu u</w:t>
      </w:r>
      <w:r w:rsidR="00DB253A" w:rsidRPr="00227704">
        <w:rPr>
          <w:rFonts w:ascii="Times New Roman" w:hAnsi="Times New Roman" w:cs="Times New Roman"/>
        </w:rPr>
        <w:t xml:space="preserve"> cilju stvaranja uslova </w:t>
      </w:r>
      <w:r w:rsidRPr="00227704">
        <w:rPr>
          <w:rFonts w:ascii="Times New Roman" w:hAnsi="Times New Roman" w:cs="Times New Roman"/>
        </w:rPr>
        <w:t>za o</w:t>
      </w:r>
      <w:r w:rsidR="00DB253A" w:rsidRPr="00227704">
        <w:rPr>
          <w:rFonts w:ascii="Times New Roman" w:hAnsi="Times New Roman" w:cs="Times New Roman"/>
        </w:rPr>
        <w:t>pstan</w:t>
      </w:r>
      <w:r w:rsidRPr="00227704">
        <w:rPr>
          <w:rFonts w:ascii="Times New Roman" w:hAnsi="Times New Roman" w:cs="Times New Roman"/>
        </w:rPr>
        <w:t>ak</w:t>
      </w:r>
      <w:r w:rsidR="003060CD" w:rsidRPr="00227704">
        <w:rPr>
          <w:rFonts w:ascii="Times New Roman" w:hAnsi="Times New Roman" w:cs="Times New Roman"/>
        </w:rPr>
        <w:t xml:space="preserve"> </w:t>
      </w:r>
      <w:r w:rsidR="00DB253A" w:rsidRPr="00227704">
        <w:rPr>
          <w:rFonts w:ascii="Times New Roman" w:hAnsi="Times New Roman" w:cs="Times New Roman"/>
        </w:rPr>
        <w:t xml:space="preserve">i dugoročnu zaštitu </w:t>
      </w:r>
      <w:r w:rsidRPr="00227704">
        <w:rPr>
          <w:rFonts w:ascii="Times New Roman" w:hAnsi="Times New Roman" w:cs="Times New Roman"/>
        </w:rPr>
        <w:t>velikog broja vrsta i staništa</w:t>
      </w:r>
      <w:r w:rsidR="00DB253A" w:rsidRPr="00227704">
        <w:rPr>
          <w:rFonts w:ascii="Times New Roman" w:hAnsi="Times New Roman" w:cs="Times New Roman"/>
        </w:rPr>
        <w:t xml:space="preserve"> značajnih za zaštitu.</w:t>
      </w:r>
    </w:p>
    <w:p w14:paraId="5F3068DE" w14:textId="77777777" w:rsidR="004F4372" w:rsidRPr="00227704" w:rsidRDefault="004F4372" w:rsidP="00482ADF">
      <w:pPr>
        <w:spacing w:after="0" w:line="240" w:lineRule="auto"/>
        <w:jc w:val="center"/>
        <w:rPr>
          <w:rFonts w:ascii="Times New Roman" w:hAnsi="Times New Roman" w:cs="Times New Roman"/>
          <w:b/>
          <w:bCs/>
        </w:rPr>
      </w:pPr>
    </w:p>
    <w:p w14:paraId="5F33EF54" w14:textId="77777777"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Zaštita i razvoj</w:t>
      </w:r>
    </w:p>
    <w:p w14:paraId="66714BD2" w14:textId="688B33B5" w:rsidR="00BF1A3F" w:rsidRPr="00227704" w:rsidRDefault="00B84A9E" w:rsidP="00482ADF">
      <w:pPr>
        <w:spacing w:after="0" w:line="240" w:lineRule="auto"/>
        <w:jc w:val="center"/>
        <w:rPr>
          <w:rFonts w:ascii="Times New Roman" w:hAnsi="Times New Roman" w:cs="Times New Roman"/>
          <w:b/>
          <w:bCs/>
        </w:rPr>
      </w:pPr>
      <w:r>
        <w:rPr>
          <w:rFonts w:ascii="Times New Roman" w:hAnsi="Times New Roman" w:cs="Times New Roman"/>
          <w:b/>
          <w:bCs/>
        </w:rPr>
        <w:t>Član 5</w:t>
      </w:r>
    </w:p>
    <w:p w14:paraId="23769D1E" w14:textId="6FFBC519" w:rsidR="00BF1A3F" w:rsidRPr="00227704" w:rsidRDefault="009A2334" w:rsidP="00061336">
      <w:pPr>
        <w:spacing w:after="0" w:line="240" w:lineRule="auto"/>
        <w:jc w:val="both"/>
        <w:rPr>
          <w:rFonts w:ascii="Times New Roman" w:hAnsi="Times New Roman" w:cs="Times New Roman"/>
        </w:rPr>
      </w:pPr>
      <w:r w:rsidRPr="00227704">
        <w:rPr>
          <w:rFonts w:ascii="Times New Roman" w:hAnsi="Times New Roman" w:cs="Times New Roman"/>
        </w:rPr>
        <w:t>(1) Park prirode "Katič</w:t>
      </w:r>
      <w:r w:rsidR="00BF1A3F" w:rsidRPr="00227704">
        <w:rPr>
          <w:rFonts w:ascii="Times New Roman" w:hAnsi="Times New Roman" w:cs="Times New Roman"/>
        </w:rPr>
        <w:t>" proglašava se zaštićenim p</w:t>
      </w:r>
      <w:r w:rsidR="00DB253A" w:rsidRPr="00227704">
        <w:rPr>
          <w:rFonts w:ascii="Times New Roman" w:hAnsi="Times New Roman" w:cs="Times New Roman"/>
        </w:rPr>
        <w:t>odručjem</w:t>
      </w:r>
      <w:r w:rsidR="00BF1A3F" w:rsidRPr="00227704">
        <w:rPr>
          <w:rFonts w:ascii="Times New Roman" w:hAnsi="Times New Roman" w:cs="Times New Roman"/>
        </w:rPr>
        <w:t xml:space="preserve"> radi:</w:t>
      </w:r>
    </w:p>
    <w:p w14:paraId="18765BF9" w14:textId="2970631B"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1</w:t>
      </w:r>
      <w:r w:rsidR="00B24379">
        <w:rPr>
          <w:rFonts w:ascii="Times New Roman" w:hAnsi="Times New Roman" w:cs="Times New Roman"/>
        </w:rPr>
        <w:t>)</w:t>
      </w:r>
      <w:r w:rsidRPr="00227704">
        <w:rPr>
          <w:rFonts w:ascii="Times New Roman" w:hAnsi="Times New Roman" w:cs="Times New Roman"/>
        </w:rPr>
        <w:t xml:space="preserve">. </w:t>
      </w:r>
      <w:r w:rsidR="002B164A" w:rsidRPr="00227704">
        <w:rPr>
          <w:rFonts w:ascii="Times New Roman" w:hAnsi="Times New Roman" w:cs="Times New Roman"/>
        </w:rPr>
        <w:t xml:space="preserve">sprovođenja </w:t>
      </w:r>
      <w:r w:rsidRPr="00227704">
        <w:rPr>
          <w:rFonts w:ascii="Times New Roman" w:hAnsi="Times New Roman" w:cs="Times New Roman"/>
        </w:rPr>
        <w:t xml:space="preserve">adekvatnih mjera </w:t>
      </w:r>
      <w:r w:rsidR="003060CD" w:rsidRPr="00227704">
        <w:rPr>
          <w:rFonts w:ascii="Times New Roman" w:hAnsi="Times New Roman" w:cs="Times New Roman"/>
        </w:rPr>
        <w:t xml:space="preserve">očuvanja i </w:t>
      </w:r>
      <w:r w:rsidRPr="00227704">
        <w:rPr>
          <w:rFonts w:ascii="Times New Roman" w:hAnsi="Times New Roman" w:cs="Times New Roman"/>
        </w:rPr>
        <w:t xml:space="preserve">zaštite </w:t>
      </w:r>
      <w:r w:rsidR="00DB253A" w:rsidRPr="00227704">
        <w:rPr>
          <w:rFonts w:ascii="Times New Roman" w:hAnsi="Times New Roman" w:cs="Times New Roman"/>
        </w:rPr>
        <w:t xml:space="preserve">vrsta i staništa značajnih za zaštitu </w:t>
      </w:r>
      <w:r w:rsidRPr="00227704">
        <w:rPr>
          <w:rFonts w:ascii="Times New Roman" w:hAnsi="Times New Roman" w:cs="Times New Roman"/>
        </w:rPr>
        <w:t>i održivog</w:t>
      </w:r>
      <w:r w:rsidR="00DB253A" w:rsidRPr="00227704">
        <w:rPr>
          <w:rFonts w:ascii="Times New Roman" w:hAnsi="Times New Roman" w:cs="Times New Roman"/>
        </w:rPr>
        <w:t xml:space="preserve"> - kontrolisanog </w:t>
      </w:r>
      <w:r w:rsidRPr="00227704">
        <w:rPr>
          <w:rFonts w:ascii="Times New Roman" w:hAnsi="Times New Roman" w:cs="Times New Roman"/>
        </w:rPr>
        <w:t>korišćenja bioloških resursa;</w:t>
      </w:r>
    </w:p>
    <w:p w14:paraId="0FB30B4B" w14:textId="10A8F132"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2</w:t>
      </w:r>
      <w:r w:rsidR="00B24379">
        <w:rPr>
          <w:rFonts w:ascii="Times New Roman" w:hAnsi="Times New Roman" w:cs="Times New Roman"/>
        </w:rPr>
        <w:t>)</w:t>
      </w:r>
      <w:r w:rsidRPr="00227704">
        <w:rPr>
          <w:rFonts w:ascii="Times New Roman" w:hAnsi="Times New Roman" w:cs="Times New Roman"/>
        </w:rPr>
        <w:t xml:space="preserve">. </w:t>
      </w:r>
      <w:r w:rsidR="002B164A" w:rsidRPr="00227704">
        <w:rPr>
          <w:rFonts w:ascii="Times New Roman" w:hAnsi="Times New Roman" w:cs="Times New Roman"/>
        </w:rPr>
        <w:t xml:space="preserve">očuvanja </w:t>
      </w:r>
      <w:r w:rsidRPr="00227704">
        <w:rPr>
          <w:rFonts w:ascii="Times New Roman" w:hAnsi="Times New Roman" w:cs="Times New Roman"/>
        </w:rPr>
        <w:t>i unaprjeđivanja biološke (genetičke, specijske, ekosistemske) raznovrsnosti posebno prepoznatih vrsta i staništa</w:t>
      </w:r>
      <w:r w:rsidR="00782671" w:rsidRPr="00227704">
        <w:rPr>
          <w:rFonts w:ascii="Times New Roman" w:hAnsi="Times New Roman" w:cs="Times New Roman"/>
        </w:rPr>
        <w:t xml:space="preserve"> značajnih za zaštitu</w:t>
      </w:r>
      <w:r w:rsidRPr="00227704">
        <w:rPr>
          <w:rFonts w:ascii="Times New Roman" w:hAnsi="Times New Roman" w:cs="Times New Roman"/>
        </w:rPr>
        <w:t>;</w:t>
      </w:r>
    </w:p>
    <w:p w14:paraId="62C4F9AF" w14:textId="67E2FD09"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3</w:t>
      </w:r>
      <w:r w:rsidR="00B24379">
        <w:rPr>
          <w:rFonts w:ascii="Times New Roman" w:hAnsi="Times New Roman" w:cs="Times New Roman"/>
        </w:rPr>
        <w:t>)</w:t>
      </w:r>
      <w:r w:rsidRPr="00227704">
        <w:rPr>
          <w:rFonts w:ascii="Times New Roman" w:hAnsi="Times New Roman" w:cs="Times New Roman"/>
        </w:rPr>
        <w:t xml:space="preserve">. </w:t>
      </w:r>
      <w:r w:rsidR="002B164A" w:rsidRPr="00227704">
        <w:rPr>
          <w:rFonts w:ascii="Times New Roman" w:hAnsi="Times New Roman" w:cs="Times New Roman"/>
        </w:rPr>
        <w:t xml:space="preserve">očuvanja </w:t>
      </w:r>
      <w:r w:rsidRPr="00227704">
        <w:rPr>
          <w:rFonts w:ascii="Times New Roman" w:hAnsi="Times New Roman" w:cs="Times New Roman"/>
        </w:rPr>
        <w:t xml:space="preserve">prirodnih svojstava </w:t>
      </w:r>
      <w:r w:rsidR="00782671" w:rsidRPr="00227704">
        <w:rPr>
          <w:rFonts w:ascii="Times New Roman" w:hAnsi="Times New Roman" w:cs="Times New Roman"/>
        </w:rPr>
        <w:t>morskog ekosistema</w:t>
      </w:r>
      <w:r w:rsidRPr="00227704">
        <w:rPr>
          <w:rFonts w:ascii="Times New Roman" w:hAnsi="Times New Roman" w:cs="Times New Roman"/>
        </w:rPr>
        <w:t>;</w:t>
      </w:r>
    </w:p>
    <w:p w14:paraId="39ABACAE" w14:textId="709E889F"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4</w:t>
      </w:r>
      <w:r w:rsidR="00B24379">
        <w:rPr>
          <w:rFonts w:ascii="Times New Roman" w:hAnsi="Times New Roman" w:cs="Times New Roman"/>
        </w:rPr>
        <w:t>)</w:t>
      </w:r>
      <w:r w:rsidRPr="00227704">
        <w:rPr>
          <w:rFonts w:ascii="Times New Roman" w:hAnsi="Times New Roman" w:cs="Times New Roman"/>
        </w:rPr>
        <w:t xml:space="preserve">. </w:t>
      </w:r>
      <w:r w:rsidR="002B164A" w:rsidRPr="00227704">
        <w:rPr>
          <w:rFonts w:ascii="Times New Roman" w:hAnsi="Times New Roman" w:cs="Times New Roman"/>
        </w:rPr>
        <w:t xml:space="preserve">sprječavanja </w:t>
      </w:r>
      <w:r w:rsidRPr="00227704">
        <w:rPr>
          <w:rFonts w:ascii="Times New Roman" w:hAnsi="Times New Roman" w:cs="Times New Roman"/>
        </w:rPr>
        <w:t>štetnih aktivnosti koje mogu ugroziti posebne ili značajne komponente biodiverziteta;</w:t>
      </w:r>
    </w:p>
    <w:p w14:paraId="0A0C5D97" w14:textId="4C3DAA42"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(2)</w:t>
      </w:r>
      <w:r w:rsidR="009A2334" w:rsidRPr="00227704">
        <w:rPr>
          <w:rFonts w:ascii="Times New Roman" w:hAnsi="Times New Roman" w:cs="Times New Roman"/>
        </w:rPr>
        <w:t xml:space="preserve"> Razvoj Parka prirode "Katič</w:t>
      </w:r>
      <w:r w:rsidRPr="00227704">
        <w:rPr>
          <w:rFonts w:ascii="Times New Roman" w:hAnsi="Times New Roman" w:cs="Times New Roman"/>
        </w:rPr>
        <w:t>" zasnivaće se na:</w:t>
      </w:r>
    </w:p>
    <w:p w14:paraId="176F1D2F" w14:textId="69AB78A6"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1</w:t>
      </w:r>
      <w:r w:rsidR="00B24379">
        <w:rPr>
          <w:rFonts w:ascii="Times New Roman" w:hAnsi="Times New Roman" w:cs="Times New Roman"/>
        </w:rPr>
        <w:t>)</w:t>
      </w:r>
      <w:r w:rsidRPr="00227704">
        <w:rPr>
          <w:rFonts w:ascii="Times New Roman" w:hAnsi="Times New Roman" w:cs="Times New Roman"/>
        </w:rPr>
        <w:t xml:space="preserve">. usklađivanju ljudskih aktivnosti, ekonomskih i društvenih razvojnih planova, programa i projekata sa definisanim </w:t>
      </w:r>
      <w:r w:rsidR="0027014B" w:rsidRPr="00227704">
        <w:rPr>
          <w:rFonts w:ascii="Times New Roman" w:hAnsi="Times New Roman" w:cs="Times New Roman"/>
        </w:rPr>
        <w:t>režimima/</w:t>
      </w:r>
      <w:r w:rsidRPr="00227704">
        <w:rPr>
          <w:rFonts w:ascii="Times New Roman" w:hAnsi="Times New Roman" w:cs="Times New Roman"/>
        </w:rPr>
        <w:t>stepen</w:t>
      </w:r>
      <w:r w:rsidR="0027014B" w:rsidRPr="00227704">
        <w:rPr>
          <w:rFonts w:ascii="Times New Roman" w:hAnsi="Times New Roman" w:cs="Times New Roman"/>
        </w:rPr>
        <w:t>i</w:t>
      </w:r>
      <w:r w:rsidRPr="00227704">
        <w:rPr>
          <w:rFonts w:ascii="Times New Roman" w:hAnsi="Times New Roman" w:cs="Times New Roman"/>
        </w:rPr>
        <w:t>m</w:t>
      </w:r>
      <w:r w:rsidR="0027014B" w:rsidRPr="00227704">
        <w:rPr>
          <w:rFonts w:ascii="Times New Roman" w:hAnsi="Times New Roman" w:cs="Times New Roman"/>
        </w:rPr>
        <w:t>a</w:t>
      </w:r>
      <w:r w:rsidRPr="00227704">
        <w:rPr>
          <w:rFonts w:ascii="Times New Roman" w:hAnsi="Times New Roman" w:cs="Times New Roman"/>
        </w:rPr>
        <w:t xml:space="preserve"> zaštite;</w:t>
      </w:r>
    </w:p>
    <w:p w14:paraId="1CBF57D0" w14:textId="518D44D7"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2</w:t>
      </w:r>
      <w:r w:rsidR="00B24379">
        <w:rPr>
          <w:rFonts w:ascii="Times New Roman" w:hAnsi="Times New Roman" w:cs="Times New Roman"/>
        </w:rPr>
        <w:t>)</w:t>
      </w:r>
      <w:r w:rsidRPr="00227704">
        <w:rPr>
          <w:rFonts w:ascii="Times New Roman" w:hAnsi="Times New Roman" w:cs="Times New Roman"/>
        </w:rPr>
        <w:t>. održivom odnosno racionalnom korišćenju prirodnih vrijednosti i resursa radi njihovog trajnog očuvanja.</w:t>
      </w:r>
    </w:p>
    <w:p w14:paraId="739881D4" w14:textId="18965EEC" w:rsidR="00344F44" w:rsidRPr="00227704" w:rsidRDefault="0027014B" w:rsidP="004E36EE">
      <w:pPr>
        <w:autoSpaceDE w:val="0"/>
        <w:autoSpaceDN w:val="0"/>
        <w:adjustRightInd w:val="0"/>
        <w:spacing w:after="0" w:line="240" w:lineRule="auto"/>
        <w:jc w:val="both"/>
        <w:rPr>
          <w:rFonts w:ascii="Times New Roman" w:hAnsi="Times New Roman" w:cs="Times New Roman"/>
        </w:rPr>
      </w:pPr>
      <w:r w:rsidRPr="00227704">
        <w:rPr>
          <w:rFonts w:ascii="Times New Roman" w:hAnsi="Times New Roman" w:cs="Times New Roman"/>
        </w:rPr>
        <w:t>(3) Zaš</w:t>
      </w:r>
      <w:r w:rsidR="009A2334" w:rsidRPr="00227704">
        <w:rPr>
          <w:rFonts w:ascii="Times New Roman" w:hAnsi="Times New Roman" w:cs="Times New Roman"/>
        </w:rPr>
        <w:t>tita i razvoj Parka prirode “Katič</w:t>
      </w:r>
      <w:r w:rsidRPr="00227704">
        <w:rPr>
          <w:rFonts w:ascii="Times New Roman" w:hAnsi="Times New Roman" w:cs="Times New Roman"/>
        </w:rPr>
        <w:t xml:space="preserve">” </w:t>
      </w:r>
      <w:r w:rsidR="00344F44" w:rsidRPr="00227704">
        <w:rPr>
          <w:rFonts w:ascii="Times New Roman" w:hAnsi="Times New Roman" w:cs="Times New Roman"/>
        </w:rPr>
        <w:t xml:space="preserve">omogućiće se naročito kroz sprovođenje </w:t>
      </w:r>
      <w:r w:rsidRPr="00227704">
        <w:rPr>
          <w:rFonts w:ascii="Times New Roman" w:hAnsi="Times New Roman" w:cs="Times New Roman"/>
        </w:rPr>
        <w:t>postup</w:t>
      </w:r>
      <w:r w:rsidR="00344F44" w:rsidRPr="00227704">
        <w:rPr>
          <w:rFonts w:ascii="Times New Roman" w:hAnsi="Times New Roman" w:cs="Times New Roman"/>
        </w:rPr>
        <w:t>a</w:t>
      </w:r>
      <w:r w:rsidRPr="00227704">
        <w:rPr>
          <w:rFonts w:ascii="Times New Roman" w:hAnsi="Times New Roman" w:cs="Times New Roman"/>
        </w:rPr>
        <w:t>k</w:t>
      </w:r>
      <w:r w:rsidR="00344F44" w:rsidRPr="00227704">
        <w:rPr>
          <w:rFonts w:ascii="Times New Roman" w:hAnsi="Times New Roman" w:cs="Times New Roman"/>
        </w:rPr>
        <w:t>a</w:t>
      </w:r>
      <w:r w:rsidRPr="00227704">
        <w:rPr>
          <w:rFonts w:ascii="Times New Roman" w:hAnsi="Times New Roman" w:cs="Times New Roman"/>
        </w:rPr>
        <w:t xml:space="preserve"> izdavanja: </w:t>
      </w:r>
    </w:p>
    <w:p w14:paraId="3CB995DB" w14:textId="39FD9351" w:rsidR="00344F44" w:rsidRPr="00227704" w:rsidRDefault="00344F44">
      <w:pPr>
        <w:autoSpaceDE w:val="0"/>
        <w:autoSpaceDN w:val="0"/>
        <w:adjustRightInd w:val="0"/>
        <w:spacing w:after="0" w:line="240" w:lineRule="auto"/>
        <w:ind w:left="720"/>
        <w:jc w:val="both"/>
        <w:rPr>
          <w:rFonts w:ascii="Times New Roman" w:hAnsi="Times New Roman" w:cs="Times New Roman"/>
        </w:rPr>
      </w:pPr>
      <w:r w:rsidRPr="00227704">
        <w:rPr>
          <w:rFonts w:ascii="Times New Roman" w:hAnsi="Times New Roman" w:cs="Times New Roman"/>
        </w:rPr>
        <w:t>1</w:t>
      </w:r>
      <w:r w:rsidR="00B24379">
        <w:rPr>
          <w:rFonts w:ascii="Times New Roman" w:hAnsi="Times New Roman" w:cs="Times New Roman"/>
        </w:rPr>
        <w:t>)</w:t>
      </w:r>
      <w:r w:rsidRPr="00227704">
        <w:rPr>
          <w:rFonts w:ascii="Times New Roman" w:hAnsi="Times New Roman" w:cs="Times New Roman"/>
        </w:rPr>
        <w:t xml:space="preserve">. </w:t>
      </w:r>
      <w:r w:rsidR="002B164A" w:rsidRPr="00227704">
        <w:rPr>
          <w:rFonts w:ascii="Times New Roman" w:hAnsi="Times New Roman" w:cs="Times New Roman"/>
        </w:rPr>
        <w:t xml:space="preserve">akta </w:t>
      </w:r>
      <w:r w:rsidR="0027014B" w:rsidRPr="00227704">
        <w:rPr>
          <w:rFonts w:ascii="Times New Roman" w:hAnsi="Times New Roman" w:cs="Times New Roman"/>
        </w:rPr>
        <w:t xml:space="preserve">o uslovima i smjernicama zaštite prirode i </w:t>
      </w:r>
    </w:p>
    <w:p w14:paraId="36B6C581" w14:textId="37E1700C" w:rsidR="0027014B" w:rsidRPr="00227704" w:rsidRDefault="00344F44">
      <w:pPr>
        <w:autoSpaceDE w:val="0"/>
        <w:autoSpaceDN w:val="0"/>
        <w:adjustRightInd w:val="0"/>
        <w:spacing w:after="0" w:line="240" w:lineRule="auto"/>
        <w:ind w:left="720"/>
        <w:jc w:val="both"/>
        <w:rPr>
          <w:rFonts w:ascii="Times New Roman" w:hAnsi="Times New Roman" w:cs="Times New Roman"/>
          <w:lang w:val="pl-PL"/>
        </w:rPr>
      </w:pPr>
      <w:r w:rsidRPr="00227704">
        <w:rPr>
          <w:rFonts w:ascii="Times New Roman" w:hAnsi="Times New Roman" w:cs="Times New Roman"/>
        </w:rPr>
        <w:t>2</w:t>
      </w:r>
      <w:r w:rsidR="00B24379">
        <w:rPr>
          <w:rFonts w:ascii="Times New Roman" w:hAnsi="Times New Roman" w:cs="Times New Roman"/>
        </w:rPr>
        <w:t>)</w:t>
      </w:r>
      <w:r w:rsidRPr="00227704">
        <w:rPr>
          <w:rFonts w:ascii="Times New Roman" w:hAnsi="Times New Roman" w:cs="Times New Roman"/>
        </w:rPr>
        <w:t xml:space="preserve">. </w:t>
      </w:r>
      <w:r w:rsidR="002B164A" w:rsidRPr="00227704">
        <w:rPr>
          <w:rFonts w:ascii="Times New Roman" w:hAnsi="Times New Roman" w:cs="Times New Roman"/>
        </w:rPr>
        <w:t>d</w:t>
      </w:r>
      <w:r w:rsidR="002B164A" w:rsidRPr="00227704">
        <w:rPr>
          <w:rFonts w:ascii="Times New Roman" w:hAnsi="Times New Roman" w:cs="Times New Roman"/>
          <w:lang w:val="pl-PL"/>
        </w:rPr>
        <w:t xml:space="preserve">ozvole </w:t>
      </w:r>
      <w:r w:rsidR="0027014B" w:rsidRPr="00227704">
        <w:rPr>
          <w:rFonts w:ascii="Times New Roman" w:hAnsi="Times New Roman" w:cs="Times New Roman"/>
          <w:lang w:val="pl-PL"/>
        </w:rPr>
        <w:t xml:space="preserve">za obavljanje radnji, aktivnosti i djelatnosti u zaštićenom području </w:t>
      </w:r>
      <w:r w:rsidR="0027014B" w:rsidRPr="00227704">
        <w:rPr>
          <w:rFonts w:ascii="Times New Roman" w:hAnsi="Times New Roman" w:cs="Times New Roman"/>
        </w:rPr>
        <w:t>prirode.</w:t>
      </w:r>
    </w:p>
    <w:p w14:paraId="1CC3C2A1" w14:textId="021C36BB" w:rsidR="0027014B" w:rsidRPr="00227704" w:rsidRDefault="0027014B">
      <w:pPr>
        <w:spacing w:after="0" w:line="240" w:lineRule="auto"/>
        <w:jc w:val="both"/>
        <w:rPr>
          <w:rFonts w:ascii="Times New Roman" w:hAnsi="Times New Roman" w:cs="Times New Roman"/>
          <w:lang w:val="sr-Latn-CS"/>
        </w:rPr>
      </w:pPr>
      <w:r w:rsidRPr="00227704">
        <w:rPr>
          <w:rFonts w:ascii="Times New Roman" w:hAnsi="Times New Roman" w:cs="Times New Roman"/>
          <w:lang w:val="sr-Latn-CS"/>
        </w:rPr>
        <w:t xml:space="preserve">(4) Za sprovođenje postupaka navedenih u stavu 3 ovog člana primjenjivaće se smjernice i bliži uslovi koji su dati u okviru Studije </w:t>
      </w:r>
      <w:r w:rsidR="009A2334" w:rsidRPr="00227704">
        <w:rPr>
          <w:rFonts w:ascii="Times New Roman" w:hAnsi="Times New Roman" w:cs="Times New Roman"/>
          <w:lang w:val="sr-Latn-CS"/>
        </w:rPr>
        <w:t>zaštite parka prirode „Katič</w:t>
      </w:r>
      <w:r w:rsidRPr="00227704">
        <w:rPr>
          <w:rFonts w:ascii="Times New Roman" w:hAnsi="Times New Roman" w:cs="Times New Roman"/>
          <w:lang w:val="sr-Latn-CS"/>
        </w:rPr>
        <w:t>“.</w:t>
      </w:r>
    </w:p>
    <w:p w14:paraId="1D0E4905" w14:textId="77777777" w:rsidR="0027014B" w:rsidRPr="00227704" w:rsidRDefault="0027014B" w:rsidP="0027014B">
      <w:pPr>
        <w:spacing w:after="0" w:line="240" w:lineRule="auto"/>
        <w:rPr>
          <w:rFonts w:ascii="Times New Roman" w:hAnsi="Times New Roman" w:cs="Times New Roman"/>
        </w:rPr>
      </w:pPr>
    </w:p>
    <w:p w14:paraId="481416F0" w14:textId="77777777" w:rsidR="004F4372" w:rsidRPr="00227704" w:rsidRDefault="004F4372" w:rsidP="00482ADF">
      <w:pPr>
        <w:spacing w:after="0" w:line="240" w:lineRule="auto"/>
        <w:jc w:val="center"/>
        <w:rPr>
          <w:rFonts w:ascii="Times New Roman" w:hAnsi="Times New Roman" w:cs="Times New Roman"/>
          <w:b/>
          <w:bCs/>
        </w:rPr>
      </w:pPr>
    </w:p>
    <w:p w14:paraId="45C0D206" w14:textId="77777777"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Zone zaštite</w:t>
      </w:r>
    </w:p>
    <w:p w14:paraId="11460C0C" w14:textId="62546CDC" w:rsidR="00BF1A3F" w:rsidRPr="00227704" w:rsidRDefault="00B84A9E" w:rsidP="00482ADF">
      <w:pPr>
        <w:spacing w:after="0" w:line="240" w:lineRule="auto"/>
        <w:jc w:val="center"/>
        <w:rPr>
          <w:rFonts w:ascii="Times New Roman" w:hAnsi="Times New Roman" w:cs="Times New Roman"/>
          <w:b/>
          <w:bCs/>
        </w:rPr>
      </w:pPr>
      <w:r>
        <w:rPr>
          <w:rFonts w:ascii="Times New Roman" w:hAnsi="Times New Roman" w:cs="Times New Roman"/>
          <w:b/>
          <w:bCs/>
        </w:rPr>
        <w:t>Član 6</w:t>
      </w:r>
    </w:p>
    <w:p w14:paraId="4748CFFF" w14:textId="61C8D61B" w:rsidR="00BF1A3F" w:rsidRPr="00227704" w:rsidRDefault="00E36DFA"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(1) </w:t>
      </w:r>
      <w:r w:rsidR="00BF1A3F" w:rsidRPr="00227704">
        <w:rPr>
          <w:rFonts w:ascii="Times New Roman" w:hAnsi="Times New Roman" w:cs="Times New Roman"/>
        </w:rPr>
        <w:t>U</w:t>
      </w:r>
      <w:r w:rsidR="004736A7" w:rsidRPr="00227704">
        <w:rPr>
          <w:rFonts w:ascii="Times New Roman" w:hAnsi="Times New Roman" w:cs="Times New Roman"/>
        </w:rPr>
        <w:t xml:space="preserve"> okviru Parka prirode "Katič</w:t>
      </w:r>
      <w:r w:rsidR="00BF1A3F" w:rsidRPr="00227704">
        <w:rPr>
          <w:rFonts w:ascii="Times New Roman" w:hAnsi="Times New Roman" w:cs="Times New Roman"/>
        </w:rPr>
        <w:t xml:space="preserve">" određuju se </w:t>
      </w:r>
      <w:r w:rsidR="006B08BD" w:rsidRPr="00227704">
        <w:rPr>
          <w:rFonts w:ascii="Times New Roman" w:hAnsi="Times New Roman" w:cs="Times New Roman"/>
        </w:rPr>
        <w:t>dvije</w:t>
      </w:r>
      <w:r w:rsidR="00BF1A3F" w:rsidRPr="00227704">
        <w:rPr>
          <w:rFonts w:ascii="Times New Roman" w:hAnsi="Times New Roman" w:cs="Times New Roman"/>
        </w:rPr>
        <w:t xml:space="preserve"> zone zaštite:</w:t>
      </w:r>
      <w:r w:rsidR="00456939" w:rsidRPr="00227704">
        <w:rPr>
          <w:rFonts w:ascii="Times New Roman" w:hAnsi="Times New Roman" w:cs="Times New Roman"/>
        </w:rPr>
        <w:t xml:space="preserve"> </w:t>
      </w:r>
    </w:p>
    <w:p w14:paraId="4F6046D9" w14:textId="21B94C56" w:rsidR="00344F44" w:rsidRPr="00227704" w:rsidRDefault="00344F44" w:rsidP="00061336">
      <w:pPr>
        <w:spacing w:after="0" w:line="240" w:lineRule="auto"/>
        <w:ind w:left="720"/>
        <w:jc w:val="both"/>
        <w:rPr>
          <w:rFonts w:ascii="Times New Roman" w:hAnsi="Times New Roman" w:cs="Times New Roman"/>
        </w:rPr>
      </w:pPr>
      <w:r w:rsidRPr="00227704">
        <w:rPr>
          <w:rFonts w:ascii="Times New Roman" w:hAnsi="Times New Roman" w:cs="Times New Roman"/>
        </w:rPr>
        <w:t>1</w:t>
      </w:r>
      <w:r w:rsidR="00DD4231">
        <w:rPr>
          <w:rFonts w:ascii="Times New Roman" w:hAnsi="Times New Roman" w:cs="Times New Roman"/>
        </w:rPr>
        <w:t>)</w:t>
      </w:r>
      <w:r w:rsidRPr="00227704">
        <w:rPr>
          <w:rFonts w:ascii="Times New Roman" w:hAnsi="Times New Roman" w:cs="Times New Roman"/>
        </w:rPr>
        <w:t xml:space="preserve">. </w:t>
      </w:r>
      <w:r w:rsidR="00BF1A3F" w:rsidRPr="00227704">
        <w:rPr>
          <w:rFonts w:ascii="Times New Roman" w:hAnsi="Times New Roman" w:cs="Times New Roman"/>
        </w:rPr>
        <w:t xml:space="preserve">II (druga) zona zaštite </w:t>
      </w:r>
      <w:r w:rsidRPr="00227704">
        <w:rPr>
          <w:rFonts w:ascii="Times New Roman" w:hAnsi="Times New Roman" w:cs="Times New Roman"/>
        </w:rPr>
        <w:t xml:space="preserve">koja se izdvaja na sljedeće </w:t>
      </w:r>
      <w:r w:rsidR="005B3083">
        <w:rPr>
          <w:rFonts w:ascii="Times New Roman" w:hAnsi="Times New Roman" w:cs="Times New Roman"/>
        </w:rPr>
        <w:t>3</w:t>
      </w:r>
      <w:r w:rsidRPr="00227704">
        <w:rPr>
          <w:rFonts w:ascii="Times New Roman" w:hAnsi="Times New Roman" w:cs="Times New Roman"/>
        </w:rPr>
        <w:t xml:space="preserve"> lokacije </w:t>
      </w:r>
      <w:r w:rsidR="008F553A" w:rsidRPr="00227704">
        <w:rPr>
          <w:rFonts w:ascii="Times New Roman" w:hAnsi="Times New Roman" w:cs="Times New Roman"/>
        </w:rPr>
        <w:t xml:space="preserve">– cjeline </w:t>
      </w:r>
      <w:r w:rsidRPr="00227704">
        <w:rPr>
          <w:rFonts w:ascii="Times New Roman" w:hAnsi="Times New Roman" w:cs="Times New Roman"/>
        </w:rPr>
        <w:t xml:space="preserve">u morskom dijelu područja: </w:t>
      </w:r>
    </w:p>
    <w:p w14:paraId="70DEA453" w14:textId="36051512" w:rsidR="004736A7" w:rsidRPr="00227704" w:rsidRDefault="004736A7" w:rsidP="00061336">
      <w:pPr>
        <w:spacing w:after="0" w:line="240" w:lineRule="auto"/>
        <w:ind w:left="720"/>
        <w:jc w:val="both"/>
        <w:rPr>
          <w:rFonts w:ascii="Times New Roman" w:hAnsi="Times New Roman" w:cs="Times New Roman"/>
        </w:rPr>
      </w:pPr>
    </w:p>
    <w:p w14:paraId="502B04B3" w14:textId="77777777" w:rsidR="00FA3BDD" w:rsidRPr="00227704" w:rsidRDefault="00AC71FB" w:rsidP="0028068A">
      <w:pPr>
        <w:pStyle w:val="ListParagraph"/>
        <w:numPr>
          <w:ilvl w:val="0"/>
          <w:numId w:val="16"/>
        </w:numPr>
        <w:spacing w:after="0" w:line="240" w:lineRule="auto"/>
        <w:ind w:left="1276"/>
        <w:jc w:val="both"/>
        <w:rPr>
          <w:rFonts w:ascii="Times New Roman" w:hAnsi="Times New Roman" w:cs="Times New Roman"/>
        </w:rPr>
      </w:pPr>
      <w:r w:rsidRPr="00227704">
        <w:rPr>
          <w:rFonts w:ascii="Times New Roman" w:hAnsi="Times New Roman" w:cs="Times New Roman"/>
        </w:rPr>
        <w:t>Mali Katič (crkva Sveta Neđelja) i Veliki Katič sa Petrovačkim zalivom,</w:t>
      </w:r>
      <w:r w:rsidR="00FA3BDD" w:rsidRPr="00227704">
        <w:rPr>
          <w:rFonts w:ascii="Times New Roman" w:hAnsi="Times New Roman" w:cs="Times New Roman"/>
        </w:rPr>
        <w:t xml:space="preserve"> </w:t>
      </w:r>
      <w:r w:rsidRPr="00227704">
        <w:rPr>
          <w:rFonts w:ascii="Times New Roman" w:hAnsi="Times New Roman" w:cs="Times New Roman"/>
        </w:rPr>
        <w:t>zalivom Lučice do zapadnog dijela Buljaričkog zaliva,</w:t>
      </w:r>
    </w:p>
    <w:p w14:paraId="2F55173E" w14:textId="33CD4A81" w:rsidR="00AC71FB" w:rsidRPr="00DD4231" w:rsidRDefault="00AC71FB" w:rsidP="0028068A">
      <w:pPr>
        <w:pStyle w:val="ListParagraph"/>
        <w:numPr>
          <w:ilvl w:val="0"/>
          <w:numId w:val="16"/>
        </w:numPr>
        <w:spacing w:after="0" w:line="240" w:lineRule="auto"/>
        <w:ind w:left="1276"/>
        <w:jc w:val="both"/>
        <w:rPr>
          <w:rFonts w:ascii="Times New Roman" w:hAnsi="Times New Roman" w:cs="Times New Roman"/>
        </w:rPr>
      </w:pPr>
      <w:r w:rsidRPr="00DD4231">
        <w:rPr>
          <w:rFonts w:ascii="Times New Roman" w:hAnsi="Times New Roman" w:cs="Times New Roman"/>
        </w:rPr>
        <w:t>južni dio Buljaričkog zaliva, akvatorij ispred Dubovice sa uvalom Pećin do rta Kotrobanje i</w:t>
      </w:r>
    </w:p>
    <w:p w14:paraId="062D27D2" w14:textId="5CFADDA5" w:rsidR="00AC71FB" w:rsidRPr="00DD4231" w:rsidRDefault="00AC71FB" w:rsidP="0028068A">
      <w:pPr>
        <w:pStyle w:val="ListParagraph"/>
        <w:numPr>
          <w:ilvl w:val="0"/>
          <w:numId w:val="16"/>
        </w:numPr>
        <w:spacing w:after="0" w:line="240" w:lineRule="auto"/>
        <w:ind w:left="1276"/>
        <w:jc w:val="both"/>
        <w:rPr>
          <w:rFonts w:ascii="Times New Roman" w:hAnsi="Times New Roman" w:cs="Times New Roman"/>
        </w:rPr>
      </w:pPr>
      <w:r w:rsidRPr="00DD4231">
        <w:rPr>
          <w:rFonts w:ascii="Times New Roman" w:hAnsi="Times New Roman" w:cs="Times New Roman"/>
        </w:rPr>
        <w:t>Uvala Maljevik do linije Crni rt - rt Krčevac</w:t>
      </w:r>
    </w:p>
    <w:p w14:paraId="5797933F" w14:textId="77777777" w:rsidR="00FA3BDD" w:rsidRPr="00227704" w:rsidRDefault="00FA3BDD" w:rsidP="00061336">
      <w:pPr>
        <w:spacing w:after="0" w:line="240" w:lineRule="auto"/>
        <w:ind w:left="720"/>
        <w:jc w:val="both"/>
        <w:rPr>
          <w:rFonts w:ascii="Times New Roman" w:hAnsi="Times New Roman" w:cs="Times New Roman"/>
        </w:rPr>
      </w:pPr>
    </w:p>
    <w:p w14:paraId="6F9756E7" w14:textId="0F097705" w:rsidR="00344F44" w:rsidRPr="00227704" w:rsidRDefault="00344F44" w:rsidP="00061336">
      <w:pPr>
        <w:spacing w:after="0" w:line="240" w:lineRule="auto"/>
        <w:ind w:left="720"/>
        <w:jc w:val="both"/>
        <w:rPr>
          <w:rFonts w:ascii="Times New Roman" w:hAnsi="Times New Roman" w:cs="Times New Roman"/>
        </w:rPr>
      </w:pPr>
      <w:r w:rsidRPr="00227704">
        <w:rPr>
          <w:rFonts w:ascii="Times New Roman" w:hAnsi="Times New Roman" w:cs="Times New Roman"/>
        </w:rPr>
        <w:t>2</w:t>
      </w:r>
      <w:r w:rsidR="00DD4231">
        <w:rPr>
          <w:rFonts w:ascii="Times New Roman" w:hAnsi="Times New Roman" w:cs="Times New Roman"/>
        </w:rPr>
        <w:t>)</w:t>
      </w:r>
      <w:r w:rsidRPr="00227704">
        <w:rPr>
          <w:rFonts w:ascii="Times New Roman" w:hAnsi="Times New Roman" w:cs="Times New Roman"/>
        </w:rPr>
        <w:t>. III (treća) zona zaštite koja se izdvaja</w:t>
      </w:r>
      <w:r w:rsidR="002A29F0" w:rsidRPr="00227704">
        <w:rPr>
          <w:rFonts w:ascii="Times New Roman" w:hAnsi="Times New Roman" w:cs="Times New Roman"/>
        </w:rPr>
        <w:t xml:space="preserve"> u dvije cjeline i to:</w:t>
      </w:r>
    </w:p>
    <w:p w14:paraId="307F2011" w14:textId="6FDE1DB0" w:rsidR="00FA3BDD" w:rsidRPr="00DD4231" w:rsidRDefault="00FA3BDD" w:rsidP="0028068A">
      <w:pPr>
        <w:pStyle w:val="ListParagraph"/>
        <w:numPr>
          <w:ilvl w:val="0"/>
          <w:numId w:val="17"/>
        </w:numPr>
        <w:spacing w:after="0" w:line="240" w:lineRule="auto"/>
        <w:ind w:left="1276"/>
        <w:jc w:val="both"/>
        <w:rPr>
          <w:rFonts w:ascii="Times New Roman" w:hAnsi="Times New Roman" w:cs="Times New Roman"/>
          <w:lang w:val="sr-Latn-CS"/>
        </w:rPr>
      </w:pPr>
      <w:r w:rsidRPr="00DD4231">
        <w:rPr>
          <w:rFonts w:ascii="Times New Roman" w:hAnsi="Times New Roman" w:cs="Times New Roman"/>
          <w:lang w:val="sr-Latn-CS"/>
        </w:rPr>
        <w:t xml:space="preserve">Prva koja se nalazi u kopnenom dijelu a prati obalnu liniju </w:t>
      </w:r>
      <w:r w:rsidRPr="00DD4231">
        <w:rPr>
          <w:rFonts w:ascii="Times New Roman" w:eastAsia="Calibri" w:hAnsi="Times New Roman" w:cs="Times New Roman"/>
          <w:lang w:val="en-US"/>
        </w:rPr>
        <w:t xml:space="preserve">obuhvatajući morske klifove, ali i stijene i padine velikog nagiba uključujući djelove Crnog rta, Dubovice, Veljeg / Đurđevog brda i Malog brda do administrativne granice Morskog dobra </w:t>
      </w:r>
    </w:p>
    <w:p w14:paraId="3725D5E2" w14:textId="77777777" w:rsidR="00DD4231" w:rsidRPr="00DD4231" w:rsidRDefault="00DD4231" w:rsidP="0028068A">
      <w:pPr>
        <w:pStyle w:val="ListParagraph"/>
        <w:spacing w:after="0" w:line="240" w:lineRule="auto"/>
        <w:ind w:left="1276"/>
        <w:jc w:val="both"/>
        <w:rPr>
          <w:rFonts w:ascii="Times New Roman" w:hAnsi="Times New Roman" w:cs="Times New Roman"/>
          <w:lang w:val="sr-Latn-CS"/>
        </w:rPr>
      </w:pPr>
    </w:p>
    <w:p w14:paraId="17FE050B" w14:textId="53E112F2" w:rsidR="00FA3BDD" w:rsidRDefault="00FA3BDD" w:rsidP="0028068A">
      <w:pPr>
        <w:pStyle w:val="ListParagraph"/>
        <w:numPr>
          <w:ilvl w:val="0"/>
          <w:numId w:val="17"/>
        </w:numPr>
        <w:spacing w:after="0" w:line="240" w:lineRule="auto"/>
        <w:ind w:left="1276"/>
        <w:jc w:val="both"/>
        <w:rPr>
          <w:rFonts w:ascii="Times New Roman" w:hAnsi="Times New Roman" w:cs="Times New Roman"/>
          <w:lang w:val="sr-Latn-CS"/>
        </w:rPr>
      </w:pPr>
      <w:r w:rsidRPr="00DD4231">
        <w:rPr>
          <w:rFonts w:ascii="Times New Roman" w:hAnsi="Times New Roman" w:cs="Times New Roman"/>
          <w:lang w:val="sr-Latn-CS"/>
        </w:rPr>
        <w:t>Druga koja se nalazi u morskom dije</w:t>
      </w:r>
      <w:r w:rsidR="009724E5" w:rsidRPr="00DD4231">
        <w:rPr>
          <w:rFonts w:ascii="Times New Roman" w:hAnsi="Times New Roman" w:cs="Times New Roman"/>
          <w:lang w:val="sr-Latn-CS"/>
        </w:rPr>
        <w:t>lu</w:t>
      </w:r>
      <w:r w:rsidR="000C4C9A" w:rsidRPr="00DD4231">
        <w:rPr>
          <w:rFonts w:ascii="Times New Roman" w:hAnsi="Times New Roman" w:cs="Times New Roman"/>
          <w:lang w:val="sr-Latn-CS"/>
        </w:rPr>
        <w:t xml:space="preserve"> </w:t>
      </w:r>
      <w:r w:rsidRPr="00DD4231">
        <w:rPr>
          <w:rFonts w:ascii="Times New Roman" w:hAnsi="Times New Roman" w:cs="Times New Roman"/>
          <w:lang w:val="sr-Latn-CS"/>
        </w:rPr>
        <w:t>gdje obuhvata akvatorijum između obalne linije i izobate 50m isključujući gore navedene 3 lokacije – cjeline koje su izdvojene u II zonu zaštite ((i) Okolina ostrva Mali Katič (crkva Sveta Neđelja) i Veliki Katič sa Petrovačkim zalivom, zalivom Lučice do zapadnog dijela Buljaričkog zaliva, (ii) Južni dio Buljaričkog zaliva, akvatorij ispred Dubovice sa uvalom Pećin do rta Kotrobanje i (iii) Uvala Maljevik). U ovu prostornu cjelinu spadaju i dvije izdvojene zone ispred plaža u Lučicama i Pećinu do linije koja se nalazi na udaljenosti od 100 m od centralnih djelova tih plaža</w:t>
      </w:r>
    </w:p>
    <w:p w14:paraId="5AAFC61B" w14:textId="77777777" w:rsidR="0028068A" w:rsidRPr="00DD4231" w:rsidRDefault="0028068A" w:rsidP="0028068A">
      <w:pPr>
        <w:pStyle w:val="ListParagraph"/>
        <w:spacing w:after="0" w:line="240" w:lineRule="auto"/>
        <w:ind w:left="1276"/>
        <w:jc w:val="both"/>
        <w:rPr>
          <w:rFonts w:ascii="Times New Roman" w:hAnsi="Times New Roman" w:cs="Times New Roman"/>
          <w:lang w:val="sr-Latn-CS"/>
        </w:rPr>
      </w:pPr>
    </w:p>
    <w:p w14:paraId="0DDC3A41" w14:textId="4EE864F4" w:rsidR="00BF1A3F" w:rsidRPr="00227704" w:rsidRDefault="00E36DFA" w:rsidP="00061336">
      <w:pPr>
        <w:spacing w:after="0" w:line="240" w:lineRule="auto"/>
        <w:jc w:val="both"/>
        <w:rPr>
          <w:rFonts w:ascii="Times New Roman" w:hAnsi="Times New Roman" w:cs="Times New Roman"/>
        </w:rPr>
      </w:pPr>
      <w:r w:rsidRPr="00227704">
        <w:rPr>
          <w:rFonts w:ascii="Times New Roman" w:hAnsi="Times New Roman" w:cs="Times New Roman"/>
        </w:rPr>
        <w:lastRenderedPageBreak/>
        <w:t xml:space="preserve">(2) </w:t>
      </w:r>
      <w:r w:rsidR="00BF1A3F" w:rsidRPr="00227704">
        <w:rPr>
          <w:rFonts w:ascii="Times New Roman" w:hAnsi="Times New Roman" w:cs="Times New Roman"/>
        </w:rPr>
        <w:t>U zaštićenom području primjenjivaće se režimi zaštite II i III stepena.</w:t>
      </w:r>
    </w:p>
    <w:p w14:paraId="6D31A7FB" w14:textId="3070EDCA" w:rsidR="009B1D43" w:rsidRPr="00DB12D3" w:rsidRDefault="00BF1A3F" w:rsidP="009B1D43">
      <w:pPr>
        <w:spacing w:after="0" w:line="240" w:lineRule="auto"/>
        <w:jc w:val="both"/>
        <w:rPr>
          <w:rFonts w:ascii="Times New Roman" w:hAnsi="Times New Roman" w:cs="Times New Roman"/>
          <w:lang w:val="sr-Latn-CS"/>
        </w:rPr>
      </w:pPr>
      <w:r w:rsidRPr="00227704">
        <w:rPr>
          <w:rFonts w:ascii="Times New Roman" w:hAnsi="Times New Roman" w:cs="Times New Roman"/>
        </w:rPr>
        <w:t>(</w:t>
      </w:r>
      <w:r w:rsidR="00E36DFA" w:rsidRPr="00227704">
        <w:rPr>
          <w:rFonts w:ascii="Times New Roman" w:hAnsi="Times New Roman" w:cs="Times New Roman"/>
        </w:rPr>
        <w:t>3</w:t>
      </w:r>
      <w:r w:rsidRPr="00227704">
        <w:rPr>
          <w:rFonts w:ascii="Times New Roman" w:hAnsi="Times New Roman" w:cs="Times New Roman"/>
        </w:rPr>
        <w:t xml:space="preserve">) </w:t>
      </w:r>
      <w:r w:rsidR="00E36DFA" w:rsidRPr="00227704">
        <w:rPr>
          <w:rFonts w:ascii="Times New Roman" w:hAnsi="Times New Roman" w:cs="Times New Roman"/>
        </w:rPr>
        <w:t>Zaštitni pojas</w:t>
      </w:r>
      <w:r w:rsidR="00E36DFA" w:rsidRPr="00227704">
        <w:rPr>
          <w:rFonts w:ascii="Times New Roman" w:hAnsi="Times New Roman" w:cs="Times New Roman"/>
          <w:lang w:val="sr-Latn-CS"/>
        </w:rPr>
        <w:t xml:space="preserve"> zaštićenog </w:t>
      </w:r>
      <w:r w:rsidR="004156A1" w:rsidRPr="00227704">
        <w:rPr>
          <w:rFonts w:ascii="Times New Roman" w:hAnsi="Times New Roman" w:cs="Times New Roman"/>
          <w:lang w:val="sr-Latn-CS"/>
        </w:rPr>
        <w:t>područja Park prirode „Katič</w:t>
      </w:r>
      <w:r w:rsidR="00E36DFA" w:rsidRPr="00227704">
        <w:rPr>
          <w:rFonts w:ascii="Times New Roman" w:hAnsi="Times New Roman" w:cs="Times New Roman"/>
          <w:lang w:val="sr-Latn-CS"/>
        </w:rPr>
        <w:t xml:space="preserve">“ formira se u kopnenom dijelu </w:t>
      </w:r>
      <w:r w:rsidR="009B1D43" w:rsidRPr="00DB12D3">
        <w:rPr>
          <w:rFonts w:ascii="Times New Roman" w:hAnsi="Times New Roman" w:cs="Times New Roman"/>
          <w:lang w:val="sr-Latn-CS"/>
        </w:rPr>
        <w:t xml:space="preserve">kao priobalni pojas (zona) čija je unutrašnja granica (dublje prema kopnu) udaljena 500 m linearno u odnosu na administrativnu granicu zaštićenog područja. </w:t>
      </w:r>
    </w:p>
    <w:p w14:paraId="0614D6E5" w14:textId="02F7640D" w:rsidR="00BF1A3F" w:rsidRPr="00227704" w:rsidRDefault="00BF1A3F">
      <w:pPr>
        <w:spacing w:after="0" w:line="240" w:lineRule="auto"/>
        <w:jc w:val="both"/>
        <w:rPr>
          <w:rFonts w:ascii="Times New Roman" w:hAnsi="Times New Roman" w:cs="Times New Roman"/>
        </w:rPr>
      </w:pPr>
      <w:r w:rsidRPr="00227704">
        <w:rPr>
          <w:rFonts w:ascii="Times New Roman" w:hAnsi="Times New Roman" w:cs="Times New Roman"/>
        </w:rPr>
        <w:t>(</w:t>
      </w:r>
      <w:r w:rsidR="00E36DFA" w:rsidRPr="00227704">
        <w:rPr>
          <w:rFonts w:ascii="Times New Roman" w:hAnsi="Times New Roman" w:cs="Times New Roman"/>
        </w:rPr>
        <w:t>4</w:t>
      </w:r>
      <w:r w:rsidRPr="00227704">
        <w:rPr>
          <w:rFonts w:ascii="Times New Roman" w:hAnsi="Times New Roman" w:cs="Times New Roman"/>
        </w:rPr>
        <w:t xml:space="preserve">) Režim zaštite II stepena - aktivna zaštita, podrazumijeva moguće intervencije u cilju restauracije, revitalizacije i ukupnog unapređenja stanja zaštićenog područja; kontrolisano korišćenje prirodnih resursa, bez posljedica </w:t>
      </w:r>
      <w:r w:rsidR="00E36DFA" w:rsidRPr="00227704">
        <w:rPr>
          <w:rFonts w:ascii="Times New Roman" w:hAnsi="Times New Roman" w:cs="Times New Roman"/>
        </w:rPr>
        <w:t xml:space="preserve">na </w:t>
      </w:r>
      <w:r w:rsidRPr="00227704">
        <w:rPr>
          <w:rFonts w:ascii="Times New Roman" w:hAnsi="Times New Roman" w:cs="Times New Roman"/>
        </w:rPr>
        <w:t>primarne vrijednosti prirodnih staništa, populacija i ekosistema.</w:t>
      </w:r>
    </w:p>
    <w:p w14:paraId="6884B16E" w14:textId="0146FB41" w:rsidR="00BF1A3F" w:rsidRPr="00227704" w:rsidRDefault="00BF1A3F">
      <w:pPr>
        <w:spacing w:after="0" w:line="240" w:lineRule="auto"/>
        <w:jc w:val="both"/>
        <w:rPr>
          <w:rFonts w:ascii="Times New Roman" w:hAnsi="Times New Roman" w:cs="Times New Roman"/>
        </w:rPr>
      </w:pPr>
      <w:r w:rsidRPr="00227704">
        <w:rPr>
          <w:rFonts w:ascii="Times New Roman" w:hAnsi="Times New Roman" w:cs="Times New Roman"/>
        </w:rPr>
        <w:t>(</w:t>
      </w:r>
      <w:r w:rsidR="00E36DFA" w:rsidRPr="00227704">
        <w:rPr>
          <w:rFonts w:ascii="Times New Roman" w:hAnsi="Times New Roman" w:cs="Times New Roman"/>
        </w:rPr>
        <w:t>5</w:t>
      </w:r>
      <w:r w:rsidRPr="00227704">
        <w:rPr>
          <w:rFonts w:ascii="Times New Roman" w:hAnsi="Times New Roman" w:cs="Times New Roman"/>
        </w:rPr>
        <w:t>) Dozvoljene aktivnosti pod režimom zaštite II stepena su:</w:t>
      </w:r>
    </w:p>
    <w:p w14:paraId="643568D1" w14:textId="77777777" w:rsidR="005815DE" w:rsidRPr="00227704" w:rsidRDefault="005815DE" w:rsidP="005815DE">
      <w:pPr>
        <w:spacing w:after="0" w:line="240" w:lineRule="auto"/>
        <w:rPr>
          <w:rFonts w:ascii="Times New Roman" w:hAnsi="Times New Roman" w:cs="Times New Roman"/>
        </w:rPr>
      </w:pPr>
      <w:r w:rsidRPr="00227704">
        <w:rPr>
          <w:rFonts w:ascii="Times New Roman" w:hAnsi="Times New Roman" w:cs="Times New Roman"/>
          <w:u w:val="single"/>
        </w:rPr>
        <w:t>Dozvoljene</w:t>
      </w:r>
      <w:r w:rsidRPr="00227704">
        <w:rPr>
          <w:rFonts w:ascii="Times New Roman" w:hAnsi="Times New Roman" w:cs="Times New Roman"/>
        </w:rPr>
        <w:t xml:space="preserve"> aktivnosti u djelovima zaštićenog područja sa režimom zaštite </w:t>
      </w:r>
      <w:r w:rsidRPr="00227704">
        <w:rPr>
          <w:rFonts w:ascii="Times New Roman" w:hAnsi="Times New Roman" w:cs="Times New Roman"/>
          <w:u w:val="single"/>
        </w:rPr>
        <w:t>II stepena</w:t>
      </w:r>
      <w:r w:rsidRPr="00227704">
        <w:rPr>
          <w:rFonts w:ascii="Times New Roman" w:hAnsi="Times New Roman" w:cs="Times New Roman"/>
        </w:rPr>
        <w:t xml:space="preserve"> su:</w:t>
      </w:r>
    </w:p>
    <w:p w14:paraId="70031568"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 xml:space="preserve">1. privredni i sportsko rekreativni ribolov plutajućim parangalima i udičarskim alatima koji nemaju dodir sa morskim dnom i ne oštećuju vrste i staništa na morskom dnu, a u skladu sa uslovima izdatim u ribolovnim dozvolama, </w:t>
      </w:r>
      <w:r w:rsidRPr="00227704">
        <w:rPr>
          <w:rFonts w:ascii="Times New Roman" w:eastAsia="Times New Roman" w:hAnsi="Times New Roman" w:cs="Times New Roman"/>
          <w:color w:val="000000"/>
          <w:lang w:eastAsia="fr-FR"/>
        </w:rPr>
        <w:t>dajući prednost nosiocima dozvola za privredni ribolov</w:t>
      </w:r>
      <w:r w:rsidRPr="00227704">
        <w:rPr>
          <w:rFonts w:ascii="Times New Roman" w:hAnsi="Times New Roman" w:cs="Times New Roman"/>
        </w:rPr>
        <w:t xml:space="preserve">; </w:t>
      </w:r>
    </w:p>
    <w:p w14:paraId="41591DCF"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2. postavljanje i korišćenje p</w:t>
      </w:r>
      <w:r w:rsidRPr="00227704">
        <w:rPr>
          <w:rFonts w:ascii="Times New Roman" w:hAnsi="Times New Roman" w:cs="Times New Roman"/>
          <w:lang w:val="sr-Latn-ME"/>
        </w:rPr>
        <w:t>odvodnih ronilačkih staza za interpretaciju prirode – maksimalno 2 staze u izdvojenim dijelovima II zone zaštite koji će se odrediti na osnovu odgovarajuće stručne osnove;</w:t>
      </w:r>
    </w:p>
    <w:p w14:paraId="12D95EC0"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3. kontrolisana naučna istraživanja i praćenje prirodnih procesa;</w:t>
      </w:r>
    </w:p>
    <w:p w14:paraId="3814A958"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 xml:space="preserve">4. kontrolisana posjeta u obrazovne, rekreativne i turističke svrhe, isključivo </w:t>
      </w:r>
      <w:r w:rsidRPr="00227704">
        <w:rPr>
          <w:rFonts w:ascii="Times New Roman" w:hAnsi="Times New Roman" w:cs="Times New Roman"/>
          <w:lang w:val="sr-Latn-ME"/>
        </w:rPr>
        <w:t>u dijelu II zone zaštite koji će se odrediti na osnovu odgovarajuće stručne osnove;</w:t>
      </w:r>
    </w:p>
    <w:p w14:paraId="0BB15449"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5. zaštitne, sanacione i druge neophodne mjere za potrebe zaštite područja;</w:t>
      </w:r>
    </w:p>
    <w:p w14:paraId="1B21A915" w14:textId="69D478D2" w:rsidR="005815DE" w:rsidRPr="00227704" w:rsidRDefault="005815DE" w:rsidP="00B9191E">
      <w:pPr>
        <w:spacing w:after="0" w:line="240" w:lineRule="auto"/>
        <w:ind w:left="720"/>
        <w:rPr>
          <w:rFonts w:ascii="Times New Roman" w:hAnsi="Times New Roman" w:cs="Times New Roman"/>
        </w:rPr>
      </w:pPr>
      <w:r w:rsidRPr="00227704">
        <w:rPr>
          <w:rFonts w:ascii="Times New Roman" w:hAnsi="Times New Roman" w:cs="Times New Roman"/>
        </w:rPr>
        <w:t>6. sprovođenje posebnih interventnih mjera na zaštiti morskog ekosistema;</w:t>
      </w:r>
    </w:p>
    <w:p w14:paraId="1A157A0D" w14:textId="6B0DD060" w:rsidR="005815DE" w:rsidRPr="00227704" w:rsidRDefault="005815DE"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 </w:t>
      </w:r>
      <w:r w:rsidR="00E36DFA" w:rsidRPr="00227704">
        <w:rPr>
          <w:rFonts w:ascii="Times New Roman" w:hAnsi="Times New Roman" w:cs="Times New Roman"/>
        </w:rPr>
        <w:t>(6</w:t>
      </w:r>
      <w:r w:rsidR="00BF1A3F" w:rsidRPr="00B4402A">
        <w:rPr>
          <w:rFonts w:ascii="Times New Roman" w:hAnsi="Times New Roman" w:cs="Times New Roman"/>
          <w:u w:val="single"/>
        </w:rPr>
        <w:t>) Zabranjene</w:t>
      </w:r>
      <w:r w:rsidR="00BF1A3F" w:rsidRPr="00227704">
        <w:rPr>
          <w:rFonts w:ascii="Times New Roman" w:hAnsi="Times New Roman" w:cs="Times New Roman"/>
        </w:rPr>
        <w:t xml:space="preserve"> aktivnosti pod režimom zaštite II stepena su:</w:t>
      </w:r>
    </w:p>
    <w:p w14:paraId="580CCA04"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 xml:space="preserve">1. ribolov, izuzev ribolova plutajućim parangalima i udičarskim alatima koji nemaju dodir sa morskim dnom i ne oštećuju vrste i staništa na morskom dnu, a u skladu sa uslovima izdatim u ribolovnim dozvolama, dajući prednost nosiocima dozvola za privredni ribolov; </w:t>
      </w:r>
    </w:p>
    <w:p w14:paraId="7DAED07E"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2. korišćenja prirodnih resursa;</w:t>
      </w:r>
    </w:p>
    <w:p w14:paraId="36817832"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3. sidrenje plovila;</w:t>
      </w:r>
    </w:p>
    <w:p w14:paraId="1FECEAE9"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4. kretanje plovila na motorni pogon brzinom većom od 10 čvorova, izuzev službenih plovila upravljača i nadležnih službi za kontrolu i inspekciju aktivnosti na moru;</w:t>
      </w:r>
    </w:p>
    <w:p w14:paraId="5EFCB0D4"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 xml:space="preserve">5. marikultura </w:t>
      </w:r>
    </w:p>
    <w:p w14:paraId="1F189A19"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6. postavljanje ili izgradnja objekata;</w:t>
      </w:r>
    </w:p>
    <w:p w14:paraId="0DDC65D6"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7. promjena namjene površina;</w:t>
      </w:r>
    </w:p>
    <w:p w14:paraId="5B3B716C"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8. rastjerivanje, hvatanje, uznemiravanje i ubijanje životinjskih i biljnih vrsta;</w:t>
      </w:r>
    </w:p>
    <w:p w14:paraId="127B1C4C"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9. naseljavanje alohtonih i invazivnih vrsta;</w:t>
      </w:r>
    </w:p>
    <w:p w14:paraId="17F93DD8"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10. preduzimanje radova koji bi mogli da dovedu do oštećenja vrsta i staništa i arheoloških vrijednosti;</w:t>
      </w:r>
    </w:p>
    <w:p w14:paraId="4FC63DB7"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11. upotreba materija koji mogu da ugroze vitalnost i temeljne prirodne vrijednosti morskog ekosistema;</w:t>
      </w:r>
    </w:p>
    <w:p w14:paraId="033A82CE"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12. slučajno ili namjerno odlaganje ili odbacivanje komunalnog i bilo kog drugog otpada;</w:t>
      </w:r>
    </w:p>
    <w:p w14:paraId="76B8CCD5"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13. oštećenje podmorskih geoloških i geomorfoloških vrijednosti;</w:t>
      </w:r>
    </w:p>
    <w:p w14:paraId="2A9709D5"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14. osiromašenje prirodnog fonda divljih vrsta;</w:t>
      </w:r>
    </w:p>
    <w:p w14:paraId="7F6103EC"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15. zagađenje ili ugrožavanje mora.</w:t>
      </w:r>
    </w:p>
    <w:p w14:paraId="787FEAD6" w14:textId="77777777" w:rsidR="005815DE" w:rsidRPr="00227704" w:rsidRDefault="005815DE" w:rsidP="00061336">
      <w:pPr>
        <w:spacing w:after="0" w:line="240" w:lineRule="auto"/>
        <w:jc w:val="both"/>
        <w:rPr>
          <w:rFonts w:ascii="Times New Roman" w:hAnsi="Times New Roman" w:cs="Times New Roman"/>
        </w:rPr>
      </w:pPr>
    </w:p>
    <w:p w14:paraId="7883AC76" w14:textId="195447E4" w:rsidR="00BF1A3F" w:rsidRPr="00227704" w:rsidRDefault="005815DE"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 </w:t>
      </w:r>
      <w:r w:rsidR="00BF1A3F" w:rsidRPr="00227704">
        <w:rPr>
          <w:rFonts w:ascii="Times New Roman" w:hAnsi="Times New Roman" w:cs="Times New Roman"/>
        </w:rPr>
        <w:t>(</w:t>
      </w:r>
      <w:r w:rsidR="00E36DFA" w:rsidRPr="00227704">
        <w:rPr>
          <w:rFonts w:ascii="Times New Roman" w:hAnsi="Times New Roman" w:cs="Times New Roman"/>
        </w:rPr>
        <w:t>7</w:t>
      </w:r>
      <w:r w:rsidR="00BF1A3F" w:rsidRPr="00227704">
        <w:rPr>
          <w:rFonts w:ascii="Times New Roman" w:hAnsi="Times New Roman" w:cs="Times New Roman"/>
        </w:rPr>
        <w:t>) Režim zaštite III stepena - održivo korišćenje, podrazumijeva selektivno i ograničeno korišćenje prirodnih resursa, koj</w:t>
      </w:r>
      <w:r w:rsidR="0007100A" w:rsidRPr="00227704">
        <w:rPr>
          <w:rFonts w:ascii="Times New Roman" w:hAnsi="Times New Roman" w:cs="Times New Roman"/>
        </w:rPr>
        <w:t>e</w:t>
      </w:r>
      <w:r w:rsidR="00BF1A3F" w:rsidRPr="00227704">
        <w:rPr>
          <w:rFonts w:ascii="Times New Roman" w:hAnsi="Times New Roman" w:cs="Times New Roman"/>
        </w:rPr>
        <w:t xml:space="preserve"> omogućavaju funkcionalno-ekološko povezivanje i integritet zaštićenog podr</w:t>
      </w:r>
      <w:r w:rsidR="0007100A" w:rsidRPr="00227704">
        <w:rPr>
          <w:rFonts w:ascii="Times New Roman" w:hAnsi="Times New Roman" w:cs="Times New Roman"/>
        </w:rPr>
        <w:t>učj</w:t>
      </w:r>
      <w:r w:rsidR="00BF1A3F" w:rsidRPr="00227704">
        <w:rPr>
          <w:rFonts w:ascii="Times New Roman" w:hAnsi="Times New Roman" w:cs="Times New Roman"/>
        </w:rPr>
        <w:t>a.</w:t>
      </w:r>
    </w:p>
    <w:p w14:paraId="6E7C17CF" w14:textId="644919FF"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w:t>
      </w:r>
      <w:r w:rsidR="00E36DFA" w:rsidRPr="00227704">
        <w:rPr>
          <w:rFonts w:ascii="Times New Roman" w:hAnsi="Times New Roman" w:cs="Times New Roman"/>
        </w:rPr>
        <w:t>8</w:t>
      </w:r>
      <w:r w:rsidRPr="00B4402A">
        <w:rPr>
          <w:rFonts w:ascii="Times New Roman" w:hAnsi="Times New Roman" w:cs="Times New Roman"/>
          <w:u w:val="single"/>
        </w:rPr>
        <w:t>) Dozvoljene</w:t>
      </w:r>
      <w:r w:rsidRPr="00227704">
        <w:rPr>
          <w:rFonts w:ascii="Times New Roman" w:hAnsi="Times New Roman" w:cs="Times New Roman"/>
        </w:rPr>
        <w:t xml:space="preserve"> aktivnosti pod režimom zaštite III stepena su:</w:t>
      </w:r>
    </w:p>
    <w:p w14:paraId="2289D458" w14:textId="77777777" w:rsidR="005815DE" w:rsidRPr="00227704" w:rsidRDefault="005815DE" w:rsidP="007519B4">
      <w:pPr>
        <w:autoSpaceDE w:val="0"/>
        <w:autoSpaceDN w:val="0"/>
        <w:adjustRightInd w:val="0"/>
        <w:spacing w:after="0" w:line="240" w:lineRule="auto"/>
        <w:ind w:left="720"/>
        <w:jc w:val="both"/>
        <w:rPr>
          <w:rFonts w:ascii="Times New Roman" w:hAnsi="Times New Roman" w:cs="Times New Roman"/>
        </w:rPr>
      </w:pPr>
      <w:r w:rsidRPr="00227704">
        <w:rPr>
          <w:rFonts w:ascii="Times New Roman" w:hAnsi="Times New Roman" w:cs="Times New Roman"/>
        </w:rPr>
        <w:t xml:space="preserve">1. </w:t>
      </w:r>
      <w:r w:rsidRPr="00227704">
        <w:rPr>
          <w:rFonts w:ascii="Times New Roman" w:eastAsia="Times New Roman" w:hAnsi="Times New Roman" w:cs="Times New Roman"/>
          <w:color w:val="000000"/>
          <w:shd w:val="clear" w:color="auto" w:fill="FFFFFF"/>
          <w:lang w:eastAsia="fr-FR"/>
        </w:rPr>
        <w:t>privredni i sportsko-rekreativni ribolov, u skladu sa propisima koji regulišu morsko ribarstvo, do sticanja uslova za uvođenje ograničenja, zasnovanih na naučnim podacima ciljanog istraživanja resursa ribarstva u zaštićenom području koja će se definisati u Planu upravljanja zaštićenog područja, ribolovnim dozvolama i propisima za oblast morskog ribarstva;</w:t>
      </w:r>
      <w:r w:rsidRPr="00227704">
        <w:rPr>
          <w:rFonts w:ascii="Times New Roman" w:hAnsi="Times New Roman" w:cs="Times New Roman"/>
        </w:rPr>
        <w:t xml:space="preserve"> </w:t>
      </w:r>
    </w:p>
    <w:p w14:paraId="1CA3F515"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2. kretanje i zaustavljanje plovila na motorni pogon;</w:t>
      </w:r>
    </w:p>
    <w:p w14:paraId="58FDFA8C"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3. uređenje i korišćenje pješačkih i rekreativnih staza na kopnu;</w:t>
      </w:r>
    </w:p>
    <w:p w14:paraId="2281B77C"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4. kontrolisano postavljanje i izgradnja jednog avanturističkog parka i jedne uzletne i jedne sletne tačke (zone) za paraglajding;</w:t>
      </w:r>
    </w:p>
    <w:p w14:paraId="6568D5BA"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5. intervencije u cilju restauracije, revitalizacije i ukupnog unapređenja zaštićenog područja;</w:t>
      </w:r>
    </w:p>
    <w:p w14:paraId="01DC3DEE" w14:textId="77777777" w:rsidR="005815DE" w:rsidRPr="00227704" w:rsidRDefault="005815DE" w:rsidP="007519B4">
      <w:pPr>
        <w:spacing w:after="0" w:line="240" w:lineRule="auto"/>
        <w:ind w:left="720"/>
        <w:rPr>
          <w:rFonts w:ascii="Times New Roman" w:hAnsi="Times New Roman" w:cs="Times New Roman"/>
        </w:rPr>
      </w:pPr>
      <w:r w:rsidRPr="00227704">
        <w:rPr>
          <w:rFonts w:ascii="Times New Roman" w:hAnsi="Times New Roman" w:cs="Times New Roman"/>
        </w:rPr>
        <w:t>6. naučna istraživanja i praćenje prirodnih procesa;</w:t>
      </w:r>
    </w:p>
    <w:p w14:paraId="79408283"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lastRenderedPageBreak/>
        <w:t>7. sprovođenje zaštitnih i sanacionih mjera;</w:t>
      </w:r>
    </w:p>
    <w:p w14:paraId="3ADBDE7E"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8. interventne mjere na zaštiti ekosistema u slučaju elementarnih nepogoda i udesa.</w:t>
      </w:r>
    </w:p>
    <w:p w14:paraId="63772DB7" w14:textId="77777777" w:rsidR="005815DE" w:rsidRPr="00227704" w:rsidRDefault="005815DE" w:rsidP="00061336">
      <w:pPr>
        <w:spacing w:after="0" w:line="240" w:lineRule="auto"/>
        <w:jc w:val="both"/>
        <w:rPr>
          <w:rFonts w:ascii="Times New Roman" w:hAnsi="Times New Roman" w:cs="Times New Roman"/>
        </w:rPr>
      </w:pPr>
    </w:p>
    <w:p w14:paraId="7FB93ECD" w14:textId="3029664E" w:rsidR="00BF1A3F" w:rsidRPr="00227704" w:rsidRDefault="005815DE"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 </w:t>
      </w:r>
      <w:r w:rsidR="00BF1A3F" w:rsidRPr="00227704">
        <w:rPr>
          <w:rFonts w:ascii="Times New Roman" w:hAnsi="Times New Roman" w:cs="Times New Roman"/>
        </w:rPr>
        <w:t>(</w:t>
      </w:r>
      <w:r w:rsidR="00E36DFA" w:rsidRPr="00227704">
        <w:rPr>
          <w:rFonts w:ascii="Times New Roman" w:hAnsi="Times New Roman" w:cs="Times New Roman"/>
        </w:rPr>
        <w:t>9</w:t>
      </w:r>
      <w:r w:rsidR="00BF1A3F" w:rsidRPr="00B4402A">
        <w:rPr>
          <w:rFonts w:ascii="Times New Roman" w:hAnsi="Times New Roman" w:cs="Times New Roman"/>
          <w:u w:val="single"/>
        </w:rPr>
        <w:t>) Zabranjene</w:t>
      </w:r>
      <w:r w:rsidR="00BF1A3F" w:rsidRPr="00227704">
        <w:rPr>
          <w:rFonts w:ascii="Times New Roman" w:hAnsi="Times New Roman" w:cs="Times New Roman"/>
        </w:rPr>
        <w:t xml:space="preserve"> aktivnosti pod režimom zaštite III stepena su:</w:t>
      </w:r>
    </w:p>
    <w:p w14:paraId="041AA73C"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1. postavljanje ili izgradnja objekata koji zagađuju, oštećuju ili ugrožavanje morski i obalni ekosistem, prirodna staništa i vrste;</w:t>
      </w:r>
    </w:p>
    <w:p w14:paraId="0D8E5143"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2. promjena namjene površina;</w:t>
      </w:r>
    </w:p>
    <w:p w14:paraId="27D02E1D"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3. rastjerivanje, hvatanje, uznemiravanje i ubijanje životinjskih vrsta;</w:t>
      </w:r>
    </w:p>
    <w:p w14:paraId="7885DFE7" w14:textId="77777777" w:rsidR="005815DE" w:rsidRPr="00227704" w:rsidRDefault="005815DE" w:rsidP="007519B4">
      <w:pPr>
        <w:spacing w:after="0" w:line="240" w:lineRule="auto"/>
        <w:ind w:left="720"/>
        <w:jc w:val="both"/>
        <w:rPr>
          <w:rFonts w:ascii="Times New Roman" w:hAnsi="Times New Roman" w:cs="Times New Roman"/>
        </w:rPr>
      </w:pPr>
      <w:r w:rsidRPr="00227704">
        <w:rPr>
          <w:rFonts w:ascii="Times New Roman" w:hAnsi="Times New Roman" w:cs="Times New Roman"/>
        </w:rPr>
        <w:t>4. naseljavanje alohtonih vrsta;</w:t>
      </w:r>
    </w:p>
    <w:p w14:paraId="3F4693E8" w14:textId="77777777" w:rsidR="005815DE" w:rsidRPr="00227704" w:rsidRDefault="005815DE" w:rsidP="00061336">
      <w:pPr>
        <w:spacing w:after="0" w:line="240" w:lineRule="auto"/>
        <w:jc w:val="both"/>
        <w:rPr>
          <w:rFonts w:ascii="Times New Roman" w:hAnsi="Times New Roman" w:cs="Times New Roman"/>
        </w:rPr>
      </w:pPr>
    </w:p>
    <w:p w14:paraId="33529214" w14:textId="45693859" w:rsidR="001719A7" w:rsidRPr="00227704" w:rsidRDefault="005815DE" w:rsidP="004E36EE">
      <w:pPr>
        <w:spacing w:after="0" w:line="240" w:lineRule="auto"/>
        <w:jc w:val="both"/>
        <w:rPr>
          <w:rFonts w:ascii="Times New Roman" w:hAnsi="Times New Roman" w:cs="Times New Roman"/>
          <w:bCs/>
        </w:rPr>
      </w:pPr>
      <w:r w:rsidRPr="00227704">
        <w:rPr>
          <w:rFonts w:ascii="Times New Roman" w:hAnsi="Times New Roman" w:cs="Times New Roman"/>
          <w:bCs/>
        </w:rPr>
        <w:t xml:space="preserve"> </w:t>
      </w:r>
      <w:r w:rsidR="001719A7" w:rsidRPr="00227704">
        <w:rPr>
          <w:rFonts w:ascii="Times New Roman" w:hAnsi="Times New Roman" w:cs="Times New Roman"/>
          <w:bCs/>
        </w:rPr>
        <w:t xml:space="preserve">(10) </w:t>
      </w:r>
      <w:r w:rsidR="001719A7" w:rsidRPr="00B4402A">
        <w:rPr>
          <w:rFonts w:ascii="Times New Roman" w:hAnsi="Times New Roman" w:cs="Times New Roman"/>
          <w:bCs/>
          <w:u w:val="single"/>
        </w:rPr>
        <w:t>Dozvoljene</w:t>
      </w:r>
      <w:r w:rsidR="001719A7" w:rsidRPr="00227704">
        <w:rPr>
          <w:rFonts w:ascii="Times New Roman" w:hAnsi="Times New Roman" w:cs="Times New Roman"/>
          <w:bCs/>
        </w:rPr>
        <w:t xml:space="preserve"> aktivnosti u zaštitnom pojasu su</w:t>
      </w:r>
      <w:r w:rsidR="006501C7" w:rsidRPr="00227704">
        <w:rPr>
          <w:rFonts w:ascii="Times New Roman" w:hAnsi="Times New Roman" w:cs="Times New Roman"/>
          <w:bCs/>
        </w:rPr>
        <w:t>:</w:t>
      </w:r>
    </w:p>
    <w:p w14:paraId="79BA5E60" w14:textId="77777777" w:rsidR="005815DE" w:rsidRPr="00227704" w:rsidRDefault="005815DE" w:rsidP="007519B4">
      <w:pPr>
        <w:spacing w:after="0" w:line="240" w:lineRule="auto"/>
        <w:ind w:left="720"/>
        <w:jc w:val="both"/>
        <w:rPr>
          <w:rFonts w:ascii="Times New Roman" w:hAnsi="Times New Roman" w:cs="Times New Roman"/>
          <w:lang w:val="sr-Latn-ME"/>
        </w:rPr>
      </w:pPr>
      <w:r w:rsidRPr="00227704">
        <w:rPr>
          <w:rFonts w:ascii="Times New Roman" w:hAnsi="Times New Roman" w:cs="Times New Roman"/>
          <w:lang w:val="sr-Latn-ME"/>
        </w:rPr>
        <w:t>1. izgradnja objekata u skladu sa važećom prostorno-planskom dokumentacijom uz primjenu uslova i smjernica zaštite prirode, kao i mjera za zaštitu životne sredine koja je vezana za prostorno-plansku i projektnu dokumentaciju a sprovode se kroz postupke stateške procjene uticaja i procjene uticaja na životnu sredinu;</w:t>
      </w:r>
    </w:p>
    <w:p w14:paraId="7DC3846E" w14:textId="77777777" w:rsidR="005815DE" w:rsidRPr="00227704" w:rsidRDefault="005815DE" w:rsidP="007519B4">
      <w:pPr>
        <w:spacing w:after="0" w:line="240" w:lineRule="auto"/>
        <w:ind w:left="720"/>
        <w:jc w:val="both"/>
        <w:rPr>
          <w:rFonts w:ascii="Times New Roman" w:hAnsi="Times New Roman" w:cs="Times New Roman"/>
          <w:lang w:val="sr-Latn-ME"/>
        </w:rPr>
      </w:pPr>
      <w:r w:rsidRPr="00227704">
        <w:rPr>
          <w:rFonts w:ascii="Times New Roman" w:hAnsi="Times New Roman" w:cs="Times New Roman"/>
          <w:lang w:val="sr-Latn-ME"/>
        </w:rPr>
        <w:t>2. izgradnja sistema za sakupljanje/odvođenje i prečišćavanje otpadnih voda, uz ukidanje korišćenja septičkih jama i upojnih bunara;</w:t>
      </w:r>
    </w:p>
    <w:p w14:paraId="50BC5E08" w14:textId="77777777" w:rsidR="005815DE" w:rsidRPr="00227704" w:rsidRDefault="005815DE" w:rsidP="007519B4">
      <w:pPr>
        <w:spacing w:after="0" w:line="240" w:lineRule="auto"/>
        <w:ind w:left="720"/>
        <w:jc w:val="both"/>
        <w:rPr>
          <w:rFonts w:ascii="Times New Roman" w:hAnsi="Times New Roman" w:cs="Times New Roman"/>
          <w:lang w:val="sr-Latn-ME"/>
        </w:rPr>
      </w:pPr>
      <w:r w:rsidRPr="00227704">
        <w:rPr>
          <w:rFonts w:ascii="Times New Roman" w:hAnsi="Times New Roman" w:cs="Times New Roman"/>
          <w:lang w:val="sr-Latn-ME"/>
        </w:rPr>
        <w:t>3. razvoj aktivnosti i projekata agro-eko turizma sa izgradnjom objekata malog smještajnog kapaciteta, sa malom „potrošnjom prostora“, u zonama koje se budu definisale odgovarajućim planskim dokumentom.</w:t>
      </w:r>
    </w:p>
    <w:p w14:paraId="76DDACE7" w14:textId="77777777" w:rsidR="005815DE" w:rsidRPr="00227704" w:rsidRDefault="005815DE" w:rsidP="001719A7">
      <w:pPr>
        <w:spacing w:after="0" w:line="240" w:lineRule="auto"/>
        <w:jc w:val="both"/>
        <w:rPr>
          <w:rFonts w:ascii="Times New Roman" w:hAnsi="Times New Roman" w:cs="Times New Roman"/>
          <w:lang w:val="sr-Latn-ME"/>
        </w:rPr>
      </w:pPr>
    </w:p>
    <w:p w14:paraId="399117CF" w14:textId="30E8BB0D" w:rsidR="005815DE" w:rsidRPr="00227704" w:rsidRDefault="005815DE" w:rsidP="007519B4">
      <w:pPr>
        <w:spacing w:after="0" w:line="240" w:lineRule="auto"/>
        <w:jc w:val="both"/>
        <w:rPr>
          <w:rFonts w:ascii="Times New Roman" w:hAnsi="Times New Roman" w:cs="Times New Roman"/>
          <w:bCs/>
        </w:rPr>
      </w:pPr>
      <w:r w:rsidRPr="00227704">
        <w:rPr>
          <w:rFonts w:ascii="Times New Roman" w:hAnsi="Times New Roman" w:cs="Times New Roman"/>
          <w:bCs/>
        </w:rPr>
        <w:t xml:space="preserve"> </w:t>
      </w:r>
      <w:r w:rsidR="001719A7" w:rsidRPr="00227704">
        <w:rPr>
          <w:rFonts w:ascii="Times New Roman" w:hAnsi="Times New Roman" w:cs="Times New Roman"/>
          <w:bCs/>
        </w:rPr>
        <w:t xml:space="preserve">(11) </w:t>
      </w:r>
      <w:r w:rsidR="001719A7" w:rsidRPr="00B4402A">
        <w:rPr>
          <w:rFonts w:ascii="Times New Roman" w:hAnsi="Times New Roman" w:cs="Times New Roman"/>
          <w:bCs/>
          <w:u w:val="single"/>
        </w:rPr>
        <w:t>Zabranjene</w:t>
      </w:r>
      <w:r w:rsidR="001719A7" w:rsidRPr="00227704">
        <w:rPr>
          <w:rFonts w:ascii="Times New Roman" w:hAnsi="Times New Roman" w:cs="Times New Roman"/>
          <w:bCs/>
        </w:rPr>
        <w:t xml:space="preserve"> aktivnosti u zaštitnom pojasu su</w:t>
      </w:r>
      <w:r w:rsidR="008C4DB0" w:rsidRPr="00227704">
        <w:rPr>
          <w:rFonts w:ascii="Times New Roman" w:hAnsi="Times New Roman" w:cs="Times New Roman"/>
          <w:bCs/>
        </w:rPr>
        <w:t>:</w:t>
      </w:r>
    </w:p>
    <w:p w14:paraId="10283996" w14:textId="77777777" w:rsidR="005815DE" w:rsidRPr="00227704" w:rsidRDefault="005815DE" w:rsidP="007519B4">
      <w:pPr>
        <w:spacing w:after="0" w:line="240" w:lineRule="auto"/>
        <w:ind w:left="720"/>
        <w:jc w:val="both"/>
        <w:rPr>
          <w:rFonts w:ascii="Times New Roman" w:hAnsi="Times New Roman" w:cs="Times New Roman"/>
          <w:lang w:val="sr-Latn-ME"/>
        </w:rPr>
      </w:pPr>
      <w:r w:rsidRPr="00227704">
        <w:rPr>
          <w:rFonts w:ascii="Times New Roman" w:hAnsi="Times New Roman" w:cs="Times New Roman"/>
          <w:lang w:val="sr-Latn-ME"/>
        </w:rPr>
        <w:t>1. izgradnja objekata koji svojim otpadnim vodama zagađuju podzemne i površinske vode ili je efikasnost njihovog sistema za prečišćavanje ispod zakonom propisanih standarda i paramatara kvaliteta;</w:t>
      </w:r>
    </w:p>
    <w:p w14:paraId="7235F9F8" w14:textId="77777777" w:rsidR="005815DE" w:rsidRPr="00227704" w:rsidRDefault="005815DE" w:rsidP="007519B4">
      <w:pPr>
        <w:spacing w:after="0" w:line="240" w:lineRule="auto"/>
        <w:ind w:left="720"/>
        <w:jc w:val="both"/>
        <w:rPr>
          <w:rFonts w:ascii="Times New Roman" w:hAnsi="Times New Roman" w:cs="Times New Roman"/>
          <w:lang w:val="sr-Latn-ME"/>
        </w:rPr>
      </w:pPr>
      <w:r w:rsidRPr="00227704">
        <w:rPr>
          <w:rFonts w:ascii="Times New Roman" w:hAnsi="Times New Roman" w:cs="Times New Roman"/>
          <w:lang w:val="sr-Latn-ME"/>
        </w:rPr>
        <w:t>2. izgradnja objekata i obavljanje radnji, aktivnosti i djelatnosti kojime se otpadne vode ispuštaju bez prečišćavanja u podzemlje (septičke jame i bunare);</w:t>
      </w:r>
    </w:p>
    <w:p w14:paraId="1BC38E11" w14:textId="77777777" w:rsidR="005815DE" w:rsidRPr="00227704" w:rsidRDefault="005815DE" w:rsidP="007519B4">
      <w:pPr>
        <w:spacing w:after="0" w:line="240" w:lineRule="auto"/>
        <w:ind w:left="720"/>
        <w:jc w:val="both"/>
        <w:rPr>
          <w:rFonts w:ascii="Times New Roman" w:hAnsi="Times New Roman" w:cs="Times New Roman"/>
          <w:lang w:val="sr-Latn-ME"/>
        </w:rPr>
      </w:pPr>
      <w:r w:rsidRPr="00227704">
        <w:rPr>
          <w:rFonts w:ascii="Times New Roman" w:hAnsi="Times New Roman" w:cs="Times New Roman"/>
          <w:lang w:val="sr-Latn-ME"/>
        </w:rPr>
        <w:t xml:space="preserve">3. izgradnja objekata koji dovode do značajne degradacije prirodnih staništa </w:t>
      </w:r>
    </w:p>
    <w:p w14:paraId="787C9204" w14:textId="0E69F0AA" w:rsidR="005815DE" w:rsidRPr="00227704" w:rsidRDefault="005815DE" w:rsidP="005815DE">
      <w:pPr>
        <w:tabs>
          <w:tab w:val="left" w:pos="375"/>
        </w:tabs>
        <w:spacing w:after="0" w:line="240" w:lineRule="auto"/>
        <w:rPr>
          <w:rFonts w:ascii="Times New Roman" w:hAnsi="Times New Roman" w:cs="Times New Roman"/>
          <w:lang w:val="sr-Latn-ME"/>
        </w:rPr>
      </w:pPr>
    </w:p>
    <w:p w14:paraId="28401384" w14:textId="77777777" w:rsidR="005815DE" w:rsidRPr="00227704" w:rsidRDefault="005815DE" w:rsidP="00482ADF">
      <w:pPr>
        <w:spacing w:after="0" w:line="240" w:lineRule="auto"/>
        <w:jc w:val="center"/>
        <w:rPr>
          <w:rFonts w:ascii="Times New Roman" w:hAnsi="Times New Roman" w:cs="Times New Roman"/>
          <w:lang w:val="sr-Latn-ME"/>
        </w:rPr>
      </w:pPr>
    </w:p>
    <w:p w14:paraId="0C187161" w14:textId="6ECC21F8"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Mjere zaštite</w:t>
      </w:r>
    </w:p>
    <w:p w14:paraId="20C24E10" w14:textId="61BC97D2" w:rsidR="00BF1A3F" w:rsidRPr="00227704" w:rsidRDefault="00B84A9E" w:rsidP="00482ADF">
      <w:pPr>
        <w:spacing w:after="0" w:line="240" w:lineRule="auto"/>
        <w:jc w:val="center"/>
        <w:rPr>
          <w:rFonts w:ascii="Times New Roman" w:hAnsi="Times New Roman" w:cs="Times New Roman"/>
          <w:b/>
          <w:bCs/>
        </w:rPr>
      </w:pPr>
      <w:r>
        <w:rPr>
          <w:rFonts w:ascii="Times New Roman" w:hAnsi="Times New Roman" w:cs="Times New Roman"/>
          <w:b/>
          <w:bCs/>
        </w:rPr>
        <w:t>Član 7</w:t>
      </w:r>
    </w:p>
    <w:p w14:paraId="59397BA6" w14:textId="09C44588" w:rsidR="00BF1A3F" w:rsidRPr="00227704" w:rsidRDefault="00BF1A3F" w:rsidP="001A2CB1">
      <w:pPr>
        <w:spacing w:after="0" w:line="240" w:lineRule="auto"/>
        <w:jc w:val="both"/>
        <w:rPr>
          <w:rFonts w:ascii="Times New Roman" w:hAnsi="Times New Roman" w:cs="Times New Roman"/>
        </w:rPr>
      </w:pPr>
      <w:r w:rsidRPr="00227704">
        <w:rPr>
          <w:rFonts w:ascii="Times New Roman" w:hAnsi="Times New Roman" w:cs="Times New Roman"/>
        </w:rPr>
        <w:t xml:space="preserve">(1) Na teritoriji Parka Prirode </w:t>
      </w:r>
      <w:r w:rsidR="00BA4D6F" w:rsidRPr="00227704">
        <w:rPr>
          <w:rFonts w:ascii="Times New Roman" w:hAnsi="Times New Roman" w:cs="Times New Roman"/>
        </w:rPr>
        <w:t>"Katič</w:t>
      </w:r>
      <w:r w:rsidRPr="00227704">
        <w:rPr>
          <w:rFonts w:ascii="Times New Roman" w:hAnsi="Times New Roman" w:cs="Times New Roman"/>
        </w:rPr>
        <w:t>" zabranjeno je:</w:t>
      </w:r>
    </w:p>
    <w:p w14:paraId="0D498638" w14:textId="04CB468B" w:rsidR="00BF1A3F" w:rsidRPr="00227704" w:rsidRDefault="00BF1A3F" w:rsidP="001A2CB1">
      <w:pPr>
        <w:spacing w:after="0" w:line="240" w:lineRule="auto"/>
        <w:ind w:left="720"/>
        <w:jc w:val="both"/>
        <w:rPr>
          <w:rFonts w:ascii="Times New Roman" w:hAnsi="Times New Roman" w:cs="Times New Roman"/>
        </w:rPr>
      </w:pPr>
      <w:r w:rsidRPr="00227704">
        <w:rPr>
          <w:rFonts w:ascii="Times New Roman" w:hAnsi="Times New Roman" w:cs="Times New Roman"/>
        </w:rPr>
        <w:t>1</w:t>
      </w:r>
      <w:r w:rsidR="00B24379">
        <w:rPr>
          <w:rFonts w:ascii="Times New Roman" w:hAnsi="Times New Roman" w:cs="Times New Roman"/>
        </w:rPr>
        <w:t>)</w:t>
      </w:r>
      <w:r w:rsidRPr="00227704">
        <w:rPr>
          <w:rFonts w:ascii="Times New Roman" w:hAnsi="Times New Roman" w:cs="Times New Roman"/>
        </w:rPr>
        <w:t>. sakupljanje, uništavanje, i promet zaštićenih vrsta biljaka</w:t>
      </w:r>
      <w:r w:rsidR="006A5EBE" w:rsidRPr="00227704">
        <w:rPr>
          <w:rFonts w:ascii="Times New Roman" w:hAnsi="Times New Roman" w:cs="Times New Roman"/>
        </w:rPr>
        <w:t xml:space="preserve"> </w:t>
      </w:r>
      <w:r w:rsidR="004E36EE" w:rsidRPr="00227704">
        <w:rPr>
          <w:rFonts w:ascii="Times New Roman" w:hAnsi="Times New Roman" w:cs="Times New Roman"/>
        </w:rPr>
        <w:t>i</w:t>
      </w:r>
      <w:r w:rsidR="006A5EBE" w:rsidRPr="00227704">
        <w:rPr>
          <w:rFonts w:ascii="Times New Roman" w:hAnsi="Times New Roman" w:cs="Times New Roman"/>
        </w:rPr>
        <w:t xml:space="preserve"> životinja</w:t>
      </w:r>
      <w:r w:rsidRPr="00227704">
        <w:rPr>
          <w:rFonts w:ascii="Times New Roman" w:hAnsi="Times New Roman" w:cs="Times New Roman"/>
        </w:rPr>
        <w:t>.</w:t>
      </w:r>
    </w:p>
    <w:p w14:paraId="58AECFEF" w14:textId="50FF43B9" w:rsidR="00BF1A3F" w:rsidRPr="00227704" w:rsidRDefault="00BF1A3F" w:rsidP="001A2CB1">
      <w:pPr>
        <w:spacing w:after="0" w:line="240" w:lineRule="auto"/>
        <w:ind w:left="720"/>
        <w:jc w:val="both"/>
        <w:rPr>
          <w:rFonts w:ascii="Times New Roman" w:hAnsi="Times New Roman" w:cs="Times New Roman"/>
        </w:rPr>
      </w:pPr>
      <w:r w:rsidRPr="00227704">
        <w:rPr>
          <w:rFonts w:ascii="Times New Roman" w:hAnsi="Times New Roman" w:cs="Times New Roman"/>
        </w:rPr>
        <w:t>2</w:t>
      </w:r>
      <w:r w:rsidR="00B24379">
        <w:rPr>
          <w:rFonts w:ascii="Times New Roman" w:hAnsi="Times New Roman" w:cs="Times New Roman"/>
        </w:rPr>
        <w:t>)</w:t>
      </w:r>
      <w:r w:rsidRPr="00227704">
        <w:rPr>
          <w:rFonts w:ascii="Times New Roman" w:hAnsi="Times New Roman" w:cs="Times New Roman"/>
        </w:rPr>
        <w:t>. hvatanje, odnosno ubijanje, uznemiravanje</w:t>
      </w:r>
      <w:r w:rsidR="006A5EBE" w:rsidRPr="00227704">
        <w:rPr>
          <w:rFonts w:ascii="Times New Roman" w:hAnsi="Times New Roman" w:cs="Times New Roman"/>
        </w:rPr>
        <w:t xml:space="preserve"> morskih</w:t>
      </w:r>
      <w:r w:rsidRPr="00227704">
        <w:rPr>
          <w:rFonts w:ascii="Times New Roman" w:hAnsi="Times New Roman" w:cs="Times New Roman"/>
        </w:rPr>
        <w:t xml:space="preserve"> i drugih vrsta životinja, uništavanje ili izmiještanje gnijezda ili legla i jaja naročito u vrijeme razmnožavanja, podizanja mladih, migracije, hibernacije.</w:t>
      </w:r>
    </w:p>
    <w:p w14:paraId="456BE980" w14:textId="2A7FCBD1" w:rsidR="00BF1A3F" w:rsidRPr="00227704" w:rsidRDefault="00BF1A3F" w:rsidP="001A2CB1">
      <w:pPr>
        <w:spacing w:after="0" w:line="240" w:lineRule="auto"/>
        <w:ind w:left="720"/>
        <w:jc w:val="both"/>
        <w:rPr>
          <w:rFonts w:ascii="Times New Roman" w:hAnsi="Times New Roman" w:cs="Times New Roman"/>
        </w:rPr>
      </w:pPr>
      <w:r w:rsidRPr="00227704">
        <w:rPr>
          <w:rFonts w:ascii="Times New Roman" w:hAnsi="Times New Roman" w:cs="Times New Roman"/>
        </w:rPr>
        <w:t>3</w:t>
      </w:r>
      <w:r w:rsidR="00B24379">
        <w:rPr>
          <w:rFonts w:ascii="Times New Roman" w:hAnsi="Times New Roman" w:cs="Times New Roman"/>
        </w:rPr>
        <w:t>)</w:t>
      </w:r>
      <w:r w:rsidRPr="00227704">
        <w:rPr>
          <w:rFonts w:ascii="Times New Roman" w:hAnsi="Times New Roman" w:cs="Times New Roman"/>
        </w:rPr>
        <w:t>. unošenje aloh</w:t>
      </w:r>
      <w:r w:rsidR="003060CD" w:rsidRPr="00227704">
        <w:rPr>
          <w:rFonts w:ascii="Times New Roman" w:hAnsi="Times New Roman" w:cs="Times New Roman"/>
        </w:rPr>
        <w:t>t</w:t>
      </w:r>
      <w:r w:rsidRPr="00227704">
        <w:rPr>
          <w:rFonts w:ascii="Times New Roman" w:hAnsi="Times New Roman" w:cs="Times New Roman"/>
        </w:rPr>
        <w:t>onih vr</w:t>
      </w:r>
      <w:r w:rsidR="003060CD" w:rsidRPr="00227704">
        <w:rPr>
          <w:rFonts w:ascii="Times New Roman" w:hAnsi="Times New Roman" w:cs="Times New Roman"/>
        </w:rPr>
        <w:t>s</w:t>
      </w:r>
      <w:r w:rsidRPr="00227704">
        <w:rPr>
          <w:rFonts w:ascii="Times New Roman" w:hAnsi="Times New Roman" w:cs="Times New Roman"/>
        </w:rPr>
        <w:t>ta biljaka, životinja i gljiva.</w:t>
      </w:r>
    </w:p>
    <w:p w14:paraId="57E9BFFF" w14:textId="7CA58409" w:rsidR="00BF1A3F" w:rsidRPr="00227704" w:rsidRDefault="00BF1A3F" w:rsidP="001A2CB1">
      <w:pPr>
        <w:spacing w:after="0" w:line="240" w:lineRule="auto"/>
        <w:ind w:left="720"/>
        <w:jc w:val="both"/>
        <w:rPr>
          <w:rFonts w:ascii="Times New Roman" w:hAnsi="Times New Roman" w:cs="Times New Roman"/>
        </w:rPr>
      </w:pPr>
      <w:r w:rsidRPr="00227704">
        <w:rPr>
          <w:rFonts w:ascii="Times New Roman" w:hAnsi="Times New Roman" w:cs="Times New Roman"/>
        </w:rPr>
        <w:t>4</w:t>
      </w:r>
      <w:r w:rsidR="00B24379">
        <w:rPr>
          <w:rFonts w:ascii="Times New Roman" w:hAnsi="Times New Roman" w:cs="Times New Roman"/>
        </w:rPr>
        <w:t>)</w:t>
      </w:r>
      <w:r w:rsidRPr="00227704">
        <w:rPr>
          <w:rFonts w:ascii="Times New Roman" w:hAnsi="Times New Roman" w:cs="Times New Roman"/>
        </w:rPr>
        <w:t>. branje, sakupljanje i korišćenje nezaštićenih vrsta biljaka, u mjeri u kojoj se može ugroziti brojnost njihovih populacija.</w:t>
      </w:r>
    </w:p>
    <w:p w14:paraId="3D777413" w14:textId="2E8D8458" w:rsidR="00BF1A3F" w:rsidRPr="00227704" w:rsidRDefault="00BF1A3F" w:rsidP="001A2CB1">
      <w:pPr>
        <w:spacing w:after="0" w:line="240" w:lineRule="auto"/>
        <w:ind w:left="720"/>
        <w:jc w:val="both"/>
        <w:rPr>
          <w:rFonts w:ascii="Times New Roman" w:hAnsi="Times New Roman" w:cs="Times New Roman"/>
        </w:rPr>
      </w:pPr>
      <w:r w:rsidRPr="00227704">
        <w:rPr>
          <w:rFonts w:ascii="Times New Roman" w:hAnsi="Times New Roman" w:cs="Times New Roman"/>
        </w:rPr>
        <w:t>5</w:t>
      </w:r>
      <w:r w:rsidR="00B24379">
        <w:rPr>
          <w:rFonts w:ascii="Times New Roman" w:hAnsi="Times New Roman" w:cs="Times New Roman"/>
        </w:rPr>
        <w:t>)</w:t>
      </w:r>
      <w:r w:rsidRPr="00227704">
        <w:rPr>
          <w:rFonts w:ascii="Times New Roman" w:hAnsi="Times New Roman" w:cs="Times New Roman"/>
        </w:rPr>
        <w:t>. ostale aktivnosti pobrojane u čl</w:t>
      </w:r>
      <w:r w:rsidR="008F553A" w:rsidRPr="00227704">
        <w:rPr>
          <w:rFonts w:ascii="Times New Roman" w:hAnsi="Times New Roman" w:cs="Times New Roman"/>
        </w:rPr>
        <w:t>anu</w:t>
      </w:r>
      <w:r w:rsidRPr="00227704">
        <w:rPr>
          <w:rFonts w:ascii="Times New Roman" w:hAnsi="Times New Roman" w:cs="Times New Roman"/>
        </w:rPr>
        <w:t xml:space="preserve"> 5</w:t>
      </w:r>
      <w:r w:rsidR="008F553A" w:rsidRPr="00227704">
        <w:rPr>
          <w:rFonts w:ascii="Times New Roman" w:hAnsi="Times New Roman" w:cs="Times New Roman"/>
        </w:rPr>
        <w:t>,</w:t>
      </w:r>
      <w:r w:rsidRPr="00227704">
        <w:rPr>
          <w:rFonts w:ascii="Times New Roman" w:hAnsi="Times New Roman" w:cs="Times New Roman"/>
        </w:rPr>
        <w:t xml:space="preserve"> st</w:t>
      </w:r>
      <w:r w:rsidR="008F553A" w:rsidRPr="00227704">
        <w:rPr>
          <w:rFonts w:ascii="Times New Roman" w:hAnsi="Times New Roman" w:cs="Times New Roman"/>
        </w:rPr>
        <w:t>av</w:t>
      </w:r>
      <w:r w:rsidRPr="00227704">
        <w:rPr>
          <w:rFonts w:ascii="Times New Roman" w:hAnsi="Times New Roman" w:cs="Times New Roman"/>
        </w:rPr>
        <w:t xml:space="preserve"> 6 i 9.</w:t>
      </w:r>
    </w:p>
    <w:p w14:paraId="2AACDFF6" w14:textId="77777777" w:rsidR="00BF1A3F" w:rsidRPr="00227704" w:rsidRDefault="00BF1A3F" w:rsidP="001A2CB1">
      <w:pPr>
        <w:spacing w:after="0" w:line="240" w:lineRule="auto"/>
        <w:jc w:val="both"/>
        <w:rPr>
          <w:rFonts w:ascii="Times New Roman" w:hAnsi="Times New Roman" w:cs="Times New Roman"/>
        </w:rPr>
      </w:pPr>
      <w:r w:rsidRPr="00227704">
        <w:rPr>
          <w:rFonts w:ascii="Times New Roman" w:hAnsi="Times New Roman" w:cs="Times New Roman"/>
        </w:rPr>
        <w:t>(2) Zaštita ekosistema ostvaruje se sprovođenjem mjera očuvanja njihovog sastava, strukture i funkcije, kao i bioti</w:t>
      </w:r>
      <w:r w:rsidRPr="00227704">
        <w:rPr>
          <w:rFonts w:ascii="Times New Roman" w:hAnsi="Times New Roman" w:cs="Times New Roman"/>
          <w:b/>
        </w:rPr>
        <w:t>č</w:t>
      </w:r>
      <w:r w:rsidRPr="00227704">
        <w:rPr>
          <w:rFonts w:ascii="Times New Roman" w:hAnsi="Times New Roman" w:cs="Times New Roman"/>
        </w:rPr>
        <w:t>ke i abiotičke komponente.</w:t>
      </w:r>
    </w:p>
    <w:p w14:paraId="451898CA" w14:textId="77777777" w:rsidR="00BF1A3F" w:rsidRPr="00227704" w:rsidRDefault="00BF1A3F" w:rsidP="001A2CB1">
      <w:pPr>
        <w:spacing w:after="0" w:line="240" w:lineRule="auto"/>
        <w:jc w:val="both"/>
        <w:rPr>
          <w:rFonts w:ascii="Times New Roman" w:hAnsi="Times New Roman" w:cs="Times New Roman"/>
        </w:rPr>
      </w:pPr>
      <w:r w:rsidRPr="00227704">
        <w:rPr>
          <w:rFonts w:ascii="Times New Roman" w:hAnsi="Times New Roman" w:cs="Times New Roman"/>
        </w:rPr>
        <w:t>(3) Zaštita predjela vrši se sprovođenjem mjera kojima se sprječavaju neželjene promjene i degradacija prirodnih, prirodi bliskih ili stvorenih obilježja.</w:t>
      </w:r>
    </w:p>
    <w:p w14:paraId="5BAA4E9B" w14:textId="77777777" w:rsidR="00BF1A3F" w:rsidRPr="00227704" w:rsidRDefault="00BF1A3F" w:rsidP="001A2CB1">
      <w:pPr>
        <w:spacing w:after="0" w:line="240" w:lineRule="auto"/>
        <w:jc w:val="both"/>
        <w:rPr>
          <w:rFonts w:ascii="Times New Roman" w:hAnsi="Times New Roman" w:cs="Times New Roman"/>
        </w:rPr>
      </w:pPr>
      <w:r w:rsidRPr="00227704">
        <w:rPr>
          <w:rFonts w:ascii="Times New Roman" w:hAnsi="Times New Roman" w:cs="Times New Roman"/>
        </w:rPr>
        <w:t xml:space="preserve">(4) Radnje, aktivnosti i obavljanje djelatnosti planiraju se i vrše na način da se izbjegnu ili svedu na najmanju mjeru uticaji koji bi doveli do ugrožavanja i oštećenja postojećih </w:t>
      </w:r>
      <w:r w:rsidR="006A5EBE" w:rsidRPr="00227704">
        <w:rPr>
          <w:rFonts w:ascii="Times New Roman" w:hAnsi="Times New Roman" w:cs="Times New Roman"/>
        </w:rPr>
        <w:t xml:space="preserve">prirodnih </w:t>
      </w:r>
      <w:r w:rsidRPr="00227704">
        <w:rPr>
          <w:rFonts w:ascii="Times New Roman" w:hAnsi="Times New Roman" w:cs="Times New Roman"/>
        </w:rPr>
        <w:t>vrijednosti</w:t>
      </w:r>
      <w:r w:rsidR="006A5EBE" w:rsidRPr="00227704">
        <w:rPr>
          <w:rFonts w:ascii="Times New Roman" w:hAnsi="Times New Roman" w:cs="Times New Roman"/>
        </w:rPr>
        <w:t xml:space="preserve"> zaštićenog područja</w:t>
      </w:r>
      <w:r w:rsidRPr="00227704">
        <w:rPr>
          <w:rFonts w:ascii="Times New Roman" w:hAnsi="Times New Roman" w:cs="Times New Roman"/>
        </w:rPr>
        <w:t>.</w:t>
      </w:r>
    </w:p>
    <w:p w14:paraId="2F966641" w14:textId="0D377442" w:rsidR="006A5EBE" w:rsidRPr="00227704" w:rsidRDefault="00BF1A3F" w:rsidP="001A2CB1">
      <w:pPr>
        <w:spacing w:after="0" w:line="240" w:lineRule="auto"/>
        <w:jc w:val="both"/>
        <w:rPr>
          <w:rFonts w:ascii="Times New Roman" w:hAnsi="Times New Roman" w:cs="Times New Roman"/>
        </w:rPr>
      </w:pPr>
      <w:r w:rsidRPr="00227704">
        <w:rPr>
          <w:rFonts w:ascii="Times New Roman" w:hAnsi="Times New Roman" w:cs="Times New Roman"/>
        </w:rPr>
        <w:t xml:space="preserve">(5) </w:t>
      </w:r>
      <w:r w:rsidR="006A5EBE" w:rsidRPr="00227704">
        <w:rPr>
          <w:rFonts w:ascii="Times New Roman" w:hAnsi="Times New Roman" w:cs="Times New Roman"/>
          <w:lang w:eastAsia="en-GB"/>
        </w:rPr>
        <w:t>Planiranje i projektovanje novih privremenih i trajnih građevinskih objekata, korišćenja prirodnih resursa (</w:t>
      </w:r>
      <w:r w:rsidR="006A5EBE" w:rsidRPr="00227704">
        <w:rPr>
          <w:rFonts w:ascii="Times New Roman" w:hAnsi="Times New Roman" w:cs="Times New Roman"/>
        </w:rPr>
        <w:t>rudarstvo, energetika, saobraćaj, pomorstvo, vodoprivreda, poljoprivreda, šumarstvo, lovstvo, ribarstvo, turizam i dr</w:t>
      </w:r>
      <w:r w:rsidR="006A5EBE" w:rsidRPr="00227704">
        <w:rPr>
          <w:rFonts w:ascii="Times New Roman" w:hAnsi="Times New Roman" w:cs="Times New Roman"/>
          <w:lang w:eastAsia="en-GB"/>
        </w:rPr>
        <w:t>), kao i radnji, aktivnosti i djelatnosti na p</w:t>
      </w:r>
      <w:r w:rsidR="00BA4D6F" w:rsidRPr="00227704">
        <w:rPr>
          <w:rFonts w:ascii="Times New Roman" w:hAnsi="Times New Roman" w:cs="Times New Roman"/>
          <w:lang w:eastAsia="en-GB"/>
        </w:rPr>
        <w:t>odručju Parka prirode “Katič</w:t>
      </w:r>
      <w:r w:rsidR="006A5EBE" w:rsidRPr="00227704">
        <w:rPr>
          <w:rFonts w:ascii="Times New Roman" w:hAnsi="Times New Roman" w:cs="Times New Roman"/>
          <w:lang w:eastAsia="en-GB"/>
        </w:rPr>
        <w:t xml:space="preserve">” sprovodiće se na osnovu prethodno obezbijeđenih smjernica i uslova zaštite prirode koje izdaje </w:t>
      </w:r>
      <w:r w:rsidR="006A5EBE" w:rsidRPr="00227704">
        <w:rPr>
          <w:rFonts w:ascii="Times New Roman" w:hAnsi="Times New Roman" w:cs="Times New Roman"/>
        </w:rPr>
        <w:t>organ uprave nadležan za poslove zaštite životne sredine</w:t>
      </w:r>
      <w:r w:rsidR="004E36EE" w:rsidRPr="00227704">
        <w:rPr>
          <w:rFonts w:ascii="Times New Roman" w:hAnsi="Times New Roman" w:cs="Times New Roman"/>
        </w:rPr>
        <w:t>.</w:t>
      </w:r>
    </w:p>
    <w:p w14:paraId="37DD8C34" w14:textId="77777777" w:rsidR="001A2CB1" w:rsidRPr="00227704" w:rsidRDefault="006A5EBE" w:rsidP="001A2CB1">
      <w:pPr>
        <w:contextualSpacing/>
        <w:jc w:val="both"/>
        <w:rPr>
          <w:rFonts w:ascii="Times New Roman" w:hAnsi="Times New Roman" w:cs="Times New Roman"/>
        </w:rPr>
      </w:pPr>
      <w:r w:rsidRPr="00227704">
        <w:rPr>
          <w:rFonts w:ascii="Times New Roman" w:hAnsi="Times New Roman" w:cs="Times New Roman"/>
        </w:rPr>
        <w:t xml:space="preserve">(6) </w:t>
      </w:r>
      <w:r w:rsidR="001A2CB1" w:rsidRPr="00227704">
        <w:rPr>
          <w:rFonts w:ascii="Times New Roman" w:hAnsi="Times New Roman" w:cs="Times New Roman"/>
        </w:rPr>
        <w:t xml:space="preserve">U cilju sprečavanja negativnih posljedica od rješenja u prostornim i razvojnim planovima i projektima primjenjivaće se posebni uslovi, zabrane i ograničenja zaštite prirode koji su vezani za planiranje – izbor </w:t>
      </w:r>
      <w:r w:rsidR="001A2CB1" w:rsidRPr="00227704">
        <w:rPr>
          <w:rFonts w:ascii="Times New Roman" w:hAnsi="Times New Roman" w:cs="Times New Roman"/>
        </w:rPr>
        <w:lastRenderedPageBreak/>
        <w:t>lokacija i definisanje vrsta i kapaciteta privremenih građevinskih objekata u zoni zaštićenog područja i njegovom okruženju (zaštitni pojas), a</w:t>
      </w:r>
      <w:r w:rsidR="001A2CB1" w:rsidRPr="00227704">
        <w:rPr>
          <w:rFonts w:ascii="Times New Roman" w:hAnsi="Times New Roman" w:cs="Times New Roman"/>
          <w:lang w:val="hr-HR"/>
        </w:rPr>
        <w:t xml:space="preserve"> odnose se na: </w:t>
      </w:r>
    </w:p>
    <w:p w14:paraId="49587065" w14:textId="5914EAA7" w:rsidR="001A2CB1" w:rsidRPr="00227704" w:rsidRDefault="001A2CB1" w:rsidP="001A2CB1">
      <w:pPr>
        <w:spacing w:after="0" w:line="240" w:lineRule="auto"/>
        <w:ind w:left="720"/>
        <w:contextualSpacing/>
        <w:jc w:val="both"/>
        <w:rPr>
          <w:rFonts w:ascii="Times New Roman" w:hAnsi="Times New Roman" w:cs="Times New Roman"/>
          <w:lang w:val="hr-HR"/>
        </w:rPr>
      </w:pPr>
      <w:r w:rsidRPr="00227704">
        <w:rPr>
          <w:rFonts w:ascii="Times New Roman" w:hAnsi="Times New Roman" w:cs="Times New Roman"/>
          <w:lang w:val="sr-Latn-CS"/>
        </w:rPr>
        <w:t>1</w:t>
      </w:r>
      <w:r w:rsidR="00B24379">
        <w:rPr>
          <w:rFonts w:ascii="Times New Roman" w:hAnsi="Times New Roman" w:cs="Times New Roman"/>
          <w:lang w:val="sr-Latn-CS"/>
        </w:rPr>
        <w:t>)</w:t>
      </w:r>
      <w:r w:rsidRPr="00227704">
        <w:rPr>
          <w:rFonts w:ascii="Times New Roman" w:hAnsi="Times New Roman" w:cs="Times New Roman"/>
          <w:lang w:val="sr-Latn-CS"/>
        </w:rPr>
        <w:t xml:space="preserve">. izbor mikro lokacija novih građevinskih objekata van zone zaštićenog područja, uzimajući  u obzir njegove granice i zone zaštite, </w:t>
      </w:r>
    </w:p>
    <w:p w14:paraId="60DCB3CC" w14:textId="56A00774" w:rsidR="001A2CB1" w:rsidRPr="00227704" w:rsidRDefault="001A2CB1" w:rsidP="001A2CB1">
      <w:pPr>
        <w:spacing w:after="0" w:line="240" w:lineRule="auto"/>
        <w:ind w:left="720"/>
        <w:contextualSpacing/>
        <w:jc w:val="both"/>
        <w:rPr>
          <w:rFonts w:ascii="Times New Roman" w:hAnsi="Times New Roman" w:cs="Times New Roman"/>
          <w:lang w:val="hr-HR"/>
        </w:rPr>
      </w:pPr>
      <w:r w:rsidRPr="00227704">
        <w:rPr>
          <w:rFonts w:ascii="Times New Roman" w:hAnsi="Times New Roman" w:cs="Times New Roman"/>
          <w:bCs/>
          <w:lang w:val="sr-Latn-CS"/>
        </w:rPr>
        <w:t>2</w:t>
      </w:r>
      <w:r w:rsidR="00B24379">
        <w:rPr>
          <w:rFonts w:ascii="Times New Roman" w:hAnsi="Times New Roman" w:cs="Times New Roman"/>
          <w:bCs/>
          <w:lang w:val="sr-Latn-CS"/>
        </w:rPr>
        <w:t>)</w:t>
      </w:r>
      <w:r w:rsidRPr="00227704">
        <w:rPr>
          <w:rFonts w:ascii="Times New Roman" w:hAnsi="Times New Roman" w:cs="Times New Roman"/>
          <w:bCs/>
          <w:lang w:val="sr-Latn-CS"/>
        </w:rPr>
        <w:t xml:space="preserve">. (ne)dozvoljenu gradnju </w:t>
      </w:r>
      <w:r w:rsidRPr="00227704">
        <w:rPr>
          <w:rFonts w:ascii="Times New Roman" w:hAnsi="Times New Roman" w:cs="Times New Roman"/>
          <w:lang w:val="sr-Latn-CS"/>
        </w:rPr>
        <w:t>objekata</w:t>
      </w:r>
      <w:r w:rsidRPr="00227704">
        <w:rPr>
          <w:rFonts w:ascii="Times New Roman" w:hAnsi="Times New Roman" w:cs="Times New Roman"/>
          <w:bCs/>
          <w:lang w:val="sr-Latn-CS"/>
        </w:rPr>
        <w:t xml:space="preserve"> u zaštitnom pojasu koji zbog svojih karakteristika (način izgradnje, v</w:t>
      </w:r>
      <w:r w:rsidRPr="00227704">
        <w:rPr>
          <w:rFonts w:ascii="Times New Roman" w:hAnsi="Times New Roman" w:cs="Times New Roman"/>
          <w:lang w:val="sr-Latn-CS"/>
        </w:rPr>
        <w:t>rsta, veličina/kapacitet, tehnologija i sl</w:t>
      </w:r>
      <w:r w:rsidRPr="00227704">
        <w:rPr>
          <w:rFonts w:ascii="Times New Roman" w:hAnsi="Times New Roman" w:cs="Times New Roman"/>
          <w:bCs/>
          <w:lang w:val="sr-Latn-CS"/>
        </w:rPr>
        <w:t>) mogu da oštete (fizički, zagadjivanjem i sl) ili imaju posredan negativan uticaj na prirodne vrijednosti zaštićenog područja,</w:t>
      </w:r>
    </w:p>
    <w:p w14:paraId="0DEA8289" w14:textId="67737778" w:rsidR="001A2CB1" w:rsidRPr="00227704" w:rsidRDefault="001A2CB1" w:rsidP="001A2CB1">
      <w:pPr>
        <w:spacing w:after="0" w:line="240" w:lineRule="auto"/>
        <w:ind w:left="720"/>
        <w:contextualSpacing/>
        <w:jc w:val="both"/>
        <w:rPr>
          <w:rFonts w:ascii="Times New Roman" w:hAnsi="Times New Roman" w:cs="Times New Roman"/>
          <w:lang w:val="hr-HR"/>
        </w:rPr>
      </w:pPr>
      <w:r w:rsidRPr="00227704">
        <w:rPr>
          <w:rFonts w:ascii="Times New Roman" w:hAnsi="Times New Roman" w:cs="Times New Roman"/>
          <w:bCs/>
          <w:lang w:val="sr-Latn-CS"/>
        </w:rPr>
        <w:t>3</w:t>
      </w:r>
      <w:r w:rsidR="00B24379">
        <w:rPr>
          <w:rFonts w:ascii="Times New Roman" w:hAnsi="Times New Roman" w:cs="Times New Roman"/>
          <w:bCs/>
          <w:lang w:val="sr-Latn-CS"/>
        </w:rPr>
        <w:t>)</w:t>
      </w:r>
      <w:r w:rsidRPr="00227704">
        <w:rPr>
          <w:rFonts w:ascii="Times New Roman" w:hAnsi="Times New Roman" w:cs="Times New Roman"/>
          <w:bCs/>
          <w:lang w:val="sr-Latn-CS"/>
        </w:rPr>
        <w:t>. i</w:t>
      </w:r>
      <w:r w:rsidRPr="00227704">
        <w:rPr>
          <w:rFonts w:ascii="Times New Roman" w:hAnsi="Times New Roman" w:cs="Times New Roman"/>
        </w:rPr>
        <w:t>zbjegavanje lociranja novih privremenih objekata koji zagađuju okolinu pored stalnih i povremenih vodenih tokova, odnosno lokac</w:t>
      </w:r>
      <w:r w:rsidR="00416332" w:rsidRPr="00227704">
        <w:rPr>
          <w:rFonts w:ascii="Times New Roman" w:hAnsi="Times New Roman" w:cs="Times New Roman"/>
        </w:rPr>
        <w:t>i</w:t>
      </w:r>
      <w:r w:rsidRPr="00227704">
        <w:rPr>
          <w:rFonts w:ascii="Times New Roman" w:hAnsi="Times New Roman" w:cs="Times New Roman"/>
        </w:rPr>
        <w:t>ja koje su hidrološki povezane sa zaštićenim područjem.</w:t>
      </w:r>
    </w:p>
    <w:p w14:paraId="789E8B0C" w14:textId="77777777" w:rsidR="00BF1A3F" w:rsidRPr="00227704" w:rsidRDefault="00BF1A3F" w:rsidP="001A2CB1">
      <w:pPr>
        <w:spacing w:after="0" w:line="240" w:lineRule="auto"/>
        <w:rPr>
          <w:rFonts w:ascii="Times New Roman" w:hAnsi="Times New Roman" w:cs="Times New Roman"/>
        </w:rPr>
      </w:pPr>
    </w:p>
    <w:p w14:paraId="782DE12D" w14:textId="67C22B17" w:rsidR="00B84A9E" w:rsidRPr="00B84A9E" w:rsidRDefault="00B84A9E" w:rsidP="00B84A9E">
      <w:pPr>
        <w:pStyle w:val="Default"/>
        <w:jc w:val="center"/>
        <w:rPr>
          <w:rFonts w:ascii="Times New Roman" w:hAnsi="Times New Roman" w:cs="Times New Roman"/>
          <w:color w:val="auto"/>
          <w:sz w:val="22"/>
          <w:szCs w:val="22"/>
        </w:rPr>
      </w:pPr>
      <w:r w:rsidRPr="00B84A9E">
        <w:rPr>
          <w:rFonts w:ascii="Times New Roman" w:hAnsi="Times New Roman" w:cs="Times New Roman"/>
          <w:b/>
          <w:bCs/>
          <w:color w:val="auto"/>
          <w:sz w:val="22"/>
          <w:szCs w:val="22"/>
        </w:rPr>
        <w:t>Upravljač, plan upravljanja i godišnji plan upravljanja</w:t>
      </w:r>
    </w:p>
    <w:p w14:paraId="1324775B" w14:textId="1EFC075F" w:rsidR="00B84A9E" w:rsidRPr="00B84A9E" w:rsidRDefault="00B84A9E" w:rsidP="00B84A9E">
      <w:pPr>
        <w:pStyle w:val="Default"/>
        <w:jc w:val="center"/>
        <w:rPr>
          <w:rFonts w:ascii="Times New Roman" w:hAnsi="Times New Roman" w:cs="Times New Roman"/>
          <w:color w:val="auto"/>
          <w:sz w:val="22"/>
          <w:szCs w:val="22"/>
        </w:rPr>
      </w:pPr>
      <w:r w:rsidRPr="00B84A9E">
        <w:rPr>
          <w:rFonts w:ascii="Times New Roman" w:hAnsi="Times New Roman" w:cs="Times New Roman"/>
          <w:b/>
          <w:bCs/>
          <w:color w:val="auto"/>
          <w:sz w:val="22"/>
          <w:szCs w:val="22"/>
        </w:rPr>
        <w:t>Član 8</w:t>
      </w:r>
    </w:p>
    <w:p w14:paraId="7903A935" w14:textId="61A0121D" w:rsidR="00B84A9E" w:rsidRPr="00B84A9E" w:rsidRDefault="00B84A9E" w:rsidP="00B84A9E">
      <w:pPr>
        <w:pStyle w:val="Default"/>
        <w:ind w:firstLine="720"/>
        <w:rPr>
          <w:rFonts w:ascii="Times New Roman" w:hAnsi="Times New Roman" w:cs="Times New Roman"/>
          <w:color w:val="auto"/>
          <w:sz w:val="22"/>
          <w:szCs w:val="22"/>
        </w:rPr>
      </w:pPr>
      <w:r w:rsidRPr="00B84A9E">
        <w:rPr>
          <w:rFonts w:ascii="Times New Roman" w:hAnsi="Times New Roman" w:cs="Times New Roman"/>
          <w:color w:val="auto"/>
          <w:sz w:val="22"/>
          <w:szCs w:val="22"/>
        </w:rPr>
        <w:t xml:space="preserve">Parkom prirode "Katič" upravljaće Javno preduzeće za upravljanje morskim dobrom Crne Gore (u daljem tekstu: upravljač) sa pravima i obavezama utvrđenim zakonom. </w:t>
      </w:r>
    </w:p>
    <w:p w14:paraId="1C7F5D94" w14:textId="560074AD" w:rsidR="00B84A9E" w:rsidRPr="00B84A9E" w:rsidRDefault="00B84A9E" w:rsidP="00B84A9E">
      <w:pPr>
        <w:pStyle w:val="Default"/>
        <w:ind w:firstLine="720"/>
        <w:rPr>
          <w:rFonts w:ascii="Times New Roman" w:hAnsi="Times New Roman" w:cs="Times New Roman"/>
          <w:color w:val="auto"/>
          <w:sz w:val="22"/>
          <w:szCs w:val="22"/>
        </w:rPr>
      </w:pPr>
      <w:r w:rsidRPr="00B84A9E">
        <w:rPr>
          <w:rFonts w:ascii="Times New Roman" w:hAnsi="Times New Roman" w:cs="Times New Roman"/>
          <w:color w:val="auto"/>
          <w:sz w:val="22"/>
          <w:szCs w:val="22"/>
        </w:rPr>
        <w:t xml:space="preserve">Očuvanje, unapređenje i održivo korišćenja prirodnih resursa Parka pririode "Katič" sprovodi se prema planu upravljanja koji sadži elemente za upravljenem Parkom prirode utvrđene Zakonom o zaštititi prirode. </w:t>
      </w:r>
    </w:p>
    <w:p w14:paraId="5D35AC0A" w14:textId="77777777" w:rsidR="00B84A9E" w:rsidRPr="00B84A9E" w:rsidRDefault="00B84A9E" w:rsidP="00B84A9E">
      <w:pPr>
        <w:pStyle w:val="Default"/>
        <w:ind w:firstLine="720"/>
        <w:rPr>
          <w:rFonts w:ascii="Times New Roman" w:hAnsi="Times New Roman" w:cs="Times New Roman"/>
          <w:color w:val="auto"/>
          <w:sz w:val="22"/>
          <w:szCs w:val="22"/>
        </w:rPr>
      </w:pPr>
      <w:r w:rsidRPr="00B84A9E">
        <w:rPr>
          <w:rFonts w:ascii="Times New Roman" w:hAnsi="Times New Roman" w:cs="Times New Roman"/>
          <w:color w:val="auto"/>
          <w:sz w:val="22"/>
          <w:szCs w:val="22"/>
        </w:rPr>
        <w:t xml:space="preserve">Plan upravljana sprovodi se na osnovu godišnjega programa upravljanja koji donosi upravljač. </w:t>
      </w:r>
    </w:p>
    <w:p w14:paraId="3325C98B" w14:textId="77777777" w:rsidR="00B84A9E" w:rsidRPr="00B84A9E" w:rsidRDefault="00B84A9E" w:rsidP="00B84A9E">
      <w:pPr>
        <w:spacing w:after="0" w:line="240" w:lineRule="auto"/>
        <w:jc w:val="center"/>
        <w:rPr>
          <w:rFonts w:ascii="Times New Roman" w:hAnsi="Times New Roman" w:cs="Times New Roman"/>
          <w:b/>
          <w:bCs/>
        </w:rPr>
      </w:pPr>
    </w:p>
    <w:p w14:paraId="75493DEC" w14:textId="06F654F4" w:rsidR="004F4372" w:rsidRPr="00E06B14" w:rsidRDefault="00B84A9E" w:rsidP="00B84A9E">
      <w:pPr>
        <w:spacing w:after="0" w:line="240" w:lineRule="auto"/>
        <w:jc w:val="center"/>
        <w:rPr>
          <w:rFonts w:ascii="Times New Roman" w:hAnsi="Times New Roman" w:cs="Times New Roman"/>
          <w:b/>
          <w:bCs/>
        </w:rPr>
      </w:pPr>
      <w:r w:rsidRPr="00E06B14">
        <w:rPr>
          <w:rFonts w:ascii="Times New Roman" w:hAnsi="Times New Roman" w:cs="Times New Roman"/>
          <w:b/>
          <w:bCs/>
        </w:rPr>
        <w:t>Akt o unutrašnjem redu i službi zaštite</w:t>
      </w:r>
    </w:p>
    <w:p w14:paraId="244E1C3A" w14:textId="18F17D3F" w:rsidR="00BF1A3F" w:rsidRPr="00227704" w:rsidRDefault="00E06B14" w:rsidP="00482ADF">
      <w:pPr>
        <w:spacing w:after="0" w:line="240" w:lineRule="auto"/>
        <w:jc w:val="center"/>
        <w:rPr>
          <w:rFonts w:ascii="Times New Roman" w:hAnsi="Times New Roman" w:cs="Times New Roman"/>
          <w:b/>
          <w:bCs/>
        </w:rPr>
      </w:pPr>
      <w:r>
        <w:rPr>
          <w:rFonts w:ascii="Times New Roman" w:hAnsi="Times New Roman" w:cs="Times New Roman"/>
          <w:b/>
          <w:bCs/>
        </w:rPr>
        <w:t>Član 9</w:t>
      </w:r>
    </w:p>
    <w:p w14:paraId="639DAEF7" w14:textId="77777777"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(1) Upravljač je dužan da obezbijedi unutrašnji red i čuvanje zaštićenog prirodnog dobra u skladu sa Pravilnikom o</w:t>
      </w:r>
      <w:r w:rsidR="00482ADF" w:rsidRPr="00227704">
        <w:rPr>
          <w:rFonts w:ascii="Times New Roman" w:hAnsi="Times New Roman" w:cs="Times New Roman"/>
        </w:rPr>
        <w:t xml:space="preserve"> </w:t>
      </w:r>
      <w:r w:rsidRPr="00227704">
        <w:rPr>
          <w:rFonts w:ascii="Times New Roman" w:hAnsi="Times New Roman" w:cs="Times New Roman"/>
        </w:rPr>
        <w:t>unutrašnjem redu i službi zaštite.</w:t>
      </w:r>
    </w:p>
    <w:p w14:paraId="334E2807" w14:textId="77777777"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(2) Aktom iz stava 1 ovog člana utvrđuju se pravila za sprovođenje propisanog režima zaštite, a naročito:</w:t>
      </w:r>
    </w:p>
    <w:p w14:paraId="58625667" w14:textId="6C384724"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1</w:t>
      </w:r>
      <w:r w:rsidR="00B24379">
        <w:rPr>
          <w:rFonts w:ascii="Times New Roman" w:hAnsi="Times New Roman" w:cs="Times New Roman"/>
        </w:rPr>
        <w:t>)</w:t>
      </w:r>
      <w:r w:rsidRPr="00227704">
        <w:rPr>
          <w:rFonts w:ascii="Times New Roman" w:hAnsi="Times New Roman" w:cs="Times New Roman"/>
        </w:rPr>
        <w:t xml:space="preserve">. </w:t>
      </w:r>
      <w:r w:rsidR="00454519" w:rsidRPr="00227704">
        <w:rPr>
          <w:rFonts w:ascii="Times New Roman" w:hAnsi="Times New Roman" w:cs="Times New Roman"/>
        </w:rPr>
        <w:t xml:space="preserve">način </w:t>
      </w:r>
      <w:r w:rsidRPr="00227704">
        <w:rPr>
          <w:rFonts w:ascii="Times New Roman" w:hAnsi="Times New Roman" w:cs="Times New Roman"/>
        </w:rPr>
        <w:t>i uslovi ponašanja posjetilaca i korisnika p</w:t>
      </w:r>
      <w:r w:rsidR="007C1164" w:rsidRPr="00227704">
        <w:rPr>
          <w:rFonts w:ascii="Times New Roman" w:hAnsi="Times New Roman" w:cs="Times New Roman"/>
        </w:rPr>
        <w:t>rostora</w:t>
      </w:r>
      <w:r w:rsidRPr="00227704">
        <w:rPr>
          <w:rFonts w:ascii="Times New Roman" w:hAnsi="Times New Roman" w:cs="Times New Roman"/>
        </w:rPr>
        <w:t xml:space="preserve"> pri kretanju, </w:t>
      </w:r>
      <w:r w:rsidR="00E76CF4" w:rsidRPr="00227704">
        <w:rPr>
          <w:rFonts w:ascii="Times New Roman" w:hAnsi="Times New Roman" w:cs="Times New Roman"/>
        </w:rPr>
        <w:t xml:space="preserve">plovidbi, </w:t>
      </w:r>
      <w:r w:rsidRPr="00227704">
        <w:rPr>
          <w:rFonts w:ascii="Times New Roman" w:hAnsi="Times New Roman" w:cs="Times New Roman"/>
        </w:rPr>
        <w:t>boravku i obavljanju poslova u</w:t>
      </w:r>
      <w:r w:rsidR="00482ADF" w:rsidRPr="00227704">
        <w:rPr>
          <w:rFonts w:ascii="Times New Roman" w:hAnsi="Times New Roman" w:cs="Times New Roman"/>
        </w:rPr>
        <w:t xml:space="preserve"> </w:t>
      </w:r>
      <w:r w:rsidR="00BA4D6F" w:rsidRPr="00227704">
        <w:rPr>
          <w:rFonts w:ascii="Times New Roman" w:hAnsi="Times New Roman" w:cs="Times New Roman"/>
        </w:rPr>
        <w:t>Parku prirode "Katič</w:t>
      </w:r>
      <w:r w:rsidRPr="00227704">
        <w:rPr>
          <w:rFonts w:ascii="Times New Roman" w:hAnsi="Times New Roman" w:cs="Times New Roman"/>
        </w:rPr>
        <w:t>";</w:t>
      </w:r>
    </w:p>
    <w:p w14:paraId="4F99A0A8" w14:textId="4F3D4D75"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2</w:t>
      </w:r>
      <w:r w:rsidR="00B24379">
        <w:rPr>
          <w:rFonts w:ascii="Times New Roman" w:hAnsi="Times New Roman" w:cs="Times New Roman"/>
        </w:rPr>
        <w:t>)</w:t>
      </w:r>
      <w:r w:rsidRPr="00227704">
        <w:rPr>
          <w:rFonts w:ascii="Times New Roman" w:hAnsi="Times New Roman" w:cs="Times New Roman"/>
        </w:rPr>
        <w:t xml:space="preserve">. </w:t>
      </w:r>
      <w:r w:rsidR="00454519" w:rsidRPr="00227704">
        <w:rPr>
          <w:rFonts w:ascii="Times New Roman" w:hAnsi="Times New Roman" w:cs="Times New Roman"/>
        </w:rPr>
        <w:t xml:space="preserve">lokaliteti </w:t>
      </w:r>
      <w:r w:rsidRPr="00227704">
        <w:rPr>
          <w:rFonts w:ascii="Times New Roman" w:hAnsi="Times New Roman" w:cs="Times New Roman"/>
        </w:rPr>
        <w:t xml:space="preserve">i površine u kojima se ograničava </w:t>
      </w:r>
      <w:r w:rsidR="007C1164" w:rsidRPr="00227704">
        <w:rPr>
          <w:rFonts w:ascii="Times New Roman" w:hAnsi="Times New Roman" w:cs="Times New Roman"/>
        </w:rPr>
        <w:t xml:space="preserve">plovidba, </w:t>
      </w:r>
      <w:r w:rsidRPr="00227704">
        <w:rPr>
          <w:rFonts w:ascii="Times New Roman" w:hAnsi="Times New Roman" w:cs="Times New Roman"/>
        </w:rPr>
        <w:t>kretanje odnosno zabranjuje ili ograničava obavljanje određenih</w:t>
      </w:r>
      <w:r w:rsidR="00482ADF" w:rsidRPr="00227704">
        <w:rPr>
          <w:rFonts w:ascii="Times New Roman" w:hAnsi="Times New Roman" w:cs="Times New Roman"/>
        </w:rPr>
        <w:t xml:space="preserve"> </w:t>
      </w:r>
      <w:r w:rsidRPr="00227704">
        <w:rPr>
          <w:rFonts w:ascii="Times New Roman" w:hAnsi="Times New Roman" w:cs="Times New Roman"/>
        </w:rPr>
        <w:t>radnji;</w:t>
      </w:r>
    </w:p>
    <w:p w14:paraId="53B534CE" w14:textId="3D4E7284"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3</w:t>
      </w:r>
      <w:r w:rsidR="00B24379">
        <w:rPr>
          <w:rFonts w:ascii="Times New Roman" w:hAnsi="Times New Roman" w:cs="Times New Roman"/>
        </w:rPr>
        <w:t>)</w:t>
      </w:r>
      <w:r w:rsidRPr="00227704">
        <w:rPr>
          <w:rFonts w:ascii="Times New Roman" w:hAnsi="Times New Roman" w:cs="Times New Roman"/>
        </w:rPr>
        <w:t xml:space="preserve">. </w:t>
      </w:r>
      <w:r w:rsidR="00454519" w:rsidRPr="00227704">
        <w:rPr>
          <w:rFonts w:ascii="Times New Roman" w:hAnsi="Times New Roman" w:cs="Times New Roman"/>
        </w:rPr>
        <w:t xml:space="preserve">vrste </w:t>
      </w:r>
      <w:r w:rsidR="007C1164" w:rsidRPr="00227704">
        <w:rPr>
          <w:rFonts w:ascii="Times New Roman" w:hAnsi="Times New Roman" w:cs="Times New Roman"/>
        </w:rPr>
        <w:t xml:space="preserve">i staništa, kao </w:t>
      </w:r>
      <w:r w:rsidRPr="00227704">
        <w:rPr>
          <w:rFonts w:ascii="Times New Roman" w:hAnsi="Times New Roman" w:cs="Times New Roman"/>
        </w:rPr>
        <w:t>i drug</w:t>
      </w:r>
      <w:r w:rsidR="007C1164" w:rsidRPr="00227704">
        <w:rPr>
          <w:rFonts w:ascii="Times New Roman" w:hAnsi="Times New Roman" w:cs="Times New Roman"/>
        </w:rPr>
        <w:t>e</w:t>
      </w:r>
      <w:r w:rsidRPr="00227704">
        <w:rPr>
          <w:rFonts w:ascii="Times New Roman" w:hAnsi="Times New Roman" w:cs="Times New Roman"/>
        </w:rPr>
        <w:t xml:space="preserve"> prirodn</w:t>
      </w:r>
      <w:r w:rsidR="007C1164" w:rsidRPr="00227704">
        <w:rPr>
          <w:rFonts w:ascii="Times New Roman" w:hAnsi="Times New Roman" w:cs="Times New Roman"/>
        </w:rPr>
        <w:t>e</w:t>
      </w:r>
      <w:r w:rsidRPr="00227704">
        <w:rPr>
          <w:rFonts w:ascii="Times New Roman" w:hAnsi="Times New Roman" w:cs="Times New Roman"/>
        </w:rPr>
        <w:t xml:space="preserve"> vrijednosti koje je zabranjeno uništavati i oštećivati;</w:t>
      </w:r>
    </w:p>
    <w:p w14:paraId="69B7B2A0" w14:textId="4678F80A"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4</w:t>
      </w:r>
      <w:r w:rsidR="00B24379">
        <w:rPr>
          <w:rFonts w:ascii="Times New Roman" w:hAnsi="Times New Roman" w:cs="Times New Roman"/>
        </w:rPr>
        <w:t>)</w:t>
      </w:r>
      <w:r w:rsidRPr="00227704">
        <w:rPr>
          <w:rFonts w:ascii="Times New Roman" w:hAnsi="Times New Roman" w:cs="Times New Roman"/>
        </w:rPr>
        <w:t xml:space="preserve">. </w:t>
      </w:r>
      <w:r w:rsidR="00454519" w:rsidRPr="00227704">
        <w:rPr>
          <w:rFonts w:ascii="Times New Roman" w:hAnsi="Times New Roman" w:cs="Times New Roman"/>
        </w:rPr>
        <w:t xml:space="preserve">morski </w:t>
      </w:r>
      <w:r w:rsidR="007C1164" w:rsidRPr="00227704">
        <w:rPr>
          <w:rFonts w:ascii="Times New Roman" w:hAnsi="Times New Roman" w:cs="Times New Roman"/>
        </w:rPr>
        <w:t xml:space="preserve">organizmi </w:t>
      </w:r>
      <w:r w:rsidRPr="00227704">
        <w:rPr>
          <w:rFonts w:ascii="Times New Roman" w:hAnsi="Times New Roman" w:cs="Times New Roman"/>
        </w:rPr>
        <w:t xml:space="preserve">čije je korišćenje odnosno branje i sakupljanje ograničeno, kao i način </w:t>
      </w:r>
      <w:r w:rsidR="00482ADF" w:rsidRPr="00227704">
        <w:rPr>
          <w:rFonts w:ascii="Times New Roman" w:hAnsi="Times New Roman" w:cs="Times New Roman"/>
        </w:rPr>
        <w:t xml:space="preserve">i </w:t>
      </w:r>
      <w:r w:rsidRPr="00227704">
        <w:rPr>
          <w:rFonts w:ascii="Times New Roman" w:hAnsi="Times New Roman" w:cs="Times New Roman"/>
        </w:rPr>
        <w:t>uslovi obavljanja tih radnji;</w:t>
      </w:r>
    </w:p>
    <w:p w14:paraId="474CA4A0" w14:textId="79E5CEE5"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5</w:t>
      </w:r>
      <w:r w:rsidR="00B24379">
        <w:rPr>
          <w:rFonts w:ascii="Times New Roman" w:hAnsi="Times New Roman" w:cs="Times New Roman"/>
        </w:rPr>
        <w:t>)</w:t>
      </w:r>
      <w:r w:rsidRPr="00227704">
        <w:rPr>
          <w:rFonts w:ascii="Times New Roman" w:hAnsi="Times New Roman" w:cs="Times New Roman"/>
        </w:rPr>
        <w:t xml:space="preserve">. </w:t>
      </w:r>
      <w:r w:rsidR="00454519" w:rsidRPr="00227704">
        <w:rPr>
          <w:rFonts w:ascii="Times New Roman" w:hAnsi="Times New Roman" w:cs="Times New Roman"/>
        </w:rPr>
        <w:t xml:space="preserve">način </w:t>
      </w:r>
      <w:r w:rsidRPr="00227704">
        <w:rPr>
          <w:rFonts w:ascii="Times New Roman" w:hAnsi="Times New Roman" w:cs="Times New Roman"/>
        </w:rPr>
        <w:t>saradnje sa fizičkim licima, preduzetnicima i pravnim licima koja po različitom osnovu koriste ili su</w:t>
      </w:r>
      <w:r w:rsidR="00482ADF" w:rsidRPr="00227704">
        <w:rPr>
          <w:rFonts w:ascii="Times New Roman" w:hAnsi="Times New Roman" w:cs="Times New Roman"/>
        </w:rPr>
        <w:t xml:space="preserve"> </w:t>
      </w:r>
      <w:r w:rsidRPr="00227704">
        <w:rPr>
          <w:rFonts w:ascii="Times New Roman" w:hAnsi="Times New Roman" w:cs="Times New Roman"/>
        </w:rPr>
        <w:t>zainteresovana za korišćenje prirodnih resursa i prostora;</w:t>
      </w:r>
    </w:p>
    <w:p w14:paraId="62547BAB" w14:textId="10D5A597"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6</w:t>
      </w:r>
      <w:r w:rsidR="00B24379">
        <w:rPr>
          <w:rFonts w:ascii="Times New Roman" w:hAnsi="Times New Roman" w:cs="Times New Roman"/>
        </w:rPr>
        <w:t>)</w:t>
      </w:r>
      <w:r w:rsidRPr="00227704">
        <w:rPr>
          <w:rFonts w:ascii="Times New Roman" w:hAnsi="Times New Roman" w:cs="Times New Roman"/>
        </w:rPr>
        <w:t xml:space="preserve">. </w:t>
      </w:r>
      <w:r w:rsidR="00454519" w:rsidRPr="00227704">
        <w:rPr>
          <w:rFonts w:ascii="Times New Roman" w:hAnsi="Times New Roman" w:cs="Times New Roman"/>
        </w:rPr>
        <w:t xml:space="preserve">uslovi </w:t>
      </w:r>
      <w:r w:rsidRPr="00227704">
        <w:rPr>
          <w:rFonts w:ascii="Times New Roman" w:hAnsi="Times New Roman" w:cs="Times New Roman"/>
        </w:rPr>
        <w:t>zaštite prilikom obavljanja naučnih istraživanja</w:t>
      </w:r>
      <w:r w:rsidR="007C1164" w:rsidRPr="00227704">
        <w:rPr>
          <w:rFonts w:ascii="Times New Roman" w:hAnsi="Times New Roman" w:cs="Times New Roman"/>
        </w:rPr>
        <w:t>, monitoringa</w:t>
      </w:r>
      <w:r w:rsidRPr="00227704">
        <w:rPr>
          <w:rFonts w:ascii="Times New Roman" w:hAnsi="Times New Roman" w:cs="Times New Roman"/>
        </w:rPr>
        <w:t xml:space="preserve"> i obrazovnih aktivnosti;</w:t>
      </w:r>
    </w:p>
    <w:p w14:paraId="5E193E63" w14:textId="1F03DED8" w:rsidR="00BF1A3F" w:rsidRPr="00227704" w:rsidRDefault="00BF1A3F" w:rsidP="00061336">
      <w:pPr>
        <w:spacing w:after="0" w:line="240" w:lineRule="auto"/>
        <w:ind w:left="720"/>
        <w:jc w:val="both"/>
        <w:rPr>
          <w:rFonts w:ascii="Times New Roman" w:hAnsi="Times New Roman" w:cs="Times New Roman"/>
        </w:rPr>
      </w:pPr>
      <w:r w:rsidRPr="00227704">
        <w:rPr>
          <w:rFonts w:ascii="Times New Roman" w:hAnsi="Times New Roman" w:cs="Times New Roman"/>
        </w:rPr>
        <w:t>7</w:t>
      </w:r>
      <w:r w:rsidR="00B24379">
        <w:rPr>
          <w:rFonts w:ascii="Times New Roman" w:hAnsi="Times New Roman" w:cs="Times New Roman"/>
        </w:rPr>
        <w:t>)</w:t>
      </w:r>
      <w:r w:rsidRPr="00227704">
        <w:rPr>
          <w:rFonts w:ascii="Times New Roman" w:hAnsi="Times New Roman" w:cs="Times New Roman"/>
        </w:rPr>
        <w:t xml:space="preserve">. </w:t>
      </w:r>
      <w:r w:rsidR="00454519" w:rsidRPr="00227704">
        <w:rPr>
          <w:rFonts w:ascii="Times New Roman" w:hAnsi="Times New Roman" w:cs="Times New Roman"/>
        </w:rPr>
        <w:t xml:space="preserve">sprovođenje </w:t>
      </w:r>
      <w:r w:rsidRPr="00227704">
        <w:rPr>
          <w:rFonts w:ascii="Times New Roman" w:hAnsi="Times New Roman" w:cs="Times New Roman"/>
        </w:rPr>
        <w:t xml:space="preserve">određenih mjera </w:t>
      </w:r>
      <w:r w:rsidR="007C1164" w:rsidRPr="00227704">
        <w:rPr>
          <w:rFonts w:ascii="Times New Roman" w:hAnsi="Times New Roman" w:cs="Times New Roman"/>
        </w:rPr>
        <w:t>o</w:t>
      </w:r>
      <w:r w:rsidRPr="00227704">
        <w:rPr>
          <w:rFonts w:ascii="Times New Roman" w:hAnsi="Times New Roman" w:cs="Times New Roman"/>
        </w:rPr>
        <w:t>čuvanja i održavanja i vremensko trajanje tih mjera.</w:t>
      </w:r>
    </w:p>
    <w:p w14:paraId="097B520E" w14:textId="77777777"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(3) Pravila određena aktom iz stava 1 ovog člana i druge neophodne informacije za sprovođenje režima zaštite,</w:t>
      </w:r>
      <w:r w:rsidR="00482ADF" w:rsidRPr="00227704">
        <w:rPr>
          <w:rFonts w:ascii="Times New Roman" w:hAnsi="Times New Roman" w:cs="Times New Roman"/>
        </w:rPr>
        <w:t xml:space="preserve"> </w:t>
      </w:r>
      <w:r w:rsidRPr="00227704">
        <w:rPr>
          <w:rFonts w:ascii="Times New Roman" w:hAnsi="Times New Roman" w:cs="Times New Roman"/>
        </w:rPr>
        <w:t>upravljač je dužan da javno oglasi i na odgovarajući način učini dostupnim posjetiocima i korisnicima.</w:t>
      </w:r>
    </w:p>
    <w:p w14:paraId="5B07A0C0" w14:textId="77777777" w:rsidR="00944B08" w:rsidRPr="00227704" w:rsidRDefault="00944B08" w:rsidP="00482ADF">
      <w:pPr>
        <w:spacing w:after="0" w:line="240" w:lineRule="auto"/>
        <w:jc w:val="center"/>
        <w:rPr>
          <w:rFonts w:ascii="Times New Roman" w:hAnsi="Times New Roman" w:cs="Times New Roman"/>
          <w:b/>
          <w:bCs/>
        </w:rPr>
      </w:pPr>
    </w:p>
    <w:p w14:paraId="4EAED265" w14:textId="77777777"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Finansiranje</w:t>
      </w:r>
    </w:p>
    <w:p w14:paraId="23CA5512" w14:textId="20FF3F99" w:rsidR="00BF1A3F" w:rsidRDefault="00E06B14" w:rsidP="00482ADF">
      <w:pPr>
        <w:spacing w:after="0" w:line="240" w:lineRule="auto"/>
        <w:jc w:val="center"/>
        <w:rPr>
          <w:rFonts w:ascii="Times New Roman" w:hAnsi="Times New Roman" w:cs="Times New Roman"/>
          <w:b/>
          <w:bCs/>
        </w:rPr>
      </w:pPr>
      <w:r>
        <w:rPr>
          <w:rFonts w:ascii="Times New Roman" w:hAnsi="Times New Roman" w:cs="Times New Roman"/>
          <w:b/>
          <w:bCs/>
        </w:rPr>
        <w:t>Član 10</w:t>
      </w:r>
    </w:p>
    <w:p w14:paraId="7B379118" w14:textId="1827A91E" w:rsidR="00E06B14" w:rsidRPr="00E06B14" w:rsidRDefault="00E06B14" w:rsidP="00E06B14">
      <w:pPr>
        <w:spacing w:after="0" w:line="240" w:lineRule="auto"/>
        <w:jc w:val="center"/>
        <w:rPr>
          <w:rFonts w:ascii="Times New Roman" w:hAnsi="Times New Roman" w:cs="Times New Roman"/>
          <w:b/>
          <w:bCs/>
        </w:rPr>
      </w:pPr>
      <w:r w:rsidRPr="00E06B14">
        <w:rPr>
          <w:rFonts w:ascii="Times New Roman" w:hAnsi="Times New Roman" w:cs="Times New Roman"/>
        </w:rPr>
        <w:t>Sredstva za rad upravljača Parka prirode "</w:t>
      </w:r>
      <w:r w:rsidR="00F04101">
        <w:rPr>
          <w:rFonts w:ascii="Times New Roman" w:hAnsi="Times New Roman" w:cs="Times New Roman"/>
        </w:rPr>
        <w:t>Katič</w:t>
      </w:r>
      <w:r w:rsidRPr="00E06B14">
        <w:rPr>
          <w:rFonts w:ascii="Times New Roman" w:hAnsi="Times New Roman" w:cs="Times New Roman"/>
        </w:rPr>
        <w:t>" obezbjeđuju se u skladu sa zakonom.</w:t>
      </w:r>
    </w:p>
    <w:p w14:paraId="142658EC" w14:textId="77777777" w:rsidR="007C1164" w:rsidRPr="00E06B14" w:rsidRDefault="007C1164" w:rsidP="00482ADF">
      <w:pPr>
        <w:spacing w:after="0" w:line="240" w:lineRule="auto"/>
        <w:jc w:val="center"/>
        <w:rPr>
          <w:rFonts w:ascii="Times New Roman" w:hAnsi="Times New Roman" w:cs="Times New Roman"/>
          <w:b/>
          <w:bCs/>
        </w:rPr>
      </w:pPr>
    </w:p>
    <w:p w14:paraId="595C8643" w14:textId="77777777" w:rsidR="00603B08" w:rsidRPr="00227704" w:rsidRDefault="00603B08"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 xml:space="preserve">Rok za donošenje plana upravljanja </w:t>
      </w:r>
      <w:r w:rsidR="00CF55BB" w:rsidRPr="00227704">
        <w:rPr>
          <w:rFonts w:ascii="Times New Roman" w:hAnsi="Times New Roman" w:cs="Times New Roman"/>
          <w:b/>
          <w:bCs/>
        </w:rPr>
        <w:t>i</w:t>
      </w:r>
      <w:r w:rsidRPr="00227704">
        <w:rPr>
          <w:rFonts w:ascii="Times New Roman" w:hAnsi="Times New Roman" w:cs="Times New Roman"/>
          <w:b/>
          <w:bCs/>
        </w:rPr>
        <w:t xml:space="preserve"> godišnjeg programa upravljanja</w:t>
      </w:r>
    </w:p>
    <w:p w14:paraId="4D97A2F6" w14:textId="6973548F"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 xml:space="preserve">Član </w:t>
      </w:r>
      <w:r w:rsidR="00E06B14">
        <w:rPr>
          <w:rFonts w:ascii="Times New Roman" w:hAnsi="Times New Roman" w:cs="Times New Roman"/>
          <w:b/>
          <w:bCs/>
        </w:rPr>
        <w:t>11</w:t>
      </w:r>
    </w:p>
    <w:p w14:paraId="4D53A36A" w14:textId="65339457"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(1) Plan upravljanja nadležni organ iz člana 8 stav 2 ove odluke donijeće u roku od </w:t>
      </w:r>
      <w:r w:rsidR="00225B67" w:rsidRPr="00227704">
        <w:rPr>
          <w:rFonts w:ascii="Times New Roman" w:hAnsi="Times New Roman" w:cs="Times New Roman"/>
        </w:rPr>
        <w:t>godinu</w:t>
      </w:r>
      <w:r w:rsidRPr="00227704">
        <w:rPr>
          <w:rFonts w:ascii="Times New Roman" w:hAnsi="Times New Roman" w:cs="Times New Roman"/>
        </w:rPr>
        <w:t xml:space="preserve"> dana </w:t>
      </w:r>
      <w:r w:rsidR="00225B67" w:rsidRPr="00227704">
        <w:rPr>
          <w:rFonts w:ascii="Times New Roman" w:hAnsi="Times New Roman" w:cs="Times New Roman"/>
        </w:rPr>
        <w:t xml:space="preserve">od </w:t>
      </w:r>
      <w:r w:rsidRPr="00227704">
        <w:rPr>
          <w:rFonts w:ascii="Times New Roman" w:hAnsi="Times New Roman" w:cs="Times New Roman"/>
        </w:rPr>
        <w:t>proglašenja</w:t>
      </w:r>
      <w:r w:rsidR="00482ADF" w:rsidRPr="00227704">
        <w:rPr>
          <w:rFonts w:ascii="Times New Roman" w:hAnsi="Times New Roman" w:cs="Times New Roman"/>
        </w:rPr>
        <w:t xml:space="preserve"> </w:t>
      </w:r>
      <w:r w:rsidRPr="00227704">
        <w:rPr>
          <w:rFonts w:ascii="Times New Roman" w:hAnsi="Times New Roman" w:cs="Times New Roman"/>
        </w:rPr>
        <w:t>Parka prirode.</w:t>
      </w:r>
    </w:p>
    <w:p w14:paraId="1CB0F081" w14:textId="77777777" w:rsidR="00BF1A3F" w:rsidRPr="00227704" w:rsidRDefault="00BF1A3F" w:rsidP="00061336">
      <w:pPr>
        <w:spacing w:after="0" w:line="240" w:lineRule="auto"/>
        <w:jc w:val="both"/>
        <w:rPr>
          <w:rFonts w:ascii="Times New Roman" w:hAnsi="Times New Roman" w:cs="Times New Roman"/>
        </w:rPr>
      </w:pPr>
      <w:r w:rsidRPr="00227704">
        <w:rPr>
          <w:rFonts w:ascii="Times New Roman" w:hAnsi="Times New Roman" w:cs="Times New Roman"/>
        </w:rPr>
        <w:t xml:space="preserve">(2) Godišnji program upravljanja upravljač će donijeti u </w:t>
      </w:r>
      <w:r w:rsidRPr="00B24379">
        <w:rPr>
          <w:rFonts w:ascii="Times New Roman" w:hAnsi="Times New Roman" w:cs="Times New Roman"/>
        </w:rPr>
        <w:t>roku od tri mjeseca</w:t>
      </w:r>
      <w:r w:rsidRPr="00227704">
        <w:rPr>
          <w:rFonts w:ascii="Times New Roman" w:hAnsi="Times New Roman" w:cs="Times New Roman"/>
        </w:rPr>
        <w:t xml:space="preserve"> od dana donošenja Plana upravljanja.</w:t>
      </w:r>
    </w:p>
    <w:p w14:paraId="4B0733EB" w14:textId="77777777" w:rsidR="00F6226D" w:rsidRPr="00227704" w:rsidRDefault="00603B08"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Obilježavanje granica</w:t>
      </w:r>
    </w:p>
    <w:p w14:paraId="6E5F9AE8" w14:textId="43D57A84"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 xml:space="preserve">Član </w:t>
      </w:r>
      <w:r w:rsidR="00E06B14">
        <w:rPr>
          <w:rFonts w:ascii="Times New Roman" w:hAnsi="Times New Roman" w:cs="Times New Roman"/>
          <w:b/>
          <w:bCs/>
        </w:rPr>
        <w:t>12</w:t>
      </w:r>
    </w:p>
    <w:p w14:paraId="64C69CA2" w14:textId="47E9B752" w:rsidR="00BF1A3F" w:rsidRDefault="00BF1A3F" w:rsidP="00B84A9E">
      <w:pPr>
        <w:spacing w:after="0" w:line="240" w:lineRule="auto"/>
        <w:ind w:firstLine="720"/>
        <w:jc w:val="both"/>
        <w:rPr>
          <w:rFonts w:ascii="Times New Roman" w:hAnsi="Times New Roman" w:cs="Times New Roman"/>
        </w:rPr>
      </w:pPr>
      <w:r w:rsidRPr="00227704">
        <w:rPr>
          <w:rFonts w:ascii="Times New Roman" w:hAnsi="Times New Roman" w:cs="Times New Roman"/>
        </w:rPr>
        <w:t xml:space="preserve">Upravljač će u roku od </w:t>
      </w:r>
      <w:r w:rsidR="001034C2" w:rsidRPr="00227704">
        <w:rPr>
          <w:rFonts w:ascii="Times New Roman" w:hAnsi="Times New Roman" w:cs="Times New Roman"/>
        </w:rPr>
        <w:t xml:space="preserve">šest </w:t>
      </w:r>
      <w:r w:rsidRPr="00227704">
        <w:rPr>
          <w:rFonts w:ascii="Times New Roman" w:hAnsi="Times New Roman" w:cs="Times New Roman"/>
        </w:rPr>
        <w:t>mjesec</w:t>
      </w:r>
      <w:r w:rsidR="00CF55BB" w:rsidRPr="00227704">
        <w:rPr>
          <w:rFonts w:ascii="Times New Roman" w:hAnsi="Times New Roman" w:cs="Times New Roman"/>
        </w:rPr>
        <w:t>i</w:t>
      </w:r>
      <w:r w:rsidRPr="00227704">
        <w:rPr>
          <w:rFonts w:ascii="Times New Roman" w:hAnsi="Times New Roman" w:cs="Times New Roman"/>
        </w:rPr>
        <w:t xml:space="preserve"> od dana stupanja na snagu ove Odluke izvršiti obilježavanje granica Parka</w:t>
      </w:r>
      <w:r w:rsidR="00482ADF" w:rsidRPr="00227704">
        <w:rPr>
          <w:rFonts w:ascii="Times New Roman" w:hAnsi="Times New Roman" w:cs="Times New Roman"/>
        </w:rPr>
        <w:t xml:space="preserve"> </w:t>
      </w:r>
      <w:r w:rsidR="00BA4D6F" w:rsidRPr="00227704">
        <w:rPr>
          <w:rFonts w:ascii="Times New Roman" w:hAnsi="Times New Roman" w:cs="Times New Roman"/>
        </w:rPr>
        <w:t>prirode "Katič</w:t>
      </w:r>
      <w:r w:rsidRPr="00227704">
        <w:rPr>
          <w:rFonts w:ascii="Times New Roman" w:hAnsi="Times New Roman" w:cs="Times New Roman"/>
        </w:rPr>
        <w:t>" na propisan</w:t>
      </w:r>
      <w:r w:rsidR="002A2126" w:rsidRPr="00227704">
        <w:rPr>
          <w:rFonts w:ascii="Times New Roman" w:hAnsi="Times New Roman" w:cs="Times New Roman"/>
        </w:rPr>
        <w:t>i</w:t>
      </w:r>
      <w:r w:rsidRPr="00227704">
        <w:rPr>
          <w:rFonts w:ascii="Times New Roman" w:hAnsi="Times New Roman" w:cs="Times New Roman"/>
        </w:rPr>
        <w:t xml:space="preserve"> način.</w:t>
      </w:r>
    </w:p>
    <w:p w14:paraId="244FE675" w14:textId="77777777" w:rsidR="0028068A" w:rsidRPr="00227704" w:rsidRDefault="0028068A" w:rsidP="00B84A9E">
      <w:pPr>
        <w:spacing w:after="0" w:line="240" w:lineRule="auto"/>
        <w:ind w:firstLine="720"/>
        <w:jc w:val="both"/>
        <w:rPr>
          <w:rFonts w:ascii="Times New Roman" w:hAnsi="Times New Roman" w:cs="Times New Roman"/>
        </w:rPr>
      </w:pPr>
      <w:bookmarkStart w:id="0" w:name="_GoBack"/>
      <w:bookmarkEnd w:id="0"/>
    </w:p>
    <w:p w14:paraId="3273D17D" w14:textId="77777777" w:rsidR="00603B08" w:rsidRPr="00227704" w:rsidRDefault="00603B08" w:rsidP="00482ADF">
      <w:pPr>
        <w:spacing w:after="0" w:line="240" w:lineRule="auto"/>
        <w:jc w:val="center"/>
        <w:rPr>
          <w:rFonts w:ascii="Times New Roman" w:hAnsi="Times New Roman" w:cs="Times New Roman"/>
          <w:b/>
          <w:bCs/>
        </w:rPr>
      </w:pPr>
    </w:p>
    <w:p w14:paraId="20386BB3" w14:textId="77777777" w:rsidR="00F6226D" w:rsidRPr="00227704" w:rsidRDefault="00603B08"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lastRenderedPageBreak/>
        <w:t xml:space="preserve">Rok za donošenje pravilnika o unutrašnjem redu </w:t>
      </w:r>
      <w:r w:rsidR="001034C2" w:rsidRPr="00227704">
        <w:rPr>
          <w:rFonts w:ascii="Times New Roman" w:hAnsi="Times New Roman" w:cs="Times New Roman"/>
          <w:b/>
          <w:bCs/>
        </w:rPr>
        <w:t>i</w:t>
      </w:r>
      <w:r w:rsidRPr="00227704">
        <w:rPr>
          <w:rFonts w:ascii="Times New Roman" w:hAnsi="Times New Roman" w:cs="Times New Roman"/>
          <w:b/>
          <w:bCs/>
        </w:rPr>
        <w:t xml:space="preserve"> službi zaštite </w:t>
      </w:r>
    </w:p>
    <w:p w14:paraId="2F8869DA" w14:textId="64EA5DD6"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 xml:space="preserve">Član </w:t>
      </w:r>
      <w:r w:rsidR="00E06B14">
        <w:rPr>
          <w:rFonts w:ascii="Times New Roman" w:hAnsi="Times New Roman" w:cs="Times New Roman"/>
          <w:b/>
          <w:bCs/>
        </w:rPr>
        <w:t>13</w:t>
      </w:r>
    </w:p>
    <w:p w14:paraId="1F519009" w14:textId="3BED446D" w:rsidR="00BF1A3F" w:rsidRPr="00B84A9E" w:rsidRDefault="00B84A9E" w:rsidP="00B84A9E">
      <w:pPr>
        <w:spacing w:after="0" w:line="240" w:lineRule="auto"/>
        <w:ind w:firstLine="720"/>
        <w:jc w:val="both"/>
        <w:rPr>
          <w:rFonts w:ascii="Times New Roman" w:hAnsi="Times New Roman" w:cs="Times New Roman"/>
        </w:rPr>
      </w:pPr>
      <w:r w:rsidRPr="00B84A9E">
        <w:rPr>
          <w:rFonts w:ascii="Times New Roman" w:hAnsi="Times New Roman" w:cs="Times New Roman"/>
        </w:rPr>
        <w:t xml:space="preserve">Upravljač je dužan da donese akt o unutrašnjem, redu i službi zaštite u roku od 180 dana od dana stupanja na snagu ove odluke. </w:t>
      </w:r>
      <w:r w:rsidR="00BF1A3F" w:rsidRPr="00B84A9E">
        <w:rPr>
          <w:rFonts w:ascii="Times New Roman" w:hAnsi="Times New Roman" w:cs="Times New Roman"/>
        </w:rPr>
        <w:t xml:space="preserve"> </w:t>
      </w:r>
    </w:p>
    <w:p w14:paraId="170F79D2" w14:textId="77777777" w:rsidR="00603B08" w:rsidRPr="00227704" w:rsidRDefault="00603B08" w:rsidP="00482ADF">
      <w:pPr>
        <w:spacing w:after="0" w:line="240" w:lineRule="auto"/>
        <w:jc w:val="center"/>
        <w:rPr>
          <w:rFonts w:ascii="Times New Roman" w:hAnsi="Times New Roman" w:cs="Times New Roman"/>
          <w:b/>
          <w:bCs/>
        </w:rPr>
      </w:pPr>
    </w:p>
    <w:p w14:paraId="47C12AE1" w14:textId="77777777" w:rsidR="00F6226D" w:rsidRPr="00227704" w:rsidRDefault="00603B08"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Stupanje na snagu</w:t>
      </w:r>
    </w:p>
    <w:p w14:paraId="5896DF6A" w14:textId="0B4633A2" w:rsidR="00BF1A3F" w:rsidRPr="00227704" w:rsidRDefault="00BF1A3F" w:rsidP="00482ADF">
      <w:pPr>
        <w:spacing w:after="0" w:line="240" w:lineRule="auto"/>
        <w:jc w:val="center"/>
        <w:rPr>
          <w:rFonts w:ascii="Times New Roman" w:hAnsi="Times New Roman" w:cs="Times New Roman"/>
          <w:b/>
          <w:bCs/>
        </w:rPr>
      </w:pPr>
      <w:r w:rsidRPr="00227704">
        <w:rPr>
          <w:rFonts w:ascii="Times New Roman" w:hAnsi="Times New Roman" w:cs="Times New Roman"/>
          <w:b/>
          <w:bCs/>
        </w:rPr>
        <w:t xml:space="preserve">Član </w:t>
      </w:r>
      <w:r w:rsidR="00E06B14">
        <w:rPr>
          <w:rFonts w:ascii="Times New Roman" w:hAnsi="Times New Roman" w:cs="Times New Roman"/>
          <w:b/>
          <w:bCs/>
        </w:rPr>
        <w:t>14</w:t>
      </w:r>
    </w:p>
    <w:p w14:paraId="2F05D201" w14:textId="7FF92E98" w:rsidR="00BF1A3F" w:rsidRPr="00227704" w:rsidRDefault="00BF1A3F" w:rsidP="00B84A9E">
      <w:pPr>
        <w:spacing w:after="0" w:line="240" w:lineRule="auto"/>
        <w:ind w:firstLine="720"/>
        <w:jc w:val="both"/>
        <w:rPr>
          <w:rFonts w:ascii="Times New Roman" w:hAnsi="Times New Roman" w:cs="Times New Roman"/>
        </w:rPr>
      </w:pPr>
      <w:r w:rsidRPr="00227704">
        <w:rPr>
          <w:rFonts w:ascii="Times New Roman" w:hAnsi="Times New Roman" w:cs="Times New Roman"/>
        </w:rPr>
        <w:t>Ova odluka stupa na snagu osmog dana od dana objavljivanja u "Službenom listu Crne Gore</w:t>
      </w:r>
      <w:r w:rsidR="00603B08" w:rsidRPr="00227704">
        <w:rPr>
          <w:rFonts w:ascii="Times New Roman" w:hAnsi="Times New Roman" w:cs="Times New Roman"/>
        </w:rPr>
        <w:t>”</w:t>
      </w:r>
    </w:p>
    <w:p w14:paraId="0D564ACE" w14:textId="77777777" w:rsidR="00F6226D" w:rsidRPr="00227704" w:rsidRDefault="00F6226D" w:rsidP="00482ADF">
      <w:pPr>
        <w:spacing w:after="0" w:line="240" w:lineRule="auto"/>
        <w:rPr>
          <w:rFonts w:ascii="Times New Roman" w:hAnsi="Times New Roman" w:cs="Times New Roman"/>
          <w:b/>
        </w:rPr>
      </w:pPr>
    </w:p>
    <w:p w14:paraId="42807D87" w14:textId="77777777" w:rsidR="004E65E5" w:rsidRPr="00227704" w:rsidRDefault="004E65E5" w:rsidP="00482ADF">
      <w:pPr>
        <w:spacing w:after="0" w:line="240" w:lineRule="auto"/>
        <w:rPr>
          <w:rFonts w:ascii="Times New Roman" w:hAnsi="Times New Roman" w:cs="Times New Roman"/>
          <w:b/>
          <w:bCs/>
        </w:rPr>
      </w:pPr>
    </w:p>
    <w:p w14:paraId="565C82D4" w14:textId="77777777" w:rsidR="00BA35AA" w:rsidRPr="00227704" w:rsidRDefault="00BA35AA" w:rsidP="00BA35AA">
      <w:pPr>
        <w:tabs>
          <w:tab w:val="left" w:pos="6945"/>
        </w:tabs>
        <w:spacing w:after="0"/>
        <w:jc w:val="both"/>
        <w:rPr>
          <w:rFonts w:ascii="Times New Roman" w:eastAsia="Times New Roman" w:hAnsi="Times New Roman" w:cs="Times New Roman"/>
          <w:b/>
          <w:lang w:val="hr-HR" w:eastAsia="de-DE"/>
        </w:rPr>
      </w:pPr>
      <w:r w:rsidRPr="00227704">
        <w:rPr>
          <w:rFonts w:ascii="Times New Roman" w:eastAsia="Times New Roman" w:hAnsi="Times New Roman" w:cs="Times New Roman"/>
          <w:b/>
          <w:lang w:val="hr-HR" w:eastAsia="de-DE"/>
        </w:rPr>
        <w:t xml:space="preserve">Broj: </w:t>
      </w:r>
    </w:p>
    <w:p w14:paraId="3613D03D" w14:textId="3D74F186" w:rsidR="00BA35AA" w:rsidRPr="00227704" w:rsidRDefault="00BA35AA" w:rsidP="00BA35AA">
      <w:pPr>
        <w:tabs>
          <w:tab w:val="left" w:pos="6945"/>
        </w:tabs>
        <w:spacing w:after="0" w:line="240" w:lineRule="auto"/>
        <w:jc w:val="both"/>
        <w:rPr>
          <w:rFonts w:ascii="Times New Roman" w:eastAsia="Times New Roman" w:hAnsi="Times New Roman" w:cs="Times New Roman"/>
          <w:b/>
          <w:lang w:val="hr-HR" w:eastAsia="de-DE"/>
        </w:rPr>
      </w:pPr>
      <w:r w:rsidRPr="00227704">
        <w:rPr>
          <w:rFonts w:ascii="Times New Roman" w:eastAsia="Times New Roman" w:hAnsi="Times New Roman" w:cs="Times New Roman"/>
          <w:b/>
          <w:lang w:val="hr-HR" w:eastAsia="de-DE"/>
        </w:rPr>
        <w:t>Podgorica, ____202</w:t>
      </w:r>
      <w:r w:rsidR="009724E5">
        <w:rPr>
          <w:rFonts w:ascii="Times New Roman" w:eastAsia="Times New Roman" w:hAnsi="Times New Roman" w:cs="Times New Roman"/>
          <w:b/>
          <w:lang w:val="hr-HR" w:eastAsia="de-DE"/>
        </w:rPr>
        <w:t>1</w:t>
      </w:r>
      <w:r w:rsidRPr="00227704">
        <w:rPr>
          <w:rFonts w:ascii="Times New Roman" w:eastAsia="Times New Roman" w:hAnsi="Times New Roman" w:cs="Times New Roman"/>
          <w:b/>
          <w:lang w:val="hr-HR" w:eastAsia="de-DE"/>
        </w:rPr>
        <w:t xml:space="preserve">. godine                                                           </w:t>
      </w:r>
    </w:p>
    <w:p w14:paraId="31288A1B" w14:textId="77777777" w:rsidR="00BA35AA" w:rsidRPr="00227704" w:rsidRDefault="00BA35AA" w:rsidP="00BA35AA">
      <w:pPr>
        <w:tabs>
          <w:tab w:val="left" w:pos="6945"/>
        </w:tabs>
        <w:spacing w:after="0" w:line="240" w:lineRule="auto"/>
        <w:jc w:val="center"/>
        <w:rPr>
          <w:rFonts w:ascii="Times New Roman" w:eastAsia="Times New Roman" w:hAnsi="Times New Roman" w:cs="Times New Roman"/>
          <w:b/>
          <w:lang w:val="hr-HR" w:eastAsia="de-DE"/>
        </w:rPr>
      </w:pPr>
    </w:p>
    <w:p w14:paraId="7B46EE65" w14:textId="77777777" w:rsidR="00BA35AA" w:rsidRPr="00227704" w:rsidRDefault="00BA35AA" w:rsidP="00BA35AA">
      <w:pPr>
        <w:tabs>
          <w:tab w:val="left" w:pos="6945"/>
        </w:tabs>
        <w:spacing w:after="0" w:line="240" w:lineRule="auto"/>
        <w:jc w:val="center"/>
        <w:rPr>
          <w:rFonts w:ascii="Times New Roman" w:eastAsia="Times New Roman" w:hAnsi="Times New Roman" w:cs="Times New Roman"/>
          <w:b/>
          <w:lang w:val="hr-HR" w:eastAsia="de-DE"/>
        </w:rPr>
      </w:pPr>
      <w:r w:rsidRPr="00227704">
        <w:rPr>
          <w:rFonts w:ascii="Times New Roman" w:eastAsia="Times New Roman" w:hAnsi="Times New Roman" w:cs="Times New Roman"/>
          <w:b/>
          <w:lang w:val="hr-HR" w:eastAsia="de-DE"/>
        </w:rPr>
        <w:t xml:space="preserve">        VLADA CRNE GORE</w:t>
      </w:r>
    </w:p>
    <w:p w14:paraId="6B34888F" w14:textId="77777777" w:rsidR="00BA35AA" w:rsidRPr="00227704" w:rsidRDefault="00BA35AA" w:rsidP="00BA35AA">
      <w:pPr>
        <w:tabs>
          <w:tab w:val="left" w:pos="6953"/>
          <w:tab w:val="right" w:pos="9639"/>
        </w:tabs>
        <w:spacing w:after="0" w:line="240" w:lineRule="auto"/>
        <w:jc w:val="right"/>
        <w:rPr>
          <w:rFonts w:ascii="Times New Roman" w:eastAsia="Times New Roman" w:hAnsi="Times New Roman" w:cs="Times New Roman"/>
          <w:b/>
          <w:lang w:val="hr-HR" w:eastAsia="de-DE"/>
        </w:rPr>
      </w:pPr>
      <w:r w:rsidRPr="00227704">
        <w:rPr>
          <w:rFonts w:ascii="Times New Roman" w:eastAsia="Times New Roman" w:hAnsi="Times New Roman" w:cs="Times New Roman"/>
          <w:b/>
          <w:lang w:val="hr-HR" w:eastAsia="de-DE"/>
        </w:rPr>
        <w:tab/>
      </w:r>
    </w:p>
    <w:p w14:paraId="5967B721" w14:textId="77777777" w:rsidR="00BA35AA" w:rsidRPr="00227704" w:rsidRDefault="00BA35AA" w:rsidP="00CF55BB">
      <w:pPr>
        <w:tabs>
          <w:tab w:val="left" w:pos="6465"/>
          <w:tab w:val="left" w:pos="6953"/>
          <w:tab w:val="right" w:pos="9639"/>
        </w:tabs>
        <w:spacing w:after="0" w:line="240" w:lineRule="auto"/>
        <w:jc w:val="center"/>
        <w:rPr>
          <w:rFonts w:ascii="Times New Roman" w:eastAsia="Times New Roman" w:hAnsi="Times New Roman" w:cs="Times New Roman"/>
          <w:b/>
          <w:lang w:val="hr-HR" w:eastAsia="de-DE"/>
        </w:rPr>
      </w:pPr>
      <w:r w:rsidRPr="00227704">
        <w:rPr>
          <w:rFonts w:ascii="Times New Roman" w:eastAsia="Times New Roman" w:hAnsi="Times New Roman" w:cs="Times New Roman"/>
          <w:b/>
          <w:lang w:val="hr-HR" w:eastAsia="de-DE"/>
        </w:rPr>
        <w:tab/>
        <w:t>Predsjednik,</w:t>
      </w:r>
    </w:p>
    <w:p w14:paraId="7AE95D74" w14:textId="6934FC78" w:rsidR="00BA35AA" w:rsidRPr="00227704" w:rsidRDefault="00BA35AA" w:rsidP="00BA35AA">
      <w:pPr>
        <w:tabs>
          <w:tab w:val="left" w:pos="6945"/>
          <w:tab w:val="left" w:pos="8010"/>
          <w:tab w:val="left" w:pos="8055"/>
          <w:tab w:val="right" w:pos="10348"/>
        </w:tabs>
        <w:spacing w:after="0" w:line="240" w:lineRule="auto"/>
        <w:rPr>
          <w:rFonts w:ascii="Times New Roman" w:eastAsia="Times New Roman" w:hAnsi="Times New Roman" w:cs="Times New Roman"/>
          <w:b/>
          <w:lang w:val="hr-HR" w:eastAsia="de-DE"/>
        </w:rPr>
      </w:pPr>
      <w:r w:rsidRPr="00227704">
        <w:rPr>
          <w:rFonts w:ascii="Times New Roman" w:eastAsia="Times New Roman" w:hAnsi="Times New Roman" w:cs="Times New Roman"/>
          <w:b/>
          <w:lang w:val="hr-HR" w:eastAsia="de-DE"/>
        </w:rPr>
        <w:t xml:space="preserve">                                                                              </w:t>
      </w:r>
      <w:r w:rsidR="00CF55BB" w:rsidRPr="00227704">
        <w:rPr>
          <w:rFonts w:ascii="Times New Roman" w:eastAsia="Times New Roman" w:hAnsi="Times New Roman" w:cs="Times New Roman"/>
          <w:b/>
          <w:lang w:val="hr-HR" w:eastAsia="de-DE"/>
        </w:rPr>
        <w:t xml:space="preserve"> </w:t>
      </w:r>
      <w:r w:rsidRPr="00227704">
        <w:rPr>
          <w:rFonts w:ascii="Times New Roman" w:eastAsia="Times New Roman" w:hAnsi="Times New Roman" w:cs="Times New Roman"/>
          <w:b/>
          <w:lang w:val="hr-HR" w:eastAsia="de-DE"/>
        </w:rPr>
        <w:t xml:space="preserve">     </w:t>
      </w:r>
      <w:r w:rsidR="00CF55BB" w:rsidRPr="00227704">
        <w:rPr>
          <w:rFonts w:ascii="Times New Roman" w:eastAsia="Times New Roman" w:hAnsi="Times New Roman" w:cs="Times New Roman"/>
          <w:b/>
          <w:lang w:val="hr-HR" w:eastAsia="de-DE"/>
        </w:rPr>
        <w:t xml:space="preserve">           </w:t>
      </w:r>
      <w:r w:rsidRPr="00227704">
        <w:rPr>
          <w:rFonts w:ascii="Times New Roman" w:eastAsia="Times New Roman" w:hAnsi="Times New Roman" w:cs="Times New Roman"/>
          <w:b/>
          <w:lang w:val="hr-HR" w:eastAsia="de-DE"/>
        </w:rPr>
        <w:t xml:space="preserve">   </w:t>
      </w:r>
      <w:r w:rsidR="009724E5">
        <w:rPr>
          <w:rFonts w:ascii="Times New Roman" w:eastAsia="Times New Roman" w:hAnsi="Times New Roman" w:cs="Times New Roman"/>
          <w:b/>
          <w:lang w:val="hr-HR" w:eastAsia="de-DE"/>
        </w:rPr>
        <w:t xml:space="preserve">                   </w:t>
      </w:r>
      <w:r w:rsidRPr="00227704">
        <w:rPr>
          <w:rFonts w:ascii="Times New Roman" w:eastAsia="Times New Roman" w:hAnsi="Times New Roman" w:cs="Times New Roman"/>
          <w:b/>
          <w:lang w:val="hr-HR" w:eastAsia="de-DE"/>
        </w:rPr>
        <w:t>Prof.dr Zdravko Krivokapić</w:t>
      </w:r>
    </w:p>
    <w:p w14:paraId="65B31DA1" w14:textId="77777777" w:rsidR="00CF55BB" w:rsidRPr="00227704" w:rsidRDefault="00CF55BB">
      <w:pPr>
        <w:rPr>
          <w:rFonts w:ascii="Times New Roman" w:eastAsia="Calibri" w:hAnsi="Times New Roman" w:cs="Times New Roman"/>
          <w:b/>
          <w:i/>
          <w:u w:val="single"/>
          <w:lang w:val="en-US"/>
        </w:rPr>
      </w:pPr>
      <w:r w:rsidRPr="00227704">
        <w:rPr>
          <w:rFonts w:ascii="Times New Roman" w:eastAsia="Calibri" w:hAnsi="Times New Roman" w:cs="Times New Roman"/>
          <w:b/>
          <w:i/>
          <w:u w:val="single"/>
          <w:lang w:val="en-US"/>
        </w:rPr>
        <w:br w:type="page"/>
      </w:r>
    </w:p>
    <w:p w14:paraId="7C12869E" w14:textId="77777777" w:rsidR="0036323C" w:rsidRPr="0036323C" w:rsidRDefault="0036323C" w:rsidP="0036323C">
      <w:pPr>
        <w:spacing w:after="0" w:line="240" w:lineRule="auto"/>
        <w:jc w:val="right"/>
        <w:rPr>
          <w:rFonts w:ascii="Times New Roman" w:hAnsi="Times New Roman" w:cs="Times New Roman"/>
          <w:b/>
        </w:rPr>
      </w:pPr>
      <w:r w:rsidRPr="0036323C">
        <w:rPr>
          <w:rFonts w:ascii="Times New Roman" w:hAnsi="Times New Roman" w:cs="Times New Roman"/>
          <w:b/>
        </w:rPr>
        <w:lastRenderedPageBreak/>
        <w:t xml:space="preserve">                                                                                                                          Prilog 1                                                                                                                                                                                                                               </w:t>
      </w:r>
    </w:p>
    <w:p w14:paraId="2384984F" w14:textId="77777777" w:rsidR="00BA35AA" w:rsidRPr="00227704" w:rsidRDefault="00BA35AA" w:rsidP="00BA35AA">
      <w:pPr>
        <w:tabs>
          <w:tab w:val="left" w:pos="360"/>
        </w:tabs>
        <w:spacing w:after="0" w:line="240" w:lineRule="auto"/>
        <w:ind w:right="268"/>
        <w:rPr>
          <w:rFonts w:ascii="Times New Roman" w:eastAsia="Calibri" w:hAnsi="Times New Roman" w:cs="Times New Roman"/>
          <w:b/>
          <w:i/>
          <w:u w:val="single"/>
          <w:lang w:val="en-US"/>
        </w:rPr>
      </w:pPr>
    </w:p>
    <w:p w14:paraId="30D3DAFA" w14:textId="588A4AB7" w:rsidR="00022C72" w:rsidRPr="00227704" w:rsidRDefault="00456939" w:rsidP="00482ADF">
      <w:pPr>
        <w:spacing w:after="0" w:line="240" w:lineRule="auto"/>
        <w:rPr>
          <w:rFonts w:ascii="Times New Roman" w:hAnsi="Times New Roman" w:cs="Times New Roman"/>
          <w:b/>
        </w:rPr>
      </w:pPr>
      <w:r w:rsidRPr="00227704">
        <w:rPr>
          <w:rFonts w:ascii="Times New Roman" w:hAnsi="Times New Roman" w:cs="Times New Roman"/>
          <w:b/>
        </w:rPr>
        <w:t>Opis granica, zaštitne zone i spisak katastarskih parcela zaštićenog područja po režimima zaštite</w:t>
      </w:r>
    </w:p>
    <w:p w14:paraId="4A847F36" w14:textId="77777777" w:rsidR="00CF55BB" w:rsidRPr="00227704" w:rsidRDefault="00CF55BB" w:rsidP="00CF55BB">
      <w:pPr>
        <w:spacing w:after="0" w:line="240" w:lineRule="auto"/>
        <w:rPr>
          <w:rFonts w:ascii="Times New Roman" w:hAnsi="Times New Roman" w:cs="Times New Roman"/>
          <w:b/>
        </w:rPr>
      </w:pPr>
    </w:p>
    <w:p w14:paraId="50F4E802" w14:textId="77777777" w:rsidR="00BA4D6F" w:rsidRPr="00227704" w:rsidRDefault="00BA4D6F" w:rsidP="00BA4D6F">
      <w:pPr>
        <w:spacing w:after="0" w:line="240" w:lineRule="auto"/>
        <w:jc w:val="both"/>
        <w:rPr>
          <w:rFonts w:ascii="Times New Roman" w:eastAsiaTheme="minorEastAsia" w:hAnsi="Times New Roman" w:cs="Times New Roman"/>
          <w:lang w:val="sr-Latn-ME"/>
        </w:rPr>
      </w:pPr>
      <w:r w:rsidRPr="00227704">
        <w:rPr>
          <w:rFonts w:ascii="Times New Roman" w:eastAsiaTheme="minorEastAsia" w:hAnsi="Times New Roman" w:cs="Times New Roman"/>
          <w:lang w:val="sr-Latn-ME"/>
        </w:rPr>
        <w:t>Granica i</w:t>
      </w:r>
      <w:r w:rsidRPr="00227704">
        <w:rPr>
          <w:rFonts w:ascii="Times New Roman" w:eastAsia="Times New Roman" w:hAnsi="Times New Roman" w:cs="Times New Roman"/>
          <w:lang w:val="sr-Latn-CS" w:eastAsia="fr-FR"/>
        </w:rPr>
        <w:t xml:space="preserve">ntegrisanog obalnog i morskog zaštićenog područja „Katič“ </w:t>
      </w:r>
      <w:r w:rsidRPr="00227704">
        <w:rPr>
          <w:rFonts w:ascii="Times New Roman" w:eastAsiaTheme="minorEastAsia" w:hAnsi="Times New Roman" w:cs="Times New Roman"/>
          <w:lang w:val="sr-Latn-ME"/>
        </w:rPr>
        <w:t xml:space="preserve">kreće od Skočiđevojke sa obalne linije, od tačke sa kordinatama 6575378.2900, 4675408.1200 presijecajući k.p. broj 1796 K O Reževići I u pravcu sjevera do tačke sa koordinatama 6575389.4000, 4675428.8300 nastavljajući u blagom luku sjeveroistočno sjevernom ivicom k.p 1794/3 do tačke sa koordinatama 6575450.2800, 4675442.0000 odakle nastavlja u pravcu jugoistoka sjevernom ivicom granične linije k.p. 1796 K O Reževići do tačke sa koordinatama 6575780.3600, 4675183.5200 sa koje presijeca k. p. 2970/2 K O Reževići I (put) nakon čega od tačke sa koordinatama 6575782.2000, 4675178.2900 na k. p. 2705 K O Reževići I nastavlja da prati sjevernu i istočnu ivicu granične linije k. p. </w:t>
      </w:r>
      <w:r w:rsidRPr="0036323C">
        <w:rPr>
          <w:rFonts w:ascii="Times New Roman" w:eastAsiaTheme="minorEastAsia" w:hAnsi="Times New Roman" w:cs="Times New Roman"/>
          <w:lang w:val="sr-Latn-ME"/>
        </w:rPr>
        <w:t xml:space="preserve">2705 K O Reževići sve do njenog spoja sa graničnom linijom k. p. 2709/2 K O Reževići I na tački sa koordinatama 6576123.8900, 4674921.65000 odakle obuhvata tu k. p. sa njene zapadne, sjeverne i istočne strane do spoja sa graničnom linjom sa k. p. 2850/2 K O Reževići I na tački sa koordinatama 6576169.1426, 4674871.4818 odakle granica nastavlja u pravcu jugoistoka sjevernom ivicom te k. p. do tromeđe k.p. 2850/2, 2850/1 i 2851 sve u K O Reževići I nakon čega granica nastavlja sjevernom ivicom granične linije k. p. 2851/4 K </w:t>
      </w:r>
      <w:r w:rsidRPr="00227704">
        <w:rPr>
          <w:rFonts w:ascii="Times New Roman" w:eastAsiaTheme="minorEastAsia" w:hAnsi="Times New Roman" w:cs="Times New Roman"/>
          <w:lang w:val="sr-Latn-ME"/>
        </w:rPr>
        <w:t xml:space="preserve">O Reževići I do tačke sa koordinatama 6576726.3400, 4674729.0800 odakle granica nastavlja u pravcu juga i jugoistoka sjevernom ivicom granične linije k. p. 2850/2 K O Reževići I do tačke sa koordinatama 4676799.5272, 4674640.2052 na spoju granične linije k. p. 2850/2 i k.p. 2884 obije u K O Reževići I, sa koje granica nastavlja i dalje u pravcu jugoistoka presijecajući dio dio k. p. 2850/2 K O Reževići I preko tačaka sa koordinatama 6576807.3200, 4674635.5600 i 6576809.1800, 4674633.2300, obije na putu – k. p. 2878/2 K O Reževići I, do tromeđe k. p. 2878/2, 2860/2 i 2855 sve u K O Reževići I čije su koordinate 6576811.0635, 4674632.0873 odakle granica nastavlja i dalje u pravcu jugoistoka sjevernom ivicom granične linije k. p. 2855 K O Reževići I do tačke sa koordinatama 6576844.7230, 4674577.1501 odakle granica nastavlja u pravcu juga i jugoistoka presijecajući k. p. 2858/2 KO Reževići I preko tačaka koje imaju sljedeće koordinate: 6576846.3747, 4674576.1416; 6576860.6174, 4674557.0191; 6576862.8861, 4674548.1473 i 6576859.9800, 4674546.6000. Od tačke sa koordinatama 6576859.9800, 4674546.6000 koja se nalazi na spoju graničnih linija k. p. 2858/2 i k. p. 2944 obije u K O Reževići I granica nastavlja i dalje u pravcu juga i jugoistoka sjevernom ivicom granične linije k. p. 2944 K O Reževići I do tačke sa koordinatama 6576866.9200, 4674535.6900 odakle nastavlja u pravcu juga neizgrađenim dijelom plaže presijecajući k. p. 2944 K O Reževići I preko tačaka koje imaju sljedeće koordinate: 6576884.8821, 4674476.5666; 6576883.8600, 4674476.8500; 6576883.1300, 4674475.2500; 6576880.8300, 4674476.2800; 6576872.1600, 4674456.4600; 6576874.7200, 4674450.1100; 6576882.3319, 4674446.7434; 6576883.5700, 4674443.7300; 6576880.3800, 4674442.4900; 6576881.8000, 4674438.9500; 6576876.6100, 4674431.3400; 6576881.2700, 4674425.6800; 6576878.0800, 4674424.2600; 6576883.0400, 4674412.2200; 6576886.0500, 4674413.2800; 6576887.2700, 4674410.5300 i 6576889.0600, 4674407.8000. Od tačke sa koordinatama 6576889.0600, 4674407.8000 koja se nalazi na spoju graničnih linija k. p. 2944 i k. p. 2947 obije u K O Reževići I granica nastavlja u pravcu jugoistoka presijecajući k. p. 2947 K O Reževići do tačke sa koordinatama 6576902.7500, 467405.2400 odakle granica nastavlja u pravcu juga istočnom ivicom granične linije k. p. 2947 K O Reževići I, potom sjevernom ivicom granične linije k. p. 2957 K O Reževići I do spoja – međne biljege broj 44 između K O Reževići I i K O Petrovac nakon čega granica nastavlja u pravcu istoka sjevernom ivicom granične linije k. p. 174 K O Petrovac, potom sjevernom, sjeverozapadnom i jugoistočnom ivicom granične linije k. p. 173/3 K O Petrovac - ivicom šetališta do tromeđe šetališta, pristupne staze - k. p. 1362/2 i k. p. 174 obije u K O Petrovac odakle granica nastavlja u pravcu jugoistoka zapadnom ivicom granične linije pristupne staze - k. p. 1362/2 K O Petrovac do tačke sa koordinatama 6577763.4800, 4673959.7700 sa koje nastavlja do obalne linije preko tačaka sa koordinatama 6577768.8800, 4673952.5600 i 6577763.2800, 4673949.8400 da bi granica potom nastavila obalnom linijom pored Petrovačkog pristana i Petrovačke plaže – k. p. 803 K O Petrovac, nakon koje granica napušta obalnu liniju i sjeveroistočnom ivicom granične linije k.p. 1008/3 K O Petrovac do tačke sa koordinatama 6578267.6400, 4673682.0300 odakle granica presijeca k. p. 1008/3 K O Petrovac linijom terena preko tačaka koje imaju sljedeće koordinate 6578266.6900, 4673679.6300; 6578262.2000, 4673678.1100; 6578262.1400, 4673676.9900; 6578267.2600, 4673674.9400; 6578273.9400, 4673673.7200; 6578276.0100, 4673673.4300; 6578278.9600, 4673672.6200 i 6578283.2400, 4673669.5400. Od tačke sa koordinatama 6578283.2400, 4673669.5400 koja se nalazi na sjevernoj ivici granične linije k. p. 1008/3 K O Petrovac granična linija </w:t>
      </w:r>
      <w:r w:rsidRPr="00227704">
        <w:rPr>
          <w:rFonts w:ascii="Times New Roman" w:eastAsiaTheme="minorEastAsia" w:hAnsi="Times New Roman" w:cs="Times New Roman"/>
          <w:lang w:val="sr-Latn-ME"/>
        </w:rPr>
        <w:lastRenderedPageBreak/>
        <w:t xml:space="preserve">nastavla u pravcu istoka sjevernom ivicom granične linije k. p. 1008/3 K O Petrovac, potom k. p. 1009 K O Petrovac i 1008/1 K O Petrovac do tromeđe katastarskih parcela 1008/2, 1008/1 i 1376/1 sve u K O Petrovac odakle skreće u pravcu juga istočnom ivicom granične linije k. p. 1008/1 K O Petrovac i k. p. 1010 K O Petrovac do obalne linije na zapadnom kraju plaže Lučice odakle granica prati obalnu liniju skrećući u pravcu jugoistoka i juga zapadnom ivicom plaže Lučice – k. p. 1347 K O Petrovac do tačke sa koordinatama 6578950.4100, 4673241.5300 odakle granica skreće u pravcu istoka do tačke sa koordinatama 6578991.5200, 4673249.5900 na stazi koja ide za Buljaricu – k. p. 1383/1 K O Pettrovac odakle granica nastavlja u pravcu istoka južnom ivicom granične linije te saze - – k. p. 1383/1 K O Petrovac i k. p. 1858/2 do njenog kraja gdje sa tromeđe katastarskih parcela – k. p. 1858/2, 506/2 i 1833 sve u  K O Buljarica I skreće u pravcu zapada južnom ivicom katastarskih parcela 506/2, 506/2 i 505/2 sve u K O Buljarica I, kao i istočnom ivicom k. p. 504/2 K O Buljarica I kojom izlazi na obalnu liniju i potom skreće u pravcu istoka, jugoistoka i juga obalnom linijom Buljaričke plaže, t.j. sa južne, jugozapadne i zapadne ivice granične linije k. p. 1833, 1843/2 (ušće kanala) i 1834 sve u K O Buljarica I kao i sa zapadne ivice granične linije k. p. 1271/3 K O Buljarica II do tačke koja ima koordinate 6580461.1100, 4671241.2300 sa koje napušta obalnu liniju i skreće u pravcu sjeverozapada presijecajući k. p. 1271/3 K O Buljarica II preko tačaka koje imaju sljedeće koordinate: 6580467.3200, 4671242.8800; 6580469.9905, 4671243.8853; 6580479.9799, 4671245.0417; 6580478.3167, 4671248.7820; 6580485.5668, 4671255.8372; 6580496.9926, 4671268.6875; 6580505.2242, 4671279.5978; 6580511.8276, 4671287.2956; 6580516.2604, 4671292.6132; 6580521.4480, 4671300.5122; 6580524.2649, 4671307.1499 i 6580526.7600, 4671312.1800 nakon čega granica prati na južnu ivicu granične linije k. p. 1247/2 K O Buljarica koju napušta sa tromeđe katastarskih parcela 1247/2, 1247/1 i 1276/2 sve u K O Buljarica II odakle se granica kreće u pravcu jugozapada i juga prateći granicu Morskog dobra preko tačaka koje imaju sljedeće koordinate:  6580437.1000, 4671106.9100; 6580379.6783, 4671048.1645; 6580338.6300, 4671006.1700; 6580316.4800, 4670983.1700; 6580316.4800, 4670983.1700; 6580260.1300, 4670927.0600; 6580290.4800, 4670888.1700; 6580281.9600, 4670848.5600; 6580279.7500, 4670835.7200; 6580274.0400, 4670816.0800; 6580269.0500, 4670790.3500; 6580329.0800, 4670730.9900; 6580334.1100, 4670686.0500; 6580339.6000, 4670640.9200; 6580306.6600, 4670542.0000; 6580428.9000, 4670470.0600; 6580564.3300, 4670389.3900; 6580702.5600, 4670346.4400; 6580845.6993, 4670288.0493; 6580976.4800, 4670234.7000; 6581001.7800, 4670218.0500; 6581028.4600, 4670202.3000; 6581313.4400, 4669942.3000; 6581322.8251, 4669932.7735; 6581505.1900, 4669747.6600; 6581715.4900, 4669604.2100; 6581724.1904, 4669598.4963; 6581907.4957, 4669478.1157; 6581939.300, 4669457.1700; 6581957.8900, 4669454.3600; 6581976.1500, 4669451.7800; 6581990.2000, 4669450.1400; 6582024.2400, 4669444.8700; 6582056.2800, 4669440.4200; 6582092.7600, 4669435.7400. Od tačke sa koordinatama 6582092.7600, 4669435.7400 koja se nalazi na međnoj biljezi broj 1 između K O Buljarica II i K O Mišići granica skreće u pravcu jugozapada istočnom ivicom granične linije k. p. 1276/2 do obalne linije na zapadnom kraju Kraljeve plaže na tački koja ima koordinate 6581960.2700, 4669318.9700 od koje skreće u pravcu istoka prateći obalnu liniju Kraljeve plaže – k. p.1275 K O Buljarica II i k. p. 1281/1 K O Mišići koju napušta na tački sa koordinatama 6582186.5200, 4669290.0700 da bi granica potom nastavila u pravcu jugoistoka preko tačke koja ima koordinate: 6582422.0467, 4669192.8350 do k. p. 1227/1 K O Mišići na tački koja ima koordinate 6582524.0000, 4669109.4800. Od tačke sa koordinatama 6582524.0000, 4669109.4800 na k. p. 1227/1 K O Mišići granica nastavlja u pravcu jugoistoka zapadnim ivicama graničnih linija katastarskih parcela 1227/1, 1227/2, 1227/3, 1230 i 1229 sve u K O Mišići nakon čega dolazi na obalnu liniju na zapadnom kraju plaže Čanj na tački koja ima koordinate 6582619.4900, 4669004.2900 odakle granica skreće u pravcu istoka obalnom linijom plaže Čanj – k. p. 1281/1, 3547 i 3546 K O Mišići do tačke sa koordinatama 6583415.6600, 4668525.5500 odakle skreće u pravcu sjeveroistoka i sjevera južnom ivicom graničnih linija k. p. 3546/1, k. p. 1308 i 1307 sve u K O Mišići a zatim granica nastavlja u pravcu juga graničnom linijom Morskog dobra preko tačaka koje imaju sljedeće koordinate: 6583365.4800, 4667900.8400; 6583437.4600, 4667513.5400; 6583438.9400, 4667511.5200; 6583750.7200, 4667191.6900; 6583752.1500, 4667189.9900; 6583752.8551, 4667187.6601; 6583755.6900, 4667187.0900; 6583756.6500, 4667185.9400; 6583757.2100, 4667184.6100; 6583906.4985, 4667014.4651; 6583963.0000, 4666950.0700 tako da granična linija dolazi do puta – k. p. 2727 K O Mišići koji prati u pravcu juga zapadnom ivicom granične linije puta - k. p. 2727 K O Mišići sa čijeg kraja sa tačke koja ima koordinate 6584017.1000, 4666730.2900 skreće u pravcu sjeveroistoka do tačke sa koordinatama 6584928.9700, 4667021.9600 od koje produžava do potoka – k. p. 3528 K O Mišići sa kojim se veže na tačku sa koordinatama 6584930.8327, 4667022.5045 i dalje nastavlja </w:t>
      </w:r>
      <w:r w:rsidRPr="00227704">
        <w:rPr>
          <w:rFonts w:ascii="Times New Roman" w:eastAsiaTheme="minorEastAsia" w:hAnsi="Times New Roman" w:cs="Times New Roman"/>
          <w:lang w:val="sr-Latn-ME"/>
        </w:rPr>
        <w:lastRenderedPageBreak/>
        <w:t>zapadnom ivicom granične linije potoka – k. p. 3528 K O Mišići do tačke sa koordinatama 6584964.5500, 4667087.9600 gdje skreće u pravcu istoka sjevernom ivicom granične linije katastarskih parcela 3419, 3521/3, 3521/2, 3516/2 i 3521/1 sve u K O Mišići do tromeđe katastarski parcela 3521/1, 3520 i 3534 sve u K O Mišići odakle granica skreće u pravcu juga i istoka zapadnom  i južnom ivicom granične linije (lokalnog) puta Zagrađe – Sutomore – k. p. 3534 K O Mišići do međne biljege 2/1 na graničnoj liniji između K O Mišići i K O Sutomore sa koje skreće u pravcu juga zapadnom ivicom lokalnog puta za plažu Maljevik, Rt Krčevac i plažu Staro Sutomore – k .p. 1877 i 1878 obije u K O Sutomore do kraja bočnog puta ka Rtu Krčevac gdje od tačke sa koordinatama 6585278.0000, 4666469.8200 nastavlja preko k. p. 1868 K O Sutomore ka Rtu Krčevac linijom terena preko sljedećih dominantnih tačaka koje imaju koordinate 6585282.1000, 4666388.5100; 6585270.3000, 4666349.7400; 6585203.4800, 4666280.6800 i 6585159.5600, 4666268.4700 pa na Rt Krčevac na tački na obalnoj liniji sa koordinatama 6585145.7100, 4666247.7500 sa koje granica nastavlja morem u pravcu jugozapada u dužini od skoro 1 NM, t.j. 1,77 km, do tačke sa koordinatama 6583931.8467, 4664958.0601 sa koje granica skreće u pravcu sjeverozapada prateći izobatu 50 m u dužini od oko 12,51 km do tačke sa koordinatama 6574847.9632, 4673561.2238 gdje skreće ka morskoj obali u pravcu sjevera u dužini od nešto više od 1 NM t.j. 1,92 km, do početne tačke granice na obalnoj liniji koja ima koordinate 6575378.2900, 4675408.1200.</w:t>
      </w:r>
    </w:p>
    <w:p w14:paraId="5E7577DB"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p>
    <w:p w14:paraId="5B83F24F"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 xml:space="preserve">Zaštićenom području Park prirode „Katič“ pripadaju sljedeće katastarske parcele: </w:t>
      </w:r>
    </w:p>
    <w:p w14:paraId="6FF3B429"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Sutomore, katastarske parcele broj: 1867 (dio), 1868 (dio), 1869 (dio), 1870, 1871, 1872, 1873, 1874, 1875, 1866, 1876</w:t>
      </w:r>
    </w:p>
    <w:p w14:paraId="73538593"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Mišići, katastarske parcele broj: 3251/1, 3522, 3523, 3524, 3525, 3526, 3516/1, 3516/2, 3521/2, 3521/3, 3419, 3528, 2719/39, 2718, 2717, 2719/41, 2719/46, 2719/4, 2716, 2719/38, 2715, 2719/37, 2714, 2708, 2707, 2719/1 (dio), 2706, 1281/1 (dio), 1278/54</w:t>
      </w:r>
    </w:p>
    <w:p w14:paraId="66383BD5"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Buljarica II, katastarske parcele broj: 1271/4, 1276/28, 1271/3, 1276/2, 1274, 1272, 1271/2, 1271/1</w:t>
      </w:r>
    </w:p>
    <w:p w14:paraId="165C35B8"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KO Buljarica I, katastarske parcele broj: 504/1, 504/2, 505/2, 506/1, 506/2, 505/1, 1832, 503</w:t>
      </w:r>
    </w:p>
    <w:p w14:paraId="6A85976D"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KO Petrovac, katastarske parcele broj : 1352 (Veliki Katič), 1350 i 1351 (Mali Katič), 1349, 1348/1, 1348/2, 1010, 1008/1 (dio) 1009, 1008/3, 174, 173/3</w:t>
      </w:r>
    </w:p>
    <w:p w14:paraId="220F2AA8"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Reževići, katastarske parcele broj: 2958 (Perazića Školjić), 2957, 2947, 2944 (dio), 2858/2 (dio), 2855, 2850/2, 2878/2 (dio), 2851/4, 2709/2, 2705, 2970/2, 1796, 1794/2, 1794/3</w:t>
      </w:r>
    </w:p>
    <w:p w14:paraId="3AE444C0" w14:textId="77777777" w:rsidR="00BA4D6F" w:rsidRPr="00227704" w:rsidRDefault="00BA4D6F" w:rsidP="00BA4D6F">
      <w:pPr>
        <w:spacing w:after="0" w:line="240" w:lineRule="auto"/>
        <w:jc w:val="both"/>
        <w:rPr>
          <w:rFonts w:ascii="Times New Roman" w:eastAsia="Times New Roman" w:hAnsi="Times New Roman" w:cs="Times New Roman"/>
          <w:b/>
          <w:lang w:val="sr-Latn-CS" w:eastAsia="fr-FR"/>
        </w:rPr>
      </w:pPr>
    </w:p>
    <w:p w14:paraId="622E4BCB" w14:textId="3B9EEF73"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Ukupna dužina (administrativne) granice</w:t>
      </w:r>
      <w:r w:rsidRPr="00227704">
        <w:rPr>
          <w:rFonts w:ascii="Times New Roman" w:eastAsiaTheme="minorEastAsia" w:hAnsi="Times New Roman" w:cs="Times New Roman"/>
          <w:lang w:val="sr-Latn-ME"/>
        </w:rPr>
        <w:t xml:space="preserve"> i</w:t>
      </w:r>
      <w:r w:rsidRPr="00227704">
        <w:rPr>
          <w:rFonts w:ascii="Times New Roman" w:eastAsia="Times New Roman" w:hAnsi="Times New Roman" w:cs="Times New Roman"/>
          <w:lang w:val="sr-Latn-CS" w:eastAsia="fr-FR"/>
        </w:rPr>
        <w:t>ntegrisanog obalnog i morskog zaštićenog područja „Katiči“  iznosi: 35428 m (</w:t>
      </w:r>
      <w:r w:rsidR="00E06B14">
        <w:rPr>
          <w:rFonts w:ascii="Times New Roman" w:eastAsia="Times New Roman" w:hAnsi="Times New Roman" w:cs="Times New Roman"/>
          <w:b/>
          <w:lang w:val="sr-Latn-CS" w:eastAsia="fr-FR"/>
        </w:rPr>
        <w:t>3</w:t>
      </w:r>
      <w:r w:rsidRPr="00227704">
        <w:rPr>
          <w:rFonts w:ascii="Times New Roman" w:eastAsia="Times New Roman" w:hAnsi="Times New Roman" w:cs="Times New Roman"/>
          <w:b/>
          <w:lang w:val="sr-Latn-CS" w:eastAsia="fr-FR"/>
        </w:rPr>
        <w:t>5</w:t>
      </w:r>
      <w:r w:rsidR="00E06B14">
        <w:rPr>
          <w:rFonts w:ascii="Times New Roman" w:eastAsia="Times New Roman" w:hAnsi="Times New Roman" w:cs="Times New Roman"/>
          <w:b/>
          <w:lang w:val="sr-Latn-CS" w:eastAsia="fr-FR"/>
        </w:rPr>
        <w:t>,</w:t>
      </w:r>
      <w:r w:rsidRPr="00227704">
        <w:rPr>
          <w:rFonts w:ascii="Times New Roman" w:eastAsia="Times New Roman" w:hAnsi="Times New Roman" w:cs="Times New Roman"/>
          <w:b/>
          <w:lang w:val="sr-Latn-CS" w:eastAsia="fr-FR"/>
        </w:rPr>
        <w:t>4 km</w:t>
      </w:r>
      <w:r w:rsidRPr="00227704">
        <w:rPr>
          <w:rFonts w:ascii="Times New Roman" w:eastAsia="Times New Roman" w:hAnsi="Times New Roman" w:cs="Times New Roman"/>
          <w:lang w:val="sr-Latn-CS" w:eastAsia="fr-FR"/>
        </w:rPr>
        <w:t xml:space="preserve">). </w:t>
      </w:r>
    </w:p>
    <w:p w14:paraId="251EA6FB" w14:textId="77777777" w:rsidR="00BA4D6F" w:rsidRPr="00227704" w:rsidRDefault="00BA4D6F" w:rsidP="00BA4D6F">
      <w:pPr>
        <w:spacing w:after="0" w:line="240" w:lineRule="auto"/>
        <w:jc w:val="both"/>
        <w:rPr>
          <w:rFonts w:ascii="Times New Roman" w:eastAsia="Times New Roman" w:hAnsi="Times New Roman" w:cs="Times New Roman"/>
          <w:b/>
          <w:lang w:val="sr-Latn-CS" w:eastAsia="fr-FR"/>
        </w:rPr>
      </w:pPr>
      <w:r w:rsidRPr="00227704">
        <w:rPr>
          <w:rFonts w:ascii="Times New Roman" w:eastAsia="Times New Roman" w:hAnsi="Times New Roman" w:cs="Times New Roman"/>
          <w:lang w:val="sr-Latn-CS" w:eastAsia="fr-FR"/>
        </w:rPr>
        <w:t>Površina zaštićenog područja „Katiči“ iznosi: 27463221m</w:t>
      </w:r>
      <w:r w:rsidRPr="00227704">
        <w:rPr>
          <w:rFonts w:ascii="Times New Roman" w:eastAsia="Times New Roman" w:hAnsi="Times New Roman" w:cs="Times New Roman"/>
          <w:vertAlign w:val="superscript"/>
          <w:lang w:val="sr-Latn-CS" w:eastAsia="fr-FR"/>
        </w:rPr>
        <w:t>2</w:t>
      </w:r>
      <w:r w:rsidRPr="00227704">
        <w:rPr>
          <w:rFonts w:ascii="Times New Roman" w:eastAsia="Times New Roman" w:hAnsi="Times New Roman" w:cs="Times New Roman"/>
          <w:b/>
          <w:lang w:val="sr-Latn-CS" w:eastAsia="fr-FR"/>
        </w:rPr>
        <w:t xml:space="preserve"> (2746</w:t>
      </w:r>
      <w:r w:rsidRPr="00227704">
        <w:rPr>
          <w:rFonts w:ascii="Times New Roman" w:eastAsia="Times New Roman" w:hAnsi="Times New Roman" w:cs="Times New Roman"/>
          <w:b/>
          <w:bCs/>
          <w:color w:val="261317"/>
          <w:lang w:eastAsia="en-GB"/>
        </w:rPr>
        <w:t>,32 ha).</w:t>
      </w:r>
    </w:p>
    <w:p w14:paraId="23F8A4CE" w14:textId="77777777" w:rsidR="00BA4D6F" w:rsidRPr="00227704" w:rsidRDefault="00BA4D6F" w:rsidP="00BA4D6F">
      <w:pPr>
        <w:spacing w:after="0" w:line="240" w:lineRule="auto"/>
        <w:jc w:val="both"/>
        <w:rPr>
          <w:rFonts w:ascii="Times New Roman" w:eastAsia="Times New Roman" w:hAnsi="Times New Roman" w:cs="Times New Roman"/>
          <w:b/>
          <w:lang w:val="sr-Latn-CS" w:eastAsia="fr-FR"/>
        </w:rPr>
      </w:pPr>
    </w:p>
    <w:p w14:paraId="14D74077" w14:textId="77777777" w:rsidR="00BA4D6F" w:rsidRPr="00227704" w:rsidRDefault="00BA4D6F" w:rsidP="00BA4D6F">
      <w:pPr>
        <w:spacing w:after="0" w:line="240" w:lineRule="auto"/>
        <w:rPr>
          <w:rFonts w:ascii="Times New Roman" w:eastAsia="Times New Roman" w:hAnsi="Times New Roman" w:cs="Times New Roman"/>
          <w:b/>
          <w:lang w:val="sr-Latn-CS" w:eastAsia="fr-FR"/>
        </w:rPr>
      </w:pPr>
      <w:r w:rsidRPr="00227704">
        <w:rPr>
          <w:rFonts w:ascii="Times New Roman" w:eastAsia="Times New Roman" w:hAnsi="Times New Roman" w:cs="Times New Roman"/>
          <w:b/>
          <w:lang w:val="sr-Latn-CS" w:eastAsia="fr-FR"/>
        </w:rPr>
        <w:br w:type="page"/>
      </w:r>
    </w:p>
    <w:p w14:paraId="20D0CF9A" w14:textId="77777777" w:rsidR="00BA4D6F" w:rsidRPr="00227704" w:rsidRDefault="00BA4D6F" w:rsidP="00BA4D6F">
      <w:pPr>
        <w:spacing w:after="0" w:line="240" w:lineRule="auto"/>
        <w:jc w:val="both"/>
        <w:rPr>
          <w:rFonts w:ascii="Times New Roman" w:eastAsia="Times New Roman" w:hAnsi="Times New Roman" w:cs="Times New Roman"/>
          <w:b/>
          <w:lang w:val="sr-Latn-CS" w:eastAsia="fr-FR"/>
        </w:rPr>
      </w:pPr>
      <w:r w:rsidRPr="00227704">
        <w:rPr>
          <w:rFonts w:ascii="Times New Roman" w:eastAsia="Times New Roman" w:hAnsi="Times New Roman" w:cs="Times New Roman"/>
          <w:b/>
          <w:lang w:val="sr-Latn-CS" w:eastAsia="fr-FR"/>
        </w:rPr>
        <w:lastRenderedPageBreak/>
        <w:t>Opis zona zaštite sa spiskom pripadajućih parcela</w:t>
      </w:r>
    </w:p>
    <w:p w14:paraId="05B90D88" w14:textId="77777777" w:rsidR="00BA4D6F" w:rsidRPr="00227704" w:rsidRDefault="00BA4D6F" w:rsidP="00BA4D6F">
      <w:pPr>
        <w:spacing w:after="0" w:line="240" w:lineRule="auto"/>
        <w:jc w:val="both"/>
        <w:rPr>
          <w:rFonts w:ascii="Times New Roman" w:eastAsia="Times New Roman" w:hAnsi="Times New Roman" w:cs="Times New Roman"/>
          <w:highlight w:val="yellow"/>
          <w:u w:val="single"/>
          <w:lang w:val="sr-Latn-CS" w:eastAsia="fr-FR"/>
        </w:rPr>
      </w:pPr>
    </w:p>
    <w:p w14:paraId="2748D1EE" w14:textId="058F3C48" w:rsidR="00BA4D6F" w:rsidRPr="00227704" w:rsidRDefault="00BA4D6F" w:rsidP="00BA4D6F">
      <w:pPr>
        <w:spacing w:after="0" w:line="240" w:lineRule="auto"/>
        <w:jc w:val="both"/>
        <w:rPr>
          <w:rFonts w:ascii="Times New Roman" w:eastAsia="Times New Roman" w:hAnsi="Times New Roman" w:cs="Times New Roman"/>
          <w:b/>
          <w:lang w:val="sr-Latn-CS" w:eastAsia="fr-FR"/>
        </w:rPr>
      </w:pPr>
      <w:r w:rsidRPr="00227704">
        <w:rPr>
          <w:rFonts w:ascii="Times New Roman" w:eastAsia="Times New Roman" w:hAnsi="Times New Roman" w:cs="Times New Roman"/>
          <w:u w:val="single"/>
          <w:lang w:val="sr-Latn-CS" w:eastAsia="fr-FR"/>
        </w:rPr>
        <w:t xml:space="preserve">Opis granica zone zaštite II stepena </w:t>
      </w:r>
    </w:p>
    <w:p w14:paraId="2FAA61CB" w14:textId="77777777" w:rsidR="00BA4D6F" w:rsidRPr="00227704" w:rsidRDefault="00BA4D6F" w:rsidP="00BA4D6F">
      <w:pPr>
        <w:spacing w:after="0" w:line="240" w:lineRule="auto"/>
        <w:jc w:val="both"/>
        <w:rPr>
          <w:rFonts w:ascii="Times New Roman" w:eastAsia="Times New Roman" w:hAnsi="Times New Roman" w:cs="Times New Roman"/>
          <w:highlight w:val="yellow"/>
          <w:lang w:val="sr-Latn-CS" w:eastAsia="fr-FR"/>
        </w:rPr>
      </w:pPr>
    </w:p>
    <w:p w14:paraId="3676636A" w14:textId="77777777" w:rsidR="00BA4D6F" w:rsidRPr="00227704" w:rsidRDefault="00BA4D6F" w:rsidP="00BA4D6F">
      <w:pPr>
        <w:spacing w:after="0" w:line="240" w:lineRule="auto"/>
        <w:jc w:val="both"/>
        <w:rPr>
          <w:rFonts w:ascii="Times New Roman" w:eastAsiaTheme="minorEastAsia" w:hAnsi="Times New Roman" w:cs="Times New Roman"/>
          <w:lang w:val="sr-Latn-ME"/>
        </w:rPr>
      </w:pPr>
      <w:r w:rsidRPr="00227704">
        <w:rPr>
          <w:rFonts w:ascii="Times New Roman" w:eastAsia="Times New Roman" w:hAnsi="Times New Roman" w:cs="Times New Roman"/>
          <w:lang w:val="sr-Latn-CS" w:eastAsia="fr-FR"/>
        </w:rPr>
        <w:t xml:space="preserve">Zona sa režimom zaštite II stepena (= II zona zaštite) izdvojena je u morskom dijelu zaštićenog područja i </w:t>
      </w:r>
      <w:r w:rsidRPr="00227704">
        <w:rPr>
          <w:rFonts w:ascii="Times New Roman" w:eastAsiaTheme="minorEastAsia" w:hAnsi="Times New Roman" w:cs="Times New Roman"/>
          <w:lang w:val="sr-Latn-ME"/>
        </w:rPr>
        <w:t xml:space="preserve">prostire se u sljedećim prostornim cjelinama (geografskim područjima - zonama): </w:t>
      </w:r>
    </w:p>
    <w:p w14:paraId="76D0BBF6" w14:textId="77777777" w:rsidR="00BA4D6F" w:rsidRPr="00227704" w:rsidRDefault="00BA4D6F" w:rsidP="00BA4D6F">
      <w:pPr>
        <w:numPr>
          <w:ilvl w:val="0"/>
          <w:numId w:val="13"/>
        </w:numPr>
        <w:spacing w:after="0" w:line="240" w:lineRule="auto"/>
        <w:jc w:val="both"/>
        <w:rPr>
          <w:rFonts w:ascii="Times New Roman" w:hAnsi="Times New Roman" w:cs="Times New Roman"/>
          <w:lang w:val="sr-Latn-CS"/>
        </w:rPr>
      </w:pPr>
      <w:r w:rsidRPr="00227704">
        <w:rPr>
          <w:rFonts w:ascii="Times New Roman" w:hAnsi="Times New Roman" w:cs="Times New Roman"/>
          <w:lang w:val="sr-Latn-CS"/>
        </w:rPr>
        <w:t>Okolina ostrva Mali Katič (crkva Sveta Neđelja) i Veliki Katič sa Petrovačkim zalivom, zalivom Lučice do zapadnog dijela Buljaričkog zaliva</w:t>
      </w:r>
    </w:p>
    <w:p w14:paraId="40C7C022" w14:textId="77777777" w:rsidR="00BA4D6F" w:rsidRPr="00227704" w:rsidRDefault="00BA4D6F" w:rsidP="00BA4D6F">
      <w:pPr>
        <w:numPr>
          <w:ilvl w:val="0"/>
          <w:numId w:val="13"/>
        </w:numPr>
        <w:spacing w:after="0" w:line="240" w:lineRule="auto"/>
        <w:jc w:val="both"/>
        <w:rPr>
          <w:rFonts w:ascii="Times New Roman" w:hAnsi="Times New Roman" w:cs="Times New Roman"/>
          <w:lang w:val="sr-Latn-CS"/>
        </w:rPr>
      </w:pPr>
      <w:r w:rsidRPr="00227704">
        <w:rPr>
          <w:rFonts w:ascii="Times New Roman" w:hAnsi="Times New Roman" w:cs="Times New Roman"/>
          <w:lang w:val="sr-Latn-CS"/>
        </w:rPr>
        <w:t xml:space="preserve">Južni dio Buljaričkog zaliva, akvatorij ispred Dubovice sa uvalom Pećin do rta Kotrobanje </w:t>
      </w:r>
    </w:p>
    <w:p w14:paraId="4A22A441" w14:textId="77777777" w:rsidR="00BA4D6F" w:rsidRPr="00227704" w:rsidRDefault="00BA4D6F" w:rsidP="00BA4D6F">
      <w:pPr>
        <w:numPr>
          <w:ilvl w:val="0"/>
          <w:numId w:val="13"/>
        </w:numPr>
        <w:spacing w:after="0" w:line="240" w:lineRule="auto"/>
        <w:jc w:val="both"/>
        <w:rPr>
          <w:rFonts w:ascii="Times New Roman" w:hAnsi="Times New Roman" w:cs="Times New Roman"/>
          <w:lang w:val="sr-Latn-CS"/>
        </w:rPr>
      </w:pPr>
      <w:r w:rsidRPr="00227704">
        <w:rPr>
          <w:rFonts w:ascii="Times New Roman" w:hAnsi="Times New Roman" w:cs="Times New Roman"/>
          <w:lang w:val="sr-Latn-CS"/>
        </w:rPr>
        <w:t xml:space="preserve">Uvala Maljevik </w:t>
      </w:r>
      <w:r w:rsidRPr="00227704">
        <w:rPr>
          <w:rFonts w:ascii="Times New Roman" w:eastAsia="Times New Roman" w:hAnsi="Times New Roman" w:cs="Times New Roman"/>
          <w:lang w:val="sr-Latn-CS" w:eastAsia="sr-Latn-CS"/>
        </w:rPr>
        <w:t xml:space="preserve">do linije Crni rt - rt Krčevac </w:t>
      </w:r>
    </w:p>
    <w:p w14:paraId="2E042B87" w14:textId="77777777" w:rsidR="00BA4D6F" w:rsidRPr="00227704" w:rsidRDefault="00BA4D6F" w:rsidP="00BA4D6F">
      <w:pPr>
        <w:spacing w:after="0" w:line="240" w:lineRule="auto"/>
        <w:jc w:val="both"/>
        <w:rPr>
          <w:rFonts w:ascii="Times New Roman" w:eastAsiaTheme="minorEastAsia" w:hAnsi="Times New Roman" w:cs="Times New Roman"/>
          <w:u w:val="single"/>
          <w:lang w:val="sr-Latn-ME"/>
        </w:rPr>
      </w:pPr>
      <w:r w:rsidRPr="00227704">
        <w:rPr>
          <w:rFonts w:ascii="Times New Roman" w:eastAsiaTheme="minorEastAsia" w:hAnsi="Times New Roman" w:cs="Times New Roman"/>
          <w:lang w:val="sr-Latn-ME"/>
        </w:rPr>
        <w:t xml:space="preserve">Granica prostorne cjeline </w:t>
      </w:r>
      <w:r w:rsidRPr="00227704">
        <w:rPr>
          <w:rFonts w:ascii="Times New Roman" w:hAnsi="Times New Roman" w:cs="Times New Roman"/>
          <w:i/>
        </w:rPr>
        <w:t>Okolina ostrva Mali Katič (crkva Sveta Neđelja) i Veliki Katič sa Petrovačkim zalivom, zalivom Lučice do zapadnog dijela Buljaričkog zaliva</w:t>
      </w:r>
      <w:r w:rsidRPr="00227704">
        <w:rPr>
          <w:rFonts w:ascii="Times New Roman" w:hAnsi="Times New Roman" w:cs="Times New Roman"/>
        </w:rPr>
        <w:t xml:space="preserve"> počinje sa južne strane Petrovačkog zaliva od tačke sa koordinatama 6578288.1600, 4673615.3000 na k.p. 1008/3 K O Petrovac odakle granice ide morem u pravcu zapada do tačke sa koordinatama 657703.5795, 467843.3544 gdje se lomi u pravcu juga do tačke sa koordinatama 6577534.1989, 4672607.2319 odakle nastavlja u pravcu jugoistoka do tačke 6577958.3250, 4672453.1515 gdje skreće u pravcu sjevera do tačke sa koordinatama 6578272.9093, 4673113.0516 odakle skreće u pravcu jugoistoka do tačke sa koordinatama 6579210.9370, 4672479.6730 nakon koje skreće blago u pravcu sjeveroistoka do tačke sa koordinatama 6579830.6457, 4672715.3397, koja se nalazi na udaljenosti od 100 metara od obale u zapadnom dijelu plaže Buljarica, gdje oštro skreće u pravcu zapada do morske obale na tački sa koordinatama 6579545.0800, 4672832.6300 koja se nalazi na južnoj strani - graničnoj liniji k.p. 1832 KO Petrovac odakle granica nastavlja u pravcu zapada južnom stranom katastarskih parcela 1832, 1349, 1348/2, 1383/2 i 1347 (plaza Lučice), 1010 i 1008/3 sve u K O Petrovac do početne tačke granice koja ima koordinate 6578288.1600, 4673615.3000 a nalazi se na na k.p. 1008/3 K O Petrovac. </w:t>
      </w:r>
    </w:p>
    <w:p w14:paraId="7106B2AE" w14:textId="77777777" w:rsidR="00BA4D6F" w:rsidRPr="00227704" w:rsidRDefault="00BA4D6F" w:rsidP="00BA4D6F">
      <w:pPr>
        <w:spacing w:after="0" w:line="240" w:lineRule="auto"/>
        <w:jc w:val="both"/>
        <w:rPr>
          <w:rFonts w:ascii="Times New Roman" w:hAnsi="Times New Roman" w:cs="Times New Roman"/>
        </w:rPr>
      </w:pPr>
      <w:r w:rsidRPr="00227704">
        <w:rPr>
          <w:rFonts w:ascii="Times New Roman" w:eastAsiaTheme="minorEastAsia" w:hAnsi="Times New Roman" w:cs="Times New Roman"/>
          <w:lang w:val="sr-Latn-ME"/>
        </w:rPr>
        <w:t xml:space="preserve">Granica prostorne cjeline </w:t>
      </w:r>
      <w:r w:rsidRPr="00227704">
        <w:rPr>
          <w:rFonts w:ascii="Times New Roman" w:hAnsi="Times New Roman" w:cs="Times New Roman"/>
          <w:i/>
        </w:rPr>
        <w:t>Južni dio Buljaričkog zaliva, akvatorij ispred Dubovice sa uvalom Pećin do rta Kotrobanje</w:t>
      </w:r>
      <w:r w:rsidRPr="00227704">
        <w:rPr>
          <w:rFonts w:ascii="Times New Roman" w:hAnsi="Times New Roman" w:cs="Times New Roman"/>
        </w:rPr>
        <w:t xml:space="preserve"> počinje sa južnog kraja Buljaričke plaže od tačke sa koordinatama 6580461.1100, 4671241.2300 na k.p. 1271/3 K O Buljarica, odakle granica ide morskim putem u pravcu sjevera do tačke sa koordinatama 6580516.3219, 4671778.5018 gdje se blago lomi u pravcu sjeverozapada do tačke sa koordinatama 6580160.3584, 4672420.0884 na kojoj se oštro lomi u pravcu zapada do tačke sa koordinatama 6579651.8783, 4672296.3927 potom u pravcu juga do tačke sa koordinatama 6579712.3390, 4670442.5390 odakle skreće blago prema jugoistoku do tačke sa koordinatama 6582105.0195, 4668550.4866 odakle skreće u pravcu sjeveroistoka ka morskoj obali - rtu Kotrobanje do tačke sa koordinatama 6582364.2300, 4672393.7895 koja se nalazi na južnoj strani k.p. 1281/1 K O Mišići (opština Bar) odakle granica nastavlja morskom obalom u pravcu zapada južnim ivicama katastarske parcele 1281/1 K O Mišići do tačke sa koordinatama 6582205.0300, 4669268.6700 sa koje granica napušta morsku obalu i preko morske uvale Pećin izlazi na morsku obalu na tački sa koordinatama 6581943.0500, 4669265.6400 na katastarskoj parceli 1271/3 K O Buljarica (opština Budva) odakle granica nastavlja morskom obalom u pravcu zapada i sjevrozapada južnim i jugozapadnim ivicama katastarske parcele 1271/3 K O Buljarica do početne tačke granice koja se nalazi na tački sa koordinatama 6580461.1100, 4671241.2300:.</w:t>
      </w:r>
    </w:p>
    <w:p w14:paraId="2901B8D8" w14:textId="77777777" w:rsidR="00BA4D6F" w:rsidRPr="00227704" w:rsidRDefault="00BA4D6F" w:rsidP="00BA4D6F">
      <w:pPr>
        <w:spacing w:after="0" w:line="240" w:lineRule="auto"/>
        <w:jc w:val="both"/>
        <w:rPr>
          <w:rFonts w:ascii="Times New Roman" w:eastAsiaTheme="minorEastAsia" w:hAnsi="Times New Roman" w:cs="Times New Roman"/>
          <w:lang w:val="sr-Latn-ME"/>
        </w:rPr>
      </w:pPr>
      <w:r w:rsidRPr="00227704">
        <w:rPr>
          <w:rFonts w:ascii="Times New Roman" w:eastAsiaTheme="minorEastAsia" w:hAnsi="Times New Roman" w:cs="Times New Roman"/>
          <w:lang w:val="sr-Latn-ME"/>
        </w:rPr>
        <w:t xml:space="preserve">Granica prostorne cjeline </w:t>
      </w:r>
      <w:r w:rsidRPr="00227704">
        <w:rPr>
          <w:rFonts w:ascii="Times New Roman" w:hAnsi="Times New Roman" w:cs="Times New Roman"/>
          <w:i/>
        </w:rPr>
        <w:t xml:space="preserve">Uvala Maljevik </w:t>
      </w:r>
      <w:r w:rsidRPr="00227704">
        <w:rPr>
          <w:rFonts w:ascii="Times New Roman" w:eastAsia="Times New Roman" w:hAnsi="Times New Roman" w:cs="Times New Roman"/>
          <w:i/>
          <w:lang w:eastAsia="fr-FR"/>
        </w:rPr>
        <w:t>do linije Crni rt - rt Krčevac</w:t>
      </w:r>
      <w:r w:rsidRPr="00227704">
        <w:rPr>
          <w:rFonts w:ascii="Times New Roman" w:hAnsi="Times New Roman" w:cs="Times New Roman"/>
        </w:rPr>
        <w:t xml:space="preserve"> počinje sa morske obale na južnom kraju te uvale, na rtu Krčevac od tačke sa koordinatama </w:t>
      </w:r>
      <w:r w:rsidRPr="00227704">
        <w:rPr>
          <w:rFonts w:ascii="Times New Roman" w:eastAsiaTheme="minorEastAsia" w:hAnsi="Times New Roman" w:cs="Times New Roman"/>
          <w:lang w:val="sr-Latn-ME"/>
        </w:rPr>
        <w:t>6585145.7100, 4666247.7500 odakle granica nastavlja u pravcu zapada južnom ivicom katastarskih parcela 1867, 3526, 2718 i 2717 sve u K O Mišići do tačke sa koordinatama 6584046.6000, 4666052.4800 na ponti Crnog rta na k.p. 2717 K O Mišići.</w:t>
      </w:r>
    </w:p>
    <w:p w14:paraId="421D0538"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 xml:space="preserve">Kopnenom dijelu zone sa režimom zaštite II stepena (= II zona zaštite) pripadaju i katastarske parcele: 1352 (Veliki Katič), 1350 i 1351 (Mali Katič), sve u KO Petrovac i 2958 (Perazića Školjić) K O Reževići </w:t>
      </w:r>
    </w:p>
    <w:p w14:paraId="6E5E0B82" w14:textId="00186062"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 xml:space="preserve">Ukupna dužina granice zone sa režimom zaštite II stepena u 3 gore navedene prostorne cjeline iznosi: </w:t>
      </w:r>
      <w:r w:rsidRPr="00227704">
        <w:rPr>
          <w:rFonts w:ascii="Times New Roman" w:eastAsia="Times New Roman" w:hAnsi="Times New Roman" w:cs="Times New Roman"/>
          <w:b/>
          <w:lang w:val="sr-Latn-CS" w:eastAsia="fr-FR"/>
        </w:rPr>
        <w:t>22831 m</w:t>
      </w:r>
      <w:r w:rsidRPr="00227704">
        <w:rPr>
          <w:rFonts w:ascii="Times New Roman" w:eastAsia="Times New Roman" w:hAnsi="Times New Roman" w:cs="Times New Roman"/>
          <w:lang w:val="sr-Latn-CS" w:eastAsia="fr-FR"/>
        </w:rPr>
        <w:t xml:space="preserve"> (7128 + 12156 + 3547).</w:t>
      </w:r>
    </w:p>
    <w:p w14:paraId="28EC7616" w14:textId="3708F88A"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 xml:space="preserve">Ukupna površina zona sa režimom zaštite II stepena u 3 gore navedene prostorne cjeline:iznosi: </w:t>
      </w:r>
      <w:r w:rsidRPr="00227704">
        <w:rPr>
          <w:rFonts w:ascii="Times New Roman" w:eastAsia="Times New Roman" w:hAnsi="Times New Roman" w:cs="Times New Roman"/>
          <w:b/>
          <w:lang w:val="sr-Latn-CS" w:eastAsia="fr-FR"/>
        </w:rPr>
        <w:t>424,43 ha</w:t>
      </w:r>
      <w:r w:rsidRPr="00227704">
        <w:rPr>
          <w:rFonts w:ascii="Times New Roman" w:eastAsia="Times New Roman" w:hAnsi="Times New Roman" w:cs="Times New Roman"/>
          <w:bCs/>
          <w:color w:val="261317"/>
          <w:u w:val="single"/>
          <w:lang w:eastAsia="en-GB"/>
        </w:rPr>
        <w:t xml:space="preserve"> </w:t>
      </w:r>
      <w:r w:rsidRPr="00227704">
        <w:rPr>
          <w:rFonts w:ascii="Times New Roman" w:eastAsia="Times New Roman" w:hAnsi="Times New Roman" w:cs="Times New Roman"/>
          <w:lang w:val="sr-Latn-CS" w:eastAsia="fr-FR"/>
        </w:rPr>
        <w:t>(127,36+245,16+51,91).</w:t>
      </w:r>
    </w:p>
    <w:p w14:paraId="127AE736"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 xml:space="preserve">Zona sa režimom zaštite II stepena (= II zona zaštite) pored morskog dijela uključuje i </w:t>
      </w:r>
      <w:r w:rsidRPr="00227704">
        <w:rPr>
          <w:rFonts w:ascii="Times New Roman" w:eastAsia="Times New Roman" w:hAnsi="Times New Roman" w:cs="Times New Roman"/>
          <w:b/>
          <w:lang w:val="sr-Latn-CS" w:eastAsia="fr-FR"/>
        </w:rPr>
        <w:t>pećine</w:t>
      </w:r>
      <w:r w:rsidRPr="00227704">
        <w:rPr>
          <w:rFonts w:ascii="Times New Roman" w:eastAsia="Times New Roman" w:hAnsi="Times New Roman" w:cs="Times New Roman"/>
          <w:lang w:val="sr-Latn-CS" w:eastAsia="fr-FR"/>
        </w:rPr>
        <w:t xml:space="preserve"> koje nijesu geodetski snimljene radi čega su njihove lokacije uključene u pripadajući dio obalne linije II zone zaštite.</w:t>
      </w:r>
    </w:p>
    <w:p w14:paraId="1004C575" w14:textId="77777777" w:rsidR="00BA4D6F" w:rsidRPr="00227704" w:rsidRDefault="00BA4D6F" w:rsidP="00BA4D6F">
      <w:pPr>
        <w:spacing w:after="0" w:line="240" w:lineRule="auto"/>
        <w:jc w:val="both"/>
        <w:rPr>
          <w:rFonts w:ascii="Times New Roman" w:eastAsiaTheme="minorEastAsia" w:hAnsi="Times New Roman" w:cs="Times New Roman"/>
          <w:lang w:val="sr-Latn-ME"/>
        </w:rPr>
      </w:pPr>
      <w:r w:rsidRPr="00227704">
        <w:rPr>
          <w:rFonts w:ascii="Times New Roman" w:eastAsiaTheme="minorEastAsia" w:hAnsi="Times New Roman" w:cs="Times New Roman"/>
          <w:lang w:val="sr-Latn-ME"/>
        </w:rPr>
        <w:br w:type="page"/>
      </w:r>
    </w:p>
    <w:p w14:paraId="11E71BC8" w14:textId="77777777" w:rsidR="00BA4D6F" w:rsidRPr="00227704" w:rsidRDefault="00BA4D6F" w:rsidP="00BA4D6F">
      <w:pPr>
        <w:spacing w:after="0" w:line="240" w:lineRule="auto"/>
        <w:jc w:val="both"/>
        <w:rPr>
          <w:rFonts w:ascii="Times New Roman" w:eastAsia="Times New Roman" w:hAnsi="Times New Roman" w:cs="Times New Roman"/>
          <w:b/>
          <w:lang w:val="sr-Latn-CS" w:eastAsia="fr-FR"/>
        </w:rPr>
      </w:pPr>
      <w:r w:rsidRPr="00227704">
        <w:rPr>
          <w:rFonts w:ascii="Times New Roman" w:eastAsia="Times New Roman" w:hAnsi="Times New Roman" w:cs="Times New Roman"/>
          <w:u w:val="single"/>
          <w:lang w:val="sr-Latn-CS" w:eastAsia="fr-FR"/>
        </w:rPr>
        <w:lastRenderedPageBreak/>
        <w:t>Opis granica zone zaštite III stepena</w:t>
      </w:r>
      <w:r w:rsidRPr="00227704">
        <w:rPr>
          <w:rFonts w:ascii="Times New Roman" w:eastAsia="Times New Roman" w:hAnsi="Times New Roman" w:cs="Times New Roman"/>
          <w:lang w:val="sr-Latn-CS" w:eastAsia="fr-FR"/>
        </w:rPr>
        <w:t xml:space="preserve"> </w:t>
      </w:r>
    </w:p>
    <w:p w14:paraId="6A218DC9"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p>
    <w:p w14:paraId="244958D3"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Dio zaštićenog područja koji je izdvojen u zonu režimom zaštite III stepena (= III zona zaštite) čine dvije cjeline: kopnena i morska.</w:t>
      </w:r>
    </w:p>
    <w:p w14:paraId="2CE15359" w14:textId="77777777" w:rsidR="00BA4D6F" w:rsidRPr="00227704" w:rsidRDefault="00BA4D6F" w:rsidP="00BA4D6F">
      <w:pPr>
        <w:spacing w:after="0" w:line="240" w:lineRule="auto"/>
        <w:jc w:val="both"/>
        <w:rPr>
          <w:rFonts w:ascii="Times New Roman" w:eastAsia="Calibri" w:hAnsi="Times New Roman" w:cs="Times New Roman"/>
          <w:lang w:val="en-US"/>
        </w:rPr>
      </w:pPr>
      <w:r w:rsidRPr="00227704">
        <w:rPr>
          <w:rFonts w:ascii="Times New Roman" w:eastAsia="Times New Roman" w:hAnsi="Times New Roman" w:cs="Times New Roman"/>
          <w:u w:val="single"/>
          <w:lang w:val="sr-Latn-CS" w:eastAsia="fr-FR"/>
        </w:rPr>
        <w:t>Granica kopnene cjelinea sa režimom zaštite III stepena (= III zona zaštite)</w:t>
      </w:r>
      <w:r w:rsidRPr="00227704">
        <w:rPr>
          <w:rFonts w:ascii="Times New Roman" w:eastAsia="Times New Roman" w:hAnsi="Times New Roman" w:cs="Times New Roman"/>
          <w:lang w:val="sr-Latn-CS" w:eastAsia="fr-FR"/>
        </w:rPr>
        <w:t xml:space="preserve"> prati obalnu liniju </w:t>
      </w:r>
      <w:r w:rsidRPr="00227704">
        <w:rPr>
          <w:rFonts w:ascii="Times New Roman" w:eastAsia="Calibri" w:hAnsi="Times New Roman" w:cs="Times New Roman"/>
          <w:lang w:val="en-US"/>
        </w:rPr>
        <w:t xml:space="preserve">obuhvatajući morske klifove, ali i stijene i padine velikog nagiba. Prema moru, granica kopnene cjeline III zone zaštite je ograničena samom obalnom linijom. Ova prostorna cjelina se prostire od Skočiđevojke na sjeverozapadu od tačke koja ima koordinate  </w:t>
      </w:r>
      <w:r w:rsidRPr="00227704">
        <w:rPr>
          <w:rFonts w:ascii="Times New Roman" w:eastAsiaTheme="minorEastAsia" w:hAnsi="Times New Roman" w:cs="Times New Roman"/>
          <w:lang w:val="sr-Latn-ME"/>
        </w:rPr>
        <w:t>6575378.2900, 4675408.1200 do Rta Krčevac na jugoistoku na tački koja ima koordinate 6585145.7100, 4666247.7500.</w:t>
      </w:r>
    </w:p>
    <w:p w14:paraId="5B4735C0" w14:textId="77777777" w:rsidR="00BA4D6F" w:rsidRPr="00227704" w:rsidRDefault="00BA4D6F" w:rsidP="00BA4D6F">
      <w:pPr>
        <w:spacing w:after="0" w:line="240" w:lineRule="auto"/>
        <w:jc w:val="both"/>
        <w:rPr>
          <w:rFonts w:ascii="Times New Roman" w:eastAsiaTheme="minorEastAsia" w:hAnsi="Times New Roman" w:cs="Times New Roman"/>
          <w:lang w:val="sr-Latn-ME"/>
        </w:rPr>
      </w:pPr>
      <w:r w:rsidRPr="00227704">
        <w:rPr>
          <w:rFonts w:ascii="Times New Roman" w:eastAsiaTheme="minorEastAsia" w:hAnsi="Times New Roman" w:cs="Times New Roman"/>
          <w:lang w:val="sr-Latn-ME"/>
        </w:rPr>
        <w:t xml:space="preserve">Granicu kopnene cjeline III zone zaštite prema moru čini obalna linija između polazne tačke na Rtu Krčevac, od tačke sa koordinatama 6585145.7100, 4666247.7500 do Skočiđevojke - tačke sa koordinatama 6575378.2900, 4675408.1200 sa koje granica potom skreće u pravcu sjevera presijecajući k.p. broj 1796 K O Reževići I do tačke sa koordinatama 6575389.4000, 4675428.8300 nastavljajući u blagom luku sjeveroistočno sjevernom ivicom k.p 1794/3 do tačke sa koordinatama 6575450.2800, 4675442.0000 odakle nastavlja u pravcu jugoistoka sjevernom ivicom granične linije k.p. 1796 K O Reževići do tačke sa koordinatama 6575780.3600, 4675183.5200 sa koje presijeca k. p. 2970/2 K O Reževići I (put) nakon čega od tačke sa koordinatama </w:t>
      </w:r>
      <w:r w:rsidRPr="0036323C">
        <w:rPr>
          <w:rFonts w:ascii="Times New Roman" w:eastAsiaTheme="minorEastAsia" w:hAnsi="Times New Roman" w:cs="Times New Roman"/>
          <w:lang w:val="sr-Latn-ME"/>
        </w:rPr>
        <w:t xml:space="preserve">6575782.2000, 4675178.2900 na k. p. 2705 K O Reževići I nastavlja da prati sjevernu i istočnu ivicu granične linije k. p. 2705 K O Reževići sve do njenog spoja sa graničnom linijom k. p. 2709/2 K O Reževići I na tački sa koordinatama 6576123.8900, 4674921.65000 odakle obuhvata tu k. p. sa njene zapadne, sjeverne i istočne strane do spoja sa graničnom linjom sa k. p. 2850/2 K O Reževići I na tački sa koordinatama 6576169.1426, 4674871.4818 odakle granica nastavlja u pravcu jugoistoka sjevernom ivicom te k. p. do tromeđe </w:t>
      </w:r>
      <w:r w:rsidRPr="00227704">
        <w:rPr>
          <w:rFonts w:ascii="Times New Roman" w:eastAsiaTheme="minorEastAsia" w:hAnsi="Times New Roman" w:cs="Times New Roman"/>
          <w:lang w:val="sr-Latn-ME"/>
        </w:rPr>
        <w:t xml:space="preserve">k.p. 2850/2, 2850/1 i 2851 sve u K O Reževići I nakon čega granica nastavlja sjevernom ivicom granične linije k. p. 2851/4 K O Reževići I do tačke sa koordinatama 6576726.3400, 4674729.0800 odakle granica nastavlja u pravcu juga i jugoistoka sjevernom ivicom granične linije k. p. 2850/2 K O Reževići I do tačke sa koordinatama 4676799.5272, 4674640.2052 na spoju granične linije k. p. 2850/2 i k.p. 2884 obije u K O Reževići I, sa koje granica nastavlja i dalje u pravcu jugoistoka presijecajući dio dio k. p. 2850/2 K O Reževići I preko tačaka sa koordinatama 6576807.3200, 4674635.5600 i 6576809.1800, 4674633.2300, obije na putu – k. p. 2878/2 K O Reževići I, do tromeđe k. p. 2878/2, 2860/2 i 2855 sve u K O Reževići I čije su koordinate 6576811.0635, 4674632.0873 odakle granica nastavlja i dalje u pravcu jugoistoka sjevernom ivicom granične linije k. p. 2855 K O Reževići I do tačke sa koordinatama 6576844.7230, 4674577.1501 odakle granica nastavlja u pravcu juga i jugoistoka presijecajući k. p. 2858/2 KO Reževići I preko tačaka koje imaju sljedeće koordinate: 6576846.3747, 4674576.1416; 6576860.6174, 4674557.0191; 6576862.8861, 4674548.1473 i 6576859.9800, 4674546.6000. Od tačke sa koordinatama 6576859.9800, 4674546.6000 koja se nalazi na spoju graničnih linija k. p. 2858/2 i k. p. 2944 obije u K O Reževići I granica nastavlja i dalje u pravcu juga i jugoistoka sjevernom ivicom granične linije k. p. 2944 K O Reževići I do tačke sa koordinatama 6576866.9200, 4674535.6900 odakle nastavlja u pravcu juga neizgrađenim dijelom plaže presijecajući k. p. 2944 K O Reževići I preko tačaka koje imaju sljedeće koordinate: 6576884.8821, 4674476.5666; 6576883.8600, 4674476.8500; 6576883.1300, 4674475.2500; 6576880.8300, 4674476.2800; 6576872.1600, 4674456.4600; 6576874.7200, 4674450.1100; 6576882.3319, 4674446.7434; 6576883.5700, 4674443.7300; 6576880.3800, 4674442.4900; 6576881.8000, 4674438.9500; 6576876.6100, 4674431.3400; 6576881.2700, 4674425.6800; 6576878.0800, 4674424.2600; 6576883.0400, 4674412.2200; 6576886.0500, 4674413.2800; 6576887.2700, 4674410.5300 i 6576889.0600, 4674407.8000. Od tačke sa koordinatama 6576889.0600, 4674407.8000 koja se nalazi na spoju graničnih linija k. p. 2944 i k. p. 2947 obije u K O Reževići I granica nastavlja u pravcu jugoistoka presijecajući k. p. 2947 K O Reževići do tačke sa koordinatama 6576902.7500, 467405.2400 odakle granica nastavlja u pravcu juga istočnom ivicom granične linije k. p. 2947 K O Reževići I, potom sjevernom ivicom granične linije k. p. 2957 K O Reževići I do spoja – međne biljege broj 44 između K O Reževići I i K O Petrovac nakon čega granica nastavlja u pravcu istoka sjevernom ivicom granične linije k. p. 174 K O Petrovac, potom sjevernom, sjeverozapadnom i jugoistočnom ivicom granične linije k. p. 173/3 K O Petrovac - ivicom šetališta do tromeđe šetališta, pristupne staze - k. p. 1362/2 i k. p. 174 obije u K O Petrovac odakle granica nastavlja u pravcu jugoistoka zapadnom ivicom granične linije pristupne staze - k. p. 1362/2 K O Petrovac do tačke sa koordinatama 6577763.4800, 4673959.7700 sa koje nastavlja do obalne linije preko tačaka sa koordinatama 6577768.8800, 4673952.5600 i 6577763.2800, 4673949.8400 da bi granica potom nastavila obalnom linijom pored Petrovačkog pristana i Petrovačke plaže – k. p. 803 K O Petrovac, nakon koje granica napušta obalnu </w:t>
      </w:r>
      <w:r w:rsidRPr="00227704">
        <w:rPr>
          <w:rFonts w:ascii="Times New Roman" w:eastAsiaTheme="minorEastAsia" w:hAnsi="Times New Roman" w:cs="Times New Roman"/>
          <w:lang w:val="sr-Latn-ME"/>
        </w:rPr>
        <w:lastRenderedPageBreak/>
        <w:t xml:space="preserve">liniju i sjeveroistočnom ivicom granične linije k.p. 1008/3 K O Petrovac do tačke sa koordinatama 6578267.6400, 4673682.0300 odakle granica presijeca k. p. 1008/3 K O Petrovac linijom terena preko tačaka koje imaju sljedeće koordinate 6578266.6900, 4673679.6300; 6578262.2000, 4673678.1100; 6578262.1400, 4673676.9900; 6578267.2600, 4673674.9400; 6578273.9400, 4673673.7200; 6578276.0100, 4673673.4300; 6578278.9600, 4673672.6200 i 6578283.2400, 4673669.5400. Od tačke sa koordinatama 6578283.2400, 4673669.5400 koja se nalazi na sjevernoj ivici granične linije k. p. 1008/3 K O Petrovac granična linija nastavla u pravcu istoka sjevernom ivicom granične linije k. p. 1008/3 K O Petrovac, potom k. p. 1009 K O Petrovac i 1008/1 K O Petrovac do tromeđe katastarskih parcela 1008/2, 1008/1 i 1376/1 sve u K O Petrovac odakle skreće u pravcu juga istočnom ivicom granične linije k. p. 1008/1 K O Petrovac i k. p. 1010 K O Petrovac do obalne linije na zapadnom kraju plaže Lučice odakle granica prati obalnu liniju skrećući u pravcu jugoistoka i juga zapadnom ivicom plaže Lučice – k. p. 1347 K O Petrovac do tačke sa koordinatama 6578950.4100, 4673241.5300 odakle granica skreće u pravcu istoka do tačke sa koordinatama 6578991.5200, 4673249.5900 na stazi koja ide za Buljaricu – k. p. 1383/1 K O Pettrovac odakle granica nastavlja u pravcu istoka južnom ivicom granične linije te saze - – k. p. 1383/1 K O Petrovac i k. p. 1858/2 do njenog kraja gdje sa tromeđe katastarskih parcela – k. p. 1858/2, 506/2 i 1833 sve u  K O Buljarica I skreće u pravcu zapada južnom ivicom katastarskih parcela 506/2, 506/2 i 505/2 sve u K O Buljarica I, kao i istočnom ivicom k. p. 504/2 K O Buljarica I kojom izlazi na obalnu liniju i potom skreće u pravcu istoka, jugoistoka i juga obalnom linijom Buljaričke plaže, t.j. sa južne, jugozapadne i zapadne ivice granične linije k. p. 1833, 1843/2 (ušće kanala) i 1834 sve u K O Buljarica I kao i sa zapadne ivice granične linije k. p. 1271/3 K O Buljarica II do tačke koja ima koordinate 6580461.1100, 4671241.2300 sa koje napušta obalnu liniju i skreće u pravcu sjeverozapada presijecajući k. p. 1271/3 K O Buljarica II preko tačaka koje imaju sljedeće koordinate: 6580467.3200, 4671242.8800; 6580469.9905, 4671243.8853; 6580479.9799, 4671245.0417; 6580478.3167, 4671248.7820; 6580485.5668, 4671255.8372; 6580496.9926, 4671268.6875; 6580505.2242, 4671279.5978; 6580511.8276, 4671287.2956; 6580516.2604, 4671292.6132; 6580521.4480, 4671300.5122; 6580524.2649, 4671307.1499 i 6580526.7600, 4671312.1800 nakon čega granica prati na južnu ivicu granične linije k. p. 1247/2 K O Buljarica koju napušta sa tromeđe katastarskih parcela 1247/2, 1247/1 i 1276/2 sve u K O Buljarica II odakle se granica kreće u pravcu jugozapada i juga prateći granicu Morskog dobra preko tačaka koje imaju sljedeće koordinate:  6580437.1000, 4671106.9100; 6580379.6783, 4671048.1645; 6580338.6300, 4671006.1700; 6580316.4800, 4670983.1700; 6580316.4800, 4670983.1700; 6580260.1300, 4670927.0600; 6580290.4800, 4670888.1700; 6580281.9600, 4670848.5600; 6580279.7500, 4670835.7200; 6580274.0400, 4670816.0800; 6580269.0500, 4670790.3500; 6580329.0800, 4670730.9900; 6580334.1100, 4670686.0500; 6580339.6000, 4670640.9200; 6580306.6600, 4670542.0000; 6580428.9000, 4670470.0600; 6580564.3300, 4670389.3900; 6580702.5600, 4670346.4400; 6580845.6993, 4670288.0493; 6580976.4800, 4670234.7000; 6581001.7800, 4670218.0500; 6581028.4600, 4670202.3000; 6581313.4400, 4669942.3000; 6581322.8251, 4669932.7735; 6581505.1900, 4669747.6600; 6581715.4900, 4669604.2100; 6581724.1904, 4669598.4963; 6581907.4957, 4669478.1157; 6581939.300, 4669457.1700; 6581957.8900, 4669454.3600; 6581976.1500, 4669451.7800; 6581990.2000, 4669450.1400; 6582024.2400, 4669444.8700; 6582056.2800, 4669440.4200; 6582092.7600, 4669435.7400. Od tačke sa koordinatama 6582092.7600, 4669435.7400 koja se nalazi na međnoj biljezi broj 1 između K O Buljarica II i K O Mišići granica skreće u pravcu jugozapada istočnom ivicom granične linije k. p. 1276/2 do obalne linije na zapadnom kraju Kraljeve plaže na tački koja ima koordinate 6581960.2700, 4669318.9700 od koje skreće u pravcu istoka prateći obalnu liniju Kraljeve plaže – k. p.1275 K O Buljarica II i k. p. 1281/1 K O Mišići koju napušta na tački sa koordinatama 6582186.5200, 4669290.0700 da bi granica potom nastavila u pravcu jugoistoka preko tačke koja ima koordinate: 6582422.0467, 4669192.8350 do k. p. 1227/1 K O Mišići na tački koja ima koordinate 6582524.0000, 4669109.4800. Od tačke sa koordinatama 6582524.0000, 4669109.4800 na k. p. 1227/1 K O Mišići granica nastavlja u pravcu jugoistoka zapadnim ivicama graničnih linija katastarskih parcela 1227/1, 1227/2, 1227/3, 1230 i 1229 sve u K O Mišići nakon čega dolazi na obalnu liniju na zapadnom kraju plaže Čanj na tački koja ima koordinate 6582619.4900, 4669004.2900 odakle granica skreće u pravcu istoka obalnom linijom plaže Čanj – k. p. 1281/1, 3547 i 3546 K O Mišići do tačke sa koordinatama 6583415.6600, 4668525.5500 odakle skreće u pravcu sjeveroistoka i sjevera južnom ivicom graničnih linija k. p. 3546/1, k. p. 1308 i 1307 sve u K O Mišići a zatim granica nastavlja u pravcu juga graničnom linijom Morskog dobra preko tačaka koje imaju sljedeće koordinate: 6583365.4800, 4667900.8400; 6583437.4600, 4667513.5400; 6583438.9400, 4667511.5200; 6583750.7200, </w:t>
      </w:r>
      <w:r w:rsidRPr="00227704">
        <w:rPr>
          <w:rFonts w:ascii="Times New Roman" w:eastAsiaTheme="minorEastAsia" w:hAnsi="Times New Roman" w:cs="Times New Roman"/>
          <w:lang w:val="sr-Latn-ME"/>
        </w:rPr>
        <w:lastRenderedPageBreak/>
        <w:t xml:space="preserve">4667191.6900; 6583752.1500, 4667189.9900; 6583752.8551, 4667187.6601; 6583755.6900, 4667187.0900; 6583756.6500, 4667185.9400; 6583757.2100, 4667184.6100; 6583906.4985, 4667014.4651; 6583963.0000, 4666950.0700 tako da granična linija dolazi do puta – k. p. 2727 K O Mišići koji prati u pravcu juga zapadnom ivicom granične linije puta - k. p. 2727 K O Mišići sa čijeg kraja sa tačke koja ima koordinate 6584017.1000, 4666730.2900 skreće u pravcu sjeveroistoka do tačke sa koordinatama 6584928.9700, 4667021.9600 od koje produžava do potoka – k. p. 3528 K O Mišići sa kojim se veže na tačku sa koordinatama 6584930.8327, 4667022.5045 i dalje nastavlja zapadnom ivicom granične linije potoka – k. p. 3528 K O Mišići do tačke sa koordinatama 6584964.5500, 4667087.9600 gdje skreće u pravcu istoka sjevernom ivicom granične linije katastarskih parcela 3419, 3521/3, 3521/2, 3516/2 i 3521/1 sve u K O Mišići do tromeđe katastarski parcela 3521/1, 3520 i 3534 sve u K O Mišići odakle granica skreće u pravcu juga i istoka zapadnom  i južnom ivicom granične linije (lokalnog) puta Zagrađe – Sutomore – k. p. 3534 K O Mišići do međne biljege 2/1 na graničnoj liniji između K O Mišići i K O Sutomore sa koje skreće u pravcu juga zapadnom ivicom lokalnog puta za plažu Maljevik, Rt Krčevac i plažu Staro Sutomore – k .p. 1877 i 1878 obije u K O Sutomore do kraja bočnog puta ka Rtu Krčevac gdje od tačke sa koordinatama 6585278.0000, 4666469.8200 nastavlja preko k. p. 1868 K O Sutomore ka Rtu Krčevac linijom terena preko sljedećih dominantnih tačaka koje imaju koordinate 6585282.1000, 4666388.5100; 6585270.3000, 4666349.7400; 6585203.4800, 4666280.6800 i 6585159.5600, 4666268.4700 pa na početnu tačku granice kopnene cjeline III zone zaštite na Rtu Krčevac na tački na obalnoj liniji sa koordinatama 6585145.7100, 4666247.7500. </w:t>
      </w:r>
    </w:p>
    <w:p w14:paraId="55E5FE56" w14:textId="77777777" w:rsidR="00BA4D6F" w:rsidRPr="00227704" w:rsidRDefault="00BA4D6F" w:rsidP="00BA4D6F">
      <w:pPr>
        <w:spacing w:after="0" w:line="240" w:lineRule="auto"/>
        <w:jc w:val="both"/>
        <w:rPr>
          <w:rFonts w:ascii="Times New Roman" w:eastAsiaTheme="minorEastAsia" w:hAnsi="Times New Roman" w:cs="Times New Roman"/>
          <w:lang w:val="sr-Latn-ME"/>
        </w:rPr>
      </w:pPr>
    </w:p>
    <w:p w14:paraId="735AFF2F"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 xml:space="preserve">Kopnenoj cjelini zone sa režimom zaštite III stepena (= III zona zaštite) pripadaju sljedeće katastarske parcele: </w:t>
      </w:r>
    </w:p>
    <w:p w14:paraId="04FC9508"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Sutomore, katastarske parcele broj: 1867 (dio), 1868 (dio), 1869 (dio), 1870, 1871, 1872, 1873, 1874, 1875, 1866, 1876</w:t>
      </w:r>
    </w:p>
    <w:p w14:paraId="68EDF732"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Mišići, katastarske parcele broj: 3251/1, 3522, 3523, 3524, 3525, 3526, 3516/1, 3516/2, 3521/2, 3521/3, 3419, 3528, 2719/39, 2718, 2717, 2719/41, 2719/46, 2719/4, 2716, 2719/38, 2715, 2719/37, 2714, 2708, 2707, 2719/1 (dio), 2706, 1281/1 (dio), 1278/54</w:t>
      </w:r>
    </w:p>
    <w:p w14:paraId="0C312836"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Buljarica II, katastarske parcele broj: 1271/4, 1276/28, 1271/3, 1276/2, 1274, 1272, 1271/2, 1271/1</w:t>
      </w:r>
    </w:p>
    <w:p w14:paraId="54E05A6F"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KO Buljarica I, katastarske parcele broj: 504/1, 504/2, 505/2, 506/1, 506/2, 505/1, 1832, 503</w:t>
      </w:r>
    </w:p>
    <w:p w14:paraId="3DFA44B8"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KO Petrovac, katastarske parcele broj: 1349, 1348/1, 1348/2, 1010, 1008/1 (dio) 1009, 1008/3, 174, 173/3</w:t>
      </w:r>
    </w:p>
    <w:p w14:paraId="452B0C01"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K O Reževići, katastarske parcele broj: 2957, 2947, 2944 (dio), 2858/2 (dio), 2855, 2850/2, 2878/2 (dio), 2851/4, 2709/2, 2705, 2970/2, 1796, 1794/2, 1794/3</w:t>
      </w:r>
    </w:p>
    <w:p w14:paraId="1F784EF1" w14:textId="77777777" w:rsidR="00BA4D6F" w:rsidRPr="00227704" w:rsidRDefault="00BA4D6F" w:rsidP="00BA4D6F">
      <w:pPr>
        <w:spacing w:after="0" w:line="240" w:lineRule="auto"/>
        <w:jc w:val="both"/>
        <w:rPr>
          <w:rFonts w:ascii="Times New Roman" w:eastAsiaTheme="minorEastAsia" w:hAnsi="Times New Roman" w:cs="Times New Roman"/>
          <w:highlight w:val="yellow"/>
          <w:lang w:val="sr-Latn-ME"/>
        </w:rPr>
      </w:pPr>
    </w:p>
    <w:p w14:paraId="65793F74" w14:textId="23AF9000" w:rsidR="00BA4D6F" w:rsidRPr="00227704" w:rsidRDefault="00BA4D6F" w:rsidP="00BA4D6F">
      <w:pPr>
        <w:spacing w:after="0" w:line="240" w:lineRule="auto"/>
        <w:jc w:val="both"/>
        <w:rPr>
          <w:rFonts w:ascii="Times New Roman" w:eastAsia="Calibri" w:hAnsi="Times New Roman" w:cs="Times New Roman"/>
          <w:lang w:val="en-US"/>
        </w:rPr>
      </w:pPr>
      <w:r w:rsidRPr="00227704">
        <w:rPr>
          <w:rFonts w:ascii="Times New Roman" w:eastAsia="Times New Roman" w:hAnsi="Times New Roman" w:cs="Times New Roman"/>
          <w:u w:val="single"/>
          <w:lang w:val="sr-Latn-CS" w:eastAsia="fr-FR"/>
        </w:rPr>
        <w:t>Granica morske cjeline sa režimom zaštite III stepena (= III zona zaštite)</w:t>
      </w:r>
      <w:r w:rsidRPr="00227704">
        <w:rPr>
          <w:rFonts w:ascii="Times New Roman" w:eastAsia="Times New Roman" w:hAnsi="Times New Roman" w:cs="Times New Roman"/>
          <w:lang w:val="sr-Latn-CS" w:eastAsia="fr-FR"/>
        </w:rPr>
        <w:t xml:space="preserve"> prati obalnu liniju i dio administrativne granice zaštićenog područja na moru, </w:t>
      </w:r>
      <w:r w:rsidRPr="00227704">
        <w:rPr>
          <w:rFonts w:ascii="Times New Roman" w:eastAsia="Times New Roman" w:hAnsi="Times New Roman" w:cs="Times New Roman"/>
          <w:u w:val="single"/>
          <w:lang w:val="sr-Latn-CS" w:eastAsia="fr-FR"/>
        </w:rPr>
        <w:t xml:space="preserve">isključujući prethodno opisane prostorne cjeline koje su izdvojene u II zonu zaštite </w:t>
      </w:r>
      <w:r w:rsidR="00B4402A">
        <w:rPr>
          <w:rFonts w:ascii="Times New Roman" w:eastAsia="Times New Roman" w:hAnsi="Times New Roman" w:cs="Times New Roman"/>
          <w:u w:val="single"/>
          <w:lang w:val="sr-Latn-CS" w:eastAsia="fr-FR"/>
        </w:rPr>
        <w:t>.</w:t>
      </w:r>
      <w:r w:rsidRPr="00227704">
        <w:rPr>
          <w:rFonts w:ascii="Times New Roman" w:eastAsia="Calibri" w:hAnsi="Times New Roman" w:cs="Times New Roman"/>
          <w:lang w:val="en-US"/>
        </w:rPr>
        <w:t xml:space="preserve"> </w:t>
      </w:r>
    </w:p>
    <w:p w14:paraId="77841F0D"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p>
    <w:p w14:paraId="22A834BA" w14:textId="46963545" w:rsidR="00BA4D6F" w:rsidRPr="00227704" w:rsidRDefault="00B4402A" w:rsidP="00BA4D6F">
      <w:pPr>
        <w:spacing w:after="0" w:line="240" w:lineRule="auto"/>
        <w:jc w:val="both"/>
        <w:rPr>
          <w:rFonts w:ascii="Times New Roman" w:eastAsiaTheme="minorEastAsia" w:hAnsi="Times New Roman" w:cs="Times New Roman"/>
          <w:lang w:val="sr-Latn-ME"/>
        </w:rPr>
      </w:pPr>
      <w:r>
        <w:rPr>
          <w:rFonts w:ascii="Times New Roman" w:eastAsia="Times New Roman" w:hAnsi="Times New Roman" w:cs="Times New Roman"/>
          <w:lang w:val="sr-Latn-CS" w:eastAsia="fr-FR"/>
        </w:rPr>
        <w:t>G</w:t>
      </w:r>
      <w:r w:rsidR="00BA4D6F" w:rsidRPr="00227704">
        <w:rPr>
          <w:rFonts w:ascii="Times New Roman" w:eastAsia="Times New Roman" w:hAnsi="Times New Roman" w:cs="Times New Roman"/>
          <w:lang w:val="sr-Latn-CS" w:eastAsia="fr-FR"/>
        </w:rPr>
        <w:t xml:space="preserve">ranica morske cjeline sa režimom zaštite III stepena (= III zona zaštite) na obalnoj liniji polazi sa tačke sa koordinatama </w:t>
      </w:r>
      <w:r w:rsidR="00BA4D6F" w:rsidRPr="00227704">
        <w:rPr>
          <w:rFonts w:ascii="Times New Roman" w:eastAsia="Calibri" w:hAnsi="Times New Roman" w:cs="Times New Roman"/>
          <w:lang w:val="en-US"/>
        </w:rPr>
        <w:t xml:space="preserve">koordinatama </w:t>
      </w:r>
      <w:r w:rsidR="00BA4D6F" w:rsidRPr="00227704">
        <w:rPr>
          <w:rFonts w:ascii="Times New Roman" w:eastAsiaTheme="minorEastAsia" w:hAnsi="Times New Roman" w:cs="Times New Roman"/>
          <w:lang w:val="sr-Latn-ME"/>
        </w:rPr>
        <w:t xml:space="preserve">6585145.7100, 4666247.7500 na Rtu Krčevac na k. p. 1867 K O Sutomore odakle granica nastavlja morem u pravcu jugozapada u dužini od skoro 1 NM, t.j. 1,77 km, do tačke sa koordinatama 6583931.8467, 4664958.0601 sa koje granica skreće u pravcu sjeverozapada prateći izobatu 50 m u dužini od oko 12,51 km do tačke sa koordinatama 6574847.9632, 4673561.2238 gdje skreće ka morskoj obali u pravcu sjevera u dužini od nešto više od 1 NM t.j. 1,92 km, do tačke na obalnoj liniji koja ima koordinate 6575378.2900, 4675408.1200 na k.p. 1796 K O Reževići I odakle granica skreće u pravcu jugozapada obalnom linijom do </w:t>
      </w:r>
      <w:r w:rsidR="00BA4D6F" w:rsidRPr="00227704">
        <w:rPr>
          <w:rFonts w:ascii="Times New Roman" w:hAnsi="Times New Roman" w:cs="Times New Roman"/>
        </w:rPr>
        <w:t xml:space="preserve">južne strane </w:t>
      </w:r>
      <w:r w:rsidR="00BA4D6F" w:rsidRPr="00227704">
        <w:rPr>
          <w:rFonts w:ascii="Times New Roman" w:eastAsiaTheme="minorEastAsia" w:hAnsi="Times New Roman" w:cs="Times New Roman"/>
          <w:lang w:val="sr-Latn-ME"/>
        </w:rPr>
        <w:t xml:space="preserve">Petrovačkog zaliva i tačke sa koordinatama </w:t>
      </w:r>
      <w:r w:rsidR="00BA4D6F" w:rsidRPr="00227704">
        <w:rPr>
          <w:rFonts w:ascii="Times New Roman" w:hAnsi="Times New Roman" w:cs="Times New Roman"/>
        </w:rPr>
        <w:t xml:space="preserve">6578288.1600, 4673615.3000 na k.p. 1008/3 K O Petrovac odakle granica skreće u pravcu zapada morem do tačke sa koordinatama 657703.5795, 467843.3544 gdje se lomi u pravcu juga do tačke sa koordinatama 6577534.1989, 4672607.2319 odakle nastavlja u pravcu jugoistoka do tačke 6577958.3250, 4672453.1515 gdje skreće u pravcu sjevera do tačke sa koordinatama 6578272.9093, 4673113.0516 odakle skreće u pravcu jugoistoka do tačke sa koordinatama 6579210.9370, 4672479.6730 nakon koje skreće blago u pravcu sjeveroistoka do tačke sa koordinatama 6579830.6457, 4672715.3397, koja se nalazi na udaljenosti od 100 metara od obale u zapadnom dijelu plaže Buljarica, gdje oštro skreće u pravcu zapada do morske obale na tački sa koordinatama 6579545.0800, 4672832.6300 koja se nalazi na južnoj strani - graničnoj liniji k.p. 1832 KO Petrovac odakle granica skreće u pravcu sjevera i potom istoka jugoistoka obalnom linijom plaže Buljarica do njenog Južnog karaja do tačke sa koordinatama 6580461.1100, 4671241.2300 na k.p. 1271/3 K O Buljarica, odakle granica skreće u pravcu sjevera morskim putem do tačke sa </w:t>
      </w:r>
      <w:r w:rsidR="00BA4D6F" w:rsidRPr="00227704">
        <w:rPr>
          <w:rFonts w:ascii="Times New Roman" w:hAnsi="Times New Roman" w:cs="Times New Roman"/>
        </w:rPr>
        <w:lastRenderedPageBreak/>
        <w:t xml:space="preserve">koordinatama 6580516.3219, 4671778.5018 gdje se blago lomi u pravcu sjeverozapada do tačke sa koordinatama 6580160.3584, 4672420.0884 na kojoj se oštro lomi u pravcu zapada do tačke sa koordinatama 6579651.8783, 4672296.3927 potom u pravcu juga do tačke sa koordinatama 6579712.3390, 4670442.5390 odakle skreće blago prema jugoistoku do tačke sa koordinatama 6582105.0195, 4668550.4866 odakle skreće u pravcu sjeveroistoka ka morskoj obali - rtu Kotrobanje do tačke sa koordinatama 6582364.2300, 4672393.7895 koja se nalazi na južnoj strani k.p. 1281/1 K O Mišići (opština Bar) odakle granica nastavlja morskom obalom u pravcu istoka obalnom linijom do </w:t>
      </w:r>
      <w:r w:rsidR="00BA4D6F" w:rsidRPr="00227704">
        <w:rPr>
          <w:rFonts w:ascii="Times New Roman" w:eastAsiaTheme="minorEastAsia" w:hAnsi="Times New Roman" w:cs="Times New Roman"/>
          <w:lang w:val="sr-Latn-ME"/>
        </w:rPr>
        <w:t>tačke sa koordinatama 6584046.6000, 4666052.4800 na ponti Crnog rta na k.p. 2717 K O Mišići sa koje granica morskim putem dolazi do polazne tačke III zone koja ima</w:t>
      </w:r>
      <w:r w:rsidR="00BA4D6F" w:rsidRPr="00227704">
        <w:rPr>
          <w:rFonts w:ascii="Times New Roman" w:eastAsia="Times New Roman" w:hAnsi="Times New Roman" w:cs="Times New Roman"/>
          <w:lang w:val="sr-Latn-CS" w:eastAsia="fr-FR"/>
        </w:rPr>
        <w:t xml:space="preserve"> </w:t>
      </w:r>
      <w:r w:rsidR="00BA4D6F" w:rsidRPr="00227704">
        <w:rPr>
          <w:rFonts w:ascii="Times New Roman" w:eastAsia="Calibri" w:hAnsi="Times New Roman" w:cs="Times New Roman"/>
          <w:lang w:val="en-US"/>
        </w:rPr>
        <w:t xml:space="preserve">koordinate </w:t>
      </w:r>
      <w:r w:rsidR="00BA4D6F" w:rsidRPr="00227704">
        <w:rPr>
          <w:rFonts w:ascii="Times New Roman" w:eastAsiaTheme="minorEastAsia" w:hAnsi="Times New Roman" w:cs="Times New Roman"/>
          <w:lang w:val="sr-Latn-ME"/>
        </w:rPr>
        <w:t>6585145.7100, 4666247.7500 na Rtu Krčevac na k. p. 1867 K O Sutomore.</w:t>
      </w:r>
    </w:p>
    <w:p w14:paraId="29FB98EA" w14:textId="77777777" w:rsidR="00BA4D6F" w:rsidRPr="00227704" w:rsidRDefault="00BA4D6F" w:rsidP="00BA4D6F">
      <w:pPr>
        <w:spacing w:after="0" w:line="240" w:lineRule="auto"/>
        <w:jc w:val="both"/>
        <w:rPr>
          <w:rFonts w:ascii="Times New Roman" w:eastAsiaTheme="minorEastAsia" w:hAnsi="Times New Roman" w:cs="Times New Roman"/>
          <w:lang w:val="sr-Latn-ME"/>
        </w:rPr>
      </w:pPr>
      <w:r w:rsidRPr="00227704">
        <w:rPr>
          <w:rFonts w:ascii="Times New Roman" w:eastAsiaTheme="minorEastAsia" w:hAnsi="Times New Roman" w:cs="Times New Roman"/>
          <w:lang w:val="sr-Latn-ME"/>
        </w:rPr>
        <w:t xml:space="preserve">Sastavni dio III zone zaštite čine i morska područja ispred plaža u uvalama Pećin i Lučice. </w:t>
      </w:r>
    </w:p>
    <w:p w14:paraId="34261E94" w14:textId="77777777" w:rsidR="00BA4D6F" w:rsidRPr="00227704" w:rsidRDefault="00BA4D6F" w:rsidP="00BA4D6F">
      <w:pPr>
        <w:spacing w:after="0" w:line="240" w:lineRule="auto"/>
        <w:jc w:val="both"/>
        <w:rPr>
          <w:rFonts w:ascii="Times New Roman" w:hAnsi="Times New Roman" w:cs="Times New Roman"/>
        </w:rPr>
      </w:pPr>
      <w:r w:rsidRPr="00227704">
        <w:rPr>
          <w:rFonts w:ascii="Times New Roman" w:eastAsiaTheme="minorEastAsia" w:hAnsi="Times New Roman" w:cs="Times New Roman"/>
          <w:lang w:val="sr-Latn-ME"/>
        </w:rPr>
        <w:t xml:space="preserve">Morsko područje koje je u Uvali Pećin izdvojeno u III zonu zaštite nalazi se između same plaže (Kraljeva plaža) i linije koja povezuje njen istočni kraj - tačke koja ima koordinate 6582205.0300, 4669268.6700 i zapadni kraj - tačke koja ima koordinate 6581943.0500, 4669265.6400  </w:t>
      </w:r>
    </w:p>
    <w:p w14:paraId="356FD7E0" w14:textId="77777777" w:rsidR="00BA4D6F" w:rsidRPr="00227704" w:rsidRDefault="00BA4D6F" w:rsidP="00BA4D6F">
      <w:pPr>
        <w:spacing w:after="0" w:line="240" w:lineRule="auto"/>
        <w:jc w:val="both"/>
        <w:rPr>
          <w:rFonts w:ascii="Times New Roman" w:hAnsi="Times New Roman" w:cs="Times New Roman"/>
        </w:rPr>
      </w:pPr>
      <w:r w:rsidRPr="00227704">
        <w:rPr>
          <w:rFonts w:ascii="Times New Roman" w:eastAsiaTheme="minorEastAsia" w:hAnsi="Times New Roman" w:cs="Times New Roman"/>
          <w:lang w:val="sr-Latn-ME"/>
        </w:rPr>
        <w:t xml:space="preserve">Morsko područje koje je u Uvali Lučice izdvojeno u III zonu zaštite nalazi se između same plaže Lučice i linije koja povezuje obalne stiene na istočnom kraju - tačke koja ima koordinate 6578897.1719, 4673205.1495 sa stijenama na zapadnom kraju - tačke koja ima koordinate 6578786.6000, 4673416.8400  </w:t>
      </w:r>
    </w:p>
    <w:p w14:paraId="1EB98A7D" w14:textId="77777777" w:rsidR="00BA4D6F" w:rsidRPr="00227704" w:rsidRDefault="00BA4D6F" w:rsidP="00BA4D6F">
      <w:pPr>
        <w:spacing w:after="0" w:line="240" w:lineRule="auto"/>
        <w:jc w:val="both"/>
        <w:rPr>
          <w:rFonts w:ascii="Times New Roman" w:hAnsi="Times New Roman" w:cs="Times New Roman"/>
        </w:rPr>
      </w:pPr>
    </w:p>
    <w:p w14:paraId="4FFAAE3B" w14:textId="61AF8C61"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Ukupna dužina granice zone sa režimom zaštite III stepena II</w:t>
      </w:r>
      <w:r w:rsidR="00B4402A">
        <w:rPr>
          <w:rFonts w:ascii="Times New Roman" w:eastAsia="Times New Roman" w:hAnsi="Times New Roman" w:cs="Times New Roman"/>
          <w:lang w:val="sr-Latn-CS" w:eastAsia="fr-FR"/>
        </w:rPr>
        <w:t>I</w:t>
      </w:r>
      <w:r w:rsidRPr="00227704">
        <w:rPr>
          <w:rFonts w:ascii="Times New Roman" w:eastAsia="Times New Roman" w:hAnsi="Times New Roman" w:cs="Times New Roman"/>
          <w:lang w:val="sr-Latn-CS" w:eastAsia="fr-FR"/>
        </w:rPr>
        <w:t xml:space="preserve"> zone zaštite iznosi: </w:t>
      </w:r>
      <w:r w:rsidRPr="00227704">
        <w:rPr>
          <w:rFonts w:ascii="Times New Roman" w:eastAsia="Times New Roman" w:hAnsi="Times New Roman" w:cs="Times New Roman"/>
          <w:b/>
          <w:lang w:val="sr-Latn-CS" w:eastAsia="fr-FR"/>
        </w:rPr>
        <w:t>72692 m</w:t>
      </w:r>
      <w:r w:rsidRPr="00227704">
        <w:rPr>
          <w:rFonts w:ascii="Times New Roman" w:eastAsia="Times New Roman" w:hAnsi="Times New Roman" w:cs="Times New Roman"/>
          <w:lang w:val="sr-Latn-CS" w:eastAsia="fr-FR"/>
        </w:rPr>
        <w:t xml:space="preserve"> od čega 43165 m pripada morskoj a 29527 m kopnenoj cjelini računajuči njihovu (zajedničku) obalnu liniju u okviru kopnene cjeline.</w:t>
      </w:r>
    </w:p>
    <w:p w14:paraId="5EFAF6A2" w14:textId="254D0521"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Ukupna površina zona sa režimom zaštite III stepena II</w:t>
      </w:r>
      <w:r w:rsidR="00B4402A">
        <w:rPr>
          <w:rFonts w:ascii="Times New Roman" w:eastAsia="Times New Roman" w:hAnsi="Times New Roman" w:cs="Times New Roman"/>
          <w:lang w:val="sr-Latn-CS" w:eastAsia="fr-FR"/>
        </w:rPr>
        <w:t>I</w:t>
      </w:r>
      <w:r w:rsidRPr="00227704">
        <w:rPr>
          <w:rFonts w:ascii="Times New Roman" w:eastAsia="Times New Roman" w:hAnsi="Times New Roman" w:cs="Times New Roman"/>
          <w:lang w:val="sr-Latn-CS" w:eastAsia="fr-FR"/>
        </w:rPr>
        <w:t xml:space="preserve"> zone zaštite iznosi: </w:t>
      </w:r>
      <w:r w:rsidRPr="00227704">
        <w:rPr>
          <w:rFonts w:ascii="Times New Roman" w:eastAsia="Times New Roman" w:hAnsi="Times New Roman" w:cs="Times New Roman"/>
          <w:b/>
          <w:lang w:val="sr-Latn-CS" w:eastAsia="fr-FR"/>
        </w:rPr>
        <w:t>23216227 m</w:t>
      </w:r>
      <w:r w:rsidRPr="00227704">
        <w:rPr>
          <w:rFonts w:ascii="Times New Roman" w:eastAsia="Times New Roman" w:hAnsi="Times New Roman" w:cs="Times New Roman"/>
          <w:b/>
          <w:vertAlign w:val="superscript"/>
          <w:lang w:val="sr-Latn-CS" w:eastAsia="fr-FR"/>
        </w:rPr>
        <w:t>2</w:t>
      </w:r>
      <w:r w:rsidRPr="00227704">
        <w:rPr>
          <w:rFonts w:ascii="Times New Roman" w:eastAsia="Times New Roman" w:hAnsi="Times New Roman" w:cs="Times New Roman"/>
          <w:vertAlign w:val="superscript"/>
          <w:lang w:val="sr-Latn-CS" w:eastAsia="fr-FR"/>
        </w:rPr>
        <w:t xml:space="preserve"> </w:t>
      </w:r>
      <w:r w:rsidRPr="00227704">
        <w:rPr>
          <w:rFonts w:ascii="Times New Roman" w:eastAsia="Times New Roman" w:hAnsi="Times New Roman" w:cs="Times New Roman"/>
          <w:bCs/>
          <w:color w:val="261317"/>
          <w:lang w:eastAsia="en-GB"/>
        </w:rPr>
        <w:t xml:space="preserve">odnosno </w:t>
      </w:r>
      <w:r w:rsidRPr="00227704">
        <w:rPr>
          <w:rFonts w:ascii="Times New Roman" w:eastAsia="Times New Roman" w:hAnsi="Times New Roman" w:cs="Times New Roman"/>
          <w:bCs/>
          <w:color w:val="261317"/>
          <w:u w:val="single"/>
          <w:lang w:eastAsia="en-GB"/>
        </w:rPr>
        <w:t>2321,62 ha</w:t>
      </w:r>
      <w:r w:rsidRPr="00227704">
        <w:rPr>
          <w:rFonts w:ascii="Times New Roman" w:eastAsia="Times New Roman" w:hAnsi="Times New Roman" w:cs="Times New Roman"/>
          <w:bCs/>
          <w:color w:val="261317"/>
          <w:lang w:eastAsia="en-GB"/>
        </w:rPr>
        <w:t>,</w:t>
      </w:r>
      <w:r w:rsidRPr="00227704">
        <w:rPr>
          <w:rFonts w:ascii="Times New Roman" w:eastAsia="Times New Roman" w:hAnsi="Times New Roman" w:cs="Times New Roman"/>
          <w:lang w:val="sr-Latn-CS" w:eastAsia="fr-FR"/>
        </w:rPr>
        <w:t xml:space="preserve"> od čega 21453654 m</w:t>
      </w:r>
      <w:r w:rsidRPr="00227704">
        <w:rPr>
          <w:rFonts w:ascii="Times New Roman" w:eastAsia="Times New Roman" w:hAnsi="Times New Roman" w:cs="Times New Roman"/>
          <w:vertAlign w:val="superscript"/>
          <w:lang w:val="sr-Latn-CS" w:eastAsia="fr-FR"/>
        </w:rPr>
        <w:t>2</w:t>
      </w:r>
      <w:r w:rsidRPr="00227704">
        <w:rPr>
          <w:rFonts w:ascii="Times New Roman" w:eastAsia="Times New Roman" w:hAnsi="Times New Roman" w:cs="Times New Roman"/>
          <w:lang w:val="sr-Latn-CS" w:eastAsia="fr-FR"/>
        </w:rPr>
        <w:t xml:space="preserve"> (2145,36ha) pripada morskoj, a 1762573 m</w:t>
      </w:r>
      <w:r w:rsidRPr="00227704">
        <w:rPr>
          <w:rFonts w:ascii="Times New Roman" w:eastAsia="Times New Roman" w:hAnsi="Times New Roman" w:cs="Times New Roman"/>
          <w:vertAlign w:val="superscript"/>
          <w:lang w:val="sr-Latn-CS" w:eastAsia="fr-FR"/>
        </w:rPr>
        <w:t>2</w:t>
      </w:r>
      <w:r w:rsidRPr="00227704">
        <w:rPr>
          <w:rFonts w:ascii="Times New Roman" w:eastAsia="Times New Roman" w:hAnsi="Times New Roman" w:cs="Times New Roman"/>
          <w:lang w:val="sr-Latn-CS" w:eastAsia="fr-FR"/>
        </w:rPr>
        <w:t xml:space="preserve"> (176,25</w:t>
      </w:r>
      <w:r w:rsidRPr="00227704">
        <w:rPr>
          <w:rFonts w:ascii="Times New Roman" w:eastAsiaTheme="minorEastAsia" w:hAnsi="Times New Roman" w:cs="Times New Roman"/>
          <w:lang w:val="sr-Latn-ME"/>
        </w:rPr>
        <w:t xml:space="preserve"> ha</w:t>
      </w:r>
      <w:r w:rsidRPr="00227704">
        <w:rPr>
          <w:rFonts w:ascii="Times New Roman" w:eastAsia="Times New Roman" w:hAnsi="Times New Roman" w:cs="Times New Roman"/>
          <w:lang w:val="sr-Latn-CS" w:eastAsia="fr-FR"/>
        </w:rPr>
        <w:t>) kopnenoj cjelini.</w:t>
      </w:r>
    </w:p>
    <w:p w14:paraId="5CD47F97" w14:textId="77777777" w:rsidR="00BA4D6F" w:rsidRPr="00227704" w:rsidRDefault="00BA4D6F" w:rsidP="00BA4D6F">
      <w:pPr>
        <w:spacing w:after="0" w:line="240" w:lineRule="auto"/>
        <w:jc w:val="both"/>
        <w:rPr>
          <w:rFonts w:ascii="Times New Roman" w:eastAsia="Times New Roman" w:hAnsi="Times New Roman" w:cs="Times New Roman"/>
          <w:lang w:val="sr-Latn-CS" w:eastAsia="fr-FR"/>
        </w:rPr>
      </w:pPr>
    </w:p>
    <w:p w14:paraId="4D385DBF" w14:textId="77777777" w:rsidR="00BA4D6F" w:rsidRPr="00227704" w:rsidRDefault="00BA4D6F" w:rsidP="00BA4D6F">
      <w:pPr>
        <w:spacing w:after="0" w:line="240" w:lineRule="auto"/>
        <w:jc w:val="both"/>
        <w:rPr>
          <w:rFonts w:ascii="Times New Roman" w:eastAsia="Times New Roman" w:hAnsi="Times New Roman" w:cs="Times New Roman"/>
          <w:b/>
          <w:lang w:val="sr-Latn-CS" w:eastAsia="fr-FR"/>
        </w:rPr>
      </w:pPr>
      <w:r w:rsidRPr="00227704">
        <w:rPr>
          <w:rFonts w:ascii="Times New Roman" w:eastAsia="Times New Roman" w:hAnsi="Times New Roman" w:cs="Times New Roman"/>
          <w:u w:val="single"/>
          <w:lang w:val="sr-Latn-CS" w:eastAsia="fr-FR"/>
        </w:rPr>
        <w:t>Opis granica zaštitnog pojasa</w:t>
      </w:r>
      <w:r w:rsidRPr="00227704">
        <w:rPr>
          <w:rFonts w:ascii="Times New Roman" w:eastAsia="Times New Roman" w:hAnsi="Times New Roman" w:cs="Times New Roman"/>
          <w:lang w:val="sr-Latn-CS" w:eastAsia="fr-FR"/>
        </w:rPr>
        <w:t xml:space="preserve"> </w:t>
      </w:r>
    </w:p>
    <w:p w14:paraId="0671398A" w14:textId="7267FA64" w:rsidR="00BA4D6F" w:rsidRPr="00227704" w:rsidRDefault="00BA4D6F" w:rsidP="00BA4D6F">
      <w:pPr>
        <w:spacing w:after="0" w:line="240" w:lineRule="auto"/>
        <w:jc w:val="both"/>
        <w:rPr>
          <w:rFonts w:ascii="Times New Roman" w:eastAsia="Times New Roman" w:hAnsi="Times New Roman" w:cs="Times New Roman"/>
          <w:lang w:val="sr-Latn-CS" w:eastAsia="fr-FR"/>
        </w:rPr>
      </w:pPr>
      <w:r w:rsidRPr="00227704">
        <w:rPr>
          <w:rFonts w:ascii="Times New Roman" w:eastAsia="Times New Roman" w:hAnsi="Times New Roman" w:cs="Times New Roman"/>
          <w:lang w:val="sr-Latn-CS" w:eastAsia="fr-FR"/>
        </w:rPr>
        <w:t xml:space="preserve">Zaštitni pojas </w:t>
      </w:r>
      <w:r w:rsidR="00B4402A">
        <w:rPr>
          <w:rFonts w:ascii="Times New Roman" w:eastAsia="Times New Roman" w:hAnsi="Times New Roman" w:cs="Times New Roman"/>
          <w:lang w:val="sr-Latn-CS" w:eastAsia="fr-FR"/>
        </w:rPr>
        <w:t xml:space="preserve">koji se nalazi van granica </w:t>
      </w:r>
      <w:r w:rsidRPr="00227704">
        <w:rPr>
          <w:rFonts w:ascii="Times New Roman" w:eastAsia="Times New Roman" w:hAnsi="Times New Roman" w:cs="Times New Roman"/>
          <w:lang w:val="sr-Latn-CS" w:eastAsia="fr-FR"/>
        </w:rPr>
        <w:t>zaštićenog područja se formira u kopnenom dijelu u obuhvatu koji je u N</w:t>
      </w:r>
      <w:r w:rsidR="00962A27">
        <w:rPr>
          <w:rFonts w:ascii="Times New Roman" w:eastAsia="Times New Roman" w:hAnsi="Times New Roman" w:cs="Times New Roman"/>
          <w:lang w:val="sr-Latn-CS" w:eastAsia="fr-FR"/>
        </w:rPr>
        <w:t>acrtu Studije zaštite definisan</w:t>
      </w:r>
      <w:r w:rsidR="00E06B14">
        <w:rPr>
          <w:rFonts w:ascii="Times New Roman" w:eastAsia="Times New Roman" w:hAnsi="Times New Roman" w:cs="Times New Roman"/>
          <w:lang w:val="sr-Latn-CS" w:eastAsia="fr-FR"/>
        </w:rPr>
        <w:t>:</w:t>
      </w:r>
    </w:p>
    <w:p w14:paraId="40B90BBF" w14:textId="5766D591" w:rsidR="00BA4D6F" w:rsidRPr="00227704" w:rsidRDefault="00E06B14" w:rsidP="00BA4D6F">
      <w:pPr>
        <w:numPr>
          <w:ilvl w:val="0"/>
          <w:numId w:val="12"/>
        </w:numPr>
        <w:spacing w:after="0" w:line="240" w:lineRule="auto"/>
        <w:jc w:val="both"/>
        <w:rPr>
          <w:rFonts w:ascii="Times New Roman" w:eastAsiaTheme="minorEastAsia" w:hAnsi="Times New Roman" w:cs="Times New Roman"/>
          <w:b/>
          <w:lang w:val="sr-Latn-ME"/>
        </w:rPr>
      </w:pPr>
      <w:r>
        <w:rPr>
          <w:rFonts w:ascii="Times New Roman" w:eastAsia="Times New Roman" w:hAnsi="Times New Roman" w:cs="Times New Roman"/>
          <w:lang w:val="sr-Latn-CS" w:eastAsia="sr-Latn-CS"/>
        </w:rPr>
        <w:t>Z</w:t>
      </w:r>
      <w:r w:rsidR="00BA4D6F" w:rsidRPr="00227704">
        <w:rPr>
          <w:rFonts w:ascii="Times New Roman" w:eastAsia="Times New Roman" w:hAnsi="Times New Roman" w:cs="Times New Roman"/>
          <w:lang w:val="sr-Latn-CS" w:eastAsia="sr-Latn-CS"/>
        </w:rPr>
        <w:t xml:space="preserve">aštitni pojas formira kao priobalni pojas (zona) čija je unutrašnja granica (dublje prema kopnu) udaljena 500 m linearno u odnosu na administrativnu granicu zaštićenog područja. </w:t>
      </w:r>
      <w:r w:rsidR="00BA4D6F" w:rsidRPr="00227704">
        <w:rPr>
          <w:rFonts w:ascii="Times New Roman" w:eastAsiaTheme="minorEastAsia" w:hAnsi="Times New Roman" w:cs="Times New Roman"/>
          <w:lang w:val="sr-Latn-ME"/>
        </w:rPr>
        <w:t xml:space="preserve">Površina zaštitnog pojasa iznosi </w:t>
      </w:r>
      <w:r w:rsidR="00BA4D6F" w:rsidRPr="00227704">
        <w:rPr>
          <w:rFonts w:ascii="Times New Roman" w:eastAsiaTheme="minorEastAsia" w:hAnsi="Times New Roman" w:cs="Times New Roman"/>
          <w:b/>
          <w:lang w:val="sr-Latn-ME"/>
        </w:rPr>
        <w:t>738,46 ha.</w:t>
      </w:r>
    </w:p>
    <w:p w14:paraId="70B024ED" w14:textId="77777777" w:rsidR="00CF55BB" w:rsidRPr="00227704" w:rsidRDefault="00CF55BB" w:rsidP="00BA4D6F">
      <w:pPr>
        <w:rPr>
          <w:rFonts w:ascii="Times New Roman" w:hAnsi="Times New Roman" w:cs="Times New Roman"/>
        </w:rPr>
      </w:pPr>
    </w:p>
    <w:p w14:paraId="30859B4C" w14:textId="77777777" w:rsidR="00456939" w:rsidRPr="00227704" w:rsidRDefault="00456939">
      <w:pPr>
        <w:rPr>
          <w:rFonts w:ascii="Times New Roman" w:hAnsi="Times New Roman" w:cs="Times New Roman"/>
        </w:rPr>
      </w:pPr>
      <w:r w:rsidRPr="00227704">
        <w:rPr>
          <w:rFonts w:ascii="Times New Roman" w:hAnsi="Times New Roman" w:cs="Times New Roman"/>
        </w:rPr>
        <w:br w:type="page"/>
      </w:r>
    </w:p>
    <w:p w14:paraId="731FCE24" w14:textId="26343956" w:rsidR="005B3083" w:rsidRDefault="005B3083" w:rsidP="005B3083">
      <w:pPr>
        <w:spacing w:after="0" w:line="240" w:lineRule="auto"/>
        <w:jc w:val="right"/>
        <w:rPr>
          <w:rFonts w:ascii="Times New Roman" w:hAnsi="Times New Roman" w:cs="Times New Roman"/>
          <w:b/>
        </w:rPr>
      </w:pPr>
      <w:r w:rsidRPr="00227704">
        <w:rPr>
          <w:rFonts w:ascii="Times New Roman" w:hAnsi="Times New Roman" w:cs="Times New Roman"/>
          <w:b/>
        </w:rPr>
        <w:lastRenderedPageBreak/>
        <w:t>Prilog 2</w:t>
      </w:r>
    </w:p>
    <w:p w14:paraId="10A38E8D" w14:textId="10324222" w:rsidR="00456939" w:rsidRPr="00227704" w:rsidRDefault="00456939" w:rsidP="00612898">
      <w:pPr>
        <w:spacing w:after="0" w:line="240" w:lineRule="auto"/>
        <w:rPr>
          <w:rFonts w:ascii="Times New Roman" w:hAnsi="Times New Roman" w:cs="Times New Roman"/>
          <w:b/>
          <w:lang w:val="sr-Latn-CS"/>
        </w:rPr>
      </w:pPr>
      <w:r w:rsidRPr="00227704">
        <w:rPr>
          <w:rFonts w:ascii="Times New Roman" w:hAnsi="Times New Roman" w:cs="Times New Roman"/>
          <w:b/>
        </w:rPr>
        <w:t xml:space="preserve">Grafički prikaz granica zaštićenog područja i zaštitnih zona </w:t>
      </w:r>
      <w:r w:rsidRPr="00227704">
        <w:rPr>
          <w:rFonts w:ascii="Times New Roman" w:eastAsiaTheme="minorEastAsia" w:hAnsi="Times New Roman" w:cs="Times New Roman"/>
          <w:b/>
          <w:lang w:val="sr-Latn-ME"/>
        </w:rPr>
        <w:t>i</w:t>
      </w:r>
      <w:r w:rsidRPr="00227704">
        <w:rPr>
          <w:rFonts w:ascii="Times New Roman" w:hAnsi="Times New Roman" w:cs="Times New Roman"/>
          <w:b/>
          <w:lang w:val="sr-Latn-CS"/>
        </w:rPr>
        <w:t>ntegrisanog obalnog i morsko</w:t>
      </w:r>
      <w:r w:rsidR="00EB4CCC" w:rsidRPr="00227704">
        <w:rPr>
          <w:rFonts w:ascii="Times New Roman" w:hAnsi="Times New Roman" w:cs="Times New Roman"/>
          <w:b/>
          <w:lang w:val="sr-Latn-CS"/>
        </w:rPr>
        <w:t>g zaštićenog područja „Katič</w:t>
      </w:r>
      <w:r w:rsidRPr="00227704">
        <w:rPr>
          <w:rFonts w:ascii="Times New Roman" w:hAnsi="Times New Roman" w:cs="Times New Roman"/>
          <w:b/>
          <w:lang w:val="sr-Latn-CS"/>
        </w:rPr>
        <w:t>“</w:t>
      </w:r>
    </w:p>
    <w:p w14:paraId="6DA065D3" w14:textId="77777777" w:rsidR="00B32E3C" w:rsidRPr="00227704" w:rsidRDefault="00B32E3C" w:rsidP="00612898">
      <w:pPr>
        <w:spacing w:after="0" w:line="240" w:lineRule="auto"/>
        <w:rPr>
          <w:rFonts w:ascii="Times New Roman" w:hAnsi="Times New Roman" w:cs="Times New Roman"/>
          <w:b/>
          <w:lang w:val="sr-Latn-CS"/>
        </w:rPr>
      </w:pPr>
    </w:p>
    <w:p w14:paraId="3D6F4F1B" w14:textId="0A6D4F61" w:rsidR="00B32E3C" w:rsidRPr="00227704" w:rsidRDefault="00A344DE" w:rsidP="00612898">
      <w:pPr>
        <w:pStyle w:val="ListParagraph"/>
        <w:numPr>
          <w:ilvl w:val="0"/>
          <w:numId w:val="4"/>
        </w:numPr>
        <w:spacing w:after="0" w:line="240" w:lineRule="auto"/>
        <w:contextualSpacing w:val="0"/>
        <w:jc w:val="both"/>
        <w:rPr>
          <w:rFonts w:ascii="Times New Roman" w:hAnsi="Times New Roman" w:cs="Times New Roman"/>
          <w:b/>
          <w:noProof/>
          <w:lang w:eastAsia="en-GB"/>
        </w:rPr>
      </w:pPr>
      <w:r w:rsidRPr="00227704">
        <w:rPr>
          <w:rFonts w:ascii="Times New Roman" w:hAnsi="Times New Roman" w:cs="Times New Roman"/>
          <w:i/>
        </w:rPr>
        <w:t>Pojednostavljen</w:t>
      </w:r>
      <w:r w:rsidR="00B32E3C" w:rsidRPr="00227704">
        <w:rPr>
          <w:rFonts w:ascii="Times New Roman" w:hAnsi="Times New Roman" w:cs="Times New Roman"/>
          <w:i/>
        </w:rPr>
        <w:t xml:space="preserve"> kartografski </w:t>
      </w:r>
      <w:r w:rsidR="00B32E3C" w:rsidRPr="00227704">
        <w:rPr>
          <w:rFonts w:ascii="Times New Roman" w:hAnsi="Times New Roman" w:cs="Times New Roman"/>
          <w:i/>
          <w:lang w:val="sr-Latn-CS"/>
        </w:rPr>
        <w:t xml:space="preserve">prikaz granica i zona zaštite </w:t>
      </w:r>
      <w:r w:rsidR="00B32E3C" w:rsidRPr="00227704">
        <w:rPr>
          <w:rFonts w:ascii="Times New Roman" w:eastAsiaTheme="minorEastAsia" w:hAnsi="Times New Roman" w:cs="Times New Roman"/>
          <w:i/>
          <w:lang w:val="sr-Latn-ME"/>
        </w:rPr>
        <w:t>i</w:t>
      </w:r>
      <w:r w:rsidR="00B32E3C" w:rsidRPr="00227704">
        <w:rPr>
          <w:rFonts w:ascii="Times New Roman" w:hAnsi="Times New Roman" w:cs="Times New Roman"/>
          <w:i/>
          <w:lang w:val="sr-Latn-CS"/>
        </w:rPr>
        <w:t>ntegrisanog obalnog i morsko</w:t>
      </w:r>
      <w:r w:rsidR="00EB4CCC" w:rsidRPr="00227704">
        <w:rPr>
          <w:rFonts w:ascii="Times New Roman" w:hAnsi="Times New Roman" w:cs="Times New Roman"/>
          <w:i/>
          <w:lang w:val="sr-Latn-CS"/>
        </w:rPr>
        <w:t>g zaštićenog područja „Katič</w:t>
      </w:r>
      <w:r w:rsidR="00B32E3C" w:rsidRPr="00227704">
        <w:rPr>
          <w:rFonts w:ascii="Times New Roman" w:hAnsi="Times New Roman" w:cs="Times New Roman"/>
          <w:i/>
          <w:lang w:val="sr-Latn-CS"/>
        </w:rPr>
        <w:t>“ na geodetskoj podlozi</w:t>
      </w:r>
    </w:p>
    <w:p w14:paraId="723A9799" w14:textId="77777777" w:rsidR="00B32E3C" w:rsidRPr="00227704" w:rsidRDefault="00B32E3C" w:rsidP="00B32E3C">
      <w:pPr>
        <w:pStyle w:val="ListParagraph"/>
        <w:spacing w:after="0" w:line="240" w:lineRule="auto"/>
        <w:ind w:left="-210"/>
        <w:contextualSpacing w:val="0"/>
        <w:jc w:val="both"/>
        <w:rPr>
          <w:rFonts w:ascii="Times New Roman" w:hAnsi="Times New Roman" w:cs="Times New Roman"/>
          <w:i/>
        </w:rPr>
      </w:pPr>
    </w:p>
    <w:p w14:paraId="6F50592A" w14:textId="7A992ED7" w:rsidR="00227704" w:rsidRDefault="00772652" w:rsidP="00C16F3D">
      <w:pPr>
        <w:pStyle w:val="ListParagraph"/>
        <w:spacing w:after="0" w:line="240" w:lineRule="auto"/>
        <w:contextualSpacing w:val="0"/>
        <w:jc w:val="both"/>
        <w:rPr>
          <w:rFonts w:ascii="Times New Roman" w:hAnsi="Times New Roman" w:cs="Times New Roman"/>
          <w:i/>
          <w:lang w:val="sr-Latn-CS"/>
        </w:rPr>
      </w:pPr>
      <w:r>
        <w:rPr>
          <w:rFonts w:ascii="Times New Roman" w:hAnsi="Times New Roman" w:cs="Times New Roman"/>
          <w:i/>
          <w:noProof/>
          <w:lang w:val="sr-Latn-ME" w:eastAsia="sr-Latn-ME"/>
        </w:rPr>
        <w:drawing>
          <wp:inline distT="0" distB="0" distL="0" distR="0" wp14:anchorId="61A6EF35" wp14:editId="5D94C777">
            <wp:extent cx="5976620" cy="516826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 zastite i granice Katic - 5 maj 20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6620" cy="5168265"/>
                    </a:xfrm>
                    <a:prstGeom prst="rect">
                      <a:avLst/>
                    </a:prstGeom>
                  </pic:spPr>
                </pic:pic>
              </a:graphicData>
            </a:graphic>
          </wp:inline>
        </w:drawing>
      </w:r>
    </w:p>
    <w:p w14:paraId="42FA94A4" w14:textId="2E7CF61F" w:rsidR="00772652" w:rsidRDefault="00772652">
      <w:pPr>
        <w:rPr>
          <w:rFonts w:ascii="Times New Roman" w:hAnsi="Times New Roman" w:cs="Times New Roman"/>
          <w:noProof/>
          <w:lang w:eastAsia="en-GB"/>
        </w:rPr>
      </w:pPr>
      <w:r>
        <w:rPr>
          <w:rFonts w:ascii="Times New Roman" w:hAnsi="Times New Roman" w:cs="Times New Roman"/>
          <w:noProof/>
          <w:lang w:eastAsia="en-GB"/>
        </w:rPr>
        <w:br w:type="page"/>
      </w:r>
    </w:p>
    <w:p w14:paraId="506F14C1" w14:textId="6F769023" w:rsidR="00772652" w:rsidRPr="00772652" w:rsidRDefault="00772652" w:rsidP="00772652">
      <w:pPr>
        <w:pStyle w:val="ListParagraph"/>
        <w:numPr>
          <w:ilvl w:val="0"/>
          <w:numId w:val="4"/>
        </w:numPr>
        <w:spacing w:after="0" w:line="240" w:lineRule="auto"/>
        <w:jc w:val="both"/>
        <w:rPr>
          <w:rFonts w:ascii="Times New Roman" w:hAnsi="Times New Roman" w:cs="Times New Roman"/>
          <w:b/>
          <w:noProof/>
          <w:lang w:eastAsia="en-GB"/>
        </w:rPr>
      </w:pPr>
      <w:r w:rsidRPr="00772652">
        <w:rPr>
          <w:rFonts w:ascii="Times New Roman" w:hAnsi="Times New Roman" w:cs="Times New Roman"/>
          <w:i/>
        </w:rPr>
        <w:lastRenderedPageBreak/>
        <w:t xml:space="preserve">Pojednostavljen kartografski </w:t>
      </w:r>
      <w:r w:rsidRPr="00772652">
        <w:rPr>
          <w:rFonts w:ascii="Times New Roman" w:hAnsi="Times New Roman" w:cs="Times New Roman"/>
          <w:i/>
          <w:lang w:val="sr-Latn-CS"/>
        </w:rPr>
        <w:t xml:space="preserve">prikaz granica i zona zaštite </w:t>
      </w:r>
      <w:r w:rsidRPr="00772652">
        <w:rPr>
          <w:rFonts w:ascii="Times New Roman" w:eastAsiaTheme="minorEastAsia" w:hAnsi="Times New Roman" w:cs="Times New Roman"/>
          <w:i/>
          <w:lang w:val="sr-Latn-ME"/>
        </w:rPr>
        <w:t>i</w:t>
      </w:r>
      <w:r w:rsidRPr="00772652">
        <w:rPr>
          <w:rFonts w:ascii="Times New Roman" w:hAnsi="Times New Roman" w:cs="Times New Roman"/>
          <w:i/>
          <w:lang w:val="sr-Latn-CS"/>
        </w:rPr>
        <w:t xml:space="preserve">ntegrisanog obalnog i morskog zaštićenog područja „Katič“ na </w:t>
      </w:r>
      <w:r>
        <w:rPr>
          <w:rFonts w:ascii="Times New Roman" w:hAnsi="Times New Roman" w:cs="Times New Roman"/>
          <w:i/>
          <w:lang w:val="sr-Latn-CS"/>
        </w:rPr>
        <w:t>topografskoj podlozi (TK 1: 25000, VGI)</w:t>
      </w:r>
    </w:p>
    <w:p w14:paraId="35A866A7" w14:textId="78CF45A5" w:rsidR="00227704" w:rsidRDefault="00772652" w:rsidP="00227704">
      <w:pPr>
        <w:spacing w:after="0" w:line="240" w:lineRule="auto"/>
        <w:jc w:val="center"/>
        <w:rPr>
          <w:rFonts w:ascii="Times New Roman" w:hAnsi="Times New Roman" w:cs="Times New Roman"/>
          <w:noProof/>
          <w:lang w:eastAsia="en-GB"/>
        </w:rPr>
      </w:pPr>
      <w:r>
        <w:rPr>
          <w:rFonts w:ascii="Times New Roman" w:hAnsi="Times New Roman" w:cs="Times New Roman"/>
          <w:noProof/>
          <w:lang w:val="sr-Latn-ME" w:eastAsia="sr-Latn-ME"/>
        </w:rPr>
        <w:drawing>
          <wp:inline distT="0" distB="0" distL="0" distR="0" wp14:anchorId="42AFC154" wp14:editId="75C310C2">
            <wp:extent cx="5976620" cy="4170045"/>
            <wp:effectExtent l="0" t="0" r="508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 zastite i granice Katic na 1-TK 25000 - 5 maj 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6620" cy="4170045"/>
                    </a:xfrm>
                    <a:prstGeom prst="rect">
                      <a:avLst/>
                    </a:prstGeom>
                  </pic:spPr>
                </pic:pic>
              </a:graphicData>
            </a:graphic>
          </wp:inline>
        </w:drawing>
      </w:r>
    </w:p>
    <w:p w14:paraId="224920AC" w14:textId="77777777" w:rsidR="00772652" w:rsidRDefault="00772652" w:rsidP="00227704">
      <w:pPr>
        <w:spacing w:after="0" w:line="240" w:lineRule="auto"/>
        <w:jc w:val="center"/>
        <w:rPr>
          <w:rFonts w:ascii="Times New Roman" w:hAnsi="Times New Roman" w:cs="Times New Roman"/>
          <w:noProof/>
          <w:lang w:eastAsia="en-GB"/>
        </w:rPr>
      </w:pPr>
    </w:p>
    <w:p w14:paraId="1B8FC399" w14:textId="77777777" w:rsidR="00200C38" w:rsidRDefault="00200C38" w:rsidP="00227704">
      <w:pPr>
        <w:spacing w:after="0" w:line="240" w:lineRule="auto"/>
        <w:jc w:val="center"/>
        <w:rPr>
          <w:rFonts w:ascii="Times New Roman" w:hAnsi="Times New Roman" w:cs="Times New Roman"/>
          <w:noProof/>
          <w:lang w:eastAsia="en-GB"/>
        </w:rPr>
      </w:pPr>
    </w:p>
    <w:p w14:paraId="754F7EA6" w14:textId="77777777" w:rsidR="00200C38" w:rsidRDefault="00200C38" w:rsidP="00227704">
      <w:pPr>
        <w:spacing w:after="0" w:line="240" w:lineRule="auto"/>
        <w:jc w:val="center"/>
        <w:rPr>
          <w:rFonts w:ascii="Times New Roman" w:hAnsi="Times New Roman" w:cs="Times New Roman"/>
          <w:noProof/>
          <w:lang w:eastAsia="en-GB"/>
        </w:rPr>
      </w:pPr>
    </w:p>
    <w:p w14:paraId="05BA9DBF" w14:textId="77777777" w:rsidR="00200C38" w:rsidRDefault="00200C38" w:rsidP="00227704">
      <w:pPr>
        <w:spacing w:after="0" w:line="240" w:lineRule="auto"/>
        <w:jc w:val="center"/>
        <w:rPr>
          <w:rFonts w:ascii="Times New Roman" w:hAnsi="Times New Roman" w:cs="Times New Roman"/>
          <w:noProof/>
          <w:lang w:eastAsia="en-GB"/>
        </w:rPr>
      </w:pPr>
    </w:p>
    <w:p w14:paraId="63424A2D" w14:textId="77777777" w:rsidR="00200C38" w:rsidRDefault="00200C38" w:rsidP="00227704">
      <w:pPr>
        <w:spacing w:after="0" w:line="240" w:lineRule="auto"/>
        <w:jc w:val="center"/>
        <w:rPr>
          <w:rFonts w:ascii="Times New Roman" w:hAnsi="Times New Roman" w:cs="Times New Roman"/>
          <w:noProof/>
          <w:lang w:eastAsia="en-GB"/>
        </w:rPr>
      </w:pPr>
    </w:p>
    <w:p w14:paraId="01249D7B" w14:textId="77777777" w:rsidR="00200C38" w:rsidRDefault="00200C38" w:rsidP="00227704">
      <w:pPr>
        <w:spacing w:after="0" w:line="240" w:lineRule="auto"/>
        <w:jc w:val="center"/>
        <w:rPr>
          <w:rFonts w:ascii="Times New Roman" w:hAnsi="Times New Roman" w:cs="Times New Roman"/>
          <w:noProof/>
          <w:lang w:eastAsia="en-GB"/>
        </w:rPr>
      </w:pPr>
    </w:p>
    <w:p w14:paraId="74BA3832" w14:textId="77777777" w:rsidR="00200C38" w:rsidRDefault="00200C38" w:rsidP="00227704">
      <w:pPr>
        <w:spacing w:after="0" w:line="240" w:lineRule="auto"/>
        <w:jc w:val="center"/>
        <w:rPr>
          <w:rFonts w:ascii="Times New Roman" w:hAnsi="Times New Roman" w:cs="Times New Roman"/>
          <w:noProof/>
          <w:lang w:eastAsia="en-GB"/>
        </w:rPr>
      </w:pPr>
    </w:p>
    <w:p w14:paraId="270ABF11" w14:textId="77777777" w:rsidR="00200C38" w:rsidRDefault="00200C38" w:rsidP="00227704">
      <w:pPr>
        <w:spacing w:after="0" w:line="240" w:lineRule="auto"/>
        <w:jc w:val="center"/>
        <w:rPr>
          <w:rFonts w:ascii="Times New Roman" w:hAnsi="Times New Roman" w:cs="Times New Roman"/>
          <w:noProof/>
          <w:lang w:eastAsia="en-GB"/>
        </w:rPr>
      </w:pPr>
    </w:p>
    <w:p w14:paraId="6250B994" w14:textId="77777777" w:rsidR="00200C38" w:rsidRDefault="00200C38" w:rsidP="00227704">
      <w:pPr>
        <w:spacing w:after="0" w:line="240" w:lineRule="auto"/>
        <w:jc w:val="center"/>
        <w:rPr>
          <w:rFonts w:ascii="Times New Roman" w:hAnsi="Times New Roman" w:cs="Times New Roman"/>
          <w:noProof/>
          <w:lang w:eastAsia="en-GB"/>
        </w:rPr>
      </w:pPr>
    </w:p>
    <w:p w14:paraId="4DEC4AC4" w14:textId="77777777" w:rsidR="00200C38" w:rsidRDefault="00200C38" w:rsidP="00227704">
      <w:pPr>
        <w:spacing w:after="0" w:line="240" w:lineRule="auto"/>
        <w:jc w:val="center"/>
        <w:rPr>
          <w:rFonts w:ascii="Times New Roman" w:hAnsi="Times New Roman" w:cs="Times New Roman"/>
          <w:noProof/>
          <w:lang w:eastAsia="en-GB"/>
        </w:rPr>
      </w:pPr>
    </w:p>
    <w:p w14:paraId="7CFD1F89" w14:textId="77777777" w:rsidR="00200C38" w:rsidRDefault="00200C38" w:rsidP="00227704">
      <w:pPr>
        <w:spacing w:after="0" w:line="240" w:lineRule="auto"/>
        <w:jc w:val="center"/>
        <w:rPr>
          <w:rFonts w:ascii="Times New Roman" w:hAnsi="Times New Roman" w:cs="Times New Roman"/>
          <w:noProof/>
          <w:lang w:eastAsia="en-GB"/>
        </w:rPr>
      </w:pPr>
    </w:p>
    <w:p w14:paraId="15AFBEE9" w14:textId="77777777" w:rsidR="00200C38" w:rsidRDefault="00200C38" w:rsidP="00227704">
      <w:pPr>
        <w:spacing w:after="0" w:line="240" w:lineRule="auto"/>
        <w:jc w:val="center"/>
        <w:rPr>
          <w:rFonts w:ascii="Times New Roman" w:hAnsi="Times New Roman" w:cs="Times New Roman"/>
          <w:noProof/>
          <w:lang w:eastAsia="en-GB"/>
        </w:rPr>
      </w:pPr>
    </w:p>
    <w:p w14:paraId="123BB91A" w14:textId="77777777" w:rsidR="00200C38" w:rsidRDefault="00200C38" w:rsidP="00227704">
      <w:pPr>
        <w:spacing w:after="0" w:line="240" w:lineRule="auto"/>
        <w:jc w:val="center"/>
        <w:rPr>
          <w:rFonts w:ascii="Times New Roman" w:hAnsi="Times New Roman" w:cs="Times New Roman"/>
          <w:noProof/>
          <w:lang w:eastAsia="en-GB"/>
        </w:rPr>
      </w:pPr>
    </w:p>
    <w:p w14:paraId="1838E6BA" w14:textId="77777777" w:rsidR="00200C38" w:rsidRDefault="00200C38" w:rsidP="00227704">
      <w:pPr>
        <w:spacing w:after="0" w:line="240" w:lineRule="auto"/>
        <w:jc w:val="center"/>
        <w:rPr>
          <w:rFonts w:ascii="Times New Roman" w:hAnsi="Times New Roman" w:cs="Times New Roman"/>
          <w:noProof/>
          <w:lang w:eastAsia="en-GB"/>
        </w:rPr>
      </w:pPr>
    </w:p>
    <w:p w14:paraId="59F81D99" w14:textId="77777777" w:rsidR="00200C38" w:rsidRDefault="00200C38" w:rsidP="00227704">
      <w:pPr>
        <w:spacing w:after="0" w:line="240" w:lineRule="auto"/>
        <w:jc w:val="center"/>
        <w:rPr>
          <w:rFonts w:ascii="Times New Roman" w:hAnsi="Times New Roman" w:cs="Times New Roman"/>
          <w:noProof/>
          <w:lang w:eastAsia="en-GB"/>
        </w:rPr>
      </w:pPr>
    </w:p>
    <w:p w14:paraId="1E9460FC" w14:textId="77777777" w:rsidR="00200C38" w:rsidRDefault="00200C38" w:rsidP="00227704">
      <w:pPr>
        <w:spacing w:after="0" w:line="240" w:lineRule="auto"/>
        <w:jc w:val="center"/>
        <w:rPr>
          <w:rFonts w:ascii="Times New Roman" w:hAnsi="Times New Roman" w:cs="Times New Roman"/>
          <w:noProof/>
          <w:lang w:eastAsia="en-GB"/>
        </w:rPr>
      </w:pPr>
    </w:p>
    <w:p w14:paraId="3D595453" w14:textId="77777777" w:rsidR="00200C38" w:rsidRDefault="00200C38" w:rsidP="00227704">
      <w:pPr>
        <w:spacing w:after="0" w:line="240" w:lineRule="auto"/>
        <w:jc w:val="center"/>
        <w:rPr>
          <w:rFonts w:ascii="Times New Roman" w:hAnsi="Times New Roman" w:cs="Times New Roman"/>
          <w:noProof/>
          <w:lang w:eastAsia="en-GB"/>
        </w:rPr>
      </w:pPr>
    </w:p>
    <w:p w14:paraId="2704D782" w14:textId="77777777" w:rsidR="00200C38" w:rsidRDefault="00200C38" w:rsidP="00227704">
      <w:pPr>
        <w:spacing w:after="0" w:line="240" w:lineRule="auto"/>
        <w:jc w:val="center"/>
        <w:rPr>
          <w:rFonts w:ascii="Times New Roman" w:hAnsi="Times New Roman" w:cs="Times New Roman"/>
          <w:noProof/>
          <w:lang w:eastAsia="en-GB"/>
        </w:rPr>
      </w:pPr>
    </w:p>
    <w:p w14:paraId="7FCC6A84" w14:textId="77777777" w:rsidR="00200C38" w:rsidRDefault="00200C38" w:rsidP="00227704">
      <w:pPr>
        <w:spacing w:after="0" w:line="240" w:lineRule="auto"/>
        <w:jc w:val="center"/>
        <w:rPr>
          <w:rFonts w:ascii="Times New Roman" w:hAnsi="Times New Roman" w:cs="Times New Roman"/>
          <w:noProof/>
          <w:lang w:eastAsia="en-GB"/>
        </w:rPr>
      </w:pPr>
    </w:p>
    <w:p w14:paraId="601F576B" w14:textId="77777777" w:rsidR="00200C38" w:rsidRDefault="00200C38" w:rsidP="00227704">
      <w:pPr>
        <w:spacing w:after="0" w:line="240" w:lineRule="auto"/>
        <w:jc w:val="center"/>
        <w:rPr>
          <w:rFonts w:ascii="Times New Roman" w:hAnsi="Times New Roman" w:cs="Times New Roman"/>
          <w:noProof/>
          <w:lang w:eastAsia="en-GB"/>
        </w:rPr>
      </w:pPr>
    </w:p>
    <w:p w14:paraId="2D697B50" w14:textId="77777777" w:rsidR="00200C38" w:rsidRDefault="00200C38" w:rsidP="00227704">
      <w:pPr>
        <w:spacing w:after="0" w:line="240" w:lineRule="auto"/>
        <w:jc w:val="center"/>
        <w:rPr>
          <w:rFonts w:ascii="Times New Roman" w:hAnsi="Times New Roman" w:cs="Times New Roman"/>
          <w:noProof/>
          <w:lang w:eastAsia="en-GB"/>
        </w:rPr>
      </w:pPr>
    </w:p>
    <w:p w14:paraId="42AC84ED" w14:textId="77777777" w:rsidR="00200C38" w:rsidRDefault="00200C38" w:rsidP="00227704">
      <w:pPr>
        <w:spacing w:after="0" w:line="240" w:lineRule="auto"/>
        <w:jc w:val="center"/>
        <w:rPr>
          <w:rFonts w:ascii="Times New Roman" w:hAnsi="Times New Roman" w:cs="Times New Roman"/>
          <w:noProof/>
          <w:lang w:eastAsia="en-GB"/>
        </w:rPr>
      </w:pPr>
    </w:p>
    <w:p w14:paraId="6F746245" w14:textId="77777777" w:rsidR="00200C38" w:rsidRDefault="00200C38" w:rsidP="00227704">
      <w:pPr>
        <w:spacing w:after="0" w:line="240" w:lineRule="auto"/>
        <w:jc w:val="center"/>
        <w:rPr>
          <w:rFonts w:ascii="Times New Roman" w:hAnsi="Times New Roman" w:cs="Times New Roman"/>
          <w:noProof/>
          <w:lang w:eastAsia="en-GB"/>
        </w:rPr>
      </w:pPr>
    </w:p>
    <w:p w14:paraId="5EEAD9AA" w14:textId="77777777" w:rsidR="00200C38" w:rsidRDefault="00200C38" w:rsidP="00227704">
      <w:pPr>
        <w:spacing w:after="0" w:line="240" w:lineRule="auto"/>
        <w:jc w:val="center"/>
        <w:rPr>
          <w:rFonts w:ascii="Times New Roman" w:hAnsi="Times New Roman" w:cs="Times New Roman"/>
          <w:noProof/>
          <w:lang w:eastAsia="en-GB"/>
        </w:rPr>
      </w:pPr>
    </w:p>
    <w:p w14:paraId="72AD3E79" w14:textId="77777777" w:rsidR="00200C38" w:rsidRDefault="00200C38" w:rsidP="00227704">
      <w:pPr>
        <w:spacing w:after="0" w:line="240" w:lineRule="auto"/>
        <w:jc w:val="center"/>
        <w:rPr>
          <w:rFonts w:ascii="Times New Roman" w:hAnsi="Times New Roman" w:cs="Times New Roman"/>
          <w:noProof/>
          <w:lang w:eastAsia="en-GB"/>
        </w:rPr>
      </w:pPr>
    </w:p>
    <w:p w14:paraId="7B42A17D" w14:textId="77777777" w:rsidR="00200C38" w:rsidRDefault="00200C38" w:rsidP="00227704">
      <w:pPr>
        <w:spacing w:after="0" w:line="240" w:lineRule="auto"/>
        <w:jc w:val="center"/>
        <w:rPr>
          <w:rFonts w:ascii="Times New Roman" w:hAnsi="Times New Roman" w:cs="Times New Roman"/>
          <w:noProof/>
          <w:lang w:eastAsia="en-GB"/>
        </w:rPr>
      </w:pPr>
    </w:p>
    <w:p w14:paraId="463A2A3A" w14:textId="77777777" w:rsidR="00200C38" w:rsidRDefault="00200C38" w:rsidP="00227704">
      <w:pPr>
        <w:spacing w:after="0" w:line="240" w:lineRule="auto"/>
        <w:jc w:val="center"/>
        <w:rPr>
          <w:rFonts w:ascii="Times New Roman" w:hAnsi="Times New Roman" w:cs="Times New Roman"/>
          <w:noProof/>
          <w:lang w:eastAsia="en-GB"/>
        </w:rPr>
      </w:pPr>
    </w:p>
    <w:p w14:paraId="4072C99D" w14:textId="77777777" w:rsidR="00200C38" w:rsidRDefault="00200C38" w:rsidP="00227704">
      <w:pPr>
        <w:spacing w:after="0" w:line="240" w:lineRule="auto"/>
        <w:jc w:val="center"/>
        <w:rPr>
          <w:rFonts w:ascii="Times New Roman" w:hAnsi="Times New Roman" w:cs="Times New Roman"/>
          <w:noProof/>
          <w:lang w:eastAsia="en-GB"/>
        </w:rPr>
      </w:pPr>
    </w:p>
    <w:p w14:paraId="3E4CCE09" w14:textId="77777777" w:rsidR="00200C38" w:rsidRPr="00200C38" w:rsidRDefault="00200C38" w:rsidP="00200C38">
      <w:pPr>
        <w:spacing w:after="0" w:line="240" w:lineRule="auto"/>
        <w:ind w:right="268"/>
        <w:jc w:val="center"/>
        <w:rPr>
          <w:rFonts w:ascii="Times New Roman" w:eastAsia="Times New Roman" w:hAnsi="Times New Roman" w:cs="Times New Roman"/>
          <w:b/>
        </w:rPr>
      </w:pPr>
      <w:r w:rsidRPr="00200C38">
        <w:rPr>
          <w:rFonts w:ascii="Times New Roman" w:eastAsia="Times New Roman" w:hAnsi="Times New Roman" w:cs="Times New Roman"/>
          <w:b/>
        </w:rPr>
        <w:lastRenderedPageBreak/>
        <w:t xml:space="preserve">O B R A Z L O Ž E NJ E </w:t>
      </w:r>
    </w:p>
    <w:p w14:paraId="23890D88"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rPr>
      </w:pPr>
    </w:p>
    <w:p w14:paraId="5BD8E136"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rPr>
      </w:pPr>
    </w:p>
    <w:p w14:paraId="2A44C769" w14:textId="77777777" w:rsidR="00200C38" w:rsidRPr="00200C38" w:rsidRDefault="00200C38" w:rsidP="00200C38">
      <w:pPr>
        <w:spacing w:after="0" w:line="240" w:lineRule="auto"/>
        <w:jc w:val="both"/>
        <w:rPr>
          <w:rFonts w:ascii="Times New Roman" w:eastAsia="Calibri" w:hAnsi="Times New Roman" w:cs="Times New Roman"/>
          <w:b/>
          <w:bCs/>
          <w:lang w:val="sr-Latn-ME" w:eastAsia="en-AU"/>
        </w:rPr>
      </w:pPr>
      <w:r w:rsidRPr="00200C38">
        <w:rPr>
          <w:rFonts w:ascii="Times New Roman" w:eastAsia="Calibri" w:hAnsi="Times New Roman" w:cs="Times New Roman"/>
          <w:b/>
          <w:bCs/>
          <w:lang w:val="sr-Latn-ME" w:eastAsia="en-AU"/>
        </w:rPr>
        <w:t>I. Pravni osnov za donošenje Odluke</w:t>
      </w:r>
    </w:p>
    <w:p w14:paraId="2BA2C51D" w14:textId="77777777" w:rsidR="00200C38" w:rsidRPr="00200C38" w:rsidRDefault="00200C38" w:rsidP="00200C38">
      <w:pPr>
        <w:spacing w:after="0" w:line="240" w:lineRule="auto"/>
        <w:jc w:val="both"/>
        <w:rPr>
          <w:rFonts w:ascii="Times New Roman" w:eastAsia="Calibri" w:hAnsi="Times New Roman" w:cs="Times New Roman"/>
          <w:b/>
          <w:bCs/>
          <w:lang w:val="sr-Latn-ME" w:eastAsia="en-AU"/>
        </w:rPr>
      </w:pPr>
    </w:p>
    <w:p w14:paraId="1E70A555" w14:textId="27AC0D68"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r w:rsidRPr="00200C38">
        <w:rPr>
          <w:rFonts w:ascii="Times New Roman" w:eastAsia="Times New Roman" w:hAnsi="Times New Roman" w:cs="Times New Roman"/>
          <w:lang w:val="sr-Latn-ME"/>
        </w:rPr>
        <w:t xml:space="preserve">Pravni osnov za donošenje Odluke o </w:t>
      </w:r>
      <w:r>
        <w:rPr>
          <w:rFonts w:ascii="Times New Roman" w:eastAsia="Times New Roman" w:hAnsi="Times New Roman" w:cs="Times New Roman"/>
          <w:lang w:val="sr-Latn-ME"/>
        </w:rPr>
        <w:t>proglašavanju zaštićenog područja</w:t>
      </w:r>
      <w:r w:rsidRPr="00200C38">
        <w:rPr>
          <w:rFonts w:ascii="Times New Roman" w:eastAsia="Times New Roman" w:hAnsi="Times New Roman" w:cs="Times New Roman"/>
          <w:lang w:val="sr-Latn-ME"/>
        </w:rPr>
        <w:t xml:space="preserve"> </w:t>
      </w:r>
      <w:r w:rsidRPr="00200C38">
        <w:rPr>
          <w:rFonts w:ascii="Times New Roman" w:eastAsia="Arial" w:hAnsi="Times New Roman" w:cs="Times New Roman"/>
          <w:lang w:val="sr-Latn-ME"/>
        </w:rPr>
        <w:t>Park</w:t>
      </w:r>
      <w:r w:rsidRPr="00200C38">
        <w:rPr>
          <w:rFonts w:ascii="Times New Roman" w:eastAsia="Times New Roman" w:hAnsi="Times New Roman" w:cs="Times New Roman"/>
          <w:lang w:val="sr-Latn-ME"/>
        </w:rPr>
        <w:t xml:space="preserve"> prirode “Katič” sadržan je u članu 34 stav 5 Zakona o zaštiti prirode ("Službeni list CG", broj 54/16), kojim je propisano da morska zaštićena područja čija teritorija djelimično ili potpuno zalazi u zonu morskog dobra proglašava Vlada Crne Gore.</w:t>
      </w:r>
    </w:p>
    <w:p w14:paraId="62835F68"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64EFF517"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649A6B2A" w14:textId="77777777" w:rsidR="00200C38" w:rsidRDefault="00200C38" w:rsidP="00200C38">
      <w:pPr>
        <w:spacing w:after="0" w:line="240" w:lineRule="auto"/>
        <w:jc w:val="both"/>
        <w:rPr>
          <w:rFonts w:ascii="Times New Roman" w:eastAsia="Calibri" w:hAnsi="Times New Roman" w:cs="Times New Roman"/>
          <w:b/>
          <w:bCs/>
          <w:lang w:val="sr-Latn-ME" w:eastAsia="en-AU"/>
        </w:rPr>
      </w:pPr>
      <w:r w:rsidRPr="00200C38">
        <w:rPr>
          <w:rFonts w:ascii="Times New Roman" w:eastAsia="Calibri" w:hAnsi="Times New Roman" w:cs="Times New Roman"/>
          <w:b/>
          <w:bCs/>
          <w:lang w:val="sr-Latn-ME" w:eastAsia="en-AU"/>
        </w:rPr>
        <w:t xml:space="preserve">II. Razlozi za donošenje Odluke </w:t>
      </w:r>
    </w:p>
    <w:p w14:paraId="11FE728F" w14:textId="77777777" w:rsidR="00200C38" w:rsidRPr="00200C38" w:rsidRDefault="00200C38" w:rsidP="00200C38">
      <w:pPr>
        <w:spacing w:after="0" w:line="240" w:lineRule="auto"/>
        <w:jc w:val="both"/>
        <w:rPr>
          <w:rFonts w:ascii="Times New Roman" w:eastAsia="Calibri" w:hAnsi="Times New Roman" w:cs="Times New Roman"/>
          <w:b/>
          <w:bCs/>
          <w:lang w:val="sr-Latn-ME" w:eastAsia="en-AU"/>
        </w:rPr>
      </w:pPr>
    </w:p>
    <w:p w14:paraId="226B20B5" w14:textId="77777777" w:rsidR="00200C38" w:rsidRPr="002969CE" w:rsidRDefault="00200C38" w:rsidP="00200C38">
      <w:pPr>
        <w:ind w:firstLine="720"/>
        <w:jc w:val="both"/>
        <w:rPr>
          <w:rFonts w:ascii="Times New Roman" w:hAnsi="Times New Roman" w:cs="Times New Roman"/>
          <w:bCs/>
          <w:lang w:val="en-US"/>
        </w:rPr>
      </w:pPr>
      <w:r w:rsidRPr="002969CE">
        <w:rPr>
          <w:rFonts w:ascii="Times New Roman" w:hAnsi="Times New Roman" w:cs="Times New Roman"/>
          <w:bCs/>
          <w:lang w:val="en-US"/>
        </w:rPr>
        <w:t xml:space="preserve">Područje „Katič“ predlaže se za stavljanje pod zaštitu zbog izuzetne vrijednosti biodiverziteta, a posebno onih vrsta i staništa koje su značajne za zaštitu, u prvom redu vrste zaštićene nacionalnim zakonodavstvom, kao i vrste u kategorijama ugroženosti Međunarodne unije za zaštitu prirode, a naročito staništa i vrste koje se štite po osnovu primjene Direktive Evropske unije o staništima. </w:t>
      </w:r>
    </w:p>
    <w:p w14:paraId="02D27CD3" w14:textId="77777777" w:rsidR="00200C38" w:rsidRPr="002969CE" w:rsidRDefault="00200C38" w:rsidP="00200C38">
      <w:pPr>
        <w:jc w:val="both"/>
        <w:rPr>
          <w:rFonts w:ascii="Times New Roman" w:hAnsi="Times New Roman" w:cs="Times New Roman"/>
          <w:bCs/>
          <w:lang w:val="en-US"/>
        </w:rPr>
      </w:pPr>
      <w:r w:rsidRPr="002969CE">
        <w:rPr>
          <w:rFonts w:ascii="Times New Roman" w:hAnsi="Times New Roman" w:cs="Times New Roman"/>
          <w:bCs/>
          <w:lang w:val="en-US"/>
        </w:rPr>
        <w:t>Buduće zaštićeno područje „Katič” prepoznato je kao potencijalno zaštićeno područje u nizu ranije donijetih nacionalnih strategija (Nacionalnoj strategiji održivog razvoja, Nacionalnoj Strategiji biodiverziteta sa Akcionim planom, Nacionalnoj strategiji integralnog upravljanja obalnim područjem Crne Gore). Takođe, Prostornim planom posebne namjene za Obalno područje Crne Gore (2018) područje „Katič“ je prepoznato za zaštitu kao „potencijalno morsko i obalno zaštićeno područje“, koje se prostire od Skočiđevojke na sjeverozapadu, do Maljevika na jugoistoku, u kome se štite zaštićene i ekološki značajne morske i obalne vrste i staništa. Ovo područje je, zajedno sa područjima Platamuni i Stari Ulcinj, u ovom prostornom planu prepoznato kao prioritetno stavljanje pod zaštitu.</w:t>
      </w:r>
    </w:p>
    <w:p w14:paraId="2F5D8735" w14:textId="697D90D1" w:rsidR="00200C38" w:rsidRPr="002969CE" w:rsidRDefault="00200C38" w:rsidP="00200C38">
      <w:pPr>
        <w:jc w:val="both"/>
        <w:rPr>
          <w:rFonts w:ascii="Times New Roman" w:hAnsi="Times New Roman" w:cs="Times New Roman"/>
          <w:bCs/>
          <w:lang w:val="en-US"/>
        </w:rPr>
      </w:pPr>
      <w:r w:rsidRPr="002969CE">
        <w:rPr>
          <w:rFonts w:ascii="Times New Roman" w:hAnsi="Times New Roman" w:cs="Times New Roman"/>
          <w:bCs/>
          <w:lang w:val="en-US"/>
        </w:rPr>
        <w:t>Širenje mreže zaštićenih područja, generalno, a naročito stavljanje pod zaštitu 3 morska zaštićena područja, posebno je značajno za proces pristupanja Crne Gore Evropskoj uniji, kako zbog demonstriranja pravih – ekoloških pravaca rada Vlade i njenih institucija, tako i zbog ispunjenja dijela zahtjeva u okviru Poglavlja 27.</w:t>
      </w:r>
    </w:p>
    <w:p w14:paraId="3218C4B6" w14:textId="77777777" w:rsidR="00200C38" w:rsidRPr="002969CE" w:rsidRDefault="00200C38" w:rsidP="00200C38">
      <w:pPr>
        <w:ind w:firstLine="720"/>
        <w:jc w:val="both"/>
        <w:rPr>
          <w:rFonts w:ascii="Times New Roman" w:hAnsi="Times New Roman" w:cs="Times New Roman"/>
          <w:bCs/>
          <w:lang w:val="en-US"/>
        </w:rPr>
      </w:pPr>
      <w:r w:rsidRPr="002969CE">
        <w:rPr>
          <w:rFonts w:ascii="Times New Roman" w:hAnsi="Times New Roman" w:cs="Times New Roman"/>
          <w:bCs/>
          <w:lang w:val="en-US"/>
        </w:rPr>
        <w:t xml:space="preserve">S obzirom na to da je riječ o području koji se nalazi u zoni morskog dobra, postupak stavljanja pod zaštitu ovog zaštićenog područja pokrenut je u martu 2020.godine od strane Ministarstva ekologije, prostornog planiranja i urbanizma (tadašnjeg Ministarstva održivog razvoja i turizma), podnošenjem zahtjeva za izradu Studije zaštite Agenciji za zaštitu prirode i životne sredine. </w:t>
      </w:r>
    </w:p>
    <w:p w14:paraId="457C6715" w14:textId="11299CF6" w:rsidR="00200C38" w:rsidRPr="002969CE" w:rsidRDefault="00200C38" w:rsidP="00200C38">
      <w:pPr>
        <w:jc w:val="both"/>
        <w:rPr>
          <w:rFonts w:ascii="Times New Roman" w:hAnsi="Times New Roman" w:cs="Times New Roman"/>
          <w:bCs/>
          <w:lang w:val="en-US"/>
        </w:rPr>
      </w:pPr>
      <w:r w:rsidRPr="002969CE">
        <w:rPr>
          <w:rFonts w:ascii="Times New Roman" w:hAnsi="Times New Roman" w:cs="Times New Roman"/>
          <w:bCs/>
          <w:lang w:val="en-US"/>
        </w:rPr>
        <w:t>Agencija je početkom 2021. godine finalizovala Studiju zaštite za proglašenje zaštićenog područja Park prirode „Katič“, uz podršku Globalnog fonda za životnu sredinu (GEF), kroz projekat “Promovisanje upravljanja zaštićenim područjima kroz integrisanu zaštitu morskih i priobalnih ekosistema u obalnom području Crne Gore“.</w:t>
      </w:r>
    </w:p>
    <w:p w14:paraId="508B7B1A" w14:textId="77777777" w:rsidR="00200C38" w:rsidRDefault="00200C38" w:rsidP="00200C38">
      <w:pPr>
        <w:ind w:firstLine="720"/>
        <w:jc w:val="both"/>
        <w:rPr>
          <w:rFonts w:ascii="Times New Roman" w:hAnsi="Times New Roman" w:cs="Times New Roman"/>
          <w:bCs/>
        </w:rPr>
      </w:pPr>
      <w:r w:rsidRPr="002969CE">
        <w:rPr>
          <w:rFonts w:ascii="Times New Roman" w:hAnsi="Times New Roman" w:cs="Times New Roman"/>
          <w:bCs/>
          <w:lang w:val="en-US"/>
        </w:rPr>
        <w:t>Područje koje se predlaže za stavljanje pod zaštitu obuhvata prvenstveno morski dio čije se pejzažne karakteristike ne mogu posmatrati odvojeno od obalnog kopnenog pojasa u njegovom neposrednom okruženju. Područje koje je obrađeno u Studiji zaštite nalazi na teritoriji opštine Budva i Bar (katastarske opštine Reževići I, Petrovac i Buljarica II i opštine Bar katastarske opštine Sutomore, Mišići i Buljarica I). Područje koje se predlaže za stavljanje pod zaštitu nalazi se u potpunosti u zoni Morskog dobra i u državnom je vlasništvu.</w:t>
      </w:r>
    </w:p>
    <w:p w14:paraId="52020B9F" w14:textId="77777777" w:rsidR="00200C38" w:rsidRPr="00200C38" w:rsidRDefault="00200C38" w:rsidP="00200C38">
      <w:pPr>
        <w:autoSpaceDE w:val="0"/>
        <w:autoSpaceDN w:val="0"/>
        <w:adjustRightInd w:val="0"/>
        <w:spacing w:after="0" w:line="240" w:lineRule="auto"/>
        <w:ind w:right="268" w:firstLine="720"/>
        <w:jc w:val="both"/>
        <w:rPr>
          <w:rFonts w:ascii="Times New Roman" w:eastAsia="Times New Roman" w:hAnsi="Times New Roman" w:cs="Times New Roman"/>
          <w:lang w:val="sr-Latn-ME"/>
        </w:rPr>
      </w:pPr>
      <w:r w:rsidRPr="00200C38">
        <w:rPr>
          <w:rFonts w:ascii="Times New Roman" w:eastAsia="Times New Roman" w:hAnsi="Times New Roman" w:cs="Times New Roman"/>
          <w:lang w:val="sr-Latn-ME"/>
        </w:rPr>
        <w:t xml:space="preserve">Nakon izrade Studije zaštite, a shodno odredbama iz člana 32 Zakona o zaštiti prirode urađen je Nacrt odluke o proglašenju ovog zaštićenog područja u kome su sadržani podaci o: prostornim granicama zaštićenog područja sa zonama i režimima zaštite; opisu osnovnih ciljnih vrijednosti područja; načinu zaštite i razvoja zaštićenog područja; radnjama, aktivnostima i djelatnostima koje su </w:t>
      </w:r>
      <w:r w:rsidRPr="00200C38">
        <w:rPr>
          <w:rFonts w:ascii="Times New Roman" w:eastAsia="Times New Roman" w:hAnsi="Times New Roman" w:cs="Times New Roman"/>
          <w:lang w:val="sr-Latn-ME"/>
        </w:rPr>
        <w:lastRenderedPageBreak/>
        <w:t>zabranjene i koje se mogu vršiti u zaštićenom području; mjerama i uslovima zaštite područja; kartografskom prikazu sa ucrtanim granicama područja; nazivu upravljača, kao i eventualno određenom zaštitnom pojasu izvan zaštićenog područja sa mjerama njegove zaštite.</w:t>
      </w:r>
    </w:p>
    <w:p w14:paraId="3384BFB5"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rPr>
      </w:pPr>
    </w:p>
    <w:p w14:paraId="06BB60A5"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rPr>
      </w:pPr>
    </w:p>
    <w:p w14:paraId="5D773DE8" w14:textId="77777777" w:rsidR="00200C38" w:rsidRPr="00200C38" w:rsidRDefault="00200C38" w:rsidP="00200C38">
      <w:pPr>
        <w:spacing w:after="0" w:line="240" w:lineRule="auto"/>
        <w:jc w:val="both"/>
        <w:rPr>
          <w:rFonts w:ascii="Times New Roman" w:eastAsia="Calibri" w:hAnsi="Times New Roman" w:cs="Times New Roman"/>
          <w:b/>
          <w:bCs/>
          <w:lang w:val="sr-Latn-ME" w:eastAsia="en-AU"/>
        </w:rPr>
      </w:pPr>
      <w:r w:rsidRPr="00200C38">
        <w:rPr>
          <w:rFonts w:ascii="Times New Roman" w:eastAsia="Calibri" w:hAnsi="Times New Roman" w:cs="Times New Roman"/>
          <w:b/>
          <w:bCs/>
          <w:lang w:val="sr-Latn-ME" w:eastAsia="en-AU"/>
        </w:rPr>
        <w:t>III. Objašnjenje osnovnih pravnih instituta i rješenja</w:t>
      </w:r>
    </w:p>
    <w:p w14:paraId="428ECE50"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rPr>
      </w:pPr>
    </w:p>
    <w:p w14:paraId="7B8DB584" w14:textId="542F5F1E" w:rsidR="00200C38" w:rsidRPr="005B3083"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r w:rsidRPr="005B3083">
        <w:rPr>
          <w:rFonts w:ascii="Times New Roman" w:eastAsia="Times New Roman" w:hAnsi="Times New Roman" w:cs="Times New Roman"/>
          <w:b/>
          <w:lang w:val="sr-Latn-ME"/>
        </w:rPr>
        <w:t xml:space="preserve">U članu 1 </w:t>
      </w:r>
      <w:r w:rsidRPr="005B3083">
        <w:rPr>
          <w:rFonts w:ascii="Times New Roman" w:eastAsia="Times New Roman" w:hAnsi="Times New Roman" w:cs="Times New Roman"/>
          <w:lang w:val="sr-Latn-ME"/>
        </w:rPr>
        <w:t xml:space="preserve">Predloga odluke utvrđeno je da se zaštićenim područjem od nacionalnog značaja proglašava morski akvatorijum i obala na dijelu opštine Budva (katastarske opštine Reževići I, Petrovac i Buljarica II) i opštine Bar (katastarske opštine </w:t>
      </w:r>
      <w:r w:rsidR="005B3083">
        <w:rPr>
          <w:rFonts w:ascii="Times New Roman" w:eastAsia="Times New Roman" w:hAnsi="Times New Roman" w:cs="Times New Roman"/>
          <w:lang w:val="sr-Latn-ME"/>
        </w:rPr>
        <w:t>Sutomore,</w:t>
      </w:r>
      <w:r w:rsidRPr="005B3083">
        <w:rPr>
          <w:rFonts w:ascii="Times New Roman" w:eastAsia="Times New Roman" w:hAnsi="Times New Roman" w:cs="Times New Roman"/>
          <w:lang w:val="sr-Latn-ME"/>
        </w:rPr>
        <w:t xml:space="preserve"> Mišići i Buljarica I), pod nazivom Park prirode "Katič".  </w:t>
      </w:r>
    </w:p>
    <w:p w14:paraId="06797CB9"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b/>
          <w:lang w:val="sr-Latn-ME"/>
        </w:rPr>
      </w:pPr>
    </w:p>
    <w:p w14:paraId="205047C4" w14:textId="77777777" w:rsidR="0036323C" w:rsidRPr="0036323C" w:rsidRDefault="0036323C" w:rsidP="0036323C">
      <w:pPr>
        <w:autoSpaceDE w:val="0"/>
        <w:autoSpaceDN w:val="0"/>
        <w:adjustRightInd w:val="0"/>
        <w:spacing w:after="0" w:line="240" w:lineRule="auto"/>
        <w:ind w:right="268"/>
        <w:jc w:val="both"/>
        <w:rPr>
          <w:rFonts w:ascii="Times New Roman" w:eastAsia="Times New Roman" w:hAnsi="Times New Roman" w:cs="Times New Roman"/>
          <w:lang w:val="sr-Latn-ME"/>
        </w:rPr>
      </w:pPr>
      <w:r w:rsidRPr="0036323C">
        <w:rPr>
          <w:rFonts w:ascii="Times New Roman" w:eastAsia="Times New Roman" w:hAnsi="Times New Roman" w:cs="Times New Roman"/>
          <w:b/>
          <w:lang w:val="sr-Latn-ME"/>
        </w:rPr>
        <w:t>Članom 2</w:t>
      </w:r>
      <w:r w:rsidRPr="0036323C">
        <w:rPr>
          <w:rFonts w:ascii="Times New Roman" w:eastAsia="Times New Roman" w:hAnsi="Times New Roman" w:cs="Times New Roman"/>
          <w:lang w:val="sr-Latn-ME"/>
        </w:rPr>
        <w:t xml:space="preserve"> Predloga odluke utvrđeno je da se područje svrstava u IV kategoriju zaštićenih područja.</w:t>
      </w:r>
    </w:p>
    <w:p w14:paraId="313383B3" w14:textId="77777777" w:rsidR="0036323C" w:rsidRDefault="0036323C" w:rsidP="0036323C">
      <w:pPr>
        <w:autoSpaceDE w:val="0"/>
        <w:autoSpaceDN w:val="0"/>
        <w:adjustRightInd w:val="0"/>
        <w:spacing w:after="0" w:line="240" w:lineRule="auto"/>
        <w:ind w:right="268"/>
        <w:jc w:val="both"/>
        <w:rPr>
          <w:rFonts w:ascii="Times New Roman" w:eastAsia="Times New Roman" w:hAnsi="Times New Roman" w:cs="Times New Roman"/>
          <w:b/>
          <w:lang w:val="sr-Latn-ME"/>
        </w:rPr>
      </w:pPr>
    </w:p>
    <w:p w14:paraId="6CA138E4" w14:textId="0CD2B446" w:rsidR="0036323C" w:rsidRPr="0036323C" w:rsidRDefault="0036323C" w:rsidP="0036323C">
      <w:pPr>
        <w:autoSpaceDE w:val="0"/>
        <w:autoSpaceDN w:val="0"/>
        <w:adjustRightInd w:val="0"/>
        <w:spacing w:after="0" w:line="240" w:lineRule="auto"/>
        <w:ind w:right="268"/>
        <w:jc w:val="both"/>
        <w:rPr>
          <w:rFonts w:ascii="Times New Roman" w:eastAsia="Times New Roman" w:hAnsi="Times New Roman" w:cs="Times New Roman"/>
          <w:lang w:val="sr-Latn-ME"/>
        </w:rPr>
      </w:pPr>
      <w:r w:rsidRPr="0036323C">
        <w:rPr>
          <w:rFonts w:ascii="Times New Roman" w:eastAsia="Times New Roman" w:hAnsi="Times New Roman" w:cs="Times New Roman"/>
          <w:b/>
          <w:lang w:val="sr-Latn-ME"/>
        </w:rPr>
        <w:t>U članu 3</w:t>
      </w:r>
      <w:r w:rsidRPr="0036323C">
        <w:rPr>
          <w:rFonts w:ascii="Times New Roman" w:eastAsia="Times New Roman" w:hAnsi="Times New Roman" w:cs="Times New Roman"/>
          <w:lang w:val="sr-Latn-ME"/>
        </w:rPr>
        <w:t xml:space="preserve"> data je ukupna površina i dužina granice Parka prirode “</w:t>
      </w:r>
      <w:r>
        <w:rPr>
          <w:rFonts w:ascii="Times New Roman" w:eastAsia="Times New Roman" w:hAnsi="Times New Roman" w:cs="Times New Roman"/>
          <w:lang w:val="sr-Latn-ME"/>
        </w:rPr>
        <w:t>Katič</w:t>
      </w:r>
      <w:r w:rsidRPr="0036323C">
        <w:rPr>
          <w:rFonts w:ascii="Times New Roman" w:eastAsia="Times New Roman" w:hAnsi="Times New Roman" w:cs="Times New Roman"/>
          <w:lang w:val="sr-Latn-ME"/>
        </w:rPr>
        <w:t>”, dok je opis granica, zaštitne zone i spisak katastarskih parcela zaštićenog područja po režimima zaštite, kao i grafički prikaz granica zaštićenog područja i zaštitnih zona, dat u prilozima 1 i 2 koji čine sastavni dio ove Odluke.</w:t>
      </w:r>
    </w:p>
    <w:p w14:paraId="40B5FB4D"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0766398E" w14:textId="77777777" w:rsidR="0036323C" w:rsidRPr="0036323C" w:rsidRDefault="0036323C" w:rsidP="0036323C">
      <w:pPr>
        <w:autoSpaceDE w:val="0"/>
        <w:autoSpaceDN w:val="0"/>
        <w:adjustRightInd w:val="0"/>
        <w:spacing w:after="0" w:line="240" w:lineRule="auto"/>
        <w:ind w:right="268"/>
        <w:jc w:val="both"/>
        <w:rPr>
          <w:rFonts w:ascii="Times New Roman" w:eastAsia="Times New Roman" w:hAnsi="Times New Roman" w:cs="Times New Roman"/>
          <w:lang w:val="sr-Latn-ME"/>
        </w:rPr>
      </w:pPr>
      <w:r w:rsidRPr="0036323C">
        <w:rPr>
          <w:rFonts w:ascii="Times New Roman" w:eastAsia="Times New Roman" w:hAnsi="Times New Roman" w:cs="Times New Roman"/>
          <w:b/>
          <w:lang w:val="sr-Latn-ME"/>
        </w:rPr>
        <w:t>U članu 4</w:t>
      </w:r>
      <w:r w:rsidRPr="0036323C">
        <w:rPr>
          <w:rFonts w:ascii="Times New Roman" w:eastAsia="Times New Roman" w:hAnsi="Times New Roman" w:cs="Times New Roman"/>
          <w:lang w:val="sr-Latn-ME"/>
        </w:rPr>
        <w:t xml:space="preserve"> Predloga odluke dat je opis osnovnih ciljnih vrijednosti, u kome se štite zaštićene i ekološki značajne morske i obalne vrste i staništa ovog područja. </w:t>
      </w:r>
    </w:p>
    <w:p w14:paraId="7FBD094D"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41BB0C50" w14:textId="6FF15DD1" w:rsidR="0036323C" w:rsidRPr="0036323C" w:rsidRDefault="00F04101" w:rsidP="0036323C">
      <w:pPr>
        <w:autoSpaceDE w:val="0"/>
        <w:autoSpaceDN w:val="0"/>
        <w:adjustRightInd w:val="0"/>
        <w:spacing w:after="0" w:line="240" w:lineRule="auto"/>
        <w:ind w:right="268"/>
        <w:jc w:val="both"/>
        <w:rPr>
          <w:rFonts w:ascii="Times New Roman" w:eastAsia="Times New Roman" w:hAnsi="Times New Roman" w:cs="Times New Roman"/>
          <w:lang w:val="sr-Latn-ME"/>
        </w:rPr>
      </w:pPr>
      <w:r>
        <w:rPr>
          <w:rFonts w:ascii="Times New Roman" w:eastAsia="Times New Roman" w:hAnsi="Times New Roman" w:cs="Times New Roman"/>
          <w:b/>
          <w:lang w:val="sr-Latn-ME"/>
        </w:rPr>
        <w:t>Članom</w:t>
      </w:r>
      <w:r w:rsidR="0036323C" w:rsidRPr="0036323C">
        <w:rPr>
          <w:rFonts w:ascii="Times New Roman" w:eastAsia="Times New Roman" w:hAnsi="Times New Roman" w:cs="Times New Roman"/>
          <w:b/>
          <w:lang w:val="sr-Latn-ME"/>
        </w:rPr>
        <w:t xml:space="preserve"> 5</w:t>
      </w:r>
      <w:r w:rsidR="0036323C" w:rsidRPr="0036323C">
        <w:rPr>
          <w:rFonts w:ascii="Times New Roman" w:eastAsia="Times New Roman" w:hAnsi="Times New Roman" w:cs="Times New Roman"/>
          <w:lang w:val="sr-Latn-ME"/>
        </w:rPr>
        <w:t xml:space="preserve"> Pr</w:t>
      </w:r>
      <w:r w:rsidR="0036323C">
        <w:rPr>
          <w:rFonts w:ascii="Times New Roman" w:eastAsia="Times New Roman" w:hAnsi="Times New Roman" w:cs="Times New Roman"/>
          <w:lang w:val="sr-Latn-ME"/>
        </w:rPr>
        <w:t>edloga odluke utvrđeno je da se</w:t>
      </w:r>
      <w:r w:rsidR="0036323C" w:rsidRPr="0036323C">
        <w:rPr>
          <w:rFonts w:ascii="Times New Roman" w:eastAsia="Times New Roman" w:hAnsi="Times New Roman" w:cs="Times New Roman"/>
          <w:lang w:val="sr-Latn-ME"/>
        </w:rPr>
        <w:t xml:space="preserve"> Park prirode "</w:t>
      </w:r>
      <w:r>
        <w:rPr>
          <w:rFonts w:ascii="Times New Roman" w:eastAsia="Times New Roman" w:hAnsi="Times New Roman" w:cs="Times New Roman"/>
          <w:lang w:val="sr-Latn-ME"/>
        </w:rPr>
        <w:t>Katič</w:t>
      </w:r>
      <w:r w:rsidR="0036323C" w:rsidRPr="0036323C">
        <w:rPr>
          <w:rFonts w:ascii="Times New Roman" w:eastAsia="Times New Roman" w:hAnsi="Times New Roman" w:cs="Times New Roman"/>
          <w:lang w:val="sr-Latn-ME"/>
        </w:rPr>
        <w:t>" proglašava zaštićenim područjem radi: sprovođenja adekvatnih mjera očuvanja i zaštite vrsta i staništa značajnih za zaštitu i održivog - kontrolisanog korišćenja bioloških resursa; očuvanja i unaprjeđivanja biološke (genetičke, specijske, ekosistemske) raznovrsnosti posebno prepoznatih vrsta i staništa značajnih za zaštitu; očuvanja prirodnih svojstava morskog ekosistema; sprječavanja štetnih aktivnosti koje mogu ugroziti posebne ili značajne komponente biodiverziteta. Takođe je ovim članom propisano da će se razvoj ovog područja zasnivati na usklađivanju ljudskih aktivnosti, ekonomskih i društvenih razvojnih planova, programa i projekata sa definisanim režimima/stepenima zaštite i  održivom odnosno racionalnom korišćenju prirodnih vrijednosti i resursa radi njihovog trajnog očuvanja.</w:t>
      </w:r>
    </w:p>
    <w:p w14:paraId="27DB967F" w14:textId="77777777" w:rsidR="00200C38" w:rsidRPr="00200C38" w:rsidRDefault="00200C38" w:rsidP="00200C38">
      <w:pPr>
        <w:spacing w:after="0" w:line="240" w:lineRule="auto"/>
        <w:rPr>
          <w:rFonts w:ascii="Times New Roman" w:hAnsi="Times New Roman" w:cs="Times New Roman"/>
          <w:b/>
          <w:bCs/>
        </w:rPr>
      </w:pPr>
    </w:p>
    <w:p w14:paraId="2E29447A" w14:textId="0D7E2CB7" w:rsidR="00200C38" w:rsidRPr="00200C38" w:rsidRDefault="0036323C" w:rsidP="00200C38">
      <w:pPr>
        <w:spacing w:after="0" w:line="240" w:lineRule="auto"/>
        <w:ind w:right="288"/>
        <w:jc w:val="both"/>
        <w:rPr>
          <w:rFonts w:ascii="Times New Roman" w:hAnsi="Times New Roman" w:cs="Times New Roman"/>
          <w:bCs/>
          <w:lang w:val="sr-Latn-ME"/>
        </w:rPr>
      </w:pPr>
      <w:r w:rsidRPr="0036323C">
        <w:rPr>
          <w:rFonts w:ascii="Times New Roman" w:hAnsi="Times New Roman" w:cs="Times New Roman"/>
          <w:b/>
          <w:bCs/>
          <w:lang w:val="sr-Latn-ME"/>
        </w:rPr>
        <w:t xml:space="preserve">U članu 6 </w:t>
      </w:r>
      <w:r>
        <w:rPr>
          <w:rFonts w:ascii="Times New Roman" w:hAnsi="Times New Roman" w:cs="Times New Roman"/>
          <w:bCs/>
          <w:lang w:val="sr-Latn-ME"/>
        </w:rPr>
        <w:t>Predloga odluke</w:t>
      </w:r>
      <w:r w:rsidRPr="0036323C">
        <w:rPr>
          <w:rFonts w:ascii="Times New Roman" w:hAnsi="Times New Roman" w:cs="Times New Roman"/>
          <w:bCs/>
          <w:lang w:val="sr-Latn-ME"/>
        </w:rPr>
        <w:t xml:space="preserve"> utvrđene su dvije</w:t>
      </w:r>
      <w:r w:rsidRPr="0036323C">
        <w:rPr>
          <w:rFonts w:ascii="Times New Roman" w:hAnsi="Times New Roman" w:cs="Times New Roman"/>
          <w:b/>
          <w:bCs/>
          <w:lang w:val="sr-Latn-ME"/>
        </w:rPr>
        <w:t xml:space="preserve"> </w:t>
      </w:r>
      <w:r w:rsidRPr="0036323C">
        <w:rPr>
          <w:rFonts w:ascii="Times New Roman" w:hAnsi="Times New Roman" w:cs="Times New Roman"/>
          <w:bCs/>
          <w:lang w:val="sr-Latn-ME"/>
        </w:rPr>
        <w:t>zone zaštite</w:t>
      </w:r>
      <w:r w:rsidRPr="0036323C">
        <w:rPr>
          <w:rFonts w:ascii="Times New Roman" w:hAnsi="Times New Roman" w:cs="Times New Roman"/>
          <w:b/>
          <w:bCs/>
          <w:lang w:val="sr-Latn-ME"/>
        </w:rPr>
        <w:t xml:space="preserve"> </w:t>
      </w:r>
      <w:r w:rsidRPr="0036323C">
        <w:rPr>
          <w:rFonts w:ascii="Times New Roman" w:hAnsi="Times New Roman" w:cs="Times New Roman"/>
          <w:bCs/>
          <w:lang w:val="sr-Latn-ME"/>
        </w:rPr>
        <w:t xml:space="preserve">i </w:t>
      </w:r>
      <w:r w:rsidRPr="0036323C">
        <w:rPr>
          <w:rFonts w:ascii="Times New Roman" w:hAnsi="Times New Roman" w:cs="Times New Roman"/>
          <w:bCs/>
          <w:lang w:val="sr-Latn-ME"/>
        </w:rPr>
        <w:t>to</w:t>
      </w:r>
      <w:r w:rsidR="00200C38" w:rsidRPr="0036323C">
        <w:rPr>
          <w:rFonts w:ascii="Times New Roman" w:hAnsi="Times New Roman" w:cs="Times New Roman"/>
          <w:bCs/>
          <w:lang w:val="sr-Latn-ME"/>
        </w:rPr>
        <w:t>:</w:t>
      </w:r>
      <w:r w:rsidR="00200C38" w:rsidRPr="00200C38">
        <w:rPr>
          <w:rFonts w:ascii="Times New Roman" w:hAnsi="Times New Roman" w:cs="Times New Roman"/>
          <w:bCs/>
          <w:lang w:val="sr-Latn-ME"/>
        </w:rPr>
        <w:t xml:space="preserve"> druga (II) zona zaštite koja obuhvata koja se izdvaja na sljedeće 3  lokacije – cjeline u morskom dijelu područja: </w:t>
      </w:r>
    </w:p>
    <w:p w14:paraId="40751349" w14:textId="16622A43" w:rsidR="005B3083" w:rsidRPr="005B3083" w:rsidRDefault="005B3083" w:rsidP="005B3083">
      <w:pPr>
        <w:pStyle w:val="ListParagraph"/>
        <w:numPr>
          <w:ilvl w:val="0"/>
          <w:numId w:val="19"/>
        </w:numPr>
        <w:spacing w:after="0" w:line="240" w:lineRule="auto"/>
        <w:jc w:val="both"/>
        <w:rPr>
          <w:rFonts w:ascii="Times New Roman" w:hAnsi="Times New Roman" w:cs="Times New Roman"/>
        </w:rPr>
      </w:pPr>
      <w:r w:rsidRPr="005B3083">
        <w:rPr>
          <w:rFonts w:ascii="Times New Roman" w:hAnsi="Times New Roman" w:cs="Times New Roman"/>
        </w:rPr>
        <w:t>Mali Katič (crkva Sveta Neđelja) i Veliki Katič sa Petrovačkim zalivom, zalivom Lučice do zapadnog dijela Buljaričkog zaliva,</w:t>
      </w:r>
    </w:p>
    <w:p w14:paraId="6671A944" w14:textId="77777777" w:rsidR="005B3083" w:rsidRPr="005B3083" w:rsidRDefault="005B3083" w:rsidP="005B3083">
      <w:pPr>
        <w:pStyle w:val="ListParagraph"/>
        <w:numPr>
          <w:ilvl w:val="0"/>
          <w:numId w:val="19"/>
        </w:numPr>
        <w:spacing w:after="0" w:line="240" w:lineRule="auto"/>
        <w:jc w:val="both"/>
        <w:rPr>
          <w:rFonts w:ascii="Times New Roman" w:hAnsi="Times New Roman" w:cs="Times New Roman"/>
        </w:rPr>
      </w:pPr>
      <w:r w:rsidRPr="005B3083">
        <w:rPr>
          <w:rFonts w:ascii="Times New Roman" w:hAnsi="Times New Roman" w:cs="Times New Roman"/>
        </w:rPr>
        <w:t>južni dio Buljaričkog zaliva, akvatorij ispred Dubovice sa uvalom Pećin do rta Kotrobanje i</w:t>
      </w:r>
    </w:p>
    <w:p w14:paraId="31777610" w14:textId="77777777" w:rsidR="005B3083" w:rsidRPr="005B3083" w:rsidRDefault="005B3083" w:rsidP="005B3083">
      <w:pPr>
        <w:pStyle w:val="ListParagraph"/>
        <w:numPr>
          <w:ilvl w:val="0"/>
          <w:numId w:val="19"/>
        </w:numPr>
        <w:spacing w:after="0" w:line="240" w:lineRule="auto"/>
        <w:jc w:val="both"/>
        <w:rPr>
          <w:rFonts w:ascii="Times New Roman" w:hAnsi="Times New Roman" w:cs="Times New Roman"/>
        </w:rPr>
      </w:pPr>
      <w:r w:rsidRPr="005B3083">
        <w:rPr>
          <w:rFonts w:ascii="Times New Roman" w:hAnsi="Times New Roman" w:cs="Times New Roman"/>
        </w:rPr>
        <w:t>Uvala Maljevik do linije Crni rt - rt Krčevac</w:t>
      </w:r>
    </w:p>
    <w:p w14:paraId="4EF90DEA" w14:textId="77777777" w:rsidR="005B3083" w:rsidRPr="00227704" w:rsidRDefault="005B3083" w:rsidP="005B3083">
      <w:pPr>
        <w:spacing w:after="0" w:line="240" w:lineRule="auto"/>
        <w:ind w:left="720"/>
        <w:jc w:val="both"/>
        <w:rPr>
          <w:rFonts w:ascii="Times New Roman" w:hAnsi="Times New Roman" w:cs="Times New Roman"/>
        </w:rPr>
      </w:pPr>
    </w:p>
    <w:p w14:paraId="4397BC80" w14:textId="60C89686" w:rsidR="005B3083" w:rsidRPr="00227704" w:rsidRDefault="005B3083" w:rsidP="005B3083">
      <w:pPr>
        <w:spacing w:after="0" w:line="240" w:lineRule="auto"/>
        <w:jc w:val="both"/>
        <w:rPr>
          <w:rFonts w:ascii="Times New Roman" w:hAnsi="Times New Roman" w:cs="Times New Roman"/>
        </w:rPr>
      </w:pPr>
      <w:r w:rsidRPr="00227704">
        <w:rPr>
          <w:rFonts w:ascii="Times New Roman" w:hAnsi="Times New Roman" w:cs="Times New Roman"/>
        </w:rPr>
        <w:t>(treća) zona zaštite koja se izdvaja u dvije cjeline i to:</w:t>
      </w:r>
    </w:p>
    <w:p w14:paraId="2F2742F5" w14:textId="77777777" w:rsidR="005B3083" w:rsidRPr="005B3083" w:rsidRDefault="005B3083" w:rsidP="005B3083">
      <w:pPr>
        <w:pStyle w:val="ListParagraph"/>
        <w:numPr>
          <w:ilvl w:val="0"/>
          <w:numId w:val="20"/>
        </w:numPr>
        <w:spacing w:after="0" w:line="240" w:lineRule="auto"/>
        <w:jc w:val="both"/>
        <w:rPr>
          <w:rFonts w:ascii="Times New Roman" w:hAnsi="Times New Roman" w:cs="Times New Roman"/>
          <w:lang w:val="sr-Latn-CS"/>
        </w:rPr>
      </w:pPr>
      <w:r w:rsidRPr="005B3083">
        <w:rPr>
          <w:rFonts w:ascii="Times New Roman" w:hAnsi="Times New Roman" w:cs="Times New Roman"/>
          <w:lang w:val="sr-Latn-CS"/>
        </w:rPr>
        <w:t xml:space="preserve">Prva koja se nalazi u kopnenom dijelu a prati obalnu liniju </w:t>
      </w:r>
      <w:r w:rsidRPr="005B3083">
        <w:rPr>
          <w:rFonts w:ascii="Times New Roman" w:eastAsia="Calibri" w:hAnsi="Times New Roman" w:cs="Times New Roman"/>
          <w:lang w:val="en-US"/>
        </w:rPr>
        <w:t xml:space="preserve">obuhvatajući morske klifove, ali i stijene i padine velikog nagiba uključujući djelove Crnog rta, Dubovice, Veljeg / Đurđevog brda i Malog brda do administrativne granice Morskog dobra </w:t>
      </w:r>
    </w:p>
    <w:p w14:paraId="10407D49" w14:textId="77777777" w:rsidR="005B3083" w:rsidRPr="00DD4231" w:rsidRDefault="005B3083" w:rsidP="005B3083">
      <w:pPr>
        <w:pStyle w:val="ListParagraph"/>
        <w:spacing w:after="0" w:line="240" w:lineRule="auto"/>
        <w:ind w:left="1598"/>
        <w:jc w:val="both"/>
        <w:rPr>
          <w:rFonts w:ascii="Times New Roman" w:hAnsi="Times New Roman" w:cs="Times New Roman"/>
          <w:lang w:val="sr-Latn-CS"/>
        </w:rPr>
      </w:pPr>
    </w:p>
    <w:p w14:paraId="1513098D" w14:textId="77777777" w:rsidR="005B3083" w:rsidRPr="005B3083" w:rsidRDefault="005B3083" w:rsidP="005B3083">
      <w:pPr>
        <w:pStyle w:val="ListParagraph"/>
        <w:numPr>
          <w:ilvl w:val="0"/>
          <w:numId w:val="20"/>
        </w:numPr>
        <w:spacing w:after="0" w:line="240" w:lineRule="auto"/>
        <w:jc w:val="both"/>
        <w:rPr>
          <w:rFonts w:ascii="Times New Roman" w:hAnsi="Times New Roman" w:cs="Times New Roman"/>
          <w:lang w:val="sr-Latn-CS"/>
        </w:rPr>
      </w:pPr>
      <w:r w:rsidRPr="005B3083">
        <w:rPr>
          <w:rFonts w:ascii="Times New Roman" w:hAnsi="Times New Roman" w:cs="Times New Roman"/>
          <w:lang w:val="sr-Latn-CS"/>
        </w:rPr>
        <w:t>Druga koja se nalazi u morskom dijelu gdje obuhvata akvatorijum između obalne linije i izobate 50m isključujući gore navedene 3 lokacije – cjeline koje su izdvojene u II zonu zaštite ((i) Okolina ostrva Mali Katič (crkva Sveta Neđelja) i Veliki Katič sa Petrovačkim zalivom, zalivom Lučice do zapadnog dijela Buljaričkog zaliva, (ii) Južni dio Buljaričkog zaliva, akvatorij ispred Dubovice sa uvalom Pećin do rta Kotrobanje i (iii) Uvala Maljevik). U ovu prostornu cjelinu spadaju i dvije izdvojene zone ispred plaža u Lučicama i Pećinu do linije koja se nalazi na udaljenosti od 100 m od centralnih djelova tih plaža</w:t>
      </w:r>
    </w:p>
    <w:p w14:paraId="3C64FE48" w14:textId="5CB25509" w:rsidR="00200C38" w:rsidRPr="005B3083" w:rsidRDefault="00200C38" w:rsidP="005B3083">
      <w:pPr>
        <w:spacing w:after="0" w:line="240" w:lineRule="auto"/>
        <w:ind w:right="288"/>
        <w:jc w:val="both"/>
        <w:rPr>
          <w:rFonts w:ascii="Times New Roman" w:hAnsi="Times New Roman" w:cs="Times New Roman"/>
          <w:lang w:val="sr-Latn-ME"/>
        </w:rPr>
      </w:pPr>
      <w:r w:rsidRPr="005B3083">
        <w:rPr>
          <w:rFonts w:ascii="Times New Roman" w:hAnsi="Times New Roman" w:cs="Times New Roman"/>
          <w:lang w:val="sr-Latn-ME"/>
        </w:rPr>
        <w:t>Takođe su ovim članom utvrđene dozvoljene i zabranjene aktivnosti na ovom području.</w:t>
      </w:r>
    </w:p>
    <w:p w14:paraId="274B05A9" w14:textId="77777777" w:rsidR="00200C38" w:rsidRPr="00200C38" w:rsidRDefault="00200C38" w:rsidP="00200C38">
      <w:pPr>
        <w:spacing w:after="0" w:line="240" w:lineRule="auto"/>
        <w:rPr>
          <w:rFonts w:ascii="Times New Roman" w:hAnsi="Times New Roman" w:cs="Times New Roman"/>
          <w:b/>
          <w:bCs/>
        </w:rPr>
      </w:pPr>
    </w:p>
    <w:p w14:paraId="5264E2AC" w14:textId="77777777" w:rsidR="0036323C" w:rsidRPr="0036323C" w:rsidRDefault="0036323C" w:rsidP="0036323C">
      <w:pPr>
        <w:spacing w:after="0" w:line="240" w:lineRule="auto"/>
        <w:ind w:right="288"/>
        <w:jc w:val="both"/>
        <w:rPr>
          <w:rFonts w:ascii="Times New Roman" w:hAnsi="Times New Roman" w:cs="Times New Roman"/>
          <w:b/>
          <w:bCs/>
          <w:lang w:val="sr-Latn-ME"/>
        </w:rPr>
      </w:pPr>
      <w:r w:rsidRPr="0036323C">
        <w:rPr>
          <w:rFonts w:ascii="Times New Roman" w:hAnsi="Times New Roman" w:cs="Times New Roman"/>
          <w:bCs/>
          <w:lang w:val="sr-Latn-ME"/>
        </w:rPr>
        <w:t>Odredbama</w:t>
      </w:r>
      <w:r w:rsidRPr="0036323C">
        <w:rPr>
          <w:rFonts w:ascii="Times New Roman" w:hAnsi="Times New Roman" w:cs="Times New Roman"/>
          <w:b/>
          <w:bCs/>
          <w:lang w:val="sr-Latn-ME"/>
        </w:rPr>
        <w:t xml:space="preserve"> člana 7</w:t>
      </w:r>
      <w:r w:rsidRPr="0036323C">
        <w:rPr>
          <w:rFonts w:ascii="Times New Roman" w:hAnsi="Times New Roman" w:cs="Times New Roman"/>
          <w:bCs/>
          <w:lang w:val="sr-Latn-ME"/>
        </w:rPr>
        <w:t xml:space="preserve"> Predloga odluke definisane su mjere kojima će se obezbijediti zaštita i očuvanje odlika zbog kojih je ovo područje i zaštićeno, a u skladu sa preporukama iz Studije zaštite.</w:t>
      </w:r>
    </w:p>
    <w:p w14:paraId="65D85EDB" w14:textId="77777777" w:rsidR="0036323C" w:rsidRPr="00200C38" w:rsidRDefault="0036323C"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1D3F6F79" w14:textId="41167A4E" w:rsidR="0036323C" w:rsidRPr="0036323C" w:rsidRDefault="0036323C" w:rsidP="0036323C">
      <w:pPr>
        <w:autoSpaceDE w:val="0"/>
        <w:autoSpaceDN w:val="0"/>
        <w:adjustRightInd w:val="0"/>
        <w:spacing w:after="0" w:line="240" w:lineRule="auto"/>
        <w:ind w:right="268"/>
        <w:jc w:val="both"/>
        <w:rPr>
          <w:rFonts w:ascii="Times New Roman" w:eastAsia="Times New Roman" w:hAnsi="Times New Roman" w:cs="Times New Roman"/>
          <w:lang w:val="sr-Latn-ME"/>
        </w:rPr>
      </w:pPr>
      <w:r w:rsidRPr="0036323C">
        <w:rPr>
          <w:rFonts w:ascii="Times New Roman" w:eastAsia="Times New Roman" w:hAnsi="Times New Roman" w:cs="Times New Roman"/>
          <w:b/>
          <w:lang w:val="sr-Latn-ME"/>
        </w:rPr>
        <w:t>Članom 8</w:t>
      </w:r>
      <w:r w:rsidRPr="0036323C">
        <w:rPr>
          <w:rFonts w:ascii="Times New Roman" w:eastAsia="Times New Roman" w:hAnsi="Times New Roman" w:cs="Times New Roman"/>
          <w:lang w:val="sr-Latn-ME"/>
        </w:rPr>
        <w:t xml:space="preserve"> je određeno je da se za upravljača Parka prirode "</w:t>
      </w:r>
      <w:r>
        <w:rPr>
          <w:rFonts w:ascii="Times New Roman" w:eastAsia="Times New Roman" w:hAnsi="Times New Roman" w:cs="Times New Roman"/>
          <w:lang w:val="sr-Latn-ME"/>
        </w:rPr>
        <w:t>Katič</w:t>
      </w:r>
      <w:r w:rsidRPr="0036323C">
        <w:rPr>
          <w:rFonts w:ascii="Times New Roman" w:eastAsia="Times New Roman" w:hAnsi="Times New Roman" w:cs="Times New Roman"/>
          <w:lang w:val="sr-Latn-ME"/>
        </w:rPr>
        <w:t>" određuje Javno preduzeće za upravljanja morskim dobrom Crne Gore, sa pravima i obavezama utvrđenim zakonom</w:t>
      </w:r>
      <w:r w:rsidRPr="0036323C">
        <w:rPr>
          <w:rFonts w:ascii="Times New Roman" w:hAnsi="Times New Roman" w:cs="Times New Roman"/>
          <w:lang w:val="sr-Latn-ME"/>
        </w:rPr>
        <w:t xml:space="preserve">. Očuvanje, </w:t>
      </w:r>
      <w:r w:rsidRPr="0036323C">
        <w:rPr>
          <w:rFonts w:ascii="Times New Roman" w:hAnsi="Times New Roman" w:cs="Times New Roman"/>
          <w:lang w:val="sr-Latn-ME"/>
        </w:rPr>
        <w:lastRenderedPageBreak/>
        <w:t>unapređenje i održivo korišćenja prirodnih resursa Parka pririode "</w:t>
      </w:r>
      <w:r>
        <w:rPr>
          <w:rFonts w:ascii="Times New Roman" w:hAnsi="Times New Roman" w:cs="Times New Roman"/>
          <w:lang w:val="sr-Latn-ME"/>
        </w:rPr>
        <w:t>Katič</w:t>
      </w:r>
      <w:r w:rsidRPr="0036323C">
        <w:rPr>
          <w:rFonts w:ascii="Times New Roman" w:hAnsi="Times New Roman" w:cs="Times New Roman"/>
          <w:lang w:val="sr-Latn-ME"/>
        </w:rPr>
        <w:t xml:space="preserve">" sprovodi se prema planu upravljanja koji sadži elemente za upravljenem Parkom prirode shodno zakonu, dok je </w:t>
      </w:r>
      <w:r w:rsidRPr="0036323C">
        <w:rPr>
          <w:rFonts w:ascii="Times New Roman" w:eastAsia="Times New Roman" w:hAnsi="Times New Roman" w:cs="Times New Roman"/>
          <w:lang w:val="sr-Latn-ME"/>
        </w:rPr>
        <w:t>propisano je da se očuvanje, unaprjeđenje i održivo korišćenje prirodnih resursa Parka prirode "</w:t>
      </w:r>
      <w:r>
        <w:rPr>
          <w:rFonts w:ascii="Times New Roman" w:eastAsia="Times New Roman" w:hAnsi="Times New Roman" w:cs="Times New Roman"/>
          <w:lang w:val="sr-Latn-ME"/>
        </w:rPr>
        <w:t>Katič</w:t>
      </w:r>
      <w:r w:rsidRPr="0036323C">
        <w:rPr>
          <w:rFonts w:ascii="Times New Roman" w:eastAsia="Times New Roman" w:hAnsi="Times New Roman" w:cs="Times New Roman"/>
          <w:lang w:val="sr-Latn-ME"/>
        </w:rPr>
        <w:t>", sprovodi prema Planu upravljanja koji priprema upravljač. Plan upravljanja se ostvaruje godišnjim programom upravljanja koji donosi upravljač</w:t>
      </w:r>
      <w:r w:rsidRPr="0036323C">
        <w:rPr>
          <w:rFonts w:ascii="Times New Roman" w:eastAsia="Times New Roman" w:hAnsi="Times New Roman" w:cs="Times New Roman"/>
          <w:lang w:val="sr-Latn-ME"/>
        </w:rPr>
        <w:t>.</w:t>
      </w:r>
    </w:p>
    <w:p w14:paraId="12B82B99"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1BB649CA" w14:textId="77777777" w:rsidR="0036323C" w:rsidRPr="0036323C" w:rsidRDefault="0036323C" w:rsidP="0036323C">
      <w:pPr>
        <w:autoSpaceDE w:val="0"/>
        <w:autoSpaceDN w:val="0"/>
        <w:adjustRightInd w:val="0"/>
        <w:spacing w:after="0" w:line="240" w:lineRule="auto"/>
        <w:ind w:right="268"/>
        <w:jc w:val="both"/>
        <w:rPr>
          <w:rFonts w:ascii="Times New Roman" w:eastAsia="Times New Roman" w:hAnsi="Times New Roman" w:cs="Times New Roman"/>
          <w:lang w:val="sr-Latn-ME"/>
        </w:rPr>
      </w:pPr>
      <w:r w:rsidRPr="0036323C">
        <w:rPr>
          <w:rFonts w:ascii="Times New Roman" w:eastAsia="Times New Roman" w:hAnsi="Times New Roman" w:cs="Times New Roman"/>
          <w:lang w:val="sr-Latn-ME"/>
        </w:rPr>
        <w:t xml:space="preserve">Pored navedenog </w:t>
      </w:r>
      <w:r w:rsidRPr="0036323C">
        <w:rPr>
          <w:rFonts w:ascii="Times New Roman" w:eastAsia="TimesNewRomanPSMT" w:hAnsi="Times New Roman" w:cs="Times New Roman"/>
          <w:lang w:val="sr-Latn-ME"/>
        </w:rPr>
        <w:t xml:space="preserve">upravljač je dužan da donese i akt o unutrašnjem redu i službi zaštite koji je propisan </w:t>
      </w:r>
      <w:r w:rsidRPr="0036323C">
        <w:rPr>
          <w:rFonts w:ascii="Times New Roman" w:eastAsia="TimesNewRomanPSMT" w:hAnsi="Times New Roman" w:cs="Times New Roman"/>
          <w:b/>
          <w:lang w:val="sr-Latn-ME"/>
        </w:rPr>
        <w:t xml:space="preserve">članom 9 </w:t>
      </w:r>
      <w:r w:rsidRPr="0036323C">
        <w:rPr>
          <w:rFonts w:ascii="Times New Roman" w:eastAsia="TimesNewRomanPSMT" w:hAnsi="Times New Roman" w:cs="Times New Roman"/>
          <w:lang w:val="sr-Latn-ME"/>
        </w:rPr>
        <w:t>Predloga odluke.</w:t>
      </w:r>
    </w:p>
    <w:p w14:paraId="02309AC0"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1DAD7ABD"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r w:rsidRPr="00200C38">
        <w:rPr>
          <w:rFonts w:ascii="Times New Roman" w:eastAsia="Times New Roman" w:hAnsi="Times New Roman" w:cs="Times New Roman"/>
          <w:lang w:val="sr-Latn-ME"/>
        </w:rPr>
        <w:t xml:space="preserve">Pored navedenog </w:t>
      </w:r>
      <w:r w:rsidRPr="00200C38">
        <w:rPr>
          <w:rFonts w:ascii="Times New Roman" w:eastAsia="TimesNewRomanPSMT" w:hAnsi="Times New Roman" w:cs="Times New Roman"/>
          <w:lang w:val="sr-Latn-ME"/>
        </w:rPr>
        <w:t xml:space="preserve">upravljač je dužan da donese i Pravilnik o unutrašnjem redu i službi zaštite koji je propisan </w:t>
      </w:r>
      <w:r w:rsidRPr="00200C38">
        <w:rPr>
          <w:rFonts w:ascii="Times New Roman" w:eastAsia="TimesNewRomanPSMT" w:hAnsi="Times New Roman" w:cs="Times New Roman"/>
          <w:b/>
          <w:lang w:val="sr-Latn-ME"/>
        </w:rPr>
        <w:t xml:space="preserve">članom 10 </w:t>
      </w:r>
      <w:r w:rsidRPr="00200C38">
        <w:rPr>
          <w:rFonts w:ascii="Times New Roman" w:eastAsia="TimesNewRomanPSMT" w:hAnsi="Times New Roman" w:cs="Times New Roman"/>
          <w:lang w:val="sr-Latn-ME"/>
        </w:rPr>
        <w:t>Predloga odluke.</w:t>
      </w:r>
    </w:p>
    <w:p w14:paraId="234A66FA" w14:textId="77777777" w:rsidR="00200C38" w:rsidRPr="00200C38" w:rsidRDefault="00200C38" w:rsidP="00200C38">
      <w:pPr>
        <w:autoSpaceDE w:val="0"/>
        <w:autoSpaceDN w:val="0"/>
        <w:adjustRightInd w:val="0"/>
        <w:spacing w:after="0" w:line="240" w:lineRule="auto"/>
        <w:ind w:right="268"/>
        <w:contextualSpacing/>
        <w:jc w:val="both"/>
        <w:rPr>
          <w:rFonts w:ascii="Times New Roman" w:eastAsia="Calibri" w:hAnsi="Times New Roman" w:cs="Times New Roman"/>
          <w:lang w:val="sr-Latn-ME"/>
        </w:rPr>
      </w:pPr>
    </w:p>
    <w:p w14:paraId="7ABDE4DD" w14:textId="392455EB" w:rsidR="00EE758A" w:rsidRPr="00EE758A" w:rsidRDefault="00EE758A" w:rsidP="00EE758A">
      <w:pPr>
        <w:autoSpaceDE w:val="0"/>
        <w:autoSpaceDN w:val="0"/>
        <w:adjustRightInd w:val="0"/>
        <w:spacing w:after="0" w:line="240" w:lineRule="auto"/>
        <w:ind w:right="268"/>
        <w:jc w:val="both"/>
        <w:rPr>
          <w:rFonts w:ascii="Times New Roman" w:eastAsia="Times New Roman" w:hAnsi="Times New Roman" w:cs="Times New Roman"/>
          <w:lang w:val="sr-Latn-ME"/>
        </w:rPr>
      </w:pPr>
      <w:r w:rsidRPr="00EE758A">
        <w:rPr>
          <w:rFonts w:ascii="Times New Roman" w:eastAsia="Times New Roman" w:hAnsi="Times New Roman" w:cs="Times New Roman"/>
          <w:b/>
          <w:lang w:val="sr-Latn-ME"/>
        </w:rPr>
        <w:t>Članom 10</w:t>
      </w:r>
      <w:r w:rsidRPr="00EE758A">
        <w:rPr>
          <w:rFonts w:ascii="Times New Roman" w:eastAsia="Times New Roman" w:hAnsi="Times New Roman" w:cs="Times New Roman"/>
          <w:lang w:val="sr-Latn-ME"/>
        </w:rPr>
        <w:t xml:space="preserve"> utvrđeno je da se sredstva za rad upravljača Parka prirode "</w:t>
      </w:r>
      <w:r>
        <w:rPr>
          <w:rFonts w:ascii="Times New Roman" w:eastAsia="Times New Roman" w:hAnsi="Times New Roman" w:cs="Times New Roman"/>
          <w:lang w:val="sr-Latn-ME"/>
        </w:rPr>
        <w:t>Katič</w:t>
      </w:r>
      <w:r w:rsidRPr="00EE758A">
        <w:rPr>
          <w:rFonts w:ascii="Times New Roman" w:eastAsia="Times New Roman" w:hAnsi="Times New Roman" w:cs="Times New Roman"/>
          <w:lang w:val="sr-Latn-ME"/>
        </w:rPr>
        <w:t>" obezbjeđuju se u skladu sa zakonom.</w:t>
      </w:r>
    </w:p>
    <w:p w14:paraId="6201F93B" w14:textId="77777777" w:rsidR="00EE758A" w:rsidRPr="00EE758A" w:rsidRDefault="00EE758A" w:rsidP="00EE758A">
      <w:pPr>
        <w:autoSpaceDE w:val="0"/>
        <w:autoSpaceDN w:val="0"/>
        <w:adjustRightInd w:val="0"/>
        <w:spacing w:after="0" w:line="240" w:lineRule="auto"/>
        <w:ind w:right="268"/>
        <w:jc w:val="both"/>
        <w:rPr>
          <w:rFonts w:ascii="Times New Roman" w:eastAsia="Times New Roman" w:hAnsi="Times New Roman" w:cs="Times New Roman"/>
          <w:lang w:val="sr-Latn-ME"/>
        </w:rPr>
      </w:pPr>
    </w:p>
    <w:p w14:paraId="00C32B86" w14:textId="77777777" w:rsidR="00EE758A" w:rsidRPr="00EE758A" w:rsidRDefault="00EE758A" w:rsidP="00EE758A">
      <w:pPr>
        <w:autoSpaceDE w:val="0"/>
        <w:autoSpaceDN w:val="0"/>
        <w:adjustRightInd w:val="0"/>
        <w:spacing w:after="0" w:line="240" w:lineRule="auto"/>
        <w:ind w:right="268"/>
        <w:jc w:val="both"/>
        <w:rPr>
          <w:rFonts w:ascii="Times New Roman" w:eastAsia="Times New Roman" w:hAnsi="Times New Roman" w:cs="Times New Roman"/>
          <w:lang w:val="sr-Latn-ME"/>
        </w:rPr>
      </w:pPr>
      <w:r w:rsidRPr="00EE758A">
        <w:rPr>
          <w:rFonts w:ascii="Times New Roman" w:eastAsia="Times New Roman" w:hAnsi="Times New Roman" w:cs="Times New Roman"/>
          <w:lang w:val="sr-Latn-ME"/>
        </w:rPr>
        <w:t xml:space="preserve">Rokovi za donošenje plana upravljanja, godišnjeg programa upravljanja, za obilježavanje granica parka, kao i za donošenje pravilnika o unutrašnjem redu i službi zaštite prirode, utvrđeni su u prelaznim i završnim odredbama u  </w:t>
      </w:r>
      <w:r w:rsidRPr="00EE758A">
        <w:rPr>
          <w:rFonts w:ascii="Times New Roman" w:eastAsia="Times New Roman" w:hAnsi="Times New Roman" w:cs="Times New Roman"/>
          <w:b/>
          <w:lang w:val="sr-Latn-ME"/>
        </w:rPr>
        <w:t xml:space="preserve">čl. 11, 12 i 13 </w:t>
      </w:r>
      <w:r w:rsidRPr="00EE758A">
        <w:rPr>
          <w:rFonts w:ascii="Times New Roman" w:eastAsia="Times New Roman" w:hAnsi="Times New Roman" w:cs="Times New Roman"/>
          <w:lang w:val="sr-Latn-ME"/>
        </w:rPr>
        <w:t xml:space="preserve">Predloga odluke. </w:t>
      </w:r>
    </w:p>
    <w:p w14:paraId="4C4CD953" w14:textId="77777777"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p>
    <w:p w14:paraId="3B3A1AF2" w14:textId="6FB239D6" w:rsidR="00200C38" w:rsidRPr="00200C38" w:rsidRDefault="00200C38" w:rsidP="00200C38">
      <w:pPr>
        <w:autoSpaceDE w:val="0"/>
        <w:autoSpaceDN w:val="0"/>
        <w:adjustRightInd w:val="0"/>
        <w:spacing w:after="0" w:line="240" w:lineRule="auto"/>
        <w:ind w:right="268"/>
        <w:jc w:val="both"/>
        <w:rPr>
          <w:rFonts w:ascii="Times New Roman" w:eastAsia="Times New Roman" w:hAnsi="Times New Roman" w:cs="Times New Roman"/>
          <w:lang w:val="sr-Latn-ME"/>
        </w:rPr>
      </w:pPr>
      <w:r w:rsidRPr="00200C38">
        <w:rPr>
          <w:rFonts w:ascii="Times New Roman" w:eastAsia="Times New Roman" w:hAnsi="Times New Roman" w:cs="Times New Roman"/>
          <w:lang w:val="sr-Latn-ME"/>
        </w:rPr>
        <w:t xml:space="preserve">Odredbama </w:t>
      </w:r>
      <w:r w:rsidRPr="00200C38">
        <w:rPr>
          <w:rFonts w:ascii="Times New Roman" w:eastAsia="Times New Roman" w:hAnsi="Times New Roman" w:cs="Times New Roman"/>
          <w:b/>
          <w:lang w:val="sr-Latn-ME"/>
        </w:rPr>
        <w:t>člana 1</w:t>
      </w:r>
      <w:r>
        <w:rPr>
          <w:rFonts w:ascii="Times New Roman" w:eastAsia="Times New Roman" w:hAnsi="Times New Roman" w:cs="Times New Roman"/>
          <w:b/>
          <w:lang w:val="sr-Latn-ME"/>
        </w:rPr>
        <w:t>4</w:t>
      </w:r>
      <w:r w:rsidRPr="00200C38">
        <w:rPr>
          <w:rFonts w:ascii="Times New Roman" w:eastAsia="Times New Roman" w:hAnsi="Times New Roman" w:cs="Times New Roman"/>
          <w:lang w:val="sr-Latn-ME"/>
        </w:rPr>
        <w:t xml:space="preserve"> </w:t>
      </w:r>
      <w:r>
        <w:rPr>
          <w:rFonts w:ascii="Times New Roman" w:eastAsia="Times New Roman" w:hAnsi="Times New Roman" w:cs="Times New Roman"/>
          <w:lang w:val="sr-Latn-ME"/>
        </w:rPr>
        <w:t>Nacrta</w:t>
      </w:r>
      <w:r w:rsidRPr="00200C38">
        <w:rPr>
          <w:rFonts w:ascii="Times New Roman" w:eastAsia="Times New Roman" w:hAnsi="Times New Roman" w:cs="Times New Roman"/>
          <w:lang w:val="sr-Latn-ME"/>
        </w:rPr>
        <w:t xml:space="preserve"> odluke utvrđeno je da odluka stupa na snagu osmog dana od dana objavljivanja u "Službenom listu Crne Gore“.</w:t>
      </w:r>
    </w:p>
    <w:p w14:paraId="3F288EEE" w14:textId="77777777" w:rsidR="00200C38" w:rsidRPr="00200C38" w:rsidRDefault="00200C38" w:rsidP="00200C38">
      <w:pPr>
        <w:autoSpaceDE w:val="0"/>
        <w:autoSpaceDN w:val="0"/>
        <w:adjustRightInd w:val="0"/>
        <w:spacing w:after="0" w:line="240" w:lineRule="auto"/>
        <w:ind w:right="268"/>
        <w:jc w:val="both"/>
        <w:rPr>
          <w:rFonts w:ascii="Times New Roman" w:eastAsia="Calibri" w:hAnsi="Times New Roman" w:cs="Times New Roman"/>
          <w:lang w:val="sr-Latn-ME"/>
        </w:rPr>
      </w:pPr>
    </w:p>
    <w:p w14:paraId="12001236" w14:textId="77777777" w:rsidR="00200C38" w:rsidRPr="00200C38" w:rsidRDefault="00200C38" w:rsidP="00200C38">
      <w:pPr>
        <w:spacing w:after="0" w:line="240" w:lineRule="auto"/>
        <w:jc w:val="both"/>
        <w:rPr>
          <w:rFonts w:ascii="Times New Roman" w:eastAsia="Calibri" w:hAnsi="Times New Roman" w:cs="Times New Roman"/>
          <w:b/>
          <w:bCs/>
          <w:lang w:val="sr-Latn-ME" w:eastAsia="en-AU"/>
        </w:rPr>
      </w:pPr>
      <w:r w:rsidRPr="00200C38">
        <w:rPr>
          <w:rFonts w:ascii="Times New Roman" w:eastAsia="Calibri" w:hAnsi="Times New Roman" w:cs="Times New Roman"/>
          <w:b/>
          <w:bCs/>
          <w:lang w:val="sr-Latn-ME" w:eastAsia="en-AU"/>
        </w:rPr>
        <w:t xml:space="preserve">IV. Finansijska sredstva potrebna za sprovođenje Odluke </w:t>
      </w:r>
    </w:p>
    <w:p w14:paraId="27C75B9D" w14:textId="77777777" w:rsidR="00200C38" w:rsidRPr="00200C38" w:rsidRDefault="00200C38" w:rsidP="00200C38">
      <w:pPr>
        <w:spacing w:after="0" w:line="240" w:lineRule="auto"/>
        <w:jc w:val="both"/>
        <w:rPr>
          <w:rFonts w:ascii="Times New Roman" w:eastAsia="Calibri" w:hAnsi="Times New Roman" w:cs="Times New Roman"/>
          <w:b/>
          <w:bCs/>
          <w:lang w:val="sr-Latn-ME" w:eastAsia="en-AU"/>
        </w:rPr>
      </w:pPr>
    </w:p>
    <w:p w14:paraId="0EAD5E03" w14:textId="68DFA4EA" w:rsidR="00200C38" w:rsidRPr="00200C38" w:rsidRDefault="00200C38" w:rsidP="00200C38">
      <w:pPr>
        <w:spacing w:after="0" w:line="240" w:lineRule="auto"/>
        <w:ind w:right="288"/>
        <w:jc w:val="both"/>
        <w:rPr>
          <w:rFonts w:ascii="Times New Roman" w:eastAsia="Calibri" w:hAnsi="Times New Roman" w:cs="Times New Roman"/>
          <w:lang w:val="sr-Latn-ME" w:eastAsia="en-AU"/>
        </w:rPr>
      </w:pPr>
      <w:r w:rsidRPr="00200C38">
        <w:rPr>
          <w:rFonts w:ascii="Times New Roman" w:eastAsia="Calibri" w:hAnsi="Times New Roman" w:cs="Times New Roman"/>
          <w:lang w:val="sr-Latn-ME" w:eastAsia="en-AU"/>
        </w:rPr>
        <w:t>Za sprovođenje ove Odluke potrebno je obezbijediti finansijska sredstva shodno zakonu. Za uspostavljanje ovog zaštićenog područja i obezbjeđivanje preduslova za njegovu adekvatnu zaštitu u 2021. godini planirano je korišćenje sredstava obezbijeđenih kroz projekat „Promovisanje upravljanja zaštićenim područjima kroz integrisanu zaštitu morskih i priobalnih ekosistema u obalnom području Crne Gore”, koji se finansira iz sredstava Globalnog fonda za životnu sredinu a sprovodi u saradnji Ministarstva ekologije, prostornog planiranja i urbanizma i Programa Ujedinjenih nacija za životnu sredinu.</w:t>
      </w:r>
    </w:p>
    <w:sectPr w:rsidR="00200C38" w:rsidRPr="00200C38" w:rsidSect="00531AB0">
      <w:footerReference w:type="default" r:id="rId10"/>
      <w:pgSz w:w="11906" w:h="16838" w:code="9"/>
      <w:pgMar w:top="1247" w:right="1247" w:bottom="1247"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78B6F" w14:textId="77777777" w:rsidR="00FE512E" w:rsidRDefault="00FE512E" w:rsidP="00DA6CBC">
      <w:pPr>
        <w:spacing w:after="0" w:line="240" w:lineRule="auto"/>
      </w:pPr>
      <w:r>
        <w:separator/>
      </w:r>
    </w:p>
  </w:endnote>
  <w:endnote w:type="continuationSeparator" w:id="0">
    <w:p w14:paraId="02E3FD31" w14:textId="77777777" w:rsidR="00FE512E" w:rsidRDefault="00FE512E" w:rsidP="00DA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229266"/>
      <w:docPartObj>
        <w:docPartGallery w:val="Page Numbers (Bottom of Page)"/>
        <w:docPartUnique/>
      </w:docPartObj>
    </w:sdtPr>
    <w:sdtEndPr>
      <w:rPr>
        <w:noProof/>
      </w:rPr>
    </w:sdtEndPr>
    <w:sdtContent>
      <w:p w14:paraId="3AA36533" w14:textId="7BEA2C80" w:rsidR="00DA6CBC" w:rsidRDefault="00DA6CBC">
        <w:pPr>
          <w:pStyle w:val="Footer"/>
          <w:jc w:val="right"/>
        </w:pPr>
        <w:r>
          <w:fldChar w:fldCharType="begin"/>
        </w:r>
        <w:r>
          <w:instrText xml:space="preserve"> PAGE   \* MERGEFORMAT </w:instrText>
        </w:r>
        <w:r>
          <w:fldChar w:fldCharType="separate"/>
        </w:r>
        <w:r w:rsidR="005E21FB">
          <w:rPr>
            <w:noProof/>
          </w:rPr>
          <w:t>19</w:t>
        </w:r>
        <w:r>
          <w:rPr>
            <w:noProof/>
          </w:rPr>
          <w:fldChar w:fldCharType="end"/>
        </w:r>
      </w:p>
    </w:sdtContent>
  </w:sdt>
  <w:p w14:paraId="296E23AE" w14:textId="77777777" w:rsidR="00DA6CBC" w:rsidRDefault="00DA6C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18BE7" w14:textId="77777777" w:rsidR="00FE512E" w:rsidRDefault="00FE512E" w:rsidP="00DA6CBC">
      <w:pPr>
        <w:spacing w:after="0" w:line="240" w:lineRule="auto"/>
      </w:pPr>
      <w:r>
        <w:separator/>
      </w:r>
    </w:p>
  </w:footnote>
  <w:footnote w:type="continuationSeparator" w:id="0">
    <w:p w14:paraId="52C7CAD4" w14:textId="77777777" w:rsidR="00FE512E" w:rsidRDefault="00FE512E" w:rsidP="00DA6C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96C4C00"/>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05146D87"/>
    <w:multiLevelType w:val="hybridMultilevel"/>
    <w:tmpl w:val="BC687E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12F58"/>
    <w:multiLevelType w:val="hybridMultilevel"/>
    <w:tmpl w:val="F17EF3A6"/>
    <w:lvl w:ilvl="0" w:tplc="EE548F2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12FB2"/>
    <w:multiLevelType w:val="hybridMultilevel"/>
    <w:tmpl w:val="E2380B3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08A55020"/>
    <w:multiLevelType w:val="hybridMultilevel"/>
    <w:tmpl w:val="5AA01A3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0A9C4112"/>
    <w:multiLevelType w:val="hybridMultilevel"/>
    <w:tmpl w:val="BC687E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6E5A26"/>
    <w:multiLevelType w:val="hybridMultilevel"/>
    <w:tmpl w:val="F04A0974"/>
    <w:lvl w:ilvl="0" w:tplc="233865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53127F"/>
    <w:multiLevelType w:val="hybridMultilevel"/>
    <w:tmpl w:val="A37EB13A"/>
    <w:lvl w:ilvl="0" w:tplc="9ACC021E">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97EE32FE">
      <w:numFmt w:val="bullet"/>
      <w:lvlText w:val="-"/>
      <w:lvlJc w:val="left"/>
      <w:pPr>
        <w:ind w:left="2160"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BE01C7"/>
    <w:multiLevelType w:val="hybridMultilevel"/>
    <w:tmpl w:val="8A8E0FFC"/>
    <w:lvl w:ilvl="0" w:tplc="AD621980">
      <w:start w:val="1"/>
      <w:numFmt w:val="decimal"/>
      <w:lvlText w:val="%1."/>
      <w:lvlJc w:val="left"/>
      <w:pPr>
        <w:ind w:left="1800" w:hanging="360"/>
      </w:pPr>
      <w:rPr>
        <w:rFonts w:eastAsiaTheme="minorHAnsi" w:hint="default"/>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1CA10911"/>
    <w:multiLevelType w:val="hybridMultilevel"/>
    <w:tmpl w:val="BC687E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65412B"/>
    <w:multiLevelType w:val="hybridMultilevel"/>
    <w:tmpl w:val="5428FC2A"/>
    <w:lvl w:ilvl="0" w:tplc="0BA4D352">
      <w:numFmt w:val="bullet"/>
      <w:lvlText w:val="-"/>
      <w:lvlJc w:val="left"/>
      <w:pPr>
        <w:ind w:left="2160" w:hanging="360"/>
      </w:pPr>
    </w:lvl>
    <w:lvl w:ilvl="1" w:tplc="2C1A0003" w:tentative="1">
      <w:start w:val="1"/>
      <w:numFmt w:val="bullet"/>
      <w:lvlText w:val="o"/>
      <w:lvlJc w:val="left"/>
      <w:pPr>
        <w:ind w:left="2880" w:hanging="360"/>
      </w:pPr>
      <w:rPr>
        <w:rFonts w:ascii="Courier New" w:hAnsi="Courier New" w:cs="Courier New" w:hint="default"/>
      </w:rPr>
    </w:lvl>
    <w:lvl w:ilvl="2" w:tplc="2C1A0005" w:tentative="1">
      <w:start w:val="1"/>
      <w:numFmt w:val="bullet"/>
      <w:lvlText w:val=""/>
      <w:lvlJc w:val="left"/>
      <w:pPr>
        <w:ind w:left="3600" w:hanging="360"/>
      </w:pPr>
      <w:rPr>
        <w:rFonts w:ascii="Wingdings" w:hAnsi="Wingdings" w:hint="default"/>
      </w:rPr>
    </w:lvl>
    <w:lvl w:ilvl="3" w:tplc="2C1A0001" w:tentative="1">
      <w:start w:val="1"/>
      <w:numFmt w:val="bullet"/>
      <w:lvlText w:val=""/>
      <w:lvlJc w:val="left"/>
      <w:pPr>
        <w:ind w:left="4320" w:hanging="360"/>
      </w:pPr>
      <w:rPr>
        <w:rFonts w:ascii="Symbol" w:hAnsi="Symbol" w:hint="default"/>
      </w:rPr>
    </w:lvl>
    <w:lvl w:ilvl="4" w:tplc="2C1A0003" w:tentative="1">
      <w:start w:val="1"/>
      <w:numFmt w:val="bullet"/>
      <w:lvlText w:val="o"/>
      <w:lvlJc w:val="left"/>
      <w:pPr>
        <w:ind w:left="5040" w:hanging="360"/>
      </w:pPr>
      <w:rPr>
        <w:rFonts w:ascii="Courier New" w:hAnsi="Courier New" w:cs="Courier New" w:hint="default"/>
      </w:rPr>
    </w:lvl>
    <w:lvl w:ilvl="5" w:tplc="2C1A0005" w:tentative="1">
      <w:start w:val="1"/>
      <w:numFmt w:val="bullet"/>
      <w:lvlText w:val=""/>
      <w:lvlJc w:val="left"/>
      <w:pPr>
        <w:ind w:left="5760" w:hanging="360"/>
      </w:pPr>
      <w:rPr>
        <w:rFonts w:ascii="Wingdings" w:hAnsi="Wingdings" w:hint="default"/>
      </w:rPr>
    </w:lvl>
    <w:lvl w:ilvl="6" w:tplc="2C1A0001" w:tentative="1">
      <w:start w:val="1"/>
      <w:numFmt w:val="bullet"/>
      <w:lvlText w:val=""/>
      <w:lvlJc w:val="left"/>
      <w:pPr>
        <w:ind w:left="6480" w:hanging="360"/>
      </w:pPr>
      <w:rPr>
        <w:rFonts w:ascii="Symbol" w:hAnsi="Symbol" w:hint="default"/>
      </w:rPr>
    </w:lvl>
    <w:lvl w:ilvl="7" w:tplc="2C1A0003" w:tentative="1">
      <w:start w:val="1"/>
      <w:numFmt w:val="bullet"/>
      <w:lvlText w:val="o"/>
      <w:lvlJc w:val="left"/>
      <w:pPr>
        <w:ind w:left="7200" w:hanging="360"/>
      </w:pPr>
      <w:rPr>
        <w:rFonts w:ascii="Courier New" w:hAnsi="Courier New" w:cs="Courier New" w:hint="default"/>
      </w:rPr>
    </w:lvl>
    <w:lvl w:ilvl="8" w:tplc="2C1A0005" w:tentative="1">
      <w:start w:val="1"/>
      <w:numFmt w:val="bullet"/>
      <w:lvlText w:val=""/>
      <w:lvlJc w:val="left"/>
      <w:pPr>
        <w:ind w:left="7920" w:hanging="360"/>
      </w:pPr>
      <w:rPr>
        <w:rFonts w:ascii="Wingdings" w:hAnsi="Wingdings" w:hint="default"/>
      </w:rPr>
    </w:lvl>
  </w:abstractNum>
  <w:abstractNum w:abstractNumId="11">
    <w:nsid w:val="3BA72918"/>
    <w:multiLevelType w:val="singleLevel"/>
    <w:tmpl w:val="0BA4D352"/>
    <w:lvl w:ilvl="0">
      <w:numFmt w:val="bullet"/>
      <w:lvlText w:val="-"/>
      <w:lvlJc w:val="left"/>
      <w:pPr>
        <w:tabs>
          <w:tab w:val="num" w:pos="360"/>
        </w:tabs>
        <w:ind w:left="360" w:hanging="360"/>
      </w:pPr>
    </w:lvl>
  </w:abstractNum>
  <w:abstractNum w:abstractNumId="12">
    <w:nsid w:val="4B0A753E"/>
    <w:multiLevelType w:val="hybridMultilevel"/>
    <w:tmpl w:val="A7C0163A"/>
    <w:lvl w:ilvl="0" w:tplc="7F9E5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6B1D38"/>
    <w:multiLevelType w:val="hybridMultilevel"/>
    <w:tmpl w:val="5106A6BC"/>
    <w:lvl w:ilvl="0" w:tplc="E23006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A506DF0"/>
    <w:multiLevelType w:val="hybridMultilevel"/>
    <w:tmpl w:val="49AEED8E"/>
    <w:lvl w:ilvl="0" w:tplc="6B74C2F8">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nsid w:val="6A225BEA"/>
    <w:multiLevelType w:val="hybridMultilevel"/>
    <w:tmpl w:val="5DD4FCAE"/>
    <w:lvl w:ilvl="0" w:tplc="0BA4D352">
      <w:numFmt w:val="bullet"/>
      <w:lvlText w:val="-"/>
      <w:lvlJc w:val="left"/>
      <w:pPr>
        <w:ind w:left="1598" w:hanging="360"/>
      </w:pPr>
    </w:lvl>
    <w:lvl w:ilvl="1" w:tplc="2C1A0003" w:tentative="1">
      <w:start w:val="1"/>
      <w:numFmt w:val="bullet"/>
      <w:lvlText w:val="o"/>
      <w:lvlJc w:val="left"/>
      <w:pPr>
        <w:ind w:left="2318" w:hanging="360"/>
      </w:pPr>
      <w:rPr>
        <w:rFonts w:ascii="Courier New" w:hAnsi="Courier New" w:cs="Courier New" w:hint="default"/>
      </w:rPr>
    </w:lvl>
    <w:lvl w:ilvl="2" w:tplc="2C1A0005" w:tentative="1">
      <w:start w:val="1"/>
      <w:numFmt w:val="bullet"/>
      <w:lvlText w:val=""/>
      <w:lvlJc w:val="left"/>
      <w:pPr>
        <w:ind w:left="3038" w:hanging="360"/>
      </w:pPr>
      <w:rPr>
        <w:rFonts w:ascii="Wingdings" w:hAnsi="Wingdings" w:hint="default"/>
      </w:rPr>
    </w:lvl>
    <w:lvl w:ilvl="3" w:tplc="2C1A0001" w:tentative="1">
      <w:start w:val="1"/>
      <w:numFmt w:val="bullet"/>
      <w:lvlText w:val=""/>
      <w:lvlJc w:val="left"/>
      <w:pPr>
        <w:ind w:left="3758" w:hanging="360"/>
      </w:pPr>
      <w:rPr>
        <w:rFonts w:ascii="Symbol" w:hAnsi="Symbol" w:hint="default"/>
      </w:rPr>
    </w:lvl>
    <w:lvl w:ilvl="4" w:tplc="2C1A0003" w:tentative="1">
      <w:start w:val="1"/>
      <w:numFmt w:val="bullet"/>
      <w:lvlText w:val="o"/>
      <w:lvlJc w:val="left"/>
      <w:pPr>
        <w:ind w:left="4478" w:hanging="360"/>
      </w:pPr>
      <w:rPr>
        <w:rFonts w:ascii="Courier New" w:hAnsi="Courier New" w:cs="Courier New" w:hint="default"/>
      </w:rPr>
    </w:lvl>
    <w:lvl w:ilvl="5" w:tplc="2C1A0005" w:tentative="1">
      <w:start w:val="1"/>
      <w:numFmt w:val="bullet"/>
      <w:lvlText w:val=""/>
      <w:lvlJc w:val="left"/>
      <w:pPr>
        <w:ind w:left="5198" w:hanging="360"/>
      </w:pPr>
      <w:rPr>
        <w:rFonts w:ascii="Wingdings" w:hAnsi="Wingdings" w:hint="default"/>
      </w:rPr>
    </w:lvl>
    <w:lvl w:ilvl="6" w:tplc="2C1A0001" w:tentative="1">
      <w:start w:val="1"/>
      <w:numFmt w:val="bullet"/>
      <w:lvlText w:val=""/>
      <w:lvlJc w:val="left"/>
      <w:pPr>
        <w:ind w:left="5918" w:hanging="360"/>
      </w:pPr>
      <w:rPr>
        <w:rFonts w:ascii="Symbol" w:hAnsi="Symbol" w:hint="default"/>
      </w:rPr>
    </w:lvl>
    <w:lvl w:ilvl="7" w:tplc="2C1A0003" w:tentative="1">
      <w:start w:val="1"/>
      <w:numFmt w:val="bullet"/>
      <w:lvlText w:val="o"/>
      <w:lvlJc w:val="left"/>
      <w:pPr>
        <w:ind w:left="6638" w:hanging="360"/>
      </w:pPr>
      <w:rPr>
        <w:rFonts w:ascii="Courier New" w:hAnsi="Courier New" w:cs="Courier New" w:hint="default"/>
      </w:rPr>
    </w:lvl>
    <w:lvl w:ilvl="8" w:tplc="2C1A0005" w:tentative="1">
      <w:start w:val="1"/>
      <w:numFmt w:val="bullet"/>
      <w:lvlText w:val=""/>
      <w:lvlJc w:val="left"/>
      <w:pPr>
        <w:ind w:left="7358" w:hanging="360"/>
      </w:pPr>
      <w:rPr>
        <w:rFonts w:ascii="Wingdings" w:hAnsi="Wingdings" w:hint="default"/>
      </w:rPr>
    </w:lvl>
  </w:abstractNum>
  <w:abstractNum w:abstractNumId="16">
    <w:nsid w:val="74860360"/>
    <w:multiLevelType w:val="hybridMultilevel"/>
    <w:tmpl w:val="4CD636A4"/>
    <w:lvl w:ilvl="0" w:tplc="44C81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5668BC"/>
    <w:multiLevelType w:val="hybridMultilevel"/>
    <w:tmpl w:val="176270BC"/>
    <w:lvl w:ilvl="0" w:tplc="55343470">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7C1175EF"/>
    <w:multiLevelType w:val="hybridMultilevel"/>
    <w:tmpl w:val="3DF69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D201695"/>
    <w:multiLevelType w:val="hybridMultilevel"/>
    <w:tmpl w:val="39806F66"/>
    <w:lvl w:ilvl="0" w:tplc="9ACC021E">
      <w:start w:val="1"/>
      <w:numFmt w:val="decimal"/>
      <w:lvlText w:val="%1.    "/>
      <w:lvlJc w:val="left"/>
      <w:pPr>
        <w:ind w:left="2160" w:hanging="360"/>
      </w:pPr>
      <w:rPr>
        <w:rFonts w:hint="default"/>
      </w:rPr>
    </w:lvl>
    <w:lvl w:ilvl="1" w:tplc="9ACC021E">
      <w:start w:val="1"/>
      <w:numFmt w:val="decimal"/>
      <w:lvlText w:val="%2.    "/>
      <w:lvlJc w:val="left"/>
      <w:pPr>
        <w:ind w:left="2880" w:hanging="360"/>
      </w:pPr>
      <w:rPr>
        <w:rFonts w:hint="default"/>
      </w:rPr>
    </w:lvl>
    <w:lvl w:ilvl="2" w:tplc="9ACC021E">
      <w:start w:val="1"/>
      <w:numFmt w:val="decimal"/>
      <w:lvlText w:val="%3.    "/>
      <w:lvlJc w:val="left"/>
      <w:pPr>
        <w:ind w:left="3600" w:hanging="180"/>
      </w:pPr>
      <w:rPr>
        <w:rFonts w:hint="default"/>
      </w:rPr>
    </w:lvl>
    <w:lvl w:ilvl="3" w:tplc="0DDCFB4A">
      <w:start w:val="2"/>
      <w:numFmt w:val="decimal"/>
      <w:lvlText w:val="%4"/>
      <w:lvlJc w:val="left"/>
      <w:pPr>
        <w:ind w:left="4320" w:hanging="360"/>
      </w:pPr>
      <w:rPr>
        <w:rFonts w:eastAsiaTheme="minorHAnsi" w:hint="default"/>
      </w:r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8"/>
  </w:num>
  <w:num w:numId="2">
    <w:abstractNumId w:val="7"/>
  </w:num>
  <w:num w:numId="3">
    <w:abstractNumId w:val="17"/>
  </w:num>
  <w:num w:numId="4">
    <w:abstractNumId w:val="1"/>
  </w:num>
  <w:num w:numId="5">
    <w:abstractNumId w:val="5"/>
  </w:num>
  <w:num w:numId="6">
    <w:abstractNumId w:val="0"/>
  </w:num>
  <w:num w:numId="7">
    <w:abstractNumId w:val="14"/>
  </w:num>
  <w:num w:numId="8">
    <w:abstractNumId w:val="13"/>
  </w:num>
  <w:num w:numId="9">
    <w:abstractNumId w:val="6"/>
  </w:num>
  <w:num w:numId="10">
    <w:abstractNumId w:val="12"/>
  </w:num>
  <w:num w:numId="11">
    <w:abstractNumId w:val="19"/>
  </w:num>
  <w:num w:numId="12">
    <w:abstractNumId w:val="11"/>
  </w:num>
  <w:num w:numId="13">
    <w:abstractNumId w:val="2"/>
  </w:num>
  <w:num w:numId="14">
    <w:abstractNumId w:val="8"/>
  </w:num>
  <w:num w:numId="15">
    <w:abstractNumId w:val="16"/>
  </w:num>
  <w:num w:numId="16">
    <w:abstractNumId w:val="10"/>
  </w:num>
  <w:num w:numId="17">
    <w:abstractNumId w:val="15"/>
  </w:num>
  <w:num w:numId="18">
    <w:abstractNumId w:val="9"/>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3F"/>
    <w:rsid w:val="00011F80"/>
    <w:rsid w:val="00022C72"/>
    <w:rsid w:val="00036F5D"/>
    <w:rsid w:val="00040C8D"/>
    <w:rsid w:val="0005037E"/>
    <w:rsid w:val="00061336"/>
    <w:rsid w:val="00070AED"/>
    <w:rsid w:val="0007100A"/>
    <w:rsid w:val="00090E07"/>
    <w:rsid w:val="0009552B"/>
    <w:rsid w:val="00097069"/>
    <w:rsid w:val="000A1606"/>
    <w:rsid w:val="000C1E79"/>
    <w:rsid w:val="000C4C9A"/>
    <w:rsid w:val="001034C2"/>
    <w:rsid w:val="001439DE"/>
    <w:rsid w:val="00165D5A"/>
    <w:rsid w:val="001719A7"/>
    <w:rsid w:val="0018202D"/>
    <w:rsid w:val="001963C8"/>
    <w:rsid w:val="001A2CB1"/>
    <w:rsid w:val="001B3014"/>
    <w:rsid w:val="001C1BFA"/>
    <w:rsid w:val="001D3BDC"/>
    <w:rsid w:val="001F0471"/>
    <w:rsid w:val="001F0798"/>
    <w:rsid w:val="00200C38"/>
    <w:rsid w:val="0020244C"/>
    <w:rsid w:val="002029A1"/>
    <w:rsid w:val="00204BC5"/>
    <w:rsid w:val="002259E9"/>
    <w:rsid w:val="00225B67"/>
    <w:rsid w:val="00227704"/>
    <w:rsid w:val="00252BED"/>
    <w:rsid w:val="0027014B"/>
    <w:rsid w:val="0028068A"/>
    <w:rsid w:val="002A2126"/>
    <w:rsid w:val="002A29F0"/>
    <w:rsid w:val="002B164A"/>
    <w:rsid w:val="002E259E"/>
    <w:rsid w:val="002E375D"/>
    <w:rsid w:val="002F2121"/>
    <w:rsid w:val="003060CD"/>
    <w:rsid w:val="00340C30"/>
    <w:rsid w:val="00344F44"/>
    <w:rsid w:val="0036323C"/>
    <w:rsid w:val="003E0116"/>
    <w:rsid w:val="003E6021"/>
    <w:rsid w:val="003E67F0"/>
    <w:rsid w:val="00400E71"/>
    <w:rsid w:val="004156A1"/>
    <w:rsid w:val="00416332"/>
    <w:rsid w:val="00427D24"/>
    <w:rsid w:val="00441B99"/>
    <w:rsid w:val="00454519"/>
    <w:rsid w:val="00456939"/>
    <w:rsid w:val="00466B16"/>
    <w:rsid w:val="004736A7"/>
    <w:rsid w:val="00476D76"/>
    <w:rsid w:val="00482ADF"/>
    <w:rsid w:val="004B4196"/>
    <w:rsid w:val="004E3562"/>
    <w:rsid w:val="004E36EE"/>
    <w:rsid w:val="004E65E5"/>
    <w:rsid w:val="004F1011"/>
    <w:rsid w:val="004F4372"/>
    <w:rsid w:val="004F4DD4"/>
    <w:rsid w:val="00527943"/>
    <w:rsid w:val="00531AB0"/>
    <w:rsid w:val="005358AB"/>
    <w:rsid w:val="005815DE"/>
    <w:rsid w:val="005B3083"/>
    <w:rsid w:val="005B73C1"/>
    <w:rsid w:val="005C028F"/>
    <w:rsid w:val="005D0A93"/>
    <w:rsid w:val="005D64C5"/>
    <w:rsid w:val="005E11E3"/>
    <w:rsid w:val="005E21FB"/>
    <w:rsid w:val="00603B08"/>
    <w:rsid w:val="006046DA"/>
    <w:rsid w:val="00612898"/>
    <w:rsid w:val="00627B53"/>
    <w:rsid w:val="006501C7"/>
    <w:rsid w:val="006549EB"/>
    <w:rsid w:val="00674E26"/>
    <w:rsid w:val="0069024B"/>
    <w:rsid w:val="0069247D"/>
    <w:rsid w:val="006A5EBE"/>
    <w:rsid w:val="006B08BD"/>
    <w:rsid w:val="006D7F72"/>
    <w:rsid w:val="006E2DE0"/>
    <w:rsid w:val="007162A1"/>
    <w:rsid w:val="00727F12"/>
    <w:rsid w:val="00734ECD"/>
    <w:rsid w:val="007519B4"/>
    <w:rsid w:val="00753F4D"/>
    <w:rsid w:val="00772652"/>
    <w:rsid w:val="00782671"/>
    <w:rsid w:val="00783A4A"/>
    <w:rsid w:val="00790294"/>
    <w:rsid w:val="007C1164"/>
    <w:rsid w:val="007C4AAC"/>
    <w:rsid w:val="007D34B1"/>
    <w:rsid w:val="007D499B"/>
    <w:rsid w:val="007D6EC6"/>
    <w:rsid w:val="007E0759"/>
    <w:rsid w:val="007F01A1"/>
    <w:rsid w:val="007F02B7"/>
    <w:rsid w:val="007F58A4"/>
    <w:rsid w:val="00873C37"/>
    <w:rsid w:val="0088348F"/>
    <w:rsid w:val="008C4DB0"/>
    <w:rsid w:val="008C5206"/>
    <w:rsid w:val="008F553A"/>
    <w:rsid w:val="00902792"/>
    <w:rsid w:val="00904187"/>
    <w:rsid w:val="009243EF"/>
    <w:rsid w:val="00944B08"/>
    <w:rsid w:val="00944FA1"/>
    <w:rsid w:val="00962A27"/>
    <w:rsid w:val="00966A99"/>
    <w:rsid w:val="009724E5"/>
    <w:rsid w:val="00980FC8"/>
    <w:rsid w:val="009A2334"/>
    <w:rsid w:val="009A48BC"/>
    <w:rsid w:val="009B1D43"/>
    <w:rsid w:val="009B4FF3"/>
    <w:rsid w:val="009C20DD"/>
    <w:rsid w:val="009E0574"/>
    <w:rsid w:val="009E3101"/>
    <w:rsid w:val="00A024B2"/>
    <w:rsid w:val="00A0340F"/>
    <w:rsid w:val="00A043BE"/>
    <w:rsid w:val="00A07415"/>
    <w:rsid w:val="00A17243"/>
    <w:rsid w:val="00A23598"/>
    <w:rsid w:val="00A24DAC"/>
    <w:rsid w:val="00A344DE"/>
    <w:rsid w:val="00A55958"/>
    <w:rsid w:val="00A604B9"/>
    <w:rsid w:val="00AA2589"/>
    <w:rsid w:val="00AA5EE3"/>
    <w:rsid w:val="00AC0422"/>
    <w:rsid w:val="00AC71FB"/>
    <w:rsid w:val="00AE08EF"/>
    <w:rsid w:val="00B00A3C"/>
    <w:rsid w:val="00B01917"/>
    <w:rsid w:val="00B0415A"/>
    <w:rsid w:val="00B24379"/>
    <w:rsid w:val="00B32E3C"/>
    <w:rsid w:val="00B33EED"/>
    <w:rsid w:val="00B4402A"/>
    <w:rsid w:val="00B54983"/>
    <w:rsid w:val="00B66789"/>
    <w:rsid w:val="00B84A9E"/>
    <w:rsid w:val="00B91241"/>
    <w:rsid w:val="00B9191E"/>
    <w:rsid w:val="00B97A02"/>
    <w:rsid w:val="00BA35AA"/>
    <w:rsid w:val="00BA4D6F"/>
    <w:rsid w:val="00BF1A3F"/>
    <w:rsid w:val="00C16F3D"/>
    <w:rsid w:val="00C2733F"/>
    <w:rsid w:val="00C45622"/>
    <w:rsid w:val="00CA532C"/>
    <w:rsid w:val="00CF55BB"/>
    <w:rsid w:val="00CF5C0A"/>
    <w:rsid w:val="00D1427E"/>
    <w:rsid w:val="00D37630"/>
    <w:rsid w:val="00D93261"/>
    <w:rsid w:val="00D95937"/>
    <w:rsid w:val="00DA0644"/>
    <w:rsid w:val="00DA6CBC"/>
    <w:rsid w:val="00DB02E7"/>
    <w:rsid w:val="00DB12D3"/>
    <w:rsid w:val="00DB253A"/>
    <w:rsid w:val="00DB2EF5"/>
    <w:rsid w:val="00DB7681"/>
    <w:rsid w:val="00DD4231"/>
    <w:rsid w:val="00E06B14"/>
    <w:rsid w:val="00E36DFA"/>
    <w:rsid w:val="00E372CC"/>
    <w:rsid w:val="00E4224A"/>
    <w:rsid w:val="00E44295"/>
    <w:rsid w:val="00E45524"/>
    <w:rsid w:val="00E76CF4"/>
    <w:rsid w:val="00E83EDA"/>
    <w:rsid w:val="00E841C3"/>
    <w:rsid w:val="00EB4CCC"/>
    <w:rsid w:val="00EB5EBA"/>
    <w:rsid w:val="00EC34C9"/>
    <w:rsid w:val="00EC67BE"/>
    <w:rsid w:val="00EE758A"/>
    <w:rsid w:val="00F04101"/>
    <w:rsid w:val="00F05F3F"/>
    <w:rsid w:val="00F074CD"/>
    <w:rsid w:val="00F16C2C"/>
    <w:rsid w:val="00F26B92"/>
    <w:rsid w:val="00F31A6E"/>
    <w:rsid w:val="00F436BE"/>
    <w:rsid w:val="00F51493"/>
    <w:rsid w:val="00F55F98"/>
    <w:rsid w:val="00F6226D"/>
    <w:rsid w:val="00F756A7"/>
    <w:rsid w:val="00FA3BDD"/>
    <w:rsid w:val="00FB0369"/>
    <w:rsid w:val="00FB18D0"/>
    <w:rsid w:val="00FE512E"/>
    <w:rsid w:val="00FF3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1FE9"/>
  <w15:docId w15:val="{E82895FB-ADBC-4FD8-A84B-C1163263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6,Bullet Points,Liste Paragraf,Colorful List - Accent 11,__NSOR-LISTA BROJEVI,____INDIKATORI I CILJANI"/>
    <w:basedOn w:val="Normal"/>
    <w:link w:val="ListParagraphChar"/>
    <w:uiPriority w:val="34"/>
    <w:qFormat/>
    <w:rsid w:val="007C1164"/>
    <w:pPr>
      <w:ind w:left="720"/>
      <w:contextualSpacing/>
    </w:pPr>
  </w:style>
  <w:style w:type="paragraph" w:styleId="BalloonText">
    <w:name w:val="Balloon Text"/>
    <w:basedOn w:val="Normal"/>
    <w:link w:val="BalloonTextChar"/>
    <w:uiPriority w:val="99"/>
    <w:semiHidden/>
    <w:unhideWhenUsed/>
    <w:rsid w:val="00456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939"/>
    <w:rPr>
      <w:rFonts w:ascii="Tahoma" w:hAnsi="Tahoma" w:cs="Tahoma"/>
      <w:sz w:val="16"/>
      <w:szCs w:val="16"/>
    </w:rPr>
  </w:style>
  <w:style w:type="character" w:customStyle="1" w:styleId="ListParagraphChar">
    <w:name w:val="List Paragraph Char"/>
    <w:aliases w:val="6 Char,Bullet Points Char,Liste Paragraf Char,Colorful List - Accent 11 Char,__NSOR-LISTA BROJEVI Char,____INDIKATORI I CILJANI Char"/>
    <w:link w:val="ListParagraph"/>
    <w:uiPriority w:val="34"/>
    <w:locked/>
    <w:rsid w:val="0027014B"/>
  </w:style>
  <w:style w:type="character" w:styleId="CommentReference">
    <w:name w:val="annotation reference"/>
    <w:basedOn w:val="DefaultParagraphFont"/>
    <w:uiPriority w:val="99"/>
    <w:unhideWhenUsed/>
    <w:rsid w:val="007C4AAC"/>
    <w:rPr>
      <w:sz w:val="16"/>
      <w:szCs w:val="16"/>
    </w:rPr>
  </w:style>
  <w:style w:type="paragraph" w:styleId="CommentText">
    <w:name w:val="annotation text"/>
    <w:basedOn w:val="Normal"/>
    <w:link w:val="CommentTextChar"/>
    <w:uiPriority w:val="99"/>
    <w:semiHidden/>
    <w:unhideWhenUsed/>
    <w:rsid w:val="007C4AAC"/>
    <w:pPr>
      <w:spacing w:line="240" w:lineRule="auto"/>
    </w:pPr>
    <w:rPr>
      <w:sz w:val="20"/>
      <w:szCs w:val="20"/>
    </w:rPr>
  </w:style>
  <w:style w:type="character" w:customStyle="1" w:styleId="CommentTextChar">
    <w:name w:val="Comment Text Char"/>
    <w:basedOn w:val="DefaultParagraphFont"/>
    <w:link w:val="CommentText"/>
    <w:uiPriority w:val="99"/>
    <w:semiHidden/>
    <w:rsid w:val="007C4AAC"/>
    <w:rPr>
      <w:sz w:val="20"/>
      <w:szCs w:val="20"/>
    </w:rPr>
  </w:style>
  <w:style w:type="paragraph" w:styleId="CommentSubject">
    <w:name w:val="annotation subject"/>
    <w:basedOn w:val="CommentText"/>
    <w:next w:val="CommentText"/>
    <w:link w:val="CommentSubjectChar"/>
    <w:uiPriority w:val="99"/>
    <w:semiHidden/>
    <w:unhideWhenUsed/>
    <w:rsid w:val="007C4AAC"/>
    <w:rPr>
      <w:b/>
      <w:bCs/>
    </w:rPr>
  </w:style>
  <w:style w:type="character" w:customStyle="1" w:styleId="CommentSubjectChar">
    <w:name w:val="Comment Subject Char"/>
    <w:basedOn w:val="CommentTextChar"/>
    <w:link w:val="CommentSubject"/>
    <w:uiPriority w:val="99"/>
    <w:semiHidden/>
    <w:rsid w:val="007C4AAC"/>
    <w:rPr>
      <w:b/>
      <w:bCs/>
      <w:sz w:val="20"/>
      <w:szCs w:val="20"/>
    </w:rPr>
  </w:style>
  <w:style w:type="paragraph" w:styleId="Header">
    <w:name w:val="header"/>
    <w:basedOn w:val="Normal"/>
    <w:link w:val="HeaderChar"/>
    <w:unhideWhenUsed/>
    <w:rsid w:val="00DA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CBC"/>
  </w:style>
  <w:style w:type="paragraph" w:styleId="Footer">
    <w:name w:val="footer"/>
    <w:basedOn w:val="Normal"/>
    <w:link w:val="FooterChar"/>
    <w:uiPriority w:val="99"/>
    <w:unhideWhenUsed/>
    <w:rsid w:val="00DA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CBC"/>
  </w:style>
  <w:style w:type="paragraph" w:styleId="ListBullet4">
    <w:name w:val="List Bullet 4"/>
    <w:basedOn w:val="Normal"/>
    <w:rsid w:val="00B32E3C"/>
    <w:pPr>
      <w:numPr>
        <w:numId w:val="6"/>
      </w:numPr>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BA4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4D6F"/>
    <w:rPr>
      <w:sz w:val="20"/>
      <w:szCs w:val="20"/>
    </w:rPr>
  </w:style>
  <w:style w:type="character" w:styleId="FootnoteReference">
    <w:name w:val="footnote reference"/>
    <w:aliases w:val="16 Point,Superscript 6 Point,Superscript 6 Point + 11 pt,BVI fnr,ftref,Footnote Reference Number,Footnote Reference_LVL6,Footnote Reference_LVL61,Footnote Reference_LVL62,Footnote Reference_LVL63,Footnote Reference_LVL64"/>
    <w:uiPriority w:val="99"/>
    <w:rsid w:val="00BA4D6F"/>
    <w:rPr>
      <w:vertAlign w:val="superscript"/>
    </w:rPr>
  </w:style>
  <w:style w:type="paragraph" w:customStyle="1" w:styleId="Default">
    <w:name w:val="Default"/>
    <w:rsid w:val="00E83EDA"/>
    <w:pPr>
      <w:autoSpaceDE w:val="0"/>
      <w:autoSpaceDN w:val="0"/>
      <w:adjustRightInd w:val="0"/>
      <w:spacing w:after="0" w:line="240" w:lineRule="auto"/>
    </w:pPr>
    <w:rPr>
      <w:rFonts w:ascii="Arial" w:hAnsi="Arial" w:cs="Arial"/>
      <w:color w:val="000000"/>
      <w:sz w:val="24"/>
      <w:szCs w:val="24"/>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10C1A-D43D-4EEC-81BE-C98A348F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9522</Words>
  <Characters>54280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Vasilije Buskovic</dc:creator>
  <cp:lastModifiedBy>Ivana Stojanovic</cp:lastModifiedBy>
  <cp:revision>2</cp:revision>
  <cp:lastPrinted>2021-02-09T08:02:00Z</cp:lastPrinted>
  <dcterms:created xsi:type="dcterms:W3CDTF">2021-05-11T10:25:00Z</dcterms:created>
  <dcterms:modified xsi:type="dcterms:W3CDTF">2021-05-11T10:25:00Z</dcterms:modified>
</cp:coreProperties>
</file>