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02-100/22-3776/3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28.12.2022.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kapitalnih investicija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Viši/a savjetnik/ca III - Direkcija za reformu razvoja energetike, Direktorat za energetiku,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ili fakultet iz oblasti tehničko-tehnoloških nauka;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kapitalnih investicija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Nina Kovačević    (nina.kovacevic@hrma.me)</w:t>
      </w:r>
    </w:p>
    <w:p>
      <w:pPr>
        <w:pStyle w:val="p2Style_2"/>
      </w:pPr>
      <w:r>
        <w:rPr>
          <w:rStyle w:val="r2Style_2"/>
        </w:rPr>
        <w:t xml:space="preserve">tel: 067/320-520;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2023-04-28T09:47:59+02:00</dcterms:created>
  <dcterms:modified xsi:type="dcterms:W3CDTF">2023-04-28T09:47:59+02:00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