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E5D3" w14:textId="77777777" w:rsidR="00B932FD" w:rsidRPr="003A5C9B" w:rsidRDefault="00B932FD" w:rsidP="00727B6C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157D29B5" w14:textId="4ED614CD" w:rsidR="00B932FD" w:rsidRDefault="00727B6C" w:rsidP="00727B6C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  <w:lang w:val="hr-HR"/>
        </w:rPr>
      </w:pPr>
      <w:r w:rsidRPr="00A66BD0">
        <w:rPr>
          <w:rFonts w:ascii="Arial" w:eastAsia="Calibri" w:hAnsi="Arial" w:cs="Arial"/>
          <w:b/>
          <w:sz w:val="32"/>
          <w:szCs w:val="32"/>
          <w:lang w:val="hr-HR"/>
        </w:rPr>
        <w:t xml:space="preserve">KRITERIJUMI ZA IZBOR PROGRAMA </w:t>
      </w:r>
      <w:r w:rsidR="00B932FD">
        <w:rPr>
          <w:rFonts w:ascii="Arial" w:eastAsia="Calibri" w:hAnsi="Arial" w:cs="Arial"/>
          <w:b/>
          <w:sz w:val="32"/>
          <w:szCs w:val="32"/>
          <w:lang w:val="hr-HR"/>
        </w:rPr>
        <w:t>STRUČNOG USAVRŠAVANJA</w:t>
      </w:r>
      <w:r w:rsidRPr="00A66BD0">
        <w:rPr>
          <w:rFonts w:ascii="Arial" w:eastAsia="Calibri" w:hAnsi="Arial" w:cs="Arial"/>
          <w:b/>
          <w:sz w:val="32"/>
          <w:szCs w:val="32"/>
          <w:lang w:val="hr-HR"/>
        </w:rPr>
        <w:t xml:space="preserve"> </w:t>
      </w:r>
    </w:p>
    <w:p w14:paraId="10EE072D" w14:textId="394A97E4" w:rsidR="003A5C9B" w:rsidRPr="003A5C9B" w:rsidRDefault="0046431F" w:rsidP="00727B6C">
      <w:pPr>
        <w:jc w:val="both"/>
        <w:rPr>
          <w:rFonts w:ascii="Arial" w:hAnsi="Arial" w:cs="Arial"/>
          <w:b/>
          <w:bCs/>
          <w:color w:val="EE0000"/>
          <w:sz w:val="32"/>
          <w:szCs w:val="32"/>
          <w:lang w:val="hr-HR"/>
        </w:rPr>
      </w:pPr>
      <w:r w:rsidRPr="00674744">
        <w:rPr>
          <w:rFonts w:ascii="Arial" w:hAnsi="Arial" w:cs="Arial"/>
          <w:i/>
          <w:iCs/>
          <w:sz w:val="32"/>
          <w:szCs w:val="32"/>
          <w:lang w:val="hr-HR"/>
        </w:rPr>
        <w:t xml:space="preserve">Napomena: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Ukoliko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bilo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koji od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prvih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pet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indikatora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(I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Cilj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i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sadržaj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programa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stručnog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usavršavanja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)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bude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vrednovan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 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sa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nula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bodova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(0), program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će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biti</w:t>
      </w:r>
      <w:proofErr w:type="spellEnd"/>
      <w:r w:rsidR="003A5C9B" w:rsidRPr="0067474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3A5C9B" w:rsidRPr="00674744">
        <w:rPr>
          <w:rFonts w:ascii="Arial" w:hAnsi="Arial" w:cs="Arial"/>
          <w:i/>
          <w:iCs/>
          <w:sz w:val="32"/>
          <w:szCs w:val="32"/>
        </w:rPr>
        <w:t>odbijen</w:t>
      </w:r>
      <w:proofErr w:type="spellEnd"/>
      <w:r w:rsidR="003A5C9B">
        <w:rPr>
          <w:rFonts w:ascii="Arial" w:hAnsi="Arial" w:cs="Arial"/>
          <w:b/>
          <w:bCs/>
          <w:sz w:val="32"/>
          <w:szCs w:val="32"/>
        </w:rPr>
        <w:t>.</w:t>
      </w:r>
    </w:p>
    <w:p w14:paraId="0D24E800" w14:textId="77777777" w:rsidR="00A66BD0" w:rsidRPr="00A66BD0" w:rsidRDefault="00A66BD0" w:rsidP="00727B6C">
      <w:pPr>
        <w:jc w:val="both"/>
        <w:rPr>
          <w:rFonts w:ascii="Arial" w:hAnsi="Arial" w:cs="Arial"/>
          <w:sz w:val="32"/>
          <w:szCs w:val="32"/>
          <w:lang w:val="hr-HR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70"/>
        <w:gridCol w:w="13278"/>
      </w:tblGrid>
      <w:tr w:rsidR="0011064B" w:rsidRPr="00A66BD0" w14:paraId="33591BAD" w14:textId="77777777" w:rsidTr="00A66BD0">
        <w:tc>
          <w:tcPr>
            <w:tcW w:w="240" w:type="pct"/>
            <w:shd w:val="clear" w:color="auto" w:fill="8EAADB" w:themeFill="accent1" w:themeFillTint="99"/>
          </w:tcPr>
          <w:p w14:paraId="40F33BF9" w14:textId="77777777" w:rsidR="0011064B" w:rsidRPr="00A66BD0" w:rsidRDefault="0011064B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</w:p>
        </w:tc>
        <w:tc>
          <w:tcPr>
            <w:tcW w:w="4760" w:type="pct"/>
            <w:shd w:val="clear" w:color="auto" w:fill="8EAADB" w:themeFill="accent1" w:themeFillTint="99"/>
          </w:tcPr>
          <w:p w14:paraId="4E508C7C" w14:textId="32786F03" w:rsidR="0011064B" w:rsidRPr="00A66BD0" w:rsidRDefault="0011064B" w:rsidP="008F7B04">
            <w:pPr>
              <w:tabs>
                <w:tab w:val="left" w:pos="1068"/>
                <w:tab w:val="center" w:pos="4752"/>
              </w:tabs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ab/>
            </w: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ab/>
            </w:r>
            <w:r w:rsidR="00CB3446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 xml:space="preserve">I </w:t>
            </w:r>
            <w:r w:rsidR="006B5E2F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 xml:space="preserve">Cilj i sadržaj programa </w:t>
            </w:r>
            <w:r w:rsidR="00B932FD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stručnog usavršavanja</w:t>
            </w:r>
          </w:p>
        </w:tc>
      </w:tr>
      <w:tr w:rsidR="0011064B" w:rsidRPr="00674744" w14:paraId="03EB8CE5" w14:textId="77777777" w:rsidTr="00A66BD0">
        <w:tc>
          <w:tcPr>
            <w:tcW w:w="240" w:type="pct"/>
          </w:tcPr>
          <w:p w14:paraId="7C879589" w14:textId="77777777" w:rsidR="0011064B" w:rsidRPr="00A66BD0" w:rsidRDefault="0011064B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1.</w:t>
            </w:r>
          </w:p>
        </w:tc>
        <w:tc>
          <w:tcPr>
            <w:tcW w:w="4760" w:type="pct"/>
          </w:tcPr>
          <w:p w14:paraId="788092DD" w14:textId="7096BCAE" w:rsidR="0011064B" w:rsidRPr="00A66BD0" w:rsidRDefault="006B5E2F" w:rsidP="008F7B04">
            <w:pPr>
              <w:rPr>
                <w:rFonts w:ascii="Arial" w:eastAsia="Calibri" w:hAnsi="Arial" w:cs="Arial"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Ciljevi i sadržaji</w:t>
            </w:r>
            <w:r w:rsidR="0011064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</w:t>
            </w:r>
            <w:r w:rsidR="00A750B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p</w:t>
            </w:r>
            <w:r w:rsidR="0011064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rograma usklađen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i su</w:t>
            </w:r>
            <w:r w:rsidR="0011064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sa </w:t>
            </w:r>
            <w:r w:rsidR="00311E1D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obrazovnom politikom, </w:t>
            </w:r>
            <w:r w:rsidR="0011064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ciljevima obrazovanja i zahtjevima kurikuluma</w:t>
            </w:r>
            <w:r w:rsidR="00311E1D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u Crnoj Gori</w:t>
            </w:r>
            <w:r w:rsidR="0011064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. </w:t>
            </w:r>
          </w:p>
        </w:tc>
      </w:tr>
      <w:tr w:rsidR="0011064B" w:rsidRPr="00A66BD0" w14:paraId="30FCC757" w14:textId="77777777" w:rsidTr="00A66BD0">
        <w:tc>
          <w:tcPr>
            <w:tcW w:w="240" w:type="pct"/>
          </w:tcPr>
          <w:p w14:paraId="6CF82447" w14:textId="7CC17DCC" w:rsidR="0011064B" w:rsidRPr="00A66BD0" w:rsidRDefault="00A750BB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2</w:t>
            </w:r>
            <w:r w:rsidR="0011064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.</w:t>
            </w:r>
          </w:p>
        </w:tc>
        <w:tc>
          <w:tcPr>
            <w:tcW w:w="4760" w:type="pct"/>
          </w:tcPr>
          <w:p w14:paraId="0694A21F" w14:textId="707749C1" w:rsidR="0011064B" w:rsidRPr="00A66BD0" w:rsidRDefault="0011064B" w:rsidP="008F7B04">
            <w:pPr>
              <w:rPr>
                <w:rFonts w:ascii="Arial" w:eastAsia="Calibri" w:hAnsi="Arial" w:cs="Arial"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Sadržaj programa utemeljen </w:t>
            </w:r>
            <w:r w:rsidR="00AF7EB9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je na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savremenim naučnim i stručnim saznanjima.</w:t>
            </w:r>
          </w:p>
        </w:tc>
      </w:tr>
      <w:tr w:rsidR="0011064B" w:rsidRPr="00A66BD0" w14:paraId="369A7642" w14:textId="77777777" w:rsidTr="00A66BD0">
        <w:tc>
          <w:tcPr>
            <w:tcW w:w="240" w:type="pct"/>
          </w:tcPr>
          <w:p w14:paraId="6C7816C4" w14:textId="7ECAA077" w:rsidR="0011064B" w:rsidRPr="00A66BD0" w:rsidRDefault="00A750BB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3</w:t>
            </w:r>
            <w:r w:rsidR="0011064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.</w:t>
            </w:r>
          </w:p>
        </w:tc>
        <w:tc>
          <w:tcPr>
            <w:tcW w:w="4760" w:type="pct"/>
          </w:tcPr>
          <w:p w14:paraId="560E45F4" w14:textId="7A3DAF59" w:rsidR="0011064B" w:rsidRPr="00A66BD0" w:rsidRDefault="0011064B" w:rsidP="008F7B04">
            <w:pPr>
              <w:rPr>
                <w:rFonts w:ascii="Arial" w:eastAsia="Calibri" w:hAnsi="Arial" w:cs="Arial"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Program odgovara potreb</w:t>
            </w:r>
            <w:r w:rsidR="00AF7EB9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ama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razvoja nastavničkih kompetencija</w:t>
            </w:r>
            <w:r w:rsidR="00432C47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.</w:t>
            </w:r>
            <w:r w:rsidR="00846E1D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</w:t>
            </w:r>
          </w:p>
        </w:tc>
      </w:tr>
      <w:tr w:rsidR="0011064B" w:rsidRPr="00A66BD0" w14:paraId="5077AA4C" w14:textId="77777777" w:rsidTr="00A66BD0">
        <w:tc>
          <w:tcPr>
            <w:tcW w:w="240" w:type="pct"/>
          </w:tcPr>
          <w:p w14:paraId="5EB7833D" w14:textId="0DEA17DD" w:rsidR="0011064B" w:rsidRPr="00A66BD0" w:rsidRDefault="00A750BB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4</w:t>
            </w:r>
            <w:r w:rsidR="0011064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.</w:t>
            </w:r>
          </w:p>
        </w:tc>
        <w:tc>
          <w:tcPr>
            <w:tcW w:w="4760" w:type="pct"/>
          </w:tcPr>
          <w:p w14:paraId="41329D04" w14:textId="6066A5E3" w:rsidR="0011064B" w:rsidRPr="00A66BD0" w:rsidRDefault="0011064B" w:rsidP="008F7B04">
            <w:pPr>
              <w:rPr>
                <w:rFonts w:ascii="Arial" w:eastAsia="Calibri" w:hAnsi="Arial" w:cs="Arial"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Program </w:t>
            </w:r>
            <w:r w:rsidR="00311E1D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doprinosi </w:t>
            </w:r>
            <w:r w:rsidR="009E4354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unapređenju 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nastav</w:t>
            </w:r>
            <w:r w:rsidR="00311E1D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ne prakse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/</w:t>
            </w:r>
            <w:r w:rsidR="00A66BD0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obrazovno-vaspitnog</w:t>
            </w:r>
            <w:r w:rsidR="00311E1D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rad</w:t>
            </w:r>
            <w:r w:rsidR="00311E1D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a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.</w:t>
            </w:r>
          </w:p>
        </w:tc>
      </w:tr>
      <w:tr w:rsidR="00A750BB" w:rsidRPr="00A66BD0" w14:paraId="6177689A" w14:textId="77777777" w:rsidTr="00A66BD0">
        <w:tc>
          <w:tcPr>
            <w:tcW w:w="240" w:type="pct"/>
          </w:tcPr>
          <w:p w14:paraId="0BC1C8B4" w14:textId="3419FE4B" w:rsidR="00A750BB" w:rsidRPr="00A66BD0" w:rsidRDefault="00A750BB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5.</w:t>
            </w:r>
          </w:p>
        </w:tc>
        <w:tc>
          <w:tcPr>
            <w:tcW w:w="4760" w:type="pct"/>
          </w:tcPr>
          <w:p w14:paraId="243D5F22" w14:textId="1FE509E1" w:rsidR="00A750BB" w:rsidRPr="00A66BD0" w:rsidRDefault="0037247D" w:rsidP="008F7B04">
            <w:pPr>
              <w:rPr>
                <w:rFonts w:ascii="Arial" w:eastAsia="Calibri" w:hAnsi="Arial" w:cs="Arial"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Teme u programu</w:t>
            </w:r>
            <w:r w:rsidR="00A750B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su međusobno logički povezane, konzistentne.</w:t>
            </w:r>
          </w:p>
        </w:tc>
      </w:tr>
      <w:tr w:rsidR="0011064B" w:rsidRPr="00A66BD0" w14:paraId="271C8404" w14:textId="77777777" w:rsidTr="00A66BD0">
        <w:tc>
          <w:tcPr>
            <w:tcW w:w="240" w:type="pct"/>
            <w:shd w:val="clear" w:color="auto" w:fill="8EAADB" w:themeFill="accent1" w:themeFillTint="99"/>
          </w:tcPr>
          <w:p w14:paraId="668E0562" w14:textId="77777777" w:rsidR="0011064B" w:rsidRPr="00A66BD0" w:rsidRDefault="0011064B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</w:p>
        </w:tc>
        <w:tc>
          <w:tcPr>
            <w:tcW w:w="4760" w:type="pct"/>
            <w:shd w:val="clear" w:color="auto" w:fill="8EAADB" w:themeFill="accent1" w:themeFillTint="99"/>
          </w:tcPr>
          <w:p w14:paraId="71716980" w14:textId="45E402BF" w:rsidR="0011064B" w:rsidRPr="00A66BD0" w:rsidRDefault="00CB3446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 xml:space="preserve">II </w:t>
            </w:r>
            <w:r w:rsidR="00311E1D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Didaktičko-metodička organiz</w:t>
            </w:r>
            <w:r w:rsidR="00B932FD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a</w:t>
            </w:r>
            <w:r w:rsidR="00311E1D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cija programa stručnog usavršavanja</w:t>
            </w:r>
          </w:p>
        </w:tc>
      </w:tr>
      <w:tr w:rsidR="0011064B" w:rsidRPr="00A66BD0" w14:paraId="2F511DEE" w14:textId="77777777" w:rsidTr="00A66BD0">
        <w:tc>
          <w:tcPr>
            <w:tcW w:w="240" w:type="pct"/>
          </w:tcPr>
          <w:p w14:paraId="0C0163B3" w14:textId="75EA1245" w:rsidR="0011064B" w:rsidRPr="00A66BD0" w:rsidRDefault="00CB3446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6</w:t>
            </w:r>
            <w:r w:rsidR="0011064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.</w:t>
            </w:r>
          </w:p>
        </w:tc>
        <w:tc>
          <w:tcPr>
            <w:tcW w:w="4760" w:type="pct"/>
          </w:tcPr>
          <w:p w14:paraId="2C5A8021" w14:textId="4F528CA2" w:rsidR="00BD4FA3" w:rsidRPr="00A66BD0" w:rsidRDefault="00BD4FA3" w:rsidP="008F7B04">
            <w:pPr>
              <w:rPr>
                <w:rFonts w:ascii="Arial" w:eastAsia="Calibri" w:hAnsi="Arial" w:cs="Arial"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Ciljevi i ishodi </w:t>
            </w:r>
            <w:r w:rsidR="00E54D94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programa</w:t>
            </w:r>
            <w:r w:rsidR="007B271D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su realni, jasno definisani i međusobno usklađeni.</w:t>
            </w:r>
          </w:p>
        </w:tc>
      </w:tr>
      <w:tr w:rsidR="00311E1D" w:rsidRPr="00A66BD0" w14:paraId="4EE91DB3" w14:textId="77777777" w:rsidTr="00A66BD0">
        <w:tc>
          <w:tcPr>
            <w:tcW w:w="240" w:type="pct"/>
          </w:tcPr>
          <w:p w14:paraId="44DDE1FF" w14:textId="390CE294" w:rsidR="00311E1D" w:rsidRPr="00A66BD0" w:rsidRDefault="00CB3446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7</w:t>
            </w:r>
            <w:r w:rsidR="00FF00FA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.</w:t>
            </w:r>
          </w:p>
        </w:tc>
        <w:tc>
          <w:tcPr>
            <w:tcW w:w="4760" w:type="pct"/>
          </w:tcPr>
          <w:p w14:paraId="0F33BD12" w14:textId="04DEECE2" w:rsidR="00311E1D" w:rsidRPr="00A66BD0" w:rsidRDefault="00C16D14" w:rsidP="008F7B04">
            <w:pPr>
              <w:rPr>
                <w:rFonts w:ascii="Arial" w:eastAsia="Calibri" w:hAnsi="Arial" w:cs="Arial"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Scenario sadrži jasno definisane korake za ostvarivanje ishoda programa.</w:t>
            </w:r>
          </w:p>
        </w:tc>
      </w:tr>
      <w:tr w:rsidR="0011064B" w:rsidRPr="00A66BD0" w14:paraId="0A7F62F7" w14:textId="77777777" w:rsidTr="00A66BD0">
        <w:tc>
          <w:tcPr>
            <w:tcW w:w="240" w:type="pct"/>
          </w:tcPr>
          <w:p w14:paraId="55F60728" w14:textId="158BACBC" w:rsidR="0011064B" w:rsidRPr="00A66BD0" w:rsidRDefault="00CB3446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8</w:t>
            </w:r>
            <w:r w:rsidR="0011064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.</w:t>
            </w:r>
          </w:p>
        </w:tc>
        <w:tc>
          <w:tcPr>
            <w:tcW w:w="4760" w:type="pct"/>
          </w:tcPr>
          <w:p w14:paraId="5A7D5F3F" w14:textId="3C73AB9B" w:rsidR="0011064B" w:rsidRPr="00A66BD0" w:rsidRDefault="00C16D14" w:rsidP="008F7B04">
            <w:pPr>
              <w:rPr>
                <w:rFonts w:ascii="Arial" w:eastAsia="Calibri" w:hAnsi="Arial" w:cs="Arial"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Programom je predviđena primjena</w:t>
            </w:r>
            <w:r w:rsidR="0011064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aktivn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ih</w:t>
            </w:r>
            <w:r w:rsidR="0011064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metod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a</w:t>
            </w:r>
            <w:r w:rsidR="0011064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učenja.</w:t>
            </w:r>
          </w:p>
        </w:tc>
      </w:tr>
      <w:tr w:rsidR="0011064B" w:rsidRPr="00A66BD0" w14:paraId="2DDED718" w14:textId="77777777" w:rsidTr="00A66BD0">
        <w:tc>
          <w:tcPr>
            <w:tcW w:w="240" w:type="pct"/>
          </w:tcPr>
          <w:p w14:paraId="0A3AF481" w14:textId="4B89B58A" w:rsidR="0011064B" w:rsidRPr="00A66BD0" w:rsidRDefault="00CB3446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9</w:t>
            </w:r>
            <w:r w:rsidR="0011064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.</w:t>
            </w:r>
          </w:p>
        </w:tc>
        <w:tc>
          <w:tcPr>
            <w:tcW w:w="4760" w:type="pct"/>
          </w:tcPr>
          <w:p w14:paraId="12C2C0B9" w14:textId="3EEB18ED" w:rsidR="0011064B" w:rsidRPr="00A66BD0" w:rsidRDefault="0011064B" w:rsidP="008F7B04">
            <w:pPr>
              <w:rPr>
                <w:rFonts w:ascii="Arial" w:eastAsia="Calibri" w:hAnsi="Arial" w:cs="Arial"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Pr</w:t>
            </w:r>
            <w:r w:rsidR="00C16D14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ogram ima jasnu didaktičku strukturu</w:t>
            </w:r>
            <w:r w:rsidR="00D80636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i</w:t>
            </w:r>
            <w:r w:rsidR="00FF00FA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</w:t>
            </w:r>
            <w:r w:rsidR="00D80636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odgovarajuću </w:t>
            </w:r>
            <w:r w:rsidR="00C16D14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vremensku dinamiku</w:t>
            </w:r>
            <w:r w:rsidR="00FF00FA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.</w:t>
            </w:r>
          </w:p>
        </w:tc>
      </w:tr>
      <w:tr w:rsidR="00435772" w:rsidRPr="00A66BD0" w14:paraId="7EBD77B6" w14:textId="77777777" w:rsidTr="00A66BD0">
        <w:tc>
          <w:tcPr>
            <w:tcW w:w="240" w:type="pct"/>
          </w:tcPr>
          <w:p w14:paraId="34CE7CA7" w14:textId="05CED3C2" w:rsidR="00435772" w:rsidRPr="00A66BD0" w:rsidRDefault="00CB3446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1</w:t>
            </w:r>
            <w:r w:rsidR="00E156E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0</w:t>
            </w: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.</w:t>
            </w:r>
          </w:p>
        </w:tc>
        <w:tc>
          <w:tcPr>
            <w:tcW w:w="4760" w:type="pct"/>
          </w:tcPr>
          <w:p w14:paraId="7090D161" w14:textId="3A331C02" w:rsidR="00E156EB" w:rsidRPr="00A66BD0" w:rsidRDefault="00D80636" w:rsidP="008F7B04">
            <w:pPr>
              <w:rPr>
                <w:rFonts w:ascii="Arial" w:eastAsia="Calibri" w:hAnsi="Arial" w:cs="Arial"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Tokom realizacij</w:t>
            </w:r>
            <w:r w:rsidR="00E156E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e p</w:t>
            </w:r>
            <w:r w:rsidR="00435772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rogra</w:t>
            </w:r>
            <w:r w:rsidR="00E156E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ma</w:t>
            </w:r>
            <w:r w:rsidR="00A65350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</w:t>
            </w:r>
            <w:r w:rsidR="00435772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predviđena </w:t>
            </w:r>
            <w:r w:rsidR="00E156E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je </w:t>
            </w:r>
            <w:r w:rsidR="00435772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upotreba različitih </w:t>
            </w:r>
            <w:r w:rsidR="00E156E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metoda</w:t>
            </w:r>
            <w:r w:rsidR="001B7045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, 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tehnika</w:t>
            </w:r>
            <w:r w:rsidR="00435772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</w:t>
            </w:r>
            <w:r w:rsidR="001B7045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i materijala </w:t>
            </w:r>
            <w:r w:rsidR="00435772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predstavljanja </w:t>
            </w:r>
            <w:r w:rsidR="001B7045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sadržaja</w:t>
            </w:r>
            <w:r w:rsidR="00435772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.</w:t>
            </w:r>
          </w:p>
        </w:tc>
      </w:tr>
      <w:tr w:rsidR="0011064B" w:rsidRPr="00A66BD0" w14:paraId="13D9B012" w14:textId="77777777" w:rsidTr="00A66BD0">
        <w:tc>
          <w:tcPr>
            <w:tcW w:w="240" w:type="pct"/>
            <w:shd w:val="clear" w:color="auto" w:fill="8EAADB" w:themeFill="accent1" w:themeFillTint="99"/>
          </w:tcPr>
          <w:p w14:paraId="229FE761" w14:textId="77777777" w:rsidR="0011064B" w:rsidRPr="00A66BD0" w:rsidRDefault="0011064B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</w:p>
        </w:tc>
        <w:tc>
          <w:tcPr>
            <w:tcW w:w="4760" w:type="pct"/>
            <w:shd w:val="clear" w:color="auto" w:fill="8EAADB" w:themeFill="accent1" w:themeFillTint="99"/>
          </w:tcPr>
          <w:p w14:paraId="6B7C34F9" w14:textId="78085438" w:rsidR="0011064B" w:rsidRPr="00A66BD0" w:rsidRDefault="00435772" w:rsidP="00435772">
            <w:pPr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 xml:space="preserve">                    </w:t>
            </w:r>
            <w:r w:rsidR="00CB3446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 xml:space="preserve">III </w:t>
            </w: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 xml:space="preserve">Evaluacija </w:t>
            </w:r>
            <w:r w:rsidR="00A750B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programa</w:t>
            </w:r>
            <w:r w:rsidR="00E156E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 xml:space="preserve"> </w:t>
            </w:r>
            <w:r w:rsidR="00B932FD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 xml:space="preserve">stručnog usavršavanja </w:t>
            </w:r>
            <w:r w:rsidR="00A66BD0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–</w:t>
            </w:r>
            <w:r w:rsidR="00E156E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 xml:space="preserve"> </w:t>
            </w:r>
            <w:r w:rsidR="00A750B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praktičnost i održivost</w:t>
            </w:r>
          </w:p>
        </w:tc>
      </w:tr>
      <w:tr w:rsidR="0011064B" w:rsidRPr="00A66BD0" w14:paraId="64C7B9C7" w14:textId="77777777" w:rsidTr="00A66BD0">
        <w:tc>
          <w:tcPr>
            <w:tcW w:w="240" w:type="pct"/>
          </w:tcPr>
          <w:p w14:paraId="21444BD4" w14:textId="35E80EE9" w:rsidR="0011064B" w:rsidRPr="00A66BD0" w:rsidRDefault="0011064B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lastRenderedPageBreak/>
              <w:t>1</w:t>
            </w:r>
            <w:r w:rsidR="00DA73E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1</w:t>
            </w: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.</w:t>
            </w:r>
          </w:p>
        </w:tc>
        <w:tc>
          <w:tcPr>
            <w:tcW w:w="4760" w:type="pct"/>
          </w:tcPr>
          <w:p w14:paraId="541DBAB6" w14:textId="35B5AC0B" w:rsidR="0011064B" w:rsidRPr="00A66BD0" w:rsidRDefault="0011064B" w:rsidP="008F7B04">
            <w:pPr>
              <w:rPr>
                <w:rFonts w:ascii="Arial" w:eastAsia="Calibri" w:hAnsi="Arial" w:cs="Arial"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P</w:t>
            </w:r>
            <w:r w:rsidR="00435772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rogramom su p</w:t>
            </w:r>
            <w:r w:rsidR="00E156E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lanirani</w:t>
            </w:r>
            <w:r w:rsidR="00C129E1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</w:t>
            </w:r>
            <w:r w:rsidR="00435772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različiti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oblici evaluacije</w:t>
            </w:r>
            <w:r w:rsidR="00A65350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obuke</w:t>
            </w:r>
            <w:r w:rsidR="00C129E1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(osim standardnog evaluacionog upitnika</w:t>
            </w:r>
            <w:r w:rsidR="00BD6691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</w:t>
            </w:r>
            <w:r w:rsid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Zavoda za školstvo</w:t>
            </w:r>
            <w:r w:rsidR="00C129E1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)</w:t>
            </w:r>
            <w:r w:rsidR="00DA3026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.</w:t>
            </w:r>
          </w:p>
        </w:tc>
      </w:tr>
      <w:tr w:rsidR="0011064B" w:rsidRPr="00A66BD0" w14:paraId="0BF6140D" w14:textId="77777777" w:rsidTr="00A66BD0">
        <w:tc>
          <w:tcPr>
            <w:tcW w:w="240" w:type="pct"/>
          </w:tcPr>
          <w:p w14:paraId="5D2EFB6E" w14:textId="289C49EC" w:rsidR="0011064B" w:rsidRPr="00A66BD0" w:rsidRDefault="0011064B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1</w:t>
            </w:r>
            <w:r w:rsidR="00DA73E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2</w:t>
            </w: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 xml:space="preserve">. </w:t>
            </w:r>
          </w:p>
        </w:tc>
        <w:tc>
          <w:tcPr>
            <w:tcW w:w="4760" w:type="pct"/>
          </w:tcPr>
          <w:p w14:paraId="6E7099A1" w14:textId="5F464184" w:rsidR="0011064B" w:rsidRPr="00A66BD0" w:rsidRDefault="00831081" w:rsidP="008F7B04">
            <w:pPr>
              <w:rPr>
                <w:rFonts w:ascii="Arial" w:eastAsia="Calibri" w:hAnsi="Arial" w:cs="Arial"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Program</w:t>
            </w:r>
            <w:r w:rsidR="00E156E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predviđ</w:t>
            </w:r>
            <w:r w:rsidR="00E156E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a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različit</w:t>
            </w:r>
            <w:r w:rsidR="00E156E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e </w:t>
            </w:r>
            <w:r w:rsidR="001B7045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ob</w:t>
            </w:r>
            <w:r w:rsidR="004D3B76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l</w:t>
            </w:r>
            <w:r w:rsidR="001B7045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ike primjene stečen</w:t>
            </w:r>
            <w:r w:rsidR="00C129E1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i</w:t>
            </w:r>
            <w:r w:rsidR="001B7045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h </w:t>
            </w:r>
            <w:r w:rsidR="00DA73E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znanja i vještina u praksi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.</w:t>
            </w:r>
          </w:p>
        </w:tc>
      </w:tr>
      <w:tr w:rsidR="00DA3026" w:rsidRPr="00A66BD0" w14:paraId="6F085AD1" w14:textId="77777777" w:rsidTr="00A66BD0">
        <w:tc>
          <w:tcPr>
            <w:tcW w:w="240" w:type="pct"/>
          </w:tcPr>
          <w:p w14:paraId="6B173CB6" w14:textId="5C6EADDB" w:rsidR="00DA3026" w:rsidRPr="00A66BD0" w:rsidRDefault="00CB3446" w:rsidP="008F7B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1</w:t>
            </w:r>
            <w:r w:rsidR="00DA73EB" w:rsidRPr="00A66BD0">
              <w:rPr>
                <w:rFonts w:ascii="Arial" w:eastAsia="Calibri" w:hAnsi="Arial" w:cs="Arial"/>
                <w:b/>
                <w:sz w:val="32"/>
                <w:szCs w:val="32"/>
                <w:lang w:val="hr-HR"/>
              </w:rPr>
              <w:t>3.</w:t>
            </w:r>
          </w:p>
        </w:tc>
        <w:tc>
          <w:tcPr>
            <w:tcW w:w="4760" w:type="pct"/>
          </w:tcPr>
          <w:p w14:paraId="7580F372" w14:textId="68CB6B61" w:rsidR="00DA3026" w:rsidRPr="00A66BD0" w:rsidRDefault="00DA3026" w:rsidP="008F7B04">
            <w:pPr>
              <w:rPr>
                <w:rFonts w:ascii="Arial" w:eastAsia="Calibri" w:hAnsi="Arial" w:cs="Arial"/>
                <w:sz w:val="32"/>
                <w:szCs w:val="32"/>
                <w:lang w:val="hr-HR"/>
              </w:rPr>
            </w:pP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Program pruža alate, primjere, resurse koj</w:t>
            </w:r>
            <w:r w:rsidR="00A750B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e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nasta</w:t>
            </w:r>
            <w:r w:rsidR="00A750BB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v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nici</w:t>
            </w:r>
            <w:r w:rsid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i nastavnice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 xml:space="preserve"> mogu da prim</w:t>
            </w:r>
            <w:r w:rsidR="00831081"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i</w:t>
            </w:r>
            <w:r w:rsidRPr="00A66BD0">
              <w:rPr>
                <w:rFonts w:ascii="Arial" w:eastAsia="Calibri" w:hAnsi="Arial" w:cs="Arial"/>
                <w:sz w:val="32"/>
                <w:szCs w:val="32"/>
                <w:lang w:val="hr-HR"/>
              </w:rPr>
              <w:t>jene u svojoj praksi.</w:t>
            </w:r>
          </w:p>
        </w:tc>
      </w:tr>
    </w:tbl>
    <w:p w14:paraId="1944B1EC" w14:textId="0EBBE226" w:rsidR="00BD6691" w:rsidRPr="00A66BD0" w:rsidRDefault="00BD6691" w:rsidP="00727B6C">
      <w:pPr>
        <w:rPr>
          <w:rFonts w:ascii="Arial" w:hAnsi="Arial" w:cs="Arial"/>
          <w:sz w:val="32"/>
          <w:szCs w:val="32"/>
          <w:lang w:val="hr-HR"/>
        </w:rPr>
      </w:pPr>
    </w:p>
    <w:p w14:paraId="07942644" w14:textId="77777777" w:rsidR="00727B6C" w:rsidRPr="00A66BD0" w:rsidRDefault="00727B6C" w:rsidP="00727B6C">
      <w:pPr>
        <w:ind w:left="-709"/>
        <w:rPr>
          <w:rFonts w:ascii="Arial" w:hAnsi="Arial" w:cs="Arial"/>
          <w:sz w:val="32"/>
          <w:szCs w:val="32"/>
          <w:lang w:val="hr-HR"/>
        </w:rPr>
      </w:pPr>
    </w:p>
    <w:p w14:paraId="759DA31A" w14:textId="77777777" w:rsidR="00E856AC" w:rsidRPr="00A66BD0" w:rsidRDefault="00E856AC">
      <w:pPr>
        <w:rPr>
          <w:rFonts w:ascii="Arial" w:hAnsi="Arial" w:cs="Arial"/>
          <w:sz w:val="32"/>
          <w:szCs w:val="32"/>
          <w:lang w:val="hr-HR"/>
        </w:rPr>
      </w:pPr>
    </w:p>
    <w:sectPr w:rsidR="00E856AC" w:rsidRPr="00A66BD0" w:rsidSect="00727B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6C"/>
    <w:rsid w:val="00106A69"/>
    <w:rsid w:val="0011064B"/>
    <w:rsid w:val="001B0698"/>
    <w:rsid w:val="001B7045"/>
    <w:rsid w:val="001E6EAA"/>
    <w:rsid w:val="00311E1D"/>
    <w:rsid w:val="0037247D"/>
    <w:rsid w:val="003A5C9B"/>
    <w:rsid w:val="003C478F"/>
    <w:rsid w:val="003D7FFD"/>
    <w:rsid w:val="00432C47"/>
    <w:rsid w:val="00435772"/>
    <w:rsid w:val="0046431F"/>
    <w:rsid w:val="004D3B76"/>
    <w:rsid w:val="00530ED8"/>
    <w:rsid w:val="00541E78"/>
    <w:rsid w:val="005710AB"/>
    <w:rsid w:val="0057629B"/>
    <w:rsid w:val="00601BFF"/>
    <w:rsid w:val="0064711F"/>
    <w:rsid w:val="00674744"/>
    <w:rsid w:val="006B5E2F"/>
    <w:rsid w:val="006E7659"/>
    <w:rsid w:val="006F7042"/>
    <w:rsid w:val="00711232"/>
    <w:rsid w:val="00727B6C"/>
    <w:rsid w:val="007B271D"/>
    <w:rsid w:val="007B705C"/>
    <w:rsid w:val="00831081"/>
    <w:rsid w:val="00846E1D"/>
    <w:rsid w:val="008A06AC"/>
    <w:rsid w:val="00971EF7"/>
    <w:rsid w:val="009E4354"/>
    <w:rsid w:val="00A65350"/>
    <w:rsid w:val="00A66BD0"/>
    <w:rsid w:val="00A750BB"/>
    <w:rsid w:val="00A77EA3"/>
    <w:rsid w:val="00AF7EB9"/>
    <w:rsid w:val="00B932FD"/>
    <w:rsid w:val="00BD4FA3"/>
    <w:rsid w:val="00BD6691"/>
    <w:rsid w:val="00C129E1"/>
    <w:rsid w:val="00C16D14"/>
    <w:rsid w:val="00C725C5"/>
    <w:rsid w:val="00CB3446"/>
    <w:rsid w:val="00CC2106"/>
    <w:rsid w:val="00D53B40"/>
    <w:rsid w:val="00D80636"/>
    <w:rsid w:val="00DA3026"/>
    <w:rsid w:val="00DA73EB"/>
    <w:rsid w:val="00E156EB"/>
    <w:rsid w:val="00E54D94"/>
    <w:rsid w:val="00E72FFD"/>
    <w:rsid w:val="00E823CD"/>
    <w:rsid w:val="00E856AC"/>
    <w:rsid w:val="00F97FFE"/>
    <w:rsid w:val="00FD6C1A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13BD"/>
  <w15:chartTrackingRefBased/>
  <w15:docId w15:val="{29E10119-9F20-4A28-9C49-566F48D3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6C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M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M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Latn-M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sr-Latn-M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sr-Latn-M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sr-Latn-M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sr-Latn-M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sr-Latn-M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sr-Latn-M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B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B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M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7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M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7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B6C"/>
    <w:pPr>
      <w:spacing w:before="160"/>
      <w:jc w:val="center"/>
    </w:pPr>
    <w:rPr>
      <w:i/>
      <w:iCs/>
      <w:color w:val="404040" w:themeColor="text1" w:themeTint="BF"/>
      <w:kern w:val="2"/>
      <w:lang w:val="sr-Latn-M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7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B6C"/>
    <w:pPr>
      <w:ind w:left="720"/>
      <w:contextualSpacing/>
    </w:pPr>
    <w:rPr>
      <w:kern w:val="2"/>
      <w:lang w:val="sr-Latn-M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7B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sr-Latn-M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B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B6C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727B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27B6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Ivanović</dc:creator>
  <cp:keywords/>
  <dc:description/>
  <cp:lastModifiedBy>Ljiljana Ivanović</cp:lastModifiedBy>
  <cp:revision>9</cp:revision>
  <dcterms:created xsi:type="dcterms:W3CDTF">2025-09-22T17:45:00Z</dcterms:created>
  <dcterms:modified xsi:type="dcterms:W3CDTF">2025-09-23T07:11:00Z</dcterms:modified>
</cp:coreProperties>
</file>