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284762" w:rsidRPr="00B2794D">
        <w:rPr>
          <w:rFonts w:ascii="Arial" w:hAnsi="Arial" w:cs="Arial"/>
        </w:rPr>
        <w:t>7</w:t>
      </w:r>
      <w:r w:rsidRPr="00B2794D">
        <w:rPr>
          <w:rFonts w:ascii="Arial" w:hAnsi="Arial" w:cs="Arial"/>
        </w:rPr>
        <w:t>-</w:t>
      </w:r>
      <w:r w:rsidR="002700B6">
        <w:rPr>
          <w:rFonts w:ascii="Arial" w:hAnsi="Arial" w:cs="Arial"/>
          <w:color w:val="000000" w:themeColor="text1"/>
        </w:rPr>
        <w:t>1</w:t>
      </w:r>
      <w:r w:rsidR="009248F1">
        <w:rPr>
          <w:rFonts w:ascii="Arial" w:hAnsi="Arial" w:cs="Arial"/>
          <w:color w:val="000000" w:themeColor="text1"/>
        </w:rPr>
        <w:t>3258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6C5B24">
        <w:rPr>
          <w:rFonts w:ascii="Arial" w:hAnsi="Arial" w:cs="Arial"/>
          <w:color w:val="000000" w:themeColor="text1"/>
        </w:rPr>
        <w:t>28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895664">
        <w:rPr>
          <w:rFonts w:ascii="Arial" w:hAnsi="Arial" w:cs="Arial"/>
          <w:color w:val="000000" w:themeColor="text1"/>
        </w:rPr>
        <w:t>novembra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284762" w:rsidRPr="000E508B">
        <w:rPr>
          <w:rFonts w:ascii="Arial" w:hAnsi="Arial" w:cs="Arial"/>
          <w:color w:val="000000" w:themeColor="text1"/>
        </w:rPr>
        <w:t>7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6C5B24">
        <w:rPr>
          <w:rFonts w:ascii="Arial" w:hAnsi="Arial" w:cs="Arial"/>
        </w:rPr>
        <w:t>10947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6C5B24">
        <w:rPr>
          <w:rFonts w:ascii="Arial" w:hAnsi="Arial" w:cs="Arial"/>
        </w:rPr>
        <w:t>18</w:t>
      </w:r>
      <w:r w:rsidR="00895664">
        <w:rPr>
          <w:rFonts w:ascii="Arial" w:hAnsi="Arial" w:cs="Arial"/>
        </w:rPr>
        <w:t>.oktobra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895664">
        <w:rPr>
          <w:rFonts w:ascii="Arial" w:hAnsi="Arial" w:cs="Arial"/>
        </w:rPr>
        <w:t>Ministarstva</w:t>
      </w:r>
      <w:proofErr w:type="spellEnd"/>
      <w:r w:rsidR="00895664">
        <w:rPr>
          <w:rFonts w:ascii="Arial" w:hAnsi="Arial" w:cs="Arial"/>
        </w:rPr>
        <w:t xml:space="preserve"> </w:t>
      </w:r>
      <w:proofErr w:type="spellStart"/>
      <w:r w:rsidR="006C5B24">
        <w:rPr>
          <w:rFonts w:ascii="Arial" w:hAnsi="Arial" w:cs="Arial"/>
        </w:rPr>
        <w:t>javne</w:t>
      </w:r>
      <w:proofErr w:type="spellEnd"/>
      <w:r w:rsidR="006C5B24">
        <w:rPr>
          <w:rFonts w:ascii="Arial" w:hAnsi="Arial" w:cs="Arial"/>
        </w:rPr>
        <w:t xml:space="preserve"> </w:t>
      </w:r>
      <w:proofErr w:type="spellStart"/>
      <w:r w:rsidR="006C5B24">
        <w:rPr>
          <w:rFonts w:ascii="Arial" w:hAnsi="Arial" w:cs="Arial"/>
        </w:rPr>
        <w:t>uprave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6"/>
      </w:tblGrid>
      <w:tr w:rsidR="006C5B24" w:rsidTr="00A116C8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36"/>
            </w:tblGrid>
            <w:tr w:rsidR="006C5B24" w:rsidRPr="00BE1304" w:rsidTr="00F929E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5B24" w:rsidRPr="00BE1304" w:rsidRDefault="009E01E1" w:rsidP="00F929E8">
                  <w:pPr>
                    <w:jc w:val="both"/>
                    <w:rPr>
                      <w:rFonts w:ascii="Arial" w:hAnsi="Arial" w:cs="Arial"/>
                      <w:color w:val="000000"/>
                      <w:lang w:val="sr-Latn-ME" w:eastAsia="sr-Latn-M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r-Latn-ME" w:eastAsia="sr-Latn-ME"/>
                    </w:rPr>
                    <w:t>I</w:t>
                  </w:r>
                  <w:r w:rsidR="006C5B2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 Samostalni savjetnik</w:t>
                  </w:r>
                  <w:r w:rsidR="006C5B24" w:rsidRPr="00BE130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 III - Direkcija za službenički sistem - Direktorat za državnu upravu;</w:t>
                  </w:r>
                  <w:r w:rsidR="006C5B24" w:rsidRPr="00BE130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sr-Latn-ME" w:eastAsia="sr-Latn-ME"/>
                    </w:rPr>
                    <w:t>, - Izvršilaca: 1, na neodređeno vrijeme,</w:t>
                  </w:r>
                </w:p>
              </w:tc>
            </w:tr>
            <w:tr w:rsidR="006C5B24" w:rsidRPr="00BE1304" w:rsidTr="00F929E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5B24" w:rsidRDefault="006C5B24" w:rsidP="006C5B24">
                  <w:pPr>
                    <w:spacing w:after="240"/>
                    <w:jc w:val="both"/>
                    <w:rPr>
                      <w:rFonts w:ascii="Arial" w:hAnsi="Arial" w:cs="Arial"/>
                      <w:color w:val="000000"/>
                      <w:lang w:val="sr-Latn-ME" w:eastAsia="sr-Latn-ME"/>
                    </w:rPr>
                  </w:pPr>
                  <w:r w:rsidRPr="00BE130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sr-Latn-ME" w:eastAsia="sr-Latn-ME"/>
                    </w:rPr>
                    <w:t>- Visoko obrazovanje u obimu od 240 kredita CSPK-a, ( VII 1 nivo kvalifikacije obrazovanja) Fak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ultet društvenih nauka - pravo </w:t>
                  </w:r>
                </w:p>
                <w:p w:rsidR="006C5B24" w:rsidRPr="006C5B24" w:rsidRDefault="006C5B24" w:rsidP="006C5B24">
                  <w:pPr>
                    <w:jc w:val="both"/>
                    <w:rPr>
                      <w:rFonts w:ascii="Arial" w:hAnsi="Arial" w:cs="Arial"/>
                      <w:b/>
                      <w:color w:val="000000"/>
                      <w:lang w:val="sr-Latn-ME" w:eastAsia="sr-Latn-ME"/>
                    </w:rPr>
                  </w:pPr>
                  <w:r w:rsidRPr="006C5B2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1. NEĐELJKO MAŠN</w:t>
                  </w:r>
                  <w:r w:rsidR="001375D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IĆ – ost</w:t>
                  </w:r>
                  <w:r w:rsidRPr="006C5B2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v</w:t>
                  </w:r>
                  <w:r w:rsidR="001375D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a</w:t>
                  </w:r>
                  <w:r w:rsidRPr="006C5B2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reni broj bodova </w:t>
                  </w:r>
                  <w:r w:rsidR="00387EC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- 29,80.</w:t>
                  </w:r>
                </w:p>
                <w:p w:rsidR="006C5B24" w:rsidRPr="00BE1304" w:rsidRDefault="001375D1" w:rsidP="006C5B24">
                  <w:pPr>
                    <w:jc w:val="both"/>
                    <w:rPr>
                      <w:rFonts w:ascii="Arial" w:hAnsi="Arial" w:cs="Arial"/>
                      <w:color w:val="000000"/>
                      <w:lang w:val="sr-Latn-ME" w:eastAsia="sr-Latn-ME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2. VELJKO SINANOVIĆ – ost</w:t>
                  </w:r>
                  <w:r w:rsidR="006C5B24" w:rsidRPr="006C5B2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v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a</w:t>
                  </w:r>
                  <w:r w:rsidR="006C5B24" w:rsidRPr="006C5B2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reni broj bodova </w:t>
                  </w:r>
                  <w:r w:rsidR="00387EC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–</w:t>
                  </w:r>
                  <w:r w:rsidR="006C5B24">
                    <w:rPr>
                      <w:rFonts w:ascii="Arial" w:hAnsi="Arial" w:cs="Arial"/>
                      <w:color w:val="000000"/>
                      <w:sz w:val="22"/>
                      <w:szCs w:val="22"/>
                      <w:lang w:val="sr-Latn-ME" w:eastAsia="sr-Latn-ME"/>
                    </w:rPr>
                    <w:t xml:space="preserve"> </w:t>
                  </w:r>
                  <w:r w:rsidR="00387EC9" w:rsidRPr="00387EC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sr-Latn-ME" w:eastAsia="sr-Latn-ME"/>
                    </w:rPr>
                    <w:t>29,07.</w:t>
                  </w:r>
                </w:p>
              </w:tc>
            </w:tr>
          </w:tbl>
          <w:p w:rsidR="006C5B24" w:rsidRDefault="006C5B24"/>
        </w:tc>
      </w:tr>
      <w:tr w:rsidR="006C5B24" w:rsidTr="00A116C8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B24" w:rsidRDefault="006C5B24"/>
        </w:tc>
      </w:tr>
    </w:tbl>
    <w:p w:rsidR="00790925" w:rsidRDefault="00790925" w:rsidP="00A95EB6">
      <w:pPr>
        <w:pStyle w:val="NoSpacing"/>
        <w:jc w:val="both"/>
        <w:rPr>
          <w:rFonts w:ascii="Arial" w:hAnsi="Arial" w:cs="Arial"/>
        </w:rPr>
      </w:pPr>
    </w:p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8566F2" w:rsidRDefault="008566F2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895664">
        <w:rPr>
          <w:rFonts w:ascii="Arial" w:hAnsi="Arial" w:cs="Arial"/>
        </w:rPr>
        <w:t>Ministarstvu</w:t>
      </w:r>
      <w:proofErr w:type="spellEnd"/>
      <w:r w:rsidR="00895664">
        <w:rPr>
          <w:rFonts w:ascii="Arial" w:hAnsi="Arial" w:cs="Arial"/>
        </w:rPr>
        <w:t xml:space="preserve"> </w:t>
      </w:r>
      <w:proofErr w:type="spellStart"/>
      <w:r w:rsidR="006C5B24">
        <w:rPr>
          <w:rFonts w:ascii="Arial" w:hAnsi="Arial" w:cs="Arial"/>
        </w:rPr>
        <w:t>javne</w:t>
      </w:r>
      <w:proofErr w:type="spellEnd"/>
      <w:r w:rsidR="006C5B24">
        <w:rPr>
          <w:rFonts w:ascii="Arial" w:hAnsi="Arial" w:cs="Arial"/>
        </w:rPr>
        <w:t xml:space="preserve"> </w:t>
      </w:r>
      <w:proofErr w:type="spellStart"/>
      <w:r w:rsidR="006C5B24">
        <w:rPr>
          <w:rFonts w:ascii="Arial" w:hAnsi="Arial" w:cs="Arial"/>
        </w:rPr>
        <w:t>uprave</w:t>
      </w:r>
      <w:proofErr w:type="spellEnd"/>
      <w:r w:rsidR="00790925">
        <w:rPr>
          <w:rFonts w:ascii="Arial" w:hAnsi="Arial" w:cs="Arial"/>
        </w:rPr>
        <w:t xml:space="preserve">                        </w:t>
      </w:r>
      <w:r w:rsidR="00895664">
        <w:rPr>
          <w:rFonts w:ascii="Arial" w:hAnsi="Arial" w:cs="Arial"/>
        </w:rPr>
        <w:t xml:space="preserve">                         </w:t>
      </w:r>
      <w:r w:rsidR="00F17CD5">
        <w:rPr>
          <w:rFonts w:ascii="Arial" w:hAnsi="Arial" w:cs="Arial"/>
        </w:rPr>
        <w:t xml:space="preserve"> 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C9" w:rsidRDefault="00B24DC9" w:rsidP="0030600B">
      <w:r>
        <w:separator/>
      </w:r>
    </w:p>
  </w:endnote>
  <w:endnote w:type="continuationSeparator" w:id="0">
    <w:p w:rsidR="00B24DC9" w:rsidRDefault="00B24DC9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C9" w:rsidRDefault="00B24DC9" w:rsidP="0030600B">
      <w:r>
        <w:separator/>
      </w:r>
    </w:p>
  </w:footnote>
  <w:footnote w:type="continuationSeparator" w:id="0">
    <w:p w:rsidR="00B24DC9" w:rsidRDefault="00B24DC9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</w:p>
  <w:p w:rsidR="0030600B" w:rsidRDefault="0030600B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Broj:02/1-050/17-</w:t>
    </w:r>
    <w:r w:rsidR="009248F1">
      <w:rPr>
        <w:rFonts w:ascii="Arial" w:hAnsi="Arial" w:cs="Arial"/>
        <w:bCs/>
        <w:sz w:val="22"/>
        <w:szCs w:val="22"/>
        <w:lang w:val="sl-SI"/>
      </w:rPr>
      <w:t>13259</w:t>
    </w:r>
    <w:r w:rsidR="00F26B78">
      <w:rPr>
        <w:rFonts w:ascii="Arial" w:hAnsi="Arial" w:cs="Arial"/>
        <w:bCs/>
        <w:sz w:val="22"/>
        <w:szCs w:val="22"/>
        <w:lang w:val="sl-SI"/>
      </w:rPr>
      <w:t>/1</w:t>
    </w:r>
  </w:p>
  <w:p w:rsidR="0030600B" w:rsidRPr="00D83E56" w:rsidRDefault="0089566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</w:t>
    </w:r>
    <w:r w:rsidR="009248F1">
      <w:rPr>
        <w:rFonts w:ascii="Arial" w:hAnsi="Arial" w:cs="Arial"/>
        <w:bCs/>
        <w:sz w:val="22"/>
        <w:szCs w:val="22"/>
        <w:lang w:val="sl-SI"/>
      </w:rPr>
      <w:t xml:space="preserve"> 28</w:t>
    </w:r>
    <w:r>
      <w:rPr>
        <w:rFonts w:ascii="Arial" w:hAnsi="Arial" w:cs="Arial"/>
        <w:bCs/>
        <w:sz w:val="22"/>
        <w:szCs w:val="22"/>
        <w:lang w:val="sl-SI"/>
      </w:rPr>
      <w:t>.novembar</w:t>
    </w:r>
    <w:r w:rsidR="0030600B">
      <w:rPr>
        <w:rFonts w:ascii="Arial" w:hAnsi="Arial" w:cs="Arial"/>
        <w:bCs/>
        <w:sz w:val="22"/>
        <w:szCs w:val="22"/>
        <w:lang w:val="sl-SI"/>
      </w:rPr>
      <w:t xml:space="preserve"> 2017.godine</w:t>
    </w:r>
  </w:p>
  <w:p w:rsidR="0030600B" w:rsidRDefault="003060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D35A1"/>
    <w:multiLevelType w:val="hybridMultilevel"/>
    <w:tmpl w:val="464AD6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2B16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375D1"/>
    <w:rsid w:val="001419FA"/>
    <w:rsid w:val="0015650C"/>
    <w:rsid w:val="0016216D"/>
    <w:rsid w:val="00180C8D"/>
    <w:rsid w:val="00193418"/>
    <w:rsid w:val="001B5C65"/>
    <w:rsid w:val="001C1595"/>
    <w:rsid w:val="001C1993"/>
    <w:rsid w:val="001C33A5"/>
    <w:rsid w:val="001E26CA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00B6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87EC9"/>
    <w:rsid w:val="003972FA"/>
    <w:rsid w:val="003A2F9E"/>
    <w:rsid w:val="003B3DC4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500D83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C5B2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139C"/>
    <w:rsid w:val="00784199"/>
    <w:rsid w:val="00790925"/>
    <w:rsid w:val="00790CCA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6F2"/>
    <w:rsid w:val="00856913"/>
    <w:rsid w:val="00862EDD"/>
    <w:rsid w:val="00876F62"/>
    <w:rsid w:val="00895664"/>
    <w:rsid w:val="00896777"/>
    <w:rsid w:val="008A46A1"/>
    <w:rsid w:val="008A6BF0"/>
    <w:rsid w:val="008E4734"/>
    <w:rsid w:val="009052B8"/>
    <w:rsid w:val="00905482"/>
    <w:rsid w:val="00914BF9"/>
    <w:rsid w:val="009216DA"/>
    <w:rsid w:val="00922056"/>
    <w:rsid w:val="009248F1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01E1"/>
    <w:rsid w:val="009E106D"/>
    <w:rsid w:val="009E2A43"/>
    <w:rsid w:val="009F124C"/>
    <w:rsid w:val="009F1BB4"/>
    <w:rsid w:val="009F48FE"/>
    <w:rsid w:val="009F7E31"/>
    <w:rsid w:val="00A03E16"/>
    <w:rsid w:val="00A11869"/>
    <w:rsid w:val="00A14F44"/>
    <w:rsid w:val="00A16526"/>
    <w:rsid w:val="00A20106"/>
    <w:rsid w:val="00A403E1"/>
    <w:rsid w:val="00A478BE"/>
    <w:rsid w:val="00A47C7F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5A64"/>
    <w:rsid w:val="00B05FA4"/>
    <w:rsid w:val="00B24DC9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23612"/>
    <w:rsid w:val="00D25540"/>
    <w:rsid w:val="00D26C73"/>
    <w:rsid w:val="00D31FC2"/>
    <w:rsid w:val="00D46225"/>
    <w:rsid w:val="00D56291"/>
    <w:rsid w:val="00D60959"/>
    <w:rsid w:val="00D7637C"/>
    <w:rsid w:val="00D95F48"/>
    <w:rsid w:val="00DA5B36"/>
    <w:rsid w:val="00DB2CF7"/>
    <w:rsid w:val="00DB41CF"/>
    <w:rsid w:val="00DB72CB"/>
    <w:rsid w:val="00DE3C0C"/>
    <w:rsid w:val="00DE50D1"/>
    <w:rsid w:val="00DF007B"/>
    <w:rsid w:val="00DF0A8A"/>
    <w:rsid w:val="00DF5BF0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139E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9787-0CBA-40A6-96D4-44B9A062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279</cp:revision>
  <cp:lastPrinted>2017-11-07T12:51:00Z</cp:lastPrinted>
  <dcterms:created xsi:type="dcterms:W3CDTF">2013-09-26T09:25:00Z</dcterms:created>
  <dcterms:modified xsi:type="dcterms:W3CDTF">2017-12-06T07:01:00Z</dcterms:modified>
</cp:coreProperties>
</file>