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0E16" w14:textId="77777777" w:rsidR="00333193" w:rsidRDefault="00333193" w:rsidP="00D124CE">
      <w:pPr>
        <w:spacing w:before="0" w:after="0" w:line="240" w:lineRule="auto"/>
        <w:jc w:val="left"/>
        <w:rPr>
          <w:sz w:val="22"/>
        </w:rPr>
      </w:pPr>
    </w:p>
    <w:p w14:paraId="0EF350E7" w14:textId="577CC5FA" w:rsidR="00A35755" w:rsidRDefault="00A35755" w:rsidP="00770F78">
      <w:pPr>
        <w:spacing w:before="0" w:after="0" w:line="240" w:lineRule="auto"/>
        <w:ind w:left="-113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14:paraId="1AF97FB4" w14:textId="77D2B070" w:rsidR="002575B2" w:rsidRPr="00C562C0" w:rsidRDefault="00A35755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9097C" w:rsidRPr="00C562C0">
        <w:rPr>
          <w:rFonts w:ascii="Arial" w:eastAsia="Times New Roman" w:hAnsi="Arial" w:cs="Arial"/>
          <w:color w:val="000000"/>
          <w:sz w:val="22"/>
          <w:lang w:val="en-US"/>
        </w:rPr>
        <w:t>Br</w:t>
      </w:r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oj</w:t>
      </w:r>
      <w:bookmarkStart w:id="0" w:name="_Hlk120793553"/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:</w:t>
      </w:r>
      <w:bookmarkEnd w:id="0"/>
      <w:r w:rsidR="00062AA1">
        <w:rPr>
          <w:rFonts w:ascii="Arial" w:eastAsia="Times New Roman" w:hAnsi="Arial" w:cs="Arial"/>
          <w:color w:val="000000"/>
          <w:sz w:val="22"/>
          <w:lang w:val="en-US"/>
        </w:rPr>
        <w:t>06</w:t>
      </w:r>
      <w:proofErr w:type="spellEnd"/>
      <w:r w:rsidR="00062AA1">
        <w:rPr>
          <w:rFonts w:ascii="Arial" w:eastAsia="Times New Roman" w:hAnsi="Arial" w:cs="Arial"/>
          <w:color w:val="000000"/>
          <w:sz w:val="22"/>
          <w:lang w:val="en-US"/>
        </w:rPr>
        <w:t>/3-01-011/24-9988</w:t>
      </w:r>
    </w:p>
    <w:p w14:paraId="70A4D662" w14:textId="7D662BA2" w:rsidR="00D124CE" w:rsidRDefault="00770F78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Podgorica </w:t>
      </w:r>
      <w:r w:rsidR="00325834">
        <w:rPr>
          <w:rFonts w:ascii="Arial" w:eastAsia="Times New Roman" w:hAnsi="Arial" w:cs="Arial"/>
          <w:color w:val="000000"/>
          <w:sz w:val="22"/>
          <w:lang w:val="en-US"/>
        </w:rPr>
        <w:t>1</w:t>
      </w:r>
      <w:r w:rsidR="002F6E11">
        <w:rPr>
          <w:rFonts w:ascii="Arial" w:eastAsia="Times New Roman" w:hAnsi="Arial" w:cs="Arial"/>
          <w:color w:val="000000"/>
          <w:sz w:val="22"/>
          <w:lang w:val="en-US"/>
        </w:rPr>
        <w:t>2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6C4FB4">
        <w:rPr>
          <w:rFonts w:ascii="Arial" w:eastAsia="Times New Roman" w:hAnsi="Arial" w:cs="Arial"/>
          <w:color w:val="000000"/>
          <w:sz w:val="22"/>
          <w:lang w:val="en-US"/>
        </w:rPr>
        <w:t>d</w:t>
      </w:r>
      <w:r w:rsidR="00EC3398">
        <w:rPr>
          <w:rFonts w:ascii="Arial" w:eastAsia="Times New Roman" w:hAnsi="Arial" w:cs="Arial"/>
          <w:color w:val="000000"/>
          <w:sz w:val="22"/>
          <w:lang w:val="en-US"/>
        </w:rPr>
        <w:t>ecembar</w:t>
      </w:r>
      <w:proofErr w:type="spellEnd"/>
      <w:r w:rsidR="00EC339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202</w:t>
      </w:r>
      <w:r w:rsidR="001B20D3">
        <w:rPr>
          <w:rFonts w:ascii="Arial" w:eastAsia="Times New Roman" w:hAnsi="Arial" w:cs="Arial"/>
          <w:color w:val="000000"/>
          <w:sz w:val="22"/>
          <w:lang w:val="en-US"/>
        </w:rPr>
        <w:t>4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A35755">
        <w:rPr>
          <w:rFonts w:ascii="Arial" w:eastAsia="Times New Roman" w:hAnsi="Arial" w:cs="Arial"/>
          <w:color w:val="000000"/>
          <w:sz w:val="22"/>
          <w:lang w:val="en-US"/>
        </w:rPr>
        <w:t>g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odine</w:t>
      </w:r>
      <w:bookmarkStart w:id="1" w:name="_GoBack"/>
      <w:bookmarkEnd w:id="1"/>
      <w:proofErr w:type="spellEnd"/>
    </w:p>
    <w:p w14:paraId="5B42A4BD" w14:textId="77777777" w:rsidR="0099097C" w:rsidRPr="0099097C" w:rsidRDefault="0099097C" w:rsidP="00770F78">
      <w:pPr>
        <w:tabs>
          <w:tab w:val="left" w:pos="1134"/>
        </w:tabs>
        <w:spacing w:before="0" w:after="0" w:line="240" w:lineRule="auto"/>
        <w:ind w:left="-113"/>
        <w:rPr>
          <w:rFonts w:ascii="Arial" w:eastAsia="Calibri" w:hAnsi="Arial" w:cs="Arial"/>
          <w:b/>
          <w:sz w:val="22"/>
        </w:rPr>
      </w:pPr>
    </w:p>
    <w:p w14:paraId="6F253C72" w14:textId="1AD52EA7" w:rsidR="00C579B9" w:rsidRPr="001B20D3" w:rsidRDefault="00266056" w:rsidP="00DD09BC">
      <w:pPr>
        <w:spacing w:line="240" w:lineRule="auto"/>
        <w:ind w:left="-113" w:right="-57" w:firstLine="833"/>
        <w:rPr>
          <w:rFonts w:ascii="Arial" w:eastAsia="Calibri" w:hAnsi="Arial" w:cs="Arial"/>
          <w:color w:val="FF0000"/>
          <w:sz w:val="22"/>
          <w:lang w:val="hr-HR"/>
        </w:rPr>
      </w:pPr>
      <w:r w:rsidRPr="00650BBC">
        <w:rPr>
          <w:rFonts w:ascii="Arial" w:hAnsi="Arial" w:cs="Arial"/>
          <w:bCs/>
          <w:sz w:val="22"/>
          <w:lang w:val="sr-Latn-RS"/>
        </w:rPr>
        <w:t xml:space="preserve">Na osnovu člana 109 Zakona o visokom obrazovanju (''Službeni </w:t>
      </w:r>
      <w:r>
        <w:rPr>
          <w:rFonts w:ascii="Arial" w:hAnsi="Arial" w:cs="Arial"/>
          <w:bCs/>
          <w:sz w:val="22"/>
          <w:lang w:val="sr-Latn-RS"/>
        </w:rPr>
        <w:t>list CG'', broj 44/14, 47/15, 40/16, 42/17, 71/17, 55/18, 3/19, 47/19, 72/19, 74/20</w:t>
      </w:r>
      <w:r w:rsidR="002037A8">
        <w:rPr>
          <w:rFonts w:ascii="Arial" w:hAnsi="Arial" w:cs="Arial"/>
          <w:bCs/>
          <w:sz w:val="22"/>
          <w:lang w:val="sr-Latn-RS"/>
        </w:rPr>
        <w:t>,</w:t>
      </w:r>
      <w:r>
        <w:rPr>
          <w:rFonts w:ascii="Arial" w:hAnsi="Arial" w:cs="Arial"/>
          <w:bCs/>
          <w:sz w:val="22"/>
          <w:lang w:val="sr-Latn-RS"/>
        </w:rPr>
        <w:t xml:space="preserve"> 104/21</w:t>
      </w:r>
      <w:r w:rsidR="003C09EA">
        <w:rPr>
          <w:rFonts w:ascii="Arial" w:hAnsi="Arial" w:cs="Arial"/>
          <w:bCs/>
          <w:sz w:val="22"/>
          <w:lang w:val="sr-Latn-RS"/>
        </w:rPr>
        <w:t xml:space="preserve">, </w:t>
      </w:r>
      <w:r w:rsidR="00567DD1">
        <w:rPr>
          <w:rFonts w:ascii="Arial" w:hAnsi="Arial" w:cs="Arial"/>
          <w:bCs/>
          <w:sz w:val="22"/>
          <w:lang w:val="sr-Latn-RS"/>
        </w:rPr>
        <w:t>86/22</w:t>
      </w:r>
      <w:r w:rsidR="001B20D3">
        <w:rPr>
          <w:rFonts w:ascii="Arial" w:hAnsi="Arial" w:cs="Arial"/>
          <w:bCs/>
          <w:sz w:val="22"/>
          <w:lang w:val="sr-Latn-RS"/>
        </w:rPr>
        <w:t xml:space="preserve">, </w:t>
      </w:r>
      <w:r w:rsidR="003C09EA">
        <w:rPr>
          <w:rFonts w:ascii="Arial" w:hAnsi="Arial" w:cs="Arial"/>
          <w:bCs/>
          <w:sz w:val="22"/>
          <w:lang w:val="sr-Latn-RS"/>
        </w:rPr>
        <w:t>125/23</w:t>
      </w:r>
      <w:r w:rsidR="001B20D3">
        <w:rPr>
          <w:rFonts w:ascii="Arial" w:hAnsi="Arial" w:cs="Arial"/>
          <w:bCs/>
          <w:sz w:val="22"/>
          <w:lang w:val="sr-Latn-RS"/>
        </w:rPr>
        <w:t xml:space="preserve"> i 33/24</w:t>
      </w:r>
      <w:r w:rsidRPr="00650BBC">
        <w:rPr>
          <w:rFonts w:ascii="Arial" w:hAnsi="Arial" w:cs="Arial"/>
          <w:bCs/>
          <w:sz w:val="22"/>
          <w:lang w:val="sr-Latn-RS"/>
        </w:rPr>
        <w:t>)</w:t>
      </w:r>
      <w:r w:rsidR="00567DD1">
        <w:rPr>
          <w:rFonts w:ascii="Arial" w:hAnsi="Arial" w:cs="Arial"/>
          <w:bCs/>
          <w:sz w:val="22"/>
          <w:lang w:val="sr-Latn-RS"/>
        </w:rPr>
        <w:t xml:space="preserve"> i</w:t>
      </w:r>
      <w:r w:rsidRPr="00650BBC">
        <w:rPr>
          <w:rFonts w:ascii="Arial" w:hAnsi="Arial" w:cs="Arial"/>
          <w:bCs/>
          <w:sz w:val="22"/>
          <w:lang w:val="sr-Latn-RS"/>
        </w:rPr>
        <w:t xml:space="preserve"> </w:t>
      </w:r>
      <w:r w:rsidRPr="00650BBC">
        <w:rPr>
          <w:rFonts w:ascii="Arial" w:eastAsia="Calibri" w:hAnsi="Arial" w:cs="Arial"/>
          <w:sz w:val="22"/>
          <w:lang w:val="sr-Latn-RS"/>
        </w:rPr>
        <w:t xml:space="preserve">člana </w:t>
      </w:r>
      <w:r w:rsidR="00567DD1">
        <w:rPr>
          <w:rFonts w:ascii="Arial" w:eastAsia="Calibri" w:hAnsi="Arial" w:cs="Arial"/>
          <w:sz w:val="22"/>
          <w:lang w:val="sr-Latn-RS"/>
        </w:rPr>
        <w:t>2</w:t>
      </w:r>
      <w:r w:rsidR="001B20D3">
        <w:rPr>
          <w:rFonts w:ascii="Arial" w:eastAsia="Calibri" w:hAnsi="Arial" w:cs="Arial"/>
          <w:sz w:val="22"/>
          <w:lang w:val="sr-Latn-RS"/>
        </w:rPr>
        <w:t>2</w:t>
      </w:r>
      <w:r w:rsidRPr="00650BBC">
        <w:rPr>
          <w:rFonts w:ascii="Arial" w:eastAsia="Calibri" w:hAnsi="Arial" w:cs="Arial"/>
          <w:sz w:val="22"/>
          <w:lang w:val="sr-Latn-RS"/>
        </w:rPr>
        <w:t xml:space="preserve"> Pravilnika o kriterijumima, načinu, uslovima i visini naknade za ostvarivanje prava na </w:t>
      </w:r>
      <w:r w:rsidR="003C09EA">
        <w:rPr>
          <w:rFonts w:ascii="Arial" w:eastAsia="Calibri" w:hAnsi="Arial" w:cs="Arial"/>
          <w:sz w:val="22"/>
          <w:lang w:val="sr-Latn-RS"/>
        </w:rPr>
        <w:t>studentski kredit i stipendiju (,,Službeni list CG’’, broj 61/23</w:t>
      </w:r>
      <w:r w:rsidR="001B20D3">
        <w:rPr>
          <w:rFonts w:ascii="Arial" w:eastAsia="Calibri" w:hAnsi="Arial" w:cs="Arial"/>
          <w:sz w:val="22"/>
          <w:lang w:val="sr-Latn-RS"/>
        </w:rPr>
        <w:t xml:space="preserve"> i 65/24</w:t>
      </w:r>
      <w:r w:rsidR="003C09EA">
        <w:rPr>
          <w:rFonts w:ascii="Arial" w:eastAsia="Calibri" w:hAnsi="Arial" w:cs="Arial"/>
          <w:sz w:val="22"/>
          <w:lang w:val="sr-Latn-RS"/>
        </w:rPr>
        <w:t>)</w:t>
      </w:r>
      <w:r w:rsidR="002037A8">
        <w:rPr>
          <w:rFonts w:ascii="Arial" w:eastAsia="Calibri" w:hAnsi="Arial" w:cs="Arial"/>
          <w:sz w:val="22"/>
          <w:lang w:val="sr-Latn-RS"/>
        </w:rPr>
        <w:t xml:space="preserve"> </w:t>
      </w:r>
      <w:r w:rsidR="006D0025">
        <w:rPr>
          <w:rFonts w:ascii="Arial" w:eastAsia="Calibri" w:hAnsi="Arial" w:cs="Arial"/>
          <w:sz w:val="22"/>
          <w:lang w:val="sr-Latn-RS"/>
        </w:rPr>
        <w:t xml:space="preserve">i Konkursa za dodjelu stipendija za najbolje studente, </w:t>
      </w:r>
      <w:r w:rsidR="001B20D3">
        <w:rPr>
          <w:rFonts w:ascii="Arial" w:eastAsia="Calibri" w:hAnsi="Arial" w:cs="Arial"/>
          <w:sz w:val="22"/>
          <w:lang w:val="sr-Latn-RS"/>
        </w:rPr>
        <w:t>Komisija za dodjelu stipendija najboljim studentima za studijsku 2024/25. godinu,</w:t>
      </w:r>
      <w:r>
        <w:rPr>
          <w:rFonts w:ascii="Arial" w:eastAsia="Calibri" w:hAnsi="Arial" w:cs="Arial"/>
          <w:sz w:val="22"/>
          <w:lang w:val="sr-Latn-RS"/>
        </w:rPr>
        <w:t xml:space="preserve"> </w:t>
      </w:r>
      <w:r w:rsidR="001B20D3">
        <w:rPr>
          <w:rFonts w:ascii="Arial" w:eastAsia="Calibri" w:hAnsi="Arial" w:cs="Arial"/>
          <w:sz w:val="22"/>
          <w:lang w:val="sr-Latn-RS"/>
        </w:rPr>
        <w:t xml:space="preserve">donijela je </w:t>
      </w:r>
      <w:r>
        <w:rPr>
          <w:rFonts w:ascii="Arial" w:eastAsia="Calibri" w:hAnsi="Arial" w:cs="Arial"/>
          <w:sz w:val="22"/>
          <w:lang w:val="sr-Latn-RS"/>
        </w:rPr>
        <w:t xml:space="preserve"> </w:t>
      </w:r>
    </w:p>
    <w:p w14:paraId="06F185B4" w14:textId="77777777" w:rsidR="00C579B9" w:rsidRPr="00732EAA" w:rsidRDefault="00C579B9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2F7F9660" w14:textId="3992A1BF" w:rsidR="00266056" w:rsidRPr="00650BBC" w:rsidRDefault="00266056" w:rsidP="006D0025">
      <w:pPr>
        <w:spacing w:before="0" w:after="0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 </w:t>
      </w:r>
      <w:r w:rsidRPr="00650BBC">
        <w:rPr>
          <w:rFonts w:ascii="Arial" w:hAnsi="Arial" w:cs="Arial"/>
          <w:b/>
          <w:sz w:val="22"/>
          <w:lang w:val="sr-Latn-RS"/>
        </w:rPr>
        <w:t>O D L U K U</w:t>
      </w:r>
    </w:p>
    <w:p w14:paraId="4CB8A50F" w14:textId="3AE37757" w:rsidR="00266056" w:rsidRDefault="00266056" w:rsidP="006D0025">
      <w:pPr>
        <w:spacing w:before="0" w:after="0"/>
        <w:jc w:val="center"/>
        <w:rPr>
          <w:rFonts w:ascii="Arial" w:eastAsia="Calibri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 xml:space="preserve">o dodjeli stipendija </w:t>
      </w:r>
      <w:r w:rsidRPr="00650BBC">
        <w:rPr>
          <w:rFonts w:ascii="Arial" w:eastAsia="Calibri" w:hAnsi="Arial" w:cs="Arial"/>
          <w:b/>
          <w:sz w:val="22"/>
          <w:lang w:val="sr-Latn-RS"/>
        </w:rPr>
        <w:t>najbol</w:t>
      </w:r>
      <w:r>
        <w:rPr>
          <w:rFonts w:ascii="Arial" w:eastAsia="Calibri" w:hAnsi="Arial" w:cs="Arial"/>
          <w:b/>
          <w:sz w:val="22"/>
          <w:lang w:val="sr-Latn-RS"/>
        </w:rPr>
        <w:t>jim studentima za studijsku 202</w:t>
      </w:r>
      <w:r w:rsidR="006D0025">
        <w:rPr>
          <w:rFonts w:ascii="Arial" w:eastAsia="Calibri" w:hAnsi="Arial" w:cs="Arial"/>
          <w:b/>
          <w:sz w:val="22"/>
          <w:lang w:val="sr-Latn-RS"/>
        </w:rPr>
        <w:t>4</w:t>
      </w:r>
      <w:r>
        <w:rPr>
          <w:rFonts w:ascii="Arial" w:eastAsia="Calibri" w:hAnsi="Arial" w:cs="Arial"/>
          <w:b/>
          <w:sz w:val="22"/>
          <w:lang w:val="sr-Latn-RS"/>
        </w:rPr>
        <w:t>/2</w:t>
      </w:r>
      <w:r w:rsidR="006D0025">
        <w:rPr>
          <w:rFonts w:ascii="Arial" w:eastAsia="Calibri" w:hAnsi="Arial" w:cs="Arial"/>
          <w:b/>
          <w:sz w:val="22"/>
          <w:lang w:val="sr-Latn-RS"/>
        </w:rPr>
        <w:t>5</w:t>
      </w:r>
      <w:r w:rsidRPr="00650BBC">
        <w:rPr>
          <w:rFonts w:ascii="Arial" w:eastAsia="Calibri" w:hAnsi="Arial" w:cs="Arial"/>
          <w:b/>
          <w:sz w:val="22"/>
          <w:lang w:val="sr-Latn-RS"/>
        </w:rPr>
        <w:t>. godinu</w:t>
      </w:r>
    </w:p>
    <w:p w14:paraId="62252F01" w14:textId="77777777" w:rsidR="001B20D3" w:rsidRDefault="001B20D3" w:rsidP="00C743F1">
      <w:pPr>
        <w:pStyle w:val="NoSpacing"/>
        <w:ind w:left="709"/>
        <w:jc w:val="both"/>
        <w:rPr>
          <w:rFonts w:ascii="Arial" w:eastAsia="Calibri" w:hAnsi="Arial" w:cs="Arial"/>
          <w:b/>
          <w:lang w:val="sr-Latn-RS"/>
        </w:rPr>
      </w:pPr>
    </w:p>
    <w:p w14:paraId="26B93B8D" w14:textId="74A9B35E" w:rsidR="00E33EE7" w:rsidRDefault="006D0025" w:rsidP="007A37C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Latn-RS"/>
        </w:rPr>
        <w:tab/>
        <w:t xml:space="preserve">I </w:t>
      </w:r>
      <w:r w:rsidR="00266056">
        <w:rPr>
          <w:rFonts w:ascii="Arial" w:hAnsi="Arial" w:cs="Arial"/>
          <w:lang w:val="sr-Latn-RS"/>
        </w:rPr>
        <w:t xml:space="preserve">Za </w:t>
      </w:r>
      <w:r w:rsidR="001B20D3">
        <w:rPr>
          <w:rFonts w:ascii="Arial" w:hAnsi="Arial" w:cs="Arial"/>
          <w:lang w:val="sr-Latn-RS"/>
        </w:rPr>
        <w:t>studijsku</w:t>
      </w:r>
      <w:r w:rsidR="00266056">
        <w:rPr>
          <w:rFonts w:ascii="Arial" w:hAnsi="Arial" w:cs="Arial"/>
          <w:lang w:val="sr-Latn-RS"/>
        </w:rPr>
        <w:t xml:space="preserve"> 202</w:t>
      </w:r>
      <w:r w:rsidR="001B20D3">
        <w:rPr>
          <w:rFonts w:ascii="Arial" w:hAnsi="Arial" w:cs="Arial"/>
          <w:lang w:val="sr-Latn-RS"/>
        </w:rPr>
        <w:t>4</w:t>
      </w:r>
      <w:r w:rsidR="00266056">
        <w:rPr>
          <w:rFonts w:ascii="Arial" w:hAnsi="Arial" w:cs="Arial"/>
          <w:lang w:val="sr-Latn-RS"/>
        </w:rPr>
        <w:t>/</w:t>
      </w:r>
      <w:r w:rsidR="001B20D3">
        <w:rPr>
          <w:rFonts w:ascii="Arial" w:hAnsi="Arial" w:cs="Arial"/>
          <w:lang w:val="sr-Latn-RS"/>
        </w:rPr>
        <w:t>25</w:t>
      </w:r>
      <w:r w:rsidR="00266056" w:rsidRPr="00650BBC">
        <w:rPr>
          <w:rFonts w:ascii="Arial" w:hAnsi="Arial" w:cs="Arial"/>
          <w:lang w:val="sr-Latn-RS"/>
        </w:rPr>
        <w:t>. godinu</w:t>
      </w:r>
      <w:r>
        <w:rPr>
          <w:rFonts w:ascii="Arial" w:hAnsi="Arial" w:cs="Arial"/>
          <w:lang w:val="sr-Latn-RS"/>
        </w:rPr>
        <w:t>,</w:t>
      </w:r>
      <w:r w:rsidR="00C579B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Komisija je</w:t>
      </w:r>
      <w:r w:rsidR="00C579B9">
        <w:rPr>
          <w:rFonts w:ascii="Arial" w:hAnsi="Arial" w:cs="Arial"/>
          <w:lang w:val="sr-Latn-RS"/>
        </w:rPr>
        <w:t xml:space="preserve"> </w:t>
      </w:r>
      <w:r w:rsidR="00E33EE7">
        <w:rPr>
          <w:rFonts w:ascii="Arial" w:hAnsi="Arial" w:cs="Arial"/>
          <w:lang w:val="sr-Latn-RS"/>
        </w:rPr>
        <w:t>dodij</w:t>
      </w:r>
      <w:r>
        <w:rPr>
          <w:rFonts w:ascii="Arial" w:hAnsi="Arial" w:cs="Arial"/>
          <w:lang w:val="sr-Latn-RS"/>
        </w:rPr>
        <w:t>elila</w:t>
      </w:r>
      <w:r w:rsidR="00E33EE7">
        <w:rPr>
          <w:rFonts w:ascii="Arial" w:hAnsi="Arial" w:cs="Arial"/>
          <w:lang w:val="sr-Latn-RS"/>
        </w:rPr>
        <w:t xml:space="preserve"> </w:t>
      </w:r>
      <w:r w:rsidR="001B20D3" w:rsidRPr="00A61E28">
        <w:rPr>
          <w:rFonts w:ascii="Arial" w:hAnsi="Arial" w:cs="Arial"/>
          <w:b/>
          <w:lang w:val="sr-Latn-RS"/>
        </w:rPr>
        <w:t>45</w:t>
      </w:r>
      <w:r w:rsidR="000C78CD" w:rsidRPr="00A61E28">
        <w:rPr>
          <w:rFonts w:ascii="Arial" w:hAnsi="Arial" w:cs="Arial"/>
          <w:b/>
          <w:lang w:val="sr-Latn-RS"/>
        </w:rPr>
        <w:t>3</w:t>
      </w:r>
      <w:r w:rsidR="00C562C0" w:rsidRPr="006D0025">
        <w:rPr>
          <w:rFonts w:ascii="Arial" w:hAnsi="Arial" w:cs="Arial"/>
          <w:color w:val="FF0000"/>
          <w:lang w:val="sr-Latn-RS"/>
        </w:rPr>
        <w:t xml:space="preserve"> </w:t>
      </w:r>
      <w:r w:rsidR="00266056" w:rsidRPr="00650BBC">
        <w:rPr>
          <w:rFonts w:ascii="Arial" w:hAnsi="Arial" w:cs="Arial"/>
          <w:lang w:val="sr-Latn-RS"/>
        </w:rPr>
        <w:t>stipendij</w:t>
      </w:r>
      <w:r w:rsidR="00C562C0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RS"/>
        </w:rPr>
        <w:t xml:space="preserve"> </w:t>
      </w:r>
      <w:r w:rsidR="00266056" w:rsidRPr="00650BBC">
        <w:rPr>
          <w:rFonts w:ascii="Arial" w:hAnsi="Arial" w:cs="Arial"/>
          <w:lang w:val="sr-Latn-RS"/>
        </w:rPr>
        <w:t>na</w:t>
      </w:r>
      <w:r w:rsidR="00266056">
        <w:rPr>
          <w:rFonts w:ascii="Arial" w:hAnsi="Arial" w:cs="Arial"/>
          <w:lang w:val="sr-Latn-RS"/>
        </w:rPr>
        <w:t>j</w:t>
      </w:r>
      <w:r w:rsidR="00266056" w:rsidRPr="00650BBC">
        <w:rPr>
          <w:rFonts w:ascii="Arial" w:hAnsi="Arial" w:cs="Arial"/>
          <w:lang w:val="sr-Latn-RS"/>
        </w:rPr>
        <w:t>boljim stu</w:t>
      </w:r>
      <w:r w:rsidR="00BC0931">
        <w:rPr>
          <w:rFonts w:ascii="Arial" w:hAnsi="Arial" w:cs="Arial"/>
          <w:lang w:val="sr-Latn-RS"/>
        </w:rPr>
        <w:t>dentima</w:t>
      </w:r>
      <w:r w:rsidR="007A37CA">
        <w:rPr>
          <w:rFonts w:ascii="Arial" w:hAnsi="Arial" w:cs="Arial"/>
          <w:lang w:val="sr-Latn-RS"/>
        </w:rPr>
        <w:t>, na osnovu datih kriterijuma i to:</w:t>
      </w:r>
    </w:p>
    <w:p w14:paraId="2A8E8721" w14:textId="77777777" w:rsidR="001B20D3" w:rsidRDefault="001B20D3" w:rsidP="00E33EE7">
      <w:pPr>
        <w:spacing w:before="0" w:after="0"/>
        <w:jc w:val="left"/>
        <w:rPr>
          <w:rFonts w:ascii="Arial" w:hAnsi="Arial" w:cs="Arial"/>
          <w:sz w:val="22"/>
          <w:lang w:val="en-GB"/>
        </w:rPr>
      </w:pPr>
    </w:p>
    <w:p w14:paraId="75113D75" w14:textId="5ECC7948" w:rsidR="00266056" w:rsidRPr="000A16B6" w:rsidRDefault="00266056" w:rsidP="00C743F1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</w:t>
      </w:r>
      <w:r w:rsidR="000A16B6" w:rsidRPr="000A16B6">
        <w:rPr>
          <w:rFonts w:ascii="Arial" w:hAnsi="Arial" w:cs="Arial"/>
          <w:sz w:val="22"/>
          <w:shd w:val="clear" w:color="auto" w:fill="FFFFFF"/>
          <w:lang w:val="sr-Latn-RS"/>
        </w:rPr>
        <w:t>prirodnih</w:t>
      </w:r>
      <w:r w:rsidR="007A37CA"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nauka</w:t>
      </w:r>
      <w:r w:rsidR="00AC2389" w:rsidRPr="000A16B6">
        <w:rPr>
          <w:rFonts w:ascii="Arial" w:hAnsi="Arial" w:cs="Arial"/>
          <w:sz w:val="22"/>
          <w:shd w:val="clear" w:color="auto" w:fill="FFFFFF"/>
          <w:lang w:val="sr-Latn-RS"/>
        </w:rPr>
        <w:t>,</w:t>
      </w:r>
      <w:r w:rsidR="007A37CA"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="00AC2389"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koji su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ostvarili </w:t>
      </w:r>
      <w:r w:rsidR="007A37CA" w:rsidRPr="000A16B6">
        <w:rPr>
          <w:rFonts w:ascii="Arial" w:hAnsi="Arial" w:cs="Arial"/>
          <w:sz w:val="22"/>
          <w:shd w:val="clear" w:color="auto" w:fill="FFFFFF"/>
          <w:lang w:val="sr-Latn-RS"/>
        </w:rPr>
        <w:t>srednju o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cjenu, odnosno indeks uspjeha u </w:t>
      </w:r>
      <w:r w:rsidR="00057687" w:rsidRPr="000A16B6">
        <w:rPr>
          <w:rFonts w:ascii="Arial" w:hAnsi="Arial" w:cs="Arial"/>
          <w:sz w:val="22"/>
        </w:rPr>
        <w:t xml:space="preserve">prethodnoj godini studija 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9,</w:t>
      </w:r>
      <w:r w:rsidR="007D7665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05</w:t>
      </w:r>
      <w:r w:rsidR="00733828"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i više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="00A35755"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="00333193" w:rsidRPr="000A16B6">
        <w:rPr>
          <w:rFonts w:ascii="Arial" w:hAnsi="Arial" w:cs="Arial"/>
          <w:sz w:val="22"/>
          <w:shd w:val="clear" w:color="auto" w:fill="FFFFFF"/>
          <w:lang w:val="sr-Latn-RS"/>
        </w:rPr>
        <w:t>-</w:t>
      </w:r>
      <w:r w:rsidR="00A35755"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>71</w:t>
      </w:r>
      <w:r w:rsidR="00A35755"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stipendija;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> </w:t>
      </w:r>
    </w:p>
    <w:p w14:paraId="7E28CC17" w14:textId="4F95E563" w:rsidR="007A37CA" w:rsidRPr="000A16B6" w:rsidRDefault="007A37CA" w:rsidP="007A37CA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>tehničko tehnološkim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nauka, koji su ostvarili srednju ocjenu, odnosno indeks uspjeha u </w:t>
      </w:r>
      <w:r w:rsidRPr="000A16B6">
        <w:rPr>
          <w:rFonts w:ascii="Arial" w:hAnsi="Arial" w:cs="Arial"/>
          <w:sz w:val="22"/>
        </w:rPr>
        <w:t xml:space="preserve">prethodnoj godini studija 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9,</w:t>
      </w:r>
      <w:r w:rsidR="007D7665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63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i više - 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>80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stipendija;  </w:t>
      </w:r>
    </w:p>
    <w:p w14:paraId="7870284F" w14:textId="7E709115" w:rsidR="007A37CA" w:rsidRPr="000A16B6" w:rsidRDefault="007A37CA" w:rsidP="007A37CA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>medicinskih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nauka, koji su ostvarili srednju ocjenu, odnosno indeks uspjeha u </w:t>
      </w:r>
      <w:r w:rsidRPr="000A16B6">
        <w:rPr>
          <w:rFonts w:ascii="Arial" w:hAnsi="Arial" w:cs="Arial"/>
          <w:sz w:val="22"/>
        </w:rPr>
        <w:t xml:space="preserve">prethodnoj godini studija 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9,</w:t>
      </w:r>
      <w:r w:rsidR="007D7665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73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i više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- 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>40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stipendija;  </w:t>
      </w:r>
    </w:p>
    <w:p w14:paraId="01C74BCD" w14:textId="1A6B0F11" w:rsidR="007A37CA" w:rsidRPr="000A16B6" w:rsidRDefault="007A37CA" w:rsidP="007A37CA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>poljoprivrednih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nauka, koji su ostvarili srednju ocjenu, odnosno indeks uspjeha u </w:t>
      </w:r>
      <w:r w:rsidRPr="000A16B6">
        <w:rPr>
          <w:rFonts w:ascii="Arial" w:hAnsi="Arial" w:cs="Arial"/>
          <w:sz w:val="22"/>
        </w:rPr>
        <w:t xml:space="preserve">prethodnoj godini studija 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9,</w:t>
      </w:r>
      <w:r w:rsidR="007D7665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00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i više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- 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>2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>7 stipendija;  </w:t>
      </w:r>
    </w:p>
    <w:p w14:paraId="55B39691" w14:textId="5F8C6828" w:rsidR="007A37CA" w:rsidRPr="000A16B6" w:rsidRDefault="007A37CA" w:rsidP="007A37CA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društvenih nauka, koji su ostvarili srednju ocjenu, odnosno indeks uspjeha u </w:t>
      </w:r>
      <w:r w:rsidRPr="000A16B6">
        <w:rPr>
          <w:rFonts w:ascii="Arial" w:hAnsi="Arial" w:cs="Arial"/>
          <w:sz w:val="22"/>
        </w:rPr>
        <w:t xml:space="preserve">prethodnoj godini studija 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9,</w:t>
      </w:r>
      <w:r w:rsidR="007D7665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83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i više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- 1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>13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stipendija;  </w:t>
      </w:r>
    </w:p>
    <w:p w14:paraId="65A42120" w14:textId="6DE3B572" w:rsidR="007A37CA" w:rsidRPr="000A16B6" w:rsidRDefault="007A37CA" w:rsidP="007A37CA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>humanističkih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nauka, koji su ostvarili srednju ocjenu, odnosno indeks uspjeha u </w:t>
      </w:r>
      <w:r w:rsidRPr="000A16B6">
        <w:rPr>
          <w:rFonts w:ascii="Arial" w:hAnsi="Arial" w:cs="Arial"/>
          <w:sz w:val="22"/>
        </w:rPr>
        <w:t xml:space="preserve">prethodnoj godini studija 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9,</w:t>
      </w:r>
      <w:r w:rsidR="007D7665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>93</w:t>
      </w:r>
      <w:r w:rsidRPr="000A16B6">
        <w:rPr>
          <w:rFonts w:ascii="Arial" w:hAnsi="Arial" w:cs="Arial"/>
          <w:b/>
          <w:bCs/>
          <w:sz w:val="22"/>
          <w:shd w:val="clear" w:color="auto" w:fill="FFFFFF"/>
          <w:lang w:val="sr-Latn-RS"/>
        </w:rPr>
        <w:t xml:space="preserve">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i više - 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>51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stipendija;  </w:t>
      </w:r>
    </w:p>
    <w:p w14:paraId="6497C168" w14:textId="1B84F4C4" w:rsidR="007A37CA" w:rsidRPr="000A16B6" w:rsidRDefault="007A37CA" w:rsidP="007A37CA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>s invaliditetom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, 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 xml:space="preserve">25 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>stipendija;  </w:t>
      </w:r>
    </w:p>
    <w:p w14:paraId="1242C3AC" w14:textId="40BE8F81" w:rsidR="007A37CA" w:rsidRPr="000A16B6" w:rsidRDefault="007A37CA" w:rsidP="007A37CA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Studentima 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>za deficitarna zanimanja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, </w:t>
      </w:r>
      <w:r w:rsidR="007D7665">
        <w:rPr>
          <w:rFonts w:ascii="Arial" w:hAnsi="Arial" w:cs="Arial"/>
          <w:sz w:val="22"/>
          <w:shd w:val="clear" w:color="auto" w:fill="FFFFFF"/>
          <w:lang w:val="sr-Latn-RS"/>
        </w:rPr>
        <w:t>46</w:t>
      </w:r>
      <w:r w:rsidRPr="000A16B6">
        <w:rPr>
          <w:rFonts w:ascii="Arial" w:hAnsi="Arial" w:cs="Arial"/>
          <w:sz w:val="22"/>
          <w:shd w:val="clear" w:color="auto" w:fill="FFFFFF"/>
          <w:lang w:val="sr-Latn-RS"/>
        </w:rPr>
        <w:t xml:space="preserve"> stipendija</w:t>
      </w:r>
      <w:r w:rsidR="000A16B6">
        <w:rPr>
          <w:rFonts w:ascii="Arial" w:hAnsi="Arial" w:cs="Arial"/>
          <w:sz w:val="22"/>
          <w:shd w:val="clear" w:color="auto" w:fill="FFFFFF"/>
          <w:lang w:val="sr-Latn-RS"/>
        </w:rPr>
        <w:t>.</w:t>
      </w:r>
    </w:p>
    <w:p w14:paraId="5E1FED50" w14:textId="77777777" w:rsidR="001B20D3" w:rsidRPr="000A16B6" w:rsidRDefault="001B20D3" w:rsidP="000A16B6">
      <w:pPr>
        <w:spacing w:before="0" w:after="0" w:line="240" w:lineRule="auto"/>
        <w:ind w:left="1080"/>
        <w:rPr>
          <w:rFonts w:ascii="Arial" w:hAnsi="Arial" w:cs="Arial"/>
          <w:sz w:val="22"/>
          <w:lang w:val="sr-Latn-RS"/>
        </w:rPr>
      </w:pPr>
    </w:p>
    <w:p w14:paraId="30B962CE" w14:textId="217F912D" w:rsidR="001B20D3" w:rsidRDefault="007A37CA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 </w:t>
      </w:r>
      <w:r w:rsidR="00266056" w:rsidRPr="001B20D3">
        <w:rPr>
          <w:rFonts w:ascii="Arial" w:hAnsi="Arial" w:cs="Arial"/>
          <w:sz w:val="22"/>
          <w:lang w:val="sr-Latn-RS"/>
        </w:rPr>
        <w:t xml:space="preserve">Visina stipendije za najbolje studente iznosi </w:t>
      </w:r>
      <w:r w:rsidR="001B20D3" w:rsidRPr="001B20D3">
        <w:rPr>
          <w:rFonts w:ascii="Arial" w:hAnsi="Arial" w:cs="Arial"/>
          <w:sz w:val="22"/>
          <w:lang w:val="sr-Latn-RS"/>
        </w:rPr>
        <w:t>300</w:t>
      </w:r>
      <w:r w:rsidR="00266056" w:rsidRPr="001B20D3">
        <w:rPr>
          <w:rFonts w:ascii="Arial" w:hAnsi="Arial" w:cs="Arial"/>
          <w:sz w:val="22"/>
          <w:lang w:val="sr-Latn-RS"/>
        </w:rPr>
        <w:t>,00 eura i isplaćuje se u 10</w:t>
      </w:r>
      <w:r w:rsidR="001B20D3">
        <w:rPr>
          <w:rFonts w:ascii="Arial" w:hAnsi="Arial" w:cs="Arial"/>
          <w:sz w:val="22"/>
          <w:lang w:val="sr-Latn-RS"/>
        </w:rPr>
        <w:t xml:space="preserve"> </w:t>
      </w:r>
      <w:r w:rsidR="00333193">
        <w:rPr>
          <w:rFonts w:ascii="Arial" w:hAnsi="Arial" w:cs="Arial"/>
          <w:sz w:val="22"/>
          <w:lang w:val="sr-Latn-RS"/>
        </w:rPr>
        <w:t>mjesečnih</w:t>
      </w:r>
      <w:r w:rsidR="00BA50CD">
        <w:rPr>
          <w:rFonts w:ascii="Arial" w:hAnsi="Arial" w:cs="Arial"/>
          <w:sz w:val="22"/>
          <w:lang w:val="sr-Latn-RS"/>
        </w:rPr>
        <w:t xml:space="preserve"> rata</w:t>
      </w:r>
      <w:r>
        <w:rPr>
          <w:rFonts w:ascii="Arial" w:hAnsi="Arial" w:cs="Arial"/>
          <w:sz w:val="22"/>
          <w:lang w:val="sr-Latn-RS"/>
        </w:rPr>
        <w:t>.</w:t>
      </w:r>
    </w:p>
    <w:p w14:paraId="2FD9BB37" w14:textId="77777777" w:rsidR="001B20D3" w:rsidRDefault="001B20D3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FE12B03" w14:textId="6B619CC1" w:rsidR="00266056" w:rsidRPr="001B20D3" w:rsidRDefault="007A37CA" w:rsidP="001B20D3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III </w:t>
      </w:r>
      <w:r w:rsidR="00266056" w:rsidRPr="00650BBC">
        <w:rPr>
          <w:rFonts w:ascii="Arial" w:hAnsi="Arial" w:cs="Arial"/>
          <w:sz w:val="22"/>
          <w:lang w:val="sr-Latn-RS"/>
        </w:rPr>
        <w:t>Odluka stupa na snagu danom donošenja.</w:t>
      </w:r>
    </w:p>
    <w:p w14:paraId="24F86E72" w14:textId="77777777" w:rsidR="00266056" w:rsidRPr="00650BBC" w:rsidRDefault="00266056" w:rsidP="00266056">
      <w:pPr>
        <w:rPr>
          <w:rFonts w:ascii="Arial" w:hAnsi="Arial" w:cs="Arial"/>
          <w:b/>
          <w:sz w:val="22"/>
          <w:lang w:val="sr-Latn-RS"/>
        </w:rPr>
      </w:pPr>
    </w:p>
    <w:p w14:paraId="69B1DD02" w14:textId="11D7EFAE" w:rsidR="00266056" w:rsidRDefault="00266056" w:rsidP="00266056">
      <w:pPr>
        <w:jc w:val="center"/>
        <w:rPr>
          <w:rFonts w:ascii="Arial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>O b r a z l o ž e nj e</w:t>
      </w:r>
    </w:p>
    <w:p w14:paraId="2412A1A2" w14:textId="77777777" w:rsidR="005F2866" w:rsidRPr="00650BBC" w:rsidRDefault="005F2866" w:rsidP="00266056">
      <w:pPr>
        <w:jc w:val="center"/>
        <w:rPr>
          <w:rFonts w:ascii="Arial" w:hAnsi="Arial" w:cs="Arial"/>
          <w:b/>
          <w:sz w:val="22"/>
          <w:lang w:val="sr-Latn-RS"/>
        </w:rPr>
      </w:pPr>
    </w:p>
    <w:p w14:paraId="170009F0" w14:textId="25178EF8" w:rsidR="00266056" w:rsidRDefault="007A37CA" w:rsidP="00DD09BC">
      <w:pPr>
        <w:spacing w:line="240" w:lineRule="auto"/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bookmarkStart w:id="2" w:name="_Hlk124798345"/>
      <w:r>
        <w:rPr>
          <w:rFonts w:ascii="Arial" w:eastAsia="Calibri" w:hAnsi="Arial" w:cs="Arial"/>
          <w:color w:val="000000"/>
          <w:sz w:val="22"/>
          <w:lang w:val="sr-Latn-RS"/>
        </w:rPr>
        <w:t xml:space="preserve">U skladu sa članom 20 Pravilnika, 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Ministarstvo prosvjete</w:t>
      </w:r>
      <w:r w:rsidR="00AD1AE8">
        <w:rPr>
          <w:rFonts w:ascii="Arial" w:eastAsia="Calibri" w:hAnsi="Arial" w:cs="Arial"/>
          <w:color w:val="000000"/>
          <w:sz w:val="22"/>
          <w:lang w:val="sr-Latn-RS"/>
        </w:rPr>
        <w:t>, nauke i inovacija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je raspisalo Konkurs za dodjelu stipendija najbol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jim studentima</w:t>
      </w:r>
      <w:r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za studijsku 202</w:t>
      </w:r>
      <w:r w:rsidR="001B20D3">
        <w:rPr>
          <w:rFonts w:ascii="Arial" w:eastAsia="Calibri" w:hAnsi="Arial" w:cs="Arial"/>
          <w:color w:val="000000"/>
          <w:sz w:val="22"/>
          <w:lang w:val="sr-Latn-RS"/>
        </w:rPr>
        <w:t>4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/2</w:t>
      </w:r>
      <w:r w:rsidR="001B20D3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. godinu, koji je objavljen na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 xml:space="preserve">internet </w:t>
      </w:r>
      <w:r w:rsidR="009437E4">
        <w:rPr>
          <w:rFonts w:ascii="Arial" w:eastAsia="Calibri" w:hAnsi="Arial" w:cs="Arial"/>
          <w:color w:val="000000"/>
          <w:sz w:val="22"/>
          <w:lang w:val="sr-Latn-RS"/>
        </w:rPr>
        <w:t xml:space="preserve">stranici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Ministarstva, 2</w:t>
      </w:r>
      <w:r w:rsidR="001B20D3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. jula 202</w:t>
      </w:r>
      <w:r w:rsidR="00AD1AE8">
        <w:rPr>
          <w:rFonts w:ascii="Arial" w:eastAsia="Calibri" w:hAnsi="Arial" w:cs="Arial"/>
          <w:color w:val="000000"/>
          <w:sz w:val="22"/>
          <w:lang w:val="sr-Latn-RS"/>
        </w:rPr>
        <w:t>4</w:t>
      </w:r>
      <w:r w:rsidR="00BA50CD">
        <w:rPr>
          <w:rFonts w:ascii="Arial" w:eastAsia="Calibri" w:hAnsi="Arial" w:cs="Arial"/>
          <w:color w:val="000000"/>
          <w:sz w:val="22"/>
          <w:lang w:val="sr-Latn-RS"/>
        </w:rPr>
        <w:t>.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godine i u</w:t>
      </w:r>
      <w:r w:rsidR="00266056" w:rsidRPr="00650BBC">
        <w:rPr>
          <w:rFonts w:ascii="Arial" w:eastAsia="Calibri" w:hAnsi="Arial" w:cs="Arial"/>
          <w:color w:val="FF0000"/>
          <w:sz w:val="22"/>
          <w:lang w:val="sr-Latn-RS"/>
        </w:rPr>
        <w:t xml:space="preserve"> </w:t>
      </w:r>
      <w:r w:rsidR="00266056" w:rsidRPr="00650BBC">
        <w:rPr>
          <w:rFonts w:ascii="Arial" w:eastAsia="Calibri" w:hAnsi="Arial" w:cs="Arial"/>
          <w:sz w:val="22"/>
          <w:lang w:val="sr-Latn-RS"/>
        </w:rPr>
        <w:t>dnevnim štampanim medijima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</w:p>
    <w:p w14:paraId="2B488A2B" w14:textId="3D0CA1AC" w:rsidR="00A34D54" w:rsidRPr="00650BBC" w:rsidRDefault="00A34D54" w:rsidP="00325834">
      <w:pPr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r>
        <w:rPr>
          <w:rFonts w:ascii="Arial" w:eastAsia="Calibri" w:hAnsi="Arial" w:cs="Arial"/>
          <w:color w:val="000000"/>
          <w:sz w:val="22"/>
          <w:lang w:val="sr-Latn-RS"/>
        </w:rPr>
        <w:t>Rok za elektronsku prijavu za dodjelu stipendija bio je od 1. do 30. oktobra 2024. godine.</w:t>
      </w:r>
    </w:p>
    <w:p w14:paraId="778A0790" w14:textId="6D24556D" w:rsidR="00266056" w:rsidRPr="007C7AB6" w:rsidRDefault="00266056" w:rsidP="00DD09BC">
      <w:pPr>
        <w:spacing w:before="0" w:after="0" w:line="240" w:lineRule="auto"/>
        <w:ind w:left="-113" w:firstLine="720"/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 xml:space="preserve">Rješenjem broj: </w:t>
      </w:r>
      <w:r w:rsidR="006D0025">
        <w:rPr>
          <w:rFonts w:ascii="Arial" w:hAnsi="Arial" w:cs="Arial"/>
          <w:sz w:val="22"/>
          <w:lang w:val="sr-Latn-CS"/>
        </w:rPr>
        <w:t>06/3-01-609/24-8686/</w:t>
      </w:r>
      <w:r w:rsidR="00805775">
        <w:rPr>
          <w:rFonts w:ascii="Arial" w:hAnsi="Arial" w:cs="Arial"/>
          <w:sz w:val="22"/>
          <w:lang w:val="sr-Latn-CS"/>
        </w:rPr>
        <w:t>1</w:t>
      </w:r>
      <w:r w:rsidR="00BD1A81" w:rsidRPr="00C562C0">
        <w:rPr>
          <w:rFonts w:ascii="Arial" w:hAnsi="Arial" w:cs="Arial"/>
          <w:sz w:val="22"/>
          <w:lang w:val="sl-SI"/>
        </w:rPr>
        <w:t xml:space="preserve"> od </w:t>
      </w:r>
      <w:r w:rsidR="00C562C0" w:rsidRPr="00C562C0">
        <w:rPr>
          <w:rFonts w:ascii="Arial" w:hAnsi="Arial" w:cs="Arial"/>
          <w:sz w:val="22"/>
          <w:lang w:val="sl-SI"/>
        </w:rPr>
        <w:t>6</w:t>
      </w:r>
      <w:r w:rsidR="00BD1A81" w:rsidRPr="00C562C0">
        <w:rPr>
          <w:rFonts w:ascii="Arial" w:hAnsi="Arial" w:cs="Arial"/>
          <w:sz w:val="22"/>
          <w:lang w:val="sl-SI"/>
        </w:rPr>
        <w:t xml:space="preserve">. </w:t>
      </w:r>
      <w:r w:rsidR="006D0025">
        <w:rPr>
          <w:rFonts w:ascii="Arial" w:hAnsi="Arial" w:cs="Arial"/>
          <w:sz w:val="22"/>
          <w:lang w:val="sl-SI"/>
        </w:rPr>
        <w:t>novembra</w:t>
      </w:r>
      <w:r w:rsidR="00BD1A81" w:rsidRPr="00C562C0">
        <w:rPr>
          <w:rFonts w:ascii="Arial" w:hAnsi="Arial" w:cs="Arial"/>
          <w:sz w:val="22"/>
          <w:lang w:val="sl-SI"/>
        </w:rPr>
        <w:t xml:space="preserve"> 202</w:t>
      </w:r>
      <w:r w:rsidR="006D0025">
        <w:rPr>
          <w:rFonts w:ascii="Arial" w:hAnsi="Arial" w:cs="Arial"/>
          <w:sz w:val="22"/>
          <w:lang w:val="sl-SI"/>
        </w:rPr>
        <w:t>4</w:t>
      </w:r>
      <w:r w:rsidRPr="00650BBC">
        <w:rPr>
          <w:rFonts w:ascii="Arial" w:hAnsi="Arial" w:cs="Arial"/>
          <w:sz w:val="22"/>
          <w:lang w:val="sl-SI"/>
        </w:rPr>
        <w:t xml:space="preserve">. </w:t>
      </w:r>
      <w:r w:rsidRPr="00650BBC">
        <w:rPr>
          <w:rFonts w:ascii="Arial" w:hAnsi="Arial" w:cs="Arial"/>
          <w:sz w:val="22"/>
          <w:lang w:val="sr-Latn-RS"/>
        </w:rPr>
        <w:t xml:space="preserve">godine, imenovana je Komisija za dodjelu stipendija 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najboljim studentima</w:t>
      </w:r>
      <w:r>
        <w:rPr>
          <w:rFonts w:ascii="Arial" w:hAnsi="Arial" w:cs="Arial"/>
          <w:sz w:val="22"/>
          <w:lang w:val="sr-Latn-RS"/>
        </w:rPr>
        <w:t xml:space="preserve"> 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6D0025">
        <w:rPr>
          <w:rFonts w:ascii="Arial" w:hAnsi="Arial" w:cs="Arial"/>
          <w:sz w:val="22"/>
          <w:lang w:val="sr-Latn-RS"/>
        </w:rPr>
        <w:t>4</w:t>
      </w:r>
      <w:r>
        <w:rPr>
          <w:rFonts w:ascii="Arial" w:hAnsi="Arial" w:cs="Arial"/>
          <w:sz w:val="22"/>
          <w:lang w:val="sr-Latn-RS"/>
        </w:rPr>
        <w:t>/</w:t>
      </w:r>
      <w:r w:rsidR="006D0025">
        <w:rPr>
          <w:rFonts w:ascii="Arial" w:hAnsi="Arial" w:cs="Arial"/>
          <w:sz w:val="22"/>
          <w:lang w:val="sr-Latn-RS"/>
        </w:rPr>
        <w:t>25</w:t>
      </w:r>
      <w:r w:rsidRPr="00650BBC">
        <w:rPr>
          <w:rFonts w:ascii="Arial" w:hAnsi="Arial" w:cs="Arial"/>
          <w:sz w:val="22"/>
          <w:lang w:val="sr-Latn-RS"/>
        </w:rPr>
        <w:t>. godinu</w:t>
      </w:r>
      <w:r w:rsidR="004D1A6F">
        <w:rPr>
          <w:rFonts w:ascii="Arial" w:hAnsi="Arial" w:cs="Arial"/>
          <w:sz w:val="22"/>
          <w:lang w:val="sr-Latn-RS"/>
        </w:rPr>
        <w:t>,</w:t>
      </w:r>
      <w:r w:rsidRPr="00650BBC">
        <w:rPr>
          <w:rFonts w:ascii="Arial" w:hAnsi="Arial" w:cs="Arial"/>
          <w:sz w:val="22"/>
          <w:lang w:val="sr-Latn-RS"/>
        </w:rPr>
        <w:t xml:space="preserve"> koja je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B35DBE">
        <w:rPr>
          <w:rFonts w:ascii="Arial" w:eastAsia="Calibri" w:hAnsi="Arial" w:cs="Arial"/>
          <w:color w:val="000000"/>
          <w:sz w:val="22"/>
          <w:lang w:val="sr-Latn-RS"/>
        </w:rPr>
        <w:lastRenderedPageBreak/>
        <w:t>neposrednim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uvidom u dokumentaciju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 xml:space="preserve"> studenata koji studiraju van Crne Gore, provjerom na univerzitetima u Crnoj Gori</w:t>
      </w:r>
      <w:r w:rsidR="004540EB">
        <w:rPr>
          <w:rFonts w:ascii="Arial" w:eastAsia="Calibri" w:hAnsi="Arial" w:cs="Arial"/>
          <w:color w:val="000000"/>
          <w:sz w:val="22"/>
          <w:lang w:val="sr-Latn-RS"/>
        </w:rPr>
        <w:t xml:space="preserve"> za studente koji studiraju u zemlji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,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utvrdila ispunjenost uslova za dodjelu stipendija, 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formirala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rang listu</w:t>
      </w:r>
      <w:r w:rsidR="007D7665">
        <w:rPr>
          <w:rFonts w:ascii="Arial" w:eastAsia="Calibri" w:hAnsi="Arial" w:cs="Arial"/>
          <w:color w:val="000000"/>
          <w:sz w:val="22"/>
          <w:lang w:val="sr-Latn-RS"/>
        </w:rPr>
        <w:t xml:space="preserve"> i donijela Odluku o dodjeli stipendija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</w:p>
    <w:p w14:paraId="0551152E" w14:textId="374D44FA" w:rsidR="00266056" w:rsidRPr="00650BBC" w:rsidRDefault="00266056" w:rsidP="00DD09B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7C7AB6">
        <w:rPr>
          <w:rFonts w:ascii="Arial" w:hAnsi="Arial" w:cs="Arial"/>
          <w:color w:val="000000" w:themeColor="text1"/>
          <w:sz w:val="22"/>
          <w:lang w:val="sr-Latn-RS"/>
        </w:rPr>
        <w:tab/>
        <w:t>Komisija</w:t>
      </w:r>
      <w:r w:rsidR="007A37CA">
        <w:rPr>
          <w:rFonts w:ascii="Arial" w:hAnsi="Arial" w:cs="Arial"/>
          <w:color w:val="000000" w:themeColor="text1"/>
          <w:sz w:val="22"/>
          <w:lang w:val="sr-Latn-RS"/>
        </w:rPr>
        <w:t xml:space="preserve"> je 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primila i obradila ukupno </w:t>
      </w:r>
      <w:r w:rsidR="00EC3398">
        <w:rPr>
          <w:rFonts w:ascii="Arial" w:hAnsi="Arial" w:cs="Arial"/>
          <w:color w:val="000000" w:themeColor="text1"/>
          <w:sz w:val="22"/>
          <w:lang w:val="sr-Latn-RS"/>
        </w:rPr>
        <w:t>10</w:t>
      </w:r>
      <w:r w:rsidR="001B20D3">
        <w:rPr>
          <w:rFonts w:ascii="Arial" w:hAnsi="Arial" w:cs="Arial"/>
          <w:color w:val="000000" w:themeColor="text1"/>
          <w:sz w:val="22"/>
          <w:lang w:val="sr-Latn-RS"/>
        </w:rPr>
        <w:t>77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 zahtjeva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za dodjelu stipendi</w:t>
      </w:r>
      <w:r>
        <w:rPr>
          <w:rFonts w:ascii="Arial" w:hAnsi="Arial" w:cs="Arial"/>
          <w:color w:val="000000" w:themeColor="text1"/>
          <w:sz w:val="22"/>
          <w:lang w:val="sr-Latn-RS"/>
        </w:rPr>
        <w:t>ja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najbol</w:t>
      </w:r>
      <w:r>
        <w:rPr>
          <w:rFonts w:ascii="Arial" w:hAnsi="Arial" w:cs="Arial"/>
          <w:color w:val="000000" w:themeColor="text1"/>
          <w:sz w:val="22"/>
          <w:lang w:val="sr-Latn-RS"/>
        </w:rPr>
        <w:t>jim studentima za studijsku 202</w:t>
      </w:r>
      <w:r w:rsidR="001B20D3">
        <w:rPr>
          <w:rFonts w:ascii="Arial" w:hAnsi="Arial" w:cs="Arial"/>
          <w:color w:val="000000" w:themeColor="text1"/>
          <w:sz w:val="22"/>
          <w:lang w:val="sr-Latn-RS"/>
        </w:rPr>
        <w:t>4</w:t>
      </w:r>
      <w:r>
        <w:rPr>
          <w:rFonts w:ascii="Arial" w:hAnsi="Arial" w:cs="Arial"/>
          <w:color w:val="000000" w:themeColor="text1"/>
          <w:sz w:val="22"/>
          <w:lang w:val="sr-Latn-RS"/>
        </w:rPr>
        <w:t>/</w:t>
      </w:r>
      <w:r w:rsidR="001B20D3">
        <w:rPr>
          <w:rFonts w:ascii="Arial" w:hAnsi="Arial" w:cs="Arial"/>
          <w:color w:val="000000" w:themeColor="text1"/>
          <w:sz w:val="22"/>
          <w:lang w:val="sr-Latn-RS"/>
        </w:rPr>
        <w:t>25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. godinu, a dod</w:t>
      </w:r>
      <w:r w:rsidR="00663082">
        <w:rPr>
          <w:rFonts w:ascii="Arial" w:hAnsi="Arial" w:cs="Arial"/>
          <w:color w:val="000000" w:themeColor="text1"/>
          <w:sz w:val="22"/>
          <w:lang w:val="sr-Latn-RS"/>
        </w:rPr>
        <w:t xml:space="preserve">ijelila </w:t>
      </w:r>
      <w:r w:rsidR="001B20D3">
        <w:rPr>
          <w:rFonts w:ascii="Arial" w:hAnsi="Arial" w:cs="Arial"/>
          <w:sz w:val="22"/>
          <w:lang w:val="sr-Latn-RS"/>
        </w:rPr>
        <w:t>45</w:t>
      </w:r>
      <w:r w:rsidR="000C78CD">
        <w:rPr>
          <w:rFonts w:ascii="Arial" w:hAnsi="Arial" w:cs="Arial"/>
          <w:sz w:val="22"/>
          <w:lang w:val="sr-Latn-RS"/>
        </w:rPr>
        <w:t>3</w:t>
      </w:r>
      <w:r w:rsidR="000F44D1">
        <w:rPr>
          <w:rFonts w:ascii="Arial" w:hAnsi="Arial" w:cs="Arial"/>
          <w:sz w:val="22"/>
          <w:lang w:val="sr-Latn-RS"/>
        </w:rPr>
        <w:t xml:space="preserve"> st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ipendij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e.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P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rednost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 xml:space="preserve"> su ostvarili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kandidati sa većom 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srednjom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ocjenom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 sa osnovnih studija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, odnosno inde</w:t>
      </w:r>
      <w:r w:rsidR="004A1002">
        <w:rPr>
          <w:rFonts w:ascii="Arial" w:hAnsi="Arial" w:cs="Arial"/>
          <w:color w:val="000000" w:themeColor="text1"/>
          <w:sz w:val="22"/>
          <w:lang w:val="sr-Latn-RS"/>
        </w:rPr>
        <w:t>ks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om uspjehom u prethodn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oj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godin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studija i većim brojem osvojenih nagrada  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na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međ</w:t>
      </w:r>
      <w:r>
        <w:rPr>
          <w:rFonts w:ascii="Arial" w:hAnsi="Arial" w:cs="Arial"/>
          <w:color w:val="000000" w:themeColor="text1"/>
          <w:sz w:val="22"/>
          <w:lang w:val="sr-Latn-RS"/>
        </w:rPr>
        <w:t>unarodnim takmičenjima.</w:t>
      </w:r>
      <w:r w:rsidR="007A37CA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</w:p>
    <w:p w14:paraId="0C548A7A" w14:textId="67F82D9B" w:rsidR="00266056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</w:r>
      <w:r w:rsidRPr="00650BBC">
        <w:rPr>
          <w:rFonts w:ascii="Arial" w:hAnsi="Arial" w:cs="Arial"/>
          <w:color w:val="FF0000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 xml:space="preserve">Komisija je, nakon izvršenog bodovanja, a u skladu sa Pravilnikom i Konkursom, donijela Odluku o dodjeli stipendija 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najboljim studentima</w:t>
      </w:r>
      <w:r>
        <w:rPr>
          <w:rFonts w:ascii="Arial" w:hAnsi="Arial" w:cs="Arial"/>
          <w:sz w:val="22"/>
          <w:lang w:val="sr-Latn-RS"/>
        </w:rPr>
        <w:t xml:space="preserve"> 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6D0025">
        <w:rPr>
          <w:rFonts w:ascii="Arial" w:hAnsi="Arial" w:cs="Arial"/>
          <w:sz w:val="22"/>
          <w:lang w:val="sr-Latn-RS"/>
        </w:rPr>
        <w:t>4</w:t>
      </w:r>
      <w:r>
        <w:rPr>
          <w:rFonts w:ascii="Arial" w:hAnsi="Arial" w:cs="Arial"/>
          <w:sz w:val="22"/>
          <w:lang w:val="sr-Latn-RS"/>
        </w:rPr>
        <w:t>/202</w:t>
      </w:r>
      <w:r w:rsidR="006D0025">
        <w:rPr>
          <w:rFonts w:ascii="Arial" w:hAnsi="Arial" w:cs="Arial"/>
          <w:sz w:val="22"/>
          <w:lang w:val="sr-Latn-RS"/>
        </w:rPr>
        <w:t>5</w:t>
      </w:r>
      <w:r w:rsidRPr="00650BBC">
        <w:rPr>
          <w:rFonts w:ascii="Arial" w:hAnsi="Arial" w:cs="Arial"/>
          <w:sz w:val="22"/>
          <w:lang w:val="sr-Latn-RS"/>
        </w:rPr>
        <w:t>. godinu, kao u dispozitivu.</w:t>
      </w:r>
    </w:p>
    <w:p w14:paraId="36FA8E57" w14:textId="77777777" w:rsidR="00DD09BC" w:rsidRDefault="00DD09BC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p w14:paraId="31D1038D" w14:textId="77777777" w:rsidR="00BA50CD" w:rsidRPr="00BA50CD" w:rsidRDefault="00BA50CD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bookmarkEnd w:id="2"/>
    <w:p w14:paraId="22512717" w14:textId="094F2D4A" w:rsidR="00266056" w:rsidRPr="00650BBC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  <w:t xml:space="preserve">PRAVNA POUKA: </w:t>
      </w:r>
      <w:r w:rsidR="007A37CA">
        <w:rPr>
          <w:rFonts w:ascii="Arial" w:hAnsi="Arial" w:cs="Arial"/>
          <w:sz w:val="22"/>
          <w:lang w:val="sr-Latn-RS"/>
        </w:rPr>
        <w:t>Ukoliko je student nezadovoljan odlukom komisije</w:t>
      </w:r>
      <w:r w:rsidR="000F44D1">
        <w:rPr>
          <w:rFonts w:ascii="Arial" w:hAnsi="Arial" w:cs="Arial"/>
          <w:sz w:val="22"/>
          <w:lang w:val="sr-Latn-RS"/>
        </w:rPr>
        <w:t xml:space="preserve"> ima pravo </w:t>
      </w:r>
      <w:r w:rsidR="006D0025">
        <w:rPr>
          <w:rFonts w:ascii="Arial" w:hAnsi="Arial" w:cs="Arial"/>
          <w:sz w:val="22"/>
          <w:lang w:val="sr-Latn-RS"/>
        </w:rPr>
        <w:t>žalbe Ministarstvu,</w:t>
      </w:r>
      <w:r w:rsidR="000F44D1">
        <w:rPr>
          <w:rFonts w:ascii="Arial" w:hAnsi="Arial" w:cs="Arial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>u roku od osam d</w:t>
      </w:r>
      <w:r>
        <w:rPr>
          <w:rFonts w:ascii="Arial" w:hAnsi="Arial" w:cs="Arial"/>
          <w:sz w:val="22"/>
          <w:lang w:val="sr-Latn-RS"/>
        </w:rPr>
        <w:t>ana od dana objavljivanja rang liste na internet stranici Ministarstva.</w:t>
      </w:r>
    </w:p>
    <w:p w14:paraId="1E555CBF" w14:textId="77777777" w:rsidR="00266056" w:rsidRPr="00650BBC" w:rsidRDefault="00266056" w:rsidP="00DD09BC">
      <w:pPr>
        <w:spacing w:after="0" w:line="240" w:lineRule="auto"/>
        <w:rPr>
          <w:rFonts w:ascii="Arial" w:hAnsi="Arial" w:cs="Arial"/>
          <w:sz w:val="22"/>
          <w:lang w:val="sr-Latn-RS"/>
        </w:rPr>
      </w:pPr>
    </w:p>
    <w:p w14:paraId="192509BB" w14:textId="236D156D" w:rsidR="00266056" w:rsidRDefault="006D0025" w:rsidP="006D0025">
      <w:pPr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>Prilog: Rang lista</w:t>
      </w:r>
      <w:r w:rsidR="002033D5">
        <w:rPr>
          <w:rFonts w:ascii="Arial" w:hAnsi="Arial" w:cs="Arial"/>
          <w:b/>
          <w:sz w:val="22"/>
          <w:lang w:val="sr-Latn-RS"/>
        </w:rPr>
        <w:t xml:space="preserve"> od 12.</w:t>
      </w:r>
      <w:r w:rsidR="002F6E11">
        <w:rPr>
          <w:rFonts w:ascii="Arial" w:hAnsi="Arial" w:cs="Arial"/>
          <w:b/>
          <w:sz w:val="22"/>
          <w:lang w:val="sr-Latn-RS"/>
        </w:rPr>
        <w:t>12.2024. godine</w:t>
      </w:r>
      <w:r>
        <w:rPr>
          <w:rFonts w:ascii="Arial" w:hAnsi="Arial" w:cs="Arial"/>
          <w:b/>
          <w:sz w:val="22"/>
          <w:lang w:val="sr-Latn-RS"/>
        </w:rPr>
        <w:t xml:space="preserve"> – sastavni dio Odluke</w:t>
      </w:r>
    </w:p>
    <w:p w14:paraId="63357DAB" w14:textId="1622F000" w:rsidR="006D0025" w:rsidRDefault="006D0025" w:rsidP="006D0025">
      <w:pPr>
        <w:rPr>
          <w:rFonts w:ascii="Arial" w:hAnsi="Arial" w:cs="Arial"/>
          <w:b/>
          <w:sz w:val="22"/>
          <w:lang w:val="sr-Latn-RS"/>
        </w:rPr>
      </w:pPr>
    </w:p>
    <w:p w14:paraId="555DF289" w14:textId="26A1CAD7" w:rsidR="006D0025" w:rsidRDefault="006D0025" w:rsidP="006D0025">
      <w:pPr>
        <w:rPr>
          <w:rFonts w:ascii="Arial" w:hAnsi="Arial" w:cs="Arial"/>
          <w:b/>
          <w:sz w:val="22"/>
          <w:lang w:val="sr-Latn-RS"/>
        </w:rPr>
      </w:pPr>
    </w:p>
    <w:p w14:paraId="27EF6257" w14:textId="01B7D72C" w:rsidR="005F2866" w:rsidRDefault="005F2866" w:rsidP="006D0025">
      <w:pPr>
        <w:rPr>
          <w:rFonts w:ascii="Arial" w:hAnsi="Arial" w:cs="Arial"/>
          <w:b/>
          <w:sz w:val="22"/>
          <w:lang w:val="sr-Latn-RS"/>
        </w:rPr>
      </w:pPr>
    </w:p>
    <w:p w14:paraId="04C66531" w14:textId="77777777" w:rsidR="00DD09BC" w:rsidRPr="00650BBC" w:rsidRDefault="00DD09BC" w:rsidP="006D0025">
      <w:pPr>
        <w:rPr>
          <w:rFonts w:ascii="Arial" w:hAnsi="Arial" w:cs="Arial"/>
          <w:b/>
          <w:sz w:val="22"/>
          <w:lang w:val="sr-Latn-RS"/>
        </w:rPr>
      </w:pPr>
    </w:p>
    <w:p w14:paraId="3CF30800" w14:textId="77777777" w:rsidR="00266056" w:rsidRPr="008359A8" w:rsidRDefault="00266056" w:rsidP="00266056">
      <w:pPr>
        <w:jc w:val="center"/>
        <w:rPr>
          <w:rFonts w:ascii="Arial" w:eastAsia="Calibri" w:hAnsi="Arial" w:cs="Arial"/>
          <w:i/>
          <w:sz w:val="22"/>
          <w:lang w:val="sr-Latn-RS"/>
        </w:rPr>
      </w:pPr>
      <w:r w:rsidRPr="008359A8">
        <w:rPr>
          <w:rFonts w:ascii="Arial" w:hAnsi="Arial" w:cs="Arial"/>
          <w:b/>
          <w:i/>
          <w:sz w:val="22"/>
          <w:lang w:val="sr-Latn-RS"/>
        </w:rPr>
        <w:t xml:space="preserve">                                                Komisija za dodjelu stipendija najboljim student</w:t>
      </w:r>
      <w:r>
        <w:rPr>
          <w:rFonts w:ascii="Arial" w:hAnsi="Arial" w:cs="Arial"/>
          <w:b/>
          <w:i/>
          <w:sz w:val="22"/>
          <w:lang w:val="sr-Latn-RS"/>
        </w:rPr>
        <w:t>i</w:t>
      </w:r>
      <w:r w:rsidRPr="008359A8">
        <w:rPr>
          <w:rFonts w:ascii="Arial" w:hAnsi="Arial" w:cs="Arial"/>
          <w:b/>
          <w:i/>
          <w:sz w:val="22"/>
          <w:lang w:val="sr-Latn-RS"/>
        </w:rPr>
        <w:t>ma</w:t>
      </w:r>
    </w:p>
    <w:p w14:paraId="2D1E1DC2" w14:textId="32182D20" w:rsidR="00C579B9" w:rsidRPr="00E66ABB" w:rsidRDefault="00C579B9" w:rsidP="006D0025">
      <w:pPr>
        <w:jc w:val="center"/>
        <w:rPr>
          <w:rFonts w:ascii="Arial" w:eastAsia="Calibri" w:hAnsi="Arial" w:cs="Arial"/>
          <w:bCs/>
          <w:sz w:val="22"/>
        </w:rPr>
      </w:pPr>
    </w:p>
    <w:p w14:paraId="16FDC453" w14:textId="77777777" w:rsidR="00266056" w:rsidRPr="00096524" w:rsidRDefault="00266056" w:rsidP="00266056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14:paraId="137F7660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   </w:t>
      </w:r>
    </w:p>
    <w:p w14:paraId="1BECFE05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</w:p>
    <w:p w14:paraId="6DD9C1AF" w14:textId="290B5066" w:rsidR="00E91C61" w:rsidRPr="00732EAA" w:rsidRDefault="00E91C61" w:rsidP="00E91C61">
      <w:pPr>
        <w:tabs>
          <w:tab w:val="left" w:pos="1134"/>
        </w:tabs>
        <w:spacing w:before="0" w:line="240" w:lineRule="auto"/>
        <w:jc w:val="right"/>
        <w:rPr>
          <w:rFonts w:ascii="Arial" w:eastAsia="Calibri" w:hAnsi="Arial" w:cs="Arial"/>
          <w:sz w:val="20"/>
        </w:rPr>
      </w:pPr>
      <w:r w:rsidRPr="00732EAA">
        <w:rPr>
          <w:rFonts w:ascii="Arial" w:eastAsia="Calibri" w:hAnsi="Arial" w:cs="Arial"/>
          <w:b/>
          <w:szCs w:val="24"/>
        </w:rPr>
        <w:t xml:space="preserve">                                                                                                                      </w:t>
      </w:r>
      <w:r w:rsidRPr="00732EAA">
        <w:rPr>
          <w:rFonts w:ascii="Arial" w:eastAsia="Calibri" w:hAnsi="Arial" w:cs="Arial"/>
          <w:szCs w:val="24"/>
        </w:rPr>
        <w:tab/>
      </w:r>
    </w:p>
    <w:p w14:paraId="55E8356F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856BBAA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26A4884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026CCF0B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234F795E" w14:textId="77777777" w:rsidR="00E91C61" w:rsidRPr="004324A0" w:rsidRDefault="00E91C61" w:rsidP="00E91C61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AEFD09C" w14:textId="77777777" w:rsidR="00E8199C" w:rsidRPr="007E4A99" w:rsidRDefault="00E8199C" w:rsidP="00E91C61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</w:p>
    <w:sectPr w:rsidR="00E8199C" w:rsidRPr="007E4A99" w:rsidSect="00770F78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FF0D" w14:textId="77777777" w:rsidR="00911CBD" w:rsidRDefault="00911CBD" w:rsidP="00A6505B">
      <w:pPr>
        <w:spacing w:before="0" w:after="0" w:line="240" w:lineRule="auto"/>
      </w:pPr>
      <w:r>
        <w:separator/>
      </w:r>
    </w:p>
  </w:endnote>
  <w:endnote w:type="continuationSeparator" w:id="0">
    <w:p w14:paraId="725341C7" w14:textId="77777777" w:rsidR="00911CBD" w:rsidRDefault="00911CB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8EFD1" w14:textId="77777777" w:rsidR="00911CBD" w:rsidRDefault="00911CB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61B8673" w14:textId="77777777" w:rsidR="00911CBD" w:rsidRDefault="00911CB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BCE5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8478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6E4F35" wp14:editId="1DE17807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F05A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6C7975F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AAF86CF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AD3734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CF9B6CA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E91C61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42E6615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6E4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03AF05A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6C7975F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AAF86CF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AD3734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6CF9B6CA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E91C61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42E66156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C65ADD" wp14:editId="6D98C49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18BA11A6" wp14:editId="3543C37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14:paraId="7BADC3BC" w14:textId="5B90758C"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2037A8">
      <w:rPr>
        <w:sz w:val="26"/>
        <w:szCs w:val="26"/>
      </w:rPr>
      <w:t xml:space="preserve"> , nauke i inovacija</w:t>
    </w:r>
  </w:p>
  <w:p w14:paraId="543B02D3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BC0"/>
    <w:multiLevelType w:val="hybridMultilevel"/>
    <w:tmpl w:val="53C401CE"/>
    <w:lvl w:ilvl="0" w:tplc="60CAA51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85E72"/>
    <w:multiLevelType w:val="hybridMultilevel"/>
    <w:tmpl w:val="10A4C808"/>
    <w:lvl w:ilvl="0" w:tplc="FB4AFCD8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6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247"/>
    <w:rsid w:val="00020673"/>
    <w:rsid w:val="00021C7A"/>
    <w:rsid w:val="00023685"/>
    <w:rsid w:val="00031EE0"/>
    <w:rsid w:val="00034096"/>
    <w:rsid w:val="00043212"/>
    <w:rsid w:val="0004329C"/>
    <w:rsid w:val="00051C67"/>
    <w:rsid w:val="00057687"/>
    <w:rsid w:val="00062AA1"/>
    <w:rsid w:val="00074E13"/>
    <w:rsid w:val="0007676B"/>
    <w:rsid w:val="000A02BF"/>
    <w:rsid w:val="000A16B6"/>
    <w:rsid w:val="000B6A2A"/>
    <w:rsid w:val="000C78CD"/>
    <w:rsid w:val="000D2461"/>
    <w:rsid w:val="000F1F87"/>
    <w:rsid w:val="000F2504"/>
    <w:rsid w:val="000F2AA0"/>
    <w:rsid w:val="000F2B95"/>
    <w:rsid w:val="000F2BFC"/>
    <w:rsid w:val="000F338C"/>
    <w:rsid w:val="000F44D1"/>
    <w:rsid w:val="001053EE"/>
    <w:rsid w:val="0010705D"/>
    <w:rsid w:val="00107821"/>
    <w:rsid w:val="00122BE1"/>
    <w:rsid w:val="0012432A"/>
    <w:rsid w:val="00127B1C"/>
    <w:rsid w:val="0015265F"/>
    <w:rsid w:val="00154D42"/>
    <w:rsid w:val="00155082"/>
    <w:rsid w:val="00156A60"/>
    <w:rsid w:val="00171263"/>
    <w:rsid w:val="001822FC"/>
    <w:rsid w:val="001827AF"/>
    <w:rsid w:val="001847FD"/>
    <w:rsid w:val="00193210"/>
    <w:rsid w:val="00196664"/>
    <w:rsid w:val="00197061"/>
    <w:rsid w:val="001A22BE"/>
    <w:rsid w:val="001A79B6"/>
    <w:rsid w:val="001A7E96"/>
    <w:rsid w:val="001B20D3"/>
    <w:rsid w:val="001C0AA1"/>
    <w:rsid w:val="001C2DA5"/>
    <w:rsid w:val="001C55EA"/>
    <w:rsid w:val="001C5C9B"/>
    <w:rsid w:val="001D3909"/>
    <w:rsid w:val="001E1262"/>
    <w:rsid w:val="001E6676"/>
    <w:rsid w:val="001E691E"/>
    <w:rsid w:val="001F3596"/>
    <w:rsid w:val="001F390F"/>
    <w:rsid w:val="001F75D5"/>
    <w:rsid w:val="00200D2C"/>
    <w:rsid w:val="00202A59"/>
    <w:rsid w:val="002033D5"/>
    <w:rsid w:val="002037A8"/>
    <w:rsid w:val="00205759"/>
    <w:rsid w:val="00213802"/>
    <w:rsid w:val="00243237"/>
    <w:rsid w:val="002511E4"/>
    <w:rsid w:val="00252A36"/>
    <w:rsid w:val="00254D11"/>
    <w:rsid w:val="0025635B"/>
    <w:rsid w:val="002575B2"/>
    <w:rsid w:val="00257793"/>
    <w:rsid w:val="0026512C"/>
    <w:rsid w:val="00266056"/>
    <w:rsid w:val="002772B6"/>
    <w:rsid w:val="00292D5E"/>
    <w:rsid w:val="002A7CB3"/>
    <w:rsid w:val="002B7685"/>
    <w:rsid w:val="002C2F30"/>
    <w:rsid w:val="002D6B20"/>
    <w:rsid w:val="002D7602"/>
    <w:rsid w:val="002F461C"/>
    <w:rsid w:val="002F6E11"/>
    <w:rsid w:val="00301D84"/>
    <w:rsid w:val="00313885"/>
    <w:rsid w:val="003168DA"/>
    <w:rsid w:val="00316E72"/>
    <w:rsid w:val="00325834"/>
    <w:rsid w:val="00333193"/>
    <w:rsid w:val="00337E9A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94391"/>
    <w:rsid w:val="003A4BF2"/>
    <w:rsid w:val="003A6DB5"/>
    <w:rsid w:val="003B1BA9"/>
    <w:rsid w:val="003C09EA"/>
    <w:rsid w:val="003C6644"/>
    <w:rsid w:val="003D25A4"/>
    <w:rsid w:val="003E05D7"/>
    <w:rsid w:val="003E55BB"/>
    <w:rsid w:val="00401995"/>
    <w:rsid w:val="00407D68"/>
    <w:rsid w:val="00411076"/>
    <w:rsid w:val="004112D5"/>
    <w:rsid w:val="00415FD8"/>
    <w:rsid w:val="00416A06"/>
    <w:rsid w:val="00420F3D"/>
    <w:rsid w:val="004378E1"/>
    <w:rsid w:val="00451F6C"/>
    <w:rsid w:val="00451FF9"/>
    <w:rsid w:val="004540EB"/>
    <w:rsid w:val="004679C3"/>
    <w:rsid w:val="00474649"/>
    <w:rsid w:val="0048001D"/>
    <w:rsid w:val="004A1002"/>
    <w:rsid w:val="004A426F"/>
    <w:rsid w:val="004A683F"/>
    <w:rsid w:val="004B7C6D"/>
    <w:rsid w:val="004D0BC2"/>
    <w:rsid w:val="004D0F58"/>
    <w:rsid w:val="004D1A6F"/>
    <w:rsid w:val="004D5292"/>
    <w:rsid w:val="004D679C"/>
    <w:rsid w:val="004E3DA7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46625"/>
    <w:rsid w:val="005549D5"/>
    <w:rsid w:val="005609D9"/>
    <w:rsid w:val="00560ACA"/>
    <w:rsid w:val="00567DD1"/>
    <w:rsid w:val="005723C7"/>
    <w:rsid w:val="00576122"/>
    <w:rsid w:val="005A4E7E"/>
    <w:rsid w:val="005B44BF"/>
    <w:rsid w:val="005C0706"/>
    <w:rsid w:val="005C4D32"/>
    <w:rsid w:val="005C6F24"/>
    <w:rsid w:val="005E260F"/>
    <w:rsid w:val="005F0036"/>
    <w:rsid w:val="005F1543"/>
    <w:rsid w:val="005F2866"/>
    <w:rsid w:val="005F56D9"/>
    <w:rsid w:val="00612213"/>
    <w:rsid w:val="00630A76"/>
    <w:rsid w:val="00634D56"/>
    <w:rsid w:val="00640F45"/>
    <w:rsid w:val="00652631"/>
    <w:rsid w:val="0065718E"/>
    <w:rsid w:val="00663082"/>
    <w:rsid w:val="006739CA"/>
    <w:rsid w:val="00682930"/>
    <w:rsid w:val="00682EC1"/>
    <w:rsid w:val="0068347C"/>
    <w:rsid w:val="006A24FA"/>
    <w:rsid w:val="006A2C40"/>
    <w:rsid w:val="006A33BC"/>
    <w:rsid w:val="006B0CEE"/>
    <w:rsid w:val="006C4FB4"/>
    <w:rsid w:val="006C6514"/>
    <w:rsid w:val="006D0025"/>
    <w:rsid w:val="006D711E"/>
    <w:rsid w:val="006E262C"/>
    <w:rsid w:val="006F2A77"/>
    <w:rsid w:val="006F66A6"/>
    <w:rsid w:val="007006CD"/>
    <w:rsid w:val="00722040"/>
    <w:rsid w:val="00733828"/>
    <w:rsid w:val="0073561A"/>
    <w:rsid w:val="007456B6"/>
    <w:rsid w:val="007626FA"/>
    <w:rsid w:val="00766ABD"/>
    <w:rsid w:val="00766D2B"/>
    <w:rsid w:val="00770F78"/>
    <w:rsid w:val="0077100B"/>
    <w:rsid w:val="007725CB"/>
    <w:rsid w:val="00776ED1"/>
    <w:rsid w:val="00786F2E"/>
    <w:rsid w:val="007904A7"/>
    <w:rsid w:val="00794586"/>
    <w:rsid w:val="00794D54"/>
    <w:rsid w:val="007978B6"/>
    <w:rsid w:val="007A331F"/>
    <w:rsid w:val="007A37CA"/>
    <w:rsid w:val="007B1F05"/>
    <w:rsid w:val="007B28CA"/>
    <w:rsid w:val="007B2B13"/>
    <w:rsid w:val="007D3357"/>
    <w:rsid w:val="007D7665"/>
    <w:rsid w:val="007E097C"/>
    <w:rsid w:val="007E4A99"/>
    <w:rsid w:val="00805775"/>
    <w:rsid w:val="00810444"/>
    <w:rsid w:val="008265F9"/>
    <w:rsid w:val="008325C1"/>
    <w:rsid w:val="00832AED"/>
    <w:rsid w:val="008438C4"/>
    <w:rsid w:val="00863EFC"/>
    <w:rsid w:val="00874B64"/>
    <w:rsid w:val="0088156B"/>
    <w:rsid w:val="00885190"/>
    <w:rsid w:val="008B18C2"/>
    <w:rsid w:val="008B5D5F"/>
    <w:rsid w:val="008C7F82"/>
    <w:rsid w:val="008D1A7A"/>
    <w:rsid w:val="00902E6C"/>
    <w:rsid w:val="00907170"/>
    <w:rsid w:val="00911CBD"/>
    <w:rsid w:val="009130A0"/>
    <w:rsid w:val="00914C5C"/>
    <w:rsid w:val="0091584A"/>
    <w:rsid w:val="00922A8D"/>
    <w:rsid w:val="0092737F"/>
    <w:rsid w:val="009437E4"/>
    <w:rsid w:val="00946A67"/>
    <w:rsid w:val="00951649"/>
    <w:rsid w:val="00951870"/>
    <w:rsid w:val="0096107C"/>
    <w:rsid w:val="0097051B"/>
    <w:rsid w:val="00981CF2"/>
    <w:rsid w:val="009845D9"/>
    <w:rsid w:val="0099097C"/>
    <w:rsid w:val="00997C04"/>
    <w:rsid w:val="009C155C"/>
    <w:rsid w:val="009C16E9"/>
    <w:rsid w:val="009C70A0"/>
    <w:rsid w:val="009E13C7"/>
    <w:rsid w:val="009E797A"/>
    <w:rsid w:val="009F1CB9"/>
    <w:rsid w:val="009F3E70"/>
    <w:rsid w:val="00A026C0"/>
    <w:rsid w:val="00A04F0A"/>
    <w:rsid w:val="00A055A2"/>
    <w:rsid w:val="00A05971"/>
    <w:rsid w:val="00A1565A"/>
    <w:rsid w:val="00A27F94"/>
    <w:rsid w:val="00A32014"/>
    <w:rsid w:val="00A34D54"/>
    <w:rsid w:val="00A35755"/>
    <w:rsid w:val="00A45DB0"/>
    <w:rsid w:val="00A523AD"/>
    <w:rsid w:val="00A5473B"/>
    <w:rsid w:val="00A61E28"/>
    <w:rsid w:val="00A626BF"/>
    <w:rsid w:val="00A6505B"/>
    <w:rsid w:val="00A67950"/>
    <w:rsid w:val="00A76AE2"/>
    <w:rsid w:val="00A84706"/>
    <w:rsid w:val="00AA2F71"/>
    <w:rsid w:val="00AA3EB3"/>
    <w:rsid w:val="00AB3AD6"/>
    <w:rsid w:val="00AC2389"/>
    <w:rsid w:val="00AD1AE8"/>
    <w:rsid w:val="00AF27FF"/>
    <w:rsid w:val="00AF420C"/>
    <w:rsid w:val="00B003EE"/>
    <w:rsid w:val="00B13AFC"/>
    <w:rsid w:val="00B167AC"/>
    <w:rsid w:val="00B34669"/>
    <w:rsid w:val="00B35DBE"/>
    <w:rsid w:val="00B37D43"/>
    <w:rsid w:val="00B40A06"/>
    <w:rsid w:val="00B473C2"/>
    <w:rsid w:val="00B47D2C"/>
    <w:rsid w:val="00B63A5E"/>
    <w:rsid w:val="00B83F7A"/>
    <w:rsid w:val="00B84F08"/>
    <w:rsid w:val="00B932D3"/>
    <w:rsid w:val="00B977EF"/>
    <w:rsid w:val="00BA50CD"/>
    <w:rsid w:val="00BB4ED8"/>
    <w:rsid w:val="00BC0931"/>
    <w:rsid w:val="00BC366F"/>
    <w:rsid w:val="00BC5DFB"/>
    <w:rsid w:val="00BD1A81"/>
    <w:rsid w:val="00BD6886"/>
    <w:rsid w:val="00BE3206"/>
    <w:rsid w:val="00BE6055"/>
    <w:rsid w:val="00BF464E"/>
    <w:rsid w:val="00BF547D"/>
    <w:rsid w:val="00C123D2"/>
    <w:rsid w:val="00C176EB"/>
    <w:rsid w:val="00C20E0A"/>
    <w:rsid w:val="00C2622E"/>
    <w:rsid w:val="00C31248"/>
    <w:rsid w:val="00C31F7F"/>
    <w:rsid w:val="00C3221E"/>
    <w:rsid w:val="00C35A38"/>
    <w:rsid w:val="00C436F4"/>
    <w:rsid w:val="00C4431F"/>
    <w:rsid w:val="00C5413F"/>
    <w:rsid w:val="00C562C0"/>
    <w:rsid w:val="00C579B9"/>
    <w:rsid w:val="00C73B8C"/>
    <w:rsid w:val="00C743F1"/>
    <w:rsid w:val="00C84028"/>
    <w:rsid w:val="00CA4058"/>
    <w:rsid w:val="00CC05B3"/>
    <w:rsid w:val="00CC2580"/>
    <w:rsid w:val="00CD159D"/>
    <w:rsid w:val="00CE654B"/>
    <w:rsid w:val="00CE6C04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74862"/>
    <w:rsid w:val="00D86BBE"/>
    <w:rsid w:val="00D943D6"/>
    <w:rsid w:val="00DA00E6"/>
    <w:rsid w:val="00DB178D"/>
    <w:rsid w:val="00DB4613"/>
    <w:rsid w:val="00DC5DF1"/>
    <w:rsid w:val="00DC5F16"/>
    <w:rsid w:val="00DC6385"/>
    <w:rsid w:val="00DD09BC"/>
    <w:rsid w:val="00DE5448"/>
    <w:rsid w:val="00DF1016"/>
    <w:rsid w:val="00DF60F7"/>
    <w:rsid w:val="00E3393C"/>
    <w:rsid w:val="00E33EE7"/>
    <w:rsid w:val="00E3630C"/>
    <w:rsid w:val="00E62AA6"/>
    <w:rsid w:val="00E66ABB"/>
    <w:rsid w:val="00E73A9B"/>
    <w:rsid w:val="00E74F68"/>
    <w:rsid w:val="00E75466"/>
    <w:rsid w:val="00E80F40"/>
    <w:rsid w:val="00E81053"/>
    <w:rsid w:val="00E8199C"/>
    <w:rsid w:val="00E871CA"/>
    <w:rsid w:val="00E87EBE"/>
    <w:rsid w:val="00E91C61"/>
    <w:rsid w:val="00E92337"/>
    <w:rsid w:val="00E93852"/>
    <w:rsid w:val="00E94AB5"/>
    <w:rsid w:val="00EA583D"/>
    <w:rsid w:val="00EA7F02"/>
    <w:rsid w:val="00EB4466"/>
    <w:rsid w:val="00EB68E2"/>
    <w:rsid w:val="00EB7C1B"/>
    <w:rsid w:val="00EC1442"/>
    <w:rsid w:val="00EC1B4A"/>
    <w:rsid w:val="00EC3328"/>
    <w:rsid w:val="00EC3398"/>
    <w:rsid w:val="00EE0CB8"/>
    <w:rsid w:val="00EE6953"/>
    <w:rsid w:val="00EF68C4"/>
    <w:rsid w:val="00F074B6"/>
    <w:rsid w:val="00F11865"/>
    <w:rsid w:val="00F127D8"/>
    <w:rsid w:val="00F14B0C"/>
    <w:rsid w:val="00F16172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8513D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094A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9A71D6-F7B5-438C-AE59-F0A53229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Jasmina Bulatovic</cp:lastModifiedBy>
  <cp:revision>14</cp:revision>
  <cp:lastPrinted>2024-12-11T12:11:00Z</cp:lastPrinted>
  <dcterms:created xsi:type="dcterms:W3CDTF">2024-01-17T09:48:00Z</dcterms:created>
  <dcterms:modified xsi:type="dcterms:W3CDTF">2024-12-12T07:07:00Z</dcterms:modified>
</cp:coreProperties>
</file>