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39" w:rsidRDefault="005F42F8" w:rsidP="005F42F8"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Br: 02-100/23-3151/3</w:t>
      </w:r>
    </w:p>
    <w:p w:rsidR="00CD1639" w:rsidRDefault="005F42F8">
      <w:r>
        <w:rPr>
          <w:sz w:val="22"/>
          <w:szCs w:val="22"/>
        </w:rPr>
        <w:t>Podgorica, 03.11.2023. godine</w:t>
      </w:r>
    </w:p>
    <w:p w:rsidR="00CD1639" w:rsidRDefault="005F42F8">
      <w:pPr>
        <w:pStyle w:val="p2Style"/>
      </w:pPr>
      <w:r>
        <w:rPr>
          <w:rStyle w:val="r2Style"/>
        </w:rPr>
        <w:t>UPRAVA ZA LJUDSKE RESURSE</w:t>
      </w:r>
    </w:p>
    <w:p w:rsidR="00CD1639" w:rsidRDefault="005F42F8">
      <w:pPr>
        <w:pStyle w:val="p2Style"/>
      </w:pPr>
      <w:r>
        <w:rPr>
          <w:rStyle w:val="r2Style"/>
        </w:rPr>
        <w:t>objavljuje</w:t>
      </w:r>
    </w:p>
    <w:p w:rsidR="00CD1639" w:rsidRDefault="005F42F8">
      <w:pPr>
        <w:pStyle w:val="p2Style"/>
      </w:pPr>
      <w:r>
        <w:rPr>
          <w:rStyle w:val="r2Style"/>
        </w:rPr>
        <w:t>JAVNI OGLAS</w:t>
      </w:r>
    </w:p>
    <w:p w:rsidR="00CD1639" w:rsidRDefault="005F42F8">
      <w:pPr>
        <w:pStyle w:val="p2Style"/>
      </w:pPr>
      <w:r>
        <w:rPr>
          <w:rStyle w:val="r2Style"/>
        </w:rPr>
        <w:t>za potrebe</w:t>
      </w:r>
    </w:p>
    <w:p w:rsidR="00CD1639" w:rsidRDefault="005F42F8">
      <w:pPr>
        <w:pStyle w:val="p2Style"/>
      </w:pPr>
      <w:r>
        <w:rPr>
          <w:rStyle w:val="r2Style"/>
        </w:rPr>
        <w:t>Uprave za inspekcijske poslove</w:t>
      </w:r>
    </w:p>
    <w:p w:rsidR="00CD1639" w:rsidRDefault="00CD1639"/>
    <w:p w:rsidR="00CD1639" w:rsidRDefault="005F42F8">
      <w:pPr>
        <w:jc w:val="both"/>
      </w:pPr>
      <w:r>
        <w:rPr>
          <w:b/>
          <w:bCs/>
          <w:sz w:val="22"/>
          <w:szCs w:val="22"/>
        </w:rPr>
        <w:t xml:space="preserve">1. Zdravstveni/a inspektor/ka III - za opštine Bar, Ulcinj i Budva sa mjestom rada u Baru - Grupa poslova za zdravstveni nadzor, Odsjek za zdravstveno-sanitarnu inspekciju, Sektor za zaštitu životne sredine, bezbjednost i zdravlja ljudi i zaštitu državnih </w:t>
      </w:r>
      <w:r>
        <w:rPr>
          <w:b/>
          <w:bCs/>
          <w:sz w:val="22"/>
          <w:szCs w:val="22"/>
        </w:rPr>
        <w:t xml:space="preserve">resursa, </w:t>
      </w:r>
    </w:p>
    <w:p w:rsidR="00CD1639" w:rsidRDefault="005F42F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D1639" w:rsidRDefault="005F42F8">
      <w:pPr>
        <w:jc w:val="both"/>
      </w:pPr>
      <w:r>
        <w:rPr>
          <w:sz w:val="22"/>
          <w:szCs w:val="22"/>
        </w:rPr>
        <w:t xml:space="preserve"> - VII1 nivo kvalifikacije obrazovanja, Fakultet iz oblasti medicinskih nauka</w:t>
      </w:r>
    </w:p>
    <w:p w:rsidR="00CD1639" w:rsidRDefault="005F42F8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D1639" w:rsidRDefault="005F42F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CD1639" w:rsidRDefault="005F42F8">
      <w:pPr>
        <w:jc w:val="both"/>
      </w:pPr>
      <w:r>
        <w:rPr>
          <w:sz w:val="22"/>
          <w:szCs w:val="22"/>
        </w:rPr>
        <w:t xml:space="preserve"> - najmanje jedna godina radnog iskust</w:t>
      </w:r>
      <w:r>
        <w:rPr>
          <w:sz w:val="22"/>
          <w:szCs w:val="22"/>
        </w:rPr>
        <w:t xml:space="preserve">va </w:t>
      </w:r>
    </w:p>
    <w:p w:rsidR="00CD1639" w:rsidRDefault="00CD1639">
      <w:pPr>
        <w:jc w:val="both"/>
      </w:pPr>
    </w:p>
    <w:p w:rsidR="00CD1639" w:rsidRDefault="005F42F8">
      <w:r>
        <w:rPr>
          <w:b/>
          <w:bCs/>
        </w:rPr>
        <w:t>Potrebna dokumentacija:</w:t>
      </w:r>
    </w:p>
    <w:p w:rsidR="00CD1639" w:rsidRDefault="005F42F8">
      <w:r>
        <w:t>- obrazac prijave na slobodno radno mjesto,</w:t>
      </w:r>
    </w:p>
    <w:p w:rsidR="00CD1639" w:rsidRDefault="005F42F8">
      <w:r>
        <w:t>- Curriculum Vitae - CV (Obrazac prijave na slobodno radno mjesto i CV kandidati mogu preuzeti sa sajta ili arhive Uprave za ljudske resurse),</w:t>
      </w:r>
    </w:p>
    <w:p w:rsidR="00CD1639" w:rsidRDefault="005F42F8">
      <w:r>
        <w:t>- fotokopija biometrijske lične karte,</w:t>
      </w:r>
    </w:p>
    <w:p w:rsidR="00CD1639" w:rsidRDefault="005F42F8">
      <w:r>
        <w:t>-</w:t>
      </w:r>
      <w:r>
        <w:t xml:space="preserve"> diploma ili uvjerenje o završenom nivou i vrsti obrazovanja,</w:t>
      </w:r>
    </w:p>
    <w:p w:rsidR="00CD1639" w:rsidRDefault="005F42F8">
      <w:r>
        <w:t>- dokaz (uvjerenje/potvrda) o potrebnom radnom iskustvu,</w:t>
      </w:r>
    </w:p>
    <w:p w:rsidR="00CD1639" w:rsidRDefault="005F42F8">
      <w:r>
        <w:t>- uvjerenje o položenom stručnom ispitu za rad u državnim organima.</w:t>
      </w:r>
    </w:p>
    <w:p w:rsidR="00CD1639" w:rsidRDefault="005F42F8">
      <w:pPr>
        <w:jc w:val="both"/>
      </w:pPr>
      <w:r>
        <w:t>Probni rad je obavezan za državnog službenika koji prvi put zasniva r</w:t>
      </w:r>
      <w:r>
        <w:t>adni odnos na  neodređeno vrijeme u državnom organu. Probni rad traje jednu godinu.</w:t>
      </w:r>
    </w:p>
    <w:p w:rsidR="00CD1639" w:rsidRDefault="005F42F8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CD1639" w:rsidRDefault="005F42F8">
      <w:pPr>
        <w:jc w:val="both"/>
      </w:pPr>
      <w:r>
        <w:t>Uz prijavu na oglas potrebno je dostaviti specifikaciju ogla</w:t>
      </w:r>
      <w: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>
        <w:t xml:space="preserve">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CD1639" w:rsidRDefault="005F42F8">
      <w:pPr>
        <w:jc w:val="both"/>
      </w:pPr>
      <w:r>
        <w:t>Izuzetno,  radni odnos u državnom organu može zasnovati i lice bez položenog stručnog ispita, pod uslovom da isti položi u roku</w:t>
      </w:r>
      <w:r>
        <w:t xml:space="preserve"> od jedne godine od dana zasnivanja radnog odnosa, u skladu sa članom </w:t>
      </w:r>
      <w:r>
        <w:lastRenderedPageBreak/>
        <w:t>34 stav 3 Zakona o državnim službenicima i namještenicima (“Sl. list Crne Gore”, br. 02/18, 34/19, 08/21).</w:t>
      </w:r>
    </w:p>
    <w:p w:rsidR="00CD1639" w:rsidRDefault="005F42F8">
      <w:pPr>
        <w:jc w:val="both"/>
      </w:pPr>
      <w:r>
        <w:t>U državnom organu ne može da zasnuje radni odnos lice koje je korisnik prava na</w:t>
      </w:r>
      <w:r>
        <w:t xml:space="preserve"> penziju, u skladu sa zakonom.</w:t>
      </w:r>
    </w:p>
    <w:p w:rsidR="00CD1639" w:rsidRDefault="005F42F8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odnosno jedinica lokalne samouprave ili držav</w:t>
      </w:r>
      <w:r>
        <w:t>a, odnosno jedinica lokalne samouprave ima učešće u kapitalu, ne može da zasnuje radni odnos u državnom organu i organu države uprave, u periodu od pet godina od dana isplate otpremnine.</w:t>
      </w:r>
    </w:p>
    <w:p w:rsidR="00CD1639" w:rsidRDefault="005F42F8">
      <w:pPr>
        <w:spacing w:after="0"/>
        <w:jc w:val="both"/>
      </w:pPr>
      <w:r>
        <w:br/>
      </w:r>
      <w:r>
        <w:t>Zaposleni kome je isplaćena otpremina po osnovu prestanka potrebe za</w:t>
      </w:r>
      <w: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>
        <w:t>ditetom, ne može da zasnuje radni odnos u državnom organu i organu državne uprave u periodu od godine dana od dana isplate otpremnine.</w:t>
      </w:r>
    </w:p>
    <w:p w:rsidR="00CD1639" w:rsidRDefault="005F42F8">
      <w:pPr>
        <w:spacing w:after="0"/>
        <w:jc w:val="both"/>
      </w:pPr>
      <w:r>
        <w:t> </w:t>
      </w:r>
    </w:p>
    <w:p w:rsidR="00CD1639" w:rsidRDefault="005F42F8">
      <w:pPr>
        <w:spacing w:after="0"/>
        <w:jc w:val="both"/>
      </w:pPr>
      <w:r>
        <w:t>Ograničenje se ne odnosi na zaposlenog koji vrati cjelokupni iznos isplaćene otpremnine.</w:t>
      </w:r>
    </w:p>
    <w:p w:rsidR="00CD1639" w:rsidRDefault="005F42F8">
      <w:pPr>
        <w:spacing w:after="0"/>
        <w:jc w:val="both"/>
      </w:pPr>
      <w:r>
        <w:t> </w:t>
      </w:r>
    </w:p>
    <w:p w:rsidR="00CD1639" w:rsidRDefault="005F42F8">
      <w:pPr>
        <w:jc w:val="both"/>
      </w:pPr>
      <w:r>
        <w:t>Provjera znanja, sposobnosti</w:t>
      </w:r>
      <w: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>
        <w:t>enja provjere znanja, sposobnosti, kompetencija i vještina za rad u državnim organima ("Sl. list Crne Gore", br. 50/18) .</w:t>
      </w:r>
    </w:p>
    <w:p w:rsidR="00CD1639" w:rsidRDefault="005F42F8">
      <w:pPr>
        <w:jc w:val="both"/>
      </w:pPr>
      <w:r>
        <w:t>Pisano testiranje sastoji se od teorijskog i prakticnog dijela i podrazumijeva izradu pisanog testa.</w:t>
      </w:r>
    </w:p>
    <w:p w:rsidR="00CD1639" w:rsidRDefault="005F42F8">
      <w:pPr>
        <w:jc w:val="both"/>
      </w:pPr>
      <w:r>
        <w:t>Teorijski dio pisanog testa sadrž</w:t>
      </w:r>
      <w: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informatike ili stranog jezika vrši se u skladu sa pravilima, odnosno standardima u ovim oblastima.</w:t>
      </w:r>
    </w:p>
    <w:p w:rsidR="00CD1639" w:rsidRDefault="005F42F8">
      <w:pPr>
        <w:jc w:val="both"/>
      </w:pPr>
      <w:r>
        <w:t>Pisani test izraduje se u elektronskoj formi, pod šifrom.</w:t>
      </w:r>
    </w:p>
    <w:p w:rsidR="00CD1639" w:rsidRDefault="005F42F8">
      <w:pPr>
        <w:jc w:val="both"/>
      </w:pPr>
      <w:r>
        <w:t>O datumu, mjestu, vremenu i nacinu provjere, kand</w:t>
      </w:r>
      <w:r>
        <w:t>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</w:t>
      </w:r>
      <w:r>
        <w:t>rovjere.</w:t>
      </w:r>
    </w:p>
    <w:p w:rsidR="00CD1639" w:rsidRDefault="005F42F8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>
        <w:t>:</w:t>
      </w:r>
    </w:p>
    <w:p w:rsidR="00CD1639" w:rsidRDefault="00CD1639">
      <w:pPr>
        <w:jc w:val="both"/>
      </w:pPr>
    </w:p>
    <w:p w:rsidR="00CD1639" w:rsidRDefault="005F42F8">
      <w:pPr>
        <w:pStyle w:val="p2Style"/>
      </w:pPr>
      <w:r>
        <w:rPr>
          <w:rStyle w:val="r2Style"/>
        </w:rPr>
        <w:t>UPRAVA ZA LJUDSKE RESURSE</w:t>
      </w:r>
    </w:p>
    <w:p w:rsidR="00CD1639" w:rsidRDefault="005F42F8">
      <w:pPr>
        <w:pStyle w:val="p2Style"/>
      </w:pPr>
      <w:r>
        <w:rPr>
          <w:rStyle w:val="r2Style"/>
        </w:rPr>
        <w:t>Ul. Jovana Tomaševića 2A</w:t>
      </w:r>
    </w:p>
    <w:p w:rsidR="00CD1639" w:rsidRDefault="005F42F8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CD1639" w:rsidRDefault="005F42F8">
      <w:pPr>
        <w:pStyle w:val="p2Style2"/>
      </w:pPr>
      <w:r>
        <w:rPr>
          <w:rStyle w:val="r2Style2"/>
        </w:rPr>
        <w:t>Kontakt osoba koja daje informacije u vezi oglasa - Ivana Smolović    (ivana.smolovic@hrma.me)</w:t>
      </w:r>
    </w:p>
    <w:p w:rsidR="00CD1639" w:rsidRDefault="005F42F8">
      <w:pPr>
        <w:pStyle w:val="p2Style2"/>
      </w:pPr>
      <w:r>
        <w:rPr>
          <w:rStyle w:val="r2Style2"/>
        </w:rPr>
        <w:t xml:space="preserve">tel: 069/157-889 ; Rad sa strankama </w:t>
      </w:r>
      <w:r>
        <w:rPr>
          <w:rStyle w:val="r2Style2"/>
        </w:rPr>
        <w:t>10h - 13h</w:t>
      </w:r>
    </w:p>
    <w:p w:rsidR="00CD1639" w:rsidRDefault="005F42F8" w:rsidP="005F42F8">
      <w:pPr>
        <w:pStyle w:val="p2Style2"/>
      </w:pPr>
      <w:r>
        <w:rPr>
          <w:rStyle w:val="r2Style2"/>
        </w:rPr>
        <w:t>www.gov.me/uzk</w:t>
      </w:r>
      <w:bookmarkStart w:id="0" w:name="_GoBack"/>
      <w:bookmarkEnd w:id="0"/>
    </w:p>
    <w:p w:rsidR="00CD1639" w:rsidRDefault="00CD1639"/>
    <w:p w:rsidR="00CD1639" w:rsidRDefault="005F42F8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CD1639" w:rsidRDefault="005F42F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CD163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9"/>
    <w:rsid w:val="005F42F8"/>
    <w:rsid w:val="00C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F7CC"/>
  <w15:docId w15:val="{5AA984BE-C82C-44F0-844A-7C5DE6F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2023-11-02T11:44:00Z</cp:lastPrinted>
  <dcterms:created xsi:type="dcterms:W3CDTF">2023-11-02T11:44:00Z</dcterms:created>
  <dcterms:modified xsi:type="dcterms:W3CDTF">2023-11-02T11:44:00Z</dcterms:modified>
  <cp:category/>
</cp:coreProperties>
</file>