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674D" w14:textId="4029643D" w:rsidR="005F31A7" w:rsidRPr="007D3943" w:rsidRDefault="00E55980">
      <w:pPr>
        <w:rPr>
          <w:rFonts w:asciiTheme="majorHAnsi" w:hAnsiTheme="majorHAnsi"/>
          <w:b/>
          <w:i/>
          <w:sz w:val="24"/>
          <w:szCs w:val="24"/>
          <w:lang w:val="sr-Latn-ME"/>
        </w:rPr>
      </w:pPr>
      <w:r w:rsidRPr="007D3943">
        <w:rPr>
          <w:rFonts w:asciiTheme="majorHAnsi" w:hAnsiTheme="majorHAnsi"/>
          <w:b/>
          <w:i/>
          <w:sz w:val="24"/>
          <w:szCs w:val="24"/>
          <w:lang w:val="sr-Latn-ME"/>
        </w:rPr>
        <w:t xml:space="preserve">SPISAK ELABORATA </w:t>
      </w:r>
      <w:r w:rsidR="005F31A7">
        <w:rPr>
          <w:rFonts w:asciiTheme="majorHAnsi" w:hAnsiTheme="majorHAnsi"/>
          <w:b/>
          <w:i/>
          <w:sz w:val="24"/>
          <w:szCs w:val="24"/>
          <w:lang w:val="sr-Latn-ME"/>
        </w:rPr>
        <w:t xml:space="preserve">O PROCJENI UTICAJA NA ŽIVOTNU SREDINU </w:t>
      </w:r>
      <w:r w:rsidR="00923B54">
        <w:rPr>
          <w:rFonts w:asciiTheme="majorHAnsi" w:hAnsiTheme="majorHAnsi"/>
          <w:b/>
          <w:i/>
          <w:sz w:val="24"/>
          <w:szCs w:val="24"/>
          <w:lang w:val="sr-Latn-ME"/>
        </w:rPr>
        <w:t xml:space="preserve">I </w:t>
      </w:r>
      <w:r w:rsidR="005F31A7">
        <w:rPr>
          <w:rFonts w:asciiTheme="majorHAnsi" w:hAnsiTheme="majorHAnsi"/>
          <w:b/>
          <w:i/>
          <w:sz w:val="24"/>
          <w:szCs w:val="24"/>
          <w:lang w:val="sr-Latn-ME"/>
        </w:rPr>
        <w:t>SPISAK EKOLOŠKIH SAGLASNOSTI</w:t>
      </w:r>
    </w:p>
    <w:tbl>
      <w:tblPr>
        <w:tblStyle w:val="MediumShading1-Accent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756"/>
        <w:gridCol w:w="1430"/>
        <w:gridCol w:w="3322"/>
      </w:tblGrid>
      <w:tr w:rsidR="00A57126" w:rsidRPr="00A57126" w14:paraId="09CB9B1B" w14:textId="77777777" w:rsidTr="005B1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46DF3" w14:textId="77777777" w:rsidR="00A57126" w:rsidRPr="000F3814" w:rsidRDefault="00A57126" w:rsidP="00E55980">
            <w:pPr>
              <w:jc w:val="center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Br.</w:t>
            </w:r>
          </w:p>
        </w:tc>
        <w:tc>
          <w:tcPr>
            <w:tcW w:w="3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ACA9D" w14:textId="66973730" w:rsidR="00A57126" w:rsidRPr="000F3814" w:rsidRDefault="005F31A7" w:rsidP="00A57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Elaborati o procjeni uticaja na životnu sredinu</w:t>
            </w:r>
            <w:r w:rsidR="00A57126"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B9984" w14:textId="77777777" w:rsidR="00A57126" w:rsidRPr="000F3814" w:rsidRDefault="00A57126" w:rsidP="00A57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Lokacija:</w:t>
            </w:r>
          </w:p>
        </w:tc>
        <w:tc>
          <w:tcPr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D246F" w14:textId="78BE6389" w:rsidR="00A57126" w:rsidRPr="000F3814" w:rsidRDefault="00A57126" w:rsidP="00A57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</w:pP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>Ekološke saglasnosti izdate od strane Agencije za zaštitu</w:t>
            </w:r>
            <w:r w:rsidR="007D3943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 xml:space="preserve"> prirode i</w:t>
            </w:r>
            <w:r w:rsidRPr="000F3814">
              <w:rPr>
                <w:rFonts w:ascii="Cambria" w:hAnsi="Cambria"/>
                <w:i/>
                <w:color w:val="auto"/>
                <w:sz w:val="20"/>
                <w:szCs w:val="20"/>
                <w:lang w:val="sr-Latn-ME"/>
              </w:rPr>
              <w:t xml:space="preserve"> životne sredine</w:t>
            </w:r>
          </w:p>
        </w:tc>
      </w:tr>
      <w:tr w:rsidR="00A57126" w:rsidRPr="00A57126" w14:paraId="171095A1" w14:textId="77777777" w:rsidTr="005F3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30A1A0C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59623E4" w14:textId="53E9449A" w:rsidR="00A57126" w:rsidRPr="007D3943" w:rsidRDefault="005F31A7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Elaborat o procjeni uticaja na životnu sredinu za izgradnju autoputa, dionica Smokovac - Mateševo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EB9A06" w14:textId="18DF4E5A" w:rsidR="00A57126" w:rsidRPr="007D3943" w:rsidRDefault="005F31A7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Smokovac - Mateševo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C2376FB" w14:textId="77777777" w:rsidR="00A57126" w:rsidRDefault="005F31A7" w:rsidP="002B5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Izdata saglasnost</w:t>
            </w:r>
          </w:p>
          <w:p w14:paraId="5D0E26BE" w14:textId="77777777" w:rsidR="005F31A7" w:rsidRDefault="005F31A7" w:rsidP="002B5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Br. 02-UPI-1567/46 od</w:t>
            </w:r>
          </w:p>
          <w:p w14:paraId="157DD2E7" w14:textId="593B2F8E" w:rsidR="005F31A7" w:rsidRPr="007D3943" w:rsidRDefault="005F31A7" w:rsidP="002B5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21/12/2015</w:t>
            </w:r>
          </w:p>
        </w:tc>
      </w:tr>
      <w:tr w:rsidR="00A57126" w:rsidRPr="00A57126" w14:paraId="0B35E31C" w14:textId="77777777" w:rsidTr="005F3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248ED52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C54697" w14:textId="6A2D0583" w:rsidR="00A57126" w:rsidRPr="007D3943" w:rsidRDefault="005F31A7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Elaborat o procjeni uticaja na životnu sredinu</w:t>
            </w:r>
            <w:r w:rsidR="008E0694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za </w:t>
            </w:r>
            <w:r w:rsidR="008E0694">
              <w:rPr>
                <w:rFonts w:ascii="Cambria" w:hAnsi="Cambria"/>
                <w:i/>
                <w:sz w:val="20"/>
                <w:szCs w:val="20"/>
                <w:lang w:val="sr-Latn-ME"/>
              </w:rPr>
              <w:t>b</w:t>
            </w: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etonjerke, drobilice i kamenolom</w:t>
            </w:r>
            <w:r w:rsidR="00FF4DBF">
              <w:rPr>
                <w:rFonts w:ascii="Cambria" w:hAnsi="Cambria"/>
                <w:i/>
                <w:sz w:val="20"/>
                <w:szCs w:val="20"/>
                <w:lang w:val="sr-Latn-ME"/>
              </w:rPr>
              <w:t>e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320CF6" w14:textId="72D20766" w:rsidR="00A57126" w:rsidRPr="007D3943" w:rsidRDefault="00A57126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6C0BD95" w14:textId="0D2F8370" w:rsidR="005F31A7" w:rsidRPr="007D3943" w:rsidRDefault="005F31A7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</w:p>
        </w:tc>
      </w:tr>
      <w:tr w:rsidR="005F31A7" w:rsidRPr="00A57126" w14:paraId="55BA9E13" w14:textId="77777777" w:rsidTr="005F3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D5664D1" w14:textId="77777777" w:rsidR="005F31A7" w:rsidRPr="007D3943" w:rsidRDefault="005F31A7" w:rsidP="005F31A7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DEEF4C" w14:textId="16D1C717" w:rsidR="005F31A7" w:rsidRPr="007D3943" w:rsidRDefault="005F31A7" w:rsidP="005F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Postrojenje za proizvodnju asfalta – asfaltna baza, na kat. parc. br. 455, 456 i 458, KO Mrke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8EE0F2" w14:textId="08CF7209" w:rsidR="005F31A7" w:rsidRPr="007D3943" w:rsidRDefault="005F31A7" w:rsidP="005F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Mrke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9566AFC" w14:textId="77777777" w:rsidR="005F31A7" w:rsidRDefault="005F31A7" w:rsidP="005F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Izdata saglasnost</w:t>
            </w:r>
          </w:p>
          <w:p w14:paraId="2353035D" w14:textId="77777777" w:rsidR="005F31A7" w:rsidRDefault="005F31A7" w:rsidP="005F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Br. 02-UPI-1838/30 od</w:t>
            </w:r>
          </w:p>
          <w:p w14:paraId="1A0F3D98" w14:textId="42B4DB01" w:rsidR="005F31A7" w:rsidRPr="007D3943" w:rsidRDefault="005F31A7" w:rsidP="005F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21/04/2020</w:t>
            </w:r>
          </w:p>
        </w:tc>
      </w:tr>
      <w:tr w:rsidR="00A57126" w:rsidRPr="00A57126" w14:paraId="656D8E83" w14:textId="77777777" w:rsidTr="00A6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34F1F08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6677D5" w14:textId="12E9C8A5" w:rsidR="005F31A7" w:rsidRPr="007D3943" w:rsidRDefault="005F31A7" w:rsidP="00A64C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Elaborat o procjeni uticaja na životnu sredinu za izgradnju priključnog dalekovoda 110kV za TS 110/20kV Autoput 1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0FFF05" w14:textId="00F369CF" w:rsidR="00A57126" w:rsidRPr="007D3943" w:rsidRDefault="005F31A7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Mrke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3671A60" w14:textId="77777777" w:rsidR="00A57126" w:rsidRDefault="005F31A7" w:rsidP="008A7D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Izdata saglasnost</w:t>
            </w:r>
          </w:p>
          <w:p w14:paraId="341959E9" w14:textId="77777777" w:rsidR="005F31A7" w:rsidRDefault="005F31A7" w:rsidP="008A7D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Br. 02-UPI-101-1556/1-02-36/22 od</w:t>
            </w:r>
          </w:p>
          <w:p w14:paraId="0B0BF974" w14:textId="014F663A" w:rsidR="005F31A7" w:rsidRPr="007D3943" w:rsidRDefault="005F31A7" w:rsidP="008A7D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03/11/2017</w:t>
            </w:r>
          </w:p>
        </w:tc>
      </w:tr>
      <w:tr w:rsidR="005F31A7" w:rsidRPr="00A57126" w14:paraId="0BED1E08" w14:textId="77777777" w:rsidTr="00A6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072F9B6" w14:textId="77777777" w:rsidR="005F31A7" w:rsidRPr="007D3943" w:rsidRDefault="005F31A7" w:rsidP="005F31A7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B0EF47" w14:textId="3FA567FA" w:rsidR="005F31A7" w:rsidRPr="007D3943" w:rsidRDefault="005F31A7" w:rsidP="00A6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Elaborat o procjeni uticaja na životnu sredinu za izgradnju priključnog dalekovoda 110kV za TS 110/20kV Autoput 2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D86803" w14:textId="5E032D22" w:rsidR="005F31A7" w:rsidRPr="007D3943" w:rsidRDefault="005F31A7" w:rsidP="005F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Mateševo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C5304CC" w14:textId="77777777" w:rsidR="005F31A7" w:rsidRDefault="005F31A7" w:rsidP="005F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Izdata saglasnost</w:t>
            </w:r>
          </w:p>
          <w:p w14:paraId="27EBDDDA" w14:textId="7E7FDE47" w:rsidR="005F31A7" w:rsidRDefault="005F31A7" w:rsidP="005F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Br. 02-UPI-101-1556/1-02-86/24 od</w:t>
            </w:r>
          </w:p>
          <w:p w14:paraId="0BE283F6" w14:textId="5D24339D" w:rsidR="005F31A7" w:rsidRPr="007D3943" w:rsidRDefault="00DC1742" w:rsidP="005F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1</w:t>
            </w:r>
            <w:r w:rsidR="005F31A7">
              <w:rPr>
                <w:rFonts w:ascii="Cambria" w:hAnsi="Cambria"/>
                <w:i/>
                <w:sz w:val="20"/>
                <w:szCs w:val="20"/>
                <w:lang w:val="sr-Latn-ME"/>
              </w:rPr>
              <w:t>5/12/2017</w:t>
            </w:r>
          </w:p>
        </w:tc>
      </w:tr>
      <w:tr w:rsidR="00A57126" w:rsidRPr="00A57126" w14:paraId="5DF5181B" w14:textId="77777777" w:rsidTr="00A6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2A5CC16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931DCA" w14:textId="4792BD75" w:rsidR="005F31A7" w:rsidRPr="007D3943" w:rsidRDefault="005F31A7" w:rsidP="00A64C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Elaborat o procjeni uticaja na </w:t>
            </w:r>
            <w:r w:rsidR="00FF4DBF">
              <w:rPr>
                <w:rFonts w:ascii="Cambria" w:hAnsi="Cambria"/>
                <w:i/>
                <w:sz w:val="20"/>
                <w:szCs w:val="20"/>
                <w:lang w:val="sr-Latn-ME"/>
              </w:rPr>
              <w:t>životnu sredinu za izradnju TS 220/110/35kV Podgorica I (izgradnja dalekovodnog polja za 110kV dalekovod PG I-Smokovac-Mrke i PG-EVP)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EAB842" w14:textId="177F423C" w:rsidR="00A57126" w:rsidRPr="007D3943" w:rsidRDefault="00FF4DBF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Zagorič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205DE5C" w14:textId="77777777" w:rsidR="00A57126" w:rsidRDefault="00FF4DBF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57C2930D" w14:textId="77777777" w:rsidR="00FF4DBF" w:rsidRDefault="00FF4DBF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Br. UPI-101-1556/1-02-973/22 od</w:t>
            </w:r>
          </w:p>
          <w:p w14:paraId="71A83B3A" w14:textId="3F58D04F" w:rsidR="00FF4DBF" w:rsidRPr="007D3943" w:rsidRDefault="00FF4DBF" w:rsidP="00A571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04/09/2017</w:t>
            </w:r>
          </w:p>
        </w:tc>
      </w:tr>
      <w:tr w:rsidR="00A57126" w:rsidRPr="00A57126" w14:paraId="0D7E4CD8" w14:textId="77777777" w:rsidTr="00A6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EAA9D5A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EE3AA7" w14:textId="034696F2" w:rsidR="005F31A7" w:rsidRPr="007D3943" w:rsidRDefault="00FF4DBF" w:rsidP="00A6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Elaborat o procjeni uticaja na životnu sredinu za projekat rekonstrukcije, izmještanja DV 220kV Podgorica 1 – Mojkovac za dionicu Smokovac - Mateševo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4CBF08" w14:textId="00E9FAC6" w:rsidR="00A57126" w:rsidRPr="007D3943" w:rsidRDefault="00FF4DBF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Smokovac - Mateševo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E96C878" w14:textId="77777777" w:rsidR="00A57126" w:rsidRDefault="00FF4DBF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7B9D2A0A" w14:textId="77777777" w:rsidR="00FF4DBF" w:rsidRDefault="00FF4DBF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Br. UPI-101/2-02-651/20 od</w:t>
            </w:r>
          </w:p>
          <w:p w14:paraId="3850C40F" w14:textId="1FA66537" w:rsidR="00FF4DBF" w:rsidRPr="007D3943" w:rsidRDefault="00FF4DBF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26/02/2018</w:t>
            </w:r>
          </w:p>
        </w:tc>
      </w:tr>
      <w:tr w:rsidR="00923B54" w:rsidRPr="00A57126" w14:paraId="58EA338B" w14:textId="77777777" w:rsidTr="00A64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156A255" w14:textId="77777777" w:rsidR="00923B54" w:rsidRPr="007D3943" w:rsidRDefault="00923B54" w:rsidP="00923B54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9E62A2" w14:textId="637B10F6" w:rsidR="00923B54" w:rsidRPr="007D3943" w:rsidRDefault="00923B54" w:rsidP="00A64C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Elaborat o procjeni uticaja na životnu sredinu za projekat rekonstrukcije, izmještanja DV 400kV Podgorica 2 – Ribarevine za dionicu Smokovac - Mateševo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3AACD4" w14:textId="3A1F9FBD" w:rsidR="00923B54" w:rsidRPr="007D3943" w:rsidRDefault="00923B54" w:rsidP="0092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Smokovac - Mateševo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A3FE515" w14:textId="77777777" w:rsidR="00923B54" w:rsidRDefault="00923B54" w:rsidP="0092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30444526" w14:textId="1995289B" w:rsidR="00923B54" w:rsidRDefault="00923B54" w:rsidP="0092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Br. UPI-101/2-02-681/23 od</w:t>
            </w:r>
          </w:p>
          <w:p w14:paraId="3BF24913" w14:textId="461D9992" w:rsidR="00923B54" w:rsidRPr="007D3943" w:rsidRDefault="00923B54" w:rsidP="0092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26/02/2018</w:t>
            </w:r>
          </w:p>
        </w:tc>
      </w:tr>
      <w:tr w:rsidR="00A57126" w:rsidRPr="00A57126" w14:paraId="2FFEEFFA" w14:textId="77777777" w:rsidTr="00A6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B79119B" w14:textId="77777777" w:rsidR="00A57126" w:rsidRPr="007D3943" w:rsidRDefault="00A57126" w:rsidP="00E55980">
            <w:pPr>
              <w:numPr>
                <w:ilvl w:val="0"/>
                <w:numId w:val="4"/>
              </w:numPr>
              <w:jc w:val="center"/>
              <w:rPr>
                <w:rFonts w:ascii="Cambria" w:hAnsi="Cambria"/>
                <w:b w:val="0"/>
                <w:bCs w:val="0"/>
                <w:i/>
                <w:sz w:val="20"/>
                <w:szCs w:val="20"/>
                <w:lang w:val="sr-Latn-ME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A54485" w14:textId="4B69F62A" w:rsidR="00A57126" w:rsidRPr="007D3943" w:rsidRDefault="00923B54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Elaborat o procjeni uticaja na životnu sredinu za projekat izgradnje petlje Smokovac – I Faza</w:t>
            </w:r>
          </w:p>
        </w:tc>
        <w:tc>
          <w:tcPr>
            <w:tcW w:w="1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427AA8" w14:textId="04770BA9" w:rsidR="00A57126" w:rsidRPr="007D3943" w:rsidRDefault="00923B54" w:rsidP="00A5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Smokovac</w:t>
            </w:r>
          </w:p>
        </w:tc>
        <w:tc>
          <w:tcPr>
            <w:tcW w:w="332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24489CE" w14:textId="77777777" w:rsidR="00A57126" w:rsidRDefault="00923B54" w:rsidP="00E5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Izdata saglasnost </w:t>
            </w:r>
          </w:p>
          <w:p w14:paraId="03AADD73" w14:textId="77777777" w:rsidR="00923B54" w:rsidRDefault="00923B54" w:rsidP="00E5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Br. UPI-101/02-03-329/22 od </w:t>
            </w:r>
          </w:p>
          <w:p w14:paraId="447AA453" w14:textId="5579E735" w:rsidR="00923B54" w:rsidRPr="007D3943" w:rsidRDefault="00923B54" w:rsidP="00E5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i/>
                <w:sz w:val="20"/>
                <w:szCs w:val="20"/>
                <w:lang w:val="sr-Latn-ME"/>
              </w:rPr>
              <w:t>11/06/2018</w:t>
            </w:r>
          </w:p>
        </w:tc>
      </w:tr>
    </w:tbl>
    <w:p w14:paraId="50C61973" w14:textId="77777777" w:rsidR="004751F8" w:rsidRPr="002837C6" w:rsidRDefault="004751F8" w:rsidP="00027352">
      <w:pPr>
        <w:rPr>
          <w:rFonts w:asciiTheme="majorHAnsi" w:hAnsiTheme="majorHAnsi"/>
          <w:b/>
          <w:i/>
          <w:sz w:val="20"/>
          <w:szCs w:val="20"/>
          <w:lang w:val="sr-Latn-ME"/>
        </w:rPr>
      </w:pPr>
    </w:p>
    <w:sectPr w:rsidR="004751F8" w:rsidRPr="002837C6" w:rsidSect="00E55980">
      <w:pgSz w:w="11907" w:h="16839" w:code="9"/>
      <w:pgMar w:top="1170" w:right="1440" w:bottom="993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8838" w14:textId="77777777" w:rsidR="003B07CB" w:rsidRDefault="003B07CB" w:rsidP="003A39CC">
      <w:pPr>
        <w:spacing w:after="0" w:line="240" w:lineRule="auto"/>
      </w:pPr>
      <w:r>
        <w:separator/>
      </w:r>
    </w:p>
  </w:endnote>
  <w:endnote w:type="continuationSeparator" w:id="0">
    <w:p w14:paraId="025B394B" w14:textId="77777777" w:rsidR="003B07CB" w:rsidRDefault="003B07CB" w:rsidP="003A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E86F" w14:textId="77777777" w:rsidR="003B07CB" w:rsidRDefault="003B07CB" w:rsidP="003A39CC">
      <w:pPr>
        <w:spacing w:after="0" w:line="240" w:lineRule="auto"/>
      </w:pPr>
      <w:r>
        <w:separator/>
      </w:r>
    </w:p>
  </w:footnote>
  <w:footnote w:type="continuationSeparator" w:id="0">
    <w:p w14:paraId="74D64AAA" w14:textId="77777777" w:rsidR="003B07CB" w:rsidRDefault="003B07CB" w:rsidP="003A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404"/>
    <w:multiLevelType w:val="hybridMultilevel"/>
    <w:tmpl w:val="EFDEB1C6"/>
    <w:lvl w:ilvl="0" w:tplc="2C1A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6BB9"/>
    <w:multiLevelType w:val="hybridMultilevel"/>
    <w:tmpl w:val="AD1C8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257B"/>
    <w:multiLevelType w:val="hybridMultilevel"/>
    <w:tmpl w:val="1072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FB1"/>
    <w:rsid w:val="000133D2"/>
    <w:rsid w:val="00014E24"/>
    <w:rsid w:val="00027352"/>
    <w:rsid w:val="0005158C"/>
    <w:rsid w:val="00054838"/>
    <w:rsid w:val="00062C94"/>
    <w:rsid w:val="0006417E"/>
    <w:rsid w:val="000959BD"/>
    <w:rsid w:val="000A7458"/>
    <w:rsid w:val="000B659C"/>
    <w:rsid w:val="000B681B"/>
    <w:rsid w:val="000D070A"/>
    <w:rsid w:val="000D110F"/>
    <w:rsid w:val="000D1FB1"/>
    <w:rsid w:val="000E5285"/>
    <w:rsid w:val="000E53B7"/>
    <w:rsid w:val="000F3814"/>
    <w:rsid w:val="001005E7"/>
    <w:rsid w:val="001227FA"/>
    <w:rsid w:val="0012538A"/>
    <w:rsid w:val="001368A0"/>
    <w:rsid w:val="00144108"/>
    <w:rsid w:val="00172171"/>
    <w:rsid w:val="001900E0"/>
    <w:rsid w:val="001C3A43"/>
    <w:rsid w:val="001D2BAE"/>
    <w:rsid w:val="001D5C57"/>
    <w:rsid w:val="001D6326"/>
    <w:rsid w:val="001E3A80"/>
    <w:rsid w:val="001F4A41"/>
    <w:rsid w:val="001F73C6"/>
    <w:rsid w:val="002072F3"/>
    <w:rsid w:val="002151DB"/>
    <w:rsid w:val="002236B2"/>
    <w:rsid w:val="00232766"/>
    <w:rsid w:val="0024261C"/>
    <w:rsid w:val="00262AC1"/>
    <w:rsid w:val="002837C6"/>
    <w:rsid w:val="00286D11"/>
    <w:rsid w:val="002A27FC"/>
    <w:rsid w:val="002A43B6"/>
    <w:rsid w:val="002A5539"/>
    <w:rsid w:val="002B5190"/>
    <w:rsid w:val="002C59F4"/>
    <w:rsid w:val="002C78BA"/>
    <w:rsid w:val="002E53A4"/>
    <w:rsid w:val="002F1FEC"/>
    <w:rsid w:val="002F7DE2"/>
    <w:rsid w:val="00310E9A"/>
    <w:rsid w:val="00330A4B"/>
    <w:rsid w:val="00330A9E"/>
    <w:rsid w:val="00345F2C"/>
    <w:rsid w:val="00363B0B"/>
    <w:rsid w:val="00376354"/>
    <w:rsid w:val="003A39CC"/>
    <w:rsid w:val="003B07CB"/>
    <w:rsid w:val="003B5785"/>
    <w:rsid w:val="003D6D40"/>
    <w:rsid w:val="003F5955"/>
    <w:rsid w:val="004074C4"/>
    <w:rsid w:val="0041693C"/>
    <w:rsid w:val="00423DE5"/>
    <w:rsid w:val="00426B7C"/>
    <w:rsid w:val="00440AF3"/>
    <w:rsid w:val="00447A6C"/>
    <w:rsid w:val="00452FFB"/>
    <w:rsid w:val="00460AE0"/>
    <w:rsid w:val="00472FF8"/>
    <w:rsid w:val="004751F8"/>
    <w:rsid w:val="00490EDC"/>
    <w:rsid w:val="004938E6"/>
    <w:rsid w:val="004A26B8"/>
    <w:rsid w:val="004B79D4"/>
    <w:rsid w:val="004C1BDA"/>
    <w:rsid w:val="004E3356"/>
    <w:rsid w:val="004F0FDB"/>
    <w:rsid w:val="0050668B"/>
    <w:rsid w:val="00524F8F"/>
    <w:rsid w:val="00536975"/>
    <w:rsid w:val="00547B2F"/>
    <w:rsid w:val="005518F2"/>
    <w:rsid w:val="0055313F"/>
    <w:rsid w:val="005928D2"/>
    <w:rsid w:val="00594C97"/>
    <w:rsid w:val="005A5B90"/>
    <w:rsid w:val="005B1AA7"/>
    <w:rsid w:val="005C45AD"/>
    <w:rsid w:val="005C7E49"/>
    <w:rsid w:val="005E06E3"/>
    <w:rsid w:val="005F31A7"/>
    <w:rsid w:val="006209B1"/>
    <w:rsid w:val="00645BB1"/>
    <w:rsid w:val="0065308F"/>
    <w:rsid w:val="00662B3D"/>
    <w:rsid w:val="00662F99"/>
    <w:rsid w:val="00672962"/>
    <w:rsid w:val="006B2054"/>
    <w:rsid w:val="006C02AF"/>
    <w:rsid w:val="006C31D8"/>
    <w:rsid w:val="006C6B0A"/>
    <w:rsid w:val="006E2E91"/>
    <w:rsid w:val="006E3FB2"/>
    <w:rsid w:val="006F7A2D"/>
    <w:rsid w:val="00701F6D"/>
    <w:rsid w:val="00702CF3"/>
    <w:rsid w:val="00704EFB"/>
    <w:rsid w:val="0072295E"/>
    <w:rsid w:val="0072390E"/>
    <w:rsid w:val="00732905"/>
    <w:rsid w:val="00766DAC"/>
    <w:rsid w:val="00771FB9"/>
    <w:rsid w:val="00775C68"/>
    <w:rsid w:val="007770CF"/>
    <w:rsid w:val="007838B2"/>
    <w:rsid w:val="00791E62"/>
    <w:rsid w:val="007A5F8E"/>
    <w:rsid w:val="007A719B"/>
    <w:rsid w:val="007B448F"/>
    <w:rsid w:val="007D3943"/>
    <w:rsid w:val="007D7899"/>
    <w:rsid w:val="007E6E2A"/>
    <w:rsid w:val="007F2048"/>
    <w:rsid w:val="008010C9"/>
    <w:rsid w:val="00807D1A"/>
    <w:rsid w:val="00817CEB"/>
    <w:rsid w:val="00854AA0"/>
    <w:rsid w:val="00862FBD"/>
    <w:rsid w:val="008638DB"/>
    <w:rsid w:val="00864730"/>
    <w:rsid w:val="008778B5"/>
    <w:rsid w:val="008966CB"/>
    <w:rsid w:val="008A7D69"/>
    <w:rsid w:val="008B5A0E"/>
    <w:rsid w:val="008B6266"/>
    <w:rsid w:val="008C0E65"/>
    <w:rsid w:val="008C3D1E"/>
    <w:rsid w:val="008C3EAE"/>
    <w:rsid w:val="008C710B"/>
    <w:rsid w:val="008D2379"/>
    <w:rsid w:val="008D41C3"/>
    <w:rsid w:val="008E0694"/>
    <w:rsid w:val="008E5B59"/>
    <w:rsid w:val="008F18DB"/>
    <w:rsid w:val="008F47FD"/>
    <w:rsid w:val="00906438"/>
    <w:rsid w:val="00923B54"/>
    <w:rsid w:val="009325E6"/>
    <w:rsid w:val="00945914"/>
    <w:rsid w:val="0095185B"/>
    <w:rsid w:val="00976DB1"/>
    <w:rsid w:val="00980091"/>
    <w:rsid w:val="0099153F"/>
    <w:rsid w:val="00995E48"/>
    <w:rsid w:val="009A3E9C"/>
    <w:rsid w:val="009B42D8"/>
    <w:rsid w:val="009C36F6"/>
    <w:rsid w:val="009C73C5"/>
    <w:rsid w:val="009D510C"/>
    <w:rsid w:val="009E5DD1"/>
    <w:rsid w:val="009E629B"/>
    <w:rsid w:val="00A10A58"/>
    <w:rsid w:val="00A11475"/>
    <w:rsid w:val="00A23413"/>
    <w:rsid w:val="00A3018A"/>
    <w:rsid w:val="00A4200D"/>
    <w:rsid w:val="00A57126"/>
    <w:rsid w:val="00A64C20"/>
    <w:rsid w:val="00A66C8F"/>
    <w:rsid w:val="00A937A4"/>
    <w:rsid w:val="00A96010"/>
    <w:rsid w:val="00AA0364"/>
    <w:rsid w:val="00AA2BB3"/>
    <w:rsid w:val="00AC0E07"/>
    <w:rsid w:val="00AC2FE6"/>
    <w:rsid w:val="00AD1743"/>
    <w:rsid w:val="00B029B9"/>
    <w:rsid w:val="00B0685A"/>
    <w:rsid w:val="00B42D03"/>
    <w:rsid w:val="00B4538E"/>
    <w:rsid w:val="00B45551"/>
    <w:rsid w:val="00B50094"/>
    <w:rsid w:val="00B63544"/>
    <w:rsid w:val="00B92977"/>
    <w:rsid w:val="00B93B6F"/>
    <w:rsid w:val="00BB0A77"/>
    <w:rsid w:val="00BC3DB4"/>
    <w:rsid w:val="00BF2D00"/>
    <w:rsid w:val="00BF3951"/>
    <w:rsid w:val="00C037C7"/>
    <w:rsid w:val="00C31782"/>
    <w:rsid w:val="00C321D8"/>
    <w:rsid w:val="00C46CF1"/>
    <w:rsid w:val="00C61496"/>
    <w:rsid w:val="00C715D5"/>
    <w:rsid w:val="00C83F7F"/>
    <w:rsid w:val="00C96076"/>
    <w:rsid w:val="00CA54F5"/>
    <w:rsid w:val="00CB2577"/>
    <w:rsid w:val="00CC0CC6"/>
    <w:rsid w:val="00CC4817"/>
    <w:rsid w:val="00CD1DF6"/>
    <w:rsid w:val="00CD6E1A"/>
    <w:rsid w:val="00CE27F2"/>
    <w:rsid w:val="00CF011B"/>
    <w:rsid w:val="00CF6EDB"/>
    <w:rsid w:val="00D05FF2"/>
    <w:rsid w:val="00D0723D"/>
    <w:rsid w:val="00D07636"/>
    <w:rsid w:val="00D14A73"/>
    <w:rsid w:val="00D14DC2"/>
    <w:rsid w:val="00D202DC"/>
    <w:rsid w:val="00D279D8"/>
    <w:rsid w:val="00D3277F"/>
    <w:rsid w:val="00D6746C"/>
    <w:rsid w:val="00D80780"/>
    <w:rsid w:val="00D971AA"/>
    <w:rsid w:val="00DC1742"/>
    <w:rsid w:val="00DD3332"/>
    <w:rsid w:val="00DE18F6"/>
    <w:rsid w:val="00DE1B53"/>
    <w:rsid w:val="00DF37CA"/>
    <w:rsid w:val="00DF4B42"/>
    <w:rsid w:val="00E00B65"/>
    <w:rsid w:val="00E0470D"/>
    <w:rsid w:val="00E0699D"/>
    <w:rsid w:val="00E10712"/>
    <w:rsid w:val="00E11341"/>
    <w:rsid w:val="00E174DC"/>
    <w:rsid w:val="00E33131"/>
    <w:rsid w:val="00E42B5B"/>
    <w:rsid w:val="00E55980"/>
    <w:rsid w:val="00E80C52"/>
    <w:rsid w:val="00E850F2"/>
    <w:rsid w:val="00E9491F"/>
    <w:rsid w:val="00EA1820"/>
    <w:rsid w:val="00EA472D"/>
    <w:rsid w:val="00EB3999"/>
    <w:rsid w:val="00F15DC3"/>
    <w:rsid w:val="00F15FC1"/>
    <w:rsid w:val="00F53276"/>
    <w:rsid w:val="00F75B6D"/>
    <w:rsid w:val="00F81D05"/>
    <w:rsid w:val="00F92D7A"/>
    <w:rsid w:val="00FD6A00"/>
    <w:rsid w:val="00FE4D26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C3AA0"/>
  <w15:docId w15:val="{CE6960C4-33B2-4EFA-9160-FD6C2715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C68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E331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E331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460A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460A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460A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60A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CC"/>
  </w:style>
  <w:style w:type="paragraph" w:styleId="Footer">
    <w:name w:val="footer"/>
    <w:basedOn w:val="Normal"/>
    <w:link w:val="FooterChar"/>
    <w:uiPriority w:val="99"/>
    <w:unhideWhenUsed/>
    <w:rsid w:val="003A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CC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5712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038E-A1C4-4614-89E1-51710D7E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Stela Lekic</dc:creator>
  <cp:lastModifiedBy>Dragan Boskovic</cp:lastModifiedBy>
  <cp:revision>166</cp:revision>
  <cp:lastPrinted>2021-11-11T11:10:00Z</cp:lastPrinted>
  <dcterms:created xsi:type="dcterms:W3CDTF">2016-03-28T13:02:00Z</dcterms:created>
  <dcterms:modified xsi:type="dcterms:W3CDTF">2021-11-11T11:24:00Z</dcterms:modified>
</cp:coreProperties>
</file>