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2F7A427A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</w:t>
      </w:r>
      <w:r w:rsidR="000E7EDE">
        <w:rPr>
          <w:rFonts w:ascii="Arial" w:hAnsi="Arial" w:cs="Arial"/>
          <w:bCs/>
          <w:sz w:val="22"/>
          <w:lang w:val="hr-HR"/>
        </w:rPr>
        <w:t>661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455A89">
        <w:rPr>
          <w:rFonts w:ascii="Arial" w:hAnsi="Arial" w:cs="Arial"/>
          <w:bCs/>
          <w:sz w:val="22"/>
          <w:lang w:val="hr-HR"/>
        </w:rPr>
        <w:t>2</w:t>
      </w:r>
      <w:r w:rsidR="000E7EDE">
        <w:rPr>
          <w:rFonts w:ascii="Arial" w:hAnsi="Arial" w:cs="Arial"/>
          <w:bCs/>
          <w:sz w:val="22"/>
          <w:lang w:val="hr-HR"/>
        </w:rPr>
        <w:t>7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133FD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4D3F74F9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Akcija za socijalnu pravdu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ASP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Danilovgrada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842/23 od 17.07.2023.godine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0E7EDE">
        <w:rPr>
          <w:rFonts w:ascii="Arial" w:hAnsi="Arial" w:cs="Arial"/>
          <w:bCs/>
          <w:sz w:val="22"/>
          <w:lang w:val="hr-HR"/>
        </w:rPr>
        <w:t>4661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</w:t>
      </w:r>
      <w:r w:rsidR="000E7EDE">
        <w:rPr>
          <w:rFonts w:ascii="Arial" w:hAnsi="Arial" w:cs="Arial"/>
          <w:sz w:val="22"/>
          <w:lang w:val="sr-Latn-CS"/>
        </w:rPr>
        <w:t>8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4133FD">
        <w:rPr>
          <w:rFonts w:ascii="Arial" w:hAnsi="Arial" w:cs="Arial"/>
          <w:sz w:val="22"/>
          <w:lang w:val="sr-Latn-CS"/>
        </w:rPr>
        <w:t>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4A568F12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</w:t>
      </w:r>
      <w:r w:rsidR="008A3071">
        <w:rPr>
          <w:rFonts w:ascii="Arial" w:hAnsi="Arial" w:cs="Arial"/>
          <w:sz w:val="22"/>
          <w:lang w:val="sr-Latn-CS"/>
        </w:rPr>
        <w:t>i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Akcija za socijalnu pravdu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ASP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Danilovgrada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842/23 od 17.07.2023.godine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0E7EDE">
        <w:rPr>
          <w:rFonts w:ascii="Arial" w:hAnsi="Arial" w:cs="Arial"/>
          <w:bCs/>
          <w:sz w:val="22"/>
          <w:lang w:val="hr-HR"/>
        </w:rPr>
        <w:t>4661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</w:t>
      </w:r>
      <w:r w:rsidR="000E7EDE">
        <w:rPr>
          <w:rFonts w:ascii="Arial" w:hAnsi="Arial" w:cs="Arial"/>
          <w:sz w:val="22"/>
          <w:lang w:val="sr-Latn-CS"/>
        </w:rPr>
        <w:t>8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4133FD">
        <w:rPr>
          <w:rFonts w:ascii="Arial" w:hAnsi="Arial" w:cs="Arial"/>
          <w:sz w:val="22"/>
          <w:lang w:val="sr-Latn-CS"/>
        </w:rPr>
        <w:t>07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</w:t>
      </w:r>
      <w:r w:rsidR="008A3071">
        <w:rPr>
          <w:rFonts w:ascii="Arial" w:hAnsi="Arial" w:cs="Arial"/>
          <w:sz w:val="22"/>
          <w:lang w:val="sr-Latn-CS"/>
        </w:rPr>
        <w:t>i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31E91CA6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</w:t>
      </w:r>
      <w:r w:rsidR="008A3071">
        <w:rPr>
          <w:rFonts w:ascii="Arial" w:hAnsi="Arial" w:cs="Arial"/>
          <w:iCs/>
        </w:rPr>
        <w:t>oj</w:t>
      </w:r>
      <w:r w:rsidR="00E96962" w:rsidRPr="00E727DF">
        <w:rPr>
          <w:rFonts w:ascii="Arial" w:hAnsi="Arial" w:cs="Arial"/>
          <w:iCs/>
        </w:rPr>
        <w:t xml:space="preserve"> </w:t>
      </w:r>
      <w:r w:rsidR="008A3071">
        <w:rPr>
          <w:rFonts w:ascii="Arial" w:hAnsi="Arial" w:cs="Arial"/>
          <w:iCs/>
        </w:rPr>
        <w:t>informaciji</w:t>
      </w:r>
      <w:r w:rsidR="00E96962" w:rsidRPr="00E727DF">
        <w:rPr>
          <w:rFonts w:ascii="Arial" w:hAnsi="Arial" w:cs="Arial"/>
          <w:iCs/>
        </w:rPr>
        <w:t xml:space="preserve">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47F03BA6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8A3071">
        <w:rPr>
          <w:rFonts w:ascii="Arial" w:hAnsi="Arial" w:cs="Arial"/>
          <w:iCs/>
          <w:color w:val="000000" w:themeColor="text1"/>
        </w:rPr>
        <w:t>Tro</w:t>
      </w:r>
      <w:r w:rsidR="00E175C5">
        <w:rPr>
          <w:rFonts w:ascii="Arial" w:hAnsi="Arial" w:cs="Arial"/>
          <w:iCs/>
          <w:color w:val="000000" w:themeColor="text1"/>
        </w:rPr>
        <w:t>š</w:t>
      </w:r>
      <w:r w:rsidR="008A3071">
        <w:rPr>
          <w:rFonts w:ascii="Arial" w:hAnsi="Arial" w:cs="Arial"/>
          <w:iCs/>
          <w:color w:val="000000" w:themeColor="text1"/>
        </w:rPr>
        <w:t>kova postupka nije bilo.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1FC93A72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1F2D0F">
        <w:rPr>
          <w:rFonts w:ascii="Arial" w:hAnsi="Arial" w:cs="Arial"/>
          <w:sz w:val="22"/>
          <w:lang w:val="sr-Latn-CS"/>
        </w:rPr>
        <w:t>1</w:t>
      </w:r>
      <w:r w:rsidR="00C96EE6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1F2D0F">
        <w:rPr>
          <w:rFonts w:ascii="Arial" w:hAnsi="Arial" w:cs="Arial"/>
          <w:sz w:val="22"/>
          <w:lang w:val="sr-Latn-CS"/>
        </w:rPr>
        <w:t>07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C96EE6">
        <w:rPr>
          <w:rFonts w:ascii="Arial" w:hAnsi="Arial" w:cs="Arial"/>
          <w:color w:val="000000" w:themeColor="text1"/>
          <w:sz w:val="22"/>
          <w:lang w:val="sr-Latn-CS"/>
        </w:rPr>
        <w:t>Akcija za socijalnu pravdu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 w:rsidR="00C96EE6">
        <w:rPr>
          <w:rFonts w:ascii="Arial" w:hAnsi="Arial" w:cs="Arial"/>
          <w:color w:val="000000" w:themeColor="text1"/>
          <w:sz w:val="22"/>
          <w:lang w:val="sr-Latn-CS"/>
        </w:rPr>
        <w:t>ASP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C96EE6">
        <w:rPr>
          <w:rFonts w:ascii="Arial" w:hAnsi="Arial" w:cs="Arial"/>
          <w:color w:val="000000" w:themeColor="text1"/>
          <w:sz w:val="22"/>
          <w:lang w:val="sr-Latn-CS"/>
        </w:rPr>
        <w:t>Danilovgrada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C96EE6">
        <w:rPr>
          <w:rFonts w:ascii="Arial" w:hAnsi="Arial" w:cs="Arial"/>
          <w:color w:val="000000" w:themeColor="text1"/>
          <w:sz w:val="22"/>
          <w:lang w:val="sr-Latn-CS"/>
        </w:rPr>
        <w:t>842/23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C96EE6">
        <w:rPr>
          <w:rFonts w:ascii="Arial" w:hAnsi="Arial" w:cs="Arial"/>
          <w:bCs/>
          <w:sz w:val="22"/>
          <w:lang w:val="hr-HR"/>
        </w:rPr>
        <w:t>-4661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175B76">
        <w:rPr>
          <w:rFonts w:ascii="Arial" w:hAnsi="Arial" w:cs="Arial"/>
          <w:bCs/>
          <w:sz w:val="22"/>
          <w:lang w:val="hr-HR"/>
        </w:rPr>
        <w:t xml:space="preserve"> od 18.07.2023.godine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>:</w:t>
      </w:r>
      <w:r w:rsidR="00C96EE6">
        <w:rPr>
          <w:rFonts w:ascii="Arial" w:hAnsi="Arial" w:cs="Arial"/>
          <w:sz w:val="22"/>
          <w:lang w:val="sr-Latn-CS"/>
        </w:rPr>
        <w:t xml:space="preserve"> „ Kopiji strukture investicija od 830</w:t>
      </w:r>
      <w:r w:rsidR="00175B76">
        <w:rPr>
          <w:rFonts w:ascii="Arial" w:hAnsi="Arial" w:cs="Arial"/>
          <w:sz w:val="22"/>
          <w:lang w:val="sr-Latn-CS"/>
        </w:rPr>
        <w:t xml:space="preserve"> </w:t>
      </w:r>
      <w:r w:rsidR="00C96EE6">
        <w:rPr>
          <w:rFonts w:ascii="Arial" w:hAnsi="Arial" w:cs="Arial"/>
          <w:sz w:val="22"/>
          <w:lang w:val="sr-Latn-CS"/>
        </w:rPr>
        <w:t>miliona eura u turistički projekat Porto Novi (Kumbor, Herceg Novi) na kraju  2022. godine ( izvještaj, informacija i/ili sličan akt/dokumenta, koji je inostrani partner i zakupac</w:t>
      </w:r>
      <w:r w:rsidR="00175B76">
        <w:rPr>
          <w:rFonts w:ascii="Arial" w:hAnsi="Arial" w:cs="Arial"/>
          <w:sz w:val="22"/>
          <w:lang w:val="sr-Latn-CS"/>
        </w:rPr>
        <w:t xml:space="preserve"> </w:t>
      </w:r>
      <w:r w:rsidR="00C96EE6">
        <w:rPr>
          <w:rFonts w:ascii="Arial" w:hAnsi="Arial" w:cs="Arial"/>
          <w:sz w:val="22"/>
          <w:lang w:val="sr-Latn-CS"/>
        </w:rPr>
        <w:t>lokacije dostavio resornom Ministarstvu).</w:t>
      </w:r>
    </w:p>
    <w:p w14:paraId="2C886488" w14:textId="77777777" w:rsidR="001154BB" w:rsidRDefault="001154BB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319F9848" w14:textId="3FDD6C16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u njegovom posjedu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14:paraId="1FECC36E" w14:textId="52A1D028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91222FC" w14:textId="396AF444" w:rsidR="001B46F6" w:rsidRPr="00265F5F" w:rsidRDefault="001154BB" w:rsidP="00265F5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</w:rPr>
      </w:pPr>
      <w:bookmarkStart w:id="0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</w:t>
      </w:r>
      <w:r w:rsidR="003B5074">
        <w:rPr>
          <w:rFonts w:ascii="Arial" w:hAnsi="Arial" w:cs="Arial"/>
          <w:color w:val="000000" w:themeColor="text1"/>
          <w:sz w:val="22"/>
          <w:lang w:val="sr-Latn-CS"/>
        </w:rPr>
        <w:t>ućava</w:t>
      </w:r>
      <w:r w:rsidR="00175B76">
        <w:rPr>
          <w:rFonts w:ascii="Arial" w:hAnsi="Arial" w:cs="Arial"/>
          <w:color w:val="000000" w:themeColor="text1"/>
          <w:sz w:val="22"/>
          <w:lang w:val="sr-Latn-CS"/>
        </w:rPr>
        <w:t xml:space="preserve"> ima 49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175B76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 w:rsidR="00BB4C2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</w:t>
      </w:r>
      <w:r w:rsidR="00BB4C24"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određuju u ukupnom iznosu od </w:t>
      </w:r>
      <w:r w:rsidR="00175B76">
        <w:rPr>
          <w:rFonts w:ascii="Arial" w:hAnsi="Arial" w:cs="Arial"/>
          <w:color w:val="000000" w:themeColor="text1"/>
          <w:sz w:val="22"/>
          <w:lang w:val="sr-Latn-CS"/>
        </w:rPr>
        <w:t>2,87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End w:id="0"/>
      <w:r w:rsidR="00265F5F"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u postupku za pristup informacijama ( „Službeni list CG“, br.66/16 i 121/21).</w:t>
      </w:r>
    </w:p>
    <w:p w14:paraId="27D4F717" w14:textId="3D1B3ADF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lastRenderedPageBreak/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FA5C317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FCFC230" w14:textId="44B7D457" w:rsidR="006E01DD" w:rsidRPr="00F16B01" w:rsidRDefault="006E01DD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sectPr w:rsidR="006E01DD" w:rsidRPr="00F16B01" w:rsidSect="004133FD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F29E8" w14:textId="77777777" w:rsidR="00232369" w:rsidRDefault="00232369" w:rsidP="00A6505B">
      <w:pPr>
        <w:spacing w:before="0" w:after="0" w:line="240" w:lineRule="auto"/>
      </w:pPr>
      <w:r>
        <w:separator/>
      </w:r>
    </w:p>
  </w:endnote>
  <w:endnote w:type="continuationSeparator" w:id="0">
    <w:p w14:paraId="437C77B1" w14:textId="77777777" w:rsidR="00232369" w:rsidRDefault="0023236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8A42" w14:textId="77777777" w:rsidR="00232369" w:rsidRDefault="0023236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C014ACF" w14:textId="77777777" w:rsidR="00232369" w:rsidRDefault="0023236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D70C9"/>
    <w:rsid w:val="000E119C"/>
    <w:rsid w:val="000E7EDE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4BB"/>
    <w:rsid w:val="00115BCF"/>
    <w:rsid w:val="00136D11"/>
    <w:rsid w:val="00154D42"/>
    <w:rsid w:val="00156466"/>
    <w:rsid w:val="00175B76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2369"/>
    <w:rsid w:val="002353D4"/>
    <w:rsid w:val="00243865"/>
    <w:rsid w:val="00244EDC"/>
    <w:rsid w:val="00245B45"/>
    <w:rsid w:val="002511E4"/>
    <w:rsid w:val="00252A36"/>
    <w:rsid w:val="00255C7E"/>
    <w:rsid w:val="00265379"/>
    <w:rsid w:val="00265F5F"/>
    <w:rsid w:val="00277FA7"/>
    <w:rsid w:val="00281F2F"/>
    <w:rsid w:val="002838FA"/>
    <w:rsid w:val="00286D48"/>
    <w:rsid w:val="002877E5"/>
    <w:rsid w:val="00292D5E"/>
    <w:rsid w:val="00293C85"/>
    <w:rsid w:val="00297449"/>
    <w:rsid w:val="002A5196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4632"/>
    <w:rsid w:val="00375D08"/>
    <w:rsid w:val="003802FD"/>
    <w:rsid w:val="00381A6A"/>
    <w:rsid w:val="00390789"/>
    <w:rsid w:val="003A2F98"/>
    <w:rsid w:val="003A5FAC"/>
    <w:rsid w:val="003A6DB5"/>
    <w:rsid w:val="003B5074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07D9A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22"/>
    <w:rsid w:val="00822E9B"/>
    <w:rsid w:val="008249CD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3071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0C92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06F5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1ADF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819AA"/>
    <w:rsid w:val="00B830C1"/>
    <w:rsid w:val="00B83F7A"/>
    <w:rsid w:val="00B8446B"/>
    <w:rsid w:val="00B84F08"/>
    <w:rsid w:val="00B86739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B4C24"/>
    <w:rsid w:val="00BC7AFC"/>
    <w:rsid w:val="00BD727A"/>
    <w:rsid w:val="00BE3206"/>
    <w:rsid w:val="00BE3E4A"/>
    <w:rsid w:val="00BE471B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96EE6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44DB"/>
    <w:rsid w:val="00D2455F"/>
    <w:rsid w:val="00D3346D"/>
    <w:rsid w:val="00D3780B"/>
    <w:rsid w:val="00D403E9"/>
    <w:rsid w:val="00D478B6"/>
    <w:rsid w:val="00D53197"/>
    <w:rsid w:val="00D651F7"/>
    <w:rsid w:val="00D846B1"/>
    <w:rsid w:val="00D84A17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5C5"/>
    <w:rsid w:val="00E17841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3632B"/>
    <w:rsid w:val="00F4533B"/>
    <w:rsid w:val="00F46278"/>
    <w:rsid w:val="00F4769F"/>
    <w:rsid w:val="00F55EA3"/>
    <w:rsid w:val="00F612EE"/>
    <w:rsid w:val="00F613EB"/>
    <w:rsid w:val="00F62074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C538D-03BF-4F70-B914-64765871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24</cp:revision>
  <cp:lastPrinted>2023-07-26T07:29:00Z</cp:lastPrinted>
  <dcterms:created xsi:type="dcterms:W3CDTF">2023-07-20T06:24:00Z</dcterms:created>
  <dcterms:modified xsi:type="dcterms:W3CDTF">2023-08-31T11:50:00Z</dcterms:modified>
</cp:coreProperties>
</file>