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5" w:type="dxa"/>
        <w:tblBorders>
          <w:top w:val="single" w:sz="6" w:space="0" w:color="F5F5F1"/>
          <w:left w:val="single" w:sz="6" w:space="0" w:color="F5F5F1"/>
          <w:bottom w:val="single" w:sz="6" w:space="0" w:color="F5F5F1"/>
          <w:right w:val="single" w:sz="6" w:space="0" w:color="F5F5F1"/>
        </w:tblBorders>
        <w:tblCellMar>
          <w:left w:w="0" w:type="dxa"/>
          <w:right w:w="0" w:type="dxa"/>
        </w:tblCellMar>
        <w:tblLook w:val="04A0"/>
      </w:tblPr>
      <w:tblGrid>
        <w:gridCol w:w="13755"/>
      </w:tblGrid>
      <w:tr w:rsidR="00412826" w:rsidRPr="00412826" w:rsidTr="004128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Obrazac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1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Član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38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Zakona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javnim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nabavkama</w:t>
            </w:r>
            <w:proofErr w:type="spellEnd"/>
          </w:p>
        </w:tc>
      </w:tr>
    </w:tbl>
    <w:p w:rsidR="00412826" w:rsidRPr="00412826" w:rsidRDefault="00412826" w:rsidP="0041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12826" w:rsidRPr="00412826" w:rsidRDefault="00412826" w:rsidP="00412826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8"/>
          <w:szCs w:val="18"/>
          <w:lang w:eastAsia="en-GB"/>
        </w:rPr>
      </w:pP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Naručilac</w:t>
      </w:r>
      <w:proofErr w:type="spellEnd"/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Ministarstvo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rada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i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socijalnog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staranja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,</w:t>
      </w:r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br/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Broj</w:t>
      </w:r>
      <w:proofErr w:type="spellEnd"/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406-1/15</w:t>
      </w:r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br/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Mjesto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i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datum</w:t>
      </w:r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Podgorica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12/02/2015</w:t>
      </w:r>
    </w:p>
    <w:p w:rsidR="00412826" w:rsidRPr="00412826" w:rsidRDefault="00412826" w:rsidP="0041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12826" w:rsidRPr="00412826" w:rsidRDefault="00412826" w:rsidP="00412826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8"/>
          <w:szCs w:val="18"/>
          <w:lang w:eastAsia="en-GB"/>
        </w:rPr>
      </w:pP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U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skladu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sa</w:t>
      </w:r>
      <w:proofErr w:type="spellEnd"/>
      <w:proofErr w:type="gram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članom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38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Zakona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o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javnim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nabavkama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(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Službeni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list CG,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broj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42/11)</w:t>
      </w:r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Ministarstvo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rada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i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socijalnog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staranja</w:t>
      </w:r>
      <w:proofErr w:type="spellEnd"/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, 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donosi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,</w:t>
      </w:r>
    </w:p>
    <w:p w:rsidR="00412826" w:rsidRPr="00412826" w:rsidRDefault="00412826" w:rsidP="0041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12826" w:rsidRPr="00412826" w:rsidRDefault="00412826" w:rsidP="00412826">
      <w:pPr>
        <w:spacing w:after="0" w:line="240" w:lineRule="auto"/>
        <w:ind w:left="216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660000"/>
          <w:sz w:val="32"/>
          <w:szCs w:val="32"/>
          <w:lang w:eastAsia="en-GB"/>
        </w:rPr>
      </w:pPr>
      <w:r w:rsidRPr="00412826">
        <w:rPr>
          <w:rFonts w:ascii="inherit" w:eastAsia="Times New Roman" w:hAnsi="inherit" w:cs="Times New Roman"/>
          <w:b/>
          <w:bCs/>
          <w:color w:val="660000"/>
          <w:sz w:val="32"/>
          <w:szCs w:val="32"/>
          <w:lang w:eastAsia="en-GB"/>
        </w:rPr>
        <w:t>PLAN JAVNIH NABAVKI ZA</w:t>
      </w:r>
      <w:r w:rsidRPr="00412826">
        <w:rPr>
          <w:rFonts w:ascii="inherit" w:eastAsia="Times New Roman" w:hAnsi="inherit" w:cs="Times New Roman"/>
          <w:b/>
          <w:bCs/>
          <w:color w:val="660000"/>
          <w:sz w:val="32"/>
          <w:lang w:eastAsia="en-GB"/>
        </w:rPr>
        <w:t> 2015 </w:t>
      </w:r>
      <w:r w:rsidRPr="00412826">
        <w:rPr>
          <w:rFonts w:ascii="inherit" w:eastAsia="Times New Roman" w:hAnsi="inherit" w:cs="Times New Roman"/>
          <w:b/>
          <w:bCs/>
          <w:color w:val="660000"/>
          <w:sz w:val="32"/>
          <w:szCs w:val="32"/>
          <w:lang w:eastAsia="en-GB"/>
        </w:rPr>
        <w:t>GODINU</w:t>
      </w:r>
    </w:p>
    <w:p w:rsidR="00412826" w:rsidRPr="00412826" w:rsidRDefault="00412826" w:rsidP="00412826">
      <w:pPr>
        <w:shd w:val="clear" w:color="auto" w:fill="BEC9A5"/>
        <w:spacing w:after="0" w:line="60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</w:pPr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Plan za Robe</w:t>
      </w:r>
    </w:p>
    <w:tbl>
      <w:tblPr>
        <w:tblW w:w="132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62"/>
        <w:gridCol w:w="1122"/>
        <w:gridCol w:w="2640"/>
        <w:gridCol w:w="1516"/>
        <w:gridCol w:w="1443"/>
        <w:gridCol w:w="1501"/>
        <w:gridCol w:w="1385"/>
        <w:gridCol w:w="1572"/>
        <w:gridCol w:w="1259"/>
      </w:tblGrid>
      <w:tr w:rsidR="00412826" w:rsidRPr="00412826" w:rsidTr="00412826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Redni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Predmet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Naziv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Procijenjena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vrijednost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Vrsta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postupka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Okvirno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vrijeme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pokretanja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Konto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budžetska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pozicija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Iznos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kontu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budžetskoj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poziciji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Izvor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finansiranja</w:t>
            </w:r>
            <w:proofErr w:type="spellEnd"/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Kancelarijski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materijal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30192700-8;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registratori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knjigovodstvene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knjige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fascikle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obrasci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drugi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stampani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kancelarijski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materijal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22800000-8;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hemijske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olovke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30192121-5;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koverte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30199230-1;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kasete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tonerima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30125100-2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30192700-8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Kancelarijski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materijal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33750.00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55950.00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09100000-0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Goriva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09100000-0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Goriva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25132.51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30236000-2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Razna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kompjuterska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oprema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30190000-7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Razna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kancelarijska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oprema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roba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30236000-2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kompjuterska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oprema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30190000-7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kancelarijska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oprema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9500.00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4415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9500.00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Farmaceutski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proizvodi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33600000-6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33600000-6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Farmaceutski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proizvodi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Neposredni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sporazum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Električni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uređaji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aparati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oprema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potrošna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roba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31000000-6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31000000-6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Elektricni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uredaji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aparati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oprema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potrošna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12200.00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55950.00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09000000-3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Naftni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proizvodi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gorivo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električna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energija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drugi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izvori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energije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09000000-3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Naftni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proizvodi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gorivo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elektricna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energija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drugi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izvori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energije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T-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majice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košulje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18330000-1;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Pidžame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18318300-4;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Papuče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18813200-3; 18100000-0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Radna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odjeća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posebna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radna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odijela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pribor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; 39514100-9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Peškiri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; 39511100-8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Ćebad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; 39512000-4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Posteljina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;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18318300-4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Pidžame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>18330000-1 T-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majice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košulje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39512000-4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Posteljina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39511100-8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Cebad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18100000-0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odjeca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posebna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odijela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pribor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55950.00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Hrana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higijenski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artikli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za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servisiranje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potreba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tražilaca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azila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Centru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za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smještaj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lica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koja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traže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azil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hrana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piće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duvan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povezani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proizvodi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lastRenderedPageBreak/>
              <w:t xml:space="preserve">15000000-8;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Proizvodi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za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ličnu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njegu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33700000-7;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Sredstva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za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dezinfekciju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39831200-8;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deterdženti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33711900-6;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15000000-8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Hrana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pice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duvan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povezani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proizvodi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33700000-7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Proizvodi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za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licnu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njegu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39831200-8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Deterdženti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33711900-6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Sapun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120100.00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120100.00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</w:tbl>
    <w:p w:rsidR="00412826" w:rsidRPr="00412826" w:rsidRDefault="00412826" w:rsidP="00412826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8"/>
          <w:szCs w:val="18"/>
          <w:lang w:eastAsia="en-GB"/>
        </w:rPr>
      </w:pP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lastRenderedPageBreak/>
        <w:br/>
      </w: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br/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Ukupna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vrijednost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- Robe</w:t>
      </w:r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232550.00 €</w:t>
      </w:r>
    </w:p>
    <w:p w:rsidR="00412826" w:rsidRPr="00412826" w:rsidRDefault="00412826" w:rsidP="00412826">
      <w:pPr>
        <w:shd w:val="clear" w:color="auto" w:fill="BEC9A5"/>
        <w:spacing w:after="0" w:line="60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</w:pPr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 xml:space="preserve">Plan za </w:t>
      </w: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Radove</w:t>
      </w:r>
      <w:proofErr w:type="spellEnd"/>
    </w:p>
    <w:tbl>
      <w:tblPr>
        <w:tblW w:w="132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1099"/>
        <w:gridCol w:w="2640"/>
        <w:gridCol w:w="1486"/>
        <w:gridCol w:w="1251"/>
        <w:gridCol w:w="1461"/>
        <w:gridCol w:w="1349"/>
        <w:gridCol w:w="1608"/>
        <w:gridCol w:w="1550"/>
      </w:tblGrid>
      <w:tr w:rsidR="00412826" w:rsidRPr="00412826" w:rsidTr="00412826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Redni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Predmet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Naziv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Procijenjena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vrijednost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Vrsta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postupka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Okvirno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vrijeme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pokretanja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Konto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budžetska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pozicija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Iznos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kontu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budžetskoj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poziciji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Izvor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finansiranja</w:t>
            </w:r>
            <w:proofErr w:type="spellEnd"/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Radovi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Gradjevinski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radovi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45000000-7,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izgradnja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stambenih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jedinica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Nikšiću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45000000-7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Gradevinski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radovi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1980000.00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10125194.00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Donacija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Razvojna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Banka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Savjeta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Evrope</w:t>
            </w:r>
            <w:proofErr w:type="spellEnd"/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Radovi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Gradjevinski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radovi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45000000-7,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izgradnja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stambenih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jedinica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Podgorici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45000000-7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Gradevinski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radovi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6071102.00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10125194.00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Donacija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Razvojna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Banka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Savjeta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Evrope</w:t>
            </w:r>
            <w:proofErr w:type="spellEnd"/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Radovi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Gradjevinski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radovi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45000000-7,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izgradnja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doma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starih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opštini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Pljevlja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45000000-7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Gradevinski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radovi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1850625.00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10125194.00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Donacija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Razvojna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Banka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Savjeta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Evrope</w:t>
            </w:r>
            <w:proofErr w:type="spellEnd"/>
          </w:p>
        </w:tc>
      </w:tr>
    </w:tbl>
    <w:p w:rsidR="00412826" w:rsidRPr="00412826" w:rsidRDefault="00412826" w:rsidP="00412826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8"/>
          <w:szCs w:val="18"/>
          <w:lang w:eastAsia="en-GB"/>
        </w:rPr>
      </w:pP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br/>
      </w: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br/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Ukupna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vrijednost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-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Radovi</w:t>
      </w:r>
      <w:proofErr w:type="spellEnd"/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9901727.00 €</w:t>
      </w:r>
    </w:p>
    <w:p w:rsidR="00412826" w:rsidRPr="00412826" w:rsidRDefault="00412826" w:rsidP="00412826">
      <w:pPr>
        <w:shd w:val="clear" w:color="auto" w:fill="BEC9A5"/>
        <w:spacing w:after="0" w:line="60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</w:pPr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lastRenderedPageBreak/>
        <w:t xml:space="preserve">Plan za </w:t>
      </w: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Usluge</w:t>
      </w:r>
      <w:proofErr w:type="spellEnd"/>
    </w:p>
    <w:tbl>
      <w:tblPr>
        <w:tblW w:w="132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1085"/>
        <w:gridCol w:w="2640"/>
        <w:gridCol w:w="1467"/>
        <w:gridCol w:w="1394"/>
        <w:gridCol w:w="1435"/>
        <w:gridCol w:w="1326"/>
        <w:gridCol w:w="1579"/>
        <w:gridCol w:w="1524"/>
      </w:tblGrid>
      <w:tr w:rsidR="00412826" w:rsidRPr="00412826" w:rsidTr="00412826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Redni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Predmet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Naziv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Procijenjena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vrijednost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Vrsta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postupka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Okvirno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vrijeme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pokretanja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Konto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budžetska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pozicija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Iznos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na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kontu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odnosno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budžetskoj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poziciji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33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Izvor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lang w:eastAsia="en-GB"/>
              </w:rPr>
              <w:t>finansiranja</w:t>
            </w:r>
            <w:proofErr w:type="spellEnd"/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Telefonske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prenosa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podataka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64210000-1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64210000-1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Telefonske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prenosa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podataka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12900.00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594000.00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odnosa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javnošću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79416000-3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79416000-3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odnosa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javnošcu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Neposredni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sporazum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152460.00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tehničara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zvuka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92370000-5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92370000-5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tehnicara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zvuka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Neposredni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sporazum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152460.00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mobilne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telefonije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64212000-5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64212000-5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mobilne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telefonije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23800.00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594000.00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osiguranja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66510000-8;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osiguranja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od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nesreca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zdravstveno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osiguranje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66512000-2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66510000-8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osiguranja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66512000-2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osiguranja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od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nesreca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zdravstvenog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osiguranja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Neposredni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sporazum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29300.00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registracije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-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osiguranja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motornih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vozila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66514110-0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66514110-0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osiguranja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motornih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vozila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Neposredni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sporazum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29300.00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vezane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za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nekretnine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70000000-1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 xml:space="preserve">70000000-1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vezane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za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nekretnine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40000.00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63360.00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koje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pružaju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objekti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kojima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se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nudi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noćenje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s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doručkom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55270000-3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55270000-3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koje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pružaju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objekti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kojima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se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nudi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nocenje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s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doruckom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30625.00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30625.00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području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javne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bezbjednisti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75241000-7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75241000-7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u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podrucju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bezbjednosti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Razne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popravki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održavanja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50800000-3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50800000-3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popravki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održavanja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24500.00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34500.00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poslovnog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menadžmentskog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savjetovanja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srodne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79400000-8</w:t>
            </w:r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79400000-8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poslovnog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menadžmentskog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savjetovanja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srodne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Dostavljanje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ponuda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šopingom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152460.00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nadzora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izgradnje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– 71520000-9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opštini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Nikšić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71520000-9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nadzora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izgradnje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4147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152460.00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Budžet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Crne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Gore</w:t>
            </w:r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nadzora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izgradnje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– 71520000-9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opštini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Podgorica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  <w:t xml:space="preserve">71520000-9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nadzora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izgradnje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155520.00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10125194.00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Donacija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Razvojna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Banka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Savjeta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Evrope</w:t>
            </w:r>
            <w:proofErr w:type="spellEnd"/>
          </w:p>
        </w:tc>
      </w:tr>
      <w:tr w:rsidR="00412826" w:rsidRPr="00412826" w:rsidTr="0041282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nadzora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izgradnje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– 71520000-9 u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opštini</w:t>
            </w:r>
            <w:proofErr w:type="spellEnd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b/>
                <w:bCs/>
                <w:sz w:val="18"/>
                <w:lang w:eastAsia="en-GB"/>
              </w:rPr>
              <w:t>Pljevlja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lang w:eastAsia="en-GB"/>
              </w:rPr>
              <w:t> 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br/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 xml:space="preserve">71520000-9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Usluge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nadzora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izgradnje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67947.00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Otvoreni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postupak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javne </w:t>
            </w: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nabavke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10125194.00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2826" w:rsidRPr="00412826" w:rsidRDefault="00412826" w:rsidP="0041282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Donacija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Razvojna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Banka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lastRenderedPageBreak/>
              <w:t>Savjeta</w:t>
            </w:r>
            <w:proofErr w:type="spellEnd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282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Evrope</w:t>
            </w:r>
            <w:proofErr w:type="spellEnd"/>
          </w:p>
        </w:tc>
      </w:tr>
    </w:tbl>
    <w:p w:rsidR="00412826" w:rsidRPr="00412826" w:rsidRDefault="00412826" w:rsidP="00412826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8"/>
          <w:szCs w:val="18"/>
          <w:lang w:eastAsia="en-GB"/>
        </w:rPr>
      </w:pP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lastRenderedPageBreak/>
        <w:br/>
      </w:r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br/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Ukupna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vrijednost</w:t>
      </w:r>
      <w:proofErr w:type="spell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-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Usluge</w:t>
      </w:r>
      <w:proofErr w:type="spellEnd"/>
      <w:r w:rsidRPr="00412826">
        <w:rPr>
          <w:rFonts w:ascii="inherit" w:eastAsia="Times New Roman" w:hAnsi="inherit" w:cs="Times New Roman"/>
          <w:sz w:val="18"/>
          <w:lang w:eastAsia="en-GB"/>
        </w:rPr>
        <w:t> </w:t>
      </w:r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558292.00 €</w:t>
      </w:r>
    </w:p>
    <w:p w:rsidR="00412826" w:rsidRPr="00412826" w:rsidRDefault="00412826" w:rsidP="00412826">
      <w:pPr>
        <w:shd w:val="clear" w:color="auto" w:fill="BEC9A5"/>
        <w:spacing w:after="0" w:line="60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</w:pP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Ukupna</w:t>
      </w:r>
      <w:proofErr w:type="spellEnd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vrijednost</w:t>
      </w:r>
      <w:proofErr w:type="spellEnd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 xml:space="preserve"> </w:t>
      </w: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plana</w:t>
      </w:r>
      <w:proofErr w:type="spellEnd"/>
    </w:p>
    <w:p w:rsidR="00412826" w:rsidRPr="00412826" w:rsidRDefault="00412826" w:rsidP="00412826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8"/>
          <w:szCs w:val="18"/>
          <w:lang w:eastAsia="en-GB"/>
        </w:rPr>
      </w:pPr>
      <w:r w:rsidRPr="00412826">
        <w:rPr>
          <w:rFonts w:ascii="inherit" w:eastAsia="Times New Roman" w:hAnsi="inherit" w:cs="Times New Roman"/>
          <w:b/>
          <w:bCs/>
          <w:sz w:val="18"/>
          <w:lang w:eastAsia="en-GB"/>
        </w:rPr>
        <w:t>10692569.00 €</w:t>
      </w:r>
    </w:p>
    <w:p w:rsidR="00412826" w:rsidRPr="00412826" w:rsidRDefault="00412826" w:rsidP="00412826">
      <w:pPr>
        <w:shd w:val="clear" w:color="auto" w:fill="BEC9A5"/>
        <w:spacing w:after="0" w:line="60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</w:pP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Odgovorno</w:t>
      </w:r>
      <w:proofErr w:type="spellEnd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 xml:space="preserve"> lice </w:t>
      </w: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naručioca</w:t>
      </w:r>
      <w:proofErr w:type="spellEnd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 xml:space="preserve"> - </w:t>
      </w:r>
      <w:proofErr w:type="spellStart"/>
      <w:r w:rsidRPr="00412826">
        <w:rPr>
          <w:rFonts w:ascii="inherit" w:eastAsia="Times New Roman" w:hAnsi="inherit" w:cs="Times New Roman"/>
          <w:b/>
          <w:bCs/>
          <w:color w:val="2F3520"/>
          <w:sz w:val="36"/>
          <w:szCs w:val="36"/>
          <w:lang w:eastAsia="en-GB"/>
        </w:rPr>
        <w:t>starješina</w:t>
      </w:r>
      <w:proofErr w:type="spellEnd"/>
    </w:p>
    <w:p w:rsidR="00412826" w:rsidRPr="00412826" w:rsidRDefault="00412826" w:rsidP="00412826">
      <w:pPr>
        <w:spacing w:after="360" w:line="240" w:lineRule="auto"/>
        <w:ind w:left="384" w:right="360"/>
        <w:textAlignment w:val="baseline"/>
        <w:rPr>
          <w:rFonts w:ascii="inherit" w:eastAsia="Times New Roman" w:hAnsi="inherit" w:cs="Times New Roman"/>
          <w:sz w:val="18"/>
          <w:szCs w:val="18"/>
          <w:lang w:eastAsia="en-GB"/>
        </w:rPr>
      </w:pPr>
      <w:proofErr w:type="spellStart"/>
      <w:proofErr w:type="gram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mr</w:t>
      </w:r>
      <w:proofErr w:type="spellEnd"/>
      <w:proofErr w:type="gramEnd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 xml:space="preserve"> Predrag </w:t>
      </w:r>
      <w:proofErr w:type="spellStart"/>
      <w:r w:rsidRPr="00412826">
        <w:rPr>
          <w:rFonts w:ascii="inherit" w:eastAsia="Times New Roman" w:hAnsi="inherit" w:cs="Times New Roman"/>
          <w:sz w:val="18"/>
          <w:szCs w:val="18"/>
          <w:lang w:eastAsia="en-GB"/>
        </w:rPr>
        <w:t>Bošković</w:t>
      </w:r>
      <w:proofErr w:type="spellEnd"/>
    </w:p>
    <w:p w:rsidR="00412826" w:rsidRPr="00412826" w:rsidRDefault="00412826" w:rsidP="004128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1282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412826" w:rsidRPr="00412826" w:rsidRDefault="00412826" w:rsidP="00412826">
      <w:pPr>
        <w:spacing w:after="0" w:line="27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hyperlink r:id="rId4" w:history="1">
        <w:proofErr w:type="spellStart"/>
        <w:r w:rsidRPr="00412826">
          <w:rPr>
            <w:rFonts w:ascii="inherit" w:eastAsia="Times New Roman" w:hAnsi="inherit" w:cs="Arial"/>
            <w:b/>
            <w:bCs/>
            <w:color w:val="FFFFFF"/>
            <w:sz w:val="16"/>
            <w:lang w:eastAsia="en-GB"/>
          </w:rPr>
          <w:t>Štampaj</w:t>
        </w:r>
        <w:proofErr w:type="spellEnd"/>
        <w:r w:rsidRPr="00412826">
          <w:rPr>
            <w:rFonts w:ascii="inherit" w:eastAsia="Times New Roman" w:hAnsi="inherit" w:cs="Arial"/>
            <w:b/>
            <w:bCs/>
            <w:color w:val="FFFFFF"/>
            <w:sz w:val="16"/>
            <w:lang w:eastAsia="en-GB"/>
          </w:rPr>
          <w:t xml:space="preserve"> </w:t>
        </w:r>
        <w:proofErr w:type="spellStart"/>
        <w:r w:rsidRPr="00412826">
          <w:rPr>
            <w:rFonts w:ascii="inherit" w:eastAsia="Times New Roman" w:hAnsi="inherit" w:cs="Arial"/>
            <w:b/>
            <w:bCs/>
            <w:color w:val="FFFFFF"/>
            <w:sz w:val="16"/>
            <w:lang w:eastAsia="en-GB"/>
          </w:rPr>
          <w:t>stranu</w:t>
        </w:r>
        <w:proofErr w:type="spellEnd"/>
      </w:hyperlink>
    </w:p>
    <w:p w:rsidR="00412826" w:rsidRPr="00412826" w:rsidRDefault="00412826" w:rsidP="004128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1282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C93D86" w:rsidRDefault="00C93D86"/>
    <w:sectPr w:rsidR="00C93D86" w:rsidSect="004128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2826"/>
    <w:rsid w:val="00412826"/>
    <w:rsid w:val="00C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86"/>
  </w:style>
  <w:style w:type="paragraph" w:styleId="Heading2">
    <w:name w:val="heading 2"/>
    <w:basedOn w:val="Normal"/>
    <w:link w:val="Heading2Char"/>
    <w:uiPriority w:val="9"/>
    <w:qFormat/>
    <w:rsid w:val="00412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2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8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28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1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12826"/>
  </w:style>
  <w:style w:type="character" w:styleId="Strong">
    <w:name w:val="Strong"/>
    <w:basedOn w:val="DefaultParagraphFont"/>
    <w:uiPriority w:val="22"/>
    <w:qFormat/>
    <w:rsid w:val="0041282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28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2826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1282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28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282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print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5923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alma.ljuljanaj</cp:lastModifiedBy>
  <cp:revision>2</cp:revision>
  <dcterms:created xsi:type="dcterms:W3CDTF">2015-03-04T15:01:00Z</dcterms:created>
  <dcterms:modified xsi:type="dcterms:W3CDTF">2015-03-04T15:01:00Z</dcterms:modified>
</cp:coreProperties>
</file>