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BB79E2" w:rsidRPr="00F44746" w:rsidTr="003A0FC2">
        <w:tc>
          <w:tcPr>
            <w:tcW w:w="11430" w:type="dxa"/>
            <w:gridSpan w:val="2"/>
          </w:tcPr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</w:p>
          <w:p w:rsidR="00BB79E2" w:rsidRPr="00F44746" w:rsidRDefault="00BB79E2" w:rsidP="003A0FC2">
            <w:pPr>
              <w:jc w:val="center"/>
              <w:rPr>
                <w:rFonts w:ascii="Arial Narrow" w:hAnsi="Arial Narrow" w:cs="Arial"/>
                <w:b/>
              </w:rPr>
            </w:pPr>
            <w:r w:rsidRPr="00F44746">
              <w:rPr>
                <w:rFonts w:ascii="Arial Narrow" w:hAnsi="Arial Narrow" w:cs="Arial"/>
                <w:b/>
              </w:rPr>
              <w:t>LITERATURA ZA PREDMETE IZ BIBLIOTE</w:t>
            </w:r>
            <w:r w:rsidRPr="00F44746">
              <w:rPr>
                <w:rFonts w:ascii="Arial Narrow" w:hAnsi="Arial Narrow" w:cs="Arial"/>
                <w:b/>
                <w:lang w:val="sr-Latn-ME"/>
              </w:rPr>
              <w:t>ČKE</w:t>
            </w:r>
            <w:r w:rsidRPr="00F44746">
              <w:rPr>
                <w:rFonts w:ascii="Arial Narrow" w:hAnsi="Arial Narrow" w:cs="Arial"/>
                <w:b/>
              </w:rPr>
              <w:t xml:space="preserve"> DJELATNOSTI</w:t>
            </w:r>
          </w:p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</w:p>
        </w:tc>
      </w:tr>
      <w:tr w:rsidR="00BB79E2" w:rsidRPr="00F44746" w:rsidTr="003A0FC2">
        <w:tc>
          <w:tcPr>
            <w:tcW w:w="4230" w:type="dxa"/>
          </w:tcPr>
          <w:p w:rsidR="00BB79E2" w:rsidRPr="00F44746" w:rsidRDefault="00BB79E2" w:rsidP="003A0FC2">
            <w:pPr>
              <w:jc w:val="center"/>
              <w:rPr>
                <w:rFonts w:ascii="Arial Narrow" w:hAnsi="Arial Narrow" w:cs="Arial"/>
                <w:b/>
              </w:rPr>
            </w:pPr>
            <w:r w:rsidRPr="00F44746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BB79E2" w:rsidRPr="00F44746" w:rsidRDefault="00BB79E2" w:rsidP="003A0FC2">
            <w:pPr>
              <w:jc w:val="center"/>
              <w:rPr>
                <w:rFonts w:ascii="Arial Narrow" w:hAnsi="Arial Narrow" w:cs="Arial"/>
                <w:b/>
              </w:rPr>
            </w:pPr>
            <w:r w:rsidRPr="00F44746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BB79E2" w:rsidRPr="00F44746" w:rsidTr="003A0FC2">
        <w:tc>
          <w:tcPr>
            <w:tcW w:w="4230" w:type="dxa"/>
          </w:tcPr>
          <w:p w:rsidR="00BB79E2" w:rsidRPr="00F44746" w:rsidRDefault="00BB79E2" w:rsidP="003A0FC2">
            <w:pPr>
              <w:rPr>
                <w:rFonts w:ascii="Arial Narrow" w:hAnsi="Arial Narrow"/>
                <w:b/>
              </w:rPr>
            </w:pPr>
            <w:proofErr w:type="spellStart"/>
            <w:r w:rsidRPr="00F44746">
              <w:rPr>
                <w:rFonts w:ascii="Arial Narrow" w:hAnsi="Arial Narrow"/>
                <w:b/>
              </w:rPr>
              <w:t>Međunarodni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nacionalni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sistem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zaštite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u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bibliotečkoj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djelatnosti</w:t>
            </w:r>
            <w:proofErr w:type="spellEnd"/>
            <w:r w:rsidRPr="00F44746">
              <w:rPr>
                <w:rFonts w:ascii="Arial Narrow" w:hAnsi="Arial Narrow"/>
              </w:rPr>
              <w:t xml:space="preserve"> (za </w:t>
            </w:r>
            <w:proofErr w:type="spellStart"/>
            <w:r w:rsidRPr="00F44746">
              <w:rPr>
                <w:rFonts w:ascii="Arial Narrow" w:hAnsi="Arial Narrow"/>
              </w:rPr>
              <w:t>zvanje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bibliotekar</w:t>
            </w:r>
            <w:proofErr w:type="spellEnd"/>
            <w:r w:rsidRPr="00F44746">
              <w:rPr>
                <w:rFonts w:ascii="Arial Narrow" w:hAnsi="Arial Narrow"/>
              </w:rPr>
              <w:t>)</w:t>
            </w:r>
          </w:p>
          <w:p w:rsidR="00BB79E2" w:rsidRPr="00F44746" w:rsidRDefault="00BB79E2" w:rsidP="003A0FC2">
            <w:pPr>
              <w:rPr>
                <w:rFonts w:ascii="Arial Narrow" w:hAnsi="Arial Narrow"/>
                <w:b/>
              </w:rPr>
            </w:pPr>
            <w:proofErr w:type="spellStart"/>
            <w:r w:rsidRPr="00F44746">
              <w:rPr>
                <w:rFonts w:ascii="Arial Narrow" w:hAnsi="Arial Narrow"/>
                <w:b/>
              </w:rPr>
              <w:t>Ispitivači</w:t>
            </w:r>
            <w:proofErr w:type="spellEnd"/>
            <w:r w:rsidRPr="00F44746">
              <w:rPr>
                <w:rFonts w:ascii="Arial Narrow" w:hAnsi="Arial Narrow"/>
                <w:b/>
              </w:rPr>
              <w:t>:</w:t>
            </w:r>
          </w:p>
          <w:p w:rsidR="00BB79E2" w:rsidRPr="00F44746" w:rsidRDefault="00BB79E2" w:rsidP="003A0FC2">
            <w:pPr>
              <w:rPr>
                <w:rFonts w:ascii="Arial Narrow" w:hAnsi="Arial Narrow"/>
              </w:rPr>
            </w:pPr>
          </w:p>
          <w:p w:rsidR="00BB79E2" w:rsidRPr="00F44746" w:rsidRDefault="00BB79E2" w:rsidP="00BB79E2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 xml:space="preserve">Marija MARTINOVIĆ </w:t>
            </w:r>
          </w:p>
          <w:p w:rsidR="00BB79E2" w:rsidRPr="00F44746" w:rsidRDefault="00F44746" w:rsidP="00BB79E2">
            <w:pPr>
              <w:rPr>
                <w:rFonts w:ascii="Arial Narrow" w:hAnsi="Arial Narrow"/>
              </w:rPr>
            </w:pPr>
            <w:hyperlink r:id="rId5" w:history="1">
              <w:r w:rsidR="00BB79E2"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marija.martinovic@nb-cg.me</w:t>
              </w:r>
            </w:hyperlink>
          </w:p>
          <w:p w:rsidR="00BB79E2" w:rsidRPr="00F44746" w:rsidRDefault="00BB79E2" w:rsidP="00BB79E2">
            <w:pPr>
              <w:rPr>
                <w:rFonts w:ascii="Arial Narrow" w:hAnsi="Arial Narrow"/>
              </w:rPr>
            </w:pPr>
          </w:p>
          <w:p w:rsidR="00BB79E2" w:rsidRPr="00F44746" w:rsidRDefault="00BB79E2" w:rsidP="00BB79E2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>Boris KALUĐEROVIĆ</w:t>
            </w:r>
          </w:p>
          <w:p w:rsidR="00BB79E2" w:rsidRPr="00F44746" w:rsidRDefault="00F44746" w:rsidP="00BB79E2">
            <w:pPr>
              <w:rPr>
                <w:rFonts w:ascii="Arial Narrow" w:hAnsi="Arial Narrow"/>
              </w:rPr>
            </w:pPr>
            <w:hyperlink r:id="rId6" w:history="1">
              <w:r w:rsidR="00BB79E2"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borkal810@gmail.com</w:t>
              </w:r>
            </w:hyperlink>
          </w:p>
          <w:p w:rsidR="00BB79E2" w:rsidRPr="00F44746" w:rsidRDefault="00BB79E2" w:rsidP="00BB79E2">
            <w:pPr>
              <w:rPr>
                <w:rFonts w:ascii="Arial Narrow" w:hAnsi="Arial Narrow"/>
              </w:rPr>
            </w:pPr>
          </w:p>
          <w:p w:rsidR="00BB79E2" w:rsidRPr="00F44746" w:rsidRDefault="00BB79E2" w:rsidP="003A0FC2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9F7F2B" w:rsidRPr="00F44746" w:rsidRDefault="009F7F2B" w:rsidP="009F7F2B">
            <w:pPr>
              <w:rPr>
                <w:rFonts w:ascii="Arial Narrow" w:hAnsi="Arial Narrow"/>
                <w:b/>
                <w:lang w:val="sr-Latn-ME"/>
              </w:rPr>
            </w:pPr>
          </w:p>
          <w:p w:rsidR="009F7F2B" w:rsidRPr="00F44746" w:rsidRDefault="009F7F2B" w:rsidP="009F7F2B">
            <w:pPr>
              <w:jc w:val="center"/>
              <w:rPr>
                <w:rFonts w:ascii="Arial Narrow" w:hAnsi="Arial Narrow"/>
                <w:b/>
                <w:lang w:val="sr-Latn-ME"/>
              </w:rPr>
            </w:pPr>
            <w:r w:rsidRPr="00F44746">
              <w:rPr>
                <w:rFonts w:ascii="Arial Narrow" w:hAnsi="Arial Narrow"/>
                <w:b/>
                <w:lang w:val="sr-Latn-ME"/>
              </w:rPr>
              <w:t>Međunarodni standardi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Konvencija o zaštiti kulturnih dobara u slučaju oružanih sukoba – UNESCO (Hag, 14. maj 1954.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Konvencija o zaštiti svjetske kulturnie i prirodne baštine – UNESCO (Pariz, 16. novembar 1972.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Konvencija o mjerama za zabranu i sprječavanje nedozvoljenog uvoza, izvoza i prenosa svojine nad kulturnim dobrima – UNESCO (Pariz, 14. novembar 1970.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Povelja o očuvanju digitalnog nasljeđa – UNESCO (Pariz, 17. oktobar 2003.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Preporuka o zaštiti pokretnih kulturnih dobara – UNESCO, Pariz, 28. novembar 1978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Evropska konvencija o zaštiti audiovizuelne baštine – Savjet Evrope (Strazbur, 08. novembar 2001. god.)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Kultura i pravo. Knj.3, Međunarodni propisi – Predrag Malbaša, Tijana Samardžić, Kotor, 2008. god.</w:t>
            </w:r>
          </w:p>
          <w:p w:rsidR="009F7F2B" w:rsidRPr="00F44746" w:rsidRDefault="009F7F2B" w:rsidP="009F7F2B">
            <w:pPr>
              <w:jc w:val="center"/>
              <w:rPr>
                <w:rFonts w:ascii="Arial Narrow" w:hAnsi="Arial Narrow"/>
                <w:b/>
                <w:lang w:val="sr-Latn-ME"/>
              </w:rPr>
            </w:pPr>
            <w:r w:rsidRPr="00F44746">
              <w:rPr>
                <w:rFonts w:ascii="Arial Narrow" w:hAnsi="Arial Narrow"/>
                <w:b/>
                <w:lang w:val="sr-Latn-ME"/>
              </w:rPr>
              <w:t>Nacionalni standardi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Zakon o kulturi („Sl. list Crne Gore“, br. 49/08, 2008. godina)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Zakon o zaštiti kulturnih dobara („Sl. list Crne Gore“, br. 49/10, 2011. godina)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Zakon o bibliotečkoj djelatnosti („Sl. list Crne Gore“, br. 49/10, 2011. godina)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Pravilnik o vrsti, sadržaju i načinu vođenja evidencije bibliotečke građe i bibliotečke dokumentacije („Sl. list Crne Gore“, br. 29/11, 2011. godina)</w:t>
            </w:r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Pravilnik o mjerama za čuvanje i zaštitu bibliotečke građe („Sl. list Crne Gore“, br. 25/11, 2011. godina)</w:t>
            </w:r>
          </w:p>
          <w:p w:rsidR="00BB79E2" w:rsidRPr="00F44746" w:rsidRDefault="009F7F2B" w:rsidP="00F44746">
            <w:pPr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Pravilnik o postupku, rokovima i načinu vršenja revizije bibliotečkih fondova („Sl. list Crne Gore“, br. 20/11, 2011. godina)</w:t>
            </w:r>
          </w:p>
        </w:tc>
      </w:tr>
      <w:tr w:rsidR="00BB79E2" w:rsidRPr="00F44746" w:rsidTr="003A0FC2">
        <w:tc>
          <w:tcPr>
            <w:tcW w:w="4230" w:type="dxa"/>
          </w:tcPr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</w:p>
          <w:p w:rsidR="009F7F2B" w:rsidRPr="00F44746" w:rsidRDefault="009F7F2B" w:rsidP="003A0FC2">
            <w:pPr>
              <w:rPr>
                <w:rFonts w:ascii="Arial Narrow" w:hAnsi="Arial Narrow" w:cs="Arial"/>
                <w:b/>
              </w:rPr>
            </w:pPr>
            <w:proofErr w:type="spellStart"/>
            <w:r w:rsidRPr="00F44746">
              <w:rPr>
                <w:rFonts w:ascii="Arial Narrow" w:hAnsi="Arial Narrow"/>
                <w:b/>
              </w:rPr>
              <w:t>Istorija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biblioteke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  <w:b/>
              </w:rPr>
              <w:t>pisma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knjige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  <w:b/>
              </w:rPr>
              <w:t>osnovi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bibliografije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bibliotečko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poslovanje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organizacija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biblioteke</w:t>
            </w:r>
            <w:proofErr w:type="spellEnd"/>
            <w:r w:rsidRPr="00F44746">
              <w:rPr>
                <w:rFonts w:ascii="Arial Narrow" w:hAnsi="Arial Narrow"/>
              </w:rPr>
              <w:t xml:space="preserve"> (za </w:t>
            </w:r>
            <w:proofErr w:type="spellStart"/>
            <w:r w:rsidRPr="00F44746">
              <w:rPr>
                <w:rFonts w:ascii="Arial Narrow" w:hAnsi="Arial Narrow"/>
              </w:rPr>
              <w:t>zvanje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knjižničar</w:t>
            </w:r>
            <w:proofErr w:type="spellEnd"/>
            <w:r w:rsidRPr="00F44746">
              <w:rPr>
                <w:rFonts w:ascii="Arial Narrow" w:hAnsi="Arial Narrow"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</w:rPr>
              <w:t>viši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knjižničar</w:t>
            </w:r>
            <w:proofErr w:type="spellEnd"/>
            <w:r w:rsidRPr="00F44746">
              <w:rPr>
                <w:rFonts w:ascii="Arial Narrow" w:hAnsi="Arial Narrow"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</w:rPr>
              <w:t>bibliotekar</w:t>
            </w:r>
            <w:proofErr w:type="spellEnd"/>
            <w:r w:rsidRPr="00F44746">
              <w:rPr>
                <w:rFonts w:ascii="Arial Narrow" w:hAnsi="Arial Narrow"/>
              </w:rPr>
              <w:t>)</w:t>
            </w:r>
          </w:p>
          <w:p w:rsidR="009F7F2B" w:rsidRPr="00F44746" w:rsidRDefault="009F7F2B" w:rsidP="003A0FC2">
            <w:pPr>
              <w:rPr>
                <w:rFonts w:ascii="Arial Narrow" w:hAnsi="Arial Narrow" w:cs="Arial"/>
                <w:b/>
              </w:rPr>
            </w:pPr>
          </w:p>
          <w:p w:rsidR="009F7F2B" w:rsidRPr="00F44746" w:rsidRDefault="009F7F2B" w:rsidP="003A0FC2">
            <w:pPr>
              <w:rPr>
                <w:rFonts w:ascii="Arial Narrow" w:hAnsi="Arial Narrow" w:cs="Arial"/>
              </w:rPr>
            </w:pPr>
          </w:p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  <w:proofErr w:type="spellStart"/>
            <w:r w:rsidRPr="00F44746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F44746">
              <w:rPr>
                <w:rFonts w:ascii="Arial Narrow" w:hAnsi="Arial Narrow" w:cs="Arial"/>
                <w:b/>
              </w:rPr>
              <w:t>:</w:t>
            </w:r>
          </w:p>
          <w:p w:rsidR="00BB79E2" w:rsidRPr="00F44746" w:rsidRDefault="00BB79E2" w:rsidP="003A0FC2">
            <w:pPr>
              <w:rPr>
                <w:rFonts w:ascii="Arial Narrow" w:hAnsi="Arial Narrow" w:cs="Arial"/>
              </w:rPr>
            </w:pPr>
          </w:p>
          <w:p w:rsidR="009F7F2B" w:rsidRPr="00F44746" w:rsidRDefault="009F7F2B" w:rsidP="009F7F2B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 xml:space="preserve">Dragica LOMPAR </w:t>
            </w:r>
            <w:hyperlink r:id="rId7" w:history="1">
              <w:r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dragica.lompar@nb-cg.me</w:t>
              </w:r>
            </w:hyperlink>
          </w:p>
          <w:p w:rsidR="009F7F2B" w:rsidRPr="00F44746" w:rsidRDefault="009F7F2B" w:rsidP="009F7F2B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>Slavica GLEND</w:t>
            </w:r>
            <w:r w:rsidRPr="00F44746">
              <w:rPr>
                <w:rFonts w:ascii="Arial Narrow" w:hAnsi="Arial Narrow"/>
                <w:lang w:val="sr-Latn-ME"/>
              </w:rPr>
              <w:t xml:space="preserve">ŽA </w:t>
            </w:r>
            <w:hyperlink r:id="rId8" w:history="1">
              <w:r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slavica.glendza@nb-cg.me</w:t>
              </w:r>
            </w:hyperlink>
          </w:p>
          <w:p w:rsidR="009F7F2B" w:rsidRPr="00F44746" w:rsidRDefault="009F7F2B" w:rsidP="009F7F2B">
            <w:pPr>
              <w:rPr>
                <w:rFonts w:ascii="Arial Narrow" w:hAnsi="Arial Narrow"/>
                <w:lang w:val="sr-Latn-ME"/>
              </w:rPr>
            </w:pPr>
          </w:p>
          <w:p w:rsidR="009F7F2B" w:rsidRPr="00F44746" w:rsidRDefault="009F7F2B" w:rsidP="003A0FC2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9F7F2B" w:rsidRPr="00F44746" w:rsidRDefault="009F7F2B" w:rsidP="009F7F2B">
            <w:pPr>
              <w:rPr>
                <w:rFonts w:ascii="Arial Narrow" w:hAnsi="Arial Narrow" w:cs="Arial"/>
                <w:b/>
                <w:lang w:val="sr-Latn-ME"/>
              </w:rPr>
            </w:pPr>
            <w:r w:rsidRPr="00F44746">
              <w:rPr>
                <w:rFonts w:ascii="Arial Narrow" w:hAnsi="Arial Narrow" w:cs="Arial"/>
              </w:rPr>
              <w:t xml:space="preserve"> </w:t>
            </w:r>
            <w:r w:rsidRPr="00F44746">
              <w:rPr>
                <w:rFonts w:ascii="Arial Narrow" w:hAnsi="Arial Narrow" w:cs="Arial"/>
                <w:b/>
                <w:lang w:val="sr-Latn-ME"/>
              </w:rPr>
              <w:t>ORGANIZACIJA BIBLIOTEČKOG POSLOVANJA: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Jokanović, Vladimir : Organizacija bibliotečke delatnosti : skkripta za stručni ispit. – Beograd, 1980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Sečić, Dora : Informacijska služba u knjižnici. – Lokve, 2006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Brofi, Piter : Biblioteke u XX veku. – Beograd, 2005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Bibliografski vjesnik; br. 3/1981, str. 287-290</w:t>
            </w:r>
          </w:p>
          <w:p w:rsidR="009F7F2B" w:rsidRPr="00F44746" w:rsidRDefault="009F7F2B" w:rsidP="009F7F2B">
            <w:pPr>
              <w:ind w:left="36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Bibliografski vjesnik; br. 1-2/1976, str. 171-189</w:t>
            </w:r>
          </w:p>
          <w:p w:rsidR="009F7F2B" w:rsidRPr="00F44746" w:rsidRDefault="009F7F2B" w:rsidP="009F7F2B">
            <w:pPr>
              <w:rPr>
                <w:rFonts w:ascii="Arial Narrow" w:hAnsi="Arial Narrow" w:cs="Arial"/>
                <w:lang w:val="sr-Latn-ME"/>
              </w:rPr>
            </w:pPr>
          </w:p>
          <w:p w:rsidR="009F7F2B" w:rsidRPr="00F44746" w:rsidRDefault="009F7F2B" w:rsidP="009F7F2B">
            <w:pPr>
              <w:rPr>
                <w:rFonts w:ascii="Arial Narrow" w:hAnsi="Arial Narrow" w:cs="Arial"/>
                <w:b/>
                <w:lang w:val="sr-Latn-ME"/>
              </w:rPr>
            </w:pPr>
            <w:r w:rsidRPr="00F44746">
              <w:rPr>
                <w:rFonts w:ascii="Arial Narrow" w:hAnsi="Arial Narrow" w:cs="Arial"/>
                <w:b/>
                <w:lang w:val="sr-Latn-ME"/>
              </w:rPr>
              <w:t>BIBLIOGRAFIJA: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Martinović, Dušan : Crnogorska bibliografija : istorijski razvoj. – Cetinje, 1992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Maksimović, Vojislav : Osnovi teorije bibliografije. – Beograd, 1987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Vraneš, Aleksandra : Osnovi bibliografije. – Beograd, 2001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Logar, Janez : Uvod u bibliografiju. – Sarajevo, 1973</w:t>
            </w:r>
          </w:p>
          <w:p w:rsidR="009F7F2B" w:rsidRPr="00F44746" w:rsidRDefault="009F7F2B" w:rsidP="009F7F2B">
            <w:pPr>
              <w:ind w:left="426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Bibliografski vjesnik; br. 3/1979, str. 6-43.</w:t>
            </w:r>
          </w:p>
          <w:p w:rsidR="009F7F2B" w:rsidRPr="00F44746" w:rsidRDefault="009F7F2B" w:rsidP="009F7F2B">
            <w:pPr>
              <w:rPr>
                <w:rFonts w:ascii="Arial Narrow" w:hAnsi="Arial Narrow" w:cs="Arial"/>
                <w:lang w:val="sr-Latn-ME"/>
              </w:rPr>
            </w:pPr>
          </w:p>
          <w:p w:rsidR="009F7F2B" w:rsidRPr="00F44746" w:rsidRDefault="009F7F2B" w:rsidP="009F7F2B">
            <w:pPr>
              <w:rPr>
                <w:rFonts w:ascii="Arial Narrow" w:hAnsi="Arial Narrow" w:cs="Arial"/>
                <w:b/>
                <w:lang w:val="sr-Latn-ME"/>
              </w:rPr>
            </w:pPr>
            <w:r w:rsidRPr="00F44746">
              <w:rPr>
                <w:rFonts w:ascii="Arial Narrow" w:hAnsi="Arial Narrow" w:cs="Arial"/>
                <w:b/>
                <w:lang w:val="sr-Latn-ME"/>
              </w:rPr>
              <w:t>ISTORIJA PISMA I KNJIGE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Bugarski, Ranko : Pismo. – Beograd, 1996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Barbije, Frederik : Istorija knjige. – Beograd, 2009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 xml:space="preserve">Martinović, Niko : Razvitak štampe i štamparstva u Crnoj Gori : 1493-1945. – Beograd, 1965 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Istorijski zapisi, knj. XII, sv. 1-2 / 1956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 xml:space="preserve">Vodeni znakovi XIII i XIV vijeka. – Zagreb, 1957 </w:t>
            </w:r>
          </w:p>
          <w:p w:rsidR="009F7F2B" w:rsidRPr="00F44746" w:rsidRDefault="009F7F2B" w:rsidP="009F7F2B">
            <w:pPr>
              <w:rPr>
                <w:rFonts w:ascii="Arial Narrow" w:hAnsi="Arial Narrow" w:cs="Arial"/>
                <w:lang w:val="sr-Latn-ME"/>
              </w:rPr>
            </w:pPr>
          </w:p>
          <w:p w:rsidR="009F7F2B" w:rsidRPr="00F44746" w:rsidRDefault="009F7F2B" w:rsidP="009F7F2B">
            <w:pPr>
              <w:rPr>
                <w:rFonts w:ascii="Arial Narrow" w:hAnsi="Arial Narrow" w:cs="Arial"/>
                <w:b/>
                <w:lang w:val="sr-Latn-ME"/>
              </w:rPr>
            </w:pPr>
            <w:r w:rsidRPr="00F44746">
              <w:rPr>
                <w:rFonts w:ascii="Arial Narrow" w:hAnsi="Arial Narrow" w:cs="Arial"/>
                <w:b/>
                <w:lang w:val="sr-Latn-ME"/>
              </w:rPr>
              <w:t>ISTORIJA BIBLIOTEKA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Kason, Lajonel : Biblioteke starog sveta. – Beograd, 2004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Martinović, Dušan : Cetinjska čitaonica. – Cetinje, 1998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Martinović, Dušan : 160 godina Državne biblioteke Crne Gore. – Podgorica, 2002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Jovović, Vasilije : Crnogorsko bibliotekarstvo do 1941. – Podgorica; Cetinje, 1999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150 godina nar9odnog bibliotekarstva u Crnoj Gori. – Cetinje, 1986</w:t>
            </w:r>
          </w:p>
          <w:p w:rsidR="009F7F2B" w:rsidRPr="00F44746" w:rsidRDefault="009F7F2B" w:rsidP="009F7F2B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Skriptoriji i manastirske biblioteke u Crnoj Gori. – Cetinje, 1987</w:t>
            </w:r>
          </w:p>
          <w:p w:rsidR="00BB79E2" w:rsidRPr="00F44746" w:rsidRDefault="009F7F2B" w:rsidP="00F44746">
            <w:pPr>
              <w:ind w:left="720"/>
              <w:contextualSpacing/>
              <w:rPr>
                <w:rFonts w:ascii="Arial Narrow" w:hAnsi="Arial Narrow" w:cs="Arial"/>
                <w:lang w:val="sr-Latn-ME"/>
              </w:rPr>
            </w:pPr>
            <w:r w:rsidRPr="00F44746">
              <w:rPr>
                <w:rFonts w:ascii="Arial Narrow" w:hAnsi="Arial Narrow" w:cs="Arial"/>
                <w:lang w:val="sr-Latn-ME"/>
              </w:rPr>
              <w:t>Nacionalne biblioteke. – Jugoslovenski pregled, januar 1981, str. 27-42</w:t>
            </w:r>
          </w:p>
        </w:tc>
      </w:tr>
      <w:tr w:rsidR="00BB79E2" w:rsidRPr="00F44746" w:rsidTr="003A0FC2">
        <w:tc>
          <w:tcPr>
            <w:tcW w:w="4230" w:type="dxa"/>
          </w:tcPr>
          <w:p w:rsidR="009F7F2B" w:rsidRPr="00F44746" w:rsidRDefault="009F7F2B" w:rsidP="003A0FC2">
            <w:pPr>
              <w:rPr>
                <w:rFonts w:ascii="Arial Narrow" w:hAnsi="Arial Narrow" w:cs="Arial"/>
                <w:b/>
              </w:rPr>
            </w:pPr>
          </w:p>
          <w:p w:rsidR="009F7F2B" w:rsidRPr="00F44746" w:rsidRDefault="008912AB" w:rsidP="003A0FC2">
            <w:pPr>
              <w:rPr>
                <w:rFonts w:ascii="Arial Narrow" w:hAnsi="Arial Narrow"/>
              </w:rPr>
            </w:pPr>
            <w:proofErr w:type="spellStart"/>
            <w:r w:rsidRPr="00F44746">
              <w:rPr>
                <w:rFonts w:ascii="Arial Narrow" w:hAnsi="Arial Narrow"/>
                <w:b/>
              </w:rPr>
              <w:t>Formalna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saržajna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(</w:t>
            </w:r>
            <w:proofErr w:type="spellStart"/>
            <w:r w:rsidRPr="00F44746">
              <w:rPr>
                <w:rFonts w:ascii="Arial Narrow" w:hAnsi="Arial Narrow"/>
                <w:b/>
              </w:rPr>
              <w:t>stvarna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) </w:t>
            </w:r>
            <w:proofErr w:type="spellStart"/>
            <w:r w:rsidRPr="00F44746">
              <w:rPr>
                <w:rFonts w:ascii="Arial Narrow" w:hAnsi="Arial Narrow"/>
                <w:b/>
              </w:rPr>
              <w:t>obrada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bibliotečke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građe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  <w:b/>
              </w:rPr>
              <w:t>katalozi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  <w:b/>
              </w:rPr>
              <w:t>osnove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informacione</w:t>
            </w:r>
            <w:proofErr w:type="spellEnd"/>
            <w:r w:rsidRPr="00F4474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  <w:b/>
              </w:rPr>
              <w:t>djelatnosti</w:t>
            </w:r>
            <w:proofErr w:type="spellEnd"/>
            <w:r w:rsidRPr="00F44746">
              <w:rPr>
                <w:rFonts w:ascii="Arial Narrow" w:hAnsi="Arial Narrow"/>
              </w:rPr>
              <w:t xml:space="preserve"> (za </w:t>
            </w:r>
            <w:proofErr w:type="spellStart"/>
            <w:r w:rsidRPr="00F44746">
              <w:rPr>
                <w:rFonts w:ascii="Arial Narrow" w:hAnsi="Arial Narrow"/>
              </w:rPr>
              <w:t>zvanje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knjižničar</w:t>
            </w:r>
            <w:proofErr w:type="spellEnd"/>
            <w:r w:rsidRPr="00F44746">
              <w:rPr>
                <w:rFonts w:ascii="Arial Narrow" w:hAnsi="Arial Narrow"/>
              </w:rPr>
              <w:t xml:space="preserve">, </w:t>
            </w:r>
            <w:proofErr w:type="spellStart"/>
            <w:r w:rsidRPr="00F44746">
              <w:rPr>
                <w:rFonts w:ascii="Arial Narrow" w:hAnsi="Arial Narrow"/>
              </w:rPr>
              <w:t>viši</w:t>
            </w:r>
            <w:proofErr w:type="spellEnd"/>
            <w:r w:rsidRPr="00F44746">
              <w:rPr>
                <w:rFonts w:ascii="Arial Narrow" w:hAnsi="Arial Narrow"/>
              </w:rPr>
              <w:t xml:space="preserve"> </w:t>
            </w:r>
            <w:proofErr w:type="spellStart"/>
            <w:r w:rsidRPr="00F44746">
              <w:rPr>
                <w:rFonts w:ascii="Arial Narrow" w:hAnsi="Arial Narrow"/>
              </w:rPr>
              <w:t>knjižničar</w:t>
            </w:r>
            <w:proofErr w:type="spellEnd"/>
            <w:r w:rsidRPr="00F44746">
              <w:rPr>
                <w:rFonts w:ascii="Arial Narrow" w:hAnsi="Arial Narrow"/>
              </w:rPr>
              <w:t xml:space="preserve"> i </w:t>
            </w:r>
            <w:proofErr w:type="spellStart"/>
            <w:r w:rsidRPr="00F44746">
              <w:rPr>
                <w:rFonts w:ascii="Arial Narrow" w:hAnsi="Arial Narrow"/>
              </w:rPr>
              <w:t>bibliotekar</w:t>
            </w:r>
            <w:proofErr w:type="spellEnd"/>
          </w:p>
          <w:p w:rsidR="008912AB" w:rsidRPr="00F44746" w:rsidRDefault="008912AB" w:rsidP="003A0FC2">
            <w:pPr>
              <w:rPr>
                <w:rFonts w:ascii="Arial Narrow" w:hAnsi="Arial Narrow" w:cs="Arial"/>
                <w:b/>
              </w:rPr>
            </w:pPr>
          </w:p>
          <w:p w:rsidR="00BB79E2" w:rsidRPr="00F44746" w:rsidRDefault="00BB79E2" w:rsidP="003A0FC2">
            <w:pPr>
              <w:rPr>
                <w:rFonts w:ascii="Arial Narrow" w:hAnsi="Arial Narrow" w:cs="Arial"/>
                <w:b/>
              </w:rPr>
            </w:pPr>
            <w:proofErr w:type="spellStart"/>
            <w:r w:rsidRPr="00F44746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F44746">
              <w:rPr>
                <w:rFonts w:ascii="Arial Narrow" w:hAnsi="Arial Narrow" w:cs="Arial"/>
                <w:b/>
              </w:rPr>
              <w:t>:</w:t>
            </w:r>
          </w:p>
          <w:p w:rsidR="008912AB" w:rsidRPr="00F44746" w:rsidRDefault="008912AB" w:rsidP="008912AB">
            <w:pPr>
              <w:rPr>
                <w:rFonts w:ascii="Arial Narrow" w:hAnsi="Arial Narrow"/>
              </w:rPr>
            </w:pPr>
            <w:proofErr w:type="spellStart"/>
            <w:r w:rsidRPr="00F44746">
              <w:rPr>
                <w:rFonts w:ascii="Arial Narrow" w:hAnsi="Arial Narrow"/>
              </w:rPr>
              <w:t>Milenija</w:t>
            </w:r>
            <w:proofErr w:type="spellEnd"/>
            <w:r w:rsidRPr="00F44746">
              <w:rPr>
                <w:rFonts w:ascii="Arial Narrow" w:hAnsi="Arial Narrow"/>
              </w:rPr>
              <w:t xml:space="preserve"> VRAČAR </w:t>
            </w:r>
            <w:hyperlink r:id="rId9" w:history="1">
              <w:r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milenija.vracar@nb-cg.me</w:t>
              </w:r>
            </w:hyperlink>
          </w:p>
          <w:p w:rsidR="008912AB" w:rsidRPr="00F44746" w:rsidRDefault="008912AB" w:rsidP="008912AB">
            <w:pPr>
              <w:rPr>
                <w:rFonts w:ascii="Arial Narrow" w:hAnsi="Arial Narrow"/>
              </w:rPr>
            </w:pPr>
            <w:r w:rsidRPr="00F44746">
              <w:rPr>
                <w:rFonts w:ascii="Arial Narrow" w:hAnsi="Arial Narrow"/>
              </w:rPr>
              <w:t>Dragan MIRKOVIĆ</w:t>
            </w:r>
          </w:p>
          <w:p w:rsidR="008912AB" w:rsidRPr="00F44746" w:rsidRDefault="00F44746" w:rsidP="008912AB">
            <w:pPr>
              <w:rPr>
                <w:rFonts w:ascii="Arial Narrow" w:hAnsi="Arial Narrow"/>
              </w:rPr>
            </w:pPr>
            <w:hyperlink r:id="rId10" w:history="1">
              <w:r w:rsidR="008912AB" w:rsidRPr="00F44746">
                <w:rPr>
                  <w:rStyle w:val="Hyperlink"/>
                  <w:rFonts w:ascii="Arial Narrow" w:hAnsi="Arial Narrow"/>
                  <w:color w:val="auto"/>
                  <w:u w:val="none"/>
                </w:rPr>
                <w:t>dragan.mirkovic@nb-cg.me</w:t>
              </w:r>
            </w:hyperlink>
          </w:p>
          <w:p w:rsidR="00BB79E2" w:rsidRPr="00F44746" w:rsidRDefault="00BB79E2" w:rsidP="008912AB">
            <w:pPr>
              <w:rPr>
                <w:rFonts w:ascii="Arial Narrow" w:hAnsi="Arial Narrow"/>
              </w:rPr>
            </w:pPr>
          </w:p>
          <w:p w:rsidR="008912AB" w:rsidRPr="00F44746" w:rsidRDefault="008912AB" w:rsidP="008912AB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Alfabetski katalog monografskih publikacija, autori Mirjana Babović i Svetlana Jančić, Beograd, 1991.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Uputstvo za primenu standarda ISBD(CR), autori Slobodanka Komnenić i Ljiljana Dragičević, Beograd, 2006.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Skraćeni AACR2, priredio Majkl Gorman, Beograd, 2006.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ISBD(M) Međunarodni standardni bibliografski opis monografskih publikacija, priredili Dobrila Begenišić i Biljana Rakočević, Beograd, 2004.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ISBD(CR) Međunarodni standardni bibliografski opis serijskih publikacija i drugih kontinuiranih izvora, Beograd 2004.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ISBD(NBM) Međunarodni standardni bibliografski opis neknjižne građe, Beograd, 2006.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ISBD(ER) Međunarodni standardni bibliografski opis elektronskih izvora, Beograd, 2006.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Međunarodni standardni bibliografski opis (ISBD), Beograd, 2009.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Stručna klasifikacija po sistemu UDK, autor Slobodanka Todorović, Beograd, 2001.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Predmetni katalog u biblioteci opšteg tipa, autor Divna Glumac, Beograd, 1980.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Funkcionalni zahtevi za bibliografske zapise, Beograd, 2005.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Internet za bibliotekare, autori Dušan Surla i drugi, Beograd, 1998.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Informatika 1, autor Branko B. Knežević, Beograd, 1994.</w:t>
            </w:r>
          </w:p>
          <w:p w:rsidR="008912AB" w:rsidRPr="00F44746" w:rsidRDefault="008912AB" w:rsidP="008912AB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Projekt „Virtuelna biblioteka Crne Gore“ COBISS.CG.,  Cetinje-Maribor, 2007.</w:t>
            </w:r>
          </w:p>
          <w:p w:rsidR="00BB79E2" w:rsidRPr="00F44746" w:rsidRDefault="008912AB" w:rsidP="003A0FC2">
            <w:pPr>
              <w:contextualSpacing/>
              <w:rPr>
                <w:rFonts w:ascii="Arial Narrow" w:hAnsi="Arial Narrow"/>
                <w:lang w:val="sr-Latn-ME"/>
              </w:rPr>
            </w:pPr>
            <w:r w:rsidRPr="00F44746">
              <w:rPr>
                <w:rFonts w:ascii="Arial Narrow" w:hAnsi="Arial Narrow"/>
                <w:lang w:val="sr-Latn-ME"/>
              </w:rPr>
              <w:t>Informacijska služba u knjižnici, autor Dora Sečić, Lokve, 2006.</w:t>
            </w:r>
          </w:p>
        </w:tc>
      </w:tr>
    </w:tbl>
    <w:p w:rsidR="007A145E" w:rsidRDefault="007A145E">
      <w:pPr>
        <w:rPr>
          <w:rFonts w:ascii="Arial Narrow" w:hAnsi="Arial Narrow"/>
        </w:rPr>
      </w:pPr>
    </w:p>
    <w:p w:rsidR="00F44746" w:rsidRPr="002142D5" w:rsidRDefault="00F44746" w:rsidP="00F44746">
      <w:pPr>
        <w:rPr>
          <w:rFonts w:ascii="Arial Narrow" w:hAnsi="Arial Narrow" w:cs="Arial"/>
          <w:b/>
        </w:rPr>
      </w:pPr>
      <w:proofErr w:type="spellStart"/>
      <w:r w:rsidRPr="002142D5">
        <w:rPr>
          <w:rFonts w:ascii="Arial Narrow" w:hAnsi="Arial Narrow" w:cs="Arial"/>
          <w:b/>
        </w:rPr>
        <w:t>Bliže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informacije</w:t>
      </w:r>
      <w:proofErr w:type="spellEnd"/>
      <w:r w:rsidRPr="002142D5">
        <w:rPr>
          <w:rFonts w:ascii="Arial Narrow" w:hAnsi="Arial Narrow" w:cs="Arial"/>
          <w:b/>
        </w:rPr>
        <w:t xml:space="preserve"> o </w:t>
      </w:r>
      <w:proofErr w:type="spellStart"/>
      <w:r w:rsidRPr="002142D5">
        <w:rPr>
          <w:rFonts w:ascii="Arial Narrow" w:hAnsi="Arial Narrow" w:cs="Arial"/>
          <w:b/>
        </w:rPr>
        <w:t>uslovima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polaganja</w:t>
      </w:r>
      <w:proofErr w:type="spellEnd"/>
      <w:r w:rsidRPr="002142D5">
        <w:rPr>
          <w:rFonts w:ascii="Arial Narrow" w:hAnsi="Arial Narrow" w:cs="Arial"/>
          <w:b/>
        </w:rPr>
        <w:t xml:space="preserve">: </w:t>
      </w:r>
      <w:r w:rsidRPr="002142D5">
        <w:rPr>
          <w:rFonts w:ascii="Arial Narrow" w:hAnsi="Arial Narrow" w:cs="Arial"/>
        </w:rPr>
        <w:t xml:space="preserve">Marija MRVALJEVIĆ, </w:t>
      </w:r>
      <w:proofErr w:type="spellStart"/>
      <w:r w:rsidRPr="002142D5">
        <w:rPr>
          <w:rFonts w:ascii="Arial Narrow" w:hAnsi="Arial Narrow" w:cs="Arial"/>
        </w:rPr>
        <w:t>sekretarka</w:t>
      </w:r>
      <w:proofErr w:type="spellEnd"/>
      <w:r w:rsidRPr="002142D5">
        <w:rPr>
          <w:rFonts w:ascii="Arial Narrow" w:hAnsi="Arial Narrow" w:cs="Arial"/>
        </w:rPr>
        <w:t xml:space="preserve"> </w:t>
      </w:r>
      <w:proofErr w:type="spellStart"/>
      <w:r w:rsidRPr="002142D5">
        <w:rPr>
          <w:rFonts w:ascii="Arial Narrow" w:hAnsi="Arial Narrow" w:cs="Arial"/>
        </w:rPr>
        <w:t>Komisije</w:t>
      </w:r>
      <w:proofErr w:type="spellEnd"/>
      <w:r w:rsidRPr="002142D5">
        <w:rPr>
          <w:rFonts w:ascii="Arial Narrow" w:hAnsi="Arial Narrow" w:cs="Arial"/>
        </w:rPr>
        <w:t>:</w:t>
      </w:r>
      <w:r w:rsidRPr="002142D5">
        <w:rPr>
          <w:rFonts w:ascii="Arial Narrow" w:hAnsi="Arial Narrow" w:cs="Arial"/>
          <w:b/>
        </w:rPr>
        <w:t xml:space="preserve">           </w:t>
      </w:r>
      <w:hyperlink r:id="rId11" w:history="1">
        <w:r w:rsidRPr="002142D5">
          <w:rPr>
            <w:rFonts w:ascii="Arial Narrow" w:hAnsi="Arial Narrow"/>
          </w:rPr>
          <w:t>marija.mrvaljevic@mku.gov.me</w:t>
        </w:r>
      </w:hyperlink>
    </w:p>
    <w:p w:rsidR="00F44746" w:rsidRPr="00F44746" w:rsidRDefault="00F44746">
      <w:pPr>
        <w:rPr>
          <w:rFonts w:ascii="Arial Narrow" w:hAnsi="Arial Narrow"/>
        </w:rPr>
      </w:pPr>
      <w:bookmarkStart w:id="0" w:name="_GoBack"/>
      <w:bookmarkEnd w:id="0"/>
    </w:p>
    <w:sectPr w:rsidR="00F44746" w:rsidRPr="00F4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22E29"/>
    <w:multiLevelType w:val="hybridMultilevel"/>
    <w:tmpl w:val="FDBA7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56A36"/>
    <w:multiLevelType w:val="hybridMultilevel"/>
    <w:tmpl w:val="A2A2BA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91A4D"/>
    <w:multiLevelType w:val="hybridMultilevel"/>
    <w:tmpl w:val="63BC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E2"/>
    <w:rsid w:val="007A145E"/>
    <w:rsid w:val="008912AB"/>
    <w:rsid w:val="009F7F2B"/>
    <w:rsid w:val="00BB79E2"/>
    <w:rsid w:val="00F4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6B0A"/>
  <w15:chartTrackingRefBased/>
  <w15:docId w15:val="{EEA3676D-2E26-4E30-A892-E29D1A4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9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F2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ica.glendza@nb-cg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agica.lompar@nb-cg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kal810@gmail.com" TargetMode="External"/><Relationship Id="rId11" Type="http://schemas.openxmlformats.org/officeDocument/2006/relationships/hyperlink" Target="mailto:marija.mrvaljevic@mku.gov.me" TargetMode="External"/><Relationship Id="rId5" Type="http://schemas.openxmlformats.org/officeDocument/2006/relationships/hyperlink" Target="mailto:marija.martinovic@nb-cg.me" TargetMode="External"/><Relationship Id="rId10" Type="http://schemas.openxmlformats.org/officeDocument/2006/relationships/hyperlink" Target="mailto:dragan.mirkovic@nb-cg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enija.vracar@nb-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2</cp:revision>
  <dcterms:created xsi:type="dcterms:W3CDTF">2022-07-07T08:29:00Z</dcterms:created>
  <dcterms:modified xsi:type="dcterms:W3CDTF">2022-07-07T10:02:00Z</dcterms:modified>
</cp:coreProperties>
</file>