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B2A4F" w14:textId="77777777" w:rsidR="00B95977" w:rsidRPr="00C46E8C" w:rsidRDefault="00B95977" w:rsidP="00B95977">
      <w:pPr>
        <w:rPr>
          <w:lang w:val="sr-Latn-ME"/>
        </w:rPr>
      </w:pP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320"/>
        <w:gridCol w:w="7680"/>
        <w:gridCol w:w="1440"/>
      </w:tblGrid>
      <w:tr w:rsidR="00B95977" w:rsidRPr="00C46E8C" w14:paraId="7D6CFC94" w14:textId="77777777" w:rsidTr="00581694">
        <w:trPr>
          <w:trHeight w:val="1843"/>
        </w:trPr>
        <w:tc>
          <w:tcPr>
            <w:tcW w:w="1320" w:type="dxa"/>
            <w:shd w:val="clear" w:color="auto" w:fill="auto"/>
          </w:tcPr>
          <w:p w14:paraId="47A32377" w14:textId="77777777" w:rsidR="00B95977" w:rsidRPr="00C46E8C" w:rsidRDefault="00B95977" w:rsidP="00581694">
            <w:pPr>
              <w:widowControl w:val="0"/>
              <w:jc w:val="center"/>
              <w:rPr>
                <w:lang w:val="sr-Latn-ME"/>
              </w:rPr>
            </w:pPr>
            <w:r w:rsidRPr="00C46E8C">
              <w:rPr>
                <w:rFonts w:ascii="Times New Roman Bold" w:hAnsi="Times New Roman Bold"/>
                <w:noProof/>
                <w:sz w:val="28"/>
                <w:szCs w:val="28"/>
                <w:lang w:val="sr-Latn-ME"/>
              </w:rPr>
              <w:drawing>
                <wp:inline distT="0" distB="0" distL="0" distR="0" wp14:anchorId="35D74DFE" wp14:editId="1FD7C990">
                  <wp:extent cx="774700" cy="512445"/>
                  <wp:effectExtent l="0" t="0" r="6350" b="1905"/>
                  <wp:docPr id="2" name="Picture 2" descr="j039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391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shd w:val="clear" w:color="auto" w:fill="auto"/>
            <w:vAlign w:val="center"/>
          </w:tcPr>
          <w:p w14:paraId="5894755B" w14:textId="48967053" w:rsidR="00B95977" w:rsidRPr="00C46E8C" w:rsidRDefault="00B95977" w:rsidP="00581694">
            <w:pPr>
              <w:widowControl w:val="0"/>
              <w:jc w:val="center"/>
              <w:rPr>
                <w:rFonts w:ascii="Times New Roman Bold" w:hAnsi="Times New Roman Bold"/>
                <w:sz w:val="28"/>
                <w:szCs w:val="28"/>
                <w:lang w:val="sr-Latn-ME"/>
              </w:rPr>
            </w:pPr>
            <w:r w:rsidRPr="00C46E8C">
              <w:rPr>
                <w:rFonts w:ascii="Times New Roman Bold" w:hAnsi="Times New Roman Bold"/>
                <w:sz w:val="28"/>
                <w:szCs w:val="28"/>
                <w:lang w:val="sr-Latn-ME"/>
              </w:rPr>
              <w:t>E</w:t>
            </w:r>
            <w:r w:rsidR="00C46E8C">
              <w:rPr>
                <w:rFonts w:ascii="Times New Roman Bold" w:hAnsi="Times New Roman Bold"/>
                <w:sz w:val="28"/>
                <w:szCs w:val="28"/>
                <w:lang w:val="sr-Latn-ME"/>
              </w:rPr>
              <w:t>VROPSKA UNIJA</w:t>
            </w:r>
            <w:r w:rsidRPr="00C46E8C">
              <w:rPr>
                <w:rFonts w:ascii="Times New Roman Bold" w:hAnsi="Times New Roman Bold"/>
                <w:sz w:val="28"/>
                <w:szCs w:val="28"/>
                <w:lang w:val="sr-Latn-ME"/>
              </w:rPr>
              <w:t xml:space="preserve"> – </w:t>
            </w:r>
            <w:r w:rsidR="00C46E8C">
              <w:rPr>
                <w:rFonts w:ascii="Times New Roman Bold" w:hAnsi="Times New Roman Bold"/>
                <w:sz w:val="28"/>
                <w:szCs w:val="28"/>
                <w:lang w:val="sr-Latn-ME"/>
              </w:rPr>
              <w:t>CRNA GORA</w:t>
            </w:r>
          </w:p>
          <w:p w14:paraId="5266F7D4" w14:textId="6648BE92" w:rsidR="00B95977" w:rsidRPr="00C46E8C" w:rsidRDefault="00AD71B6" w:rsidP="00B95977">
            <w:pPr>
              <w:widowControl w:val="0"/>
              <w:spacing w:after="0"/>
              <w:jc w:val="center"/>
              <w:rPr>
                <w:rFonts w:ascii="Times New Roman Bold" w:hAnsi="Times New Roman Bold"/>
                <w:smallCaps/>
                <w:lang w:val="sr-Latn-ME"/>
              </w:rPr>
            </w:pPr>
            <w:r>
              <w:rPr>
                <w:rFonts w:ascii="Times New Roman Bold" w:hAnsi="Times New Roman Bold"/>
                <w:lang w:val="sr-Latn-ME"/>
              </w:rPr>
              <w:t>Sporazum o stabilizaciji i pridruživanju</w:t>
            </w:r>
            <w:r w:rsidR="00B95977" w:rsidRPr="00C46E8C">
              <w:rPr>
                <w:rFonts w:ascii="Times New Roman Bold" w:hAnsi="Times New Roman Bold"/>
                <w:sz w:val="28"/>
                <w:szCs w:val="28"/>
                <w:lang w:val="sr-Latn-ME"/>
              </w:rPr>
              <w:br/>
            </w:r>
            <w:r>
              <w:rPr>
                <w:rFonts w:ascii="Times New Roman Bold" w:hAnsi="Times New Roman Bold"/>
                <w:smallCaps/>
                <w:lang w:val="sr-Latn-ME"/>
              </w:rPr>
              <w:t>Posebna grupa</w:t>
            </w:r>
          </w:p>
          <w:p w14:paraId="533E5CB3" w14:textId="73783AE2" w:rsidR="00B95977" w:rsidRPr="00C46E8C" w:rsidRDefault="00724DB2" w:rsidP="00B95977">
            <w:pPr>
              <w:widowControl w:val="0"/>
              <w:spacing w:after="0"/>
              <w:jc w:val="center"/>
              <w:rPr>
                <w:rFonts w:ascii="Times New Roman Bold" w:hAnsi="Times New Roman Bold"/>
                <w:smallCaps/>
                <w:lang w:val="sr-Latn-ME"/>
              </w:rPr>
            </w:pPr>
            <w:r>
              <w:rPr>
                <w:rFonts w:ascii="Times New Roman Bold" w:hAnsi="Times New Roman Bold"/>
                <w:smallCaps/>
                <w:lang w:val="sr-Latn-ME"/>
              </w:rPr>
              <w:t>Reforma javne uprave</w:t>
            </w:r>
            <w:r w:rsidR="00B95977" w:rsidRPr="00C46E8C">
              <w:rPr>
                <w:rFonts w:ascii="Times New Roman Bold" w:hAnsi="Times New Roman Bold"/>
                <w:smallCaps/>
                <w:lang w:val="sr-Latn-ME"/>
              </w:rPr>
              <w:t xml:space="preserve"> (</w:t>
            </w:r>
            <w:r>
              <w:rPr>
                <w:rFonts w:ascii="Times New Roman Bold" w:hAnsi="Times New Roman Bold"/>
                <w:smallCaps/>
                <w:lang w:val="sr-Latn-ME"/>
              </w:rPr>
              <w:t>RJU</w:t>
            </w:r>
            <w:r w:rsidR="00B95977" w:rsidRPr="00C46E8C">
              <w:rPr>
                <w:rFonts w:ascii="Times New Roman Bold" w:hAnsi="Times New Roman Bold"/>
                <w:smallCaps/>
                <w:lang w:val="sr-Latn-ME"/>
              </w:rPr>
              <w:t>)</w:t>
            </w:r>
          </w:p>
          <w:p w14:paraId="1A773352" w14:textId="7D0C666E" w:rsidR="00B95977" w:rsidRPr="00C46E8C" w:rsidRDefault="00B95977" w:rsidP="00B95977">
            <w:pPr>
              <w:widowControl w:val="0"/>
              <w:spacing w:after="0"/>
              <w:jc w:val="center"/>
              <w:rPr>
                <w:sz w:val="28"/>
                <w:szCs w:val="28"/>
                <w:lang w:val="sr-Latn-ME"/>
              </w:rPr>
            </w:pPr>
            <w:r w:rsidRPr="00C46E8C">
              <w:rPr>
                <w:rFonts w:ascii="Times New Roman Bold" w:hAnsi="Times New Roman Bold"/>
                <w:smallCaps/>
                <w:lang w:val="sr-Latn-ME"/>
              </w:rPr>
              <w:t>11</w:t>
            </w:r>
            <w:r w:rsidR="00724DB2">
              <w:rPr>
                <w:rFonts w:ascii="Times New Roman Bold" w:hAnsi="Times New Roman Bold"/>
                <w:smallCaps/>
                <w:lang w:val="sr-Latn-ME"/>
              </w:rPr>
              <w:t>.</w:t>
            </w:r>
            <w:r w:rsidRPr="00C46E8C">
              <w:rPr>
                <w:rFonts w:ascii="Times New Roman Bold" w:hAnsi="Times New Roman Bold"/>
                <w:smallCaps/>
                <w:lang w:val="sr-Latn-ME"/>
              </w:rPr>
              <w:t xml:space="preserve"> </w:t>
            </w:r>
            <w:r w:rsidR="00724DB2">
              <w:rPr>
                <w:rFonts w:ascii="Times New Roman Bold" w:hAnsi="Times New Roman Bold"/>
                <w:smallCaps/>
                <w:lang w:val="sr-Latn-ME"/>
              </w:rPr>
              <w:t>sastanak</w:t>
            </w:r>
          </w:p>
        </w:tc>
        <w:tc>
          <w:tcPr>
            <w:tcW w:w="1440" w:type="dxa"/>
            <w:shd w:val="clear" w:color="auto" w:fill="auto"/>
          </w:tcPr>
          <w:p w14:paraId="69F880AA" w14:textId="77777777" w:rsidR="00B95977" w:rsidRPr="00C46E8C" w:rsidRDefault="00B95977" w:rsidP="00581694">
            <w:pPr>
              <w:widowControl w:val="0"/>
              <w:jc w:val="center"/>
              <w:rPr>
                <w:rFonts w:ascii="Times New Roman Bold" w:hAnsi="Times New Roman Bold"/>
                <w:sz w:val="28"/>
                <w:szCs w:val="28"/>
                <w:lang w:val="sr-Latn-ME"/>
              </w:rPr>
            </w:pPr>
            <w:r w:rsidRPr="00C46E8C">
              <w:rPr>
                <w:rFonts w:ascii="Times New Roman Bold" w:hAnsi="Times New Roman Bold"/>
                <w:noProof/>
                <w:sz w:val="28"/>
                <w:szCs w:val="28"/>
                <w:lang w:val="sr-Latn-ME"/>
              </w:rPr>
              <w:drawing>
                <wp:inline distT="0" distB="0" distL="0" distR="0" wp14:anchorId="345C6D4F" wp14:editId="58DA3AED">
                  <wp:extent cx="850265" cy="512445"/>
                  <wp:effectExtent l="0" t="0" r="6985" b="1905"/>
                  <wp:docPr id="1" name="Picture 1" descr="mn_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n_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5977" w:rsidRPr="00C46E8C" w14:paraId="6DCA245F" w14:textId="77777777" w:rsidTr="00581694"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BF83" w14:textId="7CB64A61" w:rsidR="00B95977" w:rsidRPr="00C46E8C" w:rsidRDefault="00B95977" w:rsidP="00581694">
            <w:pPr>
              <w:widowControl w:val="0"/>
              <w:spacing w:before="60" w:after="60"/>
              <w:jc w:val="center"/>
              <w:rPr>
                <w:lang w:val="sr-Latn-ME"/>
              </w:rPr>
            </w:pPr>
            <w:r w:rsidRPr="00C46E8C">
              <w:rPr>
                <w:lang w:val="sr-Latn-ME"/>
              </w:rPr>
              <w:t>15</w:t>
            </w:r>
            <w:r w:rsidR="00724DB2">
              <w:rPr>
                <w:lang w:val="sr-Latn-ME"/>
              </w:rPr>
              <w:t xml:space="preserve">. novembar </w:t>
            </w:r>
            <w:r w:rsidRPr="00C46E8C">
              <w:rPr>
                <w:lang w:val="sr-Latn-ME"/>
              </w:rPr>
              <w:t>2023</w:t>
            </w:r>
            <w:r w:rsidR="00724DB2">
              <w:rPr>
                <w:lang w:val="sr-Latn-ME"/>
              </w:rPr>
              <w:t>.</w:t>
            </w:r>
            <w:r w:rsidRPr="00C46E8C">
              <w:rPr>
                <w:lang w:val="sr-Latn-ME"/>
              </w:rPr>
              <w:t xml:space="preserve"> (09:00 – 13:00) </w:t>
            </w:r>
          </w:p>
          <w:p w14:paraId="2519E746" w14:textId="60CEE187" w:rsidR="00B95977" w:rsidRPr="00C46E8C" w:rsidRDefault="00B95977" w:rsidP="00581694">
            <w:pPr>
              <w:widowControl w:val="0"/>
              <w:spacing w:before="60" w:after="60"/>
              <w:jc w:val="center"/>
              <w:rPr>
                <w:lang w:val="sr-Latn-ME"/>
              </w:rPr>
            </w:pPr>
            <w:r w:rsidRPr="00C46E8C">
              <w:rPr>
                <w:lang w:val="sr-Latn-ME"/>
              </w:rPr>
              <w:t>Podgorica / H</w:t>
            </w:r>
            <w:r w:rsidR="00724DB2">
              <w:rPr>
                <w:lang w:val="sr-Latn-ME"/>
              </w:rPr>
              <w:t>ibridni</w:t>
            </w:r>
            <w:r w:rsidRPr="00C46E8C">
              <w:rPr>
                <w:lang w:val="sr-Latn-ME"/>
              </w:rPr>
              <w:t xml:space="preserve"> format</w:t>
            </w:r>
          </w:p>
        </w:tc>
      </w:tr>
    </w:tbl>
    <w:p w14:paraId="7EE23656" w14:textId="77777777" w:rsidR="00B95977" w:rsidRPr="00C46E8C" w:rsidRDefault="00B95977" w:rsidP="00B95977">
      <w:pPr>
        <w:widowControl w:val="0"/>
        <w:spacing w:before="60" w:after="60"/>
        <w:jc w:val="center"/>
        <w:outlineLvl w:val="0"/>
        <w:rPr>
          <w:sz w:val="28"/>
          <w:szCs w:val="28"/>
          <w:lang w:val="sr-Latn-ME"/>
        </w:rPr>
      </w:pPr>
    </w:p>
    <w:p w14:paraId="59438A68" w14:textId="0A7451E8" w:rsidR="007F2ABB" w:rsidRPr="00D27FBE" w:rsidRDefault="00C46E8C" w:rsidP="00A61002">
      <w:pPr>
        <w:widowControl w:val="0"/>
        <w:spacing w:before="60" w:after="60"/>
        <w:jc w:val="center"/>
        <w:outlineLvl w:val="0"/>
        <w:rPr>
          <w:rFonts w:ascii="Times New Roman" w:hAnsi="Times New Roman" w:cs="Times New Roman"/>
          <w:b/>
          <w:sz w:val="24"/>
          <w:lang w:val="sr-Latn-ME"/>
        </w:rPr>
      </w:pPr>
      <w:r w:rsidRPr="00D27FBE">
        <w:rPr>
          <w:rFonts w:ascii="Times New Roman" w:hAnsi="Times New Roman" w:cs="Times New Roman"/>
          <w:b/>
          <w:sz w:val="24"/>
          <w:lang w:val="sr-Latn-ME"/>
        </w:rPr>
        <w:t>OPERATIVNI ZAKLJUČ</w:t>
      </w:r>
      <w:r w:rsidR="00D27FBE" w:rsidRPr="00D27FBE">
        <w:rPr>
          <w:rFonts w:ascii="Times New Roman" w:hAnsi="Times New Roman" w:cs="Times New Roman"/>
          <w:b/>
          <w:sz w:val="24"/>
          <w:lang w:val="sr-Latn-ME"/>
        </w:rPr>
        <w:t>CI</w:t>
      </w:r>
    </w:p>
    <w:p w14:paraId="6AE30995" w14:textId="77777777" w:rsidR="00D27FBE" w:rsidRPr="00D27FBE" w:rsidRDefault="00D27FBE" w:rsidP="00D27FBE">
      <w:pPr>
        <w:spacing w:after="0"/>
        <w:jc w:val="both"/>
        <w:rPr>
          <w:rFonts w:ascii="Times New Roman" w:hAnsi="Times New Roman" w:cs="Times New Roman"/>
          <w:i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27FBE" w:rsidRPr="00D27FBE" w14:paraId="766AE254" w14:textId="77777777" w:rsidTr="00EE13FA">
        <w:trPr>
          <w:trHeight w:val="422"/>
        </w:trPr>
        <w:tc>
          <w:tcPr>
            <w:tcW w:w="13320" w:type="dxa"/>
          </w:tcPr>
          <w:p w14:paraId="22F39A15" w14:textId="1EE34B8A" w:rsidR="00D27FBE" w:rsidRPr="00D27FBE" w:rsidRDefault="00D27FBE" w:rsidP="00D27FBE">
            <w:pPr>
              <w:spacing w:line="276" w:lineRule="auto"/>
              <w:rPr>
                <w:rFonts w:ascii="Times New Roman" w:hAnsi="Times New Roman" w:cs="Times New Roman"/>
                <w:b/>
                <w:lang w:val="sr-Latn-RS"/>
              </w:rPr>
            </w:pPr>
          </w:p>
        </w:tc>
      </w:tr>
      <w:tr w:rsidR="00D27FBE" w:rsidRPr="00D27FBE" w14:paraId="410A2E2E" w14:textId="77777777" w:rsidTr="00EE13FA">
        <w:tc>
          <w:tcPr>
            <w:tcW w:w="13320" w:type="dxa"/>
          </w:tcPr>
          <w:p w14:paraId="7D79B463" w14:textId="77777777" w:rsidR="00D27FBE" w:rsidRPr="00D27FBE" w:rsidRDefault="00D27FBE" w:rsidP="00D27FB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sr-Latn-RS"/>
              </w:rPr>
            </w:pPr>
            <w:r w:rsidRPr="00D27FBE">
              <w:rPr>
                <w:rFonts w:ascii="Times New Roman" w:hAnsi="Times New Roman" w:cs="Times New Roman"/>
                <w:b/>
                <w:lang w:val="sr-Latn-RS"/>
              </w:rPr>
              <w:t>STRATEŠKI OKVIR</w:t>
            </w:r>
          </w:p>
        </w:tc>
      </w:tr>
      <w:tr w:rsidR="00D27FBE" w:rsidRPr="00D27FBE" w14:paraId="44E3A900" w14:textId="77777777" w:rsidTr="00EE13FA">
        <w:tc>
          <w:tcPr>
            <w:tcW w:w="13320" w:type="dxa"/>
          </w:tcPr>
          <w:p w14:paraId="3E9A6A0F" w14:textId="77777777" w:rsidR="00D27FBE" w:rsidRPr="00D27FBE" w:rsidRDefault="00D27FBE" w:rsidP="00D27FBE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sz w:val="22"/>
                <w:szCs w:val="22"/>
                <w:lang w:val="sr-Latn-RS"/>
              </w:rPr>
            </w:pPr>
            <w:r w:rsidRPr="00D27FBE">
              <w:rPr>
                <w:iCs/>
                <w:sz w:val="22"/>
                <w:szCs w:val="22"/>
                <w:lang w:val="sr-Latn-RS"/>
              </w:rPr>
              <w:t xml:space="preserve">Crna Gora će nastojati da postigne ciljeve iz Strategije RJU 2022-2026 u skladu sa akcionim planovima 2022-2023 i 2024-2026, koristeći mehanizme koordinacije na političkom i administrativnom nivou, uključujući sve relevantne institucije. </w:t>
            </w:r>
          </w:p>
        </w:tc>
      </w:tr>
      <w:tr w:rsidR="00D27FBE" w:rsidRPr="00D27FBE" w14:paraId="517C6927" w14:textId="77777777" w:rsidTr="00EE13FA">
        <w:tc>
          <w:tcPr>
            <w:tcW w:w="13320" w:type="dxa"/>
          </w:tcPr>
          <w:p w14:paraId="6CD73FE3" w14:textId="77777777" w:rsidR="00D27FBE" w:rsidRPr="00D27FBE" w:rsidRDefault="00D27FBE" w:rsidP="00D27FBE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sz w:val="22"/>
                <w:szCs w:val="22"/>
                <w:lang w:val="sr-Latn-RS"/>
              </w:rPr>
            </w:pPr>
            <w:r w:rsidRPr="00D27FBE">
              <w:rPr>
                <w:iCs/>
                <w:sz w:val="22"/>
                <w:szCs w:val="22"/>
                <w:lang w:val="sr-Latn-RS"/>
              </w:rPr>
              <w:t>Relevantne aktivnosti u okviru Strategije RJU biće uključene u budžet za 2024. godinu.</w:t>
            </w:r>
          </w:p>
          <w:p w14:paraId="18BACDF8" w14:textId="77777777" w:rsidR="00D27FBE" w:rsidRPr="00D27FBE" w:rsidRDefault="00D27FBE" w:rsidP="00D27FBE">
            <w:pPr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D27FBE" w:rsidRPr="00D27FBE" w14:paraId="6182E464" w14:textId="77777777" w:rsidTr="00EE13FA">
        <w:tc>
          <w:tcPr>
            <w:tcW w:w="13320" w:type="dxa"/>
          </w:tcPr>
          <w:p w14:paraId="2CDAD0A4" w14:textId="77777777" w:rsidR="00D27FBE" w:rsidRPr="00D27FBE" w:rsidRDefault="00D27FBE" w:rsidP="00D27FBE">
            <w:pPr>
              <w:spacing w:before="40" w:after="12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sr-Latn-RS"/>
              </w:rPr>
            </w:pPr>
            <w:r w:rsidRPr="00D27FBE">
              <w:rPr>
                <w:rFonts w:ascii="Times New Roman" w:hAnsi="Times New Roman" w:cs="Times New Roman"/>
                <w:b/>
                <w:bCs/>
                <w:iCs/>
                <w:lang w:val="sr-Latn-RS"/>
              </w:rPr>
              <w:t>RAZVOJ I KOORDINACIJA POLITIKA</w:t>
            </w:r>
          </w:p>
        </w:tc>
      </w:tr>
      <w:tr w:rsidR="00D27FBE" w:rsidRPr="00D27FBE" w14:paraId="64BC5D67" w14:textId="77777777" w:rsidTr="00EE13FA">
        <w:tc>
          <w:tcPr>
            <w:tcW w:w="13320" w:type="dxa"/>
          </w:tcPr>
          <w:p w14:paraId="7580AEBC" w14:textId="77777777" w:rsidR="00D27FBE" w:rsidRPr="00D27FBE" w:rsidRDefault="00D27FBE" w:rsidP="00D27FBE">
            <w:pPr>
              <w:pStyle w:val="ListParagraph"/>
              <w:numPr>
                <w:ilvl w:val="0"/>
                <w:numId w:val="10"/>
              </w:numPr>
              <w:spacing w:before="40" w:after="120" w:line="276" w:lineRule="auto"/>
              <w:jc w:val="both"/>
              <w:rPr>
                <w:i/>
                <w:sz w:val="22"/>
                <w:szCs w:val="22"/>
                <w:lang w:val="sr-Latn-RS"/>
              </w:rPr>
            </w:pPr>
            <w:r w:rsidRPr="00D27FBE">
              <w:rPr>
                <w:iCs/>
                <w:sz w:val="22"/>
                <w:szCs w:val="22"/>
                <w:lang w:val="sr-Latn-RS"/>
              </w:rPr>
              <w:t>Crna Gora će preduzeti korake da poboljša budžetiranje strateških dokumenata i poveća broj strateških dokumenata koji su usklađeni sa programskim budžetom.</w:t>
            </w:r>
          </w:p>
        </w:tc>
      </w:tr>
      <w:tr w:rsidR="00D27FBE" w:rsidRPr="00D27FBE" w14:paraId="354522AE" w14:textId="77777777" w:rsidTr="00EE13FA">
        <w:tc>
          <w:tcPr>
            <w:tcW w:w="13320" w:type="dxa"/>
          </w:tcPr>
          <w:p w14:paraId="2958230B" w14:textId="77777777" w:rsidR="00D27FBE" w:rsidRPr="00D27FBE" w:rsidRDefault="00D27FBE" w:rsidP="00D27FBE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sz w:val="22"/>
                <w:szCs w:val="22"/>
                <w:lang w:val="sr-Latn-RS"/>
              </w:rPr>
            </w:pPr>
            <w:r w:rsidRPr="00D27FBE">
              <w:rPr>
                <w:iCs/>
                <w:sz w:val="22"/>
                <w:szCs w:val="22"/>
                <w:lang w:val="sr-Latn-RS"/>
              </w:rPr>
              <w:t xml:space="preserve">Crna Gora će povećati udio nacrta zakona i strategija koji se upućuju na javne konsultacije  i preduzeti mjere za poboljšanje kvaliteta i stepena sprovođenja analize procjene uticaja propisa (RIA). </w:t>
            </w:r>
          </w:p>
        </w:tc>
      </w:tr>
      <w:tr w:rsidR="00D27FBE" w:rsidRPr="00D27FBE" w14:paraId="7A55544E" w14:textId="77777777" w:rsidTr="00EE13FA">
        <w:tc>
          <w:tcPr>
            <w:tcW w:w="13320" w:type="dxa"/>
          </w:tcPr>
          <w:p w14:paraId="38504434" w14:textId="77777777" w:rsidR="00D27FBE" w:rsidRPr="00D27FBE" w:rsidRDefault="00D27FBE" w:rsidP="00D27FBE">
            <w:pPr>
              <w:spacing w:before="40" w:after="12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sr-Latn-RS"/>
              </w:rPr>
            </w:pPr>
            <w:r w:rsidRPr="00D27FBE">
              <w:rPr>
                <w:rFonts w:ascii="Times New Roman" w:hAnsi="Times New Roman" w:cs="Times New Roman"/>
                <w:b/>
                <w:bCs/>
                <w:iCs/>
                <w:lang w:val="sr-Latn-RS"/>
              </w:rPr>
              <w:t>JAVNA UPRAVA I UPRAVLJANJE LJUDSKIM RESURSIMA</w:t>
            </w:r>
          </w:p>
        </w:tc>
      </w:tr>
      <w:tr w:rsidR="00D27FBE" w:rsidRPr="00D27FBE" w14:paraId="55A3DF39" w14:textId="77777777" w:rsidTr="00EE13FA">
        <w:tc>
          <w:tcPr>
            <w:tcW w:w="13320" w:type="dxa"/>
          </w:tcPr>
          <w:p w14:paraId="3690373D" w14:textId="77777777" w:rsidR="00D27FBE" w:rsidRPr="00D27FBE" w:rsidRDefault="00D27FBE" w:rsidP="00D27FBE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sz w:val="22"/>
                <w:szCs w:val="22"/>
                <w:lang w:val="sr-Latn-RS"/>
              </w:rPr>
            </w:pPr>
            <w:r w:rsidRPr="00D27FBE">
              <w:rPr>
                <w:iCs/>
                <w:sz w:val="22"/>
                <w:szCs w:val="22"/>
                <w:lang w:val="sr-Latn-RS"/>
              </w:rPr>
              <w:t xml:space="preserve">Crna Gora će izmijeniti Zakon o državnim službenicima i namještenicima u skladu sa preporukama Evropske komisije i SIGMA-e. Shodno tome, Zakon o lokalnoj samoupravi će naknadno biti izmijenjen, uzimajući u obzir Analizu funkcionisanja lokalne samouprave. </w:t>
            </w:r>
          </w:p>
        </w:tc>
      </w:tr>
      <w:tr w:rsidR="00D27FBE" w:rsidRPr="00D27FBE" w14:paraId="3AC9C37D" w14:textId="77777777" w:rsidTr="00EE13FA">
        <w:tc>
          <w:tcPr>
            <w:tcW w:w="13320" w:type="dxa"/>
          </w:tcPr>
          <w:p w14:paraId="0AB7732A" w14:textId="77777777" w:rsidR="00D27FBE" w:rsidRPr="00D27FBE" w:rsidRDefault="00D27FBE" w:rsidP="00D27FBE">
            <w:pPr>
              <w:pStyle w:val="ListParagraph"/>
              <w:numPr>
                <w:ilvl w:val="0"/>
                <w:numId w:val="10"/>
              </w:numPr>
              <w:spacing w:before="40" w:after="120" w:line="276" w:lineRule="auto"/>
              <w:jc w:val="both"/>
              <w:rPr>
                <w:iCs/>
                <w:sz w:val="22"/>
                <w:szCs w:val="22"/>
                <w:lang w:val="sr-Latn-RS"/>
              </w:rPr>
            </w:pPr>
            <w:r w:rsidRPr="00D27FBE">
              <w:rPr>
                <w:iCs/>
                <w:sz w:val="22"/>
                <w:szCs w:val="22"/>
                <w:lang w:val="sr-Latn-RS"/>
              </w:rPr>
              <w:t xml:space="preserve">Crna Gora će preduzeti mjere za povećanje broja kandidata koji ispunjavaju uslove na javnim oglasima i konkursima na zadovoljavajući nivo, uključujući i rukovodeće pozicije. </w:t>
            </w:r>
          </w:p>
        </w:tc>
      </w:tr>
      <w:tr w:rsidR="00D27FBE" w:rsidRPr="00467DE8" w14:paraId="3C4030C4" w14:textId="77777777" w:rsidTr="00EE13FA">
        <w:tc>
          <w:tcPr>
            <w:tcW w:w="13320" w:type="dxa"/>
          </w:tcPr>
          <w:p w14:paraId="695D52D9" w14:textId="77777777" w:rsidR="00D27FBE" w:rsidRPr="00467DE8" w:rsidRDefault="00D27FBE" w:rsidP="00D27FBE">
            <w:pPr>
              <w:pStyle w:val="ListParagraph"/>
              <w:numPr>
                <w:ilvl w:val="0"/>
                <w:numId w:val="10"/>
              </w:numPr>
              <w:spacing w:before="40" w:after="120" w:line="276" w:lineRule="auto"/>
              <w:jc w:val="both"/>
              <w:rPr>
                <w:i/>
                <w:sz w:val="22"/>
                <w:szCs w:val="22"/>
                <w:lang w:val="sr-Latn-RS"/>
              </w:rPr>
            </w:pPr>
            <w:r w:rsidRPr="00467DE8">
              <w:rPr>
                <w:iCs/>
                <w:sz w:val="22"/>
                <w:szCs w:val="22"/>
                <w:lang w:val="sr-Latn-RS"/>
              </w:rPr>
              <w:t xml:space="preserve">Crna Gora će prikupljati i dijeliti sa Evropskom komisijom godišnje podatke o broju novozaposlenih, prekinutih radnih odnosa, žalbi, odlivu kadra, broju vršilaca dužnosti visokog rukovodnog kadra i trajanju njihovih mandata, </w:t>
            </w:r>
            <w:r w:rsidRPr="00467DE8">
              <w:rPr>
                <w:bCs/>
                <w:sz w:val="22"/>
                <w:szCs w:val="22"/>
                <w:lang w:val="sr-Latn-RS"/>
              </w:rPr>
              <w:t>kao i o broju i trajanju ugovora na određeno, na osnovu člana 52. Zakona o državnim službenicima i namještenicima. Pored toga, Crna Gora će kontinuirano koristiti postojeće mehanizme praćenja u cilju pojačane kontrole ugovora o djelu i ugovora o privremenim i povremenim poslovima.</w:t>
            </w:r>
          </w:p>
        </w:tc>
      </w:tr>
      <w:tr w:rsidR="00D27FBE" w:rsidRPr="00D27FBE" w14:paraId="3C44241D" w14:textId="77777777" w:rsidTr="00EE13FA">
        <w:tc>
          <w:tcPr>
            <w:tcW w:w="13320" w:type="dxa"/>
          </w:tcPr>
          <w:p w14:paraId="059B9231" w14:textId="6326611E" w:rsidR="00D27FBE" w:rsidRPr="00D27FBE" w:rsidRDefault="00D27FBE" w:rsidP="00D27FBE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sz w:val="22"/>
                <w:szCs w:val="22"/>
                <w:lang w:val="sr-Latn-RS"/>
              </w:rPr>
            </w:pPr>
            <w:r w:rsidRPr="00D27FBE">
              <w:rPr>
                <w:iCs/>
                <w:sz w:val="22"/>
                <w:szCs w:val="22"/>
                <w:lang w:val="sr-Latn-RS"/>
              </w:rPr>
              <w:t>Crna Gora će preduzeti neophodne korake za poboljšanje stabilnosti na rukovodećem nivou, smanjenje rizika od proizvoljnih otpuštanja i opoziva zbog reorganizacije i smanjenje broja v.d rukovodilaca</w:t>
            </w:r>
            <w:r w:rsidR="00BB59D3">
              <w:rPr>
                <w:iCs/>
                <w:sz w:val="22"/>
                <w:szCs w:val="22"/>
                <w:lang w:val="sr-Latn-RS"/>
              </w:rPr>
              <w:t>.</w:t>
            </w:r>
          </w:p>
        </w:tc>
      </w:tr>
      <w:tr w:rsidR="00D27FBE" w:rsidRPr="00D27FBE" w14:paraId="786D92F8" w14:textId="77777777" w:rsidTr="00EE13FA">
        <w:tc>
          <w:tcPr>
            <w:tcW w:w="13320" w:type="dxa"/>
          </w:tcPr>
          <w:p w14:paraId="1D2A3CDC" w14:textId="77777777" w:rsidR="00D27FBE" w:rsidRPr="00D27FBE" w:rsidRDefault="00D27FBE" w:rsidP="00D27FBE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sz w:val="22"/>
                <w:szCs w:val="22"/>
                <w:lang w:val="sr-Latn-RS"/>
              </w:rPr>
            </w:pPr>
            <w:r w:rsidRPr="00D27FBE">
              <w:rPr>
                <w:iCs/>
                <w:sz w:val="22"/>
                <w:szCs w:val="22"/>
                <w:lang w:val="sr-Latn-RS"/>
              </w:rPr>
              <w:t xml:space="preserve">Crna Gora će unaprijediti pripremu godišnjih kadrovskih planova i omogućiti njihovu usklađenost sa budžetom. </w:t>
            </w:r>
          </w:p>
        </w:tc>
      </w:tr>
      <w:tr w:rsidR="00D27FBE" w:rsidRPr="00D27FBE" w14:paraId="4D3FD1E0" w14:textId="77777777" w:rsidTr="00EE13FA">
        <w:tc>
          <w:tcPr>
            <w:tcW w:w="13320" w:type="dxa"/>
          </w:tcPr>
          <w:p w14:paraId="1EAC2623" w14:textId="77777777" w:rsidR="00D27FBE" w:rsidRPr="00D27FBE" w:rsidRDefault="00D27FBE" w:rsidP="00D27FBE">
            <w:pPr>
              <w:pStyle w:val="ListParagraph"/>
              <w:numPr>
                <w:ilvl w:val="0"/>
                <w:numId w:val="10"/>
              </w:numPr>
              <w:spacing w:before="40" w:after="120" w:line="276" w:lineRule="auto"/>
              <w:jc w:val="both"/>
              <w:rPr>
                <w:i/>
                <w:sz w:val="22"/>
                <w:szCs w:val="22"/>
                <w:lang w:val="sr-Latn-RS"/>
              </w:rPr>
            </w:pPr>
            <w:r w:rsidRPr="00D27FBE">
              <w:rPr>
                <w:iCs/>
                <w:sz w:val="22"/>
                <w:szCs w:val="22"/>
                <w:lang w:val="sr-Latn-RS"/>
              </w:rPr>
              <w:lastRenderedPageBreak/>
              <w:t xml:space="preserve">Crna Gora će nastaviti sa optimizacijom javne uprave, uzimajući u obzir funkcionalne analize državnih organa i preporuke Državne revizorske institucije, u cilju proširenja opsega praćenja ugovora kojima se definiše radni odnos (posebno za potrebe izvještavanja prema EK). </w:t>
            </w:r>
            <w:bookmarkStart w:id="0" w:name="_GoBack"/>
            <w:bookmarkEnd w:id="0"/>
          </w:p>
        </w:tc>
      </w:tr>
      <w:tr w:rsidR="00D27FBE" w:rsidRPr="00D27FBE" w14:paraId="103F3E8C" w14:textId="77777777" w:rsidTr="00EE13FA">
        <w:tc>
          <w:tcPr>
            <w:tcW w:w="13320" w:type="dxa"/>
          </w:tcPr>
          <w:p w14:paraId="24634AF4" w14:textId="77777777" w:rsidR="00D27FBE" w:rsidRPr="00D27FBE" w:rsidRDefault="00D27FBE" w:rsidP="00D27FBE">
            <w:pPr>
              <w:spacing w:before="40" w:after="12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sr-Latn-RS"/>
              </w:rPr>
            </w:pPr>
            <w:r w:rsidRPr="00D27FBE">
              <w:rPr>
                <w:rFonts w:ascii="Times New Roman" w:hAnsi="Times New Roman" w:cs="Times New Roman"/>
                <w:b/>
                <w:bCs/>
                <w:iCs/>
                <w:lang w:val="sr-Latn-RS"/>
              </w:rPr>
              <w:t>ODGOVORNOST ADMINISTRACIJE</w:t>
            </w:r>
          </w:p>
        </w:tc>
      </w:tr>
      <w:tr w:rsidR="00D27FBE" w:rsidRPr="00D27FBE" w14:paraId="2A9A78C9" w14:textId="77777777" w:rsidTr="00EE13FA">
        <w:tc>
          <w:tcPr>
            <w:tcW w:w="13320" w:type="dxa"/>
          </w:tcPr>
          <w:p w14:paraId="654F3468" w14:textId="77777777" w:rsidR="00D27FBE" w:rsidRPr="00D27FBE" w:rsidRDefault="00D27FBE" w:rsidP="00D27FBE">
            <w:pPr>
              <w:pStyle w:val="ListParagraph"/>
              <w:numPr>
                <w:ilvl w:val="0"/>
                <w:numId w:val="10"/>
              </w:numPr>
              <w:spacing w:before="40" w:after="120" w:line="276" w:lineRule="auto"/>
              <w:jc w:val="both"/>
              <w:rPr>
                <w:i/>
                <w:sz w:val="22"/>
                <w:szCs w:val="22"/>
                <w:lang w:val="sr-Latn-RS"/>
              </w:rPr>
            </w:pPr>
            <w:r w:rsidRPr="00D27FBE">
              <w:rPr>
                <w:iCs/>
                <w:sz w:val="22"/>
                <w:szCs w:val="22"/>
                <w:lang w:val="sr-Latn-RS"/>
              </w:rPr>
              <w:t xml:space="preserve">Crna Gora će preduzeti korake da obezbijedi veću implementaciju utvrđivanja linija odgovornosti u javnoj upravi i unaprijedi delegiranje ovlašćenja u donošenju odluka. </w:t>
            </w:r>
          </w:p>
        </w:tc>
      </w:tr>
      <w:tr w:rsidR="00D27FBE" w:rsidRPr="00D27FBE" w14:paraId="5FCAC17B" w14:textId="77777777" w:rsidTr="00EE13FA">
        <w:tc>
          <w:tcPr>
            <w:tcW w:w="13320" w:type="dxa"/>
          </w:tcPr>
          <w:p w14:paraId="03188C4B" w14:textId="77777777" w:rsidR="00D27FBE" w:rsidRPr="00D27FBE" w:rsidRDefault="00D27FBE" w:rsidP="00D27FBE">
            <w:pPr>
              <w:pStyle w:val="ListParagraph"/>
              <w:numPr>
                <w:ilvl w:val="0"/>
                <w:numId w:val="10"/>
              </w:numPr>
              <w:spacing w:before="40" w:after="120" w:line="276" w:lineRule="auto"/>
              <w:jc w:val="both"/>
              <w:rPr>
                <w:iCs/>
                <w:sz w:val="22"/>
                <w:szCs w:val="22"/>
                <w:lang w:val="sr-Latn-RS"/>
              </w:rPr>
            </w:pPr>
            <w:r w:rsidRPr="00D27FBE">
              <w:rPr>
                <w:iCs/>
                <w:sz w:val="22"/>
                <w:szCs w:val="22"/>
                <w:lang w:val="sr-Latn-RS"/>
              </w:rPr>
              <w:t>Crna Gora će obezbijediti da Registar institucija bude ažuriran u skladu sa najnovijim organizacionim promjenama i da bude dostupan građanima.</w:t>
            </w:r>
          </w:p>
        </w:tc>
      </w:tr>
      <w:tr w:rsidR="00D27FBE" w:rsidRPr="00D27FBE" w14:paraId="02F8EA89" w14:textId="77777777" w:rsidTr="00EE13FA">
        <w:tc>
          <w:tcPr>
            <w:tcW w:w="13320" w:type="dxa"/>
          </w:tcPr>
          <w:p w14:paraId="006D7A49" w14:textId="77777777" w:rsidR="00D27FBE" w:rsidRPr="00D27FBE" w:rsidRDefault="00D27FBE" w:rsidP="00D27FBE">
            <w:pPr>
              <w:pStyle w:val="ListParagraph"/>
              <w:numPr>
                <w:ilvl w:val="0"/>
                <w:numId w:val="10"/>
              </w:numPr>
              <w:spacing w:before="40" w:after="120" w:line="276" w:lineRule="auto"/>
              <w:jc w:val="both"/>
              <w:rPr>
                <w:iCs/>
                <w:sz w:val="22"/>
                <w:szCs w:val="22"/>
                <w:lang w:val="sr-Latn-RS"/>
              </w:rPr>
            </w:pPr>
            <w:r w:rsidRPr="00D27FBE">
              <w:rPr>
                <w:iCs/>
                <w:sz w:val="22"/>
                <w:szCs w:val="22"/>
                <w:lang w:val="sr-Latn-RS"/>
              </w:rPr>
              <w:t>Crna Gora će usvojiti izmjene i dopune Zakona o slobodnom pristupu informacijama u skladu sa evropskim i međunarodnim standardima i odgovori na izazov koji predstavlja veliki broj zahtjeva za informacijama i povezanih žalbi.</w:t>
            </w:r>
          </w:p>
        </w:tc>
      </w:tr>
      <w:tr w:rsidR="00D27FBE" w:rsidRPr="00D27FBE" w14:paraId="1516B752" w14:textId="77777777" w:rsidTr="00EE13FA">
        <w:tc>
          <w:tcPr>
            <w:tcW w:w="13320" w:type="dxa"/>
          </w:tcPr>
          <w:p w14:paraId="224A3D19" w14:textId="77777777" w:rsidR="00D27FBE" w:rsidRPr="00D27FBE" w:rsidRDefault="00D27FBE" w:rsidP="00D27FBE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iCs/>
                <w:sz w:val="22"/>
                <w:szCs w:val="22"/>
                <w:lang w:val="sr-Latn-RS"/>
              </w:rPr>
            </w:pPr>
            <w:r w:rsidRPr="00D27FBE">
              <w:rPr>
                <w:iCs/>
                <w:sz w:val="22"/>
                <w:szCs w:val="22"/>
                <w:lang w:val="sr-Latn-RS"/>
              </w:rPr>
              <w:t>Crna Gora će preduzeti mjere da ubrza rješavanje upravnih sporova i unaprijedi pravovremeno izvršenje sudskih presuda od strane državnih organa, u postupcima koji se odnose na ćutanje administracije.</w:t>
            </w:r>
          </w:p>
        </w:tc>
      </w:tr>
      <w:tr w:rsidR="00D27FBE" w:rsidRPr="00D27FBE" w14:paraId="05940B59" w14:textId="77777777" w:rsidTr="00EE13FA">
        <w:tc>
          <w:tcPr>
            <w:tcW w:w="13320" w:type="dxa"/>
          </w:tcPr>
          <w:p w14:paraId="238377B4" w14:textId="77777777" w:rsidR="00D27FBE" w:rsidRPr="00D27FBE" w:rsidRDefault="00D27FBE" w:rsidP="00D27FBE">
            <w:pPr>
              <w:spacing w:before="40" w:after="12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sr-Latn-RS"/>
              </w:rPr>
            </w:pPr>
            <w:r w:rsidRPr="00D27FBE">
              <w:rPr>
                <w:rFonts w:ascii="Times New Roman" w:hAnsi="Times New Roman" w:cs="Times New Roman"/>
                <w:b/>
                <w:bCs/>
                <w:iCs/>
                <w:lang w:val="sr-Latn-RS"/>
              </w:rPr>
              <w:t>PRUŽANJE USLUGA GRAĐANIMA I PRIVREDI</w:t>
            </w:r>
          </w:p>
        </w:tc>
      </w:tr>
      <w:tr w:rsidR="00D27FBE" w:rsidRPr="00D27FBE" w14:paraId="35035B69" w14:textId="77777777" w:rsidTr="00EE13FA">
        <w:tc>
          <w:tcPr>
            <w:tcW w:w="13320" w:type="dxa"/>
          </w:tcPr>
          <w:p w14:paraId="1B841416" w14:textId="77777777" w:rsidR="00D27FBE" w:rsidRPr="00D27FBE" w:rsidRDefault="00D27FBE" w:rsidP="00D27FBE">
            <w:pPr>
              <w:pStyle w:val="ListParagraph"/>
              <w:numPr>
                <w:ilvl w:val="0"/>
                <w:numId w:val="10"/>
              </w:numPr>
              <w:spacing w:before="40" w:after="120" w:line="276" w:lineRule="auto"/>
              <w:jc w:val="both"/>
              <w:rPr>
                <w:iCs/>
                <w:sz w:val="22"/>
                <w:szCs w:val="22"/>
                <w:lang w:val="sr-Latn-RS"/>
              </w:rPr>
            </w:pPr>
            <w:r w:rsidRPr="00D27FBE">
              <w:rPr>
                <w:iCs/>
                <w:sz w:val="22"/>
                <w:szCs w:val="22"/>
                <w:lang w:val="sr-Latn-RS"/>
              </w:rPr>
              <w:t>Crna Gora će dodatno pojednostaviti administrativne procedure, uključujući dalju digitalizaciju javnih usluga i interoperabilnost registara i e-usluga.</w:t>
            </w:r>
          </w:p>
        </w:tc>
      </w:tr>
      <w:tr w:rsidR="00D27FBE" w:rsidRPr="00D27FBE" w14:paraId="2D9D4629" w14:textId="77777777" w:rsidTr="00EE13FA">
        <w:trPr>
          <w:trHeight w:val="80"/>
        </w:trPr>
        <w:tc>
          <w:tcPr>
            <w:tcW w:w="13320" w:type="dxa"/>
          </w:tcPr>
          <w:p w14:paraId="5CD68AF2" w14:textId="77777777" w:rsidR="00D27FBE" w:rsidRPr="00D27FBE" w:rsidRDefault="00D27FBE" w:rsidP="00D27FBE">
            <w:pPr>
              <w:pStyle w:val="ListParagraph"/>
              <w:numPr>
                <w:ilvl w:val="0"/>
                <w:numId w:val="10"/>
              </w:numPr>
              <w:spacing w:before="40" w:after="120" w:line="276" w:lineRule="auto"/>
              <w:jc w:val="both"/>
              <w:rPr>
                <w:iCs/>
                <w:sz w:val="22"/>
                <w:szCs w:val="22"/>
                <w:lang w:val="sr-Latn-RS"/>
              </w:rPr>
            </w:pPr>
            <w:r w:rsidRPr="00D27FBE">
              <w:rPr>
                <w:iCs/>
                <w:sz w:val="22"/>
                <w:szCs w:val="22"/>
                <w:lang w:val="sr-Latn-RS"/>
              </w:rPr>
              <w:t>Crna Gora se obavezuje da unaprijedi usklađenost relevantnog sprovodbenog zakonodavstva sa Zakonom o upravnom postupku i da unaprijedi primjenu zakona, posebno u pogledu principa „once-only” i elektronske komunikacije.</w:t>
            </w:r>
          </w:p>
        </w:tc>
      </w:tr>
    </w:tbl>
    <w:p w14:paraId="56C46763" w14:textId="0B9193E2" w:rsidR="00D10313" w:rsidRPr="00D27FBE" w:rsidRDefault="00D10313" w:rsidP="00D27FBE">
      <w:pPr>
        <w:spacing w:before="40" w:after="120" w:line="276" w:lineRule="auto"/>
        <w:jc w:val="both"/>
        <w:rPr>
          <w:rFonts w:ascii="Times New Roman" w:hAnsi="Times New Roman" w:cs="Times New Roman"/>
          <w:iCs/>
          <w:lang w:val="sr-Latn-ME"/>
        </w:rPr>
      </w:pPr>
    </w:p>
    <w:sectPr w:rsidR="00D10313" w:rsidRPr="00D27F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D5202" w14:textId="77777777" w:rsidR="00BC16AE" w:rsidRDefault="00BC16AE" w:rsidP="007D1AB3">
      <w:pPr>
        <w:spacing w:after="0" w:line="240" w:lineRule="auto"/>
      </w:pPr>
      <w:r>
        <w:separator/>
      </w:r>
    </w:p>
  </w:endnote>
  <w:endnote w:type="continuationSeparator" w:id="0">
    <w:p w14:paraId="542D179E" w14:textId="77777777" w:rsidR="00BC16AE" w:rsidRDefault="00BC16AE" w:rsidP="007D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8441" w14:textId="77777777" w:rsidR="00225154" w:rsidRDefault="00225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685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3A0C3" w14:textId="0C4672A4" w:rsidR="00225154" w:rsidRDefault="002251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36D45" w14:textId="77777777" w:rsidR="00225154" w:rsidRDefault="002251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41DAF" w14:textId="77777777" w:rsidR="00225154" w:rsidRDefault="00225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FA956" w14:textId="77777777" w:rsidR="00BC16AE" w:rsidRDefault="00BC16AE" w:rsidP="007D1AB3">
      <w:pPr>
        <w:spacing w:after="0" w:line="240" w:lineRule="auto"/>
      </w:pPr>
      <w:r>
        <w:separator/>
      </w:r>
    </w:p>
  </w:footnote>
  <w:footnote w:type="continuationSeparator" w:id="0">
    <w:p w14:paraId="5DC88D5D" w14:textId="77777777" w:rsidR="00BC16AE" w:rsidRDefault="00BC16AE" w:rsidP="007D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8F356" w14:textId="77777777" w:rsidR="00225154" w:rsidRDefault="00225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E3AAC" w14:textId="77777777" w:rsidR="00225154" w:rsidRDefault="002251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F938" w14:textId="77777777" w:rsidR="00225154" w:rsidRDefault="00225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449A5"/>
    <w:multiLevelType w:val="hybridMultilevel"/>
    <w:tmpl w:val="01CE9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1D64"/>
    <w:multiLevelType w:val="hybridMultilevel"/>
    <w:tmpl w:val="6010D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C0AAC"/>
    <w:multiLevelType w:val="hybridMultilevel"/>
    <w:tmpl w:val="54388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56529"/>
    <w:multiLevelType w:val="hybridMultilevel"/>
    <w:tmpl w:val="4288D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D416D"/>
    <w:multiLevelType w:val="hybridMultilevel"/>
    <w:tmpl w:val="CA582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7169B"/>
    <w:multiLevelType w:val="hybridMultilevel"/>
    <w:tmpl w:val="EAD450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35BCB"/>
    <w:multiLevelType w:val="hybridMultilevel"/>
    <w:tmpl w:val="9F60A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0635C"/>
    <w:multiLevelType w:val="hybridMultilevel"/>
    <w:tmpl w:val="A6B044B6"/>
    <w:lvl w:ilvl="0" w:tplc="396426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E5EF6"/>
    <w:multiLevelType w:val="hybridMultilevel"/>
    <w:tmpl w:val="96AE3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A2895"/>
    <w:multiLevelType w:val="hybridMultilevel"/>
    <w:tmpl w:val="4E30D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F2ABB"/>
    <w:rsid w:val="0000046C"/>
    <w:rsid w:val="00021232"/>
    <w:rsid w:val="0006161A"/>
    <w:rsid w:val="0006548F"/>
    <w:rsid w:val="000A1C01"/>
    <w:rsid w:val="000A597D"/>
    <w:rsid w:val="000B1734"/>
    <w:rsid w:val="001048D6"/>
    <w:rsid w:val="001300F1"/>
    <w:rsid w:val="00134044"/>
    <w:rsid w:val="00136A60"/>
    <w:rsid w:val="001604FA"/>
    <w:rsid w:val="00176C18"/>
    <w:rsid w:val="001D3B80"/>
    <w:rsid w:val="001F115E"/>
    <w:rsid w:val="001F58C0"/>
    <w:rsid w:val="00225154"/>
    <w:rsid w:val="00263DB3"/>
    <w:rsid w:val="00282371"/>
    <w:rsid w:val="00283924"/>
    <w:rsid w:val="003811D0"/>
    <w:rsid w:val="003A1269"/>
    <w:rsid w:val="003F1B4D"/>
    <w:rsid w:val="00404655"/>
    <w:rsid w:val="00405CF7"/>
    <w:rsid w:val="00442E60"/>
    <w:rsid w:val="00467DE8"/>
    <w:rsid w:val="004713E2"/>
    <w:rsid w:val="00472EA4"/>
    <w:rsid w:val="00485C6A"/>
    <w:rsid w:val="004C4B93"/>
    <w:rsid w:val="004F50F7"/>
    <w:rsid w:val="00507E0B"/>
    <w:rsid w:val="00525FEE"/>
    <w:rsid w:val="00554D3D"/>
    <w:rsid w:val="00585A2A"/>
    <w:rsid w:val="005B449B"/>
    <w:rsid w:val="005C00FC"/>
    <w:rsid w:val="005D1F48"/>
    <w:rsid w:val="006070E7"/>
    <w:rsid w:val="00616E6C"/>
    <w:rsid w:val="006532CE"/>
    <w:rsid w:val="00664289"/>
    <w:rsid w:val="006878FB"/>
    <w:rsid w:val="006945FE"/>
    <w:rsid w:val="006A4A78"/>
    <w:rsid w:val="006B469B"/>
    <w:rsid w:val="006C5A50"/>
    <w:rsid w:val="007066E2"/>
    <w:rsid w:val="00712212"/>
    <w:rsid w:val="00724DB2"/>
    <w:rsid w:val="00727AB3"/>
    <w:rsid w:val="00770AF7"/>
    <w:rsid w:val="00786BA9"/>
    <w:rsid w:val="007B1045"/>
    <w:rsid w:val="007B1D9E"/>
    <w:rsid w:val="007C141B"/>
    <w:rsid w:val="007C6496"/>
    <w:rsid w:val="007D1AB3"/>
    <w:rsid w:val="007F0109"/>
    <w:rsid w:val="007F2ABB"/>
    <w:rsid w:val="00805363"/>
    <w:rsid w:val="00844EB9"/>
    <w:rsid w:val="00856F4F"/>
    <w:rsid w:val="0089055B"/>
    <w:rsid w:val="00894200"/>
    <w:rsid w:val="008959A1"/>
    <w:rsid w:val="008A1CD7"/>
    <w:rsid w:val="008C4F3B"/>
    <w:rsid w:val="009302B8"/>
    <w:rsid w:val="00934320"/>
    <w:rsid w:val="00942801"/>
    <w:rsid w:val="00957EF5"/>
    <w:rsid w:val="0099436F"/>
    <w:rsid w:val="009C16E4"/>
    <w:rsid w:val="009F1D4D"/>
    <w:rsid w:val="00A02F00"/>
    <w:rsid w:val="00A13A62"/>
    <w:rsid w:val="00A61002"/>
    <w:rsid w:val="00AB04EA"/>
    <w:rsid w:val="00AB4A70"/>
    <w:rsid w:val="00AC0272"/>
    <w:rsid w:val="00AD71B6"/>
    <w:rsid w:val="00B445E0"/>
    <w:rsid w:val="00B64622"/>
    <w:rsid w:val="00B67F94"/>
    <w:rsid w:val="00B95977"/>
    <w:rsid w:val="00BB0B97"/>
    <w:rsid w:val="00BB59D3"/>
    <w:rsid w:val="00BC16AE"/>
    <w:rsid w:val="00BC2A84"/>
    <w:rsid w:val="00BE6A70"/>
    <w:rsid w:val="00BF6DDD"/>
    <w:rsid w:val="00C16FED"/>
    <w:rsid w:val="00C46E8C"/>
    <w:rsid w:val="00C80FFF"/>
    <w:rsid w:val="00C91465"/>
    <w:rsid w:val="00CB6B50"/>
    <w:rsid w:val="00CD3296"/>
    <w:rsid w:val="00D10313"/>
    <w:rsid w:val="00D27FBE"/>
    <w:rsid w:val="00D3020B"/>
    <w:rsid w:val="00D726A6"/>
    <w:rsid w:val="00D7433A"/>
    <w:rsid w:val="00D87DF0"/>
    <w:rsid w:val="00D90B53"/>
    <w:rsid w:val="00DA3CAB"/>
    <w:rsid w:val="00DB0F90"/>
    <w:rsid w:val="00DC676E"/>
    <w:rsid w:val="00DD1409"/>
    <w:rsid w:val="00E02358"/>
    <w:rsid w:val="00E5115A"/>
    <w:rsid w:val="00E5570F"/>
    <w:rsid w:val="00E72B10"/>
    <w:rsid w:val="00EA0936"/>
    <w:rsid w:val="00EA310F"/>
    <w:rsid w:val="00EB0445"/>
    <w:rsid w:val="00EE7BB5"/>
    <w:rsid w:val="00F13970"/>
    <w:rsid w:val="00F40AE0"/>
    <w:rsid w:val="00F50638"/>
    <w:rsid w:val="00F51B20"/>
    <w:rsid w:val="00F54B35"/>
    <w:rsid w:val="00F57A22"/>
    <w:rsid w:val="00F63ADC"/>
    <w:rsid w:val="00F92C6C"/>
    <w:rsid w:val="00FA01CD"/>
    <w:rsid w:val="00FC3AFD"/>
    <w:rsid w:val="00FE0711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DF4A2"/>
  <w15:chartTrackingRefBased/>
  <w15:docId w15:val="{CD022855-3071-40D9-9C6C-55E557A6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spaced,Main numbered paragraph,123 List Paragraph,Numbered Paragraph,References,Numbered List Paragraph,Bullets,List Paragraph (numbered (a)),List Paragraph nowy,Liste 1,List_Paragraph,Multilevel para_II,List Paragraph1,Normal 2,L"/>
    <w:basedOn w:val="Normal"/>
    <w:link w:val="ListParagraphChar"/>
    <w:uiPriority w:val="34"/>
    <w:qFormat/>
    <w:rsid w:val="007F2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Bullet spaced Char,Main numbered paragraph Char,123 List Paragraph Char,Numbered Paragraph Char,References Char,Numbered List Paragraph Char,Bullets Char,List Paragraph (numbered (a)) Char,List Paragraph nowy Char,Liste 1 Char,L Char"/>
    <w:link w:val="ListParagraph"/>
    <w:uiPriority w:val="34"/>
    <w:qFormat/>
    <w:locked/>
    <w:rsid w:val="007F2AB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0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B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5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A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A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1AB3"/>
    <w:rPr>
      <w:vertAlign w:val="superscript"/>
    </w:rPr>
  </w:style>
  <w:style w:type="paragraph" w:styleId="Revision">
    <w:name w:val="Revision"/>
    <w:hidden/>
    <w:uiPriority w:val="99"/>
    <w:semiHidden/>
    <w:rsid w:val="008959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5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154"/>
  </w:style>
  <w:style w:type="paragraph" w:styleId="Footer">
    <w:name w:val="footer"/>
    <w:basedOn w:val="Normal"/>
    <w:link w:val="FooterChar"/>
    <w:uiPriority w:val="99"/>
    <w:unhideWhenUsed/>
    <w:rsid w:val="00225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154"/>
  </w:style>
  <w:style w:type="table" w:styleId="TableGrid">
    <w:name w:val="Table Grid"/>
    <w:basedOn w:val="TableNormal"/>
    <w:uiPriority w:val="39"/>
    <w:rsid w:val="00D2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577a87-8737-45d0-99cf-c705b6998e6d">
      <UserInfo>
        <DisplayName>MORARIU Cristina (HR)</DisplayName>
        <AccountId>17</AccountId>
        <AccountType/>
      </UserInfo>
      <UserInfo>
        <DisplayName>RENMAN Vilde (NEAR)</DisplayName>
        <AccountId>15</AccountId>
        <AccountType/>
      </UserInfo>
      <UserInfo>
        <DisplayName>SKOCINSKA Malgorzata (NEAR-PODGORICA)</DisplayName>
        <AccountId>23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E9C219485D43A042E83C96787057" ma:contentTypeVersion="5" ma:contentTypeDescription="Create a new document." ma:contentTypeScope="" ma:versionID="92f8a09cd90a0fbde99e985506202199">
  <xsd:schema xmlns:xsd="http://www.w3.org/2001/XMLSchema" xmlns:xs="http://www.w3.org/2001/XMLSchema" xmlns:p="http://schemas.microsoft.com/office/2006/metadata/properties" xmlns:ns2="7c83f30d-3015-4e9d-bddc-b8eb1c5c1755" xmlns:ns3="99577a87-8737-45d0-99cf-c705b6998e6d" targetNamespace="http://schemas.microsoft.com/office/2006/metadata/properties" ma:root="true" ma:fieldsID="8ddaf018766dc481e1ab32c6d4e8392a" ns2:_="" ns3:_="">
    <xsd:import namespace="7c83f30d-3015-4e9d-bddc-b8eb1c5c1755"/>
    <xsd:import namespace="99577a87-8737-45d0-99cf-c705b6998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3f30d-3015-4e9d-bddc-b8eb1c5c1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77a87-8737-45d0-99cf-c705b6998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8F46-5B5D-4970-A3CB-1BFB80A5BD85}">
  <ds:schemaRefs>
    <ds:schemaRef ds:uri="http://schemas.microsoft.com/office/2006/metadata/properties"/>
    <ds:schemaRef ds:uri="http://schemas.microsoft.com/office/infopath/2007/PartnerControls"/>
    <ds:schemaRef ds:uri="99577a87-8737-45d0-99cf-c705b6998e6d"/>
  </ds:schemaRefs>
</ds:datastoreItem>
</file>

<file path=customXml/itemProps2.xml><?xml version="1.0" encoding="utf-8"?>
<ds:datastoreItem xmlns:ds="http://schemas.openxmlformats.org/officeDocument/2006/customXml" ds:itemID="{A4642001-4D80-4755-9F5A-C8CA0AFC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3f30d-3015-4e9d-bddc-b8eb1c5c1755"/>
    <ds:schemaRef ds:uri="99577a87-8737-45d0-99cf-c705b6998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42F4C-4053-4149-883C-882ABC01D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D6447-518A-499F-9171-8D336A69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HAAPALA Jari (NEAR)</dc:creator>
  <cp:keywords/>
  <dc:description/>
  <cp:lastModifiedBy>Stela Bobot</cp:lastModifiedBy>
  <cp:revision>4</cp:revision>
  <dcterms:created xsi:type="dcterms:W3CDTF">2024-09-27T07:39:00Z</dcterms:created>
  <dcterms:modified xsi:type="dcterms:W3CDTF">2024-10-18T10:54:00Z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2022-10-18T10:37:25Z</vt:lpwstr>
  </property>
  <property fmtid="{D5CDD505-2E9C-101B-9397-08002B2CF9AE}" pid="4" name="MSIP_Label_6bd9ddd1-4d20-43f6-abfa-fc3c07406f94_Method">
    <vt:lpwstr>Privileged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bbba5d8b-7e98-411e-b8b7-fa5cbbcb7eef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0x010100C1AEE9C219485D43A042E83C96787057</vt:lpwstr>
  </property>
</Properties>
</file>