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77777777" w:rsidR="008F3105" w:rsidRDefault="008F3105" w:rsidP="008F3105">
      <w:pPr>
        <w:jc w:val="center"/>
      </w:pPr>
      <w:bookmarkStart w:id="0" w:name="_GoBack"/>
      <w:bookmarkEnd w:id="0"/>
      <w:r>
        <w:rPr>
          <w:noProof/>
          <w:lang w:eastAsia="sr-Latn-ME"/>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4E316A8E"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063E67">
        <w:rPr>
          <w:rFonts w:asciiTheme="majorHAnsi" w:hAnsiTheme="majorHAnsi" w:cstheme="majorHAnsi"/>
          <w:sz w:val="36"/>
          <w:szCs w:val="36"/>
        </w:rPr>
        <w:t xml:space="preserve">od </w:t>
      </w:r>
      <w:r w:rsidR="00714FF3">
        <w:rPr>
          <w:rFonts w:asciiTheme="majorHAnsi" w:hAnsiTheme="majorHAnsi" w:cstheme="majorHAnsi"/>
          <w:sz w:val="36"/>
          <w:szCs w:val="36"/>
        </w:rPr>
        <w:t>0</w:t>
      </w:r>
      <w:r w:rsidR="00DB1BD9">
        <w:rPr>
          <w:rFonts w:asciiTheme="majorHAnsi" w:hAnsiTheme="majorHAnsi" w:cstheme="majorHAnsi"/>
          <w:sz w:val="36"/>
          <w:szCs w:val="36"/>
        </w:rPr>
        <w:t>3</w:t>
      </w:r>
      <w:r w:rsidR="008F3105" w:rsidRPr="00D970FB">
        <w:rPr>
          <w:rFonts w:asciiTheme="majorHAnsi" w:hAnsiTheme="majorHAnsi" w:cstheme="majorHAnsi"/>
          <w:sz w:val="36"/>
          <w:szCs w:val="36"/>
        </w:rPr>
        <w:t>.</w:t>
      </w:r>
      <w:r w:rsidR="00DB1BD9">
        <w:rPr>
          <w:rFonts w:asciiTheme="majorHAnsi" w:hAnsiTheme="majorHAnsi" w:cstheme="majorHAnsi"/>
          <w:sz w:val="36"/>
          <w:szCs w:val="36"/>
        </w:rPr>
        <w:t>04</w:t>
      </w:r>
      <w:r w:rsidR="008F3105" w:rsidRPr="00D970FB">
        <w:rPr>
          <w:rFonts w:asciiTheme="majorHAnsi" w:hAnsiTheme="majorHAnsi" w:cstheme="majorHAnsi"/>
          <w:sz w:val="36"/>
          <w:szCs w:val="36"/>
        </w:rPr>
        <w:t xml:space="preserve">. do </w:t>
      </w:r>
      <w:r w:rsidR="00714FF3">
        <w:rPr>
          <w:rFonts w:asciiTheme="majorHAnsi" w:hAnsiTheme="majorHAnsi" w:cstheme="majorHAnsi"/>
          <w:sz w:val="36"/>
          <w:szCs w:val="36"/>
        </w:rPr>
        <w:t>0</w:t>
      </w:r>
      <w:r w:rsidR="00DB1BD9">
        <w:rPr>
          <w:rFonts w:asciiTheme="majorHAnsi" w:hAnsiTheme="majorHAnsi" w:cstheme="majorHAnsi"/>
          <w:sz w:val="36"/>
          <w:szCs w:val="36"/>
        </w:rPr>
        <w:t>6</w:t>
      </w:r>
      <w:r w:rsidR="008F3105" w:rsidRPr="00D970FB">
        <w:rPr>
          <w:rFonts w:asciiTheme="majorHAnsi" w:hAnsiTheme="majorHAnsi" w:cstheme="majorHAnsi"/>
          <w:sz w:val="36"/>
          <w:szCs w:val="36"/>
        </w:rPr>
        <w:t>.</w:t>
      </w:r>
      <w:r w:rsidR="00DB1BD9">
        <w:rPr>
          <w:rFonts w:asciiTheme="majorHAnsi" w:hAnsiTheme="majorHAnsi" w:cstheme="majorHAnsi"/>
          <w:sz w:val="36"/>
          <w:szCs w:val="36"/>
        </w:rPr>
        <w:t>04</w:t>
      </w:r>
      <w:r w:rsidR="008F3105" w:rsidRPr="00D970FB">
        <w:rPr>
          <w:rFonts w:asciiTheme="majorHAnsi" w:hAnsiTheme="majorHAnsi" w:cstheme="majorHAnsi"/>
          <w:sz w:val="36"/>
          <w:szCs w:val="36"/>
        </w:rPr>
        <w:t>.202</w:t>
      </w:r>
      <w:r w:rsidR="00DB1BD9">
        <w:rPr>
          <w:rFonts w:asciiTheme="majorHAnsi" w:hAnsiTheme="majorHAnsi" w:cstheme="majorHAnsi"/>
          <w:sz w:val="36"/>
          <w:szCs w:val="36"/>
        </w:rPr>
        <w:t>3</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7135B5DD" w14:textId="65CF5097"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1D5E8D">
        <w:rPr>
          <w:rFonts w:asciiTheme="majorHAnsi" w:hAnsiTheme="majorHAnsi" w:cstheme="majorHAnsi"/>
          <w:sz w:val="32"/>
          <w:szCs w:val="32"/>
        </w:rPr>
        <w:t xml:space="preserve">Srednja </w:t>
      </w:r>
      <w:r w:rsidR="00DB1BD9">
        <w:rPr>
          <w:rFonts w:asciiTheme="majorHAnsi" w:hAnsiTheme="majorHAnsi" w:cstheme="majorHAnsi"/>
          <w:sz w:val="32"/>
          <w:szCs w:val="32"/>
        </w:rPr>
        <w:t>str</w:t>
      </w:r>
      <w:r w:rsidR="00520787">
        <w:rPr>
          <w:rFonts w:asciiTheme="majorHAnsi" w:hAnsiTheme="majorHAnsi" w:cstheme="majorHAnsi"/>
          <w:sz w:val="32"/>
          <w:szCs w:val="32"/>
        </w:rPr>
        <w:t>u</w:t>
      </w:r>
      <w:r w:rsidR="00DB1BD9">
        <w:rPr>
          <w:rFonts w:asciiTheme="majorHAnsi" w:hAnsiTheme="majorHAnsi" w:cstheme="majorHAnsi"/>
          <w:sz w:val="32"/>
          <w:szCs w:val="32"/>
        </w:rPr>
        <w:t>čna</w:t>
      </w:r>
      <w:r w:rsidR="00714FF3">
        <w:rPr>
          <w:rFonts w:asciiTheme="majorHAnsi" w:hAnsiTheme="majorHAnsi" w:cstheme="majorHAnsi"/>
          <w:sz w:val="32"/>
          <w:szCs w:val="32"/>
        </w:rPr>
        <w:t xml:space="preserve"> škola </w:t>
      </w:r>
      <w:r w:rsidR="00DB1BD9">
        <w:rPr>
          <w:rFonts w:asciiTheme="majorHAnsi" w:hAnsiTheme="majorHAnsi" w:cstheme="majorHAnsi"/>
          <w:sz w:val="32"/>
          <w:szCs w:val="32"/>
        </w:rPr>
        <w:t>Bar</w:t>
      </w: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7E83D4CE" w14:textId="77777777" w:rsidR="008F3105" w:rsidRPr="00053542" w:rsidRDefault="00BD4446" w:rsidP="00BE7AE6">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C40F7C" w:rsidRDefault="00BE7AE6">
          <w:pPr>
            <w:pStyle w:val="TOCHeading"/>
            <w:rPr>
              <w:sz w:val="16"/>
              <w:szCs w:val="16"/>
            </w:rPr>
          </w:pPr>
        </w:p>
        <w:p w14:paraId="5F2B4ECA" w14:textId="4EC8F904" w:rsidR="0007176A" w:rsidRPr="00C40F7C" w:rsidRDefault="00BE7AE6" w:rsidP="00C40F7C">
          <w:pPr>
            <w:pStyle w:val="TOC1"/>
            <w:tabs>
              <w:tab w:val="clear" w:pos="660"/>
              <w:tab w:val="left" w:pos="540"/>
            </w:tabs>
            <w:ind w:firstLine="0"/>
            <w:rPr>
              <w:rFonts w:asciiTheme="majorHAnsi" w:eastAsiaTheme="minorEastAsia" w:hAnsiTheme="majorHAnsi" w:cstheme="majorHAnsi"/>
              <w:noProof/>
              <w:lang w:val="en-US"/>
            </w:rPr>
          </w:pPr>
          <w:r w:rsidRPr="00C40F7C">
            <w:rPr>
              <w:rFonts w:asciiTheme="majorHAnsi" w:hAnsiTheme="majorHAnsi" w:cstheme="majorHAnsi"/>
              <w:sz w:val="24"/>
              <w:szCs w:val="24"/>
            </w:rPr>
            <w:fldChar w:fldCharType="begin"/>
          </w:r>
          <w:r w:rsidRPr="00C40F7C">
            <w:rPr>
              <w:rFonts w:asciiTheme="majorHAnsi" w:hAnsiTheme="majorHAnsi" w:cstheme="majorHAnsi"/>
              <w:sz w:val="24"/>
              <w:szCs w:val="24"/>
            </w:rPr>
            <w:instrText xml:space="preserve"> TOC \o "1-3" \h \z \u </w:instrText>
          </w:r>
          <w:r w:rsidRPr="00C40F7C">
            <w:rPr>
              <w:rFonts w:asciiTheme="majorHAnsi" w:hAnsiTheme="majorHAnsi" w:cstheme="majorHAnsi"/>
              <w:sz w:val="24"/>
              <w:szCs w:val="24"/>
            </w:rPr>
            <w:fldChar w:fldCharType="separate"/>
          </w:r>
          <w:hyperlink w:anchor="_Toc138744456" w:history="1">
            <w:r w:rsidR="00C40F7C" w:rsidRPr="00C40F7C">
              <w:rPr>
                <w:rStyle w:val="Hyperlink"/>
                <w:rFonts w:asciiTheme="majorHAnsi" w:hAnsiTheme="majorHAnsi" w:cstheme="majorHAnsi"/>
                <w:noProof/>
                <w:lang w:val="sr-Latn-RS"/>
              </w:rPr>
              <w:t>JU SREDNJA STRUČNA ŠKOLA BAR</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_Toc138744456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4</w:t>
            </w:r>
            <w:r w:rsidR="0007176A" w:rsidRPr="00C40F7C">
              <w:rPr>
                <w:rFonts w:asciiTheme="majorHAnsi" w:hAnsiTheme="majorHAnsi" w:cstheme="majorHAnsi"/>
                <w:noProof/>
                <w:webHidden/>
              </w:rPr>
              <w:fldChar w:fldCharType="end"/>
            </w:r>
          </w:hyperlink>
        </w:p>
        <w:p w14:paraId="1B7A9226" w14:textId="339ECB2F" w:rsidR="0007176A" w:rsidRPr="00C40F7C" w:rsidRDefault="00EC152F" w:rsidP="00C40F7C">
          <w:pPr>
            <w:pStyle w:val="TOC1"/>
            <w:tabs>
              <w:tab w:val="clear" w:pos="660"/>
              <w:tab w:val="left" w:pos="540"/>
            </w:tabs>
            <w:ind w:firstLine="0"/>
            <w:rPr>
              <w:rFonts w:asciiTheme="majorHAnsi" w:eastAsiaTheme="minorEastAsia" w:hAnsiTheme="majorHAnsi" w:cstheme="majorHAnsi"/>
              <w:noProof/>
              <w:lang w:val="en-US"/>
            </w:rPr>
          </w:pPr>
          <w:hyperlink w:anchor="_Toc138744457" w:history="1">
            <w:r w:rsidR="00C40F7C" w:rsidRPr="00C40F7C">
              <w:rPr>
                <w:rStyle w:val="Hyperlink"/>
                <w:rFonts w:asciiTheme="majorHAnsi" w:hAnsiTheme="majorHAnsi" w:cstheme="majorHAnsi"/>
                <w:noProof/>
              </w:rPr>
              <w:t>1.</w:t>
            </w:r>
            <w:r w:rsidR="00C40F7C" w:rsidRPr="00C40F7C">
              <w:rPr>
                <w:rFonts w:asciiTheme="majorHAnsi" w:eastAsiaTheme="minorEastAsia" w:hAnsiTheme="majorHAnsi" w:cstheme="majorHAnsi"/>
                <w:noProof/>
                <w:lang w:val="en-US"/>
              </w:rPr>
              <w:t xml:space="preserve"> </w:t>
            </w:r>
            <w:r w:rsidR="00C40F7C" w:rsidRPr="00C40F7C">
              <w:rPr>
                <w:rStyle w:val="Hyperlink"/>
                <w:rFonts w:asciiTheme="majorHAnsi" w:hAnsiTheme="majorHAnsi" w:cstheme="majorHAnsi"/>
                <w:noProof/>
              </w:rPr>
              <w:t>NASTAVA I UČENJE</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_Toc138744457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5</w:t>
            </w:r>
            <w:r w:rsidR="0007176A" w:rsidRPr="00C40F7C">
              <w:rPr>
                <w:rFonts w:asciiTheme="majorHAnsi" w:hAnsiTheme="majorHAnsi" w:cstheme="majorHAnsi"/>
                <w:noProof/>
                <w:webHidden/>
              </w:rPr>
              <w:fldChar w:fldCharType="end"/>
            </w:r>
          </w:hyperlink>
        </w:p>
        <w:p w14:paraId="48456B75" w14:textId="7066EF9B" w:rsidR="0007176A" w:rsidRPr="00C40F7C" w:rsidRDefault="00EC152F" w:rsidP="00C40F7C">
          <w:pPr>
            <w:pStyle w:val="TOC2"/>
            <w:tabs>
              <w:tab w:val="left" w:pos="540"/>
              <w:tab w:val="left" w:pos="880"/>
              <w:tab w:val="right" w:leader="dot" w:pos="9062"/>
            </w:tabs>
            <w:ind w:left="0"/>
            <w:rPr>
              <w:rFonts w:asciiTheme="majorHAnsi" w:eastAsiaTheme="minorEastAsia" w:hAnsiTheme="majorHAnsi" w:cstheme="majorHAnsi"/>
              <w:noProof/>
              <w:lang w:val="en-US"/>
            </w:rPr>
          </w:pPr>
          <w:hyperlink w:anchor="_Toc138744458" w:history="1">
            <w:r w:rsidR="00C40F7C" w:rsidRPr="00C40F7C">
              <w:rPr>
                <w:rStyle w:val="Hyperlink"/>
                <w:rFonts w:asciiTheme="majorHAnsi" w:hAnsiTheme="majorHAnsi" w:cstheme="majorHAnsi"/>
                <w:noProof/>
                <w:lang w:val="sr-Latn-RS"/>
              </w:rPr>
              <w:t>1.1.</w:t>
            </w:r>
            <w:r w:rsidR="00C40F7C" w:rsidRPr="00C40F7C">
              <w:rPr>
                <w:rFonts w:asciiTheme="majorHAnsi" w:eastAsiaTheme="minorEastAsia" w:hAnsiTheme="majorHAnsi" w:cstheme="majorHAnsi"/>
                <w:noProof/>
                <w:lang w:val="en-US"/>
              </w:rPr>
              <w:t xml:space="preserve"> </w:t>
            </w:r>
            <w:r w:rsidR="00C40F7C" w:rsidRPr="00C40F7C">
              <w:rPr>
                <w:rStyle w:val="Hyperlink"/>
                <w:rFonts w:asciiTheme="majorHAnsi" w:hAnsiTheme="majorHAnsi" w:cstheme="majorHAnsi"/>
                <w:noProof/>
                <w:lang w:val="sr-Latn-RS"/>
              </w:rPr>
              <w:t>OPŠTEOBRAZOVNI MODULI</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_Toc138744458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5</w:t>
            </w:r>
            <w:r w:rsidR="0007176A" w:rsidRPr="00C40F7C">
              <w:rPr>
                <w:rFonts w:asciiTheme="majorHAnsi" w:hAnsiTheme="majorHAnsi" w:cstheme="majorHAnsi"/>
                <w:noProof/>
                <w:webHidden/>
              </w:rPr>
              <w:fldChar w:fldCharType="end"/>
            </w:r>
          </w:hyperlink>
        </w:p>
        <w:p w14:paraId="2A38556D" w14:textId="76CED443" w:rsidR="0007176A" w:rsidRPr="00C40F7C" w:rsidRDefault="00EC152F" w:rsidP="00C40F7C">
          <w:pPr>
            <w:pStyle w:val="TOC2"/>
            <w:tabs>
              <w:tab w:val="left" w:pos="540"/>
              <w:tab w:val="right" w:leader="dot" w:pos="9062"/>
            </w:tabs>
            <w:rPr>
              <w:rFonts w:asciiTheme="majorHAnsi" w:eastAsiaTheme="minorEastAsia" w:hAnsiTheme="majorHAnsi" w:cstheme="majorHAnsi"/>
              <w:noProof/>
              <w:lang w:val="en-US"/>
            </w:rPr>
          </w:pPr>
          <w:hyperlink w:anchor="_Toc138744459" w:history="1">
            <w:r w:rsidR="00C40F7C" w:rsidRPr="00C40F7C">
              <w:rPr>
                <w:rStyle w:val="Hyperlink"/>
                <w:rFonts w:asciiTheme="majorHAnsi" w:hAnsiTheme="majorHAnsi" w:cstheme="majorHAnsi"/>
                <w:noProof/>
              </w:rPr>
              <w:t>1.1. OBAVEZNI OPŠTEOBRAZOVNI NASTAVNI PREDMETI</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_Toc138744459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5</w:t>
            </w:r>
            <w:r w:rsidR="0007176A" w:rsidRPr="00C40F7C">
              <w:rPr>
                <w:rFonts w:asciiTheme="majorHAnsi" w:hAnsiTheme="majorHAnsi" w:cstheme="majorHAnsi"/>
                <w:noProof/>
                <w:webHidden/>
              </w:rPr>
              <w:fldChar w:fldCharType="end"/>
            </w:r>
          </w:hyperlink>
        </w:p>
        <w:p w14:paraId="4E31FBFB" w14:textId="52DABA47" w:rsidR="0007176A" w:rsidRPr="00C40F7C" w:rsidRDefault="00EC152F" w:rsidP="00C40F7C">
          <w:pPr>
            <w:pStyle w:val="TOC3"/>
            <w:tabs>
              <w:tab w:val="left" w:pos="540"/>
              <w:tab w:val="left" w:pos="1320"/>
              <w:tab w:val="right" w:leader="dot" w:pos="9062"/>
            </w:tabs>
            <w:ind w:firstLine="10"/>
            <w:rPr>
              <w:rFonts w:asciiTheme="majorHAnsi" w:eastAsiaTheme="minorEastAsia" w:hAnsiTheme="majorHAnsi" w:cstheme="majorHAnsi"/>
              <w:noProof/>
              <w:lang w:val="en-US"/>
            </w:rPr>
          </w:pPr>
          <w:hyperlink w:anchor="_Toc138744460" w:history="1">
            <w:r w:rsidR="00C40F7C" w:rsidRPr="00C40F7C">
              <w:rPr>
                <w:rStyle w:val="Hyperlink"/>
                <w:rFonts w:asciiTheme="majorHAnsi" w:hAnsiTheme="majorHAnsi" w:cstheme="majorHAnsi"/>
                <w:noProof/>
              </w:rPr>
              <w:t>1.1.1.</w:t>
            </w:r>
            <w:r w:rsidR="00C40F7C" w:rsidRPr="00C40F7C">
              <w:rPr>
                <w:rFonts w:asciiTheme="majorHAnsi" w:eastAsiaTheme="minorEastAsia" w:hAnsiTheme="majorHAnsi" w:cstheme="majorHAnsi"/>
                <w:noProof/>
                <w:lang w:val="en-US"/>
              </w:rPr>
              <w:t xml:space="preserve"> </w:t>
            </w:r>
            <w:r w:rsidR="00C40F7C" w:rsidRPr="00C40F7C">
              <w:rPr>
                <w:rStyle w:val="Hyperlink"/>
                <w:rFonts w:asciiTheme="majorHAnsi" w:hAnsiTheme="majorHAnsi" w:cstheme="majorHAnsi"/>
                <w:noProof/>
              </w:rPr>
              <w:t>CRNOGORSKI-SRPSKI, BOSANSKI, HRVATSKI JEZIK I KNJIŽEVNOST</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_Toc138744460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5</w:t>
            </w:r>
            <w:r w:rsidR="0007176A" w:rsidRPr="00C40F7C">
              <w:rPr>
                <w:rFonts w:asciiTheme="majorHAnsi" w:hAnsiTheme="majorHAnsi" w:cstheme="majorHAnsi"/>
                <w:noProof/>
                <w:webHidden/>
              </w:rPr>
              <w:fldChar w:fldCharType="end"/>
            </w:r>
          </w:hyperlink>
        </w:p>
        <w:p w14:paraId="6E9CADAA" w14:textId="161A7527" w:rsidR="0007176A" w:rsidRPr="00C40F7C" w:rsidRDefault="00EC152F" w:rsidP="00C40F7C">
          <w:pPr>
            <w:pStyle w:val="TOC3"/>
            <w:tabs>
              <w:tab w:val="left" w:pos="540"/>
              <w:tab w:val="left" w:pos="1320"/>
              <w:tab w:val="right" w:leader="dot" w:pos="9062"/>
            </w:tabs>
            <w:ind w:firstLine="10"/>
            <w:rPr>
              <w:rFonts w:asciiTheme="majorHAnsi" w:eastAsiaTheme="minorEastAsia" w:hAnsiTheme="majorHAnsi" w:cstheme="majorHAnsi"/>
              <w:noProof/>
              <w:lang w:val="en-US"/>
            </w:rPr>
          </w:pPr>
          <w:hyperlink w:anchor="_Toc138744461" w:history="1">
            <w:r w:rsidR="00C40F7C" w:rsidRPr="00C40F7C">
              <w:rPr>
                <w:rStyle w:val="Hyperlink"/>
                <w:rFonts w:asciiTheme="majorHAnsi" w:hAnsiTheme="majorHAnsi" w:cstheme="majorHAnsi"/>
                <w:noProof/>
              </w:rPr>
              <w:t>1.1.2.</w:t>
            </w:r>
            <w:r w:rsidR="00C40F7C" w:rsidRPr="00C40F7C">
              <w:rPr>
                <w:rFonts w:asciiTheme="majorHAnsi" w:eastAsiaTheme="minorEastAsia" w:hAnsiTheme="majorHAnsi" w:cstheme="majorHAnsi"/>
                <w:noProof/>
                <w:lang w:val="en-US"/>
              </w:rPr>
              <w:t xml:space="preserve"> </w:t>
            </w:r>
            <w:r w:rsidR="00C40F7C" w:rsidRPr="00C40F7C">
              <w:rPr>
                <w:rStyle w:val="Hyperlink"/>
                <w:rFonts w:asciiTheme="majorHAnsi" w:hAnsiTheme="majorHAnsi" w:cstheme="majorHAnsi"/>
                <w:noProof/>
              </w:rPr>
              <w:t>MATEMATIKA -PREDMETNA NASTAVA</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_Toc138744461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8</w:t>
            </w:r>
            <w:r w:rsidR="0007176A" w:rsidRPr="00C40F7C">
              <w:rPr>
                <w:rFonts w:asciiTheme="majorHAnsi" w:hAnsiTheme="majorHAnsi" w:cstheme="majorHAnsi"/>
                <w:noProof/>
                <w:webHidden/>
              </w:rPr>
              <w:fldChar w:fldCharType="end"/>
            </w:r>
          </w:hyperlink>
        </w:p>
        <w:p w14:paraId="0BBF38AA" w14:textId="3F6F7790" w:rsidR="0007176A" w:rsidRPr="00C40F7C" w:rsidRDefault="00EC152F" w:rsidP="00C40F7C">
          <w:pPr>
            <w:pStyle w:val="TOC3"/>
            <w:tabs>
              <w:tab w:val="left" w:pos="540"/>
              <w:tab w:val="left" w:pos="1320"/>
              <w:tab w:val="right" w:leader="dot" w:pos="9062"/>
            </w:tabs>
            <w:ind w:firstLine="10"/>
            <w:rPr>
              <w:rFonts w:asciiTheme="majorHAnsi" w:eastAsiaTheme="minorEastAsia" w:hAnsiTheme="majorHAnsi" w:cstheme="majorHAnsi"/>
              <w:noProof/>
              <w:lang w:val="en-US"/>
            </w:rPr>
          </w:pPr>
          <w:hyperlink w:anchor="_Toc138744462" w:history="1">
            <w:r w:rsidR="00C40F7C" w:rsidRPr="00C40F7C">
              <w:rPr>
                <w:rStyle w:val="Hyperlink"/>
                <w:rFonts w:asciiTheme="majorHAnsi" w:hAnsiTheme="majorHAnsi" w:cstheme="majorHAnsi"/>
                <w:noProof/>
              </w:rPr>
              <w:t>1.1.3.</w:t>
            </w:r>
            <w:r w:rsidR="00C40F7C" w:rsidRPr="00C40F7C">
              <w:rPr>
                <w:rFonts w:asciiTheme="majorHAnsi" w:eastAsiaTheme="minorEastAsia" w:hAnsiTheme="majorHAnsi" w:cstheme="majorHAnsi"/>
                <w:noProof/>
                <w:lang w:val="en-US"/>
              </w:rPr>
              <w:t xml:space="preserve"> </w:t>
            </w:r>
            <w:r w:rsidR="00C40F7C" w:rsidRPr="00C40F7C">
              <w:rPr>
                <w:rStyle w:val="Hyperlink"/>
                <w:rFonts w:asciiTheme="majorHAnsi" w:hAnsiTheme="majorHAnsi" w:cstheme="majorHAnsi"/>
                <w:noProof/>
              </w:rPr>
              <w:t>ENGLESKI JEZIK</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_Toc138744462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10</w:t>
            </w:r>
            <w:r w:rsidR="0007176A" w:rsidRPr="00C40F7C">
              <w:rPr>
                <w:rFonts w:asciiTheme="majorHAnsi" w:hAnsiTheme="majorHAnsi" w:cstheme="majorHAnsi"/>
                <w:noProof/>
                <w:webHidden/>
              </w:rPr>
              <w:fldChar w:fldCharType="end"/>
            </w:r>
          </w:hyperlink>
        </w:p>
        <w:p w14:paraId="41ED866F" w14:textId="7B422024" w:rsidR="0007176A" w:rsidRPr="00C40F7C" w:rsidRDefault="00EC152F" w:rsidP="00C40F7C">
          <w:pPr>
            <w:pStyle w:val="TOC3"/>
            <w:tabs>
              <w:tab w:val="left" w:pos="540"/>
              <w:tab w:val="left" w:pos="1320"/>
              <w:tab w:val="right" w:leader="dot" w:pos="9062"/>
            </w:tabs>
            <w:ind w:firstLine="10"/>
            <w:rPr>
              <w:rFonts w:asciiTheme="majorHAnsi" w:eastAsiaTheme="minorEastAsia" w:hAnsiTheme="majorHAnsi" w:cstheme="majorHAnsi"/>
              <w:noProof/>
              <w:lang w:val="en-US"/>
            </w:rPr>
          </w:pPr>
          <w:hyperlink w:anchor="_Toc138744463" w:history="1">
            <w:r w:rsidR="00C40F7C" w:rsidRPr="00C40F7C">
              <w:rPr>
                <w:rStyle w:val="Hyperlink"/>
                <w:rFonts w:asciiTheme="majorHAnsi" w:hAnsiTheme="majorHAnsi" w:cstheme="majorHAnsi"/>
                <w:noProof/>
              </w:rPr>
              <w:t>1.1.4.</w:t>
            </w:r>
            <w:r w:rsidR="00C40F7C" w:rsidRPr="00C40F7C">
              <w:rPr>
                <w:rFonts w:asciiTheme="majorHAnsi" w:eastAsiaTheme="minorEastAsia" w:hAnsiTheme="majorHAnsi" w:cstheme="majorHAnsi"/>
                <w:noProof/>
                <w:lang w:val="en-US"/>
              </w:rPr>
              <w:t xml:space="preserve"> </w:t>
            </w:r>
            <w:r w:rsidR="00C40F7C" w:rsidRPr="00C40F7C">
              <w:rPr>
                <w:rStyle w:val="Hyperlink"/>
                <w:rFonts w:asciiTheme="majorHAnsi" w:hAnsiTheme="majorHAnsi" w:cstheme="majorHAnsi"/>
                <w:noProof/>
              </w:rPr>
              <w:t>SOCIOLOGIJA</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_Toc138744463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12</w:t>
            </w:r>
            <w:r w:rsidR="0007176A" w:rsidRPr="00C40F7C">
              <w:rPr>
                <w:rFonts w:asciiTheme="majorHAnsi" w:hAnsiTheme="majorHAnsi" w:cstheme="majorHAnsi"/>
                <w:noProof/>
                <w:webHidden/>
              </w:rPr>
              <w:fldChar w:fldCharType="end"/>
            </w:r>
          </w:hyperlink>
        </w:p>
        <w:p w14:paraId="504B1E66" w14:textId="0B167F39" w:rsidR="0007176A" w:rsidRPr="00C40F7C" w:rsidRDefault="00EC152F" w:rsidP="00C40F7C">
          <w:pPr>
            <w:pStyle w:val="TOC1"/>
            <w:tabs>
              <w:tab w:val="clear" w:pos="660"/>
              <w:tab w:val="left" w:pos="540"/>
            </w:tabs>
            <w:ind w:firstLine="180"/>
            <w:rPr>
              <w:rFonts w:asciiTheme="majorHAnsi" w:eastAsiaTheme="minorEastAsia" w:hAnsiTheme="majorHAnsi" w:cstheme="majorHAnsi"/>
              <w:noProof/>
              <w:lang w:val="en-US"/>
            </w:rPr>
          </w:pPr>
          <w:hyperlink w:anchor="_Toc138744464" w:history="1">
            <w:r w:rsidR="00C40F7C" w:rsidRPr="00C40F7C">
              <w:rPr>
                <w:rStyle w:val="Hyperlink"/>
                <w:rFonts w:asciiTheme="majorHAnsi" w:hAnsiTheme="majorHAnsi" w:cstheme="majorHAnsi"/>
                <w:noProof/>
                <w:lang w:val="sr-Latn-RS"/>
              </w:rPr>
              <w:t>1.2.</w:t>
            </w:r>
            <w:r w:rsidR="00C40F7C" w:rsidRPr="00C40F7C">
              <w:rPr>
                <w:rFonts w:asciiTheme="majorHAnsi" w:eastAsiaTheme="minorEastAsia" w:hAnsiTheme="majorHAnsi" w:cstheme="majorHAnsi"/>
                <w:noProof/>
                <w:lang w:val="en-US"/>
              </w:rPr>
              <w:tab/>
            </w:r>
            <w:r w:rsidR="00C40F7C" w:rsidRPr="00C40F7C">
              <w:rPr>
                <w:rStyle w:val="Hyperlink"/>
                <w:rFonts w:asciiTheme="majorHAnsi" w:hAnsiTheme="majorHAnsi" w:cstheme="majorHAnsi"/>
                <w:noProof/>
                <w:lang w:val="sr-Latn-RS"/>
              </w:rPr>
              <w:t>STRUČNI MODULI-OBRAZOVNI PROGRAMI</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_Toc138744464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14</w:t>
            </w:r>
            <w:r w:rsidR="0007176A" w:rsidRPr="00C40F7C">
              <w:rPr>
                <w:rFonts w:asciiTheme="majorHAnsi" w:hAnsiTheme="majorHAnsi" w:cstheme="majorHAnsi"/>
                <w:noProof/>
                <w:webHidden/>
              </w:rPr>
              <w:fldChar w:fldCharType="end"/>
            </w:r>
          </w:hyperlink>
        </w:p>
        <w:p w14:paraId="6CDA133B" w14:textId="3D1335DD"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65" w:history="1">
            <w:r w:rsidR="00C40F7C" w:rsidRPr="00C40F7C">
              <w:rPr>
                <w:rStyle w:val="Hyperlink"/>
                <w:rFonts w:asciiTheme="majorHAnsi" w:hAnsiTheme="majorHAnsi" w:cstheme="majorHAnsi"/>
                <w:noProof/>
                <w:lang w:val="bs-Latn-BA"/>
              </w:rPr>
              <w:t xml:space="preserve">1.2.1. </w:t>
            </w:r>
            <w:r w:rsidR="00C40F7C" w:rsidRPr="00C40F7C">
              <w:rPr>
                <w:rStyle w:val="Hyperlink"/>
                <w:rFonts w:asciiTheme="majorHAnsi" w:eastAsia="Calibri" w:hAnsiTheme="majorHAnsi" w:cstheme="majorHAnsi"/>
                <w:noProof/>
                <w:lang w:val="sr-Latn-CS"/>
              </w:rPr>
              <w:t>TEHNIČAR ZA ŠPEDICIJU, CARINU I ORGANIZACIJU TRANSPORTA</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_Toc138744465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14</w:t>
            </w:r>
            <w:r w:rsidR="0007176A" w:rsidRPr="00C40F7C">
              <w:rPr>
                <w:rFonts w:asciiTheme="majorHAnsi" w:hAnsiTheme="majorHAnsi" w:cstheme="majorHAnsi"/>
                <w:noProof/>
                <w:webHidden/>
              </w:rPr>
              <w:fldChar w:fldCharType="end"/>
            </w:r>
          </w:hyperlink>
        </w:p>
        <w:p w14:paraId="0520B905" w14:textId="59A99588"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66" w:history="1">
            <w:r w:rsidR="00C40F7C" w:rsidRPr="00C40F7C">
              <w:rPr>
                <w:rStyle w:val="Hyperlink"/>
                <w:rFonts w:asciiTheme="majorHAnsi" w:hAnsiTheme="majorHAnsi" w:cstheme="majorHAnsi"/>
                <w:noProof/>
              </w:rPr>
              <w:t>1.2.2. FARMACEUTSKI TEHNIČAR</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_Toc138744466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17</w:t>
            </w:r>
            <w:r w:rsidR="0007176A" w:rsidRPr="00C40F7C">
              <w:rPr>
                <w:rFonts w:asciiTheme="majorHAnsi" w:hAnsiTheme="majorHAnsi" w:cstheme="majorHAnsi"/>
                <w:noProof/>
                <w:webHidden/>
              </w:rPr>
              <w:fldChar w:fldCharType="end"/>
            </w:r>
          </w:hyperlink>
        </w:p>
        <w:p w14:paraId="5366AE96" w14:textId="406CC1D0"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67" w:history="1">
            <w:r w:rsidR="00C40F7C" w:rsidRPr="00C40F7C">
              <w:rPr>
                <w:rStyle w:val="Hyperlink"/>
                <w:rFonts w:asciiTheme="majorHAnsi" w:hAnsiTheme="majorHAnsi" w:cstheme="majorHAnsi"/>
                <w:noProof/>
              </w:rPr>
              <w:t>1.2.3. KOZMETIČAR</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_Toc138744467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22</w:t>
            </w:r>
            <w:r w:rsidR="0007176A" w:rsidRPr="00C40F7C">
              <w:rPr>
                <w:rFonts w:asciiTheme="majorHAnsi" w:hAnsiTheme="majorHAnsi" w:cstheme="majorHAnsi"/>
                <w:noProof/>
                <w:webHidden/>
              </w:rPr>
              <w:fldChar w:fldCharType="end"/>
            </w:r>
          </w:hyperlink>
        </w:p>
        <w:p w14:paraId="25448C0E" w14:textId="2B6D1B6B"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68" w:history="1">
            <w:r w:rsidR="00C40F7C" w:rsidRPr="00C40F7C">
              <w:rPr>
                <w:rStyle w:val="Hyperlink"/>
                <w:rFonts w:asciiTheme="majorHAnsi" w:hAnsiTheme="majorHAnsi" w:cstheme="majorHAnsi"/>
                <w:noProof/>
              </w:rPr>
              <w:t>1.2.4. ZDRAVSTVENI TEHNIČAR</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_Toc138744468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27</w:t>
            </w:r>
            <w:r w:rsidR="0007176A" w:rsidRPr="00C40F7C">
              <w:rPr>
                <w:rFonts w:asciiTheme="majorHAnsi" w:hAnsiTheme="majorHAnsi" w:cstheme="majorHAnsi"/>
                <w:noProof/>
                <w:webHidden/>
              </w:rPr>
              <w:fldChar w:fldCharType="end"/>
            </w:r>
          </w:hyperlink>
        </w:p>
        <w:p w14:paraId="51BDCD93" w14:textId="0A0893F3"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69" w:history="1">
            <w:r w:rsidR="00C40F7C" w:rsidRPr="00C40F7C">
              <w:rPr>
                <w:rStyle w:val="Hyperlink"/>
                <w:rFonts w:asciiTheme="majorHAnsi" w:hAnsiTheme="majorHAnsi" w:cstheme="majorHAnsi"/>
                <w:noProof/>
              </w:rPr>
              <w:t>1.2.5. VETERINARSKI TEHN</w:t>
            </w:r>
            <w:r w:rsidR="00C40F7C" w:rsidRPr="00C40F7C">
              <w:rPr>
                <w:rStyle w:val="Hyperlink"/>
                <w:rFonts w:asciiTheme="majorHAnsi" w:hAnsiTheme="majorHAnsi" w:cstheme="majorHAnsi"/>
                <w:noProof/>
                <w:lang w:val="sr-Latn-RS"/>
              </w:rPr>
              <w:t>IČAR</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_Toc138744469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32</w:t>
            </w:r>
            <w:r w:rsidR="0007176A" w:rsidRPr="00C40F7C">
              <w:rPr>
                <w:rFonts w:asciiTheme="majorHAnsi" w:hAnsiTheme="majorHAnsi" w:cstheme="majorHAnsi"/>
                <w:noProof/>
                <w:webHidden/>
              </w:rPr>
              <w:fldChar w:fldCharType="end"/>
            </w:r>
          </w:hyperlink>
        </w:p>
        <w:p w14:paraId="79846E18" w14:textId="75B9F664"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70" w:history="1">
            <w:r w:rsidR="00C40F7C" w:rsidRPr="00C40F7C">
              <w:rPr>
                <w:rStyle w:val="Hyperlink"/>
                <w:rFonts w:asciiTheme="majorHAnsi" w:hAnsiTheme="majorHAnsi" w:cstheme="majorHAnsi"/>
                <w:noProof/>
                <w:lang w:val="bs-Latn-BA"/>
              </w:rPr>
              <w:t>1.2.6. TEHNIČAR BRODOMAŠINSTVA</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_Toc138744470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36</w:t>
            </w:r>
            <w:r w:rsidR="0007176A" w:rsidRPr="00C40F7C">
              <w:rPr>
                <w:rFonts w:asciiTheme="majorHAnsi" w:hAnsiTheme="majorHAnsi" w:cstheme="majorHAnsi"/>
                <w:noProof/>
                <w:webHidden/>
              </w:rPr>
              <w:fldChar w:fldCharType="end"/>
            </w:r>
          </w:hyperlink>
        </w:p>
        <w:p w14:paraId="68808BEC" w14:textId="13FA92AA"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71" w:history="1">
            <w:r w:rsidR="00C40F7C" w:rsidRPr="00C40F7C">
              <w:rPr>
                <w:rStyle w:val="Hyperlink"/>
                <w:rFonts w:asciiTheme="majorHAnsi" w:hAnsiTheme="majorHAnsi" w:cstheme="majorHAnsi"/>
                <w:noProof/>
                <w:lang w:val="bs-Latn-BA"/>
              </w:rPr>
              <w:t>1.2.7. AUTOMEHANIČAR</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_Toc138744471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40</w:t>
            </w:r>
            <w:r w:rsidR="0007176A" w:rsidRPr="00C40F7C">
              <w:rPr>
                <w:rFonts w:asciiTheme="majorHAnsi" w:hAnsiTheme="majorHAnsi" w:cstheme="majorHAnsi"/>
                <w:noProof/>
                <w:webHidden/>
              </w:rPr>
              <w:fldChar w:fldCharType="end"/>
            </w:r>
          </w:hyperlink>
        </w:p>
        <w:p w14:paraId="2684CAA8" w14:textId="30C60693"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72" w:history="1">
            <w:r w:rsidR="00C40F7C" w:rsidRPr="00C40F7C">
              <w:rPr>
                <w:rStyle w:val="Hyperlink"/>
                <w:rFonts w:asciiTheme="majorHAnsi" w:hAnsiTheme="majorHAnsi" w:cstheme="majorHAnsi"/>
                <w:noProof/>
                <w:lang w:val="bs-Latn-BA"/>
              </w:rPr>
              <w:t>1.2.8. INSTALATER TERMOTEHNIČKIH SISTEMA</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_Toc138744472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44</w:t>
            </w:r>
            <w:r w:rsidR="0007176A" w:rsidRPr="00C40F7C">
              <w:rPr>
                <w:rFonts w:asciiTheme="majorHAnsi" w:hAnsiTheme="majorHAnsi" w:cstheme="majorHAnsi"/>
                <w:noProof/>
                <w:webHidden/>
              </w:rPr>
              <w:fldChar w:fldCharType="end"/>
            </w:r>
          </w:hyperlink>
        </w:p>
        <w:p w14:paraId="4F5F546A" w14:textId="69CEC2FF" w:rsidR="0007176A" w:rsidRPr="00C40F7C" w:rsidRDefault="00EC152F" w:rsidP="00C40F7C">
          <w:pPr>
            <w:pStyle w:val="TOC2"/>
            <w:tabs>
              <w:tab w:val="left" w:pos="540"/>
              <w:tab w:val="right" w:leader="dot" w:pos="9062"/>
            </w:tabs>
            <w:ind w:firstLine="180"/>
            <w:rPr>
              <w:rFonts w:asciiTheme="majorHAnsi" w:eastAsiaTheme="minorEastAsia" w:hAnsiTheme="majorHAnsi" w:cstheme="majorHAnsi"/>
              <w:noProof/>
              <w:lang w:val="en-US"/>
            </w:rPr>
          </w:pPr>
          <w:hyperlink w:anchor="_Toc138744473" w:history="1">
            <w:r w:rsidR="00C40F7C" w:rsidRPr="00C40F7C">
              <w:rPr>
                <w:rStyle w:val="Hyperlink"/>
                <w:rFonts w:asciiTheme="majorHAnsi" w:hAnsiTheme="majorHAnsi" w:cstheme="majorHAnsi"/>
                <w:noProof/>
              </w:rPr>
              <w:t>1.2.9. NAUTIČKI TEHNIČAR</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_Toc138744473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48</w:t>
            </w:r>
            <w:r w:rsidR="0007176A" w:rsidRPr="00C40F7C">
              <w:rPr>
                <w:rFonts w:asciiTheme="majorHAnsi" w:hAnsiTheme="majorHAnsi" w:cstheme="majorHAnsi"/>
                <w:noProof/>
                <w:webHidden/>
              </w:rPr>
              <w:fldChar w:fldCharType="end"/>
            </w:r>
          </w:hyperlink>
        </w:p>
        <w:p w14:paraId="173647FE" w14:textId="01C4C515" w:rsidR="0007176A" w:rsidRPr="00C40F7C" w:rsidRDefault="00EC152F" w:rsidP="00C40F7C">
          <w:pPr>
            <w:pStyle w:val="TOC1"/>
            <w:tabs>
              <w:tab w:val="clear" w:pos="660"/>
              <w:tab w:val="left" w:pos="540"/>
            </w:tabs>
            <w:ind w:firstLine="0"/>
            <w:rPr>
              <w:rFonts w:asciiTheme="majorHAnsi" w:eastAsiaTheme="minorEastAsia" w:hAnsiTheme="majorHAnsi" w:cstheme="majorHAnsi"/>
              <w:noProof/>
              <w:lang w:val="en-US"/>
            </w:rPr>
          </w:pPr>
          <w:hyperlink w:anchor="_Toc138744474" w:history="1">
            <w:r w:rsidR="00C40F7C" w:rsidRPr="00C40F7C">
              <w:rPr>
                <w:rStyle w:val="Hyperlink"/>
                <w:rFonts w:asciiTheme="majorHAnsi" w:hAnsiTheme="majorHAnsi" w:cstheme="majorHAnsi"/>
                <w:noProof/>
                <w:lang w:val="sr-Latn-RS"/>
              </w:rPr>
              <w:t>2. UPRAVLJANJE I RUKOVOĐENJE USTANOVOM</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_Toc138744474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51</w:t>
            </w:r>
            <w:r w:rsidR="0007176A" w:rsidRPr="00C40F7C">
              <w:rPr>
                <w:rFonts w:asciiTheme="majorHAnsi" w:hAnsiTheme="majorHAnsi" w:cstheme="majorHAnsi"/>
                <w:noProof/>
                <w:webHidden/>
              </w:rPr>
              <w:fldChar w:fldCharType="end"/>
            </w:r>
          </w:hyperlink>
        </w:p>
        <w:p w14:paraId="18749AD1" w14:textId="22B18011" w:rsidR="0007176A" w:rsidRPr="00C40F7C" w:rsidRDefault="00EC152F" w:rsidP="00C40F7C">
          <w:pPr>
            <w:pStyle w:val="TOC1"/>
            <w:tabs>
              <w:tab w:val="clear" w:pos="660"/>
              <w:tab w:val="left" w:pos="540"/>
            </w:tabs>
            <w:ind w:firstLine="0"/>
            <w:rPr>
              <w:rFonts w:asciiTheme="majorHAnsi" w:eastAsiaTheme="minorEastAsia" w:hAnsiTheme="majorHAnsi" w:cstheme="majorHAnsi"/>
              <w:noProof/>
              <w:lang w:val="en-US"/>
            </w:rPr>
          </w:pPr>
          <w:hyperlink w:anchor="_Toc138744475" w:history="1">
            <w:r w:rsidR="00C40F7C" w:rsidRPr="00C40F7C">
              <w:rPr>
                <w:rStyle w:val="Hyperlink"/>
                <w:rFonts w:asciiTheme="majorHAnsi" w:hAnsiTheme="majorHAnsi" w:cstheme="majorHAnsi"/>
                <w:noProof/>
                <w:lang w:val="sr-Latn-RS"/>
              </w:rPr>
              <w:t>3. ETOS USTANOVE</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_Toc138744475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55</w:t>
            </w:r>
            <w:r w:rsidR="0007176A" w:rsidRPr="00C40F7C">
              <w:rPr>
                <w:rFonts w:asciiTheme="majorHAnsi" w:hAnsiTheme="majorHAnsi" w:cstheme="majorHAnsi"/>
                <w:noProof/>
                <w:webHidden/>
              </w:rPr>
              <w:fldChar w:fldCharType="end"/>
            </w:r>
          </w:hyperlink>
        </w:p>
        <w:p w14:paraId="4C63F89A" w14:textId="1BA898D8" w:rsidR="0007176A" w:rsidRPr="00C40F7C" w:rsidRDefault="00EC152F" w:rsidP="00C40F7C">
          <w:pPr>
            <w:pStyle w:val="TOC1"/>
            <w:tabs>
              <w:tab w:val="clear" w:pos="660"/>
              <w:tab w:val="left" w:pos="540"/>
            </w:tabs>
            <w:ind w:firstLine="0"/>
            <w:rPr>
              <w:rFonts w:asciiTheme="majorHAnsi" w:eastAsiaTheme="minorEastAsia" w:hAnsiTheme="majorHAnsi" w:cstheme="majorHAnsi"/>
              <w:noProof/>
              <w:lang w:val="en-US"/>
            </w:rPr>
          </w:pPr>
          <w:hyperlink w:anchor="_Toc138744476" w:history="1">
            <w:r w:rsidR="00C40F7C" w:rsidRPr="00C40F7C">
              <w:rPr>
                <w:rStyle w:val="Hyperlink"/>
                <w:rFonts w:asciiTheme="majorHAnsi" w:hAnsiTheme="majorHAnsi" w:cstheme="majorHAnsi"/>
                <w:noProof/>
                <w:lang w:val="sr-Latn-RS"/>
              </w:rPr>
              <w:t>4. OBRAZOVNA POSTIGNUĆA UČENIKA</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_Toc138744476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58</w:t>
            </w:r>
            <w:r w:rsidR="0007176A" w:rsidRPr="00C40F7C">
              <w:rPr>
                <w:rFonts w:asciiTheme="majorHAnsi" w:hAnsiTheme="majorHAnsi" w:cstheme="majorHAnsi"/>
                <w:noProof/>
                <w:webHidden/>
              </w:rPr>
              <w:fldChar w:fldCharType="end"/>
            </w:r>
          </w:hyperlink>
        </w:p>
        <w:p w14:paraId="3244FA06" w14:textId="149F419C" w:rsidR="0007176A" w:rsidRPr="00C40F7C" w:rsidRDefault="00EC152F" w:rsidP="00C40F7C">
          <w:pPr>
            <w:pStyle w:val="TOC1"/>
            <w:tabs>
              <w:tab w:val="clear" w:pos="660"/>
              <w:tab w:val="left" w:pos="540"/>
            </w:tabs>
            <w:ind w:firstLine="0"/>
            <w:rPr>
              <w:rFonts w:eastAsiaTheme="minorEastAsia"/>
              <w:noProof/>
              <w:lang w:val="en-US"/>
            </w:rPr>
          </w:pPr>
          <w:hyperlink w:anchor="_Toc138744477" w:history="1">
            <w:r w:rsidR="00C40F7C" w:rsidRPr="00C40F7C">
              <w:rPr>
                <w:rStyle w:val="Hyperlink"/>
                <w:rFonts w:asciiTheme="majorHAnsi" w:hAnsiTheme="majorHAnsi" w:cstheme="majorHAnsi"/>
                <w:noProof/>
                <w:lang w:val="sr-Latn-RS"/>
              </w:rPr>
              <w:t>5. PODRŠKA UČENICIMA</w:t>
            </w:r>
            <w:r w:rsidR="00C40F7C" w:rsidRPr="00C40F7C">
              <w:rPr>
                <w:rFonts w:asciiTheme="majorHAnsi" w:hAnsiTheme="majorHAnsi" w:cstheme="majorHAnsi"/>
                <w:noProof/>
                <w:webHidden/>
              </w:rPr>
              <w:tab/>
            </w:r>
            <w:r w:rsidR="0007176A" w:rsidRPr="00C40F7C">
              <w:rPr>
                <w:rFonts w:asciiTheme="majorHAnsi" w:hAnsiTheme="majorHAnsi" w:cstheme="majorHAnsi"/>
                <w:noProof/>
                <w:webHidden/>
              </w:rPr>
              <w:fldChar w:fldCharType="begin"/>
            </w:r>
            <w:r w:rsidR="0007176A" w:rsidRPr="00C40F7C">
              <w:rPr>
                <w:rFonts w:asciiTheme="majorHAnsi" w:hAnsiTheme="majorHAnsi" w:cstheme="majorHAnsi"/>
                <w:noProof/>
                <w:webHidden/>
              </w:rPr>
              <w:instrText xml:space="preserve"> PAGEREF _Toc138744477 \h </w:instrText>
            </w:r>
            <w:r w:rsidR="0007176A" w:rsidRPr="00C40F7C">
              <w:rPr>
                <w:rFonts w:asciiTheme="majorHAnsi" w:hAnsiTheme="majorHAnsi" w:cstheme="majorHAnsi"/>
                <w:noProof/>
                <w:webHidden/>
              </w:rPr>
            </w:r>
            <w:r w:rsidR="0007176A" w:rsidRPr="00C40F7C">
              <w:rPr>
                <w:rFonts w:asciiTheme="majorHAnsi" w:hAnsiTheme="majorHAnsi" w:cstheme="majorHAnsi"/>
                <w:noProof/>
                <w:webHidden/>
              </w:rPr>
              <w:fldChar w:fldCharType="separate"/>
            </w:r>
            <w:r w:rsidR="00346397">
              <w:rPr>
                <w:rFonts w:asciiTheme="majorHAnsi" w:hAnsiTheme="majorHAnsi" w:cstheme="majorHAnsi"/>
                <w:noProof/>
                <w:webHidden/>
              </w:rPr>
              <w:t>60</w:t>
            </w:r>
            <w:r w:rsidR="0007176A" w:rsidRPr="00C40F7C">
              <w:rPr>
                <w:rFonts w:asciiTheme="majorHAnsi" w:hAnsiTheme="majorHAnsi" w:cstheme="majorHAnsi"/>
                <w:noProof/>
                <w:webHidden/>
              </w:rPr>
              <w:fldChar w:fldCharType="end"/>
            </w:r>
          </w:hyperlink>
        </w:p>
        <w:p w14:paraId="185FA103" w14:textId="3369A73E" w:rsidR="00BE7AE6" w:rsidRDefault="00BE7AE6">
          <w:r w:rsidRPr="00C40F7C">
            <w:rPr>
              <w:rFonts w:asciiTheme="majorHAnsi" w:hAnsiTheme="majorHAnsi" w:cstheme="majorHAnsi"/>
              <w:bCs/>
              <w:noProof/>
              <w:sz w:val="24"/>
              <w:szCs w:val="24"/>
            </w:rPr>
            <w:fldChar w:fldCharType="end"/>
          </w:r>
        </w:p>
      </w:sdtContent>
    </w:sdt>
    <w:p w14:paraId="52C30D30" w14:textId="0E7B374A" w:rsidR="00EA518C" w:rsidRDefault="00EA518C">
      <w:pPr>
        <w:rPr>
          <w:sz w:val="36"/>
          <w:szCs w:val="36"/>
        </w:rPr>
      </w:pPr>
      <w:r>
        <w:rPr>
          <w:sz w:val="36"/>
          <w:szCs w:val="36"/>
        </w:rPr>
        <w:br w:type="page"/>
      </w:r>
    </w:p>
    <w:p w14:paraId="2804DDDD"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42FE8EE9" w14:textId="77777777" w:rsidR="00BD4446" w:rsidRDefault="00BD4446" w:rsidP="008F3105">
      <w:pPr>
        <w:tabs>
          <w:tab w:val="left" w:pos="3885"/>
        </w:tabs>
        <w:rPr>
          <w:sz w:val="36"/>
          <w:szCs w:val="36"/>
        </w:rPr>
      </w:pPr>
    </w:p>
    <w:p w14:paraId="3ABD56D0" w14:textId="77777777" w:rsidR="00BD4446" w:rsidRDefault="00BD4446" w:rsidP="008F3105">
      <w:pPr>
        <w:tabs>
          <w:tab w:val="left" w:pos="3885"/>
        </w:tabs>
        <w:rPr>
          <w:sz w:val="36"/>
          <w:szCs w:val="36"/>
        </w:rPr>
      </w:pPr>
    </w:p>
    <w:p w14:paraId="0CB83F0F" w14:textId="77777777" w:rsidR="00BD4446" w:rsidRDefault="00BD4446" w:rsidP="008F3105">
      <w:pPr>
        <w:tabs>
          <w:tab w:val="left" w:pos="3885"/>
        </w:tabs>
        <w:rPr>
          <w:sz w:val="36"/>
          <w:szCs w:val="36"/>
        </w:rPr>
      </w:pPr>
    </w:p>
    <w:p w14:paraId="1357DF98" w14:textId="77777777" w:rsidR="00BD4446" w:rsidRDefault="00BD4446" w:rsidP="008F3105">
      <w:pPr>
        <w:tabs>
          <w:tab w:val="left" w:pos="3885"/>
        </w:tabs>
        <w:rPr>
          <w:sz w:val="36"/>
          <w:szCs w:val="36"/>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09C368B5" w14:textId="77777777" w:rsidR="00EA518C" w:rsidRDefault="00EA518C" w:rsidP="008F3105">
      <w:pPr>
        <w:tabs>
          <w:tab w:val="left" w:pos="3885"/>
        </w:tabs>
        <w:rPr>
          <w:rFonts w:asciiTheme="majorHAnsi" w:eastAsia="Times New Roman" w:hAnsiTheme="majorHAnsi" w:cs="Book Antiqua"/>
          <w:sz w:val="40"/>
          <w:szCs w:val="40"/>
          <w:lang w:val="pl-PL"/>
        </w:rPr>
      </w:pPr>
    </w:p>
    <w:p w14:paraId="04F280BE" w14:textId="77777777" w:rsidR="00EA518C" w:rsidRDefault="00EA518C" w:rsidP="008F3105">
      <w:pPr>
        <w:tabs>
          <w:tab w:val="left" w:pos="3885"/>
        </w:tabs>
        <w:rPr>
          <w:rFonts w:asciiTheme="majorHAnsi" w:eastAsia="Times New Roman" w:hAnsiTheme="majorHAnsi" w:cs="Book Antiqua"/>
          <w:sz w:val="40"/>
          <w:szCs w:val="40"/>
          <w:lang w:val="pl-PL"/>
        </w:rPr>
      </w:pPr>
    </w:p>
    <w:p w14:paraId="6641A3CE" w14:textId="77777777" w:rsidR="00EA518C" w:rsidRDefault="00EA518C" w:rsidP="008F3105">
      <w:pPr>
        <w:tabs>
          <w:tab w:val="left" w:pos="3885"/>
        </w:tabs>
        <w:rPr>
          <w:rFonts w:asciiTheme="majorHAnsi" w:eastAsia="Times New Roman" w:hAnsiTheme="majorHAnsi" w:cs="Book Antiqua"/>
          <w:sz w:val="40"/>
          <w:szCs w:val="40"/>
          <w:lang w:val="pl-PL"/>
        </w:rPr>
      </w:pPr>
    </w:p>
    <w:p w14:paraId="4E6B0FBC" w14:textId="77777777" w:rsidR="009C6530" w:rsidRDefault="009C6530" w:rsidP="008F3105">
      <w:pPr>
        <w:tabs>
          <w:tab w:val="left" w:pos="3885"/>
        </w:tabs>
        <w:rPr>
          <w:rFonts w:asciiTheme="majorHAnsi" w:eastAsia="Times New Roman" w:hAnsiTheme="majorHAnsi" w:cs="Book Antiqua"/>
          <w:sz w:val="40"/>
          <w:szCs w:val="40"/>
          <w:lang w:val="pl-PL"/>
        </w:rPr>
      </w:pPr>
    </w:p>
    <w:p w14:paraId="7C477EFA" w14:textId="5EAFFD28" w:rsidR="003907FE" w:rsidRPr="00556EA9" w:rsidRDefault="003907FE" w:rsidP="00AD552A">
      <w:pPr>
        <w:tabs>
          <w:tab w:val="left" w:pos="2160"/>
        </w:tabs>
        <w:ind w:left="2160"/>
        <w:jc w:val="right"/>
        <w:rPr>
          <w:rStyle w:val="Style15"/>
        </w:rPr>
      </w:pPr>
      <w:r w:rsidRPr="00556EA9">
        <w:rPr>
          <w:rStyle w:val="Style15"/>
        </w:rPr>
        <w:t xml:space="preserve">U skladu sa METODOLOGIJOM obezbjeđenja i unapređenja kvaliteta obrazovno-vaspitnog rada u ustanovama, a na osnovu pojedinačnih izvještaja o kvalitetu rada, obrazovanja, obuke, podrške i saradnje JU </w:t>
      </w:r>
      <w:r w:rsidR="001D5E8D" w:rsidRPr="00556EA9">
        <w:rPr>
          <w:rStyle w:val="Style15"/>
        </w:rPr>
        <w:t xml:space="preserve">Srednja </w:t>
      </w:r>
      <w:r w:rsidR="00B80ABF" w:rsidRPr="00556EA9">
        <w:rPr>
          <w:rStyle w:val="Style15"/>
        </w:rPr>
        <w:t>stručna</w:t>
      </w:r>
      <w:r w:rsidR="00714FF3" w:rsidRPr="00556EA9">
        <w:rPr>
          <w:rStyle w:val="Style15"/>
        </w:rPr>
        <w:t xml:space="preserve"> škola </w:t>
      </w:r>
      <w:r w:rsidR="00B80ABF" w:rsidRPr="00556EA9">
        <w:rPr>
          <w:rStyle w:val="Style15"/>
        </w:rPr>
        <w:t xml:space="preserve">Bar </w:t>
      </w:r>
      <w:r w:rsidRPr="00556EA9">
        <w:rPr>
          <w:rStyle w:val="Style15"/>
        </w:rPr>
        <w:t>dobija nivo</w:t>
      </w:r>
      <w:r w:rsidR="00E74097" w:rsidRPr="00556EA9">
        <w:rPr>
          <w:rStyle w:val="Style15"/>
        </w:rPr>
        <w:t xml:space="preserve"> (</w:t>
      </w:r>
      <w:r w:rsidR="00BB0C20" w:rsidRPr="00556EA9">
        <w:rPr>
          <w:rStyle w:val="Style15"/>
        </w:rPr>
        <w:t>6</w:t>
      </w:r>
      <w:r w:rsidR="00E140BB" w:rsidRPr="00556EA9">
        <w:rPr>
          <w:rStyle w:val="Style15"/>
        </w:rPr>
        <w:t>,</w:t>
      </w:r>
      <w:r w:rsidR="00771B3C" w:rsidRPr="00556EA9">
        <w:rPr>
          <w:rStyle w:val="Style15"/>
        </w:rPr>
        <w:t>0</w:t>
      </w:r>
      <w:r w:rsidR="00BB0C20" w:rsidRPr="00556EA9">
        <w:rPr>
          <w:rStyle w:val="Style15"/>
        </w:rPr>
        <w:t>9</w:t>
      </w:r>
      <w:r w:rsidR="00E140BB" w:rsidRPr="00556EA9">
        <w:rPr>
          <w:rStyle w:val="Style15"/>
        </w:rPr>
        <w:t>)</w:t>
      </w:r>
    </w:p>
    <w:p w14:paraId="5DC021CD" w14:textId="20833FA4" w:rsidR="00EA518C" w:rsidRDefault="00A66EF1" w:rsidP="00BE7AE6">
      <w:pPr>
        <w:tabs>
          <w:tab w:val="left" w:pos="3885"/>
        </w:tabs>
        <w:jc w:val="right"/>
        <w:rPr>
          <w:rFonts w:asciiTheme="majorHAnsi" w:eastAsia="Times New Roman" w:hAnsiTheme="majorHAnsi" w:cs="Book Antiqua"/>
          <w:b/>
          <w:color w:val="1F4E79" w:themeColor="accent1" w:themeShade="80"/>
          <w:sz w:val="48"/>
          <w:szCs w:val="48"/>
          <w:lang w:val="pl-PL"/>
        </w:rPr>
      </w:pPr>
      <w:r>
        <w:rPr>
          <w:rFonts w:asciiTheme="majorHAnsi" w:eastAsia="Times New Roman" w:hAnsiTheme="majorHAnsi" w:cs="Book Antiqua"/>
          <w:b/>
          <w:color w:val="1F4E79" w:themeColor="accent1" w:themeShade="80"/>
          <w:sz w:val="48"/>
          <w:szCs w:val="48"/>
          <w:lang w:val="pl-PL"/>
        </w:rPr>
        <w:t>USPJEŠAN</w:t>
      </w:r>
    </w:p>
    <w:p w14:paraId="5DDF3B4C" w14:textId="2EDDB05B" w:rsidR="00BE7AE6" w:rsidRDefault="00A87C19" w:rsidP="00EA518C">
      <w:pPr>
        <w:tabs>
          <w:tab w:val="left" w:pos="3885"/>
        </w:tabs>
        <w:rPr>
          <w:rFonts w:asciiTheme="majorHAnsi" w:eastAsia="Times New Roman" w:hAnsiTheme="majorHAnsi" w:cs="Book Antiqua"/>
          <w:b/>
          <w:sz w:val="48"/>
          <w:szCs w:val="48"/>
          <w:lang w:val="pl-PL"/>
        </w:rPr>
      </w:pPr>
      <w:r>
        <w:rPr>
          <w:rFonts w:asciiTheme="majorHAnsi" w:eastAsia="Times New Roman" w:hAnsiTheme="majorHAnsi" w:cs="Book Antiqua"/>
          <w:b/>
          <w:sz w:val="48"/>
          <w:szCs w:val="48"/>
          <w:lang w:val="pl-PL"/>
        </w:rPr>
        <w:br w:type="page"/>
      </w:r>
    </w:p>
    <w:p w14:paraId="57F2C3D3" w14:textId="67C493C4" w:rsidR="00BD4446" w:rsidRPr="00BE7AE6" w:rsidRDefault="00BD4446" w:rsidP="0063334C">
      <w:pPr>
        <w:pStyle w:val="Heading1"/>
        <w:spacing w:before="0" w:after="120" w:line="240" w:lineRule="auto"/>
        <w:rPr>
          <w:b/>
          <w:color w:val="000000" w:themeColor="text1"/>
          <w:sz w:val="24"/>
          <w:szCs w:val="24"/>
          <w:lang w:val="sr-Latn-RS"/>
        </w:rPr>
      </w:pPr>
      <w:bookmarkStart w:id="1" w:name="_Toc137274856"/>
      <w:bookmarkStart w:id="2" w:name="_Toc138744456"/>
      <w:bookmarkStart w:id="3" w:name="_Toc505256963"/>
      <w:bookmarkStart w:id="4" w:name="_Toc28036362"/>
      <w:r w:rsidRPr="00BE7AE6">
        <w:rPr>
          <w:b/>
          <w:color w:val="000000" w:themeColor="text1"/>
          <w:sz w:val="24"/>
          <w:szCs w:val="24"/>
          <w:lang w:val="sr-Latn-RS"/>
        </w:rPr>
        <w:lastRenderedPageBreak/>
        <w:t xml:space="preserve">JU </w:t>
      </w:r>
      <w:r w:rsidR="001D5E8D">
        <w:rPr>
          <w:b/>
          <w:color w:val="000000" w:themeColor="text1"/>
          <w:sz w:val="24"/>
          <w:szCs w:val="24"/>
          <w:lang w:val="sr-Latn-RS"/>
        </w:rPr>
        <w:t xml:space="preserve">Srednja </w:t>
      </w:r>
      <w:r w:rsidR="00DB1BD9">
        <w:rPr>
          <w:b/>
          <w:color w:val="000000" w:themeColor="text1"/>
          <w:sz w:val="24"/>
          <w:szCs w:val="24"/>
          <w:lang w:val="sr-Latn-RS"/>
        </w:rPr>
        <w:t>stručna</w:t>
      </w:r>
      <w:r w:rsidR="00714FF3">
        <w:rPr>
          <w:b/>
          <w:color w:val="000000" w:themeColor="text1"/>
          <w:sz w:val="24"/>
          <w:szCs w:val="24"/>
          <w:lang w:val="sr-Latn-RS"/>
        </w:rPr>
        <w:t xml:space="preserve"> škola </w:t>
      </w:r>
      <w:r w:rsidR="00A0674D">
        <w:rPr>
          <w:b/>
          <w:color w:val="000000" w:themeColor="text1"/>
          <w:sz w:val="24"/>
          <w:szCs w:val="24"/>
          <w:lang w:val="sr-Latn-RS"/>
        </w:rPr>
        <w:t>B</w:t>
      </w:r>
      <w:r w:rsidR="00DB1BD9">
        <w:rPr>
          <w:b/>
          <w:color w:val="000000" w:themeColor="text1"/>
          <w:sz w:val="24"/>
          <w:szCs w:val="24"/>
          <w:lang w:val="sr-Latn-RS"/>
        </w:rPr>
        <w:t>ar</w:t>
      </w:r>
      <w:bookmarkEnd w:id="1"/>
      <w:bookmarkEnd w:id="2"/>
      <w:r w:rsidRPr="00BE7AE6">
        <w:rPr>
          <w:b/>
          <w:color w:val="000000" w:themeColor="text1"/>
          <w:sz w:val="24"/>
          <w:szCs w:val="24"/>
          <w:lang w:val="sr-Latn-RS"/>
        </w:rPr>
        <w:t xml:space="preserve"> </w:t>
      </w:r>
      <w:bookmarkEnd w:id="3"/>
      <w:bookmarkEnd w:id="4"/>
    </w:p>
    <w:p w14:paraId="77FC2159" w14:textId="601B1239" w:rsidR="00714FF3" w:rsidRPr="001A6D87" w:rsidRDefault="00714FF3" w:rsidP="00714FF3">
      <w:pPr>
        <w:pStyle w:val="NormalWeb"/>
        <w:shd w:val="clear" w:color="auto" w:fill="FFFFFF"/>
        <w:spacing w:before="40" w:beforeAutospacing="0" w:afterAutospacing="0"/>
        <w:jc w:val="both"/>
        <w:rPr>
          <w:rFonts w:ascii="Trebuchet MS" w:hAnsi="Trebuchet MS"/>
          <w:color w:val="000000" w:themeColor="text1"/>
          <w:sz w:val="22"/>
          <w:szCs w:val="22"/>
        </w:rPr>
      </w:pPr>
      <w:r w:rsidRPr="001A6D87">
        <w:rPr>
          <w:rFonts w:ascii="Trebuchet MS" w:hAnsi="Trebuchet MS"/>
          <w:color w:val="000000" w:themeColor="text1"/>
          <w:sz w:val="22"/>
          <w:szCs w:val="22"/>
        </w:rPr>
        <w:t>Naziv: JU Srednja</w:t>
      </w:r>
      <w:r w:rsidR="001A6D87" w:rsidRPr="001A6D87">
        <w:rPr>
          <w:rFonts w:ascii="Trebuchet MS" w:hAnsi="Trebuchet MS"/>
          <w:color w:val="000000" w:themeColor="text1"/>
          <w:sz w:val="22"/>
          <w:szCs w:val="22"/>
        </w:rPr>
        <w:t xml:space="preserve"> </w:t>
      </w:r>
      <w:r w:rsidR="00B80ABF">
        <w:rPr>
          <w:rFonts w:ascii="Trebuchet MS" w:hAnsi="Trebuchet MS"/>
          <w:color w:val="000000" w:themeColor="text1"/>
          <w:sz w:val="22"/>
          <w:szCs w:val="22"/>
        </w:rPr>
        <w:t>stručna</w:t>
      </w:r>
      <w:r w:rsidRPr="001A6D87">
        <w:rPr>
          <w:rFonts w:ascii="Trebuchet MS" w:hAnsi="Trebuchet MS"/>
          <w:color w:val="000000" w:themeColor="text1"/>
          <w:sz w:val="22"/>
          <w:szCs w:val="22"/>
        </w:rPr>
        <w:t xml:space="preserve"> škola</w:t>
      </w:r>
    </w:p>
    <w:p w14:paraId="52511CF8" w14:textId="420763AE" w:rsidR="00714FF3" w:rsidRPr="001A6D87" w:rsidRDefault="00714FF3" w:rsidP="00714FF3">
      <w:pPr>
        <w:pStyle w:val="NormalWeb"/>
        <w:shd w:val="clear" w:color="auto" w:fill="FFFFFF"/>
        <w:spacing w:before="40" w:beforeAutospacing="0" w:afterAutospacing="0"/>
        <w:jc w:val="both"/>
        <w:rPr>
          <w:rFonts w:ascii="Trebuchet MS" w:hAnsi="Trebuchet MS"/>
          <w:color w:val="000000" w:themeColor="text1"/>
          <w:sz w:val="22"/>
          <w:szCs w:val="22"/>
        </w:rPr>
      </w:pPr>
      <w:r w:rsidRPr="001A6D87">
        <w:rPr>
          <w:rFonts w:ascii="Trebuchet MS" w:hAnsi="Trebuchet MS"/>
          <w:color w:val="000000" w:themeColor="text1"/>
          <w:sz w:val="22"/>
          <w:szCs w:val="22"/>
        </w:rPr>
        <w:t>Godina osnivanja:</w:t>
      </w:r>
      <w:r w:rsidR="001A6D87" w:rsidRPr="001A6D87">
        <w:rPr>
          <w:rFonts w:ascii="Trebuchet MS" w:hAnsi="Trebuchet MS"/>
          <w:color w:val="000000" w:themeColor="text1"/>
          <w:sz w:val="22"/>
          <w:szCs w:val="22"/>
        </w:rPr>
        <w:t xml:space="preserve"> </w:t>
      </w:r>
      <w:r w:rsidR="00E75BB4">
        <w:rPr>
          <w:rFonts w:ascii="Trebuchet MS" w:hAnsi="Trebuchet MS"/>
          <w:color w:val="000000" w:themeColor="text1"/>
          <w:sz w:val="22"/>
          <w:szCs w:val="22"/>
        </w:rPr>
        <w:t>1875</w:t>
      </w:r>
    </w:p>
    <w:p w14:paraId="174F611A" w14:textId="4C508159" w:rsidR="00BD4446" w:rsidRPr="001A6D87" w:rsidRDefault="00BD4446" w:rsidP="0063334C">
      <w:pPr>
        <w:tabs>
          <w:tab w:val="left" w:pos="3885"/>
        </w:tabs>
        <w:spacing w:before="240" w:after="0" w:line="240" w:lineRule="auto"/>
        <w:rPr>
          <w:rFonts w:asciiTheme="majorHAnsi" w:hAnsiTheme="majorHAnsi" w:cstheme="majorHAnsi"/>
          <w:color w:val="000000" w:themeColor="text1"/>
          <w:sz w:val="24"/>
          <w:szCs w:val="24"/>
          <w:lang w:val="sr-Latn-CS"/>
        </w:rPr>
      </w:pPr>
      <w:r w:rsidRPr="001A6D87">
        <w:rPr>
          <w:rFonts w:asciiTheme="majorHAnsi" w:hAnsiTheme="majorHAnsi" w:cstheme="majorHAnsi"/>
          <w:b/>
          <w:color w:val="000000" w:themeColor="text1"/>
          <w:sz w:val="24"/>
          <w:szCs w:val="24"/>
        </w:rPr>
        <w:t>Direktor:</w:t>
      </w:r>
      <w:r w:rsidR="004B06C1" w:rsidRPr="001A6D87">
        <w:rPr>
          <w:rFonts w:asciiTheme="majorHAnsi" w:hAnsiTheme="majorHAnsi" w:cstheme="majorHAnsi"/>
          <w:color w:val="000000" w:themeColor="text1"/>
          <w:sz w:val="24"/>
          <w:szCs w:val="24"/>
          <w:lang w:val="sr-Latn-CS"/>
        </w:rPr>
        <w:t xml:space="preserve"> </w:t>
      </w:r>
      <w:r w:rsidR="00B80ABF">
        <w:rPr>
          <w:rFonts w:asciiTheme="majorHAnsi" w:hAnsiTheme="majorHAnsi" w:cstheme="majorHAnsi"/>
          <w:color w:val="000000" w:themeColor="text1"/>
          <w:sz w:val="24"/>
          <w:szCs w:val="24"/>
        </w:rPr>
        <w:t>Branko</w:t>
      </w:r>
      <w:r w:rsidR="00493E0F">
        <w:rPr>
          <w:rFonts w:asciiTheme="majorHAnsi" w:hAnsiTheme="majorHAnsi" w:cstheme="majorHAnsi"/>
          <w:color w:val="000000" w:themeColor="text1"/>
          <w:sz w:val="24"/>
          <w:szCs w:val="24"/>
        </w:rPr>
        <w:t xml:space="preserve"> Knežević</w:t>
      </w:r>
    </w:p>
    <w:p w14:paraId="5B4CE80D" w14:textId="2ACCF6D3" w:rsidR="00BD4446" w:rsidRPr="001A6D87" w:rsidRDefault="00BD4446" w:rsidP="0063334C">
      <w:pPr>
        <w:tabs>
          <w:tab w:val="left" w:pos="3885"/>
        </w:tabs>
        <w:spacing w:before="240" w:after="120" w:line="240" w:lineRule="auto"/>
        <w:rPr>
          <w:rFonts w:asciiTheme="majorHAnsi" w:hAnsiTheme="majorHAnsi" w:cstheme="majorHAnsi"/>
          <w:color w:val="000000" w:themeColor="text1"/>
          <w:sz w:val="24"/>
          <w:szCs w:val="24"/>
          <w:lang w:val="sr-Latn-CS"/>
        </w:rPr>
      </w:pPr>
      <w:r w:rsidRPr="001A6D87">
        <w:rPr>
          <w:rFonts w:asciiTheme="majorHAnsi" w:hAnsiTheme="majorHAnsi" w:cstheme="majorHAnsi"/>
          <w:b/>
          <w:color w:val="000000" w:themeColor="text1"/>
          <w:sz w:val="24"/>
          <w:szCs w:val="24"/>
        </w:rPr>
        <w:t>Kontakti škole</w:t>
      </w:r>
      <w:r w:rsidRPr="001A6D87">
        <w:rPr>
          <w:rFonts w:asciiTheme="majorHAnsi" w:hAnsiTheme="majorHAnsi" w:cstheme="majorHAnsi"/>
          <w:color w:val="000000" w:themeColor="text1"/>
          <w:sz w:val="24"/>
          <w:szCs w:val="24"/>
          <w:lang w:val="sr-Latn-CS"/>
        </w:rPr>
        <w:t>:</w:t>
      </w:r>
    </w:p>
    <w:p w14:paraId="04F1B8DD" w14:textId="52580817" w:rsidR="001A1667" w:rsidRPr="00D20654" w:rsidRDefault="001A1667" w:rsidP="0063334C">
      <w:pPr>
        <w:pStyle w:val="NormalWeb"/>
        <w:shd w:val="clear" w:color="auto" w:fill="FFFFFF"/>
        <w:spacing w:before="120" w:beforeAutospacing="0" w:after="120" w:afterAutospacing="0"/>
        <w:jc w:val="both"/>
        <w:rPr>
          <w:rFonts w:ascii="Arial" w:hAnsi="Arial" w:cs="Arial"/>
          <w:color w:val="000000" w:themeColor="text1"/>
          <w:sz w:val="21"/>
          <w:szCs w:val="21"/>
          <w:shd w:val="clear" w:color="auto" w:fill="FFFFFF"/>
        </w:rPr>
      </w:pPr>
      <w:r w:rsidRPr="00D20654">
        <w:rPr>
          <w:rFonts w:ascii="Arial" w:hAnsi="Arial" w:cs="Arial"/>
          <w:color w:val="000000" w:themeColor="text1"/>
          <w:sz w:val="21"/>
          <w:szCs w:val="21"/>
          <w:shd w:val="clear" w:color="auto" w:fill="FFFFFF"/>
        </w:rPr>
        <w:t xml:space="preserve">Ulica: Branka Deletića b.b. 84320 </w:t>
      </w:r>
      <w:r w:rsidR="00B80ABF" w:rsidRPr="00D20654">
        <w:rPr>
          <w:rFonts w:ascii="Arial" w:hAnsi="Arial" w:cs="Arial"/>
          <w:color w:val="000000" w:themeColor="text1"/>
          <w:sz w:val="21"/>
          <w:szCs w:val="21"/>
          <w:shd w:val="clear" w:color="auto" w:fill="FFFFFF"/>
        </w:rPr>
        <w:t>Bar</w:t>
      </w:r>
    </w:p>
    <w:p w14:paraId="39042DBE" w14:textId="6D0F7468" w:rsidR="00714FF3" w:rsidRPr="001A6D87"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1A6D87">
        <w:rPr>
          <w:rStyle w:val="Strong"/>
          <w:rFonts w:asciiTheme="majorHAnsi" w:hAnsiTheme="majorHAnsi" w:cstheme="majorHAnsi"/>
          <w:color w:val="000000" w:themeColor="text1"/>
        </w:rPr>
        <w:t>Telefon:</w:t>
      </w:r>
    </w:p>
    <w:p w14:paraId="514A168D" w14:textId="7708562D" w:rsidR="001A1667" w:rsidRPr="00493E0F" w:rsidRDefault="001A1667" w:rsidP="0063334C">
      <w:pPr>
        <w:pStyle w:val="NormalWeb"/>
        <w:shd w:val="clear" w:color="auto" w:fill="FFFFFF"/>
        <w:spacing w:before="120" w:beforeAutospacing="0" w:after="120" w:afterAutospacing="0"/>
        <w:jc w:val="both"/>
        <w:rPr>
          <w:rFonts w:ascii="Arial" w:hAnsi="Arial" w:cs="Arial"/>
          <w:color w:val="000000" w:themeColor="text1"/>
          <w:sz w:val="21"/>
          <w:szCs w:val="21"/>
          <w:shd w:val="clear" w:color="auto" w:fill="FFFFFF"/>
        </w:rPr>
      </w:pPr>
      <w:r w:rsidRPr="00493E0F">
        <w:rPr>
          <w:rFonts w:ascii="Arial" w:hAnsi="Arial" w:cs="Arial"/>
          <w:color w:val="000000" w:themeColor="text1"/>
          <w:sz w:val="21"/>
          <w:szCs w:val="21"/>
          <w:shd w:val="clear" w:color="auto" w:fill="FFFFFF"/>
        </w:rPr>
        <w:t xml:space="preserve">Tel: </w:t>
      </w:r>
      <w:r w:rsidR="00493E0F" w:rsidRPr="00493E0F">
        <w:rPr>
          <w:rFonts w:ascii="Arial" w:hAnsi="Arial" w:cs="Arial"/>
          <w:color w:val="000000" w:themeColor="text1"/>
          <w:sz w:val="21"/>
          <w:szCs w:val="21"/>
          <w:shd w:val="clear" w:color="auto" w:fill="FFFFFF"/>
        </w:rPr>
        <w:t>+ 382 30 302 785</w:t>
      </w:r>
      <w:r w:rsidRPr="00493E0F">
        <w:rPr>
          <w:rFonts w:ascii="Arial" w:hAnsi="Arial" w:cs="Arial"/>
          <w:color w:val="000000" w:themeColor="text1"/>
          <w:sz w:val="21"/>
          <w:szCs w:val="21"/>
          <w:shd w:val="clear" w:color="auto" w:fill="FFFFFF"/>
        </w:rPr>
        <w:t xml:space="preserve"> (Direktor) </w:t>
      </w:r>
    </w:p>
    <w:p w14:paraId="746312C0" w14:textId="7AC0D7A4" w:rsidR="00714FF3" w:rsidRPr="001A6D87"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1A6D87">
        <w:rPr>
          <w:rStyle w:val="Strong"/>
          <w:rFonts w:asciiTheme="majorHAnsi" w:hAnsiTheme="majorHAnsi" w:cstheme="majorHAnsi"/>
          <w:color w:val="000000" w:themeColor="text1"/>
        </w:rPr>
        <w:t>Matični broj:</w:t>
      </w:r>
      <w:r w:rsidR="00B80ABF">
        <w:rPr>
          <w:rFonts w:asciiTheme="majorHAnsi" w:hAnsiTheme="majorHAnsi" w:cstheme="majorHAnsi"/>
          <w:color w:val="000000" w:themeColor="text1"/>
        </w:rPr>
        <w:t xml:space="preserve"> </w:t>
      </w:r>
    </w:p>
    <w:p w14:paraId="17D356A0" w14:textId="1778172E" w:rsidR="00714FF3" w:rsidRPr="00714FF3"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rPr>
      </w:pPr>
      <w:r w:rsidRPr="001A6D87">
        <w:rPr>
          <w:rStyle w:val="Strong"/>
          <w:rFonts w:asciiTheme="majorHAnsi" w:hAnsiTheme="majorHAnsi" w:cstheme="majorHAnsi"/>
          <w:color w:val="000000" w:themeColor="text1"/>
        </w:rPr>
        <w:t>E-mail</w:t>
      </w:r>
      <w:r w:rsidRPr="00714FF3">
        <w:rPr>
          <w:rStyle w:val="Strong"/>
          <w:rFonts w:asciiTheme="majorHAnsi" w:hAnsiTheme="majorHAnsi" w:cstheme="majorHAnsi"/>
          <w:color w:val="000000"/>
        </w:rPr>
        <w:t>:</w:t>
      </w:r>
      <w:r w:rsidRPr="00714FF3">
        <w:rPr>
          <w:rFonts w:asciiTheme="majorHAnsi" w:hAnsiTheme="majorHAnsi" w:cstheme="majorHAnsi"/>
          <w:color w:val="000000"/>
        </w:rPr>
        <w:t> </w:t>
      </w:r>
      <w:hyperlink r:id="rId9" w:history="1"/>
      <w:r w:rsidR="00BA2D43">
        <w:rPr>
          <w:rStyle w:val="Hyperlink"/>
          <w:rFonts w:ascii="Arial" w:hAnsi="Arial" w:cs="Arial"/>
          <w:sz w:val="21"/>
          <w:szCs w:val="21"/>
          <w:shd w:val="clear" w:color="auto" w:fill="FFFFFF"/>
        </w:rPr>
        <w:t xml:space="preserve"> </w:t>
      </w:r>
      <w:hyperlink r:id="rId10" w:history="1">
        <w:r w:rsidR="00493E0F" w:rsidRPr="00E219D0">
          <w:rPr>
            <w:rStyle w:val="Hyperlink"/>
            <w:rFonts w:ascii="Arial" w:hAnsi="Arial" w:cs="Arial"/>
            <w:sz w:val="21"/>
            <w:szCs w:val="21"/>
            <w:shd w:val="clear" w:color="auto" w:fill="FFFFFF"/>
          </w:rPr>
          <w:t>skola@pollj-br.edu.me</w:t>
        </w:r>
      </w:hyperlink>
      <w:r w:rsidR="00493E0F">
        <w:rPr>
          <w:rFonts w:ascii="Arial" w:hAnsi="Arial" w:cs="Arial"/>
          <w:color w:val="4D5156"/>
          <w:sz w:val="21"/>
          <w:szCs w:val="21"/>
          <w:shd w:val="clear" w:color="auto" w:fill="FFFFFF"/>
        </w:rPr>
        <w:t xml:space="preserve"> </w:t>
      </w:r>
    </w:p>
    <w:p w14:paraId="744F6588" w14:textId="1D3A59BE" w:rsidR="00493E0F" w:rsidRDefault="00493E0F" w:rsidP="0063334C">
      <w:pPr>
        <w:pStyle w:val="NormalWeb"/>
        <w:shd w:val="clear" w:color="auto" w:fill="FFFFFF"/>
        <w:spacing w:before="120" w:beforeAutospacing="0" w:after="120" w:afterAutospacing="0"/>
        <w:jc w:val="both"/>
        <w:rPr>
          <w:rStyle w:val="Strong"/>
          <w:rFonts w:asciiTheme="majorHAnsi" w:hAnsiTheme="majorHAnsi" w:cstheme="majorHAnsi"/>
          <w:color w:val="000000" w:themeColor="text1"/>
        </w:rPr>
      </w:pPr>
      <w:r>
        <w:rPr>
          <w:rStyle w:val="Strong"/>
          <w:rFonts w:asciiTheme="majorHAnsi" w:hAnsiTheme="majorHAnsi" w:cstheme="majorHAnsi"/>
          <w:color w:val="000000" w:themeColor="text1"/>
        </w:rPr>
        <w:t xml:space="preserve">Internet stranica: </w:t>
      </w:r>
      <w:hyperlink r:id="rId11" w:history="1">
        <w:r w:rsidRPr="00E219D0">
          <w:rPr>
            <w:rStyle w:val="Hyperlink"/>
            <w:rFonts w:asciiTheme="majorHAnsi" w:hAnsiTheme="majorHAnsi" w:cstheme="majorHAnsi"/>
          </w:rPr>
          <w:t>www.srednjastrucna-bar.me</w:t>
        </w:r>
      </w:hyperlink>
      <w:r w:rsidR="00BA2D43">
        <w:rPr>
          <w:rStyle w:val="Strong"/>
          <w:rFonts w:asciiTheme="majorHAnsi" w:hAnsiTheme="majorHAnsi" w:cstheme="majorHAnsi"/>
          <w:color w:val="000000" w:themeColor="text1"/>
        </w:rPr>
        <w:t xml:space="preserve"> </w:t>
      </w:r>
    </w:p>
    <w:p w14:paraId="21AEE9CE" w14:textId="2259143E" w:rsidR="00714FF3" w:rsidRPr="001A6D87"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1A6D87">
        <w:rPr>
          <w:rStyle w:val="Strong"/>
          <w:rFonts w:asciiTheme="majorHAnsi" w:hAnsiTheme="majorHAnsi" w:cstheme="majorHAnsi"/>
          <w:color w:val="000000" w:themeColor="text1"/>
        </w:rPr>
        <w:t>Šifra djelatnosti:</w:t>
      </w:r>
      <w:r w:rsidR="00BA2D43">
        <w:rPr>
          <w:rFonts w:asciiTheme="majorHAnsi" w:hAnsiTheme="majorHAnsi" w:cstheme="majorHAnsi"/>
          <w:color w:val="000000" w:themeColor="text1"/>
        </w:rPr>
        <w:t xml:space="preserve"> </w:t>
      </w:r>
    </w:p>
    <w:p w14:paraId="4E4C47B8" w14:textId="61721DA1" w:rsidR="00714FF3" w:rsidRPr="001A6D87"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1A6D87">
        <w:rPr>
          <w:rStyle w:val="Strong"/>
          <w:rFonts w:asciiTheme="majorHAnsi" w:hAnsiTheme="majorHAnsi" w:cstheme="majorHAnsi"/>
          <w:color w:val="000000" w:themeColor="text1"/>
        </w:rPr>
        <w:t>Žiro-račun:</w:t>
      </w:r>
      <w:r w:rsidR="00BA2D43">
        <w:rPr>
          <w:rFonts w:asciiTheme="majorHAnsi" w:hAnsiTheme="majorHAnsi" w:cstheme="majorHAnsi"/>
          <w:color w:val="000000" w:themeColor="text1"/>
        </w:rPr>
        <w:t xml:space="preserve"> </w:t>
      </w:r>
    </w:p>
    <w:p w14:paraId="13AA8FDA" w14:textId="77777777" w:rsidR="00BD4446" w:rsidRPr="00D20654" w:rsidRDefault="00BD4446" w:rsidP="009405BB">
      <w:pPr>
        <w:tabs>
          <w:tab w:val="left" w:pos="3885"/>
        </w:tabs>
        <w:spacing w:before="240" w:after="120" w:line="240" w:lineRule="auto"/>
        <w:rPr>
          <w:rFonts w:asciiTheme="majorHAnsi" w:hAnsiTheme="majorHAnsi" w:cstheme="majorHAnsi"/>
          <w:b/>
          <w:color w:val="000000" w:themeColor="text1"/>
          <w:sz w:val="24"/>
          <w:szCs w:val="24"/>
        </w:rPr>
      </w:pPr>
      <w:r w:rsidRPr="00D20654">
        <w:rPr>
          <w:rFonts w:asciiTheme="majorHAnsi" w:hAnsiTheme="majorHAnsi" w:cstheme="majorHAnsi"/>
          <w:b/>
          <w:color w:val="000000" w:themeColor="text1"/>
          <w:sz w:val="24"/>
          <w:szCs w:val="24"/>
        </w:rPr>
        <w:t>Organizacija nastave:</w:t>
      </w:r>
    </w:p>
    <w:p w14:paraId="3727F9F1" w14:textId="77777777" w:rsidR="001A1667" w:rsidRPr="00D20654" w:rsidRDefault="00300BBA" w:rsidP="00A974E0">
      <w:pPr>
        <w:tabs>
          <w:tab w:val="left" w:pos="3885"/>
        </w:tabs>
        <w:spacing w:after="0"/>
        <w:jc w:val="both"/>
        <w:rPr>
          <w:rFonts w:asciiTheme="majorHAnsi" w:hAnsiTheme="majorHAnsi" w:cstheme="majorHAnsi"/>
          <w:color w:val="000000" w:themeColor="text1"/>
          <w:sz w:val="24"/>
          <w:szCs w:val="24"/>
        </w:rPr>
      </w:pPr>
      <w:r w:rsidRPr="00D20654">
        <w:rPr>
          <w:rFonts w:asciiTheme="majorHAnsi" w:hAnsiTheme="majorHAnsi" w:cstheme="majorHAnsi"/>
          <w:color w:val="000000" w:themeColor="text1"/>
          <w:sz w:val="24"/>
          <w:szCs w:val="24"/>
        </w:rPr>
        <w:t>N</w:t>
      </w:r>
      <w:r w:rsidR="007F4045" w:rsidRPr="00D20654">
        <w:rPr>
          <w:rFonts w:asciiTheme="majorHAnsi" w:hAnsiTheme="majorHAnsi" w:cstheme="majorHAnsi"/>
          <w:color w:val="000000" w:themeColor="text1"/>
          <w:sz w:val="24"/>
          <w:szCs w:val="24"/>
        </w:rPr>
        <w:t xml:space="preserve">astava se organizuje u </w:t>
      </w:r>
      <w:r w:rsidR="001A1667" w:rsidRPr="00D20654">
        <w:rPr>
          <w:rFonts w:asciiTheme="majorHAnsi" w:hAnsiTheme="majorHAnsi" w:cstheme="majorHAnsi"/>
          <w:color w:val="000000" w:themeColor="text1"/>
          <w:sz w:val="24"/>
          <w:szCs w:val="24"/>
        </w:rPr>
        <w:t>jednoj</w:t>
      </w:r>
      <w:r w:rsidRPr="00D20654">
        <w:rPr>
          <w:rFonts w:asciiTheme="majorHAnsi" w:hAnsiTheme="majorHAnsi" w:cstheme="majorHAnsi"/>
          <w:color w:val="000000" w:themeColor="text1"/>
          <w:sz w:val="24"/>
          <w:szCs w:val="24"/>
        </w:rPr>
        <w:t xml:space="preserve"> smjen</w:t>
      </w:r>
      <w:r w:rsidR="001A1667" w:rsidRPr="00D20654">
        <w:rPr>
          <w:rFonts w:asciiTheme="majorHAnsi" w:hAnsiTheme="majorHAnsi" w:cstheme="majorHAnsi"/>
          <w:color w:val="000000" w:themeColor="text1"/>
          <w:sz w:val="24"/>
          <w:szCs w:val="24"/>
        </w:rPr>
        <w:t>i</w:t>
      </w:r>
      <w:r w:rsidRPr="00D20654">
        <w:rPr>
          <w:rFonts w:asciiTheme="majorHAnsi" w:hAnsiTheme="majorHAnsi" w:cstheme="majorHAnsi"/>
          <w:color w:val="000000" w:themeColor="text1"/>
          <w:sz w:val="24"/>
          <w:szCs w:val="24"/>
        </w:rPr>
        <w:t>.</w:t>
      </w:r>
      <w:r w:rsidR="007F4045" w:rsidRPr="00D20654">
        <w:rPr>
          <w:rFonts w:asciiTheme="majorHAnsi" w:hAnsiTheme="majorHAnsi" w:cstheme="majorHAnsi"/>
          <w:color w:val="000000" w:themeColor="text1"/>
          <w:sz w:val="24"/>
          <w:szCs w:val="24"/>
        </w:rPr>
        <w:t xml:space="preserve"> </w:t>
      </w:r>
    </w:p>
    <w:p w14:paraId="115D51AD" w14:textId="07C1B83F" w:rsidR="00BD4446" w:rsidRPr="00D20654" w:rsidRDefault="00300BBA" w:rsidP="00A974E0">
      <w:pPr>
        <w:tabs>
          <w:tab w:val="left" w:pos="3885"/>
        </w:tabs>
        <w:spacing w:after="0"/>
        <w:jc w:val="both"/>
        <w:rPr>
          <w:rFonts w:asciiTheme="majorHAnsi" w:hAnsiTheme="majorHAnsi" w:cstheme="majorHAnsi"/>
          <w:color w:val="000000" w:themeColor="text1"/>
          <w:sz w:val="24"/>
          <w:szCs w:val="24"/>
        </w:rPr>
      </w:pPr>
      <w:r w:rsidRPr="00D20654">
        <w:rPr>
          <w:rFonts w:asciiTheme="majorHAnsi" w:hAnsiTheme="majorHAnsi" w:cstheme="majorHAnsi"/>
          <w:color w:val="000000" w:themeColor="text1"/>
          <w:sz w:val="24"/>
          <w:szCs w:val="24"/>
        </w:rPr>
        <w:t xml:space="preserve">Ukupan broj zaposlenih je </w:t>
      </w:r>
      <w:r w:rsidR="00E75BB4" w:rsidRPr="00D20654">
        <w:rPr>
          <w:rFonts w:asciiTheme="majorHAnsi" w:hAnsiTheme="majorHAnsi" w:cstheme="majorHAnsi"/>
          <w:color w:val="000000" w:themeColor="text1"/>
          <w:sz w:val="24"/>
          <w:szCs w:val="24"/>
        </w:rPr>
        <w:t>79</w:t>
      </w:r>
      <w:r w:rsidR="008C308D" w:rsidRPr="00D20654">
        <w:rPr>
          <w:rFonts w:asciiTheme="majorHAnsi" w:hAnsiTheme="majorHAnsi" w:cstheme="majorHAnsi"/>
          <w:color w:val="000000" w:themeColor="text1"/>
          <w:sz w:val="24"/>
          <w:szCs w:val="24"/>
        </w:rPr>
        <w:t>,</w:t>
      </w:r>
      <w:r w:rsidR="001F3925" w:rsidRPr="00D20654">
        <w:rPr>
          <w:rFonts w:asciiTheme="majorHAnsi" w:hAnsiTheme="majorHAnsi" w:cstheme="majorHAnsi"/>
          <w:color w:val="000000" w:themeColor="text1"/>
          <w:sz w:val="24"/>
          <w:szCs w:val="24"/>
        </w:rPr>
        <w:t xml:space="preserve"> od čega je nastavno osoblje </w:t>
      </w:r>
      <w:r w:rsidR="00E75BB4" w:rsidRPr="00D20654">
        <w:rPr>
          <w:rFonts w:asciiTheme="majorHAnsi" w:hAnsiTheme="majorHAnsi" w:cstheme="majorHAnsi"/>
          <w:color w:val="000000" w:themeColor="text1"/>
          <w:sz w:val="24"/>
          <w:szCs w:val="24"/>
        </w:rPr>
        <w:t>59</w:t>
      </w:r>
      <w:r w:rsidR="00644366" w:rsidRPr="00D20654">
        <w:rPr>
          <w:rFonts w:asciiTheme="majorHAnsi" w:hAnsiTheme="majorHAnsi" w:cstheme="majorHAnsi"/>
          <w:color w:val="000000" w:themeColor="text1"/>
          <w:sz w:val="24"/>
          <w:szCs w:val="24"/>
        </w:rPr>
        <w:t xml:space="preserve">. </w:t>
      </w:r>
    </w:p>
    <w:p w14:paraId="44130528" w14:textId="77777777" w:rsidR="00BD4446" w:rsidRPr="00D20654" w:rsidRDefault="00BD4446" w:rsidP="009405BB">
      <w:pPr>
        <w:tabs>
          <w:tab w:val="left" w:pos="3885"/>
        </w:tabs>
        <w:spacing w:before="240" w:after="120" w:line="240" w:lineRule="auto"/>
        <w:rPr>
          <w:rFonts w:asciiTheme="majorHAnsi" w:hAnsiTheme="majorHAnsi" w:cstheme="majorHAnsi"/>
          <w:b/>
          <w:color w:val="000000" w:themeColor="text1"/>
          <w:sz w:val="24"/>
          <w:szCs w:val="24"/>
        </w:rPr>
      </w:pPr>
      <w:r w:rsidRPr="00D20654">
        <w:rPr>
          <w:rFonts w:asciiTheme="majorHAnsi" w:hAnsiTheme="majorHAnsi" w:cstheme="majorHAnsi"/>
          <w:b/>
          <w:color w:val="000000" w:themeColor="text1"/>
          <w:sz w:val="24"/>
          <w:szCs w:val="24"/>
        </w:rPr>
        <w:t>Učenici i programi:</w:t>
      </w:r>
    </w:p>
    <w:p w14:paraId="0E96759B" w14:textId="4A792953" w:rsidR="00714FF3" w:rsidRPr="00D20654" w:rsidRDefault="00714FF3" w:rsidP="00714FF3">
      <w:pPr>
        <w:jc w:val="both"/>
        <w:rPr>
          <w:rFonts w:asciiTheme="majorHAnsi" w:hAnsiTheme="majorHAnsi" w:cstheme="majorHAnsi"/>
          <w:color w:val="000000" w:themeColor="text1"/>
          <w:sz w:val="24"/>
          <w:szCs w:val="24"/>
          <w:lang w:val="sr-Latn-CS"/>
        </w:rPr>
      </w:pPr>
      <w:r w:rsidRPr="00D20654">
        <w:rPr>
          <w:rFonts w:asciiTheme="majorHAnsi" w:hAnsiTheme="majorHAnsi" w:cstheme="majorHAnsi"/>
          <w:color w:val="000000" w:themeColor="text1"/>
          <w:sz w:val="24"/>
          <w:szCs w:val="24"/>
          <w:lang w:val="sr-Latn-CS"/>
        </w:rPr>
        <w:t>Redovnu nastavu pohađa</w:t>
      </w:r>
      <w:r w:rsidR="00B80ABF" w:rsidRPr="00D20654">
        <w:rPr>
          <w:rFonts w:asciiTheme="majorHAnsi" w:hAnsiTheme="majorHAnsi" w:cstheme="majorHAnsi"/>
          <w:color w:val="000000" w:themeColor="text1"/>
          <w:sz w:val="24"/>
          <w:szCs w:val="24"/>
          <w:lang w:val="sr-Latn-CS"/>
        </w:rPr>
        <w:t xml:space="preserve"> </w:t>
      </w:r>
      <w:r w:rsidR="00E75BB4" w:rsidRPr="00D20654">
        <w:rPr>
          <w:rFonts w:asciiTheme="majorHAnsi" w:hAnsiTheme="majorHAnsi" w:cstheme="majorHAnsi"/>
          <w:color w:val="000000" w:themeColor="text1"/>
          <w:sz w:val="24"/>
          <w:szCs w:val="24"/>
          <w:lang w:val="sr-Latn-CS"/>
        </w:rPr>
        <w:t xml:space="preserve">618 </w:t>
      </w:r>
      <w:r w:rsidRPr="00D20654">
        <w:rPr>
          <w:rFonts w:asciiTheme="majorHAnsi" w:hAnsiTheme="majorHAnsi" w:cstheme="majorHAnsi"/>
          <w:color w:val="000000" w:themeColor="text1"/>
          <w:sz w:val="24"/>
          <w:szCs w:val="24"/>
          <w:lang w:val="sr-Latn-CS"/>
        </w:rPr>
        <w:t xml:space="preserve">učenika raspoređenih u </w:t>
      </w:r>
      <w:r w:rsidR="00E75BB4" w:rsidRPr="00D20654">
        <w:rPr>
          <w:rFonts w:asciiTheme="majorHAnsi" w:hAnsiTheme="majorHAnsi" w:cstheme="majorHAnsi"/>
          <w:color w:val="000000" w:themeColor="text1"/>
          <w:sz w:val="24"/>
          <w:szCs w:val="24"/>
          <w:lang w:val="sr-Latn-CS"/>
        </w:rPr>
        <w:t xml:space="preserve">26 </w:t>
      </w:r>
      <w:r w:rsidR="001A1667" w:rsidRPr="00D20654">
        <w:rPr>
          <w:rFonts w:asciiTheme="majorHAnsi" w:hAnsiTheme="majorHAnsi" w:cstheme="majorHAnsi"/>
          <w:color w:val="000000" w:themeColor="text1"/>
          <w:sz w:val="24"/>
          <w:szCs w:val="24"/>
          <w:lang w:val="sr-Latn-CS"/>
        </w:rPr>
        <w:t>odjeljenja</w:t>
      </w:r>
      <w:r w:rsidRPr="00D20654">
        <w:rPr>
          <w:rFonts w:asciiTheme="majorHAnsi" w:hAnsiTheme="majorHAnsi" w:cstheme="majorHAnsi"/>
          <w:color w:val="000000" w:themeColor="text1"/>
          <w:sz w:val="24"/>
          <w:szCs w:val="24"/>
          <w:lang w:val="sr-Latn-CS"/>
        </w:rPr>
        <w:t>.</w:t>
      </w:r>
    </w:p>
    <w:p w14:paraId="759233F5" w14:textId="77777777" w:rsidR="00246A86" w:rsidRPr="00D20654" w:rsidRDefault="00BD4446" w:rsidP="0063334C">
      <w:pPr>
        <w:tabs>
          <w:tab w:val="left" w:pos="3885"/>
        </w:tabs>
        <w:spacing w:after="120" w:line="240" w:lineRule="auto"/>
        <w:jc w:val="both"/>
        <w:rPr>
          <w:rFonts w:asciiTheme="majorHAnsi" w:hAnsiTheme="majorHAnsi" w:cstheme="majorHAnsi"/>
          <w:color w:val="000000" w:themeColor="text1"/>
          <w:sz w:val="24"/>
          <w:szCs w:val="24"/>
        </w:rPr>
      </w:pPr>
      <w:r w:rsidRPr="00D20654">
        <w:rPr>
          <w:rFonts w:asciiTheme="majorHAnsi" w:hAnsiTheme="majorHAnsi" w:cstheme="majorHAnsi"/>
          <w:b/>
          <w:color w:val="000000" w:themeColor="text1"/>
          <w:sz w:val="24"/>
          <w:szCs w:val="24"/>
        </w:rPr>
        <w:t>Utvrđivanje kvaliteta</w:t>
      </w:r>
      <w:r w:rsidRPr="00D20654">
        <w:rPr>
          <w:rFonts w:asciiTheme="majorHAnsi" w:hAnsiTheme="majorHAnsi" w:cstheme="majorHAnsi"/>
          <w:color w:val="000000" w:themeColor="text1"/>
          <w:sz w:val="24"/>
          <w:szCs w:val="24"/>
        </w:rPr>
        <w:t>:</w:t>
      </w:r>
      <w:r w:rsidR="00E60010" w:rsidRPr="00D20654">
        <w:rPr>
          <w:rFonts w:asciiTheme="majorHAnsi" w:hAnsiTheme="majorHAnsi" w:cstheme="majorHAnsi"/>
          <w:color w:val="000000" w:themeColor="text1"/>
          <w:sz w:val="24"/>
          <w:szCs w:val="24"/>
        </w:rPr>
        <w:t xml:space="preserve"> </w:t>
      </w:r>
    </w:p>
    <w:p w14:paraId="04E03020" w14:textId="091AE55B" w:rsidR="00BD4446" w:rsidRPr="00D20654" w:rsidRDefault="00D47712" w:rsidP="0063334C">
      <w:pPr>
        <w:tabs>
          <w:tab w:val="left" w:pos="3885"/>
        </w:tabs>
        <w:spacing w:after="120" w:line="240" w:lineRule="auto"/>
        <w:rPr>
          <w:rFonts w:asciiTheme="majorHAnsi" w:hAnsiTheme="majorHAnsi" w:cstheme="majorHAnsi"/>
          <w:color w:val="000000" w:themeColor="text1"/>
          <w:sz w:val="24"/>
          <w:szCs w:val="24"/>
        </w:rPr>
      </w:pPr>
      <w:r w:rsidRPr="00D20654">
        <w:rPr>
          <w:rFonts w:asciiTheme="majorHAnsi" w:hAnsiTheme="majorHAnsi" w:cstheme="majorHAnsi"/>
          <w:color w:val="000000" w:themeColor="text1"/>
          <w:sz w:val="24"/>
          <w:szCs w:val="24"/>
        </w:rPr>
        <w:t>Proces utvrđivanja kvaliteta u periodu</w:t>
      </w:r>
      <w:r w:rsidR="00F563C7" w:rsidRPr="00D20654">
        <w:rPr>
          <w:rFonts w:asciiTheme="majorHAnsi" w:hAnsiTheme="majorHAnsi" w:cstheme="majorHAnsi"/>
          <w:color w:val="000000" w:themeColor="text1"/>
          <w:sz w:val="24"/>
          <w:szCs w:val="24"/>
        </w:rPr>
        <w:t xml:space="preserve"> </w:t>
      </w:r>
      <w:r w:rsidR="00A0674D" w:rsidRPr="00D20654">
        <w:rPr>
          <w:rFonts w:asciiTheme="majorHAnsi" w:hAnsiTheme="majorHAnsi" w:cstheme="majorHAnsi"/>
          <w:color w:val="000000" w:themeColor="text1"/>
          <w:sz w:val="24"/>
          <w:szCs w:val="24"/>
        </w:rPr>
        <w:t>3</w:t>
      </w:r>
      <w:r w:rsidR="001D5E8D" w:rsidRPr="00D20654">
        <w:rPr>
          <w:rFonts w:asciiTheme="majorHAnsi" w:hAnsiTheme="majorHAnsi" w:cstheme="majorHAnsi"/>
          <w:color w:val="000000" w:themeColor="text1"/>
          <w:sz w:val="24"/>
          <w:szCs w:val="24"/>
        </w:rPr>
        <w:t>-</w:t>
      </w:r>
      <w:r w:rsidR="00D20654">
        <w:rPr>
          <w:rFonts w:asciiTheme="majorHAnsi" w:hAnsiTheme="majorHAnsi" w:cstheme="majorHAnsi"/>
          <w:color w:val="000000" w:themeColor="text1"/>
          <w:sz w:val="24"/>
          <w:szCs w:val="24"/>
        </w:rPr>
        <w:t>6</w:t>
      </w:r>
      <w:r w:rsidR="00E60010" w:rsidRPr="00D20654">
        <w:rPr>
          <w:rFonts w:asciiTheme="majorHAnsi" w:hAnsiTheme="majorHAnsi" w:cstheme="majorHAnsi"/>
          <w:color w:val="000000" w:themeColor="text1"/>
          <w:sz w:val="24"/>
          <w:szCs w:val="24"/>
        </w:rPr>
        <w:t xml:space="preserve">. </w:t>
      </w:r>
      <w:r w:rsidR="00A0674D" w:rsidRPr="00D20654">
        <w:rPr>
          <w:rFonts w:asciiTheme="majorHAnsi" w:hAnsiTheme="majorHAnsi" w:cstheme="majorHAnsi"/>
          <w:color w:val="000000" w:themeColor="text1"/>
          <w:sz w:val="24"/>
          <w:szCs w:val="24"/>
        </w:rPr>
        <w:t>04</w:t>
      </w:r>
      <w:r w:rsidR="00E60010" w:rsidRPr="00D20654">
        <w:rPr>
          <w:rFonts w:asciiTheme="majorHAnsi" w:hAnsiTheme="majorHAnsi" w:cstheme="majorHAnsi"/>
          <w:color w:val="000000" w:themeColor="text1"/>
          <w:sz w:val="24"/>
          <w:szCs w:val="24"/>
        </w:rPr>
        <w:t>.202</w:t>
      </w:r>
      <w:r w:rsidR="00A0674D" w:rsidRPr="00D20654">
        <w:rPr>
          <w:rFonts w:asciiTheme="majorHAnsi" w:hAnsiTheme="majorHAnsi" w:cstheme="majorHAnsi"/>
          <w:color w:val="000000" w:themeColor="text1"/>
          <w:sz w:val="24"/>
          <w:szCs w:val="24"/>
        </w:rPr>
        <w:t>3</w:t>
      </w:r>
      <w:r w:rsidRPr="00D20654">
        <w:rPr>
          <w:rFonts w:asciiTheme="majorHAnsi" w:hAnsiTheme="majorHAnsi" w:cstheme="majorHAnsi"/>
          <w:color w:val="000000" w:themeColor="text1"/>
          <w:sz w:val="24"/>
          <w:szCs w:val="24"/>
        </w:rPr>
        <w:t xml:space="preserve">. godine realizovalo je </w:t>
      </w:r>
      <w:r w:rsidR="00A0674D" w:rsidRPr="00D20654">
        <w:rPr>
          <w:rFonts w:asciiTheme="majorHAnsi" w:hAnsiTheme="majorHAnsi" w:cstheme="majorHAnsi"/>
          <w:color w:val="000000" w:themeColor="text1"/>
          <w:sz w:val="24"/>
          <w:szCs w:val="24"/>
        </w:rPr>
        <w:t xml:space="preserve">11 </w:t>
      </w:r>
      <w:r w:rsidRPr="00D20654">
        <w:rPr>
          <w:rFonts w:asciiTheme="majorHAnsi" w:hAnsiTheme="majorHAnsi" w:cstheme="majorHAnsi"/>
          <w:color w:val="000000" w:themeColor="text1"/>
          <w:sz w:val="24"/>
          <w:szCs w:val="24"/>
        </w:rPr>
        <w:t>eksternih evaluatora</w:t>
      </w:r>
      <w:r w:rsidR="003904DC" w:rsidRPr="00D20654">
        <w:rPr>
          <w:rFonts w:asciiTheme="majorHAnsi" w:hAnsiTheme="majorHAnsi" w:cstheme="majorHAnsi"/>
          <w:color w:val="000000" w:themeColor="text1"/>
          <w:sz w:val="24"/>
          <w:szCs w:val="24"/>
        </w:rPr>
        <w:t>/nadzornika</w:t>
      </w:r>
      <w:r w:rsidRPr="00D20654">
        <w:rPr>
          <w:rFonts w:asciiTheme="majorHAnsi" w:hAnsiTheme="majorHAnsi" w:cstheme="majorHAnsi"/>
          <w:color w:val="000000" w:themeColor="text1"/>
          <w:sz w:val="24"/>
          <w:szCs w:val="24"/>
        </w:rPr>
        <w:t>.</w:t>
      </w:r>
    </w:p>
    <w:p w14:paraId="27A2E151" w14:textId="77777777"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14:paraId="2EAAA1EA" w14:textId="0D9C076C" w:rsidR="008B0057" w:rsidRPr="00556EA9" w:rsidRDefault="008B0057" w:rsidP="009A61B3">
      <w:pPr>
        <w:pStyle w:val="Heading1"/>
        <w:numPr>
          <w:ilvl w:val="0"/>
          <w:numId w:val="21"/>
        </w:numPr>
        <w:spacing w:after="240" w:line="240" w:lineRule="auto"/>
        <w:ind w:left="360"/>
        <w:rPr>
          <w:rFonts w:cstheme="majorHAnsi"/>
          <w:b/>
          <w:color w:val="000000" w:themeColor="text1"/>
          <w:sz w:val="28"/>
          <w:szCs w:val="28"/>
        </w:rPr>
      </w:pPr>
      <w:bookmarkStart w:id="5" w:name="_Toc138744457"/>
      <w:r w:rsidRPr="00556EA9">
        <w:rPr>
          <w:rFonts w:cstheme="majorHAnsi"/>
          <w:b/>
          <w:color w:val="000000" w:themeColor="text1"/>
          <w:sz w:val="28"/>
          <w:szCs w:val="28"/>
        </w:rPr>
        <w:lastRenderedPageBreak/>
        <w:t>NASTAVA I UČENJE</w:t>
      </w:r>
      <w:bookmarkEnd w:id="5"/>
    </w:p>
    <w:p w14:paraId="63125E67" w14:textId="0C157A24" w:rsidR="008B0057" w:rsidRPr="00556EA9" w:rsidRDefault="00063E67" w:rsidP="009A61B3">
      <w:pPr>
        <w:pStyle w:val="Heading2"/>
        <w:numPr>
          <w:ilvl w:val="1"/>
          <w:numId w:val="21"/>
        </w:numPr>
        <w:spacing w:after="240" w:line="240" w:lineRule="auto"/>
        <w:ind w:left="540" w:hanging="540"/>
        <w:rPr>
          <w:rFonts w:cstheme="majorHAnsi"/>
          <w:b/>
          <w:color w:val="000000" w:themeColor="text1"/>
          <w:lang w:val="sr-Latn-RS"/>
        </w:rPr>
      </w:pPr>
      <w:bookmarkStart w:id="6" w:name="_Toc138744458"/>
      <w:r w:rsidRPr="00556EA9">
        <w:rPr>
          <w:rFonts w:cstheme="majorHAnsi"/>
          <w:b/>
          <w:color w:val="000000" w:themeColor="text1"/>
          <w:lang w:val="sr-Latn-RS"/>
        </w:rPr>
        <w:t>OPŠTE</w:t>
      </w:r>
      <w:r w:rsidR="00AD552A" w:rsidRPr="00556EA9">
        <w:rPr>
          <w:rFonts w:cstheme="majorHAnsi"/>
          <w:b/>
          <w:color w:val="000000" w:themeColor="text1"/>
          <w:lang w:val="sr-Latn-RS"/>
        </w:rPr>
        <w:t>OBRAZOVNI MODUL</w:t>
      </w:r>
      <w:r w:rsidR="00EA518C" w:rsidRPr="00556EA9">
        <w:rPr>
          <w:rFonts w:cstheme="majorHAnsi"/>
          <w:b/>
          <w:color w:val="000000" w:themeColor="text1"/>
          <w:lang w:val="sr-Latn-RS"/>
        </w:rPr>
        <w:t>I</w:t>
      </w:r>
      <w:bookmarkEnd w:id="6"/>
    </w:p>
    <w:p w14:paraId="1B000B9B" w14:textId="77777777" w:rsidR="0005157C" w:rsidRPr="00556EA9" w:rsidRDefault="0005157C" w:rsidP="00556EA9">
      <w:pPr>
        <w:pStyle w:val="Heading2"/>
        <w:spacing w:after="240" w:line="240" w:lineRule="auto"/>
        <w:rPr>
          <w:rFonts w:cstheme="majorHAnsi"/>
          <w:b/>
          <w:color w:val="000000" w:themeColor="text1"/>
          <w:sz w:val="24"/>
          <w:szCs w:val="24"/>
        </w:rPr>
      </w:pPr>
      <w:bookmarkStart w:id="7" w:name="_Toc138744459"/>
      <w:r w:rsidRPr="00556EA9">
        <w:rPr>
          <w:rFonts w:cstheme="majorHAnsi"/>
          <w:b/>
          <w:color w:val="000000" w:themeColor="text1"/>
          <w:sz w:val="24"/>
          <w:szCs w:val="24"/>
        </w:rPr>
        <w:t>1.1. Obavezni opšteobrazovni nastavni predmeti</w:t>
      </w:r>
      <w:bookmarkEnd w:id="7"/>
    </w:p>
    <w:tbl>
      <w:tblPr>
        <w:tblStyle w:val="TableGrid"/>
        <w:tblW w:w="5108" w:type="pct"/>
        <w:tblLook w:val="04A0" w:firstRow="1" w:lastRow="0" w:firstColumn="1" w:lastColumn="0" w:noHBand="0" w:noVBand="1"/>
      </w:tblPr>
      <w:tblGrid>
        <w:gridCol w:w="4629"/>
        <w:gridCol w:w="4629"/>
      </w:tblGrid>
      <w:tr w:rsidR="009604F6" w:rsidRPr="00556EA9" w14:paraId="6F3C3AF6" w14:textId="77777777" w:rsidTr="00556EA9">
        <w:trPr>
          <w:trHeight w:val="263"/>
        </w:trPr>
        <w:tc>
          <w:tcPr>
            <w:tcW w:w="5000" w:type="pct"/>
            <w:gridSpan w:val="2"/>
          </w:tcPr>
          <w:p w14:paraId="3F2AFD17" w14:textId="77777777" w:rsidR="009604F6" w:rsidRPr="00556EA9" w:rsidRDefault="009604F6" w:rsidP="008963DF">
            <w:pPr>
              <w:autoSpaceDE w:val="0"/>
              <w:autoSpaceDN w:val="0"/>
              <w:adjustRightInd w:val="0"/>
              <w:rPr>
                <w:rFonts w:asciiTheme="majorHAnsi" w:hAnsiTheme="majorHAnsi" w:cstheme="majorHAnsi"/>
                <w:b/>
                <w:sz w:val="20"/>
                <w:szCs w:val="20"/>
              </w:rPr>
            </w:pPr>
            <w:r w:rsidRPr="00556EA9">
              <w:rPr>
                <w:rFonts w:asciiTheme="majorHAnsi" w:hAnsiTheme="majorHAnsi" w:cstheme="majorHAnsi"/>
                <w:b/>
                <w:sz w:val="20"/>
                <w:szCs w:val="20"/>
              </w:rPr>
              <w:t xml:space="preserve">Prosvjetni nadzornik: mr Anka Vučinić Gujić </w:t>
            </w:r>
          </w:p>
        </w:tc>
      </w:tr>
      <w:tr w:rsidR="009604F6" w:rsidRPr="00232089" w14:paraId="74DC14C9" w14:textId="77777777" w:rsidTr="00556EA9">
        <w:trPr>
          <w:trHeight w:val="363"/>
        </w:trPr>
        <w:tc>
          <w:tcPr>
            <w:tcW w:w="5000" w:type="pct"/>
            <w:gridSpan w:val="2"/>
          </w:tcPr>
          <w:p w14:paraId="74AEE6E0" w14:textId="204CD9C4" w:rsidR="009604F6" w:rsidRPr="00232089" w:rsidRDefault="009604F6" w:rsidP="009A61B3">
            <w:pPr>
              <w:pStyle w:val="Heading3"/>
              <w:numPr>
                <w:ilvl w:val="2"/>
                <w:numId w:val="20"/>
              </w:numPr>
              <w:outlineLvl w:val="2"/>
              <w:rPr>
                <w:rFonts w:cstheme="majorHAnsi"/>
                <w:b/>
                <w:sz w:val="20"/>
                <w:szCs w:val="20"/>
              </w:rPr>
            </w:pPr>
            <w:bookmarkStart w:id="8" w:name="_Toc138744460"/>
            <w:r w:rsidRPr="00232089">
              <w:rPr>
                <w:rFonts w:cstheme="majorHAnsi"/>
                <w:b/>
                <w:sz w:val="20"/>
                <w:szCs w:val="20"/>
              </w:rPr>
              <w:t>Crnogorski-srpski, bosanski, hrvatski jezik i književnost</w:t>
            </w:r>
            <w:bookmarkEnd w:id="8"/>
          </w:p>
        </w:tc>
      </w:tr>
      <w:tr w:rsidR="009604F6" w:rsidRPr="00556EA9" w14:paraId="05CCEBC5" w14:textId="77777777" w:rsidTr="00556EA9">
        <w:trPr>
          <w:trHeight w:val="21"/>
        </w:trPr>
        <w:tc>
          <w:tcPr>
            <w:tcW w:w="5000" w:type="pct"/>
            <w:gridSpan w:val="2"/>
            <w:tcBorders>
              <w:bottom w:val="single" w:sz="4" w:space="0" w:color="auto"/>
            </w:tcBorders>
          </w:tcPr>
          <w:p w14:paraId="3A165523" w14:textId="6F476840" w:rsidR="009604F6" w:rsidRPr="00556EA9" w:rsidRDefault="00BA2D43" w:rsidP="008963DF">
            <w:pPr>
              <w:autoSpaceDE w:val="0"/>
              <w:autoSpaceDN w:val="0"/>
              <w:adjustRightInd w:val="0"/>
              <w:rPr>
                <w:rFonts w:asciiTheme="majorHAnsi" w:hAnsiTheme="majorHAnsi" w:cstheme="majorHAnsi"/>
                <w:sz w:val="20"/>
                <w:szCs w:val="20"/>
              </w:rPr>
            </w:pPr>
            <w:r w:rsidRPr="00556EA9">
              <w:rPr>
                <w:rFonts w:asciiTheme="majorHAnsi" w:hAnsiTheme="majorHAnsi" w:cstheme="majorHAnsi"/>
                <w:sz w:val="20"/>
                <w:szCs w:val="20"/>
                <w:vertAlign w:val="superscript"/>
              </w:rPr>
              <w:t xml:space="preserve"> </w:t>
            </w:r>
            <w:r w:rsidR="009604F6" w:rsidRPr="00556EA9">
              <w:rPr>
                <w:rFonts w:asciiTheme="majorHAnsi" w:hAnsiTheme="majorHAnsi" w:cstheme="majorHAnsi"/>
                <w:sz w:val="20"/>
                <w:szCs w:val="20"/>
                <w:vertAlign w:val="superscript"/>
              </w:rPr>
              <w:t>(naziv opšteobrazovnog nastavnog predmeta)</w:t>
            </w:r>
          </w:p>
        </w:tc>
      </w:tr>
      <w:tr w:rsidR="009604F6" w:rsidRPr="00556EA9" w14:paraId="0F556611" w14:textId="77777777" w:rsidTr="00556EA9">
        <w:trPr>
          <w:trHeight w:val="263"/>
        </w:trPr>
        <w:tc>
          <w:tcPr>
            <w:tcW w:w="2500" w:type="pct"/>
            <w:tcBorders>
              <w:bottom w:val="nil"/>
              <w:right w:val="nil"/>
            </w:tcBorders>
          </w:tcPr>
          <w:p w14:paraId="217DA60E" w14:textId="2F9E4B92" w:rsidR="009604F6" w:rsidRPr="00556EA9" w:rsidRDefault="009604F6" w:rsidP="009604F6">
            <w:pPr>
              <w:autoSpaceDE w:val="0"/>
              <w:autoSpaceDN w:val="0"/>
              <w:adjustRightInd w:val="0"/>
              <w:rPr>
                <w:rFonts w:asciiTheme="majorHAnsi" w:hAnsiTheme="majorHAnsi" w:cstheme="majorHAnsi"/>
                <w:sz w:val="20"/>
                <w:szCs w:val="20"/>
              </w:rPr>
            </w:pPr>
            <w:r w:rsidRPr="00556EA9">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6C58377B" w14:textId="66C5ECFD" w:rsidR="009604F6" w:rsidRPr="00556EA9" w:rsidRDefault="009604F6" w:rsidP="008963DF">
            <w:pPr>
              <w:autoSpaceDE w:val="0"/>
              <w:autoSpaceDN w:val="0"/>
              <w:adjustRightInd w:val="0"/>
              <w:rPr>
                <w:rFonts w:asciiTheme="majorHAnsi" w:hAnsiTheme="majorHAnsi" w:cstheme="majorHAnsi"/>
                <w:sz w:val="20"/>
                <w:szCs w:val="20"/>
              </w:rPr>
            </w:pPr>
            <w:r w:rsidRPr="00556EA9">
              <w:rPr>
                <w:rFonts w:asciiTheme="majorHAnsi" w:hAnsiTheme="majorHAnsi" w:cstheme="majorHAnsi"/>
                <w:sz w:val="20"/>
                <w:szCs w:val="20"/>
              </w:rPr>
              <w:t>5</w:t>
            </w:r>
          </w:p>
        </w:tc>
      </w:tr>
      <w:tr w:rsidR="009604F6" w:rsidRPr="00556EA9" w14:paraId="1F76AAB2" w14:textId="77777777" w:rsidTr="00556EA9">
        <w:trPr>
          <w:trHeight w:val="263"/>
        </w:trPr>
        <w:tc>
          <w:tcPr>
            <w:tcW w:w="2500" w:type="pct"/>
            <w:tcBorders>
              <w:top w:val="nil"/>
              <w:bottom w:val="nil"/>
              <w:right w:val="nil"/>
            </w:tcBorders>
          </w:tcPr>
          <w:p w14:paraId="5A3961BB" w14:textId="6D50B656" w:rsidR="009604F6" w:rsidRPr="00556EA9" w:rsidRDefault="009604F6" w:rsidP="009604F6">
            <w:pPr>
              <w:autoSpaceDE w:val="0"/>
              <w:autoSpaceDN w:val="0"/>
              <w:adjustRightInd w:val="0"/>
              <w:rPr>
                <w:rFonts w:asciiTheme="majorHAnsi" w:hAnsiTheme="majorHAnsi" w:cstheme="majorHAnsi"/>
                <w:sz w:val="20"/>
                <w:szCs w:val="20"/>
              </w:rPr>
            </w:pPr>
            <w:r w:rsidRPr="00556EA9">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66672EAE" w14:textId="4C70021E" w:rsidR="009604F6" w:rsidRPr="00556EA9" w:rsidRDefault="009604F6" w:rsidP="008963DF">
            <w:pPr>
              <w:autoSpaceDE w:val="0"/>
              <w:autoSpaceDN w:val="0"/>
              <w:adjustRightInd w:val="0"/>
              <w:rPr>
                <w:rFonts w:asciiTheme="majorHAnsi" w:hAnsiTheme="majorHAnsi" w:cstheme="majorHAnsi"/>
                <w:sz w:val="20"/>
                <w:szCs w:val="20"/>
              </w:rPr>
            </w:pPr>
            <w:r w:rsidRPr="00556EA9">
              <w:rPr>
                <w:rFonts w:asciiTheme="majorHAnsi" w:hAnsiTheme="majorHAnsi" w:cstheme="majorHAnsi"/>
                <w:sz w:val="20"/>
                <w:szCs w:val="20"/>
              </w:rPr>
              <w:t>4</w:t>
            </w:r>
          </w:p>
        </w:tc>
      </w:tr>
      <w:tr w:rsidR="009604F6" w:rsidRPr="00556EA9" w14:paraId="72FF8789" w14:textId="77777777" w:rsidTr="00556EA9">
        <w:trPr>
          <w:trHeight w:val="464"/>
        </w:trPr>
        <w:tc>
          <w:tcPr>
            <w:tcW w:w="2500" w:type="pct"/>
            <w:tcBorders>
              <w:top w:val="nil"/>
              <w:bottom w:val="nil"/>
              <w:right w:val="nil"/>
            </w:tcBorders>
          </w:tcPr>
          <w:p w14:paraId="267F2E35" w14:textId="327D469B" w:rsidR="009604F6" w:rsidRPr="00556EA9" w:rsidRDefault="009604F6" w:rsidP="009604F6">
            <w:pPr>
              <w:spacing w:after="160" w:line="259" w:lineRule="auto"/>
              <w:rPr>
                <w:rFonts w:asciiTheme="majorHAnsi" w:hAnsiTheme="majorHAnsi" w:cstheme="majorHAnsi"/>
                <w:sz w:val="20"/>
                <w:szCs w:val="20"/>
              </w:rPr>
            </w:pPr>
            <w:r w:rsidRPr="00556EA9">
              <w:rPr>
                <w:rFonts w:asciiTheme="majorHAnsi" w:hAnsiTheme="majorHAnsi" w:cstheme="majorHAnsi"/>
                <w:sz w:val="20"/>
                <w:szCs w:val="20"/>
              </w:rPr>
              <w:t xml:space="preserve">Posjećena odjeljenja: </w:t>
            </w:r>
          </w:p>
        </w:tc>
        <w:tc>
          <w:tcPr>
            <w:tcW w:w="2500" w:type="pct"/>
            <w:tcBorders>
              <w:top w:val="nil"/>
              <w:left w:val="nil"/>
              <w:bottom w:val="nil"/>
            </w:tcBorders>
          </w:tcPr>
          <w:p w14:paraId="781C5BED" w14:textId="0B0A8094" w:rsidR="009604F6" w:rsidRPr="00556EA9" w:rsidRDefault="009604F6" w:rsidP="008963DF">
            <w:pPr>
              <w:autoSpaceDE w:val="0"/>
              <w:autoSpaceDN w:val="0"/>
              <w:adjustRightInd w:val="0"/>
              <w:rPr>
                <w:rFonts w:asciiTheme="majorHAnsi" w:hAnsiTheme="majorHAnsi" w:cstheme="majorHAnsi"/>
                <w:sz w:val="20"/>
                <w:szCs w:val="20"/>
              </w:rPr>
            </w:pPr>
            <w:r w:rsidRPr="00556EA9">
              <w:rPr>
                <w:rFonts w:asciiTheme="majorHAnsi" w:hAnsiTheme="majorHAnsi" w:cstheme="majorHAnsi"/>
                <w:sz w:val="20"/>
                <w:szCs w:val="20"/>
              </w:rPr>
              <w:t>I-3, I-5, II-5, IV-1</w:t>
            </w:r>
          </w:p>
        </w:tc>
      </w:tr>
      <w:tr w:rsidR="009604F6" w:rsidRPr="00556EA9" w14:paraId="1B78C7ED" w14:textId="77777777" w:rsidTr="00556EA9">
        <w:trPr>
          <w:trHeight w:val="300"/>
        </w:trPr>
        <w:tc>
          <w:tcPr>
            <w:tcW w:w="2500" w:type="pct"/>
            <w:tcBorders>
              <w:top w:val="nil"/>
              <w:right w:val="nil"/>
            </w:tcBorders>
          </w:tcPr>
          <w:p w14:paraId="4FFF7719" w14:textId="3D7E6554" w:rsidR="009604F6" w:rsidRPr="00556EA9" w:rsidRDefault="009604F6" w:rsidP="009604F6">
            <w:pPr>
              <w:spacing w:line="276" w:lineRule="auto"/>
              <w:rPr>
                <w:rFonts w:asciiTheme="majorHAnsi" w:hAnsiTheme="majorHAnsi" w:cstheme="majorHAnsi"/>
                <w:sz w:val="20"/>
                <w:szCs w:val="20"/>
              </w:rPr>
            </w:pPr>
            <w:r w:rsidRPr="00556EA9">
              <w:rPr>
                <w:rFonts w:asciiTheme="majorHAnsi" w:hAnsiTheme="majorHAnsi" w:cstheme="majorHAnsi"/>
                <w:sz w:val="20"/>
                <w:szCs w:val="20"/>
              </w:rPr>
              <w:t xml:space="preserve">Broj posjećenih časova: </w:t>
            </w:r>
          </w:p>
        </w:tc>
        <w:tc>
          <w:tcPr>
            <w:tcW w:w="2500" w:type="pct"/>
            <w:tcBorders>
              <w:top w:val="nil"/>
              <w:left w:val="nil"/>
            </w:tcBorders>
          </w:tcPr>
          <w:p w14:paraId="1688DC51" w14:textId="35022716" w:rsidR="009604F6" w:rsidRPr="00556EA9" w:rsidRDefault="009604F6" w:rsidP="008963DF">
            <w:pPr>
              <w:spacing w:line="276" w:lineRule="auto"/>
              <w:rPr>
                <w:rFonts w:asciiTheme="majorHAnsi" w:hAnsiTheme="majorHAnsi" w:cstheme="majorHAnsi"/>
                <w:sz w:val="20"/>
                <w:szCs w:val="20"/>
              </w:rPr>
            </w:pPr>
            <w:r w:rsidRPr="00556EA9">
              <w:rPr>
                <w:rFonts w:asciiTheme="majorHAnsi" w:hAnsiTheme="majorHAnsi" w:cstheme="majorHAnsi"/>
                <w:sz w:val="20"/>
                <w:szCs w:val="20"/>
              </w:rPr>
              <w:t>4</w:t>
            </w:r>
          </w:p>
        </w:tc>
      </w:tr>
    </w:tbl>
    <w:p w14:paraId="039A80EE" w14:textId="77777777" w:rsidR="009604F6" w:rsidRPr="00AF1472" w:rsidRDefault="009604F6" w:rsidP="009604F6">
      <w:pPr>
        <w:spacing w:after="0" w:line="276" w:lineRule="auto"/>
        <w:rPr>
          <w:rFonts w:ascii="Bookman Old Style" w:hAnsi="Bookman Old Style" w:cs="Arial"/>
          <w:sz w:val="8"/>
          <w:szCs w:val="8"/>
        </w:rPr>
      </w:pPr>
    </w:p>
    <w:bookmarkStart w:id="9" w:name="_MON_1684207226"/>
    <w:bookmarkEnd w:id="9"/>
    <w:p w14:paraId="0D2B7FB3" w14:textId="32D4CF81" w:rsidR="009604F6" w:rsidRPr="000E0DBE" w:rsidRDefault="009604F6" w:rsidP="009604F6">
      <w:pPr>
        <w:spacing w:after="0" w:line="276" w:lineRule="auto"/>
        <w:rPr>
          <w:rFonts w:ascii="Bookman Old Style" w:hAnsi="Bookman Old Style" w:cs="Arial"/>
        </w:rPr>
      </w:pPr>
      <w:r w:rsidRPr="00AF1472">
        <w:rPr>
          <w:rFonts w:ascii="Bookman Old Style" w:hAnsi="Bookman Old Style" w:cs="Arial"/>
        </w:rPr>
        <w:object w:dxaOrig="14716" w:dyaOrig="4294" w14:anchorId="4394A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36.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5" DrawAspect="Content" ObjectID="_1750045306" r:id="rId1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604F6" w:rsidRPr="00BA2D43" w14:paraId="056B0B28" w14:textId="77777777" w:rsidTr="00BA2D43">
        <w:trPr>
          <w:cantSplit/>
          <w:trHeight w:val="20"/>
        </w:trPr>
        <w:tc>
          <w:tcPr>
            <w:tcW w:w="419" w:type="pct"/>
            <w:shd w:val="clear" w:color="auto" w:fill="auto"/>
          </w:tcPr>
          <w:p w14:paraId="58CEBC02"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 xml:space="preserve">R.br. </w:t>
            </w:r>
          </w:p>
        </w:tc>
        <w:tc>
          <w:tcPr>
            <w:tcW w:w="4581" w:type="pct"/>
            <w:shd w:val="clear" w:color="auto" w:fill="auto"/>
          </w:tcPr>
          <w:p w14:paraId="0E0F8B98"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Obrazloženje</w:t>
            </w:r>
          </w:p>
        </w:tc>
      </w:tr>
      <w:tr w:rsidR="009604F6" w:rsidRPr="00BA2D43" w14:paraId="1B5F8FC7" w14:textId="77777777" w:rsidTr="00BA2D43">
        <w:trPr>
          <w:cantSplit/>
          <w:trHeight w:val="20"/>
        </w:trPr>
        <w:tc>
          <w:tcPr>
            <w:tcW w:w="419" w:type="pct"/>
            <w:shd w:val="clear" w:color="auto" w:fill="auto"/>
          </w:tcPr>
          <w:p w14:paraId="7697B533"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stand.</w:t>
            </w:r>
          </w:p>
        </w:tc>
        <w:tc>
          <w:tcPr>
            <w:tcW w:w="4581" w:type="pct"/>
            <w:vMerge w:val="restart"/>
            <w:shd w:val="clear" w:color="auto" w:fill="auto"/>
          </w:tcPr>
          <w:p w14:paraId="350F6428" w14:textId="77777777" w:rsidR="009604F6" w:rsidRPr="00BA2D43" w:rsidRDefault="009604F6" w:rsidP="008963DF">
            <w:pPr>
              <w:jc w:val="both"/>
              <w:rPr>
                <w:rFonts w:asciiTheme="majorHAnsi" w:hAnsiTheme="majorHAnsi" w:cstheme="majorHAnsi"/>
                <w:sz w:val="24"/>
                <w:szCs w:val="24"/>
              </w:rPr>
            </w:pPr>
            <w:r w:rsidRPr="00BA2D43">
              <w:rPr>
                <w:rFonts w:asciiTheme="majorHAnsi" w:hAnsiTheme="majorHAnsi" w:cstheme="majorHAnsi"/>
                <w:sz w:val="24"/>
                <w:szCs w:val="24"/>
              </w:rPr>
              <w:t xml:space="preserve">U koncipiranju godišnjih planova rada zastupljeni su potrebni strukturni elementi (obrazovno-vaspitni ishodi, ishodi učenja, sadržaji/pojmovi i broj časova za realizaciju) hronološki predstavljeni po mjesecima. Formulacije obrazovno-vaspitnih ishoda preuzete su iz Predmetnog programa, dok u imenovanju ishoda učenja ima primjera slobodnih formulacija, čime se narušava kognitivni nivo i preciznost vrednovanja učeničkih postignuća. Pojedini godišnji planovi (drugi razred) urađeni su na istovjetan način za treći i četvrti stepen, što nije u skladu sa predmetnim programima za različite nivoe stručnosti, brojem časova za nastavne oblasti (jezik/književnost) i opterećenošću učenika. Časovi namijenjeni upoznavanju učenika sa jezičkim i kulturološkim karakteristikama lokalne sredine zastupljeni su u manjem broju, ali nijesu precizno povezani sa ishodima učenja usmjerenim na razvijanje jezičkih vještina. Takođe, za razumijevanje neumjetničkog teksta i stvaranje funkcionalnih tekstova koji su sastavni dio eksternog stručnog ispita nije planiran odgovarajući broj časova. Refleksije o ostvarenosti obrazovno-vaspitnih ishoda i ishoda učenja i mogućnostima metodičkog poboljšanja se ne evidentiraju. </w:t>
            </w:r>
          </w:p>
          <w:p w14:paraId="2A822B79" w14:textId="77777777" w:rsidR="009604F6" w:rsidRPr="00BA2D43" w:rsidRDefault="009604F6" w:rsidP="008963DF">
            <w:pPr>
              <w:jc w:val="both"/>
              <w:rPr>
                <w:rFonts w:asciiTheme="majorHAnsi" w:hAnsiTheme="majorHAnsi" w:cstheme="majorHAnsi"/>
                <w:sz w:val="24"/>
                <w:szCs w:val="24"/>
              </w:rPr>
            </w:pPr>
            <w:r w:rsidRPr="00BA2D43">
              <w:rPr>
                <w:rFonts w:asciiTheme="majorHAnsi" w:hAnsiTheme="majorHAnsi" w:cstheme="majorHAnsi"/>
                <w:sz w:val="24"/>
                <w:szCs w:val="24"/>
              </w:rPr>
              <w:t xml:space="preserve">Za posmatrane časove nastavnice su priložile metodičko-didaktičke pripreme sa jasno predstavljenim etapama, kao i aktivnostima učenika. Koriste i prezentacije urađene u periodu onlajn nastave, a brojne pripreme date na uvid upućuju na redovnost njihove izrade (I-5, IV-1). </w:t>
            </w:r>
          </w:p>
          <w:p w14:paraId="5ECA8BBC" w14:textId="5FC946C4"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sz w:val="24"/>
                <w:szCs w:val="24"/>
              </w:rPr>
              <w:t xml:space="preserve">Pojedine nastavnice planiraju dopunsku i dodatnu nastavu, podrška učenicima četvrtog razreda pruža se u vidu pripremne nastave za polaganje eksternog stručnog </w:t>
            </w:r>
            <w:r w:rsidRPr="00BA2D43">
              <w:rPr>
                <w:rFonts w:asciiTheme="majorHAnsi" w:hAnsiTheme="majorHAnsi" w:cstheme="majorHAnsi"/>
                <w:sz w:val="24"/>
                <w:szCs w:val="24"/>
              </w:rPr>
              <w:lastRenderedPageBreak/>
              <w:t>ispita (IV-1). U svesci Stručnog aktiva za 2022/2023. godinu istaknuti su planovi Recitatorske i Novinarske sekcije, kao i Kluba čitalaca sa predstavljenim aktivnostima po mjesecima, ali je intenzitet rada uslovljen zainteresovanošću učenika. O brojnim vannastavnim aktivnostima iz proteklog perioda svjedoči i školski časopis „Lider“.</w:t>
            </w:r>
            <w:r w:rsidR="00BA2D43">
              <w:rPr>
                <w:rFonts w:asciiTheme="majorHAnsi" w:hAnsiTheme="majorHAnsi" w:cstheme="majorHAnsi"/>
                <w:sz w:val="24"/>
                <w:szCs w:val="24"/>
              </w:rPr>
              <w:t xml:space="preserve"> </w:t>
            </w:r>
          </w:p>
        </w:tc>
      </w:tr>
      <w:tr w:rsidR="009604F6" w:rsidRPr="00BA2D43" w14:paraId="333BAA14" w14:textId="77777777" w:rsidTr="00BA2D43">
        <w:trPr>
          <w:trHeight w:val="20"/>
        </w:trPr>
        <w:tc>
          <w:tcPr>
            <w:tcW w:w="419" w:type="pct"/>
            <w:shd w:val="clear" w:color="auto" w:fill="auto"/>
          </w:tcPr>
          <w:p w14:paraId="3C1B8F06" w14:textId="77777777" w:rsidR="009604F6" w:rsidRPr="00BA2D43" w:rsidRDefault="009604F6" w:rsidP="008963DF">
            <w:pPr>
              <w:spacing w:line="276" w:lineRule="auto"/>
              <w:jc w:val="both"/>
              <w:rPr>
                <w:rFonts w:asciiTheme="majorHAnsi" w:hAnsiTheme="majorHAnsi" w:cstheme="majorHAnsi"/>
                <w:sz w:val="24"/>
                <w:szCs w:val="24"/>
              </w:rPr>
            </w:pPr>
            <w:r w:rsidRPr="00BA2D43">
              <w:rPr>
                <w:rFonts w:asciiTheme="majorHAnsi" w:hAnsiTheme="majorHAnsi" w:cstheme="majorHAnsi"/>
                <w:bCs/>
                <w:sz w:val="24"/>
                <w:szCs w:val="24"/>
              </w:rPr>
              <w:t xml:space="preserve">1.1. </w:t>
            </w:r>
          </w:p>
        </w:tc>
        <w:tc>
          <w:tcPr>
            <w:tcW w:w="4581" w:type="pct"/>
            <w:vMerge/>
            <w:shd w:val="clear" w:color="auto" w:fill="auto"/>
          </w:tcPr>
          <w:p w14:paraId="084AA8D5" w14:textId="77777777" w:rsidR="009604F6" w:rsidRPr="00BA2D43" w:rsidRDefault="009604F6" w:rsidP="008963DF">
            <w:pPr>
              <w:spacing w:line="276" w:lineRule="auto"/>
              <w:rPr>
                <w:rFonts w:asciiTheme="majorHAnsi" w:hAnsiTheme="majorHAnsi" w:cstheme="majorHAnsi"/>
                <w:sz w:val="24"/>
                <w:szCs w:val="24"/>
              </w:rPr>
            </w:pPr>
          </w:p>
        </w:tc>
      </w:tr>
      <w:tr w:rsidR="009604F6" w:rsidRPr="00BA2D43" w14:paraId="49050E99" w14:textId="77777777" w:rsidTr="00BA2D43">
        <w:trPr>
          <w:trHeight w:val="20"/>
        </w:trPr>
        <w:tc>
          <w:tcPr>
            <w:tcW w:w="419" w:type="pct"/>
            <w:shd w:val="clear" w:color="auto" w:fill="auto"/>
          </w:tcPr>
          <w:p w14:paraId="12F88BAC" w14:textId="77777777" w:rsidR="009604F6" w:rsidRPr="00BA2D43" w:rsidRDefault="009604F6" w:rsidP="008963DF">
            <w:pPr>
              <w:spacing w:line="276" w:lineRule="auto"/>
              <w:rPr>
                <w:rFonts w:asciiTheme="majorHAnsi" w:hAnsiTheme="majorHAnsi" w:cstheme="majorHAnsi"/>
                <w:sz w:val="24"/>
                <w:szCs w:val="24"/>
              </w:rPr>
            </w:pPr>
          </w:p>
        </w:tc>
        <w:tc>
          <w:tcPr>
            <w:tcW w:w="4581" w:type="pct"/>
            <w:shd w:val="clear" w:color="auto" w:fill="auto"/>
          </w:tcPr>
          <w:p w14:paraId="6413071F" w14:textId="3934E644" w:rsidR="009604F6" w:rsidRPr="00BA2D43" w:rsidRDefault="000E0DBE" w:rsidP="008963DF">
            <w:pPr>
              <w:spacing w:line="276" w:lineRule="auto"/>
              <w:rPr>
                <w:rFonts w:asciiTheme="majorHAnsi" w:hAnsiTheme="majorHAnsi" w:cstheme="majorHAnsi"/>
                <w:b/>
                <w:i/>
                <w:sz w:val="24"/>
                <w:szCs w:val="24"/>
              </w:rPr>
            </w:pPr>
            <w:r w:rsidRPr="00BA2D43">
              <w:rPr>
                <w:rFonts w:asciiTheme="majorHAnsi" w:hAnsiTheme="majorHAnsi" w:cstheme="majorHAnsi"/>
                <w:b/>
                <w:i/>
                <w:sz w:val="24"/>
                <w:szCs w:val="24"/>
              </w:rPr>
              <w:t>Preporuke</w:t>
            </w:r>
            <w:r w:rsidR="009604F6" w:rsidRPr="00BA2D43">
              <w:rPr>
                <w:rFonts w:asciiTheme="majorHAnsi" w:hAnsiTheme="majorHAnsi" w:cstheme="majorHAnsi"/>
                <w:b/>
                <w:i/>
                <w:sz w:val="24"/>
                <w:szCs w:val="24"/>
              </w:rPr>
              <w:t>:</w:t>
            </w:r>
          </w:p>
        </w:tc>
      </w:tr>
      <w:tr w:rsidR="009604F6" w:rsidRPr="00BA2D43" w14:paraId="34248EED" w14:textId="77777777" w:rsidTr="00BA2D43">
        <w:trPr>
          <w:trHeight w:val="20"/>
        </w:trPr>
        <w:tc>
          <w:tcPr>
            <w:tcW w:w="419" w:type="pct"/>
            <w:shd w:val="clear" w:color="auto" w:fill="auto"/>
          </w:tcPr>
          <w:p w14:paraId="620DD15B" w14:textId="77777777" w:rsidR="009604F6" w:rsidRPr="00BA2D43" w:rsidRDefault="009604F6" w:rsidP="008963DF">
            <w:pPr>
              <w:spacing w:line="276" w:lineRule="auto"/>
              <w:rPr>
                <w:rFonts w:asciiTheme="majorHAnsi" w:hAnsiTheme="majorHAnsi" w:cstheme="majorHAnsi"/>
                <w:sz w:val="24"/>
                <w:szCs w:val="24"/>
              </w:rPr>
            </w:pPr>
          </w:p>
        </w:tc>
        <w:tc>
          <w:tcPr>
            <w:tcW w:w="4581" w:type="pct"/>
            <w:shd w:val="clear" w:color="auto" w:fill="auto"/>
          </w:tcPr>
          <w:p w14:paraId="47257EBA"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Zastupiti formulacije ishoda učenja iz Predmetnog programa prilikom izrade godišnjih planova rada. </w:t>
            </w:r>
          </w:p>
          <w:p w14:paraId="047B8A47"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Diferencirati planove za treći i četvrti stepen stručnosti u skladu s predmetnim programima za različite obrazovne nivoe. </w:t>
            </w:r>
          </w:p>
          <w:p w14:paraId="12747E11"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Planirati veći broj časova za rad na neumjetničkom tekstu i oblikovanje funkcionalnih tekstova u cilju ostvarivanja ishoda učenja i postepene pripreme učenika za eksterni stručni ispit. </w:t>
            </w:r>
          </w:p>
          <w:p w14:paraId="35E52E0E" w14:textId="287F6401"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Vršiti kvalitativni osvrt na realizovanost obrazovno-vaspitnih ishoda i ishoda učenja i na osnovu toga preduzimati sljedeće korake. </w:t>
            </w:r>
          </w:p>
        </w:tc>
      </w:tr>
      <w:tr w:rsidR="009604F6" w:rsidRPr="00BA2D43" w14:paraId="5D414233" w14:textId="77777777" w:rsidTr="00BA2D43">
        <w:trPr>
          <w:cantSplit/>
          <w:trHeight w:val="1268"/>
        </w:trPr>
        <w:tc>
          <w:tcPr>
            <w:tcW w:w="419" w:type="pct"/>
            <w:shd w:val="clear" w:color="auto" w:fill="auto"/>
          </w:tcPr>
          <w:p w14:paraId="798BEAA4" w14:textId="77777777" w:rsidR="009604F6" w:rsidRPr="00BA2D43" w:rsidRDefault="009604F6" w:rsidP="00BA2D43">
            <w:pPr>
              <w:spacing w:before="120"/>
              <w:jc w:val="both"/>
              <w:rPr>
                <w:rFonts w:asciiTheme="majorHAnsi" w:hAnsiTheme="majorHAnsi" w:cstheme="majorHAnsi"/>
                <w:bCs/>
                <w:sz w:val="24"/>
                <w:szCs w:val="24"/>
              </w:rPr>
            </w:pPr>
            <w:r w:rsidRPr="00BA2D43">
              <w:rPr>
                <w:rFonts w:asciiTheme="majorHAnsi" w:hAnsiTheme="majorHAnsi" w:cstheme="majorHAnsi"/>
                <w:bCs/>
                <w:sz w:val="24"/>
                <w:szCs w:val="24"/>
              </w:rPr>
              <w:t xml:space="preserve">1.2. </w:t>
            </w:r>
          </w:p>
        </w:tc>
        <w:tc>
          <w:tcPr>
            <w:tcW w:w="4581" w:type="pct"/>
            <w:shd w:val="clear" w:color="auto" w:fill="auto"/>
          </w:tcPr>
          <w:p w14:paraId="07B59FE6" w14:textId="4C52D73C" w:rsidR="009604F6" w:rsidRPr="00BA2D43" w:rsidRDefault="009604F6" w:rsidP="00BA2D43">
            <w:pPr>
              <w:spacing w:before="120"/>
              <w:jc w:val="both"/>
              <w:rPr>
                <w:rFonts w:asciiTheme="majorHAnsi" w:hAnsiTheme="majorHAnsi" w:cstheme="majorHAnsi"/>
                <w:sz w:val="24"/>
                <w:szCs w:val="24"/>
              </w:rPr>
            </w:pPr>
            <w:r w:rsidRPr="00BA2D43">
              <w:rPr>
                <w:rFonts w:asciiTheme="majorHAnsi" w:hAnsiTheme="majorHAnsi" w:cstheme="majorHAnsi"/>
                <w:sz w:val="24"/>
                <w:szCs w:val="24"/>
              </w:rPr>
              <w:t>Posmatrani č</w:t>
            </w:r>
            <w:r w:rsidR="000E0DBE" w:rsidRPr="00BA2D43">
              <w:rPr>
                <w:rFonts w:asciiTheme="majorHAnsi" w:hAnsiTheme="majorHAnsi" w:cstheme="majorHAnsi"/>
                <w:sz w:val="24"/>
                <w:szCs w:val="24"/>
              </w:rPr>
              <w:t>asovi strukturirani su uspješno</w:t>
            </w:r>
            <w:r w:rsidRPr="00BA2D43">
              <w:rPr>
                <w:rFonts w:asciiTheme="majorHAnsi" w:hAnsiTheme="majorHAnsi" w:cstheme="majorHAnsi"/>
                <w:sz w:val="24"/>
                <w:szCs w:val="24"/>
              </w:rPr>
              <w:t xml:space="preserve"> s primjetnom usklađenošću aktivnostii učenika i postavljenih ishoda učenja. Dominirao je frontalni oblik rada s povremenim uključivanjem rada u paru (IV-1) i grupi (II-5) i uvažavanjem razlika u saznajnom, socijalnom i afektivnom domenu učenika. Književnoumjetnički tekstovi interpretirani su na odgovarajući način sa potrebnim slijedom metodičkih postupaka. Uvodna motivacija ostvarena je obnavljanjem prethodno izučavanih nastavnih pojmova, a angažovanost učenika u ovoj etapi nastavnog procesa bila je uočljiva. Funkcionalnim pitanjima nastavnice podstiču učeničku doživljenost i razumijevanje teksta uz pružanje jasnih instrukcija i objašnjenja. Unutarpredmetnom, a povremeno i vanpredmetnom korelacijom</w:t>
            </w:r>
            <w:r w:rsidR="000E0DBE" w:rsidRPr="00BA2D43">
              <w:rPr>
                <w:rFonts w:asciiTheme="majorHAnsi" w:hAnsiTheme="majorHAnsi" w:cstheme="majorHAnsi"/>
                <w:sz w:val="24"/>
                <w:szCs w:val="24"/>
              </w:rPr>
              <w:t xml:space="preserve">, aktiviraju se </w:t>
            </w:r>
            <w:r w:rsidRPr="00BA2D43">
              <w:rPr>
                <w:rFonts w:asciiTheme="majorHAnsi" w:hAnsiTheme="majorHAnsi" w:cstheme="majorHAnsi"/>
                <w:sz w:val="24"/>
                <w:szCs w:val="24"/>
              </w:rPr>
              <w:t xml:space="preserve">misaoni procesi, ali je povratna informacija prisutna uglavnom od pojedinih učenika. Učenje se zasnivalo na upotrebi udžbenika, edukativnih panoa, nastavnih listića i povremeno razvoju kritičkog mišljenja i istraživačkog duha. Dinamična smjena raznovrsnih aktivnosti učenja, uz očiglednost i primjenljivost izučavanih nastavnih sadržaja, posebno je zapažena u odjeljenjima I-5 i IV-3. Odnos nastavnica prema učenicima, kao i učenika međusobno, zasnovan je na poštovanju i saradnji. </w:t>
            </w:r>
          </w:p>
          <w:p w14:paraId="5DC3FA04" w14:textId="42FA3E38" w:rsidR="009604F6" w:rsidRPr="00BA2D43" w:rsidRDefault="009604F6" w:rsidP="008963DF">
            <w:pPr>
              <w:jc w:val="both"/>
              <w:rPr>
                <w:rFonts w:asciiTheme="majorHAnsi" w:hAnsiTheme="majorHAnsi" w:cstheme="majorHAnsi"/>
                <w:sz w:val="24"/>
                <w:szCs w:val="24"/>
              </w:rPr>
            </w:pPr>
            <w:r w:rsidRPr="00BA2D43">
              <w:rPr>
                <w:rFonts w:asciiTheme="majorHAnsi" w:hAnsiTheme="majorHAnsi" w:cstheme="majorHAnsi"/>
                <w:sz w:val="24"/>
                <w:szCs w:val="24"/>
              </w:rPr>
              <w:t>Kod nastavnice koja od nedavno realizuje nastavu u odjeljenjima I-2 i I-6 nije obavljena hospitacija jer tokom organizacije nadzora nijesu blagovremeno dostavljeni podaci o njenom angažovanju.</w:t>
            </w:r>
            <w:r w:rsidR="00BA2D43">
              <w:rPr>
                <w:rFonts w:asciiTheme="majorHAnsi" w:hAnsiTheme="majorHAnsi" w:cstheme="majorHAnsi"/>
                <w:sz w:val="24"/>
                <w:szCs w:val="24"/>
              </w:rPr>
              <w:t xml:space="preserve"> </w:t>
            </w:r>
          </w:p>
          <w:p w14:paraId="476087A9" w14:textId="2C8822A0" w:rsidR="009604F6" w:rsidRPr="00BA2D43" w:rsidRDefault="009604F6" w:rsidP="000E0DBE">
            <w:pPr>
              <w:spacing w:line="276" w:lineRule="auto"/>
              <w:jc w:val="both"/>
              <w:rPr>
                <w:rFonts w:asciiTheme="majorHAnsi" w:hAnsiTheme="majorHAnsi" w:cstheme="majorHAnsi"/>
                <w:sz w:val="24"/>
                <w:szCs w:val="24"/>
              </w:rPr>
            </w:pPr>
            <w:r w:rsidRPr="00BA2D43">
              <w:rPr>
                <w:rFonts w:asciiTheme="majorHAnsi" w:hAnsiTheme="majorHAnsi" w:cstheme="majorHAnsi"/>
                <w:sz w:val="24"/>
                <w:szCs w:val="24"/>
              </w:rPr>
              <w:t>Nastavi crnogorskog-srpskog, bosanskog, hrvatskog jezika i književnosti namijenjena su dva kabineta u kojima su istaknuti brojni kreativni radovi učenika nastali kao prod</w:t>
            </w:r>
            <w:r w:rsidR="000E0DBE" w:rsidRPr="00BA2D43">
              <w:rPr>
                <w:rFonts w:asciiTheme="majorHAnsi" w:hAnsiTheme="majorHAnsi" w:cstheme="majorHAnsi"/>
                <w:sz w:val="24"/>
                <w:szCs w:val="24"/>
              </w:rPr>
              <w:t>ukt realizovanih ishoda učenja.</w:t>
            </w:r>
          </w:p>
        </w:tc>
      </w:tr>
      <w:tr w:rsidR="009604F6" w:rsidRPr="00BA2D43" w14:paraId="7E652737" w14:textId="77777777" w:rsidTr="00BA2D43">
        <w:trPr>
          <w:cantSplit/>
          <w:trHeight w:val="1277"/>
        </w:trPr>
        <w:tc>
          <w:tcPr>
            <w:tcW w:w="419" w:type="pct"/>
            <w:shd w:val="clear" w:color="auto" w:fill="auto"/>
          </w:tcPr>
          <w:p w14:paraId="59C92519"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lastRenderedPageBreak/>
              <w:t xml:space="preserve">1.3. </w:t>
            </w:r>
          </w:p>
        </w:tc>
        <w:tc>
          <w:tcPr>
            <w:tcW w:w="4581" w:type="pct"/>
            <w:shd w:val="clear" w:color="auto" w:fill="auto"/>
          </w:tcPr>
          <w:p w14:paraId="14A12546" w14:textId="56B82FFC" w:rsidR="009604F6" w:rsidRPr="00BA2D43" w:rsidRDefault="009604F6" w:rsidP="008963DF">
            <w:pPr>
              <w:jc w:val="both"/>
              <w:rPr>
                <w:rFonts w:asciiTheme="majorHAnsi" w:hAnsiTheme="majorHAnsi" w:cstheme="majorHAnsi"/>
                <w:sz w:val="24"/>
                <w:szCs w:val="24"/>
              </w:rPr>
            </w:pPr>
            <w:r w:rsidRPr="00BA2D43">
              <w:rPr>
                <w:rFonts w:asciiTheme="majorHAnsi" w:hAnsiTheme="majorHAnsi" w:cstheme="majorHAnsi"/>
                <w:sz w:val="24"/>
                <w:szCs w:val="24"/>
              </w:rPr>
              <w:t>Stručni aktiv povremeno pokreće stručna pitanja, ali</w:t>
            </w:r>
            <w:r w:rsidR="00BA2D43">
              <w:rPr>
                <w:rFonts w:asciiTheme="majorHAnsi" w:hAnsiTheme="majorHAnsi" w:cstheme="majorHAnsi"/>
                <w:sz w:val="24"/>
                <w:szCs w:val="24"/>
              </w:rPr>
              <w:t xml:space="preserve"> </w:t>
            </w:r>
            <w:r w:rsidRPr="00BA2D43">
              <w:rPr>
                <w:rFonts w:asciiTheme="majorHAnsi" w:hAnsiTheme="majorHAnsi" w:cstheme="majorHAnsi"/>
                <w:sz w:val="24"/>
                <w:szCs w:val="24"/>
              </w:rPr>
              <w:t xml:space="preserve">je neophodno veću pažnju posvetiti segmentu vrednovanja obrazovno-vaspitnih ishoda rukovodeći se didaktičkim preporukama iz Predmetnog programa. U odjeljenjskim knjigama posjećenih odjeljenja učenici su ocijenjeni u usmenom i pisanom dijelu. Ličnu bilježnicu sa kontinuiranim praćenjem učeničkog napredovanja na osnovu izdvojenih elemenata i tekstualnih zapažanja dale su na uvid dvije nastavnice (I-5, IV-1). Većina tema za pismene zadatke u skladu je s uzrastom učenika ili književnoumjetničkim tekstovima koji su tumačeni u prethodnom periodu. Ocjena je uglavnom pisano obrazložena, ali komentar nije u potpunosti konstruktivan sa preciznim pregledom dobrih i slabih strana učeničke pismenosti. Postignuća učenika iz obje nastavne oblasti (jezik/književnost) provjeravaju se u toku klasifikacionog perioda testovima koji su taksonomski izdiferencirani i sa odgovarajućom bodovnom skalom (I-5, IV-1). Nedostaju provjere razumijevanja neumjetničkog teksta i stvaranja funkcionalnih tekstova koje su sastavni dio eksternog stručnog ispita. Priloženi su inicijalni testovi koji ukazuju da je ocjenjivanje u pojedinim razredima u funkciji razvoja učenika. Nastavnica (I-3) nije dala na uvid testove i vježbanke sa pismenim zadacima, što je onemogućilo kompletnije sagledavanje rada Aktiva u segmentu vrednovanja učeničkih postignuća. Kontrolni zadaci zasnovani na pitanjima reproduktivnog karaktera bez blagovremenog upoznavanja učenika sa kriterijumima ocjenjivanja (bodovne skale) upućuju na potrebu za unapređivanjem kompetencija nastavnice iz ove oblasti (II-5). </w:t>
            </w:r>
          </w:p>
          <w:p w14:paraId="051FA535" w14:textId="25CE4D17" w:rsidR="009604F6" w:rsidRPr="00BA2D43" w:rsidRDefault="009604F6" w:rsidP="008963DF">
            <w:pPr>
              <w:jc w:val="both"/>
              <w:rPr>
                <w:rFonts w:asciiTheme="majorHAnsi" w:hAnsiTheme="majorHAnsi" w:cstheme="majorHAnsi"/>
                <w:sz w:val="24"/>
                <w:szCs w:val="24"/>
              </w:rPr>
            </w:pPr>
            <w:r w:rsidRPr="00BA2D43">
              <w:rPr>
                <w:rFonts w:asciiTheme="majorHAnsi" w:hAnsiTheme="majorHAnsi" w:cstheme="majorHAnsi"/>
                <w:sz w:val="24"/>
                <w:szCs w:val="24"/>
              </w:rPr>
              <w:t xml:space="preserve"> Iako je u Planu rada Stručnog aktiva za oktobar predviđeno usaglašavanje kriterijuma ocjenjivanja, postoje samo uopštene konstatacije. Tekuće školske godine izostaje odgovarajuća kvantitativno-kvalitativna analiza postignuća učenika na osnovu istaknutih tabelarnih pregleda, osim što se dopunska nastava predlaže kao mjera za poboljšanje. Srednja ocjena učenika na kraju trećeg klasifikacionog perioda: 2,96 (I-3), 3,29 (I-5), 3,64 (II-5), 2.62 (IV-1), uglavnom je odgovarala pokazanom znanju na času. U svesci Aktiva nijesu predstavljena postignuća učenika na eksternom stručnom ispitu iz nastavnog predmeta Crnogorski-srpski, bosanski, hrvatski jezik i književnost, pa nije mogla biti izvršena uporedna analiza sa školskim uspjehom.</w:t>
            </w:r>
            <w:r w:rsidR="00BA2D43">
              <w:rPr>
                <w:rFonts w:asciiTheme="majorHAnsi" w:hAnsiTheme="majorHAnsi" w:cstheme="majorHAnsi"/>
                <w:sz w:val="24"/>
                <w:szCs w:val="24"/>
              </w:rPr>
              <w:t xml:space="preserve"> </w:t>
            </w:r>
          </w:p>
          <w:p w14:paraId="2A118D44"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sz w:val="24"/>
                <w:szCs w:val="24"/>
              </w:rPr>
              <w:t>Od 124 učenika koji su polagali eksterni stručni ispit, najviše ih je dobilo ocjenu dobar (59), dok je najmanje bilo odličnih (četiri učenika) i nedovoljnih ocjena (pet učenika). Postignuća učenika na eksternoj provjeri znanja školske 2021/2022. godine (3,07) niža su od zaključnih školskih ocjena (3,53).</w:t>
            </w:r>
          </w:p>
        </w:tc>
      </w:tr>
      <w:tr w:rsidR="009604F6" w:rsidRPr="00BA2D43" w14:paraId="3BCEB8AB" w14:textId="77777777" w:rsidTr="00BA2D43">
        <w:trPr>
          <w:trHeight w:val="20"/>
        </w:trPr>
        <w:tc>
          <w:tcPr>
            <w:tcW w:w="419" w:type="pct"/>
            <w:shd w:val="clear" w:color="auto" w:fill="auto"/>
          </w:tcPr>
          <w:p w14:paraId="099E6E0F" w14:textId="77777777" w:rsidR="009604F6" w:rsidRPr="00BA2D43" w:rsidRDefault="009604F6" w:rsidP="008963DF">
            <w:pPr>
              <w:spacing w:line="276" w:lineRule="auto"/>
              <w:rPr>
                <w:rFonts w:asciiTheme="majorHAnsi" w:hAnsiTheme="majorHAnsi" w:cstheme="majorHAnsi"/>
                <w:sz w:val="24"/>
                <w:szCs w:val="24"/>
              </w:rPr>
            </w:pPr>
          </w:p>
        </w:tc>
        <w:tc>
          <w:tcPr>
            <w:tcW w:w="4581" w:type="pct"/>
            <w:shd w:val="clear" w:color="auto" w:fill="auto"/>
          </w:tcPr>
          <w:p w14:paraId="1DF0D958" w14:textId="4C970049" w:rsidR="009604F6" w:rsidRPr="00BA2D43" w:rsidRDefault="000E0DBE" w:rsidP="008963DF">
            <w:pPr>
              <w:spacing w:line="276" w:lineRule="auto"/>
              <w:rPr>
                <w:rFonts w:asciiTheme="majorHAnsi" w:hAnsiTheme="majorHAnsi" w:cstheme="majorHAnsi"/>
                <w:b/>
                <w:i/>
                <w:sz w:val="24"/>
                <w:szCs w:val="24"/>
              </w:rPr>
            </w:pPr>
            <w:r w:rsidRPr="00BA2D43">
              <w:rPr>
                <w:rFonts w:asciiTheme="majorHAnsi" w:hAnsiTheme="majorHAnsi" w:cstheme="majorHAnsi"/>
                <w:b/>
                <w:i/>
                <w:sz w:val="24"/>
                <w:szCs w:val="24"/>
              </w:rPr>
              <w:t>Preporuke</w:t>
            </w:r>
            <w:r w:rsidR="009604F6" w:rsidRPr="00BA2D43">
              <w:rPr>
                <w:rFonts w:asciiTheme="majorHAnsi" w:hAnsiTheme="majorHAnsi" w:cstheme="majorHAnsi"/>
                <w:b/>
                <w:i/>
                <w:sz w:val="24"/>
                <w:szCs w:val="24"/>
              </w:rPr>
              <w:t>:</w:t>
            </w:r>
          </w:p>
        </w:tc>
      </w:tr>
      <w:tr w:rsidR="009604F6" w:rsidRPr="00BA2D43" w14:paraId="33DF3744" w14:textId="77777777" w:rsidTr="00BA2D43">
        <w:trPr>
          <w:trHeight w:val="20"/>
        </w:trPr>
        <w:tc>
          <w:tcPr>
            <w:tcW w:w="419" w:type="pct"/>
            <w:shd w:val="clear" w:color="auto" w:fill="auto"/>
          </w:tcPr>
          <w:p w14:paraId="048F5EB4" w14:textId="77777777" w:rsidR="009604F6" w:rsidRPr="00BA2D43" w:rsidRDefault="009604F6" w:rsidP="008963DF">
            <w:pPr>
              <w:spacing w:line="276" w:lineRule="auto"/>
              <w:rPr>
                <w:rFonts w:asciiTheme="majorHAnsi" w:hAnsiTheme="majorHAnsi" w:cstheme="majorHAnsi"/>
                <w:sz w:val="24"/>
                <w:szCs w:val="24"/>
              </w:rPr>
            </w:pPr>
          </w:p>
        </w:tc>
        <w:tc>
          <w:tcPr>
            <w:tcW w:w="4581" w:type="pct"/>
            <w:shd w:val="clear" w:color="auto" w:fill="auto"/>
          </w:tcPr>
          <w:p w14:paraId="0B30C60F"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Razmotriti i usaglasiti kriterijume ocjenjivanja na nivou Aktva. Voditi računa o zastupljenosti različitih domena ocjenjivanja (kognitivni, socijalni, afektivni) istaknutih u Predmetnom programu. </w:t>
            </w:r>
          </w:p>
          <w:p w14:paraId="692AD66F"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U testove uključiti pitanja/zadatke iz razumijevanja neumjetničkog teksta i stvaranja funkcionalnih tekstova u cilju bolje pripreme učenika za eksterni stručni ispit. </w:t>
            </w:r>
          </w:p>
          <w:p w14:paraId="2B7147E0"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Vršiti uporednu analizu postignuća učenika na eksternoj provjeri sa školskim uspjehom i predlagati mjere za poboljšanje. </w:t>
            </w:r>
          </w:p>
        </w:tc>
      </w:tr>
    </w:tbl>
    <w:p w14:paraId="6DF26E26" w14:textId="17825C63" w:rsidR="009604F6" w:rsidRDefault="009604F6" w:rsidP="0063334C">
      <w:pPr>
        <w:spacing w:before="120" w:after="120" w:line="240" w:lineRule="auto"/>
        <w:rPr>
          <w:rFonts w:asciiTheme="majorHAnsi" w:hAnsiTheme="majorHAnsi" w:cstheme="majorHAnsi"/>
          <w:b/>
          <w:sz w:val="24"/>
          <w:szCs w:val="24"/>
        </w:rPr>
      </w:pPr>
    </w:p>
    <w:p w14:paraId="76F2B8DB" w14:textId="66403D62" w:rsidR="009604F6" w:rsidRDefault="009604F6">
      <w:pPr>
        <w:rPr>
          <w:rFonts w:asciiTheme="majorHAnsi" w:hAnsiTheme="majorHAnsi" w:cstheme="majorHAnsi"/>
          <w:b/>
          <w:sz w:val="24"/>
          <w:szCs w:val="24"/>
        </w:rPr>
      </w:pPr>
      <w:r>
        <w:rPr>
          <w:rFonts w:asciiTheme="majorHAnsi" w:hAnsiTheme="majorHAnsi" w:cstheme="majorHAnsi"/>
          <w:b/>
          <w:sz w:val="24"/>
          <w:szCs w:val="24"/>
        </w:rPr>
        <w:br w:type="page"/>
      </w:r>
    </w:p>
    <w:tbl>
      <w:tblPr>
        <w:tblStyle w:val="TableGrid"/>
        <w:tblW w:w="5133" w:type="pct"/>
        <w:tblLook w:val="04A0" w:firstRow="1" w:lastRow="0" w:firstColumn="1" w:lastColumn="0" w:noHBand="0" w:noVBand="1"/>
      </w:tblPr>
      <w:tblGrid>
        <w:gridCol w:w="4651"/>
        <w:gridCol w:w="4652"/>
      </w:tblGrid>
      <w:tr w:rsidR="009604F6" w:rsidRPr="007C0E64" w14:paraId="1057B740" w14:textId="77777777" w:rsidTr="007C0E64">
        <w:trPr>
          <w:trHeight w:val="290"/>
        </w:trPr>
        <w:tc>
          <w:tcPr>
            <w:tcW w:w="5000" w:type="pct"/>
            <w:gridSpan w:val="2"/>
          </w:tcPr>
          <w:p w14:paraId="23FF3317" w14:textId="77777777" w:rsidR="009604F6" w:rsidRPr="007C0E64" w:rsidRDefault="009604F6" w:rsidP="008963DF">
            <w:pPr>
              <w:autoSpaceDE w:val="0"/>
              <w:autoSpaceDN w:val="0"/>
              <w:adjustRightInd w:val="0"/>
              <w:rPr>
                <w:rFonts w:asciiTheme="majorHAnsi" w:hAnsiTheme="majorHAnsi" w:cstheme="majorHAnsi"/>
                <w:b/>
                <w:sz w:val="20"/>
                <w:szCs w:val="20"/>
              </w:rPr>
            </w:pPr>
            <w:r w:rsidRPr="007C0E64">
              <w:rPr>
                <w:rFonts w:asciiTheme="majorHAnsi" w:hAnsiTheme="majorHAnsi" w:cstheme="majorHAnsi"/>
                <w:b/>
                <w:sz w:val="20"/>
                <w:szCs w:val="20"/>
              </w:rPr>
              <w:lastRenderedPageBreak/>
              <w:t>Prosvjetni nadzornik: Nataša Vlahović</w:t>
            </w:r>
          </w:p>
        </w:tc>
      </w:tr>
      <w:tr w:rsidR="009604F6" w:rsidRPr="00232089" w14:paraId="616AFFEA" w14:textId="77777777" w:rsidTr="007C0E64">
        <w:trPr>
          <w:trHeight w:val="366"/>
        </w:trPr>
        <w:tc>
          <w:tcPr>
            <w:tcW w:w="5000" w:type="pct"/>
            <w:gridSpan w:val="2"/>
          </w:tcPr>
          <w:p w14:paraId="101DC714" w14:textId="36D97DEC" w:rsidR="009604F6" w:rsidRPr="00232089" w:rsidRDefault="009604F6" w:rsidP="009A61B3">
            <w:pPr>
              <w:pStyle w:val="Heading3"/>
              <w:numPr>
                <w:ilvl w:val="2"/>
                <w:numId w:val="20"/>
              </w:numPr>
              <w:outlineLvl w:val="2"/>
              <w:rPr>
                <w:b/>
                <w:sz w:val="20"/>
                <w:szCs w:val="20"/>
              </w:rPr>
            </w:pPr>
            <w:bookmarkStart w:id="10" w:name="_Toc138744461"/>
            <w:r w:rsidRPr="00232089">
              <w:rPr>
                <w:b/>
                <w:sz w:val="20"/>
                <w:szCs w:val="20"/>
              </w:rPr>
              <w:t xml:space="preserve">Matematika </w:t>
            </w:r>
            <w:r w:rsidRPr="00232089">
              <w:rPr>
                <w:b/>
                <w:sz w:val="20"/>
                <w:szCs w:val="20"/>
                <w:lang w:val="sr-Latn-ME"/>
              </w:rPr>
              <w:t>-predmetna nastava</w:t>
            </w:r>
            <w:bookmarkEnd w:id="10"/>
          </w:p>
        </w:tc>
      </w:tr>
      <w:tr w:rsidR="009604F6" w:rsidRPr="007C0E64" w14:paraId="54E70BE2" w14:textId="77777777" w:rsidTr="007C0E64">
        <w:trPr>
          <w:trHeight w:val="21"/>
        </w:trPr>
        <w:tc>
          <w:tcPr>
            <w:tcW w:w="5000" w:type="pct"/>
            <w:gridSpan w:val="2"/>
            <w:tcBorders>
              <w:bottom w:val="single" w:sz="4" w:space="0" w:color="auto"/>
            </w:tcBorders>
          </w:tcPr>
          <w:p w14:paraId="60E88FF1" w14:textId="7A006932" w:rsidR="009604F6" w:rsidRPr="007C0E64" w:rsidRDefault="00BA2D43" w:rsidP="008963DF">
            <w:pPr>
              <w:autoSpaceDE w:val="0"/>
              <w:autoSpaceDN w:val="0"/>
              <w:adjustRightInd w:val="0"/>
              <w:rPr>
                <w:rFonts w:asciiTheme="majorHAnsi" w:hAnsiTheme="majorHAnsi" w:cstheme="majorHAnsi"/>
                <w:sz w:val="20"/>
                <w:szCs w:val="20"/>
              </w:rPr>
            </w:pPr>
            <w:r w:rsidRPr="007C0E64">
              <w:rPr>
                <w:rFonts w:asciiTheme="majorHAnsi" w:hAnsiTheme="majorHAnsi" w:cstheme="majorHAnsi"/>
                <w:sz w:val="20"/>
                <w:szCs w:val="20"/>
                <w:vertAlign w:val="superscript"/>
              </w:rPr>
              <w:t xml:space="preserve"> </w:t>
            </w:r>
            <w:r w:rsidR="009604F6" w:rsidRPr="007C0E64">
              <w:rPr>
                <w:rFonts w:asciiTheme="majorHAnsi" w:hAnsiTheme="majorHAnsi" w:cstheme="majorHAnsi"/>
                <w:sz w:val="20"/>
                <w:szCs w:val="20"/>
                <w:vertAlign w:val="superscript"/>
              </w:rPr>
              <w:t>(naziv opšteobrazovnog nastavnog predmeta)</w:t>
            </w:r>
          </w:p>
        </w:tc>
      </w:tr>
      <w:tr w:rsidR="009604F6" w:rsidRPr="007C0E64" w14:paraId="0879FA32" w14:textId="77777777" w:rsidTr="007C0E64">
        <w:trPr>
          <w:trHeight w:val="290"/>
        </w:trPr>
        <w:tc>
          <w:tcPr>
            <w:tcW w:w="2500" w:type="pct"/>
            <w:tcBorders>
              <w:bottom w:val="nil"/>
              <w:right w:val="nil"/>
            </w:tcBorders>
          </w:tcPr>
          <w:p w14:paraId="3EBFB631" w14:textId="77777777" w:rsidR="009604F6" w:rsidRPr="007C0E64" w:rsidRDefault="009604F6" w:rsidP="008963DF">
            <w:pPr>
              <w:autoSpaceDE w:val="0"/>
              <w:autoSpaceDN w:val="0"/>
              <w:adjustRightInd w:val="0"/>
              <w:rPr>
                <w:rFonts w:asciiTheme="majorHAnsi" w:hAnsiTheme="majorHAnsi" w:cstheme="majorHAnsi"/>
                <w:sz w:val="20"/>
                <w:szCs w:val="20"/>
              </w:rPr>
            </w:pPr>
            <w:r w:rsidRPr="007C0E64">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5BBD4E84" w14:textId="77777777" w:rsidR="009604F6" w:rsidRPr="007C0E64" w:rsidRDefault="009604F6" w:rsidP="008963DF">
            <w:pPr>
              <w:autoSpaceDE w:val="0"/>
              <w:autoSpaceDN w:val="0"/>
              <w:adjustRightInd w:val="0"/>
              <w:rPr>
                <w:rFonts w:asciiTheme="majorHAnsi" w:hAnsiTheme="majorHAnsi" w:cstheme="majorHAnsi"/>
                <w:sz w:val="20"/>
                <w:szCs w:val="20"/>
              </w:rPr>
            </w:pPr>
            <w:r w:rsidRPr="007C0E64">
              <w:rPr>
                <w:rFonts w:asciiTheme="majorHAnsi" w:hAnsiTheme="majorHAnsi" w:cstheme="majorHAnsi"/>
                <w:sz w:val="20"/>
                <w:szCs w:val="20"/>
              </w:rPr>
              <w:t>4</w:t>
            </w:r>
          </w:p>
        </w:tc>
      </w:tr>
      <w:tr w:rsidR="009604F6" w:rsidRPr="007C0E64" w14:paraId="7400B10D" w14:textId="77777777" w:rsidTr="007C0E64">
        <w:trPr>
          <w:trHeight w:val="302"/>
        </w:trPr>
        <w:tc>
          <w:tcPr>
            <w:tcW w:w="2500" w:type="pct"/>
            <w:tcBorders>
              <w:top w:val="nil"/>
              <w:bottom w:val="nil"/>
              <w:right w:val="nil"/>
            </w:tcBorders>
          </w:tcPr>
          <w:p w14:paraId="4A7FF447" w14:textId="77777777" w:rsidR="009604F6" w:rsidRPr="007C0E64" w:rsidRDefault="009604F6" w:rsidP="008963DF">
            <w:pPr>
              <w:autoSpaceDE w:val="0"/>
              <w:autoSpaceDN w:val="0"/>
              <w:adjustRightInd w:val="0"/>
              <w:rPr>
                <w:rFonts w:asciiTheme="majorHAnsi" w:hAnsiTheme="majorHAnsi" w:cstheme="majorHAnsi"/>
                <w:sz w:val="20"/>
                <w:szCs w:val="20"/>
              </w:rPr>
            </w:pPr>
            <w:r w:rsidRPr="007C0E64">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29CB36C3" w14:textId="77777777" w:rsidR="009604F6" w:rsidRPr="007C0E64" w:rsidRDefault="009604F6" w:rsidP="008963DF">
            <w:pPr>
              <w:autoSpaceDE w:val="0"/>
              <w:autoSpaceDN w:val="0"/>
              <w:adjustRightInd w:val="0"/>
              <w:rPr>
                <w:rFonts w:asciiTheme="majorHAnsi" w:hAnsiTheme="majorHAnsi" w:cstheme="majorHAnsi"/>
                <w:sz w:val="20"/>
                <w:szCs w:val="20"/>
              </w:rPr>
            </w:pPr>
            <w:r w:rsidRPr="007C0E64">
              <w:rPr>
                <w:rFonts w:asciiTheme="majorHAnsi" w:hAnsiTheme="majorHAnsi" w:cstheme="majorHAnsi"/>
                <w:sz w:val="20"/>
                <w:szCs w:val="20"/>
              </w:rPr>
              <w:t>4</w:t>
            </w:r>
          </w:p>
        </w:tc>
      </w:tr>
      <w:tr w:rsidR="009604F6" w:rsidRPr="007C0E64" w14:paraId="7C230FE1" w14:textId="77777777" w:rsidTr="007C0E64">
        <w:trPr>
          <w:trHeight w:val="290"/>
        </w:trPr>
        <w:tc>
          <w:tcPr>
            <w:tcW w:w="2500" w:type="pct"/>
            <w:tcBorders>
              <w:top w:val="nil"/>
              <w:bottom w:val="nil"/>
              <w:right w:val="nil"/>
            </w:tcBorders>
          </w:tcPr>
          <w:p w14:paraId="5995343C" w14:textId="49EE910C" w:rsidR="009604F6" w:rsidRPr="007C0E64" w:rsidRDefault="009604F6" w:rsidP="009604F6">
            <w:pPr>
              <w:autoSpaceDE w:val="0"/>
              <w:autoSpaceDN w:val="0"/>
              <w:adjustRightInd w:val="0"/>
              <w:rPr>
                <w:rFonts w:asciiTheme="majorHAnsi" w:hAnsiTheme="majorHAnsi" w:cstheme="majorHAnsi"/>
                <w:sz w:val="20"/>
                <w:szCs w:val="20"/>
                <w:lang w:val="sr-Latn-ME"/>
              </w:rPr>
            </w:pPr>
            <w:r w:rsidRPr="007C0E64">
              <w:rPr>
                <w:rFonts w:asciiTheme="majorHAnsi" w:hAnsiTheme="majorHAnsi" w:cstheme="majorHAnsi"/>
                <w:sz w:val="20"/>
                <w:szCs w:val="20"/>
              </w:rPr>
              <w:t xml:space="preserve">Posjećena odjeljenja: </w:t>
            </w:r>
          </w:p>
        </w:tc>
        <w:tc>
          <w:tcPr>
            <w:tcW w:w="2500" w:type="pct"/>
            <w:tcBorders>
              <w:top w:val="nil"/>
              <w:left w:val="nil"/>
              <w:bottom w:val="nil"/>
            </w:tcBorders>
          </w:tcPr>
          <w:p w14:paraId="4C01CD05" w14:textId="5BF415E1" w:rsidR="009604F6" w:rsidRPr="007C0E64" w:rsidRDefault="009604F6" w:rsidP="008963DF">
            <w:pPr>
              <w:autoSpaceDE w:val="0"/>
              <w:autoSpaceDN w:val="0"/>
              <w:adjustRightInd w:val="0"/>
              <w:rPr>
                <w:rFonts w:asciiTheme="majorHAnsi" w:hAnsiTheme="majorHAnsi" w:cstheme="majorHAnsi"/>
                <w:sz w:val="20"/>
                <w:szCs w:val="20"/>
              </w:rPr>
            </w:pPr>
            <w:r w:rsidRPr="007C0E64">
              <w:rPr>
                <w:rFonts w:asciiTheme="majorHAnsi" w:hAnsiTheme="majorHAnsi" w:cstheme="majorHAnsi"/>
                <w:sz w:val="20"/>
                <w:szCs w:val="20"/>
              </w:rPr>
              <w:t>I-3, II-7,III-2,</w:t>
            </w:r>
            <w:r w:rsidR="00BA2D43" w:rsidRPr="007C0E64">
              <w:rPr>
                <w:rFonts w:asciiTheme="majorHAnsi" w:hAnsiTheme="majorHAnsi" w:cstheme="majorHAnsi"/>
                <w:sz w:val="20"/>
                <w:szCs w:val="20"/>
              </w:rPr>
              <w:t xml:space="preserve"> </w:t>
            </w:r>
            <w:r w:rsidRPr="007C0E64">
              <w:rPr>
                <w:rFonts w:asciiTheme="majorHAnsi" w:hAnsiTheme="majorHAnsi" w:cstheme="majorHAnsi"/>
                <w:sz w:val="20"/>
                <w:szCs w:val="20"/>
              </w:rPr>
              <w:t>IV-1,</w:t>
            </w:r>
          </w:p>
        </w:tc>
      </w:tr>
      <w:tr w:rsidR="009604F6" w:rsidRPr="007C0E64" w14:paraId="6FE3213F" w14:textId="77777777" w:rsidTr="007C0E64">
        <w:trPr>
          <w:trHeight w:val="341"/>
        </w:trPr>
        <w:tc>
          <w:tcPr>
            <w:tcW w:w="2500" w:type="pct"/>
            <w:tcBorders>
              <w:top w:val="nil"/>
              <w:right w:val="nil"/>
            </w:tcBorders>
          </w:tcPr>
          <w:p w14:paraId="68252D7C" w14:textId="1C954372" w:rsidR="009604F6" w:rsidRPr="007C0E64" w:rsidRDefault="009604F6" w:rsidP="009604F6">
            <w:pPr>
              <w:spacing w:line="276" w:lineRule="auto"/>
              <w:rPr>
                <w:rFonts w:asciiTheme="majorHAnsi" w:hAnsiTheme="majorHAnsi" w:cstheme="majorHAnsi"/>
                <w:sz w:val="20"/>
                <w:szCs w:val="20"/>
              </w:rPr>
            </w:pPr>
            <w:r w:rsidRPr="007C0E64">
              <w:rPr>
                <w:rFonts w:asciiTheme="majorHAnsi" w:hAnsiTheme="majorHAnsi" w:cstheme="majorHAnsi"/>
                <w:sz w:val="20"/>
                <w:szCs w:val="20"/>
              </w:rPr>
              <w:t xml:space="preserve">Broj posjećenih časova: </w:t>
            </w:r>
          </w:p>
        </w:tc>
        <w:tc>
          <w:tcPr>
            <w:tcW w:w="2500" w:type="pct"/>
            <w:tcBorders>
              <w:top w:val="nil"/>
              <w:left w:val="nil"/>
            </w:tcBorders>
          </w:tcPr>
          <w:p w14:paraId="754EECE6" w14:textId="2549328D" w:rsidR="009604F6" w:rsidRPr="007C0E64" w:rsidRDefault="009604F6" w:rsidP="008963DF">
            <w:pPr>
              <w:spacing w:line="276" w:lineRule="auto"/>
              <w:rPr>
                <w:rFonts w:asciiTheme="majorHAnsi" w:hAnsiTheme="majorHAnsi" w:cstheme="majorHAnsi"/>
                <w:sz w:val="20"/>
                <w:szCs w:val="20"/>
              </w:rPr>
            </w:pPr>
            <w:r w:rsidRPr="007C0E64">
              <w:rPr>
                <w:rFonts w:asciiTheme="majorHAnsi" w:hAnsiTheme="majorHAnsi" w:cstheme="majorHAnsi"/>
                <w:sz w:val="20"/>
                <w:szCs w:val="20"/>
              </w:rPr>
              <w:t>4</w:t>
            </w:r>
          </w:p>
        </w:tc>
      </w:tr>
    </w:tbl>
    <w:p w14:paraId="777F6B17" w14:textId="77777777" w:rsidR="009604F6" w:rsidRPr="00AF1472" w:rsidRDefault="009604F6" w:rsidP="009604F6">
      <w:pPr>
        <w:spacing w:after="0" w:line="276" w:lineRule="auto"/>
        <w:rPr>
          <w:rFonts w:ascii="Bookman Old Style" w:hAnsi="Bookman Old Style" w:cs="Arial"/>
          <w:sz w:val="8"/>
          <w:szCs w:val="8"/>
        </w:rPr>
      </w:pPr>
    </w:p>
    <w:p w14:paraId="6E3C3F46" w14:textId="38E8BFA8" w:rsidR="009604F6" w:rsidRDefault="007C0E64" w:rsidP="009604F6">
      <w:pPr>
        <w:spacing w:after="0" w:line="276" w:lineRule="auto"/>
        <w:rPr>
          <w:rFonts w:ascii="Bookman Old Style" w:hAnsi="Bookman Old Style" w:cs="Arial"/>
        </w:rPr>
      </w:pPr>
      <w:r>
        <w:rPr>
          <w:rFonts w:ascii="Bookman Old Style" w:hAnsi="Bookman Old Style" w:cs="Arial"/>
        </w:rPr>
        <w:object w:dxaOrig="14672" w:dyaOrig="3332" w14:anchorId="2132CD50">
          <v:shape id="_x0000_i1026" type="#_x0000_t75" style="width:462.75pt;height:105.7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6" DrawAspect="Content" ObjectID="_1750045307" r:id="rId15"/>
        </w:object>
      </w:r>
    </w:p>
    <w:p w14:paraId="74FE1BC6" w14:textId="77777777" w:rsidR="009604F6" w:rsidRPr="00AF1472" w:rsidRDefault="009604F6" w:rsidP="009604F6">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604F6" w:rsidRPr="00BA2D43" w14:paraId="7DC59C88" w14:textId="77777777" w:rsidTr="00BA2D43">
        <w:trPr>
          <w:cantSplit/>
          <w:trHeight w:val="20"/>
        </w:trPr>
        <w:tc>
          <w:tcPr>
            <w:tcW w:w="446" w:type="pct"/>
            <w:shd w:val="clear" w:color="auto" w:fill="auto"/>
          </w:tcPr>
          <w:p w14:paraId="537C63AE"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 xml:space="preserve">R.br. </w:t>
            </w:r>
          </w:p>
        </w:tc>
        <w:tc>
          <w:tcPr>
            <w:tcW w:w="4554" w:type="pct"/>
            <w:shd w:val="clear" w:color="auto" w:fill="auto"/>
          </w:tcPr>
          <w:p w14:paraId="6608E1A6"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Obrazloženje</w:t>
            </w:r>
          </w:p>
        </w:tc>
      </w:tr>
      <w:tr w:rsidR="009604F6" w:rsidRPr="00BA2D43" w14:paraId="5D8AEEC8" w14:textId="77777777" w:rsidTr="00BA2D43">
        <w:trPr>
          <w:cantSplit/>
          <w:trHeight w:val="20"/>
        </w:trPr>
        <w:tc>
          <w:tcPr>
            <w:tcW w:w="446" w:type="pct"/>
            <w:shd w:val="clear" w:color="auto" w:fill="auto"/>
          </w:tcPr>
          <w:p w14:paraId="2112F795"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stand.</w:t>
            </w:r>
          </w:p>
        </w:tc>
        <w:tc>
          <w:tcPr>
            <w:tcW w:w="4554" w:type="pct"/>
            <w:vMerge w:val="restart"/>
            <w:shd w:val="clear" w:color="auto" w:fill="auto"/>
          </w:tcPr>
          <w:p w14:paraId="6FB0D170"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Svi nastavnici imaju godišnje planove rada, koji sadrže obrazovno-vaspitne ishode, ishode učenja, broj časa, preporučene aktivnosti, sadržaj i osvrt na realizaciju. Obrazovno vaspitni ishodi i ishodi učenja raspoređeni su po mjesecima, ali rijetko je dat osvrt na realizaciju.</w:t>
            </w:r>
          </w:p>
          <w:p w14:paraId="6D5FAC5F"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U godišnjim planovima nijesu planirani časovi otvorenog dijela Predmetnog programa.</w:t>
            </w:r>
          </w:p>
          <w:p w14:paraId="44BE8F44" w14:textId="7330D03B" w:rsidR="009604F6" w:rsidRPr="00BA2D43" w:rsidRDefault="009604F6" w:rsidP="009604F6">
            <w:pPr>
              <w:spacing w:line="276" w:lineRule="auto"/>
              <w:rPr>
                <w:rFonts w:asciiTheme="majorHAnsi" w:hAnsiTheme="majorHAnsi" w:cstheme="majorHAnsi"/>
                <w:sz w:val="24"/>
                <w:szCs w:val="24"/>
              </w:rPr>
            </w:pPr>
            <w:r w:rsidRPr="00BA2D43">
              <w:rPr>
                <w:rFonts w:asciiTheme="majorHAnsi" w:hAnsiTheme="majorHAnsi" w:cstheme="majorHAnsi"/>
                <w:bCs/>
                <w:sz w:val="24"/>
                <w:szCs w:val="24"/>
              </w:rPr>
              <w:t>Nema</w:t>
            </w:r>
            <w:r w:rsidR="000E0DBE" w:rsidRPr="00BA2D43">
              <w:rPr>
                <w:rFonts w:asciiTheme="majorHAnsi" w:hAnsiTheme="majorHAnsi" w:cstheme="majorHAnsi"/>
                <w:bCs/>
                <w:sz w:val="24"/>
                <w:szCs w:val="24"/>
              </w:rPr>
              <w:t xml:space="preserve"> planova za </w:t>
            </w:r>
            <w:r w:rsidRPr="00BA2D43">
              <w:rPr>
                <w:rFonts w:asciiTheme="majorHAnsi" w:hAnsiTheme="majorHAnsi" w:cstheme="majorHAnsi"/>
                <w:bCs/>
                <w:sz w:val="24"/>
                <w:szCs w:val="24"/>
              </w:rPr>
              <w:t xml:space="preserve">dopunsku i dodatnu nastavu. U zapisnicima Stručnog aktina nema usvojenog plana rada za ovu školsku godinu, sastanci se ne održavaju redovno. </w:t>
            </w:r>
          </w:p>
        </w:tc>
      </w:tr>
      <w:tr w:rsidR="009604F6" w:rsidRPr="00BA2D43" w14:paraId="33D00F5F" w14:textId="77777777" w:rsidTr="00BA2D43">
        <w:trPr>
          <w:trHeight w:val="20"/>
        </w:trPr>
        <w:tc>
          <w:tcPr>
            <w:tcW w:w="446" w:type="pct"/>
            <w:shd w:val="clear" w:color="auto" w:fill="auto"/>
          </w:tcPr>
          <w:p w14:paraId="35F748A5" w14:textId="77777777" w:rsidR="009604F6" w:rsidRPr="00BA2D43" w:rsidRDefault="009604F6" w:rsidP="008963DF">
            <w:pPr>
              <w:spacing w:line="276" w:lineRule="auto"/>
              <w:jc w:val="both"/>
              <w:rPr>
                <w:rFonts w:asciiTheme="majorHAnsi" w:hAnsiTheme="majorHAnsi" w:cstheme="majorHAnsi"/>
                <w:sz w:val="24"/>
                <w:szCs w:val="24"/>
              </w:rPr>
            </w:pPr>
            <w:r w:rsidRPr="00BA2D43">
              <w:rPr>
                <w:rFonts w:asciiTheme="majorHAnsi" w:hAnsiTheme="majorHAnsi" w:cstheme="majorHAnsi"/>
                <w:bCs/>
                <w:sz w:val="24"/>
                <w:szCs w:val="24"/>
              </w:rPr>
              <w:t xml:space="preserve">1.1. </w:t>
            </w:r>
          </w:p>
        </w:tc>
        <w:tc>
          <w:tcPr>
            <w:tcW w:w="4554" w:type="pct"/>
            <w:vMerge/>
            <w:shd w:val="clear" w:color="auto" w:fill="auto"/>
          </w:tcPr>
          <w:p w14:paraId="6AAAC18C" w14:textId="77777777" w:rsidR="009604F6" w:rsidRPr="00BA2D43" w:rsidRDefault="009604F6" w:rsidP="008963DF">
            <w:pPr>
              <w:spacing w:line="276" w:lineRule="auto"/>
              <w:rPr>
                <w:rFonts w:asciiTheme="majorHAnsi" w:hAnsiTheme="majorHAnsi" w:cstheme="majorHAnsi"/>
                <w:sz w:val="24"/>
                <w:szCs w:val="24"/>
              </w:rPr>
            </w:pPr>
          </w:p>
        </w:tc>
      </w:tr>
      <w:tr w:rsidR="009604F6" w:rsidRPr="00BA2D43" w14:paraId="02A5DC65" w14:textId="77777777" w:rsidTr="00BA2D43">
        <w:trPr>
          <w:trHeight w:val="20"/>
        </w:trPr>
        <w:tc>
          <w:tcPr>
            <w:tcW w:w="446" w:type="pct"/>
            <w:shd w:val="clear" w:color="auto" w:fill="auto"/>
          </w:tcPr>
          <w:p w14:paraId="4FEA7E7C" w14:textId="77777777" w:rsidR="009604F6" w:rsidRPr="00BA2D43" w:rsidRDefault="009604F6" w:rsidP="008963DF">
            <w:pPr>
              <w:spacing w:line="276" w:lineRule="auto"/>
              <w:rPr>
                <w:rFonts w:asciiTheme="majorHAnsi" w:hAnsiTheme="majorHAnsi" w:cstheme="majorHAnsi"/>
                <w:sz w:val="24"/>
                <w:szCs w:val="24"/>
              </w:rPr>
            </w:pPr>
          </w:p>
        </w:tc>
        <w:tc>
          <w:tcPr>
            <w:tcW w:w="4554" w:type="pct"/>
            <w:shd w:val="clear" w:color="auto" w:fill="auto"/>
          </w:tcPr>
          <w:p w14:paraId="7203461E" w14:textId="77777777" w:rsidR="009604F6" w:rsidRPr="00BA2D43" w:rsidRDefault="009604F6" w:rsidP="008963DF">
            <w:pPr>
              <w:spacing w:line="276" w:lineRule="auto"/>
              <w:rPr>
                <w:rFonts w:asciiTheme="majorHAnsi" w:hAnsiTheme="majorHAnsi" w:cstheme="majorHAnsi"/>
                <w:b/>
                <w:sz w:val="24"/>
                <w:szCs w:val="24"/>
              </w:rPr>
            </w:pPr>
            <w:r w:rsidRPr="00BA2D43">
              <w:rPr>
                <w:rFonts w:asciiTheme="majorHAnsi" w:hAnsiTheme="majorHAnsi" w:cstheme="majorHAnsi"/>
                <w:b/>
                <w:sz w:val="24"/>
                <w:szCs w:val="24"/>
              </w:rPr>
              <w:t xml:space="preserve">Preporuka: </w:t>
            </w:r>
          </w:p>
        </w:tc>
      </w:tr>
      <w:tr w:rsidR="009604F6" w:rsidRPr="00BA2D43" w14:paraId="499B66E5" w14:textId="77777777" w:rsidTr="00BA2D43">
        <w:trPr>
          <w:trHeight w:val="20"/>
        </w:trPr>
        <w:tc>
          <w:tcPr>
            <w:tcW w:w="446" w:type="pct"/>
            <w:shd w:val="clear" w:color="auto" w:fill="auto"/>
          </w:tcPr>
          <w:p w14:paraId="3004CCF5" w14:textId="77777777" w:rsidR="009604F6" w:rsidRPr="00BA2D43" w:rsidRDefault="009604F6" w:rsidP="008963DF">
            <w:pPr>
              <w:spacing w:line="276" w:lineRule="auto"/>
              <w:rPr>
                <w:rFonts w:asciiTheme="majorHAnsi" w:hAnsiTheme="majorHAnsi" w:cstheme="majorHAnsi"/>
                <w:sz w:val="24"/>
                <w:szCs w:val="24"/>
              </w:rPr>
            </w:pPr>
          </w:p>
        </w:tc>
        <w:tc>
          <w:tcPr>
            <w:tcW w:w="4554" w:type="pct"/>
            <w:shd w:val="clear" w:color="auto" w:fill="auto"/>
          </w:tcPr>
          <w:p w14:paraId="4337AAAC"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U godišnjim planovima, kao i u pripremama za čas evidentirati osvrt na realizaciju. Planirati dopunsku i dodatnu nastavu. Redovno održavati sastanke Aktiva i na sastancima zastupiti stručne teme.</w:t>
            </w:r>
          </w:p>
        </w:tc>
      </w:tr>
      <w:tr w:rsidR="00BA2D43" w:rsidRPr="00BA2D43" w14:paraId="32D7F5F8" w14:textId="77777777" w:rsidTr="00BA2D43">
        <w:trPr>
          <w:trHeight w:val="20"/>
        </w:trPr>
        <w:tc>
          <w:tcPr>
            <w:tcW w:w="446" w:type="pct"/>
            <w:shd w:val="clear" w:color="auto" w:fill="auto"/>
          </w:tcPr>
          <w:p w14:paraId="499D292C" w14:textId="77777777" w:rsidR="00BA2D43" w:rsidRPr="00BA2D43" w:rsidRDefault="00BA2D43" w:rsidP="00BA2D43">
            <w:pPr>
              <w:spacing w:before="120"/>
              <w:jc w:val="both"/>
              <w:rPr>
                <w:rFonts w:asciiTheme="majorHAnsi" w:hAnsiTheme="majorHAnsi" w:cstheme="majorHAnsi"/>
                <w:bCs/>
                <w:sz w:val="24"/>
                <w:szCs w:val="24"/>
              </w:rPr>
            </w:pPr>
            <w:r w:rsidRPr="00BA2D43">
              <w:rPr>
                <w:rFonts w:asciiTheme="majorHAnsi" w:hAnsiTheme="majorHAnsi" w:cstheme="majorHAnsi"/>
                <w:bCs/>
                <w:sz w:val="24"/>
                <w:szCs w:val="24"/>
              </w:rPr>
              <w:t>1.2.</w:t>
            </w:r>
          </w:p>
          <w:p w14:paraId="75280389" w14:textId="77777777" w:rsidR="00BA2D43" w:rsidRPr="00BA2D43" w:rsidRDefault="00BA2D43" w:rsidP="008963DF">
            <w:pPr>
              <w:spacing w:line="276" w:lineRule="auto"/>
              <w:rPr>
                <w:rFonts w:asciiTheme="majorHAnsi" w:hAnsiTheme="majorHAnsi" w:cstheme="majorHAnsi"/>
                <w:sz w:val="24"/>
                <w:szCs w:val="24"/>
              </w:rPr>
            </w:pPr>
          </w:p>
        </w:tc>
        <w:tc>
          <w:tcPr>
            <w:tcW w:w="4554" w:type="pct"/>
            <w:shd w:val="clear" w:color="auto" w:fill="auto"/>
          </w:tcPr>
          <w:p w14:paraId="07241977" w14:textId="77777777" w:rsidR="00BA2D43" w:rsidRPr="00BA2D43" w:rsidRDefault="00BA2D43" w:rsidP="00BA2D43">
            <w:pPr>
              <w:spacing w:before="120"/>
              <w:rPr>
                <w:rFonts w:asciiTheme="majorHAnsi" w:hAnsiTheme="majorHAnsi" w:cstheme="majorHAnsi"/>
                <w:bCs/>
                <w:sz w:val="24"/>
                <w:szCs w:val="24"/>
              </w:rPr>
            </w:pPr>
            <w:r w:rsidRPr="00BA2D43">
              <w:rPr>
                <w:rFonts w:asciiTheme="majorHAnsi" w:hAnsiTheme="majorHAnsi" w:cstheme="majorHAnsi"/>
                <w:bCs/>
                <w:sz w:val="24"/>
                <w:szCs w:val="24"/>
              </w:rPr>
              <w:t xml:space="preserve">Nastava matematike nije stručno zastupljena. Svi posjećeni časovi su bili jasno strukturirani sa izdvojenim etapama rada. Svi nastavnici se pripremaju za neposrednu nastavu. U nastavi je dominatan frontalni oblik rada, dok se ostali oblici zanemaruju. Koriste se većinom monološka i dijaloška metoda, kao i njihova kombinacija. Aktivnosti na primjeni individualizacje i diferencijacije u nastavnom procesu samo su djelimično zastupljene. Povratna informacija je uglavnom prisutna tokom znatnog dijela nastavnog procesa. </w:t>
            </w:r>
          </w:p>
          <w:p w14:paraId="0EF191A5" w14:textId="7887C91A" w:rsidR="00BA2D43" w:rsidRPr="00BA2D43" w:rsidRDefault="00BA2D43" w:rsidP="00BA2D43">
            <w:pPr>
              <w:spacing w:line="276" w:lineRule="auto"/>
              <w:rPr>
                <w:rFonts w:asciiTheme="majorHAnsi" w:hAnsiTheme="majorHAnsi" w:cstheme="majorHAnsi"/>
                <w:bCs/>
                <w:sz w:val="24"/>
                <w:szCs w:val="24"/>
              </w:rPr>
            </w:pPr>
            <w:r w:rsidRPr="00BA2D43">
              <w:rPr>
                <w:rFonts w:asciiTheme="majorHAnsi" w:hAnsiTheme="majorHAnsi" w:cstheme="majorHAnsi"/>
                <w:bCs/>
                <w:sz w:val="24"/>
                <w:szCs w:val="24"/>
              </w:rPr>
              <w:t>Na posjećenim časovima učenici su uglavnom pokazivali interesovanje za rad, zapisivali nastavno gradivo i uglavno aktivno učestvovali u nastavnom procesu. Nastava matematike se odvija u adekvatnim uslovima za rad, na zidovima ima</w:t>
            </w:r>
            <w:r>
              <w:rPr>
                <w:rFonts w:asciiTheme="majorHAnsi" w:hAnsiTheme="majorHAnsi" w:cstheme="majorHAnsi"/>
                <w:bCs/>
                <w:sz w:val="24"/>
                <w:szCs w:val="24"/>
              </w:rPr>
              <w:t xml:space="preserve"> </w:t>
            </w:r>
            <w:r w:rsidRPr="00BA2D43">
              <w:rPr>
                <w:rFonts w:asciiTheme="majorHAnsi" w:hAnsiTheme="majorHAnsi" w:cstheme="majorHAnsi"/>
                <w:bCs/>
                <w:sz w:val="24"/>
                <w:szCs w:val="24"/>
              </w:rPr>
              <w:t xml:space="preserve">dosta didaktičkog materijala koji pomaže nastavi matematike. Nastavana sredstva i pomagala koriste se povremeno i djelimično. </w:t>
            </w:r>
          </w:p>
          <w:p w14:paraId="646D2F3F" w14:textId="77777777" w:rsidR="00BA2D43" w:rsidRPr="00BA2D43" w:rsidRDefault="00BA2D43" w:rsidP="00BA2D43">
            <w:pPr>
              <w:spacing w:line="276" w:lineRule="auto"/>
              <w:rPr>
                <w:rFonts w:asciiTheme="majorHAnsi" w:hAnsiTheme="majorHAnsi" w:cstheme="majorHAnsi"/>
                <w:bCs/>
                <w:sz w:val="24"/>
                <w:szCs w:val="24"/>
              </w:rPr>
            </w:pPr>
            <w:r w:rsidRPr="00BA2D43">
              <w:rPr>
                <w:rFonts w:asciiTheme="majorHAnsi" w:hAnsiTheme="majorHAnsi" w:cstheme="majorHAnsi"/>
                <w:bCs/>
                <w:sz w:val="24"/>
                <w:szCs w:val="24"/>
              </w:rPr>
              <w:t>Dopunska i dodatna nastava se ne odr</w:t>
            </w:r>
            <w:r w:rsidRPr="00BA2D43">
              <w:rPr>
                <w:rFonts w:asciiTheme="majorHAnsi" w:hAnsiTheme="majorHAnsi" w:cstheme="majorHAnsi"/>
                <w:bCs/>
                <w:sz w:val="24"/>
                <w:szCs w:val="24"/>
                <w:lang w:val="sr-Latn-ME"/>
              </w:rPr>
              <w:t xml:space="preserve">žavaju </w:t>
            </w:r>
            <w:r w:rsidRPr="00BA2D43">
              <w:rPr>
                <w:rFonts w:asciiTheme="majorHAnsi" w:hAnsiTheme="majorHAnsi" w:cstheme="majorHAnsi"/>
                <w:bCs/>
                <w:sz w:val="24"/>
                <w:szCs w:val="24"/>
              </w:rPr>
              <w:t xml:space="preserve">redovno. </w:t>
            </w:r>
          </w:p>
          <w:p w14:paraId="1B1C96F5" w14:textId="4BBA6897" w:rsidR="00BA2D43" w:rsidRPr="00BA2D43" w:rsidRDefault="00BA2D43" w:rsidP="00BA2D43">
            <w:pPr>
              <w:jc w:val="both"/>
              <w:rPr>
                <w:rFonts w:asciiTheme="majorHAnsi" w:hAnsiTheme="majorHAnsi" w:cstheme="majorHAnsi"/>
                <w:sz w:val="24"/>
                <w:szCs w:val="24"/>
              </w:rPr>
            </w:pPr>
            <w:r w:rsidRPr="00BA2D43">
              <w:rPr>
                <w:rFonts w:asciiTheme="majorHAnsi" w:hAnsiTheme="majorHAnsi" w:cstheme="majorHAnsi"/>
                <w:bCs/>
                <w:sz w:val="24"/>
                <w:szCs w:val="24"/>
              </w:rPr>
              <w:t>Pojedini nastavnici ne prate striktno Godišnji plan rad, a nije evidentirano u rubrici za osvrt na realizaciju.</w:t>
            </w:r>
          </w:p>
        </w:tc>
      </w:tr>
      <w:tr w:rsidR="009604F6" w:rsidRPr="00BA2D43" w14:paraId="0598A2B4" w14:textId="77777777" w:rsidTr="00BA2D43">
        <w:trPr>
          <w:cantSplit/>
          <w:trHeight w:val="440"/>
        </w:trPr>
        <w:tc>
          <w:tcPr>
            <w:tcW w:w="446" w:type="pct"/>
            <w:shd w:val="clear" w:color="auto" w:fill="auto"/>
          </w:tcPr>
          <w:p w14:paraId="5F8F5834" w14:textId="77777777" w:rsidR="009604F6" w:rsidRPr="00BA2D43" w:rsidRDefault="009604F6" w:rsidP="008963DF">
            <w:pPr>
              <w:spacing w:line="276" w:lineRule="auto"/>
              <w:jc w:val="both"/>
              <w:rPr>
                <w:rFonts w:asciiTheme="majorHAnsi" w:hAnsiTheme="majorHAnsi" w:cstheme="majorHAnsi"/>
                <w:bCs/>
                <w:sz w:val="24"/>
                <w:szCs w:val="24"/>
              </w:rPr>
            </w:pPr>
          </w:p>
        </w:tc>
        <w:tc>
          <w:tcPr>
            <w:tcW w:w="4554" w:type="pct"/>
            <w:shd w:val="clear" w:color="auto" w:fill="auto"/>
          </w:tcPr>
          <w:p w14:paraId="2D50E506" w14:textId="77777777" w:rsidR="009604F6" w:rsidRPr="00BA2D43" w:rsidRDefault="009604F6" w:rsidP="008963DF">
            <w:pPr>
              <w:spacing w:line="276" w:lineRule="auto"/>
              <w:jc w:val="both"/>
              <w:rPr>
                <w:rFonts w:asciiTheme="majorHAnsi" w:hAnsiTheme="majorHAnsi" w:cstheme="majorHAnsi"/>
                <w:b/>
                <w:bCs/>
                <w:i/>
                <w:sz w:val="24"/>
                <w:szCs w:val="24"/>
              </w:rPr>
            </w:pPr>
            <w:r w:rsidRPr="00BA2D43">
              <w:rPr>
                <w:rFonts w:asciiTheme="majorHAnsi" w:hAnsiTheme="majorHAnsi" w:cstheme="majorHAnsi"/>
                <w:b/>
                <w:bCs/>
                <w:i/>
                <w:sz w:val="24"/>
                <w:szCs w:val="24"/>
              </w:rPr>
              <w:t xml:space="preserve">Preporuka: </w:t>
            </w:r>
          </w:p>
          <w:p w14:paraId="19379D42" w14:textId="1EE15911" w:rsidR="009604F6" w:rsidRPr="00BA2D43" w:rsidRDefault="009604F6" w:rsidP="009A61B3">
            <w:pPr>
              <w:pStyle w:val="ListParagraph"/>
              <w:numPr>
                <w:ilvl w:val="0"/>
                <w:numId w:val="22"/>
              </w:numPr>
              <w:ind w:left="343"/>
              <w:jc w:val="both"/>
              <w:rPr>
                <w:rFonts w:asciiTheme="majorHAnsi" w:hAnsiTheme="majorHAnsi" w:cstheme="majorHAnsi"/>
                <w:bCs/>
                <w:sz w:val="24"/>
                <w:szCs w:val="24"/>
              </w:rPr>
            </w:pPr>
            <w:r w:rsidRPr="00BA2D43">
              <w:rPr>
                <w:rFonts w:asciiTheme="majorHAnsi" w:hAnsiTheme="majorHAnsi" w:cstheme="majorHAnsi"/>
                <w:sz w:val="24"/>
                <w:szCs w:val="24"/>
              </w:rPr>
              <w:t>Stručno zastupiti nastavu matematike. Redovno organizovati dopunsku i dodatnu nastavu, naročito dopunsku u odjeljenjima gde je veliki procenat nedovoljnih ocjena. U nastavi prmjenjivati inovativne medode rada.</w:t>
            </w:r>
          </w:p>
        </w:tc>
      </w:tr>
      <w:tr w:rsidR="009604F6" w:rsidRPr="00BA2D43" w14:paraId="69A07B76" w14:textId="77777777" w:rsidTr="00BA2D43">
        <w:trPr>
          <w:cantSplit/>
          <w:trHeight w:val="1277"/>
        </w:trPr>
        <w:tc>
          <w:tcPr>
            <w:tcW w:w="446" w:type="pct"/>
            <w:shd w:val="clear" w:color="auto" w:fill="auto"/>
          </w:tcPr>
          <w:p w14:paraId="09D73679" w14:textId="77777777" w:rsidR="009604F6" w:rsidRPr="00BA2D43" w:rsidRDefault="009604F6" w:rsidP="00BA2D43">
            <w:pPr>
              <w:spacing w:before="120"/>
              <w:jc w:val="both"/>
              <w:rPr>
                <w:rFonts w:asciiTheme="majorHAnsi" w:hAnsiTheme="majorHAnsi" w:cstheme="majorHAnsi"/>
                <w:bCs/>
                <w:sz w:val="24"/>
                <w:szCs w:val="24"/>
              </w:rPr>
            </w:pPr>
            <w:r w:rsidRPr="00BA2D43">
              <w:rPr>
                <w:rFonts w:asciiTheme="majorHAnsi" w:hAnsiTheme="majorHAnsi" w:cstheme="majorHAnsi"/>
                <w:bCs/>
                <w:sz w:val="24"/>
                <w:szCs w:val="24"/>
              </w:rPr>
              <w:t xml:space="preserve">1.3. </w:t>
            </w:r>
          </w:p>
        </w:tc>
        <w:tc>
          <w:tcPr>
            <w:tcW w:w="4554" w:type="pct"/>
            <w:shd w:val="clear" w:color="auto" w:fill="auto"/>
          </w:tcPr>
          <w:p w14:paraId="02CF669E" w14:textId="720658F5" w:rsidR="009604F6" w:rsidRPr="00BA2D43" w:rsidRDefault="009604F6" w:rsidP="00BA2D43">
            <w:pPr>
              <w:spacing w:before="120"/>
              <w:jc w:val="both"/>
              <w:rPr>
                <w:rFonts w:asciiTheme="majorHAnsi" w:hAnsiTheme="majorHAnsi" w:cstheme="majorHAnsi"/>
                <w:bCs/>
                <w:sz w:val="24"/>
                <w:szCs w:val="24"/>
                <w:lang w:val="sr-Latn-ME"/>
              </w:rPr>
            </w:pPr>
            <w:r w:rsidRPr="00BA2D43">
              <w:rPr>
                <w:rFonts w:asciiTheme="majorHAnsi" w:hAnsiTheme="majorHAnsi" w:cstheme="majorHAnsi"/>
                <w:bCs/>
                <w:sz w:val="24"/>
                <w:szCs w:val="24"/>
              </w:rPr>
              <w:t xml:space="preserve">Ocjenjivanje je redovno i blagovremeno. Svi učenici su ocijenjeni. Nastavnici uglavnom kombinuju metode provjere znanja i različite tehnike provjere znanja. Na pisanim provjerama znanja postoji bodovna skala koja je usaglašena na nivou Aktiva, ali nije jasno definisan kriterijum ocjenjivanja. U zapisnicima Aktiva redovno se prate postignuća učenika na svim klasifikacionim periodima, ali se ne predlažu mjere za poboljšanje uspjeha. Iz statističkih obrada postignuća učenika može se zaključiti da kriterijum ocjenjivanja nije usaglašen. </w:t>
            </w:r>
          </w:p>
        </w:tc>
      </w:tr>
      <w:tr w:rsidR="009604F6" w:rsidRPr="00BA2D43" w14:paraId="4D158056" w14:textId="77777777" w:rsidTr="00BA2D43">
        <w:trPr>
          <w:cantSplit/>
          <w:trHeight w:val="1277"/>
        </w:trPr>
        <w:tc>
          <w:tcPr>
            <w:tcW w:w="446" w:type="pct"/>
            <w:shd w:val="clear" w:color="auto" w:fill="auto"/>
          </w:tcPr>
          <w:p w14:paraId="4CAD4352" w14:textId="77777777" w:rsidR="009604F6" w:rsidRPr="00BA2D43" w:rsidRDefault="009604F6" w:rsidP="008963DF">
            <w:pPr>
              <w:spacing w:line="276" w:lineRule="auto"/>
              <w:jc w:val="both"/>
              <w:rPr>
                <w:rFonts w:asciiTheme="majorHAnsi" w:hAnsiTheme="majorHAnsi" w:cstheme="majorHAnsi"/>
                <w:bCs/>
                <w:sz w:val="24"/>
                <w:szCs w:val="24"/>
              </w:rPr>
            </w:pPr>
          </w:p>
        </w:tc>
        <w:tc>
          <w:tcPr>
            <w:tcW w:w="4554" w:type="pct"/>
            <w:shd w:val="clear" w:color="auto" w:fill="auto"/>
          </w:tcPr>
          <w:p w14:paraId="788FB679" w14:textId="1B6C8E77" w:rsidR="009604F6" w:rsidRPr="00BA2D43" w:rsidRDefault="000E0DBE" w:rsidP="00BA2D43">
            <w:pPr>
              <w:spacing w:before="120"/>
              <w:rPr>
                <w:rFonts w:asciiTheme="majorHAnsi" w:hAnsiTheme="majorHAnsi" w:cstheme="majorHAnsi"/>
                <w:b/>
                <w:i/>
                <w:sz w:val="24"/>
                <w:szCs w:val="24"/>
              </w:rPr>
            </w:pPr>
            <w:r w:rsidRPr="00BA2D43">
              <w:rPr>
                <w:rFonts w:asciiTheme="majorHAnsi" w:hAnsiTheme="majorHAnsi" w:cstheme="majorHAnsi"/>
                <w:b/>
                <w:i/>
                <w:sz w:val="24"/>
                <w:szCs w:val="24"/>
              </w:rPr>
              <w:t>Preporuke</w:t>
            </w:r>
            <w:r w:rsidR="009604F6" w:rsidRPr="00BA2D43">
              <w:rPr>
                <w:rFonts w:asciiTheme="majorHAnsi" w:hAnsiTheme="majorHAnsi" w:cstheme="majorHAnsi"/>
                <w:b/>
                <w:i/>
                <w:sz w:val="24"/>
                <w:szCs w:val="24"/>
              </w:rPr>
              <w:t xml:space="preserve">: </w:t>
            </w:r>
          </w:p>
          <w:p w14:paraId="55F15AA6" w14:textId="77777777" w:rsidR="000E0DBE"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Jasno definisati kriterijum za ocjenjivanje. Na svim klasifikacionim periodima uraditi analizu postignuća učenika i dati preporuke za dalji rad. </w:t>
            </w:r>
          </w:p>
          <w:p w14:paraId="63C4ACF7" w14:textId="77777777" w:rsidR="000E0DBE"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Posvetiti pažnju pismenim provjerama znanja na kojima se uočava visok procenat nedovoljnih ocjena. </w:t>
            </w:r>
          </w:p>
          <w:p w14:paraId="6593283A" w14:textId="0B2C7D64" w:rsidR="000E0DBE"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Stvoriti mogućnost ponavljanja pismene provjere znanja na kojima se uočava veliki procenat negativnih ocjena. </w:t>
            </w:r>
          </w:p>
          <w:p w14:paraId="2DFC8F62" w14:textId="597B2198" w:rsidR="009604F6" w:rsidRPr="00BA2D43" w:rsidRDefault="009604F6" w:rsidP="009A61B3">
            <w:pPr>
              <w:pStyle w:val="ListParagraph"/>
              <w:numPr>
                <w:ilvl w:val="0"/>
                <w:numId w:val="22"/>
              </w:numPr>
              <w:ind w:left="343"/>
              <w:jc w:val="both"/>
              <w:rPr>
                <w:rFonts w:asciiTheme="majorHAnsi" w:hAnsiTheme="majorHAnsi" w:cstheme="majorHAnsi"/>
                <w:bCs/>
                <w:sz w:val="24"/>
                <w:szCs w:val="24"/>
              </w:rPr>
            </w:pPr>
            <w:r w:rsidRPr="00BA2D43">
              <w:rPr>
                <w:rFonts w:asciiTheme="majorHAnsi" w:hAnsiTheme="majorHAnsi" w:cstheme="majorHAnsi"/>
                <w:sz w:val="24"/>
                <w:szCs w:val="24"/>
              </w:rPr>
              <w:t xml:space="preserve">U dnevnicima rada unositi samo brojčane ocjene bez dodataka i simbola. </w:t>
            </w:r>
          </w:p>
        </w:tc>
      </w:tr>
    </w:tbl>
    <w:p w14:paraId="6B3C1D23" w14:textId="77777777" w:rsidR="009604F6" w:rsidRPr="000B6270" w:rsidRDefault="009604F6" w:rsidP="009604F6"/>
    <w:p w14:paraId="54461F7C" w14:textId="44D309E5" w:rsidR="000E0DBE" w:rsidRDefault="000E0DBE">
      <w:pPr>
        <w:rPr>
          <w:rFonts w:asciiTheme="majorHAnsi" w:hAnsiTheme="majorHAnsi" w:cstheme="majorHAnsi"/>
          <w:b/>
          <w:sz w:val="24"/>
          <w:szCs w:val="24"/>
        </w:rPr>
      </w:pPr>
      <w:r>
        <w:rPr>
          <w:rFonts w:asciiTheme="majorHAnsi" w:hAnsiTheme="majorHAnsi" w:cstheme="majorHAnsi"/>
          <w:b/>
          <w:sz w:val="24"/>
          <w:szCs w:val="24"/>
        </w:rPr>
        <w:br w:type="page"/>
      </w:r>
    </w:p>
    <w:p w14:paraId="22823ABB" w14:textId="77777777" w:rsidR="009604F6" w:rsidRPr="00AF1472" w:rsidRDefault="009604F6" w:rsidP="009604F6">
      <w:pPr>
        <w:spacing w:after="0" w:line="276" w:lineRule="auto"/>
        <w:rPr>
          <w:rFonts w:ascii="Bookman Old Style" w:hAnsi="Bookman Old Style" w:cs="Arial"/>
          <w:b/>
          <w:sz w:val="20"/>
          <w:szCs w:val="20"/>
        </w:rPr>
      </w:pPr>
    </w:p>
    <w:tbl>
      <w:tblPr>
        <w:tblStyle w:val="TableGrid"/>
        <w:tblW w:w="5139" w:type="pct"/>
        <w:tblLook w:val="04A0" w:firstRow="1" w:lastRow="0" w:firstColumn="1" w:lastColumn="0" w:noHBand="0" w:noVBand="1"/>
      </w:tblPr>
      <w:tblGrid>
        <w:gridCol w:w="4657"/>
        <w:gridCol w:w="4657"/>
      </w:tblGrid>
      <w:tr w:rsidR="009604F6" w:rsidRPr="003D25D9" w14:paraId="082464AC" w14:textId="77777777" w:rsidTr="003D25D9">
        <w:trPr>
          <w:trHeight w:val="286"/>
        </w:trPr>
        <w:tc>
          <w:tcPr>
            <w:tcW w:w="5000" w:type="pct"/>
            <w:gridSpan w:val="2"/>
          </w:tcPr>
          <w:p w14:paraId="7913D020" w14:textId="77777777" w:rsidR="009604F6" w:rsidRPr="003D25D9" w:rsidRDefault="009604F6" w:rsidP="008963DF">
            <w:pPr>
              <w:autoSpaceDE w:val="0"/>
              <w:autoSpaceDN w:val="0"/>
              <w:adjustRightInd w:val="0"/>
              <w:rPr>
                <w:rFonts w:asciiTheme="majorHAnsi" w:hAnsiTheme="majorHAnsi" w:cstheme="majorHAnsi"/>
                <w:b/>
                <w:sz w:val="20"/>
                <w:szCs w:val="20"/>
              </w:rPr>
            </w:pPr>
            <w:r w:rsidRPr="003D25D9">
              <w:rPr>
                <w:rFonts w:asciiTheme="majorHAnsi" w:hAnsiTheme="majorHAnsi" w:cstheme="majorHAnsi"/>
                <w:b/>
                <w:sz w:val="20"/>
                <w:szCs w:val="20"/>
              </w:rPr>
              <w:t>Prosvjetninadzornik: Rabija Šarkinović</w:t>
            </w:r>
          </w:p>
        </w:tc>
      </w:tr>
      <w:tr w:rsidR="009604F6" w:rsidRPr="00232089" w14:paraId="0DCFD94D" w14:textId="77777777" w:rsidTr="003D25D9">
        <w:trPr>
          <w:trHeight w:val="360"/>
        </w:trPr>
        <w:tc>
          <w:tcPr>
            <w:tcW w:w="5000" w:type="pct"/>
            <w:gridSpan w:val="2"/>
          </w:tcPr>
          <w:p w14:paraId="7736D680" w14:textId="4257E45E" w:rsidR="009604F6" w:rsidRPr="00232089" w:rsidRDefault="009604F6" w:rsidP="009A61B3">
            <w:pPr>
              <w:pStyle w:val="Heading3"/>
              <w:numPr>
                <w:ilvl w:val="2"/>
                <w:numId w:val="20"/>
              </w:numPr>
              <w:outlineLvl w:val="2"/>
              <w:rPr>
                <w:b/>
                <w:sz w:val="20"/>
                <w:szCs w:val="20"/>
              </w:rPr>
            </w:pPr>
            <w:bookmarkStart w:id="11" w:name="_Toc138744462"/>
            <w:r w:rsidRPr="00232089">
              <w:rPr>
                <w:b/>
                <w:sz w:val="20"/>
                <w:szCs w:val="20"/>
              </w:rPr>
              <w:t>Engleski jezik</w:t>
            </w:r>
            <w:bookmarkEnd w:id="11"/>
          </w:p>
        </w:tc>
      </w:tr>
      <w:tr w:rsidR="009604F6" w:rsidRPr="003D25D9" w14:paraId="3CE52885" w14:textId="77777777" w:rsidTr="003D25D9">
        <w:trPr>
          <w:trHeight w:val="21"/>
        </w:trPr>
        <w:tc>
          <w:tcPr>
            <w:tcW w:w="5000" w:type="pct"/>
            <w:gridSpan w:val="2"/>
            <w:tcBorders>
              <w:bottom w:val="single" w:sz="4" w:space="0" w:color="auto"/>
            </w:tcBorders>
          </w:tcPr>
          <w:p w14:paraId="79D0088E" w14:textId="29988F72" w:rsidR="009604F6" w:rsidRPr="003D25D9" w:rsidRDefault="00BA2D43"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vertAlign w:val="superscript"/>
              </w:rPr>
              <w:t xml:space="preserve"> </w:t>
            </w:r>
            <w:r w:rsidR="009604F6" w:rsidRPr="003D25D9">
              <w:rPr>
                <w:rFonts w:asciiTheme="majorHAnsi" w:hAnsiTheme="majorHAnsi" w:cstheme="majorHAnsi"/>
                <w:sz w:val="20"/>
                <w:szCs w:val="20"/>
                <w:vertAlign w:val="superscript"/>
              </w:rPr>
              <w:t>(nazivopšteobrazovnognastavnogpredmeta)</w:t>
            </w:r>
          </w:p>
        </w:tc>
      </w:tr>
      <w:tr w:rsidR="009604F6" w:rsidRPr="003D25D9" w14:paraId="0C1D6AA9" w14:textId="77777777" w:rsidTr="003D25D9">
        <w:trPr>
          <w:trHeight w:val="286"/>
        </w:trPr>
        <w:tc>
          <w:tcPr>
            <w:tcW w:w="2500" w:type="pct"/>
            <w:tcBorders>
              <w:bottom w:val="nil"/>
              <w:right w:val="nil"/>
            </w:tcBorders>
          </w:tcPr>
          <w:p w14:paraId="3E5056C0" w14:textId="30F8FB77" w:rsidR="009604F6" w:rsidRPr="003D25D9" w:rsidRDefault="009604F6" w:rsidP="009604F6">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Ukupan broj nastavnika po datom predmetu:</w:t>
            </w:r>
          </w:p>
        </w:tc>
        <w:tc>
          <w:tcPr>
            <w:tcW w:w="2500" w:type="pct"/>
            <w:tcBorders>
              <w:left w:val="nil"/>
              <w:bottom w:val="nil"/>
            </w:tcBorders>
          </w:tcPr>
          <w:p w14:paraId="2B1CD4D3" w14:textId="5AD3C39E" w:rsidR="009604F6" w:rsidRPr="003D25D9" w:rsidRDefault="009604F6"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5</w:t>
            </w:r>
          </w:p>
        </w:tc>
      </w:tr>
      <w:tr w:rsidR="009604F6" w:rsidRPr="003D25D9" w14:paraId="0EEA89CE" w14:textId="77777777" w:rsidTr="003D25D9">
        <w:trPr>
          <w:trHeight w:val="298"/>
        </w:trPr>
        <w:tc>
          <w:tcPr>
            <w:tcW w:w="2500" w:type="pct"/>
            <w:tcBorders>
              <w:top w:val="nil"/>
              <w:bottom w:val="nil"/>
              <w:right w:val="nil"/>
            </w:tcBorders>
          </w:tcPr>
          <w:p w14:paraId="5F919E39" w14:textId="0B772F9B" w:rsidR="009604F6" w:rsidRPr="003D25D9" w:rsidRDefault="009604F6" w:rsidP="009604F6">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706FDFD3" w14:textId="766A0A5F" w:rsidR="009604F6" w:rsidRPr="003D25D9" w:rsidRDefault="009604F6"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4</w:t>
            </w:r>
          </w:p>
        </w:tc>
      </w:tr>
      <w:tr w:rsidR="009604F6" w:rsidRPr="003D25D9" w14:paraId="5492BF92" w14:textId="77777777" w:rsidTr="003D25D9">
        <w:trPr>
          <w:trHeight w:val="286"/>
        </w:trPr>
        <w:tc>
          <w:tcPr>
            <w:tcW w:w="2500" w:type="pct"/>
            <w:tcBorders>
              <w:top w:val="nil"/>
              <w:bottom w:val="nil"/>
              <w:right w:val="nil"/>
            </w:tcBorders>
          </w:tcPr>
          <w:p w14:paraId="56B569E5" w14:textId="2EB52139" w:rsidR="009604F6" w:rsidRPr="003D25D9" w:rsidRDefault="009604F6" w:rsidP="009604F6">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 xml:space="preserve">Posjećena odjeljenja: </w:t>
            </w:r>
          </w:p>
        </w:tc>
        <w:tc>
          <w:tcPr>
            <w:tcW w:w="2500" w:type="pct"/>
            <w:tcBorders>
              <w:top w:val="nil"/>
              <w:left w:val="nil"/>
              <w:bottom w:val="nil"/>
            </w:tcBorders>
          </w:tcPr>
          <w:p w14:paraId="08AC49AA" w14:textId="75C854CE" w:rsidR="009604F6" w:rsidRPr="003D25D9" w:rsidRDefault="009604F6"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III-5, I-1, II-2, IV-2</w:t>
            </w:r>
          </w:p>
        </w:tc>
      </w:tr>
      <w:tr w:rsidR="009604F6" w:rsidRPr="003D25D9" w14:paraId="1ACD5ADE" w14:textId="77777777" w:rsidTr="003D25D9">
        <w:trPr>
          <w:trHeight w:val="335"/>
        </w:trPr>
        <w:tc>
          <w:tcPr>
            <w:tcW w:w="2500" w:type="pct"/>
            <w:tcBorders>
              <w:top w:val="nil"/>
              <w:right w:val="nil"/>
            </w:tcBorders>
          </w:tcPr>
          <w:p w14:paraId="1CCC2274" w14:textId="750340DC" w:rsidR="009604F6" w:rsidRPr="003D25D9" w:rsidRDefault="009604F6" w:rsidP="009604F6">
            <w:pPr>
              <w:spacing w:line="276" w:lineRule="auto"/>
              <w:rPr>
                <w:rFonts w:asciiTheme="majorHAnsi" w:hAnsiTheme="majorHAnsi" w:cstheme="majorHAnsi"/>
                <w:sz w:val="20"/>
                <w:szCs w:val="20"/>
              </w:rPr>
            </w:pPr>
            <w:r w:rsidRPr="003D25D9">
              <w:rPr>
                <w:rFonts w:asciiTheme="majorHAnsi" w:hAnsiTheme="majorHAnsi" w:cstheme="majorHAnsi"/>
                <w:sz w:val="20"/>
                <w:szCs w:val="20"/>
              </w:rPr>
              <w:t>Broj posjećenih časova:</w:t>
            </w:r>
          </w:p>
        </w:tc>
        <w:tc>
          <w:tcPr>
            <w:tcW w:w="2500" w:type="pct"/>
            <w:tcBorders>
              <w:top w:val="nil"/>
              <w:left w:val="nil"/>
            </w:tcBorders>
          </w:tcPr>
          <w:p w14:paraId="5E526A85" w14:textId="18DC4145" w:rsidR="009604F6" w:rsidRPr="003D25D9" w:rsidRDefault="009604F6" w:rsidP="008963DF">
            <w:pPr>
              <w:spacing w:line="276" w:lineRule="auto"/>
              <w:rPr>
                <w:rFonts w:asciiTheme="majorHAnsi" w:hAnsiTheme="majorHAnsi" w:cstheme="majorHAnsi"/>
                <w:sz w:val="20"/>
                <w:szCs w:val="20"/>
              </w:rPr>
            </w:pPr>
            <w:r w:rsidRPr="003D25D9">
              <w:rPr>
                <w:rFonts w:asciiTheme="majorHAnsi" w:hAnsiTheme="majorHAnsi" w:cstheme="majorHAnsi"/>
                <w:sz w:val="20"/>
                <w:szCs w:val="20"/>
              </w:rPr>
              <w:t>4</w:t>
            </w:r>
          </w:p>
        </w:tc>
      </w:tr>
    </w:tbl>
    <w:p w14:paraId="5323B55D" w14:textId="77777777" w:rsidR="009604F6" w:rsidRPr="00AF1472" w:rsidRDefault="009604F6" w:rsidP="009604F6">
      <w:pPr>
        <w:spacing w:after="0" w:line="276" w:lineRule="auto"/>
        <w:rPr>
          <w:rFonts w:ascii="Bookman Old Style" w:hAnsi="Bookman Old Style" w:cs="Arial"/>
          <w:sz w:val="8"/>
          <w:szCs w:val="8"/>
        </w:rPr>
      </w:pPr>
    </w:p>
    <w:p w14:paraId="1BF18BE7" w14:textId="77777777" w:rsidR="009604F6" w:rsidRPr="00AF1472" w:rsidRDefault="009604F6" w:rsidP="009604F6">
      <w:pPr>
        <w:spacing w:after="0" w:line="276" w:lineRule="auto"/>
        <w:rPr>
          <w:rFonts w:ascii="Bookman Old Style" w:hAnsi="Bookman Old Style" w:cs="Arial"/>
        </w:rPr>
      </w:pPr>
      <w:r w:rsidRPr="00AF1472">
        <w:rPr>
          <w:rFonts w:ascii="Bookman Old Style" w:hAnsi="Bookman Old Style" w:cs="Arial"/>
        </w:rPr>
        <w:object w:dxaOrig="14717" w:dyaOrig="4135" w14:anchorId="58AA90CF">
          <v:shape id="_x0000_i1027" type="#_x0000_t75" style="width:463.5pt;height:132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7" DrawAspect="Content" ObjectID="_1750045308" r:id="rId17"/>
        </w:object>
      </w:r>
    </w:p>
    <w:p w14:paraId="1C90CB9A" w14:textId="77777777" w:rsidR="009604F6" w:rsidRPr="00AF1472" w:rsidRDefault="009604F6" w:rsidP="009604F6">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604F6" w:rsidRPr="00BA2D43" w14:paraId="33FB28AC" w14:textId="77777777" w:rsidTr="00BA2D43">
        <w:trPr>
          <w:cantSplit/>
          <w:trHeight w:val="20"/>
        </w:trPr>
        <w:tc>
          <w:tcPr>
            <w:tcW w:w="419" w:type="pct"/>
            <w:shd w:val="clear" w:color="auto" w:fill="auto"/>
          </w:tcPr>
          <w:p w14:paraId="79DF8CA3"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 xml:space="preserve">R.br. </w:t>
            </w:r>
          </w:p>
        </w:tc>
        <w:tc>
          <w:tcPr>
            <w:tcW w:w="4581" w:type="pct"/>
            <w:shd w:val="clear" w:color="auto" w:fill="auto"/>
          </w:tcPr>
          <w:p w14:paraId="1023442D"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Obrazloženje</w:t>
            </w:r>
          </w:p>
        </w:tc>
      </w:tr>
      <w:tr w:rsidR="009604F6" w:rsidRPr="00BA2D43" w14:paraId="770A0FDD" w14:textId="77777777" w:rsidTr="00BA2D43">
        <w:trPr>
          <w:cantSplit/>
          <w:trHeight w:val="20"/>
        </w:trPr>
        <w:tc>
          <w:tcPr>
            <w:tcW w:w="419" w:type="pct"/>
            <w:shd w:val="clear" w:color="auto" w:fill="auto"/>
          </w:tcPr>
          <w:p w14:paraId="45541C69"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stand.</w:t>
            </w:r>
          </w:p>
        </w:tc>
        <w:tc>
          <w:tcPr>
            <w:tcW w:w="4581" w:type="pct"/>
            <w:vMerge w:val="restart"/>
            <w:shd w:val="clear" w:color="auto" w:fill="auto"/>
          </w:tcPr>
          <w:p w14:paraId="46D2BE63" w14:textId="77777777" w:rsidR="009604F6" w:rsidRPr="00BA2D43" w:rsidRDefault="009604F6" w:rsidP="008963DF">
            <w:pPr>
              <w:jc w:val="both"/>
              <w:rPr>
                <w:rFonts w:asciiTheme="majorHAnsi" w:hAnsiTheme="majorHAnsi" w:cstheme="majorHAnsi"/>
                <w:bCs/>
                <w:sz w:val="24"/>
                <w:szCs w:val="24"/>
                <w:lang w:val="sr-Latn-CS"/>
              </w:rPr>
            </w:pPr>
            <w:r w:rsidRPr="00BA2D43">
              <w:rPr>
                <w:rFonts w:asciiTheme="majorHAnsi" w:hAnsiTheme="majorHAnsi" w:cstheme="majorHAnsi"/>
                <w:bCs/>
                <w:sz w:val="24"/>
                <w:szCs w:val="24"/>
              </w:rPr>
              <w:t>Sve nastavnice su na vrijeme napisale godi</w:t>
            </w:r>
            <w:r w:rsidRPr="00BA2D43">
              <w:rPr>
                <w:rFonts w:asciiTheme="majorHAnsi" w:hAnsiTheme="majorHAnsi" w:cstheme="majorHAnsi"/>
                <w:bCs/>
                <w:sz w:val="24"/>
                <w:szCs w:val="24"/>
                <w:lang w:val="sr-Latn-CS"/>
              </w:rPr>
              <w:t xml:space="preserve">šnje planove rada. Elementi ovih planova su: mjesec realizacije, obrazovno-vaspitni ishodi, ishodi učenja, sadržaji/pojmovi, broj časova realizacije i osvrt na realizaciju. </w:t>
            </w:r>
            <w:r w:rsidRPr="00BA2D43">
              <w:rPr>
                <w:rFonts w:asciiTheme="majorHAnsi" w:hAnsiTheme="majorHAnsi" w:cstheme="majorHAnsi"/>
                <w:bCs/>
                <w:sz w:val="24"/>
                <w:szCs w:val="24"/>
              </w:rPr>
              <w:t>Godišnji planovi rada nijesu, u potpunosti, napisani u skladu sa Predmetnim programom niti po preporučenoj formi. Naime, godišnjim planovima nedostaje kolona “udžbenik/nastavni materijal”. Ova kolona treba da sadrži precizno navedeni modul ili dio modula iz udžbenika ili drugi materijal koji se koristi. Veliki broj ishoda u</w:t>
            </w:r>
            <w:r w:rsidRPr="00BA2D43">
              <w:rPr>
                <w:rFonts w:asciiTheme="majorHAnsi" w:hAnsiTheme="majorHAnsi" w:cstheme="majorHAnsi"/>
                <w:bCs/>
                <w:sz w:val="24"/>
                <w:szCs w:val="24"/>
                <w:lang w:val="sr-Latn-CS"/>
              </w:rPr>
              <w:t>čenja iz Programa preformulisani su, često u težnji da se prilagode određenom sadržaju</w:t>
            </w:r>
            <w:r w:rsidRPr="00BA2D43">
              <w:rPr>
                <w:rFonts w:asciiTheme="majorHAnsi" w:hAnsiTheme="majorHAnsi" w:cstheme="majorHAnsi"/>
                <w:sz w:val="24"/>
                <w:szCs w:val="24"/>
              </w:rPr>
              <w:t xml:space="preserve"> iz udžbenika. </w:t>
            </w:r>
            <w:r w:rsidRPr="00BA2D43">
              <w:rPr>
                <w:rFonts w:asciiTheme="majorHAnsi" w:hAnsiTheme="majorHAnsi" w:cstheme="majorHAnsi"/>
                <w:bCs/>
                <w:sz w:val="24"/>
                <w:szCs w:val="24"/>
              </w:rPr>
              <w:t>Nepotreno se pi</w:t>
            </w:r>
            <w:r w:rsidRPr="00BA2D43">
              <w:rPr>
                <w:rFonts w:asciiTheme="majorHAnsi" w:hAnsiTheme="majorHAnsi" w:cstheme="majorHAnsi"/>
                <w:bCs/>
                <w:sz w:val="24"/>
                <w:szCs w:val="24"/>
                <w:lang w:val="sr-Latn-CS"/>
              </w:rPr>
              <w:t xml:space="preserve">šu obrazovno-vaspitni ishodi. </w:t>
            </w:r>
            <w:r w:rsidRPr="00BA2D43">
              <w:rPr>
                <w:rFonts w:asciiTheme="majorHAnsi" w:hAnsiTheme="majorHAnsi" w:cstheme="majorHAnsi"/>
                <w:bCs/>
                <w:sz w:val="24"/>
                <w:szCs w:val="24"/>
              </w:rPr>
              <w:t xml:space="preserve">Nijesu označeni ishodi učenja otvorenog dijela Programa. </w:t>
            </w:r>
          </w:p>
          <w:p w14:paraId="1DDEB86E" w14:textId="77777777" w:rsidR="009604F6" w:rsidRPr="00BA2D43" w:rsidRDefault="009604F6" w:rsidP="008963DF">
            <w:pPr>
              <w:jc w:val="both"/>
              <w:rPr>
                <w:rFonts w:asciiTheme="majorHAnsi" w:hAnsiTheme="majorHAnsi" w:cstheme="majorHAnsi"/>
                <w:bCs/>
                <w:sz w:val="24"/>
                <w:szCs w:val="24"/>
                <w:lang w:val="sr-Latn-CS"/>
              </w:rPr>
            </w:pPr>
            <w:r w:rsidRPr="00BA2D43">
              <w:rPr>
                <w:rFonts w:asciiTheme="majorHAnsi" w:hAnsiTheme="majorHAnsi" w:cstheme="majorHAnsi"/>
                <w:bCs/>
                <w:sz w:val="24"/>
                <w:szCs w:val="24"/>
                <w:lang w:val="sr-Latn-CS"/>
              </w:rPr>
              <w:t>Sve nastavnice pišu pripreme za realizaciju časova. Pripreme sadrže informativni dio i proceduru rada. Korektno su navedene i opisane aktivnosti učenja. Sastavni dio priprema je i radni materijal koji su nastavnice pripremile za učenike. Pisane pripreme se pišu na engleskom umjesto na maternjem jeziku. Većina pisanih priprema umjesto ishoda učenja sadrži ciljeve. Pisane pripreme i godišnji planovi rijetko sadrže osvrt na realizaciju (godišnji planovi za II razred četvrtog stepena).</w:t>
            </w:r>
          </w:p>
          <w:p w14:paraId="04560CFC" w14:textId="4516AE2F" w:rsidR="009604F6" w:rsidRPr="00BA2D43" w:rsidRDefault="009604F6" w:rsidP="008963DF">
            <w:pPr>
              <w:jc w:val="both"/>
              <w:rPr>
                <w:rFonts w:asciiTheme="majorHAnsi" w:hAnsiTheme="majorHAnsi" w:cstheme="majorHAnsi"/>
                <w:bCs/>
                <w:sz w:val="24"/>
                <w:szCs w:val="24"/>
              </w:rPr>
            </w:pPr>
            <w:r w:rsidRPr="00BA2D43">
              <w:rPr>
                <w:rFonts w:asciiTheme="majorHAnsi" w:hAnsiTheme="majorHAnsi" w:cstheme="majorHAnsi"/>
                <w:bCs/>
                <w:sz w:val="24"/>
                <w:szCs w:val="24"/>
                <w:lang w:val="sr-Latn-CS"/>
              </w:rPr>
              <w:t>Nastavnice izrađuju i IROP-e. Jedan učenik</w:t>
            </w:r>
            <w:r w:rsidR="00BA2D43" w:rsidRPr="00BA2D43">
              <w:rPr>
                <w:rFonts w:asciiTheme="majorHAnsi" w:hAnsiTheme="majorHAnsi" w:cstheme="majorHAnsi"/>
                <w:bCs/>
                <w:sz w:val="24"/>
                <w:szCs w:val="24"/>
                <w:lang w:val="sr-Latn-CS"/>
              </w:rPr>
              <w:t xml:space="preserve"> </w:t>
            </w:r>
            <w:r w:rsidRPr="00BA2D43">
              <w:rPr>
                <w:rFonts w:asciiTheme="majorHAnsi" w:hAnsiTheme="majorHAnsi" w:cstheme="majorHAnsi"/>
                <w:bCs/>
                <w:sz w:val="24"/>
                <w:szCs w:val="24"/>
                <w:lang w:val="sr-Latn-CS"/>
              </w:rPr>
              <w:t xml:space="preserve">sa IROP-om je odlično napredovao i prešao da radi po redovnom Programu za engleski jezik. Učenik je izuzetno nadaren i na posljednjem testu je dobio maksimum bodova. </w:t>
            </w:r>
          </w:p>
          <w:p w14:paraId="743CDBC9"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Dopunska i dodatna nastava su planirane, ali nastavnice navode da učenici nijesu zainteresovani za ovaj vid nastave.</w:t>
            </w:r>
          </w:p>
          <w:p w14:paraId="5DC8AFB8"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Nastavnice planiraju upotrebu raspoloživih resursa Škole i pokreću inicijativu za nabavku potrebnih sredstava i materijala.</w:t>
            </w:r>
          </w:p>
        </w:tc>
      </w:tr>
      <w:tr w:rsidR="009604F6" w:rsidRPr="00BA2D43" w14:paraId="32C65D8F" w14:textId="77777777" w:rsidTr="00BA2D43">
        <w:trPr>
          <w:trHeight w:val="20"/>
        </w:trPr>
        <w:tc>
          <w:tcPr>
            <w:tcW w:w="419" w:type="pct"/>
            <w:shd w:val="clear" w:color="auto" w:fill="auto"/>
          </w:tcPr>
          <w:p w14:paraId="580F924F" w14:textId="77777777" w:rsidR="009604F6" w:rsidRPr="00BA2D43" w:rsidRDefault="009604F6" w:rsidP="008963DF">
            <w:pPr>
              <w:spacing w:line="276" w:lineRule="auto"/>
              <w:jc w:val="both"/>
              <w:rPr>
                <w:rFonts w:asciiTheme="majorHAnsi" w:hAnsiTheme="majorHAnsi" w:cstheme="majorHAnsi"/>
                <w:sz w:val="24"/>
                <w:szCs w:val="24"/>
              </w:rPr>
            </w:pPr>
            <w:r w:rsidRPr="00BA2D43">
              <w:rPr>
                <w:rFonts w:asciiTheme="majorHAnsi" w:hAnsiTheme="majorHAnsi" w:cstheme="majorHAnsi"/>
                <w:bCs/>
                <w:sz w:val="24"/>
                <w:szCs w:val="24"/>
              </w:rPr>
              <w:t xml:space="preserve">1.1. </w:t>
            </w:r>
          </w:p>
        </w:tc>
        <w:tc>
          <w:tcPr>
            <w:tcW w:w="4581" w:type="pct"/>
            <w:vMerge/>
            <w:shd w:val="clear" w:color="auto" w:fill="auto"/>
          </w:tcPr>
          <w:p w14:paraId="686CD8CF" w14:textId="77777777" w:rsidR="009604F6" w:rsidRPr="00BA2D43" w:rsidRDefault="009604F6" w:rsidP="008963DF">
            <w:pPr>
              <w:spacing w:line="276" w:lineRule="auto"/>
              <w:rPr>
                <w:rFonts w:asciiTheme="majorHAnsi" w:hAnsiTheme="majorHAnsi" w:cstheme="majorHAnsi"/>
                <w:sz w:val="24"/>
                <w:szCs w:val="24"/>
              </w:rPr>
            </w:pPr>
          </w:p>
        </w:tc>
      </w:tr>
      <w:tr w:rsidR="009604F6" w:rsidRPr="00BA2D43" w14:paraId="782F94F6" w14:textId="77777777" w:rsidTr="00BA2D43">
        <w:trPr>
          <w:trHeight w:val="20"/>
        </w:trPr>
        <w:tc>
          <w:tcPr>
            <w:tcW w:w="419" w:type="pct"/>
            <w:shd w:val="clear" w:color="auto" w:fill="auto"/>
          </w:tcPr>
          <w:p w14:paraId="7F00010D" w14:textId="77777777" w:rsidR="009604F6" w:rsidRPr="00BA2D43" w:rsidRDefault="009604F6" w:rsidP="008963DF">
            <w:pPr>
              <w:spacing w:line="276" w:lineRule="auto"/>
              <w:rPr>
                <w:rFonts w:asciiTheme="majorHAnsi" w:hAnsiTheme="majorHAnsi" w:cstheme="majorHAnsi"/>
                <w:sz w:val="24"/>
                <w:szCs w:val="24"/>
              </w:rPr>
            </w:pPr>
          </w:p>
        </w:tc>
        <w:tc>
          <w:tcPr>
            <w:tcW w:w="4581" w:type="pct"/>
            <w:shd w:val="clear" w:color="auto" w:fill="auto"/>
          </w:tcPr>
          <w:p w14:paraId="1C3A0070" w14:textId="7BD78D12" w:rsidR="009604F6" w:rsidRPr="00BA2D43" w:rsidRDefault="009604F6" w:rsidP="008963DF">
            <w:pPr>
              <w:spacing w:line="276" w:lineRule="auto"/>
              <w:rPr>
                <w:rFonts w:asciiTheme="majorHAnsi" w:hAnsiTheme="majorHAnsi" w:cstheme="majorHAnsi"/>
                <w:b/>
                <w:i/>
                <w:sz w:val="24"/>
                <w:szCs w:val="24"/>
              </w:rPr>
            </w:pPr>
            <w:r w:rsidRPr="00BA2D43">
              <w:rPr>
                <w:rFonts w:asciiTheme="majorHAnsi" w:hAnsiTheme="majorHAnsi" w:cstheme="majorHAnsi"/>
                <w:b/>
                <w:i/>
                <w:sz w:val="24"/>
                <w:szCs w:val="24"/>
              </w:rPr>
              <w:t xml:space="preserve">Preporuka: </w:t>
            </w:r>
          </w:p>
        </w:tc>
      </w:tr>
      <w:tr w:rsidR="009604F6" w:rsidRPr="00BA2D43" w14:paraId="5A680B68" w14:textId="77777777" w:rsidTr="00BA2D43">
        <w:trPr>
          <w:trHeight w:val="20"/>
        </w:trPr>
        <w:tc>
          <w:tcPr>
            <w:tcW w:w="419" w:type="pct"/>
            <w:shd w:val="clear" w:color="auto" w:fill="auto"/>
          </w:tcPr>
          <w:p w14:paraId="54729E1F" w14:textId="77777777" w:rsidR="009604F6" w:rsidRPr="00BA2D43" w:rsidRDefault="009604F6" w:rsidP="008963DF">
            <w:pPr>
              <w:spacing w:line="276" w:lineRule="auto"/>
              <w:rPr>
                <w:rFonts w:asciiTheme="majorHAnsi" w:hAnsiTheme="majorHAnsi" w:cstheme="majorHAnsi"/>
                <w:sz w:val="24"/>
                <w:szCs w:val="24"/>
              </w:rPr>
            </w:pPr>
          </w:p>
        </w:tc>
        <w:tc>
          <w:tcPr>
            <w:tcW w:w="4581" w:type="pct"/>
            <w:shd w:val="clear" w:color="auto" w:fill="auto"/>
          </w:tcPr>
          <w:p w14:paraId="4C28F5BC" w14:textId="4A50F229"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Napisati godišnje planove rada poštujući Predmetni program i preporučenu formu. Iste ishode učenja i sadržaje/pojmove iz Programa prenijeti u godišnje planove i pisane pripreme.</w:t>
            </w:r>
          </w:p>
        </w:tc>
      </w:tr>
      <w:tr w:rsidR="009604F6" w:rsidRPr="00BA2D43" w14:paraId="01D12B4F" w14:textId="77777777" w:rsidTr="00BA2D43">
        <w:trPr>
          <w:cantSplit/>
          <w:trHeight w:val="1268"/>
        </w:trPr>
        <w:tc>
          <w:tcPr>
            <w:tcW w:w="419" w:type="pct"/>
            <w:shd w:val="clear" w:color="auto" w:fill="auto"/>
          </w:tcPr>
          <w:p w14:paraId="648A7403"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lastRenderedPageBreak/>
              <w:t xml:space="preserve">1.2. </w:t>
            </w:r>
          </w:p>
        </w:tc>
        <w:tc>
          <w:tcPr>
            <w:tcW w:w="4581" w:type="pct"/>
            <w:shd w:val="clear" w:color="auto" w:fill="auto"/>
          </w:tcPr>
          <w:p w14:paraId="2E919220" w14:textId="77777777" w:rsidR="009604F6" w:rsidRPr="00BA2D43" w:rsidRDefault="009604F6" w:rsidP="00BA2D43">
            <w:pPr>
              <w:jc w:val="both"/>
              <w:rPr>
                <w:rFonts w:asciiTheme="majorHAnsi" w:hAnsiTheme="majorHAnsi" w:cstheme="majorHAnsi"/>
                <w:bCs/>
                <w:sz w:val="24"/>
                <w:szCs w:val="24"/>
                <w:lang w:val="sr-Latn-CS"/>
              </w:rPr>
            </w:pPr>
            <w:r w:rsidRPr="00BA2D43">
              <w:rPr>
                <w:rFonts w:asciiTheme="majorHAnsi" w:hAnsiTheme="majorHAnsi" w:cstheme="majorHAnsi"/>
                <w:sz w:val="24"/>
                <w:szCs w:val="24"/>
              </w:rPr>
              <w:t xml:space="preserve">Posjećeni časovi uspješno su strukturirani u skladu sa planiranim ishodima učenja. Uputstva nastavnica su jasna a njihova pojašnjenja, komentari i pohvale motivišu učenike i kreiraju prijatnu atmosferu na časovima. </w:t>
            </w:r>
            <w:r w:rsidRPr="00BA2D43">
              <w:rPr>
                <w:rFonts w:asciiTheme="majorHAnsi" w:hAnsiTheme="majorHAnsi" w:cstheme="majorHAnsi"/>
                <w:bCs/>
                <w:sz w:val="24"/>
                <w:szCs w:val="24"/>
                <w:lang w:val="sr-Latn-CS"/>
              </w:rPr>
              <w:t>Različite metode rada i njihova kombinacija kao i oblici rada prilagođeni su različitim mogućnostima i potrebama učenika. Odabrane aktivnosti učenja, uključenost većeg broja učenika u odjeljenju, upotreba audio-vizuelnih nastavnih sredstava i obilje različitog radnog materijala, doprinijele su dinamičnoj radnoj atmosferi u većini odjeljenja.</w:t>
            </w:r>
            <w:r w:rsidRPr="00BA2D43">
              <w:rPr>
                <w:rFonts w:asciiTheme="majorHAnsi" w:hAnsiTheme="majorHAnsi" w:cstheme="majorHAnsi"/>
                <w:sz w:val="24"/>
                <w:szCs w:val="24"/>
              </w:rPr>
              <w:t xml:space="preserve"> Nastavni sadržaji prezentovani su i uvježbani integrisanjem svih jezičkih vještina. Učenici su slušali, čitali, pisali i govorili uz blagovremena i odmjerena pitanja i instrukcije nastavnica.</w:t>
            </w:r>
            <w:r w:rsidRPr="00BA2D43">
              <w:rPr>
                <w:rFonts w:asciiTheme="majorHAnsi" w:hAnsiTheme="majorHAnsi" w:cstheme="majorHAnsi"/>
                <w:bCs/>
                <w:sz w:val="24"/>
                <w:szCs w:val="24"/>
                <w:lang w:val="sr-Latn-CS"/>
              </w:rPr>
              <w:t xml:space="preserve"> </w:t>
            </w:r>
          </w:p>
          <w:p w14:paraId="219F92D8" w14:textId="77777777" w:rsidR="009604F6" w:rsidRPr="00BA2D43" w:rsidRDefault="009604F6" w:rsidP="00C40F7C">
            <w:pPr>
              <w:jc w:val="both"/>
              <w:rPr>
                <w:rFonts w:asciiTheme="majorHAnsi" w:hAnsiTheme="majorHAnsi" w:cstheme="majorHAnsi"/>
                <w:bCs/>
                <w:sz w:val="24"/>
                <w:szCs w:val="24"/>
                <w:lang w:val="sr-Latn-CS"/>
              </w:rPr>
            </w:pPr>
            <w:r w:rsidRPr="00BA2D43">
              <w:rPr>
                <w:rFonts w:asciiTheme="majorHAnsi" w:hAnsiTheme="majorHAnsi" w:cstheme="majorHAnsi"/>
                <w:bCs/>
                <w:sz w:val="24"/>
                <w:szCs w:val="24"/>
                <w:lang w:val="sr-Latn-CS"/>
              </w:rPr>
              <w:t xml:space="preserve">U odjeljenju IV-2 </w:t>
            </w:r>
            <w:r w:rsidRPr="00BA2D43">
              <w:rPr>
                <w:rFonts w:asciiTheme="majorHAnsi" w:hAnsiTheme="majorHAnsi" w:cstheme="majorHAnsi"/>
                <w:sz w:val="24"/>
                <w:szCs w:val="24"/>
              </w:rPr>
              <w:t xml:space="preserve">planirano je više aktivnosti učenika nego što su oni realno bili u mogućnosti da realizuju, a </w:t>
            </w:r>
            <w:r w:rsidRPr="00BA2D43">
              <w:rPr>
                <w:rFonts w:asciiTheme="majorHAnsi" w:hAnsiTheme="majorHAnsi" w:cstheme="majorHAnsi"/>
                <w:bCs/>
                <w:sz w:val="24"/>
                <w:szCs w:val="24"/>
                <w:lang w:val="sr-Latn-CS"/>
              </w:rPr>
              <w:t xml:space="preserve">u odjeljenju I-1 učenicima je često bila potrebna pomoć nastavnice pri rješavanju zadataka. Nastavnica ih je </w:t>
            </w:r>
            <w:r w:rsidRPr="00BA2D43">
              <w:rPr>
                <w:rFonts w:asciiTheme="majorHAnsi" w:hAnsiTheme="majorHAnsi" w:cstheme="majorHAnsi"/>
                <w:sz w:val="24"/>
                <w:szCs w:val="24"/>
              </w:rPr>
              <w:t>strpljivo navodila na zaključke i rješenja.</w:t>
            </w:r>
          </w:p>
        </w:tc>
      </w:tr>
      <w:tr w:rsidR="009604F6" w:rsidRPr="00BA2D43" w14:paraId="159BD6B8" w14:textId="77777777" w:rsidTr="00BA2D43">
        <w:trPr>
          <w:cantSplit/>
          <w:trHeight w:val="1277"/>
        </w:trPr>
        <w:tc>
          <w:tcPr>
            <w:tcW w:w="419" w:type="pct"/>
            <w:shd w:val="clear" w:color="auto" w:fill="auto"/>
          </w:tcPr>
          <w:p w14:paraId="5126E5C6" w14:textId="77777777" w:rsidR="009604F6" w:rsidRPr="00BA2D43" w:rsidRDefault="009604F6" w:rsidP="00BA2D43">
            <w:pPr>
              <w:spacing w:before="120"/>
              <w:jc w:val="both"/>
              <w:rPr>
                <w:rFonts w:asciiTheme="majorHAnsi" w:hAnsiTheme="majorHAnsi" w:cstheme="majorHAnsi"/>
                <w:bCs/>
                <w:sz w:val="24"/>
                <w:szCs w:val="24"/>
              </w:rPr>
            </w:pPr>
            <w:r w:rsidRPr="00BA2D43">
              <w:rPr>
                <w:rFonts w:asciiTheme="majorHAnsi" w:hAnsiTheme="majorHAnsi" w:cstheme="majorHAnsi"/>
                <w:bCs/>
                <w:sz w:val="24"/>
                <w:szCs w:val="24"/>
              </w:rPr>
              <w:t xml:space="preserve">1.3. </w:t>
            </w:r>
          </w:p>
        </w:tc>
        <w:tc>
          <w:tcPr>
            <w:tcW w:w="4581" w:type="pct"/>
            <w:shd w:val="clear" w:color="auto" w:fill="auto"/>
          </w:tcPr>
          <w:p w14:paraId="5C49C873" w14:textId="36F6189E" w:rsidR="009604F6" w:rsidRPr="00BA2D43" w:rsidRDefault="009604F6" w:rsidP="00BA2D43">
            <w:pPr>
              <w:spacing w:before="120"/>
              <w:jc w:val="both"/>
              <w:rPr>
                <w:rFonts w:asciiTheme="majorHAnsi" w:hAnsiTheme="majorHAnsi" w:cstheme="majorHAnsi"/>
                <w:sz w:val="24"/>
                <w:szCs w:val="24"/>
              </w:rPr>
            </w:pPr>
            <w:r w:rsidRPr="00BA2D43">
              <w:rPr>
                <w:rFonts w:asciiTheme="majorHAnsi" w:hAnsiTheme="majorHAnsi" w:cstheme="majorHAnsi"/>
                <w:sz w:val="24"/>
                <w:szCs w:val="24"/>
              </w:rPr>
              <w:t>Ocjenjivanje je blagovremeno i raznovrsno. Pored zapažanja sa časova, nastavnici redovno provjeravaju pojedinačne elemente jezika (leksiku, jezičke strukture, pravopis) i jezičke vještine, koje evidentiraju u bilježnici. Učenici su upoznati sa elementima i kriterijumom ocjenjivanja.</w:t>
            </w:r>
            <w:r w:rsidR="00BA2D43" w:rsidRPr="00BA2D43">
              <w:rPr>
                <w:rFonts w:asciiTheme="majorHAnsi" w:hAnsiTheme="majorHAnsi" w:cstheme="majorHAnsi"/>
                <w:sz w:val="24"/>
                <w:szCs w:val="24"/>
              </w:rPr>
              <w:t xml:space="preserve"> </w:t>
            </w:r>
            <w:r w:rsidRPr="00BA2D43">
              <w:rPr>
                <w:rFonts w:asciiTheme="majorHAnsi" w:hAnsiTheme="majorHAnsi" w:cstheme="majorHAnsi"/>
                <w:sz w:val="24"/>
                <w:szCs w:val="24"/>
              </w:rPr>
              <w:t xml:space="preserve">Za ocjenjivanje testova i pismenih zadataka primjenjuje se dogovorena bodovna skala. </w:t>
            </w:r>
          </w:p>
        </w:tc>
      </w:tr>
    </w:tbl>
    <w:p w14:paraId="624D7A55" w14:textId="77777777" w:rsidR="009604F6" w:rsidRPr="00534E29" w:rsidRDefault="009604F6" w:rsidP="009604F6">
      <w:pPr>
        <w:spacing w:after="0"/>
        <w:rPr>
          <w:rFonts w:ascii="Bookman Old Style" w:hAnsi="Bookman Old Style"/>
        </w:rPr>
      </w:pPr>
    </w:p>
    <w:p w14:paraId="7F1F0BD7" w14:textId="4237EFAE" w:rsidR="009604F6" w:rsidRDefault="009604F6">
      <w:pPr>
        <w:rPr>
          <w:rFonts w:asciiTheme="majorHAnsi" w:hAnsiTheme="majorHAnsi" w:cstheme="majorHAnsi"/>
          <w:b/>
          <w:sz w:val="24"/>
          <w:szCs w:val="24"/>
        </w:rPr>
      </w:pPr>
      <w:r>
        <w:rPr>
          <w:rFonts w:asciiTheme="majorHAnsi" w:hAnsiTheme="majorHAnsi" w:cstheme="majorHAnsi"/>
          <w:b/>
          <w:sz w:val="24"/>
          <w:szCs w:val="24"/>
        </w:rPr>
        <w:br w:type="page"/>
      </w:r>
    </w:p>
    <w:tbl>
      <w:tblPr>
        <w:tblStyle w:val="TableGrid"/>
        <w:tblW w:w="5133" w:type="pct"/>
        <w:tblLook w:val="04A0" w:firstRow="1" w:lastRow="0" w:firstColumn="1" w:lastColumn="0" w:noHBand="0" w:noVBand="1"/>
      </w:tblPr>
      <w:tblGrid>
        <w:gridCol w:w="4651"/>
        <w:gridCol w:w="4652"/>
      </w:tblGrid>
      <w:tr w:rsidR="009604F6" w:rsidRPr="003D25D9" w14:paraId="2296F35D" w14:textId="77777777" w:rsidTr="003D25D9">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4AD32DF5" w14:textId="77777777" w:rsidR="009604F6" w:rsidRPr="003D25D9" w:rsidRDefault="009604F6" w:rsidP="008963DF">
            <w:pPr>
              <w:autoSpaceDE w:val="0"/>
              <w:autoSpaceDN w:val="0"/>
              <w:adjustRightInd w:val="0"/>
              <w:rPr>
                <w:rFonts w:asciiTheme="majorHAnsi" w:hAnsiTheme="majorHAnsi" w:cstheme="majorHAnsi"/>
                <w:b/>
                <w:sz w:val="20"/>
                <w:szCs w:val="20"/>
              </w:rPr>
            </w:pPr>
            <w:r w:rsidRPr="003D25D9">
              <w:rPr>
                <w:rFonts w:asciiTheme="majorHAnsi" w:hAnsiTheme="majorHAnsi" w:cstheme="majorHAnsi"/>
                <w:b/>
                <w:sz w:val="20"/>
                <w:szCs w:val="20"/>
              </w:rPr>
              <w:lastRenderedPageBreak/>
              <w:t>Prosvjetni nadzornik: Ana Ivanović</w:t>
            </w:r>
          </w:p>
        </w:tc>
      </w:tr>
      <w:tr w:rsidR="009604F6" w:rsidRPr="00232089" w14:paraId="517F9FE1" w14:textId="77777777" w:rsidTr="003D25D9">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1402FBB9" w14:textId="18E15B2C" w:rsidR="009604F6" w:rsidRPr="00232089" w:rsidRDefault="009604F6" w:rsidP="009A61B3">
            <w:pPr>
              <w:pStyle w:val="Heading3"/>
              <w:numPr>
                <w:ilvl w:val="2"/>
                <w:numId w:val="20"/>
              </w:numPr>
              <w:outlineLvl w:val="2"/>
              <w:rPr>
                <w:b/>
                <w:sz w:val="20"/>
                <w:szCs w:val="20"/>
              </w:rPr>
            </w:pPr>
            <w:bookmarkStart w:id="12" w:name="_Toc138744463"/>
            <w:r w:rsidRPr="00232089">
              <w:rPr>
                <w:b/>
                <w:sz w:val="20"/>
                <w:szCs w:val="20"/>
              </w:rPr>
              <w:t>Sociologija</w:t>
            </w:r>
            <w:bookmarkEnd w:id="12"/>
          </w:p>
        </w:tc>
      </w:tr>
      <w:tr w:rsidR="009604F6" w:rsidRPr="003D25D9" w14:paraId="3AEE2627" w14:textId="77777777" w:rsidTr="003D25D9">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28255301" w14:textId="5F7BE9C4" w:rsidR="009604F6" w:rsidRPr="003D25D9" w:rsidRDefault="00BA2D43"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vertAlign w:val="superscript"/>
              </w:rPr>
              <w:t xml:space="preserve"> </w:t>
            </w:r>
            <w:r w:rsidR="00232089" w:rsidRPr="003D25D9">
              <w:rPr>
                <w:rFonts w:asciiTheme="majorHAnsi" w:hAnsiTheme="majorHAnsi" w:cstheme="majorHAnsi"/>
                <w:sz w:val="20"/>
                <w:szCs w:val="20"/>
                <w:vertAlign w:val="superscript"/>
              </w:rPr>
              <w:t xml:space="preserve"> (nazivopšteobrazovnognastavnogpredmeta)</w:t>
            </w:r>
          </w:p>
        </w:tc>
      </w:tr>
      <w:tr w:rsidR="009604F6" w:rsidRPr="003D25D9" w14:paraId="1D243CC8" w14:textId="77777777" w:rsidTr="003D25D9">
        <w:trPr>
          <w:trHeight w:val="290"/>
        </w:trPr>
        <w:tc>
          <w:tcPr>
            <w:tcW w:w="2500" w:type="pct"/>
            <w:tcBorders>
              <w:top w:val="single" w:sz="4" w:space="0" w:color="auto"/>
              <w:left w:val="single" w:sz="4" w:space="0" w:color="auto"/>
              <w:bottom w:val="nil"/>
              <w:right w:val="nil"/>
            </w:tcBorders>
            <w:hideMark/>
          </w:tcPr>
          <w:p w14:paraId="5D3A895F" w14:textId="77777777" w:rsidR="009604F6" w:rsidRPr="003D25D9" w:rsidRDefault="009604F6"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 xml:space="preserve">Ukupan broj nastavnika po datom predmetu: </w:t>
            </w:r>
          </w:p>
        </w:tc>
        <w:tc>
          <w:tcPr>
            <w:tcW w:w="2500" w:type="pct"/>
            <w:tcBorders>
              <w:top w:val="single" w:sz="4" w:space="0" w:color="auto"/>
              <w:left w:val="nil"/>
              <w:bottom w:val="nil"/>
              <w:right w:val="single" w:sz="4" w:space="0" w:color="auto"/>
            </w:tcBorders>
            <w:hideMark/>
          </w:tcPr>
          <w:p w14:paraId="29B4EE3C" w14:textId="77777777" w:rsidR="009604F6" w:rsidRPr="003D25D9" w:rsidRDefault="009604F6"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1</w:t>
            </w:r>
          </w:p>
        </w:tc>
      </w:tr>
      <w:tr w:rsidR="009604F6" w:rsidRPr="003D25D9" w14:paraId="7FD09A28" w14:textId="77777777" w:rsidTr="003D25D9">
        <w:trPr>
          <w:trHeight w:val="302"/>
        </w:trPr>
        <w:tc>
          <w:tcPr>
            <w:tcW w:w="2500" w:type="pct"/>
            <w:tcBorders>
              <w:top w:val="nil"/>
              <w:left w:val="single" w:sz="4" w:space="0" w:color="auto"/>
              <w:bottom w:val="nil"/>
              <w:right w:val="nil"/>
            </w:tcBorders>
            <w:hideMark/>
          </w:tcPr>
          <w:p w14:paraId="123C74FD" w14:textId="4E7FDFAB" w:rsidR="009604F6" w:rsidRPr="003D25D9" w:rsidRDefault="009604F6" w:rsidP="009604F6">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 xml:space="preserve">Broj nastavnika kod kojih je izvršen nadzor: </w:t>
            </w:r>
          </w:p>
        </w:tc>
        <w:tc>
          <w:tcPr>
            <w:tcW w:w="2500" w:type="pct"/>
            <w:tcBorders>
              <w:top w:val="nil"/>
              <w:left w:val="nil"/>
              <w:bottom w:val="nil"/>
              <w:right w:val="single" w:sz="4" w:space="0" w:color="auto"/>
            </w:tcBorders>
          </w:tcPr>
          <w:p w14:paraId="3460C775" w14:textId="1AB4801C" w:rsidR="009604F6" w:rsidRPr="003D25D9" w:rsidRDefault="009604F6"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1</w:t>
            </w:r>
          </w:p>
        </w:tc>
      </w:tr>
      <w:tr w:rsidR="009604F6" w:rsidRPr="003D25D9" w14:paraId="0FEAEA28" w14:textId="77777777" w:rsidTr="003D25D9">
        <w:trPr>
          <w:trHeight w:val="290"/>
        </w:trPr>
        <w:tc>
          <w:tcPr>
            <w:tcW w:w="2500" w:type="pct"/>
            <w:tcBorders>
              <w:top w:val="nil"/>
              <w:left w:val="single" w:sz="4" w:space="0" w:color="auto"/>
              <w:bottom w:val="nil"/>
              <w:right w:val="nil"/>
            </w:tcBorders>
            <w:hideMark/>
          </w:tcPr>
          <w:p w14:paraId="00B6FBC1" w14:textId="6E9B04EB" w:rsidR="009604F6" w:rsidRPr="003D25D9" w:rsidRDefault="009604F6" w:rsidP="009604F6">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 xml:space="preserve">Posjećena odjeljenja: </w:t>
            </w:r>
          </w:p>
        </w:tc>
        <w:tc>
          <w:tcPr>
            <w:tcW w:w="2500" w:type="pct"/>
            <w:tcBorders>
              <w:top w:val="nil"/>
              <w:left w:val="nil"/>
              <w:bottom w:val="nil"/>
              <w:right w:val="single" w:sz="4" w:space="0" w:color="auto"/>
            </w:tcBorders>
          </w:tcPr>
          <w:p w14:paraId="06E4BB1D" w14:textId="4C18A308" w:rsidR="009604F6" w:rsidRPr="003D25D9" w:rsidRDefault="009604F6" w:rsidP="008963DF">
            <w:pPr>
              <w:autoSpaceDE w:val="0"/>
              <w:autoSpaceDN w:val="0"/>
              <w:adjustRightInd w:val="0"/>
              <w:rPr>
                <w:rFonts w:asciiTheme="majorHAnsi" w:hAnsiTheme="majorHAnsi" w:cstheme="majorHAnsi"/>
                <w:sz w:val="20"/>
                <w:szCs w:val="20"/>
              </w:rPr>
            </w:pPr>
            <w:r w:rsidRPr="003D25D9">
              <w:rPr>
                <w:rFonts w:asciiTheme="majorHAnsi" w:hAnsiTheme="majorHAnsi" w:cstheme="majorHAnsi"/>
                <w:sz w:val="20"/>
                <w:szCs w:val="20"/>
              </w:rPr>
              <w:t>III-2</w:t>
            </w:r>
          </w:p>
        </w:tc>
      </w:tr>
      <w:tr w:rsidR="009604F6" w:rsidRPr="003D25D9" w14:paraId="7A7D7B36" w14:textId="77777777" w:rsidTr="003D25D9">
        <w:trPr>
          <w:trHeight w:val="341"/>
        </w:trPr>
        <w:tc>
          <w:tcPr>
            <w:tcW w:w="2500" w:type="pct"/>
            <w:tcBorders>
              <w:top w:val="nil"/>
              <w:left w:val="single" w:sz="4" w:space="0" w:color="auto"/>
              <w:bottom w:val="single" w:sz="4" w:space="0" w:color="auto"/>
              <w:right w:val="nil"/>
            </w:tcBorders>
            <w:hideMark/>
          </w:tcPr>
          <w:p w14:paraId="4225BC5D" w14:textId="5D27203F" w:rsidR="009604F6" w:rsidRPr="003D25D9" w:rsidRDefault="009604F6" w:rsidP="009604F6">
            <w:pPr>
              <w:spacing w:line="276" w:lineRule="auto"/>
              <w:rPr>
                <w:rFonts w:asciiTheme="majorHAnsi" w:hAnsiTheme="majorHAnsi" w:cstheme="majorHAnsi"/>
                <w:sz w:val="20"/>
                <w:szCs w:val="20"/>
              </w:rPr>
            </w:pPr>
            <w:r w:rsidRPr="003D25D9">
              <w:rPr>
                <w:rFonts w:asciiTheme="majorHAnsi" w:hAnsiTheme="majorHAnsi" w:cstheme="majorHAnsi"/>
                <w:sz w:val="20"/>
                <w:szCs w:val="20"/>
              </w:rPr>
              <w:t>Broj posjećenih časova:</w:t>
            </w:r>
          </w:p>
        </w:tc>
        <w:tc>
          <w:tcPr>
            <w:tcW w:w="2500" w:type="pct"/>
            <w:tcBorders>
              <w:top w:val="nil"/>
              <w:left w:val="nil"/>
              <w:bottom w:val="single" w:sz="4" w:space="0" w:color="auto"/>
              <w:right w:val="single" w:sz="4" w:space="0" w:color="auto"/>
            </w:tcBorders>
          </w:tcPr>
          <w:p w14:paraId="3CB803FB" w14:textId="410CEED9" w:rsidR="009604F6" w:rsidRPr="003D25D9" w:rsidRDefault="009604F6" w:rsidP="008963DF">
            <w:pPr>
              <w:spacing w:line="276" w:lineRule="auto"/>
              <w:rPr>
                <w:rFonts w:asciiTheme="majorHAnsi" w:hAnsiTheme="majorHAnsi" w:cstheme="majorHAnsi"/>
                <w:sz w:val="20"/>
                <w:szCs w:val="20"/>
              </w:rPr>
            </w:pPr>
            <w:r w:rsidRPr="003D25D9">
              <w:rPr>
                <w:rFonts w:asciiTheme="majorHAnsi" w:hAnsiTheme="majorHAnsi" w:cstheme="majorHAnsi"/>
                <w:sz w:val="20"/>
                <w:szCs w:val="20"/>
              </w:rPr>
              <w:t>1</w:t>
            </w:r>
          </w:p>
        </w:tc>
      </w:tr>
    </w:tbl>
    <w:p w14:paraId="3AECCE50" w14:textId="77777777" w:rsidR="009604F6" w:rsidRDefault="009604F6" w:rsidP="009604F6">
      <w:pPr>
        <w:spacing w:after="0" w:line="276" w:lineRule="auto"/>
        <w:rPr>
          <w:rFonts w:ascii="Bookman Old Style" w:hAnsi="Bookman Old Style" w:cs="Arial"/>
          <w:sz w:val="20"/>
          <w:szCs w:val="20"/>
        </w:rPr>
      </w:pPr>
    </w:p>
    <w:bookmarkStart w:id="13" w:name="_MON_1747478082"/>
    <w:bookmarkEnd w:id="13"/>
    <w:p w14:paraId="29B3AB1B" w14:textId="77777777" w:rsidR="009604F6" w:rsidRDefault="009604F6" w:rsidP="009604F6">
      <w:pPr>
        <w:spacing w:after="0" w:line="276" w:lineRule="auto"/>
        <w:rPr>
          <w:rFonts w:ascii="Bookman Old Style" w:hAnsi="Bookman Old Style" w:cs="Arial"/>
        </w:rPr>
      </w:pPr>
      <w:r>
        <w:rPr>
          <w:rFonts w:ascii="Bookman Old Style" w:hAnsi="Bookman Old Style" w:cs="Arial"/>
        </w:rPr>
        <w:object w:dxaOrig="13680" w:dyaOrig="3420" w14:anchorId="6C00B70D">
          <v:shape id="_x0000_i1028" type="#_x0000_t75" style="width:464.25pt;height:116.2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8" DrawAspect="Content" ObjectID="_1750045309" r:id="rId19"/>
        </w:object>
      </w:r>
    </w:p>
    <w:p w14:paraId="0D018F53" w14:textId="77777777" w:rsidR="009604F6" w:rsidRDefault="009604F6" w:rsidP="009604F6">
      <w:pPr>
        <w:spacing w:after="0" w:line="240"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604F6" w:rsidRPr="00BA2D43" w14:paraId="1C37E74D" w14:textId="77777777" w:rsidTr="00BA2D43">
        <w:trPr>
          <w:cantSplit/>
          <w:trHeight w:val="20"/>
        </w:trPr>
        <w:tc>
          <w:tcPr>
            <w:tcW w:w="435" w:type="pct"/>
            <w:shd w:val="clear" w:color="auto" w:fill="auto"/>
            <w:hideMark/>
          </w:tcPr>
          <w:p w14:paraId="0FE4174E"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 xml:space="preserve">R.br. </w:t>
            </w:r>
          </w:p>
        </w:tc>
        <w:tc>
          <w:tcPr>
            <w:tcW w:w="4565" w:type="pct"/>
            <w:shd w:val="clear" w:color="auto" w:fill="auto"/>
            <w:hideMark/>
          </w:tcPr>
          <w:p w14:paraId="3C5ECEFF"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Obrazloženje</w:t>
            </w:r>
          </w:p>
        </w:tc>
      </w:tr>
      <w:tr w:rsidR="009604F6" w:rsidRPr="00BA2D43" w14:paraId="6CDBCF5B" w14:textId="77777777" w:rsidTr="00BA2D43">
        <w:trPr>
          <w:cantSplit/>
          <w:trHeight w:val="20"/>
        </w:trPr>
        <w:tc>
          <w:tcPr>
            <w:tcW w:w="435" w:type="pct"/>
            <w:shd w:val="clear" w:color="auto" w:fill="auto"/>
            <w:hideMark/>
          </w:tcPr>
          <w:p w14:paraId="27B14692" w14:textId="77777777" w:rsidR="009604F6" w:rsidRPr="00BA2D43" w:rsidRDefault="009604F6" w:rsidP="008963DF">
            <w:pPr>
              <w:spacing w:line="276" w:lineRule="auto"/>
              <w:jc w:val="both"/>
              <w:rPr>
                <w:rFonts w:asciiTheme="majorHAnsi" w:hAnsiTheme="majorHAnsi" w:cstheme="majorHAnsi"/>
                <w:bCs/>
                <w:sz w:val="24"/>
                <w:szCs w:val="24"/>
              </w:rPr>
            </w:pPr>
            <w:r w:rsidRPr="00BA2D43">
              <w:rPr>
                <w:rFonts w:asciiTheme="majorHAnsi" w:hAnsiTheme="majorHAnsi" w:cstheme="majorHAnsi"/>
                <w:bCs/>
                <w:sz w:val="24"/>
                <w:szCs w:val="24"/>
              </w:rPr>
              <w:t>stand.</w:t>
            </w:r>
          </w:p>
        </w:tc>
        <w:tc>
          <w:tcPr>
            <w:tcW w:w="4565" w:type="pct"/>
            <w:vMerge w:val="restart"/>
            <w:shd w:val="clear" w:color="auto" w:fill="auto"/>
            <w:hideMark/>
          </w:tcPr>
          <w:p w14:paraId="56ED2176" w14:textId="77777777" w:rsidR="009604F6" w:rsidRPr="00BA2D43" w:rsidRDefault="009604F6" w:rsidP="00362D92">
            <w:pPr>
              <w:autoSpaceDE w:val="0"/>
              <w:autoSpaceDN w:val="0"/>
              <w:adjustRightInd w:val="0"/>
              <w:jc w:val="both"/>
              <w:rPr>
                <w:rFonts w:asciiTheme="majorHAnsi" w:hAnsiTheme="majorHAnsi" w:cstheme="majorHAnsi"/>
                <w:sz w:val="24"/>
                <w:szCs w:val="24"/>
              </w:rPr>
            </w:pPr>
            <w:r w:rsidRPr="00BA2D43">
              <w:rPr>
                <w:rFonts w:asciiTheme="majorHAnsi" w:hAnsiTheme="majorHAnsi" w:cstheme="majorHAnsi"/>
                <w:sz w:val="24"/>
                <w:szCs w:val="24"/>
              </w:rPr>
              <w:t>Godišnji plan rada je blagovremeno urađen i uglavnom usklađen sa važećim Predmetnim programom. Slobodni dio kurikuluma u pojedinim planovima nije jasno definisan, iako se prikazuje u tabeli sa podjelom časova. Uglavnom se ne vrši osvrt na realizaciju poslije svakog mjeseca ili obrazovno-vaspitnog ishoda, sa odgovarajućim komentarima, dopunama i korekcijama u cilju unapređenja nastavnog procesa. Nastavnica je priložila odštampane pisane pripreme za čas, koje sadrže sve preporučene elemente, uglavnom prate tok časa, navode se aktivnosti učenika, ali su kroz tok časa uglavnom zastupljene aktivnosti nastavnika. Uglavnom se ne vrši evaluacija časa, tj. ne daje se osvrt na realizaciju. Nastavnica uredno koristi obaveznu i stručnu literaturu neophodnu za realizovanje nastavnog procesa. Povremeno se nastava realizuje u učionicama, gdje je dostupan projektor i laptop, međutim takav vid nastave, prema riječima nastavnice, nije jednostavno organizovati. Zapisani sadržaji u školskim sveskama učenika su kvalitetni i redovni. Izvođenje dopunske i dodatne nastave se planira. Nastavnica planira različite oblike podrške učenicima, realizuje projekte, radionice i predavanja.</w:t>
            </w:r>
          </w:p>
          <w:p w14:paraId="62297E36" w14:textId="77777777" w:rsidR="009604F6" w:rsidRPr="00BA2D43" w:rsidRDefault="009604F6" w:rsidP="008963DF">
            <w:pPr>
              <w:autoSpaceDE w:val="0"/>
              <w:autoSpaceDN w:val="0"/>
              <w:adjustRightInd w:val="0"/>
              <w:jc w:val="both"/>
              <w:rPr>
                <w:rFonts w:asciiTheme="majorHAnsi" w:hAnsiTheme="majorHAnsi" w:cstheme="majorHAnsi"/>
                <w:sz w:val="24"/>
                <w:szCs w:val="24"/>
              </w:rPr>
            </w:pPr>
            <w:r w:rsidRPr="00BA2D43">
              <w:rPr>
                <w:rFonts w:asciiTheme="majorHAnsi" w:hAnsiTheme="majorHAnsi" w:cstheme="majorHAnsi"/>
                <w:sz w:val="24"/>
                <w:szCs w:val="24"/>
              </w:rPr>
              <w:t>Stručni aktiv ima Godišnji plan rada u kojem su uglavnom aktivnosti iz njegovog domena razvrstane po mjesecima. U zapisnicima sa sastanaka vodi se evidencija o nabavci i upotrebi dostupnih nastavnih sredstava, vrši se analiza postignuća učenika i daju preporuke za poboljšanje, evidentiraju se realizovani ogledni/ugledni časovi i hospitacije.</w:t>
            </w:r>
          </w:p>
        </w:tc>
      </w:tr>
      <w:tr w:rsidR="009604F6" w:rsidRPr="00BA2D43" w14:paraId="6B550970" w14:textId="77777777" w:rsidTr="00BA2D43">
        <w:trPr>
          <w:trHeight w:val="20"/>
        </w:trPr>
        <w:tc>
          <w:tcPr>
            <w:tcW w:w="435" w:type="pct"/>
            <w:shd w:val="clear" w:color="auto" w:fill="auto"/>
            <w:hideMark/>
          </w:tcPr>
          <w:p w14:paraId="47AECBEC" w14:textId="77777777" w:rsidR="009604F6" w:rsidRPr="00BA2D43" w:rsidRDefault="009604F6" w:rsidP="008963DF">
            <w:pPr>
              <w:spacing w:line="276" w:lineRule="auto"/>
              <w:jc w:val="both"/>
              <w:rPr>
                <w:rFonts w:asciiTheme="majorHAnsi" w:hAnsiTheme="majorHAnsi" w:cstheme="majorHAnsi"/>
                <w:sz w:val="24"/>
                <w:szCs w:val="24"/>
              </w:rPr>
            </w:pPr>
            <w:r w:rsidRPr="00BA2D43">
              <w:rPr>
                <w:rFonts w:asciiTheme="majorHAnsi" w:hAnsiTheme="majorHAnsi" w:cstheme="majorHAnsi"/>
                <w:bCs/>
                <w:sz w:val="24"/>
                <w:szCs w:val="24"/>
              </w:rPr>
              <w:t xml:space="preserve">1.1. </w:t>
            </w:r>
          </w:p>
        </w:tc>
        <w:tc>
          <w:tcPr>
            <w:tcW w:w="0" w:type="auto"/>
            <w:vMerge/>
            <w:shd w:val="clear" w:color="auto" w:fill="auto"/>
            <w:vAlign w:val="center"/>
            <w:hideMark/>
          </w:tcPr>
          <w:p w14:paraId="17D1EBF0" w14:textId="77777777" w:rsidR="009604F6" w:rsidRPr="00BA2D43" w:rsidRDefault="009604F6" w:rsidP="008963DF">
            <w:pPr>
              <w:rPr>
                <w:rFonts w:asciiTheme="majorHAnsi" w:hAnsiTheme="majorHAnsi" w:cstheme="majorHAnsi"/>
                <w:sz w:val="24"/>
                <w:szCs w:val="24"/>
              </w:rPr>
            </w:pPr>
          </w:p>
        </w:tc>
      </w:tr>
      <w:tr w:rsidR="009604F6" w:rsidRPr="00BA2D43" w14:paraId="5C1CAA7D" w14:textId="77777777" w:rsidTr="00BA2D43">
        <w:trPr>
          <w:trHeight w:val="20"/>
        </w:trPr>
        <w:tc>
          <w:tcPr>
            <w:tcW w:w="435" w:type="pct"/>
            <w:shd w:val="clear" w:color="auto" w:fill="auto"/>
          </w:tcPr>
          <w:p w14:paraId="3857F0D2" w14:textId="77777777" w:rsidR="009604F6" w:rsidRPr="00BA2D43" w:rsidRDefault="009604F6" w:rsidP="008963DF">
            <w:pPr>
              <w:spacing w:line="276" w:lineRule="auto"/>
              <w:rPr>
                <w:rFonts w:asciiTheme="majorHAnsi" w:hAnsiTheme="majorHAnsi" w:cstheme="majorHAnsi"/>
                <w:sz w:val="24"/>
                <w:szCs w:val="24"/>
              </w:rPr>
            </w:pPr>
          </w:p>
        </w:tc>
        <w:tc>
          <w:tcPr>
            <w:tcW w:w="4565" w:type="pct"/>
            <w:shd w:val="clear" w:color="auto" w:fill="auto"/>
          </w:tcPr>
          <w:p w14:paraId="51AFB0C1" w14:textId="23254F6D" w:rsidR="009604F6" w:rsidRPr="00BA2D43" w:rsidRDefault="009604F6" w:rsidP="000E0DBE">
            <w:pPr>
              <w:spacing w:line="276" w:lineRule="auto"/>
              <w:rPr>
                <w:rFonts w:asciiTheme="majorHAnsi" w:hAnsiTheme="majorHAnsi" w:cstheme="majorHAnsi"/>
                <w:b/>
                <w:i/>
                <w:sz w:val="24"/>
                <w:szCs w:val="24"/>
              </w:rPr>
            </w:pPr>
            <w:r w:rsidRPr="00BA2D43">
              <w:rPr>
                <w:rFonts w:asciiTheme="majorHAnsi" w:hAnsiTheme="majorHAnsi" w:cstheme="majorHAnsi"/>
                <w:b/>
                <w:i/>
                <w:sz w:val="24"/>
                <w:szCs w:val="24"/>
              </w:rPr>
              <w:t>Preporuk</w:t>
            </w:r>
            <w:r w:rsidR="000E0DBE" w:rsidRPr="00BA2D43">
              <w:rPr>
                <w:rFonts w:asciiTheme="majorHAnsi" w:hAnsiTheme="majorHAnsi" w:cstheme="majorHAnsi"/>
                <w:b/>
                <w:i/>
                <w:sz w:val="24"/>
                <w:szCs w:val="24"/>
              </w:rPr>
              <w:t>e</w:t>
            </w:r>
            <w:r w:rsidRPr="00BA2D43">
              <w:rPr>
                <w:rFonts w:asciiTheme="majorHAnsi" w:hAnsiTheme="majorHAnsi" w:cstheme="majorHAnsi"/>
                <w:b/>
                <w:i/>
                <w:sz w:val="24"/>
                <w:szCs w:val="24"/>
              </w:rPr>
              <w:t xml:space="preserve">: </w:t>
            </w:r>
          </w:p>
        </w:tc>
      </w:tr>
      <w:tr w:rsidR="009604F6" w:rsidRPr="00BA2D43" w14:paraId="00637A59" w14:textId="77777777" w:rsidTr="00BA2D43">
        <w:trPr>
          <w:trHeight w:val="20"/>
        </w:trPr>
        <w:tc>
          <w:tcPr>
            <w:tcW w:w="435" w:type="pct"/>
            <w:shd w:val="clear" w:color="auto" w:fill="auto"/>
          </w:tcPr>
          <w:p w14:paraId="52C55719" w14:textId="77777777" w:rsidR="009604F6" w:rsidRPr="00BA2D43" w:rsidRDefault="009604F6" w:rsidP="008963DF">
            <w:pPr>
              <w:spacing w:line="276" w:lineRule="auto"/>
              <w:rPr>
                <w:rFonts w:asciiTheme="majorHAnsi" w:hAnsiTheme="majorHAnsi" w:cstheme="majorHAnsi"/>
                <w:sz w:val="24"/>
                <w:szCs w:val="24"/>
              </w:rPr>
            </w:pPr>
          </w:p>
        </w:tc>
        <w:tc>
          <w:tcPr>
            <w:tcW w:w="4565" w:type="pct"/>
            <w:shd w:val="clear" w:color="auto" w:fill="auto"/>
          </w:tcPr>
          <w:p w14:paraId="29471E2A"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Potrebno je detaljno osmisliti slobodni dio kurikuluma, kao i međupredmetne teme.</w:t>
            </w:r>
          </w:p>
          <w:p w14:paraId="14AD4282" w14:textId="77777777"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Osvrt na realizaciju pisati u Godišnjem planu rada na mjesečnom nivou ili nakon svakog obrazovno-vaspitnog ishoda, kao i u pisanim pripremama.</w:t>
            </w:r>
          </w:p>
          <w:p w14:paraId="77AB442D" w14:textId="0FEDBBF5"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U pisanoj pripremi izostaviti aktivnosti nastavnika. </w:t>
            </w:r>
          </w:p>
        </w:tc>
      </w:tr>
      <w:tr w:rsidR="009604F6" w:rsidRPr="00BA2D43" w14:paraId="7AB09C60" w14:textId="77777777" w:rsidTr="00BA2D43">
        <w:trPr>
          <w:cantSplit/>
          <w:trHeight w:val="1421"/>
        </w:trPr>
        <w:tc>
          <w:tcPr>
            <w:tcW w:w="435" w:type="pct"/>
            <w:shd w:val="clear" w:color="auto" w:fill="auto"/>
          </w:tcPr>
          <w:p w14:paraId="03594F86" w14:textId="77777777" w:rsidR="009604F6" w:rsidRPr="00BA2D43" w:rsidRDefault="009604F6" w:rsidP="008963DF">
            <w:pPr>
              <w:spacing w:line="276" w:lineRule="auto"/>
              <w:jc w:val="both"/>
              <w:rPr>
                <w:rFonts w:asciiTheme="majorHAnsi" w:hAnsiTheme="majorHAnsi" w:cstheme="majorHAnsi"/>
                <w:bCs/>
                <w:sz w:val="24"/>
                <w:szCs w:val="24"/>
              </w:rPr>
            </w:pPr>
          </w:p>
          <w:p w14:paraId="144C7B16" w14:textId="77777777" w:rsidR="009604F6" w:rsidRPr="00BA2D43" w:rsidRDefault="009604F6" w:rsidP="008963DF">
            <w:pPr>
              <w:spacing w:line="276" w:lineRule="auto"/>
              <w:jc w:val="both"/>
              <w:rPr>
                <w:rFonts w:asciiTheme="majorHAnsi" w:hAnsiTheme="majorHAnsi" w:cstheme="majorHAnsi"/>
                <w:bCs/>
                <w:sz w:val="24"/>
                <w:szCs w:val="24"/>
              </w:rPr>
            </w:pPr>
          </w:p>
          <w:p w14:paraId="551AADB4" w14:textId="77777777" w:rsidR="009604F6" w:rsidRPr="00BA2D43" w:rsidRDefault="009604F6" w:rsidP="008963DF">
            <w:pPr>
              <w:spacing w:line="276" w:lineRule="auto"/>
              <w:jc w:val="both"/>
              <w:rPr>
                <w:rFonts w:asciiTheme="majorHAnsi" w:hAnsiTheme="majorHAnsi" w:cstheme="majorHAnsi"/>
                <w:bCs/>
                <w:sz w:val="24"/>
                <w:szCs w:val="24"/>
              </w:rPr>
            </w:pPr>
          </w:p>
        </w:tc>
        <w:tc>
          <w:tcPr>
            <w:tcW w:w="4565" w:type="pct"/>
            <w:shd w:val="clear" w:color="auto" w:fill="auto"/>
            <w:hideMark/>
          </w:tcPr>
          <w:p w14:paraId="7B86BA93" w14:textId="759FFA14" w:rsidR="009604F6" w:rsidRPr="00BA2D43" w:rsidRDefault="009604F6" w:rsidP="00362D92">
            <w:pPr>
              <w:autoSpaceDE w:val="0"/>
              <w:autoSpaceDN w:val="0"/>
              <w:adjustRightInd w:val="0"/>
              <w:jc w:val="both"/>
              <w:rPr>
                <w:rFonts w:asciiTheme="majorHAnsi" w:hAnsiTheme="majorHAnsi" w:cstheme="majorHAnsi"/>
                <w:sz w:val="24"/>
                <w:szCs w:val="24"/>
              </w:rPr>
            </w:pPr>
            <w:r w:rsidRPr="00BA2D43">
              <w:rPr>
                <w:rFonts w:asciiTheme="majorHAnsi" w:hAnsiTheme="majorHAnsi" w:cstheme="majorHAnsi"/>
                <w:sz w:val="24"/>
                <w:szCs w:val="24"/>
              </w:rPr>
              <w:t>Nastavu realizuje nastavnica sa višegodišnjim radnim iskustvom. Nastavni proces vodi dobro. Čas je započet analizom postignuća, gdje su komparirane ocjene iz prethodnog klasifikacionog perioda, sa trenutnim ocjenama, nastavnica je konstatovala značajan pad u znanju i intersovanju za nastavu, navodeći česte izostanke, disciplinu na času,</w:t>
            </w:r>
            <w:r w:rsidR="00BA2D43" w:rsidRPr="00BA2D43">
              <w:rPr>
                <w:rFonts w:asciiTheme="majorHAnsi" w:hAnsiTheme="majorHAnsi" w:cstheme="majorHAnsi"/>
                <w:sz w:val="24"/>
                <w:szCs w:val="24"/>
              </w:rPr>
              <w:t xml:space="preserve"> </w:t>
            </w:r>
            <w:r w:rsidRPr="00BA2D43">
              <w:rPr>
                <w:rFonts w:asciiTheme="majorHAnsi" w:hAnsiTheme="majorHAnsi" w:cstheme="majorHAnsi"/>
                <w:sz w:val="24"/>
                <w:szCs w:val="24"/>
              </w:rPr>
              <w:t xml:space="preserve">ali i dva sedma časa planirana rasporedom. Početna motivacija na opserviranom času je ostvarena odmjerenim pitanjima, primjenom audio-vizuelnih nastavnih sredstava (kratki prikaz filma, realizacija kviza u slikama) i dobrim pedagoškim pristupom. Nastavnica imenuje učenike, daje instrukcije, vješto povezuje njihova prethodno stečena znanja i iskustva, praveći uvod u novi nastavni sadržaj. Postavlja im jasna, ali sveobuhvatna pitanja na osnovu kojih su učenici sami uočavali izazove sa kojima se suočava savremeno društvo, navodili primjere, tumačili, karakterisali, uočavali specifičnosti, komentarisali, povezivali i kritički vrednovali. Ostvarena je razgranata korelacija sa drugim predmetima koje izučavaju. U toku čitavog časa uglavnom je zastupljena aktivnost i učenika i nastavnice. Povratna informacija je prisutna tokom čitavog časa. Učenici posjeduju odgovarajući preporučeni udžbenik, a nastavnica ih u tok časa upućuje i na dodatnu literaturu. Nastavnica nema svoj kabinet, što bi dodatno uticalo na motivisanost učenika i uspješnu realizaciju nastave sociologije. </w:t>
            </w:r>
          </w:p>
        </w:tc>
      </w:tr>
      <w:tr w:rsidR="009604F6" w:rsidRPr="00BA2D43" w14:paraId="46079577" w14:textId="77777777" w:rsidTr="00BA2D43">
        <w:trPr>
          <w:trHeight w:val="20"/>
        </w:trPr>
        <w:tc>
          <w:tcPr>
            <w:tcW w:w="435" w:type="pct"/>
            <w:shd w:val="clear" w:color="auto" w:fill="auto"/>
          </w:tcPr>
          <w:p w14:paraId="646BFC32" w14:textId="77777777" w:rsidR="009604F6" w:rsidRPr="00BA2D43" w:rsidRDefault="009604F6" w:rsidP="008963DF">
            <w:pPr>
              <w:spacing w:line="276" w:lineRule="auto"/>
              <w:rPr>
                <w:rFonts w:asciiTheme="majorHAnsi" w:hAnsiTheme="majorHAnsi" w:cstheme="majorHAnsi"/>
                <w:sz w:val="24"/>
                <w:szCs w:val="24"/>
              </w:rPr>
            </w:pPr>
          </w:p>
        </w:tc>
        <w:tc>
          <w:tcPr>
            <w:tcW w:w="4565" w:type="pct"/>
            <w:shd w:val="clear" w:color="auto" w:fill="auto"/>
          </w:tcPr>
          <w:p w14:paraId="6015F93D" w14:textId="2DBCD473" w:rsidR="009604F6" w:rsidRPr="00362D92" w:rsidRDefault="009604F6" w:rsidP="009604F6">
            <w:pPr>
              <w:jc w:val="both"/>
              <w:rPr>
                <w:rFonts w:asciiTheme="majorHAnsi" w:hAnsiTheme="majorHAnsi" w:cstheme="majorHAnsi"/>
                <w:b/>
                <w:i/>
                <w:sz w:val="24"/>
                <w:szCs w:val="24"/>
              </w:rPr>
            </w:pPr>
            <w:r w:rsidRPr="00362D92">
              <w:rPr>
                <w:rFonts w:asciiTheme="majorHAnsi" w:hAnsiTheme="majorHAnsi" w:cstheme="majorHAnsi"/>
                <w:b/>
                <w:i/>
                <w:sz w:val="24"/>
                <w:szCs w:val="24"/>
              </w:rPr>
              <w:t xml:space="preserve">Preporuke: </w:t>
            </w:r>
          </w:p>
        </w:tc>
      </w:tr>
      <w:tr w:rsidR="009604F6" w:rsidRPr="00BA2D43" w14:paraId="3C4A97E0" w14:textId="77777777" w:rsidTr="00BA2D43">
        <w:trPr>
          <w:trHeight w:val="20"/>
        </w:trPr>
        <w:tc>
          <w:tcPr>
            <w:tcW w:w="435" w:type="pct"/>
            <w:shd w:val="clear" w:color="auto" w:fill="auto"/>
          </w:tcPr>
          <w:p w14:paraId="2BFDDD2F" w14:textId="77777777" w:rsidR="009604F6" w:rsidRPr="00BA2D43" w:rsidRDefault="009604F6" w:rsidP="008963DF">
            <w:pPr>
              <w:spacing w:line="276" w:lineRule="auto"/>
              <w:rPr>
                <w:rFonts w:asciiTheme="majorHAnsi" w:hAnsiTheme="majorHAnsi" w:cstheme="majorHAnsi"/>
                <w:sz w:val="24"/>
                <w:szCs w:val="24"/>
              </w:rPr>
            </w:pPr>
          </w:p>
        </w:tc>
        <w:tc>
          <w:tcPr>
            <w:tcW w:w="4565" w:type="pct"/>
            <w:shd w:val="clear" w:color="auto" w:fill="auto"/>
          </w:tcPr>
          <w:p w14:paraId="01728E65" w14:textId="77777777" w:rsidR="009604F6" w:rsidRPr="00362D92" w:rsidRDefault="009604F6" w:rsidP="009A61B3">
            <w:pPr>
              <w:pStyle w:val="ListParagraph"/>
              <w:numPr>
                <w:ilvl w:val="0"/>
                <w:numId w:val="22"/>
              </w:numPr>
              <w:ind w:left="343"/>
              <w:jc w:val="both"/>
              <w:rPr>
                <w:rFonts w:asciiTheme="majorHAnsi" w:hAnsiTheme="majorHAnsi" w:cstheme="majorHAnsi"/>
                <w:sz w:val="24"/>
                <w:szCs w:val="24"/>
              </w:rPr>
            </w:pPr>
            <w:r w:rsidRPr="00362D92">
              <w:rPr>
                <w:rFonts w:asciiTheme="majorHAnsi" w:hAnsiTheme="majorHAnsi" w:cstheme="majorHAnsi"/>
                <w:sz w:val="24"/>
                <w:szCs w:val="24"/>
              </w:rPr>
              <w:t xml:space="preserve">Obezbijediti kabinet za izvođenje nastave sociologije u skladu s mogućnostima Škole. </w:t>
            </w:r>
          </w:p>
          <w:p w14:paraId="451B1D94" w14:textId="5FC2E0DD" w:rsidR="009604F6" w:rsidRPr="00BA2D43" w:rsidRDefault="009604F6" w:rsidP="009A61B3">
            <w:pPr>
              <w:pStyle w:val="ListParagraph"/>
              <w:numPr>
                <w:ilvl w:val="0"/>
                <w:numId w:val="22"/>
              </w:numPr>
              <w:ind w:left="343"/>
              <w:jc w:val="both"/>
              <w:rPr>
                <w:rFonts w:asciiTheme="majorHAnsi" w:hAnsiTheme="majorHAnsi" w:cstheme="majorHAnsi"/>
                <w:bCs/>
                <w:sz w:val="24"/>
                <w:szCs w:val="24"/>
              </w:rPr>
            </w:pPr>
            <w:r w:rsidRPr="00362D92">
              <w:rPr>
                <w:rFonts w:asciiTheme="majorHAnsi" w:hAnsiTheme="majorHAnsi" w:cstheme="majorHAnsi"/>
                <w:sz w:val="24"/>
                <w:szCs w:val="24"/>
              </w:rPr>
              <w:t>Rasporedom planirati časove, tako da se ukupan fond časova ne realizuje u toku trajanja sedmog časa.</w:t>
            </w:r>
          </w:p>
        </w:tc>
      </w:tr>
      <w:tr w:rsidR="009604F6" w:rsidRPr="00BA2D43" w14:paraId="78468A4B" w14:textId="77777777" w:rsidTr="00BA2D43">
        <w:trPr>
          <w:cantSplit/>
          <w:trHeight w:val="800"/>
        </w:trPr>
        <w:tc>
          <w:tcPr>
            <w:tcW w:w="435" w:type="pct"/>
            <w:shd w:val="clear" w:color="auto" w:fill="auto"/>
            <w:hideMark/>
          </w:tcPr>
          <w:p w14:paraId="14B12F70" w14:textId="77777777" w:rsidR="009604F6" w:rsidRPr="00BA2D43" w:rsidRDefault="009604F6" w:rsidP="00362D92">
            <w:pPr>
              <w:spacing w:before="120"/>
              <w:jc w:val="both"/>
              <w:rPr>
                <w:rFonts w:asciiTheme="majorHAnsi" w:hAnsiTheme="majorHAnsi" w:cstheme="majorHAnsi"/>
                <w:bCs/>
                <w:sz w:val="24"/>
                <w:szCs w:val="24"/>
              </w:rPr>
            </w:pPr>
            <w:r w:rsidRPr="00BA2D43">
              <w:rPr>
                <w:rFonts w:asciiTheme="majorHAnsi" w:hAnsiTheme="majorHAnsi" w:cstheme="majorHAnsi"/>
                <w:bCs/>
                <w:sz w:val="24"/>
                <w:szCs w:val="24"/>
              </w:rPr>
              <w:t xml:space="preserve">1.3. </w:t>
            </w:r>
          </w:p>
        </w:tc>
        <w:tc>
          <w:tcPr>
            <w:tcW w:w="4565" w:type="pct"/>
            <w:shd w:val="clear" w:color="auto" w:fill="auto"/>
            <w:hideMark/>
          </w:tcPr>
          <w:p w14:paraId="6C75A4F7" w14:textId="77777777" w:rsidR="009604F6" w:rsidRPr="00BA2D43" w:rsidRDefault="009604F6" w:rsidP="00362D92">
            <w:pPr>
              <w:autoSpaceDE w:val="0"/>
              <w:autoSpaceDN w:val="0"/>
              <w:adjustRightInd w:val="0"/>
              <w:spacing w:before="120"/>
              <w:jc w:val="both"/>
              <w:rPr>
                <w:rFonts w:asciiTheme="majorHAnsi" w:hAnsiTheme="majorHAnsi" w:cstheme="majorHAnsi"/>
                <w:sz w:val="24"/>
                <w:szCs w:val="24"/>
              </w:rPr>
            </w:pPr>
            <w:r w:rsidRPr="00BA2D43">
              <w:rPr>
                <w:rFonts w:asciiTheme="majorHAnsi" w:hAnsiTheme="majorHAnsi" w:cstheme="majorHAnsi"/>
                <w:sz w:val="24"/>
                <w:szCs w:val="24"/>
              </w:rPr>
              <w:t>Učenici su ocijenjeni blagovremeno, ali ne i raznovrsno, nedostaje pismeno ocjenjivanje – test, koje je u skladu sa aktuelnim Predmetnim programom, kao i ocjena vježbi i ostalih vidova učenja (iako nastavnica redovno u ličnoj bilježnici evidentira sve elemente koji se vrednuju za ocjenu). Ocjenjivanje je javno i obrazloženo. Ocjene su uglavnom u skladu sa nivoom realizovanih ishoda učenja. Ocjene su u korelaciji sa nivoom znanja učenika, prikazanom na opserviranom času.</w:t>
            </w:r>
          </w:p>
        </w:tc>
      </w:tr>
      <w:tr w:rsidR="009604F6" w:rsidRPr="00BA2D43" w14:paraId="12F5B7DE" w14:textId="77777777" w:rsidTr="00BA2D43">
        <w:trPr>
          <w:trHeight w:val="20"/>
        </w:trPr>
        <w:tc>
          <w:tcPr>
            <w:tcW w:w="435" w:type="pct"/>
            <w:shd w:val="clear" w:color="auto" w:fill="auto"/>
          </w:tcPr>
          <w:p w14:paraId="4534551C" w14:textId="77777777" w:rsidR="009604F6" w:rsidRPr="00BA2D43" w:rsidRDefault="009604F6" w:rsidP="008963DF">
            <w:pPr>
              <w:spacing w:line="276" w:lineRule="auto"/>
              <w:rPr>
                <w:rFonts w:asciiTheme="majorHAnsi" w:hAnsiTheme="majorHAnsi" w:cstheme="majorHAnsi"/>
                <w:sz w:val="24"/>
                <w:szCs w:val="24"/>
              </w:rPr>
            </w:pPr>
          </w:p>
        </w:tc>
        <w:tc>
          <w:tcPr>
            <w:tcW w:w="4565" w:type="pct"/>
            <w:shd w:val="clear" w:color="auto" w:fill="auto"/>
          </w:tcPr>
          <w:p w14:paraId="2CE8CF21" w14:textId="5A14051D" w:rsidR="009604F6" w:rsidRPr="00362D92" w:rsidRDefault="009604F6" w:rsidP="008963DF">
            <w:pPr>
              <w:autoSpaceDE w:val="0"/>
              <w:autoSpaceDN w:val="0"/>
              <w:adjustRightInd w:val="0"/>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0E0DBE" w:rsidRPr="00362D92">
              <w:rPr>
                <w:rFonts w:asciiTheme="majorHAnsi" w:hAnsiTheme="majorHAnsi" w:cstheme="majorHAnsi"/>
                <w:b/>
                <w:i/>
                <w:sz w:val="24"/>
                <w:szCs w:val="24"/>
              </w:rPr>
              <w:t>e</w:t>
            </w:r>
            <w:r w:rsidRPr="00362D92">
              <w:rPr>
                <w:rFonts w:asciiTheme="majorHAnsi" w:hAnsiTheme="majorHAnsi" w:cstheme="majorHAnsi"/>
                <w:b/>
                <w:i/>
                <w:sz w:val="24"/>
                <w:szCs w:val="24"/>
              </w:rPr>
              <w:t xml:space="preserve">: </w:t>
            </w:r>
          </w:p>
          <w:p w14:paraId="4D151608" w14:textId="77777777" w:rsidR="000E0DBE"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 xml:space="preserve">Praćenje rada i napredovanja učenika treba da bude kontinuirano i sistematsko, po tačno utvrđenim kriterijumima uz obavezno vođenje evidencije. </w:t>
            </w:r>
          </w:p>
          <w:p w14:paraId="51B11EC1" w14:textId="3CFB0B58" w:rsidR="009604F6" w:rsidRPr="00BA2D43" w:rsidRDefault="009604F6" w:rsidP="009A61B3">
            <w:pPr>
              <w:pStyle w:val="ListParagraph"/>
              <w:numPr>
                <w:ilvl w:val="0"/>
                <w:numId w:val="22"/>
              </w:numPr>
              <w:ind w:left="343"/>
              <w:jc w:val="both"/>
              <w:rPr>
                <w:rFonts w:asciiTheme="majorHAnsi" w:hAnsiTheme="majorHAnsi" w:cstheme="majorHAnsi"/>
                <w:sz w:val="24"/>
                <w:szCs w:val="24"/>
              </w:rPr>
            </w:pPr>
            <w:r w:rsidRPr="00BA2D43">
              <w:rPr>
                <w:rFonts w:asciiTheme="majorHAnsi" w:hAnsiTheme="majorHAnsi" w:cstheme="majorHAnsi"/>
                <w:sz w:val="24"/>
                <w:szCs w:val="24"/>
              </w:rPr>
              <w:t>Uvesti pismeno ocjenjivanje – test, kao i ocjenjivanje za vježbe i ostale vidove učenja u skladu sa aktuelnim Predmetnim programom.</w:t>
            </w:r>
          </w:p>
        </w:tc>
      </w:tr>
    </w:tbl>
    <w:p w14:paraId="779B8CBF" w14:textId="77777777" w:rsidR="009604F6" w:rsidRDefault="009604F6" w:rsidP="009604F6">
      <w:pPr>
        <w:spacing w:after="0"/>
        <w:rPr>
          <w:rFonts w:ascii="Bookman Old Style" w:hAnsi="Bookman Old Style"/>
        </w:rPr>
      </w:pPr>
    </w:p>
    <w:p w14:paraId="25737812" w14:textId="77777777" w:rsidR="009604F6" w:rsidRDefault="009604F6" w:rsidP="009604F6"/>
    <w:p w14:paraId="59D2079B" w14:textId="77777777" w:rsidR="009604F6" w:rsidRDefault="009604F6" w:rsidP="009604F6">
      <w:r>
        <w:t xml:space="preserve"> </w:t>
      </w:r>
    </w:p>
    <w:p w14:paraId="72FCE354" w14:textId="1B17820D" w:rsidR="008021F5" w:rsidRDefault="008021F5">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57BD7EAC" w14:textId="44EF1AA0" w:rsidR="000037D9" w:rsidRDefault="003F26EC" w:rsidP="009A61B3">
      <w:pPr>
        <w:pStyle w:val="Heading1"/>
        <w:numPr>
          <w:ilvl w:val="1"/>
          <w:numId w:val="1"/>
        </w:numPr>
        <w:spacing w:after="240" w:line="240" w:lineRule="auto"/>
        <w:rPr>
          <w:b/>
          <w:color w:val="000000" w:themeColor="text1"/>
          <w:sz w:val="24"/>
          <w:szCs w:val="24"/>
          <w:lang w:val="sr-Latn-RS"/>
        </w:rPr>
      </w:pPr>
      <w:bookmarkStart w:id="14" w:name="_Toc138744464"/>
      <w:r w:rsidRPr="00217DBC">
        <w:rPr>
          <w:b/>
          <w:color w:val="000000" w:themeColor="text1"/>
          <w:sz w:val="24"/>
          <w:szCs w:val="24"/>
          <w:lang w:val="sr-Latn-RS"/>
        </w:rPr>
        <w:lastRenderedPageBreak/>
        <w:t>STRUČNI MODULI</w:t>
      </w:r>
      <w:r>
        <w:rPr>
          <w:b/>
          <w:color w:val="000000" w:themeColor="text1"/>
          <w:sz w:val="24"/>
          <w:szCs w:val="24"/>
          <w:lang w:val="sr-Latn-RS"/>
        </w:rPr>
        <w:t>-OBRAZOVNI PROGRAMI</w:t>
      </w:r>
      <w:bookmarkEnd w:id="14"/>
    </w:p>
    <w:tbl>
      <w:tblPr>
        <w:tblStyle w:val="TableGrid"/>
        <w:tblW w:w="5131" w:type="pct"/>
        <w:tblInd w:w="-15" w:type="dxa"/>
        <w:tblLook w:val="04A0" w:firstRow="1" w:lastRow="0" w:firstColumn="1" w:lastColumn="0" w:noHBand="0" w:noVBand="1"/>
      </w:tblPr>
      <w:tblGrid>
        <w:gridCol w:w="830"/>
        <w:gridCol w:w="4255"/>
        <w:gridCol w:w="4214"/>
      </w:tblGrid>
      <w:tr w:rsidR="00BC1E13" w:rsidRPr="003D25D9" w14:paraId="64744BB4" w14:textId="77777777" w:rsidTr="003D25D9">
        <w:trPr>
          <w:trHeight w:val="273"/>
        </w:trPr>
        <w:tc>
          <w:tcPr>
            <w:tcW w:w="5000" w:type="pct"/>
            <w:gridSpan w:val="3"/>
          </w:tcPr>
          <w:p w14:paraId="64BA91B2" w14:textId="7C8AB310" w:rsidR="00BC1E13" w:rsidRPr="003D25D9" w:rsidRDefault="00BC1E13" w:rsidP="0046090F">
            <w:pPr>
              <w:autoSpaceDE w:val="0"/>
              <w:autoSpaceDN w:val="0"/>
              <w:adjustRightInd w:val="0"/>
              <w:rPr>
                <w:rFonts w:asciiTheme="majorHAnsi" w:hAnsiTheme="majorHAnsi" w:cstheme="majorHAnsi"/>
                <w:b/>
                <w:sz w:val="20"/>
                <w:szCs w:val="20"/>
                <w:lang w:val="bs-Latn-BA"/>
              </w:rPr>
            </w:pPr>
            <w:r w:rsidRPr="003D25D9">
              <w:rPr>
                <w:rFonts w:asciiTheme="majorHAnsi" w:hAnsiTheme="majorHAnsi" w:cstheme="majorHAnsi"/>
                <w:b/>
                <w:sz w:val="20"/>
                <w:szCs w:val="20"/>
                <w:lang w:val="bs-Latn-BA"/>
              </w:rPr>
              <w:t xml:space="preserve">Prosvjetni nadzornik: </w:t>
            </w:r>
            <w:r w:rsidR="00B80ABF" w:rsidRPr="003D25D9">
              <w:rPr>
                <w:rFonts w:asciiTheme="majorHAnsi" w:eastAsia="Calibri" w:hAnsiTheme="majorHAnsi" w:cstheme="majorHAnsi"/>
                <w:b/>
                <w:sz w:val="20"/>
                <w:szCs w:val="20"/>
              </w:rPr>
              <w:t>Slavica Rajman</w:t>
            </w:r>
            <w:r w:rsidR="0046090F" w:rsidRPr="003D25D9">
              <w:rPr>
                <w:rFonts w:asciiTheme="majorHAnsi" w:eastAsia="Calibri" w:hAnsiTheme="majorHAnsi" w:cstheme="majorHAnsi"/>
                <w:b/>
                <w:sz w:val="20"/>
                <w:szCs w:val="20"/>
              </w:rPr>
              <w:t>,</w:t>
            </w:r>
            <w:r w:rsidR="00B80ABF" w:rsidRPr="003D25D9">
              <w:rPr>
                <w:rFonts w:asciiTheme="majorHAnsi" w:eastAsia="Calibri" w:hAnsiTheme="majorHAnsi" w:cstheme="majorHAnsi"/>
                <w:b/>
                <w:sz w:val="20"/>
                <w:szCs w:val="20"/>
              </w:rPr>
              <w:t xml:space="preserve"> </w:t>
            </w:r>
            <w:r w:rsidR="0046090F" w:rsidRPr="003D25D9">
              <w:rPr>
                <w:rFonts w:asciiTheme="majorHAnsi" w:eastAsia="Calibri" w:hAnsiTheme="majorHAnsi" w:cstheme="majorHAnsi"/>
                <w:b/>
                <w:sz w:val="20"/>
                <w:szCs w:val="20"/>
              </w:rPr>
              <w:t>s</w:t>
            </w:r>
            <w:r w:rsidR="00B80ABF" w:rsidRPr="003D25D9">
              <w:rPr>
                <w:rFonts w:asciiTheme="majorHAnsi" w:eastAsia="Calibri" w:hAnsiTheme="majorHAnsi" w:cstheme="majorHAnsi"/>
                <w:b/>
                <w:sz w:val="20"/>
                <w:szCs w:val="20"/>
              </w:rPr>
              <w:t>pec.</w:t>
            </w:r>
            <w:r w:rsidR="00226163" w:rsidRPr="003D25D9">
              <w:rPr>
                <w:rFonts w:asciiTheme="majorHAnsi" w:eastAsia="Calibri" w:hAnsiTheme="majorHAnsi" w:cstheme="majorHAnsi"/>
                <w:b/>
                <w:sz w:val="20"/>
                <w:szCs w:val="20"/>
              </w:rPr>
              <w:t xml:space="preserve"> </w:t>
            </w:r>
            <w:r w:rsidR="0046090F" w:rsidRPr="003D25D9">
              <w:rPr>
                <w:rFonts w:asciiTheme="majorHAnsi" w:eastAsia="Calibri" w:hAnsiTheme="majorHAnsi" w:cstheme="majorHAnsi"/>
                <w:b/>
                <w:sz w:val="20"/>
                <w:szCs w:val="20"/>
              </w:rPr>
              <w:t>s</w:t>
            </w:r>
            <w:r w:rsidR="00B80ABF" w:rsidRPr="003D25D9">
              <w:rPr>
                <w:rFonts w:asciiTheme="majorHAnsi" w:eastAsia="Calibri" w:hAnsiTheme="majorHAnsi" w:cstheme="majorHAnsi"/>
                <w:b/>
                <w:sz w:val="20"/>
                <w:szCs w:val="20"/>
              </w:rPr>
              <w:t>ci</w:t>
            </w:r>
            <w:r w:rsidR="0046090F" w:rsidRPr="003D25D9">
              <w:rPr>
                <w:rFonts w:asciiTheme="majorHAnsi" w:eastAsia="Calibri" w:hAnsiTheme="majorHAnsi" w:cstheme="majorHAnsi"/>
                <w:b/>
                <w:sz w:val="20"/>
                <w:szCs w:val="20"/>
              </w:rPr>
              <w:t>.</w:t>
            </w:r>
            <w:r w:rsidR="00B80ABF" w:rsidRPr="003D25D9">
              <w:rPr>
                <w:rFonts w:asciiTheme="majorHAnsi" w:eastAsia="Calibri" w:hAnsiTheme="majorHAnsi" w:cstheme="majorHAnsi"/>
                <w:b/>
                <w:sz w:val="20"/>
                <w:szCs w:val="20"/>
              </w:rPr>
              <w:t xml:space="preserve"> </w:t>
            </w:r>
            <w:r w:rsidR="0046090F" w:rsidRPr="003D25D9">
              <w:rPr>
                <w:rFonts w:asciiTheme="majorHAnsi" w:eastAsia="Calibri" w:hAnsiTheme="majorHAnsi" w:cstheme="majorHAnsi"/>
                <w:b/>
                <w:sz w:val="20"/>
                <w:szCs w:val="20"/>
              </w:rPr>
              <w:t>m</w:t>
            </w:r>
            <w:r w:rsidR="00B80ABF" w:rsidRPr="003D25D9">
              <w:rPr>
                <w:rFonts w:asciiTheme="majorHAnsi" w:eastAsia="Calibri" w:hAnsiTheme="majorHAnsi" w:cstheme="majorHAnsi"/>
                <w:b/>
                <w:sz w:val="20"/>
                <w:szCs w:val="20"/>
              </w:rPr>
              <w:t>enadžment u pomorstvu</w:t>
            </w:r>
          </w:p>
        </w:tc>
      </w:tr>
      <w:tr w:rsidR="00BC1E13" w:rsidRPr="003D25D9" w14:paraId="142DD4D9" w14:textId="77777777" w:rsidTr="003D25D9">
        <w:trPr>
          <w:trHeight w:val="325"/>
        </w:trPr>
        <w:tc>
          <w:tcPr>
            <w:tcW w:w="5000" w:type="pct"/>
            <w:gridSpan w:val="3"/>
          </w:tcPr>
          <w:p w14:paraId="5C8923C3" w14:textId="35A4FF23" w:rsidR="00BC1E13" w:rsidRPr="00B62B03" w:rsidRDefault="00BC1E13" w:rsidP="00DB1BD9">
            <w:pPr>
              <w:pStyle w:val="Heading2"/>
              <w:outlineLvl w:val="1"/>
              <w:rPr>
                <w:b/>
                <w:sz w:val="20"/>
                <w:szCs w:val="20"/>
                <w:lang w:val="bs-Latn-BA"/>
              </w:rPr>
            </w:pPr>
            <w:bookmarkStart w:id="15" w:name="_Toc138744465"/>
            <w:r w:rsidRPr="00B62B03">
              <w:rPr>
                <w:b/>
                <w:sz w:val="20"/>
                <w:szCs w:val="20"/>
                <w:lang w:val="bs-Latn-BA"/>
              </w:rPr>
              <w:t xml:space="preserve">1.2.1. </w:t>
            </w:r>
            <w:r w:rsidR="00B80ABF" w:rsidRPr="00B62B03">
              <w:rPr>
                <w:rFonts w:eastAsia="Calibri"/>
                <w:b/>
                <w:sz w:val="20"/>
                <w:szCs w:val="20"/>
                <w:lang w:val="sr-Latn-CS"/>
              </w:rPr>
              <w:t>Tehničar za špediciju, carinu i organizaciju transporta</w:t>
            </w:r>
            <w:bookmarkEnd w:id="15"/>
          </w:p>
        </w:tc>
      </w:tr>
      <w:tr w:rsidR="00BC1E13" w:rsidRPr="003D25D9" w14:paraId="097AFE34" w14:textId="77777777" w:rsidTr="003D25D9">
        <w:trPr>
          <w:trHeight w:val="22"/>
        </w:trPr>
        <w:tc>
          <w:tcPr>
            <w:tcW w:w="5000" w:type="pct"/>
            <w:gridSpan w:val="3"/>
            <w:tcBorders>
              <w:bottom w:val="single" w:sz="4" w:space="0" w:color="auto"/>
            </w:tcBorders>
          </w:tcPr>
          <w:p w14:paraId="3D4B369D" w14:textId="2A11DF03" w:rsidR="00BC1E13" w:rsidRPr="003D25D9" w:rsidRDefault="0063334C" w:rsidP="0063334C">
            <w:pPr>
              <w:autoSpaceDE w:val="0"/>
              <w:autoSpaceDN w:val="0"/>
              <w:adjustRightInd w:val="0"/>
              <w:rPr>
                <w:rFonts w:asciiTheme="majorHAnsi" w:hAnsiTheme="majorHAnsi" w:cstheme="majorHAnsi"/>
                <w:sz w:val="20"/>
                <w:szCs w:val="20"/>
                <w:lang w:val="bs-Latn-BA"/>
              </w:rPr>
            </w:pPr>
            <w:r w:rsidRPr="003D25D9">
              <w:rPr>
                <w:rFonts w:asciiTheme="majorHAnsi" w:hAnsiTheme="majorHAnsi" w:cstheme="majorHAnsi"/>
                <w:sz w:val="20"/>
                <w:szCs w:val="20"/>
                <w:vertAlign w:val="superscript"/>
                <w:lang w:val="bs-Latn-BA"/>
              </w:rPr>
              <w:t xml:space="preserve"> </w:t>
            </w:r>
            <w:r w:rsidR="00BC1E13" w:rsidRPr="003D25D9">
              <w:rPr>
                <w:rFonts w:asciiTheme="majorHAnsi" w:hAnsiTheme="majorHAnsi" w:cstheme="majorHAnsi"/>
                <w:sz w:val="20"/>
                <w:szCs w:val="20"/>
                <w:vertAlign w:val="superscript"/>
                <w:lang w:val="bs-Latn-BA"/>
              </w:rPr>
              <w:t>(naziv obrazovnog programa)</w:t>
            </w:r>
          </w:p>
        </w:tc>
      </w:tr>
      <w:tr w:rsidR="00B80ABF" w:rsidRPr="003D25D9" w14:paraId="11A46427" w14:textId="77777777" w:rsidTr="003D25D9">
        <w:trPr>
          <w:trHeight w:val="273"/>
        </w:trPr>
        <w:tc>
          <w:tcPr>
            <w:tcW w:w="2734" w:type="pct"/>
            <w:gridSpan w:val="2"/>
            <w:tcBorders>
              <w:bottom w:val="nil"/>
              <w:right w:val="nil"/>
            </w:tcBorders>
          </w:tcPr>
          <w:p w14:paraId="4E76CA36" w14:textId="1E6D9B67" w:rsidR="00B80ABF" w:rsidRPr="003D25D9" w:rsidRDefault="00B80ABF" w:rsidP="00B80ABF">
            <w:pPr>
              <w:autoSpaceDE w:val="0"/>
              <w:autoSpaceDN w:val="0"/>
              <w:adjustRightInd w:val="0"/>
              <w:rPr>
                <w:rFonts w:asciiTheme="majorHAnsi" w:hAnsiTheme="majorHAnsi" w:cstheme="majorHAnsi"/>
                <w:sz w:val="20"/>
                <w:szCs w:val="20"/>
                <w:lang w:val="bs-Latn-BA"/>
              </w:rPr>
            </w:pPr>
            <w:r w:rsidRPr="003D25D9">
              <w:rPr>
                <w:rFonts w:asciiTheme="majorHAnsi" w:eastAsia="Calibri" w:hAnsiTheme="majorHAnsi" w:cstheme="majorHAnsi"/>
                <w:sz w:val="20"/>
                <w:szCs w:val="20"/>
              </w:rPr>
              <w:t xml:space="preserve">Ukupan broj nastavnika po datom programu: </w:t>
            </w:r>
          </w:p>
        </w:tc>
        <w:tc>
          <w:tcPr>
            <w:tcW w:w="2266" w:type="pct"/>
            <w:tcBorders>
              <w:left w:val="nil"/>
              <w:bottom w:val="nil"/>
            </w:tcBorders>
          </w:tcPr>
          <w:p w14:paraId="3E3851BC" w14:textId="6DEF7F3A" w:rsidR="00B80ABF" w:rsidRPr="003D25D9" w:rsidRDefault="00B80ABF" w:rsidP="00B80ABF">
            <w:pPr>
              <w:autoSpaceDE w:val="0"/>
              <w:autoSpaceDN w:val="0"/>
              <w:adjustRightInd w:val="0"/>
              <w:rPr>
                <w:rFonts w:asciiTheme="majorHAnsi" w:hAnsiTheme="majorHAnsi" w:cstheme="majorHAnsi"/>
                <w:sz w:val="20"/>
                <w:szCs w:val="20"/>
                <w:lang w:val="bs-Latn-BA"/>
              </w:rPr>
            </w:pPr>
            <w:r w:rsidRPr="003D25D9">
              <w:rPr>
                <w:rFonts w:asciiTheme="majorHAnsi" w:eastAsia="Calibri" w:hAnsiTheme="majorHAnsi" w:cstheme="majorHAnsi"/>
                <w:sz w:val="20"/>
                <w:szCs w:val="20"/>
              </w:rPr>
              <w:t>5</w:t>
            </w:r>
          </w:p>
        </w:tc>
      </w:tr>
      <w:tr w:rsidR="00B80ABF" w:rsidRPr="003D25D9" w14:paraId="1E912ABC" w14:textId="77777777" w:rsidTr="003D25D9">
        <w:trPr>
          <w:trHeight w:val="273"/>
        </w:trPr>
        <w:tc>
          <w:tcPr>
            <w:tcW w:w="2734" w:type="pct"/>
            <w:gridSpan w:val="2"/>
            <w:tcBorders>
              <w:top w:val="nil"/>
              <w:bottom w:val="nil"/>
              <w:right w:val="nil"/>
            </w:tcBorders>
          </w:tcPr>
          <w:p w14:paraId="6AA2F140" w14:textId="0DBBAB37" w:rsidR="00B80ABF" w:rsidRPr="003D25D9" w:rsidRDefault="00B80ABF" w:rsidP="00B80ABF">
            <w:pPr>
              <w:autoSpaceDE w:val="0"/>
              <w:autoSpaceDN w:val="0"/>
              <w:adjustRightInd w:val="0"/>
              <w:rPr>
                <w:rFonts w:asciiTheme="majorHAnsi" w:hAnsiTheme="majorHAnsi" w:cstheme="majorHAnsi"/>
                <w:sz w:val="20"/>
                <w:szCs w:val="20"/>
                <w:lang w:val="bs-Latn-BA"/>
              </w:rPr>
            </w:pPr>
            <w:r w:rsidRPr="003D25D9">
              <w:rPr>
                <w:rFonts w:asciiTheme="majorHAnsi" w:eastAsia="Calibri" w:hAnsiTheme="majorHAnsi" w:cstheme="majorHAnsi"/>
                <w:sz w:val="20"/>
                <w:szCs w:val="20"/>
              </w:rPr>
              <w:t xml:space="preserve">Broj nastavnika kod kojih je izvršen nadzor: </w:t>
            </w:r>
          </w:p>
        </w:tc>
        <w:tc>
          <w:tcPr>
            <w:tcW w:w="2266" w:type="pct"/>
            <w:tcBorders>
              <w:top w:val="nil"/>
              <w:left w:val="nil"/>
              <w:bottom w:val="nil"/>
            </w:tcBorders>
          </w:tcPr>
          <w:p w14:paraId="080E103A" w14:textId="73A4212A" w:rsidR="00B80ABF" w:rsidRPr="003D25D9" w:rsidRDefault="00B80ABF" w:rsidP="00B80ABF">
            <w:pPr>
              <w:autoSpaceDE w:val="0"/>
              <w:autoSpaceDN w:val="0"/>
              <w:adjustRightInd w:val="0"/>
              <w:rPr>
                <w:rFonts w:asciiTheme="majorHAnsi" w:hAnsiTheme="majorHAnsi" w:cstheme="majorHAnsi"/>
                <w:sz w:val="20"/>
                <w:szCs w:val="20"/>
                <w:lang w:val="bs-Latn-BA"/>
              </w:rPr>
            </w:pPr>
            <w:r w:rsidRPr="003D25D9">
              <w:rPr>
                <w:rFonts w:asciiTheme="majorHAnsi" w:eastAsia="Calibri" w:hAnsiTheme="majorHAnsi" w:cstheme="majorHAnsi"/>
                <w:sz w:val="20"/>
                <w:szCs w:val="20"/>
              </w:rPr>
              <w:t>4</w:t>
            </w:r>
          </w:p>
        </w:tc>
      </w:tr>
      <w:tr w:rsidR="00B80ABF" w:rsidRPr="003D25D9" w14:paraId="0F6797C7" w14:textId="77777777" w:rsidTr="003D25D9">
        <w:trPr>
          <w:trHeight w:val="273"/>
        </w:trPr>
        <w:tc>
          <w:tcPr>
            <w:tcW w:w="2734" w:type="pct"/>
            <w:gridSpan w:val="2"/>
            <w:tcBorders>
              <w:top w:val="nil"/>
              <w:bottom w:val="nil"/>
              <w:right w:val="nil"/>
            </w:tcBorders>
          </w:tcPr>
          <w:p w14:paraId="42212179" w14:textId="616D176E" w:rsidR="00B80ABF" w:rsidRPr="003D25D9" w:rsidRDefault="00B80ABF" w:rsidP="00B80ABF">
            <w:pPr>
              <w:autoSpaceDE w:val="0"/>
              <w:autoSpaceDN w:val="0"/>
              <w:adjustRightInd w:val="0"/>
              <w:rPr>
                <w:rFonts w:asciiTheme="majorHAnsi" w:hAnsiTheme="majorHAnsi" w:cstheme="majorHAnsi"/>
                <w:sz w:val="20"/>
                <w:szCs w:val="20"/>
                <w:lang w:val="bs-Latn-BA"/>
              </w:rPr>
            </w:pPr>
            <w:r w:rsidRPr="003D25D9">
              <w:rPr>
                <w:rFonts w:asciiTheme="majorHAnsi" w:eastAsia="Calibri" w:hAnsiTheme="majorHAnsi" w:cstheme="majorHAnsi"/>
                <w:sz w:val="20"/>
                <w:szCs w:val="20"/>
              </w:rPr>
              <w:t xml:space="preserve">Posjećena odjeljenja: </w:t>
            </w:r>
          </w:p>
        </w:tc>
        <w:tc>
          <w:tcPr>
            <w:tcW w:w="2266" w:type="pct"/>
            <w:tcBorders>
              <w:top w:val="nil"/>
              <w:left w:val="nil"/>
              <w:bottom w:val="nil"/>
            </w:tcBorders>
          </w:tcPr>
          <w:p w14:paraId="0C0DFB1F" w14:textId="3128B30D" w:rsidR="00B80ABF" w:rsidRPr="003D25D9" w:rsidRDefault="00B80ABF" w:rsidP="00B80ABF">
            <w:pPr>
              <w:autoSpaceDE w:val="0"/>
              <w:autoSpaceDN w:val="0"/>
              <w:adjustRightInd w:val="0"/>
              <w:rPr>
                <w:rFonts w:asciiTheme="majorHAnsi" w:hAnsiTheme="majorHAnsi" w:cstheme="majorHAnsi"/>
                <w:sz w:val="20"/>
                <w:szCs w:val="20"/>
                <w:lang w:val="bs-Latn-BA"/>
              </w:rPr>
            </w:pPr>
            <w:r w:rsidRPr="003D25D9">
              <w:rPr>
                <w:rFonts w:asciiTheme="majorHAnsi" w:eastAsia="Calibri" w:hAnsiTheme="majorHAnsi" w:cstheme="majorHAnsi"/>
                <w:sz w:val="20"/>
                <w:szCs w:val="20"/>
              </w:rPr>
              <w:t>I</w:t>
            </w:r>
            <w:r w:rsidRPr="003D25D9">
              <w:rPr>
                <w:rFonts w:asciiTheme="majorHAnsi" w:eastAsia="Calibri" w:hAnsiTheme="majorHAnsi" w:cstheme="majorHAnsi"/>
                <w:sz w:val="20"/>
                <w:szCs w:val="20"/>
                <w:vertAlign w:val="subscript"/>
              </w:rPr>
              <w:t>4</w:t>
            </w:r>
            <w:r w:rsidRPr="003D25D9">
              <w:rPr>
                <w:rFonts w:asciiTheme="majorHAnsi" w:eastAsia="Calibri" w:hAnsiTheme="majorHAnsi" w:cstheme="majorHAnsi"/>
                <w:sz w:val="20"/>
                <w:szCs w:val="20"/>
              </w:rPr>
              <w:t>, II</w:t>
            </w:r>
            <w:r w:rsidRPr="003D25D9">
              <w:rPr>
                <w:rFonts w:asciiTheme="majorHAnsi" w:eastAsia="Calibri" w:hAnsiTheme="majorHAnsi" w:cstheme="majorHAnsi"/>
                <w:sz w:val="20"/>
                <w:szCs w:val="20"/>
                <w:vertAlign w:val="subscript"/>
              </w:rPr>
              <w:t>4</w:t>
            </w:r>
            <w:r w:rsidRPr="003D25D9">
              <w:rPr>
                <w:rFonts w:asciiTheme="majorHAnsi" w:eastAsia="Calibri" w:hAnsiTheme="majorHAnsi" w:cstheme="majorHAnsi"/>
                <w:sz w:val="20"/>
                <w:szCs w:val="20"/>
              </w:rPr>
              <w:t>, III</w:t>
            </w:r>
            <w:r w:rsidRPr="003D25D9">
              <w:rPr>
                <w:rFonts w:asciiTheme="majorHAnsi" w:eastAsia="Calibri" w:hAnsiTheme="majorHAnsi" w:cstheme="majorHAnsi"/>
                <w:sz w:val="20"/>
                <w:szCs w:val="20"/>
                <w:vertAlign w:val="subscript"/>
              </w:rPr>
              <w:t>4</w:t>
            </w:r>
            <w:r w:rsidRPr="003D25D9">
              <w:rPr>
                <w:rFonts w:asciiTheme="majorHAnsi" w:eastAsia="Calibri" w:hAnsiTheme="majorHAnsi" w:cstheme="majorHAnsi"/>
                <w:sz w:val="20"/>
                <w:szCs w:val="20"/>
              </w:rPr>
              <w:t>, IV</w:t>
            </w:r>
            <w:r w:rsidRPr="003D25D9">
              <w:rPr>
                <w:rFonts w:asciiTheme="majorHAnsi" w:eastAsia="Calibri" w:hAnsiTheme="majorHAnsi" w:cstheme="majorHAnsi"/>
                <w:sz w:val="20"/>
                <w:szCs w:val="20"/>
                <w:vertAlign w:val="subscript"/>
              </w:rPr>
              <w:t>4</w:t>
            </w:r>
          </w:p>
        </w:tc>
      </w:tr>
      <w:tr w:rsidR="00B80ABF" w:rsidRPr="003D25D9" w14:paraId="03D095B0" w14:textId="77777777" w:rsidTr="003D25D9">
        <w:trPr>
          <w:trHeight w:val="273"/>
        </w:trPr>
        <w:tc>
          <w:tcPr>
            <w:tcW w:w="2734" w:type="pct"/>
            <w:gridSpan w:val="2"/>
            <w:tcBorders>
              <w:top w:val="nil"/>
              <w:right w:val="nil"/>
            </w:tcBorders>
          </w:tcPr>
          <w:p w14:paraId="143653A9" w14:textId="4F821F8D" w:rsidR="00B80ABF" w:rsidRPr="003D25D9" w:rsidRDefault="00B80ABF" w:rsidP="00B80ABF">
            <w:pPr>
              <w:rPr>
                <w:rFonts w:asciiTheme="majorHAnsi" w:hAnsiTheme="majorHAnsi" w:cstheme="majorHAnsi"/>
                <w:sz w:val="20"/>
                <w:szCs w:val="20"/>
                <w:lang w:val="bs-Latn-BA"/>
              </w:rPr>
            </w:pPr>
            <w:r w:rsidRPr="003D25D9">
              <w:rPr>
                <w:rFonts w:asciiTheme="majorHAnsi" w:eastAsia="Calibri" w:hAnsiTheme="majorHAnsi" w:cstheme="majorHAnsi"/>
                <w:sz w:val="20"/>
                <w:szCs w:val="20"/>
              </w:rPr>
              <w:t>Broj posjećenih časova:</w:t>
            </w:r>
          </w:p>
        </w:tc>
        <w:tc>
          <w:tcPr>
            <w:tcW w:w="2266" w:type="pct"/>
            <w:tcBorders>
              <w:top w:val="nil"/>
              <w:left w:val="nil"/>
            </w:tcBorders>
          </w:tcPr>
          <w:p w14:paraId="03342DE0" w14:textId="4E013DB0" w:rsidR="00B80ABF" w:rsidRPr="003D25D9" w:rsidRDefault="00B80ABF" w:rsidP="00B80ABF">
            <w:pPr>
              <w:rPr>
                <w:rFonts w:asciiTheme="majorHAnsi" w:hAnsiTheme="majorHAnsi" w:cstheme="majorHAnsi"/>
                <w:sz w:val="20"/>
                <w:szCs w:val="20"/>
                <w:lang w:val="bs-Latn-BA"/>
              </w:rPr>
            </w:pPr>
            <w:r w:rsidRPr="003D25D9">
              <w:rPr>
                <w:rFonts w:asciiTheme="majorHAnsi" w:eastAsia="Calibri" w:hAnsiTheme="majorHAnsi" w:cstheme="majorHAnsi"/>
                <w:sz w:val="20"/>
                <w:szCs w:val="20"/>
              </w:rPr>
              <w:t>8</w:t>
            </w:r>
          </w:p>
        </w:tc>
      </w:tr>
      <w:tr w:rsidR="001029CA" w:rsidRPr="003D25D9" w14:paraId="40C66D8E" w14:textId="77777777" w:rsidTr="003D2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446" w:type="pct"/>
            <w:shd w:val="clear" w:color="auto" w:fill="auto"/>
          </w:tcPr>
          <w:p w14:paraId="4BEB6927" w14:textId="77777777" w:rsidR="001029CA" w:rsidRPr="003D25D9" w:rsidRDefault="001029CA" w:rsidP="00B80ABF">
            <w:pPr>
              <w:rPr>
                <w:rFonts w:asciiTheme="majorHAnsi" w:hAnsiTheme="majorHAnsi" w:cstheme="majorHAnsi"/>
                <w:sz w:val="20"/>
                <w:szCs w:val="20"/>
                <w:lang w:val="bs-Latn-BA"/>
              </w:rPr>
            </w:pPr>
          </w:p>
        </w:tc>
        <w:tc>
          <w:tcPr>
            <w:tcW w:w="4554" w:type="pct"/>
            <w:gridSpan w:val="2"/>
            <w:shd w:val="clear" w:color="auto" w:fill="auto"/>
          </w:tcPr>
          <w:p w14:paraId="769B5986" w14:textId="7BFA9498" w:rsidR="001029CA" w:rsidRPr="003D25D9" w:rsidRDefault="001029CA" w:rsidP="001029CA">
            <w:pPr>
              <w:rPr>
                <w:rFonts w:asciiTheme="majorHAnsi" w:hAnsiTheme="majorHAnsi" w:cstheme="majorHAnsi"/>
                <w:sz w:val="20"/>
                <w:szCs w:val="20"/>
                <w:lang w:val="bs-Latn-BA"/>
              </w:rPr>
            </w:pPr>
          </w:p>
        </w:tc>
      </w:tr>
    </w:tbl>
    <w:bookmarkStart w:id="16" w:name="_MON_1727108274"/>
    <w:bookmarkEnd w:id="16"/>
    <w:p w14:paraId="0CE3EED9" w14:textId="77777777" w:rsidR="00B80ABF" w:rsidRPr="00FD2D4D" w:rsidRDefault="00B80ABF" w:rsidP="00B80ABF">
      <w:pPr>
        <w:spacing w:after="0" w:line="276" w:lineRule="auto"/>
        <w:jc w:val="both"/>
        <w:rPr>
          <w:rFonts w:asciiTheme="majorHAnsi" w:eastAsia="Calibri" w:hAnsiTheme="majorHAnsi" w:cstheme="majorHAnsi"/>
          <w:sz w:val="24"/>
          <w:szCs w:val="24"/>
        </w:rPr>
      </w:pPr>
      <w:r w:rsidRPr="00FD2D4D">
        <w:rPr>
          <w:rFonts w:asciiTheme="majorHAnsi" w:eastAsia="Calibri" w:hAnsiTheme="majorHAnsi" w:cstheme="majorHAnsi"/>
          <w:sz w:val="24"/>
          <w:szCs w:val="24"/>
        </w:rPr>
        <w:object w:dxaOrig="14719" w:dyaOrig="4169" w14:anchorId="4BC5B779">
          <v:shape id="_x0000_i1029" type="#_x0000_t75" style="width:463.5pt;height:132.75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29" DrawAspect="Content" ObjectID="_1750045310" r:id="rId21"/>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B80ABF" w:rsidRPr="00362D92" w14:paraId="46AED0DE" w14:textId="77777777" w:rsidTr="00B80ABF">
        <w:trPr>
          <w:cantSplit/>
          <w:trHeight w:val="20"/>
        </w:trPr>
        <w:tc>
          <w:tcPr>
            <w:tcW w:w="446" w:type="pct"/>
            <w:shd w:val="clear" w:color="auto" w:fill="auto"/>
          </w:tcPr>
          <w:p w14:paraId="1F4EA82A" w14:textId="77777777" w:rsidR="00B80ABF" w:rsidRPr="00362D92" w:rsidRDefault="00B80ABF" w:rsidP="00B80ABF">
            <w:pPr>
              <w:jc w:val="both"/>
              <w:rPr>
                <w:rFonts w:asciiTheme="majorHAnsi" w:eastAsia="Calibri" w:hAnsiTheme="majorHAnsi" w:cstheme="majorHAnsi"/>
                <w:bCs/>
                <w:sz w:val="24"/>
                <w:szCs w:val="24"/>
              </w:rPr>
            </w:pPr>
            <w:r w:rsidRPr="00362D92">
              <w:rPr>
                <w:rFonts w:asciiTheme="majorHAnsi" w:eastAsia="Calibri" w:hAnsiTheme="majorHAnsi" w:cstheme="majorHAnsi"/>
                <w:bCs/>
                <w:sz w:val="24"/>
                <w:szCs w:val="24"/>
              </w:rPr>
              <w:t xml:space="preserve">R.br. </w:t>
            </w:r>
          </w:p>
        </w:tc>
        <w:tc>
          <w:tcPr>
            <w:tcW w:w="4554" w:type="pct"/>
            <w:shd w:val="clear" w:color="auto" w:fill="auto"/>
          </w:tcPr>
          <w:p w14:paraId="279628FA" w14:textId="77777777" w:rsidR="00B80ABF" w:rsidRPr="00362D92" w:rsidRDefault="00B80ABF" w:rsidP="00B80ABF">
            <w:pPr>
              <w:jc w:val="both"/>
              <w:rPr>
                <w:rFonts w:asciiTheme="majorHAnsi" w:eastAsia="Calibri" w:hAnsiTheme="majorHAnsi" w:cstheme="majorHAnsi"/>
                <w:bCs/>
                <w:sz w:val="24"/>
                <w:szCs w:val="24"/>
              </w:rPr>
            </w:pPr>
            <w:r w:rsidRPr="00362D92">
              <w:rPr>
                <w:rFonts w:asciiTheme="majorHAnsi" w:eastAsia="Calibri" w:hAnsiTheme="majorHAnsi" w:cstheme="majorHAnsi"/>
                <w:bCs/>
                <w:sz w:val="24"/>
                <w:szCs w:val="24"/>
              </w:rPr>
              <w:t>Obrazloženje</w:t>
            </w:r>
          </w:p>
        </w:tc>
      </w:tr>
      <w:tr w:rsidR="00B80ABF" w:rsidRPr="00362D92" w14:paraId="786B9CC7" w14:textId="77777777" w:rsidTr="00B80ABF">
        <w:trPr>
          <w:cantSplit/>
          <w:trHeight w:val="20"/>
        </w:trPr>
        <w:tc>
          <w:tcPr>
            <w:tcW w:w="446" w:type="pct"/>
            <w:shd w:val="clear" w:color="auto" w:fill="auto"/>
          </w:tcPr>
          <w:p w14:paraId="3B8FAA84" w14:textId="77777777" w:rsidR="00B80ABF" w:rsidRPr="00362D92" w:rsidRDefault="00B80ABF" w:rsidP="00B80ABF">
            <w:pPr>
              <w:jc w:val="both"/>
              <w:rPr>
                <w:rFonts w:asciiTheme="majorHAnsi" w:eastAsia="Calibri" w:hAnsiTheme="majorHAnsi" w:cstheme="majorHAnsi"/>
                <w:bCs/>
                <w:sz w:val="24"/>
                <w:szCs w:val="24"/>
              </w:rPr>
            </w:pPr>
            <w:r w:rsidRPr="00362D92">
              <w:rPr>
                <w:rFonts w:asciiTheme="majorHAnsi" w:eastAsia="Calibri" w:hAnsiTheme="majorHAnsi" w:cstheme="majorHAnsi"/>
                <w:bCs/>
                <w:sz w:val="24"/>
                <w:szCs w:val="24"/>
              </w:rPr>
              <w:t>stand.</w:t>
            </w:r>
          </w:p>
        </w:tc>
        <w:tc>
          <w:tcPr>
            <w:tcW w:w="4554" w:type="pct"/>
            <w:vMerge w:val="restart"/>
            <w:shd w:val="clear" w:color="auto" w:fill="auto"/>
          </w:tcPr>
          <w:p w14:paraId="118D69F0" w14:textId="77777777" w:rsidR="00B80ABF" w:rsidRPr="00362D92" w:rsidRDefault="00B80ABF" w:rsidP="00B80ABF">
            <w:pPr>
              <w:widowControl w:val="0"/>
              <w:jc w:val="both"/>
              <w:rPr>
                <w:rFonts w:asciiTheme="majorHAnsi" w:eastAsia="Courier New" w:hAnsiTheme="majorHAnsi" w:cstheme="majorHAnsi"/>
                <w:sz w:val="24"/>
                <w:szCs w:val="24"/>
                <w:lang w:val="pl-PL"/>
              </w:rPr>
            </w:pPr>
            <w:r w:rsidRPr="00362D92">
              <w:rPr>
                <w:rFonts w:asciiTheme="majorHAnsi" w:eastAsia="Courier New" w:hAnsiTheme="majorHAnsi" w:cstheme="majorHAnsi"/>
                <w:sz w:val="24"/>
                <w:szCs w:val="24"/>
                <w:lang w:val="pl-PL"/>
              </w:rPr>
              <w:t xml:space="preserve">Obrazovni program </w:t>
            </w:r>
            <w:r w:rsidRPr="00362D92">
              <w:rPr>
                <w:rFonts w:asciiTheme="majorHAnsi" w:eastAsia="Calibri" w:hAnsiTheme="majorHAnsi" w:cstheme="majorHAnsi"/>
                <w:bCs/>
                <w:sz w:val="24"/>
                <w:szCs w:val="24"/>
                <w:lang w:val="sr-Latn-CS"/>
              </w:rPr>
              <w:t>Tehničar za špediciju, carinu i organizaciju transporta</w:t>
            </w:r>
            <w:r w:rsidRPr="00362D92">
              <w:rPr>
                <w:rFonts w:asciiTheme="majorHAnsi" w:eastAsia="Courier New" w:hAnsiTheme="majorHAnsi" w:cstheme="majorHAnsi"/>
                <w:sz w:val="24"/>
                <w:szCs w:val="24"/>
                <w:lang w:val="pl-PL"/>
              </w:rPr>
              <w:t xml:space="preserve"> u JU Srednja stručna škola Bar realizuje se u četvorogodišnjem trajanju sa po jednim odjeljenjem u svakom od razreda. Školske 2022/23. nema učenika koji nastavu pohađaju u skladu sa IROP- om. </w:t>
            </w:r>
          </w:p>
          <w:p w14:paraId="7925E9CF" w14:textId="1E2B8C17" w:rsidR="00B80ABF" w:rsidRPr="00362D92" w:rsidRDefault="00B80ABF" w:rsidP="00B80ABF">
            <w:pPr>
              <w:widowControl w:val="0"/>
              <w:jc w:val="both"/>
              <w:rPr>
                <w:rFonts w:asciiTheme="majorHAnsi" w:hAnsiTheme="majorHAnsi" w:cstheme="majorHAnsi"/>
                <w:bCs/>
                <w:sz w:val="24"/>
                <w:szCs w:val="24"/>
              </w:rPr>
            </w:pPr>
            <w:r w:rsidRPr="00362D92">
              <w:rPr>
                <w:rFonts w:asciiTheme="majorHAnsi" w:eastAsia="Courier New" w:hAnsiTheme="majorHAnsi" w:cstheme="majorHAnsi"/>
                <w:sz w:val="24"/>
                <w:szCs w:val="24"/>
                <w:lang w:val="pl-PL"/>
              </w:rPr>
              <w:t xml:space="preserve">Nastava se planira shodno zahtjevima </w:t>
            </w:r>
            <w:r w:rsidR="00520787" w:rsidRPr="00362D92">
              <w:rPr>
                <w:rFonts w:asciiTheme="majorHAnsi" w:eastAsia="Courier New" w:hAnsiTheme="majorHAnsi" w:cstheme="majorHAnsi"/>
                <w:sz w:val="24"/>
                <w:szCs w:val="24"/>
                <w:lang w:val="pl-PL"/>
              </w:rPr>
              <w:t>o</w:t>
            </w:r>
            <w:r w:rsidRPr="00362D92">
              <w:rPr>
                <w:rFonts w:asciiTheme="majorHAnsi" w:eastAsia="Courier New" w:hAnsiTheme="majorHAnsi" w:cstheme="majorHAnsi"/>
                <w:sz w:val="24"/>
                <w:szCs w:val="24"/>
                <w:lang w:val="pl-PL"/>
              </w:rPr>
              <w:t xml:space="preserve">brazovnog programa, </w:t>
            </w:r>
            <w:r w:rsidR="00520787" w:rsidRPr="00362D92">
              <w:rPr>
                <w:rFonts w:asciiTheme="majorHAnsi" w:eastAsia="Courier New" w:hAnsiTheme="majorHAnsi" w:cstheme="majorHAnsi"/>
                <w:sz w:val="24"/>
                <w:szCs w:val="24"/>
              </w:rPr>
              <w:t>g</w:t>
            </w:r>
            <w:r w:rsidRPr="00362D92">
              <w:rPr>
                <w:rFonts w:asciiTheme="majorHAnsi" w:hAnsiTheme="majorHAnsi" w:cstheme="majorHAnsi"/>
                <w:bCs/>
                <w:sz w:val="24"/>
                <w:szCs w:val="24"/>
              </w:rPr>
              <w:t xml:space="preserve">odišnji plan rada i plan realizacije ishoda učenja su dijelimično pregledani i potpisani, </w:t>
            </w:r>
            <w:r w:rsidRPr="00362D92">
              <w:rPr>
                <w:rFonts w:asciiTheme="majorHAnsi" w:eastAsia="Courier New" w:hAnsiTheme="majorHAnsi" w:cstheme="majorHAnsi"/>
                <w:sz w:val="24"/>
                <w:szCs w:val="24"/>
                <w:lang w:val="pl-PL"/>
              </w:rPr>
              <w:t>bez naznačenih su zapažanja, komentara i preporuka za unapređenje istih.</w:t>
            </w:r>
            <w:r w:rsidRPr="00362D92">
              <w:rPr>
                <w:rFonts w:asciiTheme="majorHAnsi" w:hAnsiTheme="majorHAnsi" w:cstheme="majorHAnsi"/>
                <w:bCs/>
                <w:sz w:val="24"/>
                <w:szCs w:val="24"/>
              </w:rPr>
              <w:t xml:space="preserve"> U pojedinim modulima nedostaje neznatan broj planova realizacije ishoda učenja,</w:t>
            </w:r>
            <w:r w:rsidRPr="00362D92">
              <w:rPr>
                <w:rFonts w:asciiTheme="majorHAnsi" w:hAnsiTheme="majorHAnsi" w:cstheme="majorHAnsi"/>
                <w:bCs/>
                <w:sz w:val="24"/>
                <w:szCs w:val="24"/>
                <w:lang w:val="bs-Latn-BA"/>
              </w:rPr>
              <w:t xml:space="preserve"> te se oni dostavljaju sa dinamikom njihove realizacije u skladu sa gantogramom godišnjeg plana rada modula. </w:t>
            </w:r>
            <w:r w:rsidR="006D7CF0" w:rsidRPr="00362D92">
              <w:rPr>
                <w:rFonts w:asciiTheme="majorHAnsi" w:hAnsiTheme="majorHAnsi" w:cstheme="majorHAnsi"/>
                <w:bCs/>
                <w:sz w:val="24"/>
                <w:szCs w:val="24"/>
              </w:rPr>
              <w:t>U</w:t>
            </w:r>
            <w:r w:rsidRPr="00362D92">
              <w:rPr>
                <w:rFonts w:asciiTheme="majorHAnsi" w:hAnsiTheme="majorHAnsi" w:cstheme="majorHAnsi"/>
                <w:bCs/>
                <w:sz w:val="24"/>
                <w:szCs w:val="24"/>
              </w:rPr>
              <w:t xml:space="preserve"> pojedinim planovima</w:t>
            </w:r>
            <w:r w:rsidR="00DB1BD9" w:rsidRPr="00362D92">
              <w:rPr>
                <w:rFonts w:asciiTheme="majorHAnsi" w:hAnsiTheme="majorHAnsi" w:cstheme="majorHAnsi"/>
                <w:bCs/>
                <w:sz w:val="24"/>
                <w:szCs w:val="24"/>
              </w:rPr>
              <w:t xml:space="preserve"> realizacije ishoda nije</w:t>
            </w:r>
            <w:r w:rsidRPr="00362D92">
              <w:rPr>
                <w:rFonts w:asciiTheme="majorHAnsi" w:hAnsiTheme="majorHAnsi" w:cstheme="majorHAnsi"/>
                <w:bCs/>
                <w:sz w:val="24"/>
                <w:szCs w:val="24"/>
              </w:rPr>
              <w:t xml:space="preserve"> ispoštovana procedura ni uputs</w:t>
            </w:r>
            <w:r w:rsidR="00520787" w:rsidRPr="00362D92">
              <w:rPr>
                <w:rFonts w:asciiTheme="majorHAnsi" w:hAnsiTheme="majorHAnsi" w:cstheme="majorHAnsi"/>
                <w:bCs/>
                <w:sz w:val="24"/>
                <w:szCs w:val="24"/>
              </w:rPr>
              <w:t>t</w:t>
            </w:r>
            <w:r w:rsidRPr="00362D92">
              <w:rPr>
                <w:rFonts w:asciiTheme="majorHAnsi" w:hAnsiTheme="majorHAnsi" w:cstheme="majorHAnsi"/>
                <w:bCs/>
                <w:sz w:val="24"/>
                <w:szCs w:val="24"/>
              </w:rPr>
              <w:t xml:space="preserve">vo za izradu plana realizacije ishoda učenja. </w:t>
            </w:r>
          </w:p>
          <w:p w14:paraId="3E87B14C" w14:textId="07A9FD90" w:rsidR="00B80ABF" w:rsidRPr="00362D92" w:rsidRDefault="00B80ABF" w:rsidP="00B80ABF">
            <w:pPr>
              <w:widowControl w:val="0"/>
              <w:jc w:val="both"/>
              <w:rPr>
                <w:rFonts w:asciiTheme="majorHAnsi" w:eastAsia="Courier New" w:hAnsiTheme="majorHAnsi" w:cstheme="majorHAnsi"/>
                <w:sz w:val="24"/>
                <w:szCs w:val="24"/>
                <w:lang w:val="pl-PL"/>
              </w:rPr>
            </w:pPr>
            <w:r w:rsidRPr="00362D92">
              <w:rPr>
                <w:rFonts w:asciiTheme="majorHAnsi" w:eastAsia="Courier New" w:hAnsiTheme="majorHAnsi" w:cstheme="majorHAnsi"/>
                <w:sz w:val="24"/>
                <w:szCs w:val="24"/>
                <w:lang w:val="pl-PL"/>
              </w:rPr>
              <w:t>U skoro svim planovima su definisane teme/oblasti, odnosno kompetencije, broj i tip časa, nastavne jedinice, operativni ciljevi, oblici rada, nastavne metode</w:t>
            </w:r>
            <w:r w:rsidR="00520787" w:rsidRPr="00362D92">
              <w:rPr>
                <w:rFonts w:asciiTheme="majorHAnsi" w:eastAsia="Courier New" w:hAnsiTheme="majorHAnsi" w:cstheme="majorHAnsi"/>
                <w:sz w:val="24"/>
                <w:szCs w:val="24"/>
                <w:lang w:val="pl-PL"/>
              </w:rPr>
              <w:t xml:space="preserve"> </w:t>
            </w:r>
            <w:r w:rsidRPr="00362D92">
              <w:rPr>
                <w:rFonts w:asciiTheme="majorHAnsi" w:eastAsia="Courier New" w:hAnsiTheme="majorHAnsi" w:cstheme="majorHAnsi"/>
                <w:sz w:val="24"/>
                <w:szCs w:val="24"/>
                <w:lang w:val="pl-PL"/>
              </w:rPr>
              <w:t xml:space="preserve">(nedostaju nastavne metode koje se odnose na praktičnu nastavu), načini provjeravanja i ocjenjivanja znanja, kao i korelacije. </w:t>
            </w:r>
          </w:p>
          <w:p w14:paraId="76A97744" w14:textId="77777777" w:rsidR="00B80ABF" w:rsidRPr="00362D92" w:rsidRDefault="00B80ABF" w:rsidP="00B80ABF">
            <w:pPr>
              <w:widowControl w:val="0"/>
              <w:jc w:val="both"/>
              <w:rPr>
                <w:rFonts w:asciiTheme="majorHAnsi" w:eastAsia="Courier New" w:hAnsiTheme="majorHAnsi" w:cstheme="majorHAnsi"/>
                <w:sz w:val="24"/>
                <w:szCs w:val="24"/>
                <w:lang w:val="pl-PL"/>
              </w:rPr>
            </w:pPr>
            <w:r w:rsidRPr="00362D92">
              <w:rPr>
                <w:rFonts w:asciiTheme="majorHAnsi" w:eastAsia="Courier New" w:hAnsiTheme="majorHAnsi" w:cstheme="majorHAnsi"/>
                <w:sz w:val="24"/>
                <w:szCs w:val="24"/>
                <w:lang w:val="pl-PL"/>
              </w:rPr>
              <w:t xml:space="preserve">Pisane pripreme (scenario) za realizaciju pojedinih nastavnih časova u većini sadrže obrazovno- vaspitne ishode, ishode učenja, nastavna sredstva, odnosno aktivnosti učenika i nastavnika tokom pojedinih etapa časa, kao i osvrt na realizaciju planiranih ishoda učenja. </w:t>
            </w:r>
          </w:p>
          <w:p w14:paraId="5E51508E" w14:textId="47E24936" w:rsidR="00B80ABF" w:rsidRPr="00362D92" w:rsidRDefault="00B80ABF" w:rsidP="00B80ABF">
            <w:pPr>
              <w:widowControl w:val="0"/>
              <w:jc w:val="both"/>
              <w:rPr>
                <w:rFonts w:asciiTheme="majorHAnsi" w:eastAsia="Courier New" w:hAnsiTheme="majorHAnsi" w:cstheme="majorHAnsi"/>
                <w:sz w:val="24"/>
                <w:szCs w:val="24"/>
                <w:lang w:val="pl-PL"/>
              </w:rPr>
            </w:pPr>
            <w:r w:rsidRPr="00362D92">
              <w:rPr>
                <w:rFonts w:asciiTheme="majorHAnsi" w:eastAsia="Courier New" w:hAnsiTheme="majorHAnsi" w:cstheme="majorHAnsi"/>
                <w:sz w:val="24"/>
                <w:szCs w:val="24"/>
                <w:lang w:val="pl-PL"/>
              </w:rPr>
              <w:t>Na posjećenim časovima učenici i nastavnici su koristili literaturu</w:t>
            </w:r>
            <w:r w:rsidR="00BA2D43" w:rsidRPr="00362D92">
              <w:rPr>
                <w:rFonts w:asciiTheme="majorHAnsi" w:eastAsia="Courier New" w:hAnsiTheme="majorHAnsi" w:cstheme="majorHAnsi"/>
                <w:sz w:val="24"/>
                <w:szCs w:val="24"/>
                <w:lang w:val="pl-PL"/>
              </w:rPr>
              <w:t xml:space="preserve"> </w:t>
            </w:r>
            <w:r w:rsidRPr="00362D92">
              <w:rPr>
                <w:rFonts w:asciiTheme="majorHAnsi" w:eastAsia="Courier New" w:hAnsiTheme="majorHAnsi" w:cstheme="majorHAnsi"/>
                <w:sz w:val="24"/>
                <w:szCs w:val="24"/>
                <w:lang w:val="pl-PL"/>
              </w:rPr>
              <w:t xml:space="preserve">i dodatni pisani materijal sa specifičnostima teme koja je obrađivana, međutim primjećeno je da se na pojedinim časovima koriste skripte iz prethodnog obrazovnog programa koje u potpunosti ne prate postojeći godišnji plan rada pojedinih modula. Na kraju časa nastavnici daju domaće zadatke. Tokom neposredne realizacije nastavnog procesa, primijećena je pripremljenost nastavnika u skladu sa didaktičkim principima. Uglavnom je zapažen osvrt na realizaciju ishoda učenja. </w:t>
            </w:r>
          </w:p>
          <w:p w14:paraId="708C444E" w14:textId="77777777" w:rsidR="00B80ABF" w:rsidRPr="00362D92" w:rsidRDefault="00B80ABF" w:rsidP="00B80ABF">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lastRenderedPageBreak/>
              <w:t>Dopunska i dodatna nastava nije realizovana ili ne postoji adekvatna evidencija o njenoj realizaciji ( Knjiga dežurstva).</w:t>
            </w:r>
          </w:p>
          <w:p w14:paraId="502553AE" w14:textId="77777777" w:rsidR="00B80ABF" w:rsidRPr="00362D92" w:rsidRDefault="00B80ABF" w:rsidP="00B80ABF">
            <w:pPr>
              <w:jc w:val="both"/>
              <w:rPr>
                <w:rFonts w:asciiTheme="majorHAnsi" w:hAnsiTheme="majorHAnsi" w:cstheme="majorHAnsi"/>
                <w:bCs/>
                <w:sz w:val="24"/>
                <w:szCs w:val="24"/>
              </w:rPr>
            </w:pPr>
            <w:r w:rsidRPr="00362D92">
              <w:rPr>
                <w:rFonts w:asciiTheme="majorHAnsi" w:hAnsiTheme="majorHAnsi" w:cstheme="majorHAnsi"/>
                <w:bCs/>
                <w:sz w:val="24"/>
                <w:szCs w:val="24"/>
              </w:rPr>
              <w:t>Prilikom uvida u odjeljenjske knjige konstatovane su manje nepreciznosti, primjećen je određeni broj časova koji nisu održani.</w:t>
            </w:r>
          </w:p>
          <w:p w14:paraId="4308110E" w14:textId="04F65958" w:rsidR="00B80ABF" w:rsidRPr="00362D92" w:rsidRDefault="00B80ABF" w:rsidP="00B80ABF">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U odjeljenjskim knjigama</w:t>
            </w:r>
            <w:r w:rsidR="00BA2D43"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 xml:space="preserve">ne postoji evidencija o realizovanim slobodnim aktivnostima. </w:t>
            </w:r>
          </w:p>
          <w:p w14:paraId="27830D92" w14:textId="656B111B" w:rsidR="00B80ABF" w:rsidRPr="00362D92" w:rsidRDefault="00B80ABF" w:rsidP="00B80ABF">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Stručni aktiv obrazovnog programa Tehničar za špediciju, carinu i organizaciju transporta od školske 2022/23</w:t>
            </w:r>
            <w:r w:rsidR="00C9135B" w:rsidRPr="00362D92">
              <w:rPr>
                <w:rFonts w:asciiTheme="majorHAnsi" w:eastAsia="Courier New" w:hAnsiTheme="majorHAnsi" w:cstheme="majorHAnsi"/>
                <w:sz w:val="24"/>
                <w:szCs w:val="24"/>
                <w:lang w:val="hr-HR"/>
              </w:rPr>
              <w:t>.</w:t>
            </w:r>
            <w:r w:rsidRPr="00362D92">
              <w:rPr>
                <w:rFonts w:asciiTheme="majorHAnsi" w:eastAsia="Courier New" w:hAnsiTheme="majorHAnsi" w:cstheme="majorHAnsi"/>
                <w:sz w:val="24"/>
                <w:szCs w:val="24"/>
                <w:lang w:val="hr-HR"/>
              </w:rPr>
              <w:t xml:space="preserve"> egzistira kao samostalni aktiv.</w:t>
            </w:r>
            <w:r w:rsidR="00BA2D43"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Stručni aktiv redovno vodi zapisnike sa održanih sjednica za tekuću nastavnu godinu. Plan rada Stručnog aktiva je evidentiran u svesci, ali nedovoljno usmjeren na poboljšanje vaspitno-obrazovnog procesa i ostale razvojne aktivnosti učenika. U svesci Stručnog aktiva ne postoje podaci o realizovanju hospitacija unutar aktiva, ve</w:t>
            </w:r>
            <w:r w:rsidR="00C9135B" w:rsidRPr="00362D92">
              <w:rPr>
                <w:rFonts w:asciiTheme="majorHAnsi" w:eastAsia="Courier New" w:hAnsiTheme="majorHAnsi" w:cstheme="majorHAnsi"/>
                <w:sz w:val="24"/>
                <w:szCs w:val="24"/>
                <w:lang w:val="sr-Latn-ME"/>
              </w:rPr>
              <w:t>ć</w:t>
            </w:r>
            <w:r w:rsidRPr="00362D92">
              <w:rPr>
                <w:rFonts w:asciiTheme="majorHAnsi" w:eastAsia="Courier New" w:hAnsiTheme="majorHAnsi" w:cstheme="majorHAnsi"/>
                <w:sz w:val="24"/>
                <w:szCs w:val="24"/>
                <w:lang w:val="hr-HR"/>
              </w:rPr>
              <w:t xml:space="preserve"> su dati posebno, gdje je primjećen jako mali broj hospitacija časova. U okviru zapisnika nalaze se podaci o uspjehu učenika na klasifikacionim periodima i lična statistika</w:t>
            </w:r>
            <w:r w:rsidR="00BA2D43"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 xml:space="preserve">predmetnih nastavnika, ali se ne analizira ostvareni uspjeh i ne donose predlozi za unapređenje. </w:t>
            </w:r>
          </w:p>
          <w:p w14:paraId="69AC5874" w14:textId="77777777" w:rsidR="00B80ABF" w:rsidRPr="00362D92" w:rsidRDefault="00B80ABF" w:rsidP="00B80ABF">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Raspored časova obuhvata sve predmete nastavnog plana. Raspored praktične nastave u odnosu na stručne i opšte predmete je pravilno raspoređen. </w:t>
            </w:r>
          </w:p>
          <w:p w14:paraId="13CA3FBF" w14:textId="77777777" w:rsidR="00B80ABF" w:rsidRPr="00362D92" w:rsidRDefault="00B80ABF" w:rsidP="00B80ABF">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Aktiv pokreće inicijativu o potrebi za nabavkom nedostajućih nastavnih sredstava, naročito u realizaciji pojedinih modula.</w:t>
            </w:r>
          </w:p>
          <w:p w14:paraId="50FC418D" w14:textId="77777777" w:rsidR="00B80ABF" w:rsidRPr="00362D92" w:rsidRDefault="00B80ABF" w:rsidP="00B80ABF">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Uvidom u personalnu dokumentaciju škole, svi nastavnici posjeduju stručne kvalifikacije za rad, sem nastavnice iz Pravne grupe predmeta koja nije u stalnom radnom odnosu.</w:t>
            </w:r>
          </w:p>
        </w:tc>
      </w:tr>
      <w:tr w:rsidR="00B80ABF" w:rsidRPr="00362D92" w14:paraId="240E508F" w14:textId="77777777" w:rsidTr="00B80ABF">
        <w:trPr>
          <w:trHeight w:val="20"/>
        </w:trPr>
        <w:tc>
          <w:tcPr>
            <w:tcW w:w="446" w:type="pct"/>
            <w:shd w:val="clear" w:color="auto" w:fill="auto"/>
          </w:tcPr>
          <w:p w14:paraId="536A8756" w14:textId="77777777" w:rsidR="00B80ABF" w:rsidRPr="00362D92" w:rsidRDefault="00B80ABF" w:rsidP="00B80ABF">
            <w:pPr>
              <w:jc w:val="both"/>
              <w:rPr>
                <w:rFonts w:asciiTheme="majorHAnsi" w:eastAsia="Calibri" w:hAnsiTheme="majorHAnsi" w:cstheme="majorHAnsi"/>
                <w:sz w:val="24"/>
                <w:szCs w:val="24"/>
              </w:rPr>
            </w:pPr>
            <w:r w:rsidRPr="00362D92">
              <w:rPr>
                <w:rFonts w:asciiTheme="majorHAnsi" w:eastAsia="Calibri" w:hAnsiTheme="majorHAnsi" w:cstheme="majorHAnsi"/>
                <w:bCs/>
                <w:sz w:val="24"/>
                <w:szCs w:val="24"/>
              </w:rPr>
              <w:t xml:space="preserve">1.1. </w:t>
            </w:r>
          </w:p>
        </w:tc>
        <w:tc>
          <w:tcPr>
            <w:tcW w:w="4554" w:type="pct"/>
            <w:vMerge/>
            <w:shd w:val="clear" w:color="auto" w:fill="auto"/>
          </w:tcPr>
          <w:p w14:paraId="38D6D0A0" w14:textId="77777777" w:rsidR="00B80ABF" w:rsidRPr="00362D92" w:rsidRDefault="00B80ABF" w:rsidP="00B80ABF">
            <w:pPr>
              <w:jc w:val="both"/>
              <w:rPr>
                <w:rFonts w:asciiTheme="majorHAnsi" w:eastAsia="Calibri" w:hAnsiTheme="majorHAnsi" w:cstheme="majorHAnsi"/>
                <w:sz w:val="24"/>
                <w:szCs w:val="24"/>
              </w:rPr>
            </w:pPr>
          </w:p>
        </w:tc>
      </w:tr>
      <w:tr w:rsidR="00B80ABF" w:rsidRPr="00362D92" w14:paraId="6AEE02E8" w14:textId="77777777" w:rsidTr="00B80ABF">
        <w:trPr>
          <w:trHeight w:val="20"/>
        </w:trPr>
        <w:tc>
          <w:tcPr>
            <w:tcW w:w="446" w:type="pct"/>
            <w:shd w:val="clear" w:color="auto" w:fill="auto"/>
          </w:tcPr>
          <w:p w14:paraId="54354DE6" w14:textId="77777777" w:rsidR="00B80ABF" w:rsidRPr="00362D92" w:rsidRDefault="00B80ABF" w:rsidP="00B80ABF">
            <w:pPr>
              <w:jc w:val="both"/>
              <w:rPr>
                <w:rFonts w:asciiTheme="majorHAnsi" w:eastAsia="Calibri" w:hAnsiTheme="majorHAnsi" w:cstheme="majorHAnsi"/>
                <w:color w:val="FF0000"/>
                <w:sz w:val="24"/>
                <w:szCs w:val="24"/>
              </w:rPr>
            </w:pPr>
          </w:p>
        </w:tc>
        <w:tc>
          <w:tcPr>
            <w:tcW w:w="4554" w:type="pct"/>
            <w:shd w:val="clear" w:color="auto" w:fill="auto"/>
          </w:tcPr>
          <w:p w14:paraId="1BFA4321" w14:textId="77777777" w:rsidR="00B80ABF" w:rsidRPr="00362D92" w:rsidRDefault="00B80ABF" w:rsidP="00B80ABF">
            <w:pPr>
              <w:spacing w:before="120"/>
              <w:jc w:val="both"/>
              <w:rPr>
                <w:rFonts w:asciiTheme="majorHAnsi" w:eastAsia="Calibri" w:hAnsiTheme="majorHAnsi" w:cstheme="majorHAnsi"/>
                <w:b/>
                <w:i/>
                <w:sz w:val="24"/>
                <w:szCs w:val="24"/>
              </w:rPr>
            </w:pPr>
            <w:r w:rsidRPr="00362D92">
              <w:rPr>
                <w:rFonts w:asciiTheme="majorHAnsi" w:eastAsia="Calibri" w:hAnsiTheme="majorHAnsi" w:cstheme="majorHAnsi"/>
                <w:b/>
                <w:i/>
                <w:sz w:val="24"/>
                <w:szCs w:val="24"/>
              </w:rPr>
              <w:t>Preporuke:</w:t>
            </w:r>
          </w:p>
        </w:tc>
      </w:tr>
      <w:tr w:rsidR="00B80ABF" w:rsidRPr="00362D92" w14:paraId="1222B38F" w14:textId="77777777" w:rsidTr="00B80ABF">
        <w:trPr>
          <w:trHeight w:val="20"/>
        </w:trPr>
        <w:tc>
          <w:tcPr>
            <w:tcW w:w="446" w:type="pct"/>
            <w:shd w:val="clear" w:color="auto" w:fill="auto"/>
          </w:tcPr>
          <w:p w14:paraId="47F267C8" w14:textId="77777777" w:rsidR="00B80ABF" w:rsidRPr="00362D92" w:rsidRDefault="00B80ABF" w:rsidP="00B80ABF">
            <w:pPr>
              <w:jc w:val="both"/>
              <w:rPr>
                <w:rFonts w:asciiTheme="majorHAnsi" w:eastAsia="Calibri" w:hAnsiTheme="majorHAnsi" w:cstheme="majorHAnsi"/>
                <w:color w:val="FF0000"/>
                <w:sz w:val="24"/>
                <w:szCs w:val="24"/>
              </w:rPr>
            </w:pPr>
          </w:p>
        </w:tc>
        <w:tc>
          <w:tcPr>
            <w:tcW w:w="4554" w:type="pct"/>
            <w:shd w:val="clear" w:color="auto" w:fill="auto"/>
          </w:tcPr>
          <w:p w14:paraId="398433E8" w14:textId="77777777" w:rsidR="00B80ABF" w:rsidRPr="00362D92" w:rsidRDefault="00B80ABF" w:rsidP="009A61B3">
            <w:pPr>
              <w:numPr>
                <w:ilvl w:val="0"/>
                <w:numId w:val="2"/>
              </w:numPr>
              <w:ind w:left="346" w:hanging="346"/>
              <w:jc w:val="both"/>
              <w:rPr>
                <w:rFonts w:asciiTheme="majorHAnsi" w:eastAsia="Calibri" w:hAnsiTheme="majorHAnsi" w:cstheme="majorHAnsi"/>
                <w:bCs/>
                <w:sz w:val="24"/>
                <w:szCs w:val="24"/>
              </w:rPr>
            </w:pPr>
            <w:r w:rsidRPr="00362D92">
              <w:rPr>
                <w:rFonts w:asciiTheme="majorHAnsi" w:eastAsia="Calibri" w:hAnsiTheme="majorHAnsi" w:cstheme="majorHAnsi"/>
                <w:bCs/>
                <w:sz w:val="24"/>
                <w:szCs w:val="24"/>
              </w:rPr>
              <w:t>Realizovati planiranu dopunsku i dodatnu nastavu, stručne sekcije, ogledne i ugledne časove, hospitacije, aktivnosti za unapređenje uspjeha i vladanja učenika, uz evidentiranje realizovanih slobodnih aktivnosti učenika u svesku Stručnog aktiva i odjeljenjsku knjigu.</w:t>
            </w:r>
          </w:p>
          <w:p w14:paraId="1FC8135D" w14:textId="5145A65E" w:rsidR="00B80ABF" w:rsidRPr="00362D92" w:rsidRDefault="00B80ABF" w:rsidP="009A61B3">
            <w:pPr>
              <w:numPr>
                <w:ilvl w:val="0"/>
                <w:numId w:val="2"/>
              </w:numPr>
              <w:ind w:left="346" w:hanging="346"/>
              <w:jc w:val="both"/>
              <w:rPr>
                <w:rFonts w:asciiTheme="majorHAnsi" w:eastAsia="Calibri" w:hAnsiTheme="majorHAnsi" w:cstheme="majorHAnsi"/>
                <w:bCs/>
                <w:sz w:val="24"/>
                <w:szCs w:val="24"/>
              </w:rPr>
            </w:pPr>
            <w:r w:rsidRPr="00362D92">
              <w:rPr>
                <w:rFonts w:asciiTheme="majorHAnsi" w:eastAsia="Calibri" w:hAnsiTheme="majorHAnsi" w:cstheme="majorHAnsi"/>
                <w:bCs/>
                <w:sz w:val="24"/>
                <w:szCs w:val="24"/>
              </w:rPr>
              <w:t>Svesku Stručnog</w:t>
            </w:r>
            <w:r w:rsidR="00AE0DDB">
              <w:rPr>
                <w:rFonts w:asciiTheme="majorHAnsi" w:eastAsia="Calibri" w:hAnsiTheme="majorHAnsi" w:cstheme="majorHAnsi"/>
                <w:bCs/>
                <w:sz w:val="24"/>
                <w:szCs w:val="24"/>
              </w:rPr>
              <w:t xml:space="preserve"> aktiva voditi u pisanom obliku</w:t>
            </w:r>
            <w:r w:rsidRPr="00362D92">
              <w:rPr>
                <w:rFonts w:asciiTheme="majorHAnsi" w:eastAsia="Calibri" w:hAnsiTheme="majorHAnsi" w:cstheme="majorHAnsi"/>
                <w:bCs/>
                <w:sz w:val="24"/>
                <w:szCs w:val="24"/>
              </w:rPr>
              <w:t>, te retroaktivno prim</w:t>
            </w:r>
            <w:r w:rsidR="00276084" w:rsidRPr="00362D92">
              <w:rPr>
                <w:rFonts w:asciiTheme="majorHAnsi" w:eastAsia="Calibri" w:hAnsiTheme="majorHAnsi" w:cstheme="majorHAnsi"/>
                <w:bCs/>
                <w:sz w:val="24"/>
                <w:szCs w:val="24"/>
              </w:rPr>
              <w:t>i</w:t>
            </w:r>
            <w:r w:rsidRPr="00362D92">
              <w:rPr>
                <w:rFonts w:asciiTheme="majorHAnsi" w:eastAsia="Calibri" w:hAnsiTheme="majorHAnsi" w:cstheme="majorHAnsi"/>
                <w:bCs/>
                <w:sz w:val="24"/>
                <w:szCs w:val="24"/>
              </w:rPr>
              <w:t>jeniti na prethodne sjednice aktiva u ovoj školskoj godini.</w:t>
            </w:r>
          </w:p>
          <w:p w14:paraId="599BA695" w14:textId="77777777" w:rsidR="00B80ABF" w:rsidRPr="00362D92" w:rsidRDefault="00B80ABF" w:rsidP="009A61B3">
            <w:pPr>
              <w:pStyle w:val="ListParagraph"/>
              <w:numPr>
                <w:ilvl w:val="0"/>
                <w:numId w:val="2"/>
              </w:numPr>
              <w:ind w:left="346" w:hanging="346"/>
              <w:contextualSpacing w:val="0"/>
              <w:jc w:val="both"/>
              <w:rPr>
                <w:rFonts w:asciiTheme="majorHAnsi" w:hAnsiTheme="majorHAnsi" w:cstheme="majorHAnsi"/>
                <w:bCs/>
                <w:sz w:val="24"/>
                <w:szCs w:val="24"/>
              </w:rPr>
            </w:pPr>
            <w:r w:rsidRPr="00362D92">
              <w:rPr>
                <w:rFonts w:asciiTheme="majorHAnsi" w:hAnsiTheme="majorHAnsi" w:cstheme="majorHAnsi"/>
                <w:bCs/>
                <w:sz w:val="24"/>
                <w:szCs w:val="24"/>
              </w:rPr>
              <w:t>Realizovati hospitacije u okviru stručnog aktiva i voditi odgovarajuće zapisnike.</w:t>
            </w:r>
          </w:p>
          <w:p w14:paraId="50FCED26" w14:textId="25751A0B" w:rsidR="00B80ABF" w:rsidRPr="00362D92" w:rsidRDefault="00B80ABF" w:rsidP="009A61B3">
            <w:pPr>
              <w:pStyle w:val="ListParagraph"/>
              <w:numPr>
                <w:ilvl w:val="0"/>
                <w:numId w:val="2"/>
              </w:numPr>
              <w:ind w:left="346" w:hanging="346"/>
              <w:contextualSpacing w:val="0"/>
              <w:jc w:val="both"/>
              <w:rPr>
                <w:rFonts w:asciiTheme="majorHAnsi" w:hAnsiTheme="majorHAnsi" w:cstheme="majorHAnsi"/>
                <w:bCs/>
                <w:sz w:val="24"/>
                <w:szCs w:val="24"/>
              </w:rPr>
            </w:pPr>
            <w:r w:rsidRPr="00362D92">
              <w:rPr>
                <w:rFonts w:asciiTheme="majorHAnsi" w:hAnsiTheme="majorHAnsi" w:cstheme="majorHAnsi"/>
                <w:bCs/>
                <w:sz w:val="24"/>
                <w:szCs w:val="24"/>
              </w:rPr>
              <w:t>Uskladiti Godišnje planove rada i planove realizacije ishoda učenja na nivou cijelog aktiva</w:t>
            </w:r>
            <w:r w:rsidR="00276084" w:rsidRPr="00362D92">
              <w:rPr>
                <w:rFonts w:asciiTheme="majorHAnsi" w:hAnsiTheme="majorHAnsi" w:cstheme="majorHAnsi"/>
                <w:bCs/>
                <w:sz w:val="24"/>
                <w:szCs w:val="24"/>
              </w:rPr>
              <w:t>,</w:t>
            </w:r>
            <w:r w:rsidRPr="00362D92">
              <w:rPr>
                <w:rFonts w:asciiTheme="majorHAnsi" w:hAnsiTheme="majorHAnsi" w:cstheme="majorHAnsi"/>
                <w:bCs/>
                <w:sz w:val="24"/>
                <w:szCs w:val="24"/>
              </w:rPr>
              <w:t xml:space="preserve"> a po uputstvima Centra za stručno obrazovanje. </w:t>
            </w:r>
          </w:p>
        </w:tc>
      </w:tr>
      <w:tr w:rsidR="00B80ABF" w:rsidRPr="00362D92" w14:paraId="3FF40155" w14:textId="77777777" w:rsidTr="00B80ABF">
        <w:trPr>
          <w:trHeight w:val="20"/>
        </w:trPr>
        <w:tc>
          <w:tcPr>
            <w:tcW w:w="446" w:type="pct"/>
            <w:shd w:val="clear" w:color="auto" w:fill="auto"/>
          </w:tcPr>
          <w:p w14:paraId="584F25E0" w14:textId="77777777" w:rsidR="00B80ABF" w:rsidRPr="00362D92" w:rsidRDefault="00B80ABF" w:rsidP="00B80ABF">
            <w:pPr>
              <w:spacing w:before="120"/>
              <w:jc w:val="both"/>
              <w:rPr>
                <w:rFonts w:asciiTheme="majorHAnsi" w:eastAsia="Calibri" w:hAnsiTheme="majorHAnsi" w:cstheme="majorHAnsi"/>
                <w:bCs/>
                <w:color w:val="FF0000"/>
                <w:sz w:val="24"/>
                <w:szCs w:val="24"/>
              </w:rPr>
            </w:pPr>
            <w:r w:rsidRPr="00362D92">
              <w:rPr>
                <w:rFonts w:asciiTheme="majorHAnsi" w:eastAsia="Calibri" w:hAnsiTheme="majorHAnsi" w:cstheme="majorHAnsi"/>
                <w:bCs/>
                <w:sz w:val="24"/>
                <w:szCs w:val="24"/>
              </w:rPr>
              <w:t xml:space="preserve">1.2. </w:t>
            </w:r>
          </w:p>
        </w:tc>
        <w:tc>
          <w:tcPr>
            <w:tcW w:w="4554" w:type="pct"/>
            <w:shd w:val="clear" w:color="auto" w:fill="auto"/>
          </w:tcPr>
          <w:p w14:paraId="6F6CF3AA" w14:textId="5298A5CA" w:rsidR="00B80ABF" w:rsidRPr="00362D92" w:rsidRDefault="00B80ABF" w:rsidP="00362D92">
            <w:pPr>
              <w:spacing w:before="12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Većina hospitovanih časova je realizovana </w:t>
            </w:r>
            <w:r w:rsidRPr="00362D92">
              <w:rPr>
                <w:rFonts w:asciiTheme="majorHAnsi" w:hAnsiTheme="majorHAnsi" w:cstheme="majorHAnsi"/>
                <w:bCs/>
                <w:sz w:val="24"/>
                <w:szCs w:val="24"/>
                <w:lang w:val="bs-Latn-BA"/>
              </w:rPr>
              <w:t>po strukturi koja je usklađena sa didaktičko-metodičkim zahtjevima.</w:t>
            </w:r>
            <w:r w:rsidRPr="00362D92">
              <w:rPr>
                <w:rFonts w:asciiTheme="majorHAnsi" w:eastAsia="Courier New" w:hAnsiTheme="majorHAnsi" w:cstheme="majorHAnsi"/>
                <w:sz w:val="24"/>
                <w:szCs w:val="24"/>
                <w:lang w:val="hr-HR"/>
              </w:rPr>
              <w:t xml:space="preserve"> Nastavnici se u većini pridržavaju planirane strukture časa,</w:t>
            </w:r>
            <w:r w:rsidRPr="00362D92">
              <w:rPr>
                <w:rFonts w:asciiTheme="majorHAnsi" w:hAnsiTheme="majorHAnsi" w:cstheme="majorHAnsi"/>
                <w:bCs/>
                <w:sz w:val="24"/>
                <w:szCs w:val="24"/>
                <w:lang w:val="bs-Latn-BA"/>
              </w:rPr>
              <w:t xml:space="preserve"> dok na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pojedinim časovima izostaje uvodni ili završni dio časa ili realizacija časa bez utvrđivanja dostignutosti cilja</w:t>
            </w:r>
            <w:r w:rsidRPr="00362D92">
              <w:rPr>
                <w:rFonts w:asciiTheme="majorHAnsi" w:eastAsia="Courier New" w:hAnsiTheme="majorHAnsi" w:cstheme="majorHAnsi"/>
                <w:sz w:val="24"/>
                <w:szCs w:val="24"/>
                <w:lang w:val="hr-HR"/>
              </w:rPr>
              <w:t xml:space="preserve">. Na časovima dominira frontalni oblik rada kroz demonstraciju koristeći se najčešće prezentacijama uz periodičnu interakciju sa učenicima. </w:t>
            </w:r>
          </w:p>
          <w:p w14:paraId="41CCB32C" w14:textId="06E48DCE" w:rsidR="00B80ABF" w:rsidRPr="00362D92" w:rsidRDefault="00B80ABF" w:rsidP="00B80ABF">
            <w:pPr>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Atmosfera u učionici na postojećim časovima</w:t>
            </w:r>
            <w:r w:rsidR="00BA2D43"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 xml:space="preserve">jeste saradnička ali nije opuštena u dovoljnoj mjeri, te </w:t>
            </w:r>
            <w:r w:rsidRPr="00362D92">
              <w:rPr>
                <w:rFonts w:asciiTheme="majorHAnsi" w:hAnsiTheme="majorHAnsi" w:cstheme="majorHAnsi"/>
                <w:bCs/>
                <w:sz w:val="24"/>
                <w:szCs w:val="24"/>
                <w:lang w:val="bs-Latn-BA"/>
              </w:rPr>
              <w:t>motivisanje učenika na aktivnosti i kritičko mišljenje nije dominantan pristup, i nije zastupljen kod svih nastavnika.</w:t>
            </w:r>
            <w:r w:rsidRPr="00362D92">
              <w:rPr>
                <w:rFonts w:asciiTheme="majorHAnsi" w:eastAsia="Courier New" w:hAnsiTheme="majorHAnsi" w:cstheme="majorHAnsi"/>
                <w:sz w:val="24"/>
                <w:szCs w:val="24"/>
                <w:lang w:val="hr-HR"/>
              </w:rPr>
              <w:t xml:space="preserve"> Nastavnici nažalost novo znanje nedovoljno povezuju sa njihovom primjenom u svakodnevnom životu. Jako malo je zastupljeno </w:t>
            </w:r>
            <w:r w:rsidRPr="00362D92">
              <w:rPr>
                <w:rFonts w:asciiTheme="majorHAnsi" w:hAnsiTheme="majorHAnsi" w:cstheme="majorHAnsi"/>
                <w:bCs/>
                <w:sz w:val="24"/>
                <w:szCs w:val="24"/>
                <w:lang w:val="bs-Latn-BA"/>
              </w:rPr>
              <w:t>povezivanje znanja i vještina različitih modula koje bi učenicima omogućili lakše ovladavanje kompetencijama zanimanja.</w:t>
            </w:r>
          </w:p>
          <w:p w14:paraId="650286E8" w14:textId="77777777" w:rsidR="00B80ABF" w:rsidRPr="00362D92" w:rsidRDefault="00B80ABF" w:rsidP="00B80ABF">
            <w:pPr>
              <w:jc w:val="both"/>
              <w:rPr>
                <w:rFonts w:asciiTheme="majorHAnsi" w:hAnsiTheme="majorHAnsi" w:cstheme="majorHAnsi"/>
                <w:bCs/>
                <w:sz w:val="24"/>
                <w:szCs w:val="24"/>
                <w:lang w:val="bs-Latn-BA"/>
              </w:rPr>
            </w:pPr>
            <w:r w:rsidRPr="00362D92">
              <w:rPr>
                <w:rFonts w:asciiTheme="majorHAnsi" w:eastAsia="Courier New" w:hAnsiTheme="majorHAnsi" w:cstheme="majorHAnsi"/>
                <w:sz w:val="24"/>
                <w:szCs w:val="24"/>
                <w:lang w:val="hr-HR"/>
              </w:rPr>
              <w:t xml:space="preserve">Na posjećenim časovima kako stručno- teorijske tako i praktične nastave primijećena je upotreba savremenih nastavnih sredstava i informacione tehnologije. Instrukcije, </w:t>
            </w:r>
            <w:r w:rsidRPr="00362D92">
              <w:rPr>
                <w:rFonts w:asciiTheme="majorHAnsi" w:eastAsia="Courier New" w:hAnsiTheme="majorHAnsi" w:cstheme="majorHAnsi"/>
                <w:sz w:val="24"/>
                <w:szCs w:val="24"/>
                <w:lang w:val="hr-HR"/>
              </w:rPr>
              <w:lastRenderedPageBreak/>
              <w:t xml:space="preserve">pitanja i objašnjenja nastavnika su jasna i zasnovana na poznavanju struke. Posjećena nastava se oslanjala na upotrebi raznovrsnih nastavnih sredstava i pomagala (video projektor, slike, skice, računar). </w:t>
            </w:r>
          </w:p>
          <w:p w14:paraId="2CFE7003" w14:textId="1478CCBA" w:rsidR="00B80ABF" w:rsidRPr="00362D92" w:rsidRDefault="00B80ABF" w:rsidP="00B80ABF">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pl-PL"/>
              </w:rPr>
              <w:t xml:space="preserve">Na skoro svim posjećenim časovima učenici i nastavnici su koristili literaturu i dodatni pisani materijal sa specifičnostima teme koja je obrađivana. Na kraju časa nastavnici daju domaće zadatke. </w:t>
            </w:r>
            <w:r w:rsidRPr="00362D92">
              <w:rPr>
                <w:rFonts w:asciiTheme="majorHAnsi" w:eastAsia="Courier New" w:hAnsiTheme="majorHAnsi" w:cstheme="majorHAnsi"/>
                <w:sz w:val="24"/>
                <w:szCs w:val="24"/>
                <w:lang w:val="hr-HR"/>
              </w:rPr>
              <w:t xml:space="preserve">Škola raspolaže sa obrascima za rad koji se odnose na realizaciju praktične nastave. </w:t>
            </w:r>
          </w:p>
          <w:p w14:paraId="239255D8" w14:textId="78B8179B" w:rsidR="00B80ABF" w:rsidRPr="00362D92" w:rsidRDefault="00B80ABF" w:rsidP="00362D92">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Saradnja sa poslodavcima i realizacija praktične nastave je kako navode nastavnici kroz anketiranje na vrlo visokom nivou, te je saradnja sa „AD Luka Bar“</w:t>
            </w:r>
            <w:r w:rsidR="00BA2D43"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i CI Bar jako uspješna, gdje učenici na sedmičnom nivou obilaze poslodavca kad god postoji potreba za tim, što nažalost nije zabi</w:t>
            </w:r>
            <w:r w:rsidR="00362D92">
              <w:rPr>
                <w:rFonts w:asciiTheme="majorHAnsi" w:eastAsia="Courier New" w:hAnsiTheme="majorHAnsi" w:cstheme="majorHAnsi"/>
                <w:sz w:val="24"/>
                <w:szCs w:val="24"/>
                <w:lang w:val="hr-HR"/>
              </w:rPr>
              <w:t>lježeno u odjeljenjskoj knjizi.</w:t>
            </w:r>
          </w:p>
        </w:tc>
      </w:tr>
      <w:tr w:rsidR="00B80ABF" w:rsidRPr="00362D92" w14:paraId="3A703142" w14:textId="77777777" w:rsidTr="00B80ABF">
        <w:trPr>
          <w:trHeight w:val="20"/>
        </w:trPr>
        <w:tc>
          <w:tcPr>
            <w:tcW w:w="446" w:type="pct"/>
            <w:shd w:val="clear" w:color="auto" w:fill="auto"/>
          </w:tcPr>
          <w:p w14:paraId="0EE3E6C2" w14:textId="77777777" w:rsidR="00B80ABF" w:rsidRPr="00362D92" w:rsidRDefault="00B80ABF" w:rsidP="00B80ABF">
            <w:pPr>
              <w:jc w:val="both"/>
              <w:rPr>
                <w:rFonts w:asciiTheme="majorHAnsi" w:eastAsia="Calibri" w:hAnsiTheme="majorHAnsi" w:cstheme="majorHAnsi"/>
                <w:color w:val="FF0000"/>
                <w:sz w:val="24"/>
                <w:szCs w:val="24"/>
              </w:rPr>
            </w:pPr>
          </w:p>
        </w:tc>
        <w:tc>
          <w:tcPr>
            <w:tcW w:w="4554" w:type="pct"/>
            <w:shd w:val="clear" w:color="auto" w:fill="auto"/>
          </w:tcPr>
          <w:p w14:paraId="581861E3" w14:textId="77777777" w:rsidR="00B80ABF" w:rsidRPr="00362D92" w:rsidRDefault="00B80ABF" w:rsidP="00B80ABF">
            <w:pPr>
              <w:spacing w:before="120"/>
              <w:jc w:val="both"/>
              <w:rPr>
                <w:rFonts w:asciiTheme="majorHAnsi" w:eastAsia="Calibri" w:hAnsiTheme="majorHAnsi" w:cstheme="majorHAnsi"/>
                <w:b/>
                <w:i/>
                <w:color w:val="FF0000"/>
                <w:sz w:val="24"/>
                <w:szCs w:val="24"/>
              </w:rPr>
            </w:pPr>
            <w:r w:rsidRPr="00362D92">
              <w:rPr>
                <w:rFonts w:asciiTheme="majorHAnsi" w:eastAsia="Calibri" w:hAnsiTheme="majorHAnsi" w:cstheme="majorHAnsi"/>
                <w:b/>
                <w:i/>
                <w:sz w:val="24"/>
                <w:szCs w:val="24"/>
              </w:rPr>
              <w:t>Preporuke:</w:t>
            </w:r>
          </w:p>
        </w:tc>
      </w:tr>
      <w:tr w:rsidR="00B80ABF" w:rsidRPr="00362D92" w14:paraId="67B33A3C" w14:textId="77777777" w:rsidTr="00B80ABF">
        <w:trPr>
          <w:trHeight w:val="1017"/>
        </w:trPr>
        <w:tc>
          <w:tcPr>
            <w:tcW w:w="446" w:type="pct"/>
            <w:shd w:val="clear" w:color="auto" w:fill="auto"/>
          </w:tcPr>
          <w:p w14:paraId="7D1E8B1D" w14:textId="77777777" w:rsidR="00B80ABF" w:rsidRPr="00362D92" w:rsidRDefault="00B80ABF" w:rsidP="00B80ABF">
            <w:pPr>
              <w:jc w:val="both"/>
              <w:rPr>
                <w:rFonts w:asciiTheme="majorHAnsi" w:eastAsia="Calibri" w:hAnsiTheme="majorHAnsi" w:cstheme="majorHAnsi"/>
                <w:color w:val="000000" w:themeColor="text1"/>
                <w:sz w:val="24"/>
                <w:szCs w:val="24"/>
              </w:rPr>
            </w:pPr>
          </w:p>
        </w:tc>
        <w:tc>
          <w:tcPr>
            <w:tcW w:w="4554" w:type="pct"/>
            <w:shd w:val="clear" w:color="auto" w:fill="auto"/>
          </w:tcPr>
          <w:p w14:paraId="17CBC515" w14:textId="4D03F940" w:rsidR="00B80ABF" w:rsidRPr="00362D92" w:rsidRDefault="00B80ABF" w:rsidP="009A61B3">
            <w:pPr>
              <w:numPr>
                <w:ilvl w:val="0"/>
                <w:numId w:val="2"/>
              </w:numPr>
              <w:ind w:left="346" w:hanging="346"/>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Stvoriti pozitivnu atmosferu na času, što viče probuditi kritičko mišljenje, istraživački duh i kreativnosti učenika</w:t>
            </w:r>
            <w:r w:rsidR="00F4723D" w:rsidRPr="00362D92">
              <w:rPr>
                <w:rFonts w:asciiTheme="majorHAnsi" w:eastAsia="Courier New" w:hAnsiTheme="majorHAnsi" w:cstheme="majorHAnsi"/>
                <w:color w:val="000000" w:themeColor="text1"/>
                <w:sz w:val="24"/>
                <w:szCs w:val="24"/>
                <w:lang w:val="hr-HR"/>
              </w:rPr>
              <w:t>.</w:t>
            </w:r>
          </w:p>
          <w:p w14:paraId="7F547FAE" w14:textId="2C7DEF88" w:rsidR="00B80ABF" w:rsidRPr="00362D92" w:rsidRDefault="00B80ABF" w:rsidP="009A61B3">
            <w:pPr>
              <w:numPr>
                <w:ilvl w:val="0"/>
                <w:numId w:val="2"/>
              </w:numPr>
              <w:ind w:left="346" w:hanging="346"/>
              <w:jc w:val="both"/>
              <w:rPr>
                <w:rFonts w:asciiTheme="majorHAnsi" w:eastAsia="Courier New" w:hAnsiTheme="majorHAnsi" w:cstheme="majorHAnsi"/>
                <w:color w:val="000000" w:themeColor="text1"/>
                <w:sz w:val="24"/>
                <w:szCs w:val="24"/>
                <w:lang w:val="hr-HR"/>
              </w:rPr>
            </w:pPr>
            <w:r w:rsidRPr="00362D92">
              <w:rPr>
                <w:rFonts w:asciiTheme="majorHAnsi" w:eastAsia="Calibri" w:hAnsiTheme="majorHAnsi" w:cstheme="majorHAnsi"/>
                <w:bCs/>
                <w:color w:val="000000" w:themeColor="text1"/>
                <w:sz w:val="24"/>
                <w:szCs w:val="24"/>
              </w:rPr>
              <w:t>Voditi evidenciju o realizaciji praktične nastave kod poslodavca</w:t>
            </w:r>
            <w:r w:rsidR="00F4723D" w:rsidRPr="00362D92">
              <w:rPr>
                <w:rFonts w:asciiTheme="majorHAnsi" w:eastAsia="Calibri" w:hAnsiTheme="majorHAnsi" w:cstheme="majorHAnsi"/>
                <w:bCs/>
                <w:color w:val="000000" w:themeColor="text1"/>
                <w:sz w:val="24"/>
                <w:szCs w:val="24"/>
              </w:rPr>
              <w:t>.</w:t>
            </w:r>
          </w:p>
        </w:tc>
      </w:tr>
      <w:tr w:rsidR="00B80ABF" w:rsidRPr="00362D92" w14:paraId="2F6BE976" w14:textId="77777777" w:rsidTr="00B80ABF">
        <w:trPr>
          <w:trHeight w:val="20"/>
        </w:trPr>
        <w:tc>
          <w:tcPr>
            <w:tcW w:w="446" w:type="pct"/>
            <w:shd w:val="clear" w:color="auto" w:fill="auto"/>
          </w:tcPr>
          <w:p w14:paraId="61CDEBBB" w14:textId="77777777" w:rsidR="00B80ABF" w:rsidRPr="00362D92" w:rsidRDefault="00B80ABF" w:rsidP="00B80ABF">
            <w:pPr>
              <w:spacing w:before="120"/>
              <w:jc w:val="both"/>
              <w:rPr>
                <w:rFonts w:asciiTheme="majorHAnsi" w:eastAsia="Calibri" w:hAnsiTheme="majorHAnsi" w:cstheme="majorHAnsi"/>
                <w:bCs/>
                <w:color w:val="FF0000"/>
                <w:sz w:val="24"/>
                <w:szCs w:val="24"/>
              </w:rPr>
            </w:pPr>
            <w:r w:rsidRPr="00362D92">
              <w:rPr>
                <w:rFonts w:asciiTheme="majorHAnsi" w:eastAsia="Calibri" w:hAnsiTheme="majorHAnsi" w:cstheme="majorHAnsi"/>
                <w:bCs/>
                <w:sz w:val="24"/>
                <w:szCs w:val="24"/>
              </w:rPr>
              <w:t xml:space="preserve">1.3. </w:t>
            </w:r>
          </w:p>
        </w:tc>
        <w:tc>
          <w:tcPr>
            <w:tcW w:w="4554" w:type="pct"/>
            <w:shd w:val="clear" w:color="auto" w:fill="auto"/>
          </w:tcPr>
          <w:p w14:paraId="354EE9CB" w14:textId="496E8540" w:rsidR="00B80ABF" w:rsidRPr="00362D92" w:rsidRDefault="00B80ABF" w:rsidP="00B80ABF">
            <w:pPr>
              <w:spacing w:before="12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U svesci Stručnog aktiva postoji i usvojeno je</w:t>
            </w:r>
            <w:r w:rsidR="00BA2D43"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 xml:space="preserve">usaglašavanje kriterijuma ocjenjivanja u okviru Stručnog aktiva, u skladu sa specifičnostima učenika i drugim okolnostima. Nastavnici redovno prate i vrednuju postignuća učenika, koristeći različite tehnike ocjenjivanja. </w:t>
            </w:r>
            <w:r w:rsidRPr="00362D92">
              <w:rPr>
                <w:rFonts w:asciiTheme="majorHAnsi" w:hAnsiTheme="majorHAnsi" w:cstheme="majorHAnsi"/>
                <w:bCs/>
                <w:sz w:val="24"/>
                <w:szCs w:val="24"/>
              </w:rPr>
              <w:t xml:space="preserve">Vrednuju se svi aspekti nastave, kao i zalaganje učenika na času. </w:t>
            </w:r>
            <w:r w:rsidRPr="00362D92">
              <w:rPr>
                <w:rFonts w:asciiTheme="majorHAnsi" w:eastAsia="Courier New" w:hAnsiTheme="majorHAnsi" w:cstheme="majorHAnsi"/>
                <w:sz w:val="24"/>
                <w:szCs w:val="24"/>
                <w:lang w:val="hr-HR"/>
              </w:rPr>
              <w:t>Za ocjenjivanje ishoda primjenjuju se pisane i usmene provjere znanja, a sve u cilju postizanja što boljeg uspjeha učenika. Pregledom odjeljenjskih knjiga, dolazi se do zaključka da je ocjenjivanje u skladu sa pedagoškim principima. Na osnovu ankete date od strane učenika stiče se utisak da nastavnici</w:t>
            </w:r>
            <w:r w:rsidRPr="00362D92">
              <w:rPr>
                <w:rFonts w:asciiTheme="majorHAnsi" w:hAnsiTheme="majorHAnsi" w:cstheme="majorHAnsi"/>
                <w:bCs/>
                <w:sz w:val="24"/>
                <w:szCs w:val="24"/>
              </w:rPr>
              <w:t xml:space="preserve"> na početku godine upoznaju učenike sa kriterijumima ocjenjivanja, te</w:t>
            </w:r>
            <w:r w:rsidRPr="00362D92">
              <w:rPr>
                <w:rFonts w:asciiTheme="majorHAnsi" w:eastAsia="Courier New" w:hAnsiTheme="majorHAnsi" w:cstheme="majorHAnsi"/>
                <w:sz w:val="24"/>
                <w:szCs w:val="24"/>
                <w:lang w:val="hr-HR"/>
              </w:rPr>
              <w:t xml:space="preserve"> gotovo uvijek pružaju blagovremenu povratnu informaciju o njihovim postignućima i odgovarajuću podršku u skladu sa njihovim postignućima. Na osnovu ankete koju su dali roditelji može se zaključiti da je </w:t>
            </w:r>
            <w:r w:rsidRPr="00362D92">
              <w:rPr>
                <w:rFonts w:asciiTheme="majorHAnsi" w:hAnsiTheme="majorHAnsi" w:cstheme="majorHAnsi"/>
                <w:sz w:val="24"/>
                <w:szCs w:val="24"/>
                <w:shd w:val="clear" w:color="auto" w:fill="FFFFFF"/>
              </w:rPr>
              <w:t>ocjenjivanje učenika redovno, javno i objektivno te da njihov uspjeh zavsi isključivo od zalaganja i pokazanog znanja.</w:t>
            </w:r>
          </w:p>
        </w:tc>
      </w:tr>
      <w:tr w:rsidR="00B80ABF" w:rsidRPr="00362D92" w14:paraId="42B74D7D" w14:textId="77777777" w:rsidTr="00B80ABF">
        <w:trPr>
          <w:trHeight w:val="20"/>
        </w:trPr>
        <w:tc>
          <w:tcPr>
            <w:tcW w:w="446" w:type="pct"/>
            <w:shd w:val="clear" w:color="auto" w:fill="auto"/>
          </w:tcPr>
          <w:p w14:paraId="59E8301A" w14:textId="77777777" w:rsidR="00B80ABF" w:rsidRPr="00362D92" w:rsidRDefault="00B80ABF" w:rsidP="00B80ABF">
            <w:pPr>
              <w:jc w:val="both"/>
              <w:rPr>
                <w:rFonts w:asciiTheme="majorHAnsi" w:eastAsia="Calibri" w:hAnsiTheme="majorHAnsi" w:cstheme="majorHAnsi"/>
                <w:color w:val="FF0000"/>
                <w:sz w:val="24"/>
                <w:szCs w:val="24"/>
              </w:rPr>
            </w:pPr>
          </w:p>
        </w:tc>
        <w:tc>
          <w:tcPr>
            <w:tcW w:w="4554" w:type="pct"/>
            <w:shd w:val="clear" w:color="auto" w:fill="auto"/>
          </w:tcPr>
          <w:p w14:paraId="3B8A464A" w14:textId="1C5E4E29" w:rsidR="00B80ABF" w:rsidRPr="00362D92" w:rsidRDefault="00B80ABF" w:rsidP="00B80ABF">
            <w:pPr>
              <w:spacing w:before="120"/>
              <w:jc w:val="both"/>
              <w:rPr>
                <w:rFonts w:asciiTheme="majorHAnsi" w:eastAsia="Calibri" w:hAnsiTheme="majorHAnsi" w:cstheme="majorHAnsi"/>
                <w:b/>
                <w:i/>
                <w:sz w:val="24"/>
                <w:szCs w:val="24"/>
              </w:rPr>
            </w:pPr>
            <w:r w:rsidRPr="00362D92">
              <w:rPr>
                <w:rFonts w:asciiTheme="majorHAnsi" w:eastAsia="Calibri" w:hAnsiTheme="majorHAnsi" w:cstheme="majorHAnsi"/>
                <w:b/>
                <w:i/>
                <w:sz w:val="24"/>
                <w:szCs w:val="24"/>
              </w:rPr>
              <w:t>Preporuk</w:t>
            </w:r>
            <w:r w:rsidR="00F4723D" w:rsidRPr="00362D92">
              <w:rPr>
                <w:rFonts w:asciiTheme="majorHAnsi" w:eastAsia="Calibri" w:hAnsiTheme="majorHAnsi" w:cstheme="majorHAnsi"/>
                <w:b/>
                <w:i/>
                <w:sz w:val="24"/>
                <w:szCs w:val="24"/>
              </w:rPr>
              <w:t>a</w:t>
            </w:r>
            <w:r w:rsidRPr="00362D92">
              <w:rPr>
                <w:rFonts w:asciiTheme="majorHAnsi" w:eastAsia="Calibri" w:hAnsiTheme="majorHAnsi" w:cstheme="majorHAnsi"/>
                <w:b/>
                <w:i/>
                <w:sz w:val="24"/>
                <w:szCs w:val="24"/>
              </w:rPr>
              <w:t>:</w:t>
            </w:r>
          </w:p>
        </w:tc>
      </w:tr>
      <w:tr w:rsidR="00B80ABF" w:rsidRPr="00362D92" w14:paraId="2DAD8E94" w14:textId="77777777" w:rsidTr="00B80ABF">
        <w:trPr>
          <w:trHeight w:val="20"/>
        </w:trPr>
        <w:tc>
          <w:tcPr>
            <w:tcW w:w="446" w:type="pct"/>
            <w:shd w:val="clear" w:color="auto" w:fill="auto"/>
          </w:tcPr>
          <w:p w14:paraId="0D248EA1" w14:textId="77777777" w:rsidR="00B80ABF" w:rsidRPr="00362D92" w:rsidRDefault="00B80ABF" w:rsidP="00B80ABF">
            <w:pPr>
              <w:jc w:val="both"/>
              <w:rPr>
                <w:rFonts w:asciiTheme="majorHAnsi" w:eastAsia="Calibri" w:hAnsiTheme="majorHAnsi" w:cstheme="majorHAnsi"/>
                <w:color w:val="FF0000"/>
                <w:sz w:val="24"/>
                <w:szCs w:val="24"/>
              </w:rPr>
            </w:pPr>
          </w:p>
        </w:tc>
        <w:tc>
          <w:tcPr>
            <w:tcW w:w="4554" w:type="pct"/>
            <w:shd w:val="clear" w:color="auto" w:fill="auto"/>
          </w:tcPr>
          <w:p w14:paraId="4E805E46" w14:textId="70046751" w:rsidR="00B80ABF" w:rsidRPr="00362D92" w:rsidRDefault="00B80ABF" w:rsidP="009A61B3">
            <w:pPr>
              <w:numPr>
                <w:ilvl w:val="0"/>
                <w:numId w:val="2"/>
              </w:numPr>
              <w:ind w:left="346" w:hanging="346"/>
              <w:jc w:val="both"/>
              <w:rPr>
                <w:rFonts w:asciiTheme="majorHAnsi" w:eastAsia="Calibri" w:hAnsiTheme="majorHAnsi" w:cstheme="majorHAnsi"/>
                <w:sz w:val="24"/>
                <w:szCs w:val="24"/>
              </w:rPr>
            </w:pPr>
            <w:r w:rsidRPr="00362D92">
              <w:rPr>
                <w:rFonts w:asciiTheme="majorHAnsi" w:eastAsia="Calibri" w:hAnsiTheme="majorHAnsi" w:cstheme="majorHAnsi"/>
                <w:bCs/>
                <w:sz w:val="24"/>
                <w:szCs w:val="24"/>
              </w:rPr>
              <w:t>Redovno održavati časove dopunske nastave</w:t>
            </w:r>
            <w:r w:rsidR="00226163" w:rsidRPr="00362D92">
              <w:rPr>
                <w:rFonts w:asciiTheme="majorHAnsi" w:eastAsia="Calibri" w:hAnsiTheme="majorHAnsi" w:cstheme="majorHAnsi"/>
                <w:bCs/>
                <w:sz w:val="24"/>
                <w:szCs w:val="24"/>
              </w:rPr>
              <w:t>.</w:t>
            </w:r>
          </w:p>
        </w:tc>
      </w:tr>
    </w:tbl>
    <w:p w14:paraId="764393DC" w14:textId="77777777" w:rsidR="00B80ABF" w:rsidRPr="0026348F" w:rsidRDefault="00B80ABF" w:rsidP="00B80ABF">
      <w:pPr>
        <w:rPr>
          <w:color w:val="FF0000"/>
          <w:sz w:val="28"/>
          <w:szCs w:val="28"/>
          <w:lang w:val="sr-Latn-RS"/>
        </w:rPr>
      </w:pPr>
    </w:p>
    <w:p w14:paraId="1765AE70" w14:textId="350717A1" w:rsidR="00D45592" w:rsidRDefault="00D45592">
      <w:pPr>
        <w:rPr>
          <w:rFonts w:asciiTheme="majorHAnsi" w:hAnsiTheme="majorHAnsi" w:cstheme="majorHAnsi"/>
          <w:sz w:val="24"/>
          <w:szCs w:val="24"/>
          <w:lang w:val="bs-Latn-BA"/>
        </w:rPr>
      </w:pPr>
      <w:r>
        <w:rPr>
          <w:rFonts w:asciiTheme="majorHAnsi" w:hAnsiTheme="majorHAnsi" w:cstheme="majorHAnsi"/>
          <w:sz w:val="24"/>
          <w:szCs w:val="24"/>
          <w:lang w:val="bs-Latn-BA"/>
        </w:rPr>
        <w:br w:type="page"/>
      </w:r>
    </w:p>
    <w:tbl>
      <w:tblPr>
        <w:tblStyle w:val="TableGrid"/>
        <w:tblW w:w="5158" w:type="pct"/>
        <w:tblLook w:val="04A0" w:firstRow="1" w:lastRow="0" w:firstColumn="1" w:lastColumn="0" w:noHBand="0" w:noVBand="1"/>
      </w:tblPr>
      <w:tblGrid>
        <w:gridCol w:w="4674"/>
        <w:gridCol w:w="4674"/>
      </w:tblGrid>
      <w:tr w:rsidR="00D45592" w:rsidRPr="003D25D9" w14:paraId="34B6047B" w14:textId="77777777" w:rsidTr="003D25D9">
        <w:trPr>
          <w:trHeight w:val="321"/>
        </w:trPr>
        <w:tc>
          <w:tcPr>
            <w:tcW w:w="5000" w:type="pct"/>
            <w:gridSpan w:val="2"/>
            <w:tcBorders>
              <w:top w:val="single" w:sz="4" w:space="0" w:color="auto"/>
              <w:left w:val="single" w:sz="4" w:space="0" w:color="auto"/>
              <w:bottom w:val="single" w:sz="4" w:space="0" w:color="auto"/>
              <w:right w:val="single" w:sz="4" w:space="0" w:color="auto"/>
            </w:tcBorders>
            <w:hideMark/>
          </w:tcPr>
          <w:p w14:paraId="18B361A7" w14:textId="77777777" w:rsidR="00D45592" w:rsidRPr="003D25D9" w:rsidRDefault="00D45592">
            <w:pPr>
              <w:autoSpaceDE w:val="0"/>
              <w:autoSpaceDN w:val="0"/>
              <w:adjustRightInd w:val="0"/>
              <w:jc w:val="both"/>
              <w:rPr>
                <w:rFonts w:asciiTheme="majorHAnsi" w:hAnsiTheme="majorHAnsi" w:cstheme="majorHAnsi"/>
                <w:b/>
                <w:sz w:val="20"/>
                <w:szCs w:val="20"/>
              </w:rPr>
            </w:pPr>
            <w:r w:rsidRPr="003D25D9">
              <w:rPr>
                <w:rFonts w:asciiTheme="majorHAnsi" w:hAnsiTheme="majorHAnsi" w:cstheme="majorHAnsi"/>
                <w:b/>
                <w:sz w:val="20"/>
                <w:szCs w:val="20"/>
              </w:rPr>
              <w:lastRenderedPageBreak/>
              <w:t>Prosvjetni nadzornik: Dr sc. Bojan Kraljević</w:t>
            </w:r>
          </w:p>
        </w:tc>
      </w:tr>
      <w:tr w:rsidR="00D45592" w:rsidRPr="003D25D9" w14:paraId="5ABA8A76" w14:textId="77777777" w:rsidTr="003D25D9">
        <w:trPr>
          <w:trHeight w:val="372"/>
        </w:trPr>
        <w:tc>
          <w:tcPr>
            <w:tcW w:w="5000" w:type="pct"/>
            <w:gridSpan w:val="2"/>
            <w:tcBorders>
              <w:top w:val="single" w:sz="4" w:space="0" w:color="auto"/>
              <w:left w:val="single" w:sz="4" w:space="0" w:color="auto"/>
              <w:bottom w:val="single" w:sz="4" w:space="0" w:color="auto"/>
              <w:right w:val="single" w:sz="4" w:space="0" w:color="auto"/>
            </w:tcBorders>
            <w:hideMark/>
          </w:tcPr>
          <w:p w14:paraId="45D6C118" w14:textId="72B9426C" w:rsidR="00D45592" w:rsidRPr="00B62B03" w:rsidRDefault="00D45592" w:rsidP="00DB1BD9">
            <w:pPr>
              <w:pStyle w:val="Heading2"/>
              <w:outlineLvl w:val="1"/>
              <w:rPr>
                <w:rFonts w:cstheme="majorHAnsi"/>
                <w:b/>
                <w:sz w:val="20"/>
                <w:szCs w:val="20"/>
              </w:rPr>
            </w:pPr>
            <w:bookmarkStart w:id="17" w:name="_Toc138744466"/>
            <w:r w:rsidRPr="00B62B03">
              <w:rPr>
                <w:rFonts w:cstheme="majorHAnsi"/>
                <w:b/>
                <w:sz w:val="20"/>
                <w:szCs w:val="20"/>
              </w:rPr>
              <w:t>1.2.</w:t>
            </w:r>
            <w:r w:rsidR="00DB1BD9" w:rsidRPr="00B62B03">
              <w:rPr>
                <w:rFonts w:cstheme="majorHAnsi"/>
                <w:b/>
                <w:sz w:val="20"/>
                <w:szCs w:val="20"/>
              </w:rPr>
              <w:t>2</w:t>
            </w:r>
            <w:r w:rsidRPr="00B62B03">
              <w:rPr>
                <w:rFonts w:cstheme="majorHAnsi"/>
                <w:b/>
                <w:sz w:val="20"/>
                <w:szCs w:val="20"/>
              </w:rPr>
              <w:t>. Farmaceutski tehničar</w:t>
            </w:r>
            <w:bookmarkEnd w:id="17"/>
          </w:p>
        </w:tc>
      </w:tr>
      <w:tr w:rsidR="00D45592" w:rsidRPr="003D25D9" w14:paraId="6A48B695" w14:textId="77777777" w:rsidTr="003D25D9">
        <w:trPr>
          <w:trHeight w:val="22"/>
        </w:trPr>
        <w:tc>
          <w:tcPr>
            <w:tcW w:w="5000" w:type="pct"/>
            <w:gridSpan w:val="2"/>
            <w:tcBorders>
              <w:top w:val="single" w:sz="4" w:space="0" w:color="auto"/>
              <w:left w:val="single" w:sz="4" w:space="0" w:color="auto"/>
              <w:bottom w:val="single" w:sz="4" w:space="0" w:color="auto"/>
              <w:right w:val="single" w:sz="4" w:space="0" w:color="auto"/>
            </w:tcBorders>
            <w:hideMark/>
          </w:tcPr>
          <w:p w14:paraId="415EBB6A" w14:textId="563C59BE" w:rsidR="00D45592" w:rsidRPr="003D25D9" w:rsidRDefault="00BA2D43">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vertAlign w:val="superscript"/>
              </w:rPr>
              <w:t xml:space="preserve"> </w:t>
            </w:r>
            <w:r w:rsidR="00D45592" w:rsidRPr="003D25D9">
              <w:rPr>
                <w:rFonts w:asciiTheme="majorHAnsi" w:hAnsiTheme="majorHAnsi" w:cstheme="majorHAnsi"/>
                <w:sz w:val="20"/>
                <w:szCs w:val="20"/>
                <w:vertAlign w:val="superscript"/>
              </w:rPr>
              <w:t>(Naziv obrazovnog programa)</w:t>
            </w:r>
          </w:p>
        </w:tc>
      </w:tr>
      <w:tr w:rsidR="00D45592" w:rsidRPr="003D25D9" w14:paraId="04881AC2" w14:textId="77777777" w:rsidTr="003D25D9">
        <w:trPr>
          <w:trHeight w:val="334"/>
        </w:trPr>
        <w:tc>
          <w:tcPr>
            <w:tcW w:w="2500" w:type="pct"/>
            <w:tcBorders>
              <w:top w:val="single" w:sz="4" w:space="0" w:color="auto"/>
              <w:left w:val="single" w:sz="4" w:space="0" w:color="auto"/>
              <w:bottom w:val="nil"/>
              <w:right w:val="nil"/>
            </w:tcBorders>
            <w:hideMark/>
          </w:tcPr>
          <w:p w14:paraId="0291739C" w14:textId="00D6DB58" w:rsidR="00D45592" w:rsidRPr="003D25D9" w:rsidRDefault="00D45592" w:rsidP="009C719D">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Ukupan broj nastavnika po datom programu: </w:t>
            </w:r>
          </w:p>
        </w:tc>
        <w:tc>
          <w:tcPr>
            <w:tcW w:w="2500" w:type="pct"/>
            <w:tcBorders>
              <w:top w:val="single" w:sz="4" w:space="0" w:color="auto"/>
              <w:left w:val="nil"/>
              <w:bottom w:val="nil"/>
              <w:right w:val="single" w:sz="4" w:space="0" w:color="auto"/>
            </w:tcBorders>
          </w:tcPr>
          <w:p w14:paraId="210CD65B" w14:textId="4DA97C69" w:rsidR="00D45592" w:rsidRPr="003D25D9" w:rsidRDefault="009C719D">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17</w:t>
            </w:r>
          </w:p>
        </w:tc>
      </w:tr>
      <w:tr w:rsidR="00D45592" w:rsidRPr="003D25D9" w14:paraId="65FAA79D" w14:textId="77777777" w:rsidTr="003D25D9">
        <w:trPr>
          <w:trHeight w:val="321"/>
        </w:trPr>
        <w:tc>
          <w:tcPr>
            <w:tcW w:w="2500" w:type="pct"/>
            <w:tcBorders>
              <w:top w:val="nil"/>
              <w:left w:val="single" w:sz="4" w:space="0" w:color="auto"/>
              <w:bottom w:val="nil"/>
              <w:right w:val="nil"/>
            </w:tcBorders>
            <w:hideMark/>
          </w:tcPr>
          <w:p w14:paraId="747749B5" w14:textId="2038FF16" w:rsidR="00D45592" w:rsidRPr="003D25D9" w:rsidRDefault="00D45592" w:rsidP="009C719D">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Broj nastavnika kod kojih je izvršen nadzor: </w:t>
            </w:r>
          </w:p>
        </w:tc>
        <w:tc>
          <w:tcPr>
            <w:tcW w:w="2500" w:type="pct"/>
            <w:tcBorders>
              <w:top w:val="nil"/>
              <w:left w:val="nil"/>
              <w:bottom w:val="nil"/>
              <w:right w:val="single" w:sz="4" w:space="0" w:color="auto"/>
            </w:tcBorders>
          </w:tcPr>
          <w:p w14:paraId="1F539EAA" w14:textId="459EA8FD" w:rsidR="00D45592" w:rsidRPr="003D25D9" w:rsidRDefault="009C719D">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4</w:t>
            </w:r>
          </w:p>
        </w:tc>
      </w:tr>
      <w:tr w:rsidR="00D45592" w:rsidRPr="003D25D9" w14:paraId="42A232ED" w14:textId="77777777" w:rsidTr="003D25D9">
        <w:trPr>
          <w:trHeight w:val="334"/>
        </w:trPr>
        <w:tc>
          <w:tcPr>
            <w:tcW w:w="2500" w:type="pct"/>
            <w:tcBorders>
              <w:top w:val="nil"/>
              <w:left w:val="single" w:sz="4" w:space="0" w:color="auto"/>
              <w:bottom w:val="nil"/>
              <w:right w:val="nil"/>
            </w:tcBorders>
            <w:hideMark/>
          </w:tcPr>
          <w:p w14:paraId="5BFD134A" w14:textId="490B6996" w:rsidR="00D45592" w:rsidRPr="003D25D9" w:rsidRDefault="00D45592" w:rsidP="009C719D">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Posjećena odjeljenja: </w:t>
            </w:r>
          </w:p>
        </w:tc>
        <w:tc>
          <w:tcPr>
            <w:tcW w:w="2500" w:type="pct"/>
            <w:tcBorders>
              <w:top w:val="nil"/>
              <w:left w:val="nil"/>
              <w:bottom w:val="nil"/>
              <w:right w:val="single" w:sz="4" w:space="0" w:color="auto"/>
            </w:tcBorders>
          </w:tcPr>
          <w:p w14:paraId="16D9F53F" w14:textId="55DE6BC5" w:rsidR="00D45592" w:rsidRPr="003D25D9" w:rsidRDefault="009C719D">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3</w:t>
            </w:r>
            <w:r w:rsidRPr="003D25D9">
              <w:rPr>
                <w:rFonts w:asciiTheme="majorHAnsi" w:hAnsiTheme="majorHAnsi" w:cstheme="majorHAnsi"/>
                <w:sz w:val="20"/>
                <w:szCs w:val="20"/>
                <w:vertAlign w:val="subscript"/>
              </w:rPr>
              <w:t xml:space="preserve">5 </w:t>
            </w:r>
            <w:r w:rsidRPr="003D25D9">
              <w:rPr>
                <w:rFonts w:asciiTheme="majorHAnsi" w:hAnsiTheme="majorHAnsi" w:cstheme="majorHAnsi"/>
                <w:sz w:val="20"/>
                <w:szCs w:val="20"/>
              </w:rPr>
              <w:t>i 4</w:t>
            </w:r>
            <w:r w:rsidRPr="003D25D9">
              <w:rPr>
                <w:rFonts w:asciiTheme="majorHAnsi" w:hAnsiTheme="majorHAnsi" w:cstheme="majorHAnsi"/>
                <w:sz w:val="20"/>
                <w:szCs w:val="20"/>
                <w:vertAlign w:val="subscript"/>
              </w:rPr>
              <w:t>5</w:t>
            </w:r>
          </w:p>
        </w:tc>
      </w:tr>
      <w:tr w:rsidR="00D45592" w:rsidRPr="003D25D9" w14:paraId="4D24531E" w14:textId="77777777" w:rsidTr="003D25D9">
        <w:trPr>
          <w:trHeight w:val="372"/>
        </w:trPr>
        <w:tc>
          <w:tcPr>
            <w:tcW w:w="2500" w:type="pct"/>
            <w:tcBorders>
              <w:top w:val="nil"/>
              <w:left w:val="single" w:sz="4" w:space="0" w:color="auto"/>
              <w:bottom w:val="single" w:sz="4" w:space="0" w:color="auto"/>
              <w:right w:val="nil"/>
            </w:tcBorders>
            <w:hideMark/>
          </w:tcPr>
          <w:p w14:paraId="63887B0C" w14:textId="7A6A4D8E" w:rsidR="00D45592" w:rsidRPr="003D25D9" w:rsidRDefault="00D45592" w:rsidP="009C719D">
            <w:pPr>
              <w:spacing w:line="276" w:lineRule="auto"/>
              <w:jc w:val="both"/>
              <w:rPr>
                <w:rFonts w:asciiTheme="majorHAnsi" w:hAnsiTheme="majorHAnsi" w:cstheme="majorHAnsi"/>
                <w:sz w:val="20"/>
                <w:szCs w:val="20"/>
              </w:rPr>
            </w:pPr>
            <w:r w:rsidRPr="003D25D9">
              <w:rPr>
                <w:rFonts w:asciiTheme="majorHAnsi" w:hAnsiTheme="majorHAnsi" w:cstheme="majorHAnsi"/>
                <w:sz w:val="20"/>
                <w:szCs w:val="20"/>
              </w:rPr>
              <w:t xml:space="preserve">Broj posjećenih časova: </w:t>
            </w:r>
          </w:p>
        </w:tc>
        <w:tc>
          <w:tcPr>
            <w:tcW w:w="2500" w:type="pct"/>
            <w:tcBorders>
              <w:top w:val="nil"/>
              <w:left w:val="nil"/>
              <w:bottom w:val="single" w:sz="4" w:space="0" w:color="auto"/>
              <w:right w:val="single" w:sz="4" w:space="0" w:color="auto"/>
            </w:tcBorders>
          </w:tcPr>
          <w:p w14:paraId="05E56A1B" w14:textId="5B2E4A4E" w:rsidR="00D45592" w:rsidRPr="003D25D9" w:rsidRDefault="009C719D">
            <w:pPr>
              <w:spacing w:line="276" w:lineRule="auto"/>
              <w:jc w:val="both"/>
              <w:rPr>
                <w:rFonts w:asciiTheme="majorHAnsi" w:hAnsiTheme="majorHAnsi" w:cstheme="majorHAnsi"/>
                <w:sz w:val="20"/>
                <w:szCs w:val="20"/>
              </w:rPr>
            </w:pPr>
            <w:r w:rsidRPr="003D25D9">
              <w:rPr>
                <w:rFonts w:asciiTheme="majorHAnsi" w:hAnsiTheme="majorHAnsi" w:cstheme="majorHAnsi"/>
                <w:sz w:val="20"/>
                <w:szCs w:val="20"/>
              </w:rPr>
              <w:t>4</w:t>
            </w:r>
          </w:p>
        </w:tc>
      </w:tr>
    </w:tbl>
    <w:p w14:paraId="0595806A" w14:textId="77777777" w:rsidR="00D45592" w:rsidRDefault="00D45592" w:rsidP="00D45592">
      <w:pPr>
        <w:spacing w:after="0" w:line="276" w:lineRule="auto"/>
        <w:jc w:val="both"/>
        <w:rPr>
          <w:rFonts w:ascii="Arial" w:hAnsi="Arial" w:cs="Arial"/>
          <w:sz w:val="8"/>
          <w:szCs w:val="8"/>
        </w:rPr>
      </w:pPr>
    </w:p>
    <w:p w14:paraId="536C262B" w14:textId="77777777" w:rsidR="00D45592" w:rsidRDefault="00D45592" w:rsidP="00D45592">
      <w:pPr>
        <w:spacing w:after="0" w:line="276" w:lineRule="auto"/>
        <w:jc w:val="both"/>
        <w:rPr>
          <w:rFonts w:ascii="Arial" w:hAnsi="Arial" w:cs="Arial"/>
        </w:rPr>
      </w:pPr>
      <w:r>
        <w:rPr>
          <w:rFonts w:ascii="Arial" w:hAnsi="Arial" w:cs="Arial"/>
          <w:lang w:val="en-US"/>
        </w:rPr>
        <w:object w:dxaOrig="9300" w:dyaOrig="2115" w14:anchorId="47141C62">
          <v:shape id="_x0000_i1030" type="#_x0000_t75" style="width:465pt;height:105.7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0" DrawAspect="Content" ObjectID="_1750045311" r:id="rId23"/>
        </w:object>
      </w:r>
    </w:p>
    <w:p w14:paraId="77011A48" w14:textId="77777777" w:rsidR="00D45592" w:rsidRDefault="00D45592" w:rsidP="00D45592">
      <w:pPr>
        <w:spacing w:after="0" w:line="276" w:lineRule="auto"/>
        <w:jc w:val="both"/>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45592" w:rsidRPr="00362D92" w14:paraId="2DA33D02" w14:textId="77777777" w:rsidTr="00362D92">
        <w:trPr>
          <w:cantSplit/>
          <w:trHeight w:val="20"/>
        </w:trPr>
        <w:tc>
          <w:tcPr>
            <w:tcW w:w="286" w:type="pct"/>
            <w:shd w:val="clear" w:color="auto" w:fill="auto"/>
            <w:hideMark/>
          </w:tcPr>
          <w:p w14:paraId="005A341F"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 xml:space="preserve">R.br. </w:t>
            </w:r>
          </w:p>
        </w:tc>
        <w:tc>
          <w:tcPr>
            <w:tcW w:w="4714" w:type="pct"/>
            <w:shd w:val="clear" w:color="auto" w:fill="auto"/>
            <w:hideMark/>
          </w:tcPr>
          <w:p w14:paraId="1F8E3566"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Obrazloženje</w:t>
            </w:r>
          </w:p>
        </w:tc>
      </w:tr>
      <w:tr w:rsidR="00D45592" w:rsidRPr="00362D92" w14:paraId="01914616" w14:textId="77777777" w:rsidTr="00362D92">
        <w:trPr>
          <w:cantSplit/>
          <w:trHeight w:val="20"/>
        </w:trPr>
        <w:tc>
          <w:tcPr>
            <w:tcW w:w="286" w:type="pct"/>
            <w:shd w:val="clear" w:color="auto" w:fill="auto"/>
            <w:hideMark/>
          </w:tcPr>
          <w:p w14:paraId="6A684B5E"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stand.</w:t>
            </w:r>
          </w:p>
        </w:tc>
        <w:tc>
          <w:tcPr>
            <w:tcW w:w="4714" w:type="pct"/>
            <w:vMerge w:val="restart"/>
            <w:shd w:val="clear" w:color="auto" w:fill="auto"/>
          </w:tcPr>
          <w:p w14:paraId="7740E8D7" w14:textId="75586FB0" w:rsidR="00D45592" w:rsidRPr="00362D92" w:rsidRDefault="00D45592" w:rsidP="00D20654">
            <w:pPr>
              <w:widowControl w:val="0"/>
              <w:jc w:val="both"/>
              <w:rPr>
                <w:rFonts w:asciiTheme="majorHAnsi" w:eastAsia="Courier New" w:hAnsiTheme="majorHAnsi" w:cstheme="majorHAnsi"/>
                <w:color w:val="000000" w:themeColor="text1"/>
                <w:sz w:val="24"/>
                <w:szCs w:val="24"/>
                <w:lang w:val="pl-PL"/>
              </w:rPr>
            </w:pPr>
            <w:r w:rsidRPr="00362D92">
              <w:rPr>
                <w:rFonts w:asciiTheme="majorHAnsi" w:eastAsia="Courier New" w:hAnsiTheme="majorHAnsi" w:cstheme="majorHAnsi"/>
                <w:color w:val="000000" w:themeColor="text1"/>
                <w:sz w:val="24"/>
                <w:szCs w:val="24"/>
                <w:lang w:val="pl-PL"/>
              </w:rPr>
              <w:t>Obrazovni program Farmaceutski tehničar u JU Srednj</w:t>
            </w:r>
            <w:r w:rsidR="00470163"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stručn</w:t>
            </w:r>
            <w:r w:rsidR="00470163"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škol</w:t>
            </w:r>
            <w:r w:rsidR="00470163"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u Baru realizuje se u četvorogodišnjem trajanju, ove nastavne godine sa jednim odjeljenjem u drugom, jednim odjeljenjem u trećem, po mudalizovanom obrazovnom programu, i jednim odjeljenjem u četvrtom razredu, po starom obrazovnom programu. Školske 2022/23. odjeljenje 2</w:t>
            </w:r>
            <w:r w:rsidRPr="00362D92">
              <w:rPr>
                <w:rFonts w:asciiTheme="majorHAnsi" w:eastAsia="Courier New" w:hAnsiTheme="majorHAnsi" w:cstheme="majorHAnsi"/>
                <w:color w:val="000000" w:themeColor="text1"/>
                <w:sz w:val="24"/>
                <w:szCs w:val="24"/>
                <w:vertAlign w:val="subscript"/>
                <w:lang w:val="pl-PL"/>
              </w:rPr>
              <w:t>5</w:t>
            </w:r>
            <w:r w:rsidRPr="00362D92">
              <w:rPr>
                <w:rFonts w:asciiTheme="majorHAnsi" w:eastAsia="Courier New" w:hAnsiTheme="majorHAnsi" w:cstheme="majorHAnsi"/>
                <w:color w:val="000000" w:themeColor="text1"/>
                <w:sz w:val="24"/>
                <w:szCs w:val="24"/>
                <w:lang w:val="pl-PL"/>
              </w:rPr>
              <w:t xml:space="preserve"> broji 28 učenika. </w:t>
            </w:r>
            <w:r w:rsidRPr="00362D92">
              <w:rPr>
                <w:rFonts w:asciiTheme="majorHAnsi" w:eastAsia="Courier New" w:hAnsiTheme="majorHAnsi" w:cstheme="majorHAnsi"/>
                <w:sz w:val="24"/>
                <w:szCs w:val="24"/>
                <w:lang w:val="pl-PL"/>
              </w:rPr>
              <w:t>Odjeljenje ima standardom predviđen broj učeni</w:t>
            </w:r>
            <w:r w:rsidR="00470163" w:rsidRPr="00362D92">
              <w:rPr>
                <w:rFonts w:asciiTheme="majorHAnsi" w:eastAsia="Courier New" w:hAnsiTheme="majorHAnsi" w:cstheme="majorHAnsi"/>
                <w:sz w:val="24"/>
                <w:szCs w:val="24"/>
                <w:lang w:val="pl-PL"/>
              </w:rPr>
              <w:t>k</w:t>
            </w:r>
            <w:r w:rsidRPr="00362D92">
              <w:rPr>
                <w:rFonts w:asciiTheme="majorHAnsi" w:eastAsia="Courier New" w:hAnsiTheme="majorHAnsi" w:cstheme="majorHAnsi"/>
                <w:sz w:val="24"/>
                <w:szCs w:val="24"/>
                <w:lang w:val="pl-PL"/>
              </w:rPr>
              <w:t>a.</w:t>
            </w:r>
            <w:r w:rsidRPr="00362D92">
              <w:rPr>
                <w:rFonts w:asciiTheme="majorHAnsi" w:eastAsia="Courier New" w:hAnsiTheme="majorHAnsi" w:cstheme="majorHAnsi"/>
                <w:color w:val="000000" w:themeColor="text1"/>
                <w:sz w:val="24"/>
                <w:szCs w:val="24"/>
                <w:lang w:val="pl-PL"/>
              </w:rPr>
              <w:t xml:space="preserve"> Odjeljenje 3</w:t>
            </w:r>
            <w:r w:rsidRPr="00362D92">
              <w:rPr>
                <w:rFonts w:asciiTheme="majorHAnsi" w:eastAsia="Courier New" w:hAnsiTheme="majorHAnsi" w:cstheme="majorHAnsi"/>
                <w:color w:val="000000" w:themeColor="text1"/>
                <w:sz w:val="24"/>
                <w:szCs w:val="24"/>
                <w:vertAlign w:val="subscript"/>
                <w:lang w:val="pl-PL"/>
              </w:rPr>
              <w:t>5</w:t>
            </w:r>
            <w:r w:rsidRPr="00362D92">
              <w:rPr>
                <w:rFonts w:asciiTheme="majorHAnsi" w:eastAsia="Courier New" w:hAnsiTheme="majorHAnsi" w:cstheme="majorHAnsi"/>
                <w:color w:val="000000" w:themeColor="text1"/>
                <w:sz w:val="24"/>
                <w:szCs w:val="24"/>
                <w:lang w:val="pl-PL"/>
              </w:rPr>
              <w:t xml:space="preserve"> broji 29 učenika</w:t>
            </w:r>
            <w:r w:rsidRPr="00362D92">
              <w:rPr>
                <w:rFonts w:asciiTheme="majorHAnsi" w:eastAsia="Courier New" w:hAnsiTheme="majorHAnsi" w:cstheme="majorHAnsi"/>
                <w:sz w:val="24"/>
                <w:szCs w:val="24"/>
                <w:lang w:val="pl-PL"/>
              </w:rPr>
              <w:t>.</w:t>
            </w:r>
            <w:r w:rsidRPr="00362D92">
              <w:rPr>
                <w:rFonts w:asciiTheme="majorHAnsi" w:eastAsia="Courier New" w:hAnsiTheme="majorHAnsi" w:cstheme="majorHAnsi"/>
                <w:color w:val="000000" w:themeColor="text1"/>
                <w:sz w:val="24"/>
                <w:szCs w:val="24"/>
                <w:lang w:val="pl-PL"/>
              </w:rPr>
              <w:t xml:space="preserve"> Odjeljenje 4</w:t>
            </w:r>
            <w:r w:rsidRPr="00362D92">
              <w:rPr>
                <w:rFonts w:asciiTheme="majorHAnsi" w:eastAsia="Courier New" w:hAnsiTheme="majorHAnsi" w:cstheme="majorHAnsi"/>
                <w:color w:val="000000" w:themeColor="text1"/>
                <w:sz w:val="24"/>
                <w:szCs w:val="24"/>
                <w:vertAlign w:val="subscript"/>
                <w:lang w:val="pl-PL"/>
              </w:rPr>
              <w:t xml:space="preserve">5 </w:t>
            </w:r>
            <w:r w:rsidRPr="00362D92">
              <w:rPr>
                <w:rFonts w:asciiTheme="majorHAnsi" w:eastAsia="Courier New" w:hAnsiTheme="majorHAnsi" w:cstheme="majorHAnsi"/>
                <w:color w:val="000000" w:themeColor="text1"/>
                <w:sz w:val="24"/>
                <w:szCs w:val="24"/>
                <w:lang w:val="pl-PL"/>
              </w:rPr>
              <w:t>ima</w:t>
            </w:r>
            <w:r w:rsidRPr="00362D92">
              <w:rPr>
                <w:rFonts w:asciiTheme="majorHAnsi" w:eastAsia="Courier New" w:hAnsiTheme="majorHAnsi" w:cstheme="majorHAnsi"/>
                <w:color w:val="000000" w:themeColor="text1"/>
                <w:sz w:val="24"/>
                <w:szCs w:val="24"/>
                <w:vertAlign w:val="subscript"/>
                <w:lang w:val="pl-PL"/>
              </w:rPr>
              <w:t xml:space="preserve"> </w:t>
            </w:r>
            <w:r w:rsidRPr="00362D92">
              <w:rPr>
                <w:rFonts w:asciiTheme="majorHAnsi" w:eastAsia="Courier New" w:hAnsiTheme="majorHAnsi" w:cstheme="majorHAnsi"/>
                <w:color w:val="000000" w:themeColor="text1"/>
                <w:sz w:val="24"/>
                <w:szCs w:val="24"/>
                <w:lang w:val="pl-PL"/>
              </w:rPr>
              <w:t xml:space="preserve">31 učenika. Obrazovni program Farmaceutski tehničar nema učenika sa posebnim obrazovnim potrebama, koji nastavu pohađaju u skladu sa IROP- om. </w:t>
            </w:r>
          </w:p>
          <w:p w14:paraId="10318615" w14:textId="6E2FA0AB" w:rsidR="00D45592" w:rsidRPr="00362D92" w:rsidRDefault="00D45592" w:rsidP="00D20654">
            <w:pPr>
              <w:widowControl w:val="0"/>
              <w:jc w:val="both"/>
              <w:rPr>
                <w:rFonts w:asciiTheme="majorHAnsi" w:eastAsia="Courier New" w:hAnsiTheme="majorHAnsi" w:cstheme="majorHAnsi"/>
                <w:sz w:val="24"/>
                <w:szCs w:val="24"/>
                <w:lang w:val="pl-PL"/>
              </w:rPr>
            </w:pPr>
            <w:r w:rsidRPr="00362D92">
              <w:rPr>
                <w:rFonts w:asciiTheme="majorHAnsi" w:eastAsia="Courier New" w:hAnsiTheme="majorHAnsi" w:cstheme="majorHAnsi"/>
                <w:color w:val="000000" w:themeColor="text1"/>
                <w:sz w:val="24"/>
                <w:szCs w:val="24"/>
                <w:lang w:val="pl-PL"/>
              </w:rPr>
              <w:t xml:space="preserve">Nastava se planira shodno zahtjevima </w:t>
            </w:r>
            <w:r w:rsidR="00470163"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brazovnog programa, kroz godišnje i planove realizacije ishoda učenja za modularizovani obrazovni program, odnosno kroz godišnje i operativne planove za stari obrazovni program. Nastavni časovi se evidentiraju u odjeljen</w:t>
            </w:r>
            <w:r w:rsidR="00875DF1" w:rsidRPr="00362D92">
              <w:rPr>
                <w:rFonts w:asciiTheme="majorHAnsi" w:eastAsia="Courier New" w:hAnsiTheme="majorHAnsi" w:cstheme="majorHAnsi"/>
                <w:color w:val="000000" w:themeColor="text1"/>
                <w:sz w:val="24"/>
                <w:szCs w:val="24"/>
                <w:lang w:val="pl-PL"/>
              </w:rPr>
              <w:t>j</w:t>
            </w:r>
            <w:r w:rsidRPr="00362D92">
              <w:rPr>
                <w:rFonts w:asciiTheme="majorHAnsi" w:eastAsia="Courier New" w:hAnsiTheme="majorHAnsi" w:cstheme="majorHAnsi"/>
                <w:color w:val="000000" w:themeColor="text1"/>
                <w:sz w:val="24"/>
                <w:szCs w:val="24"/>
                <w:lang w:val="pl-PL"/>
              </w:rPr>
              <w:t xml:space="preserve">skoj knjizi, shodno nedjeljnom broju časova koji su definisani </w:t>
            </w:r>
            <w:r w:rsidR="00875DF1"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brazovnim programom.</w:t>
            </w:r>
            <w:r w:rsidR="00BA2D43" w:rsidRPr="00362D92">
              <w:rPr>
                <w:rFonts w:asciiTheme="majorHAnsi" w:eastAsia="Courier New" w:hAnsiTheme="majorHAnsi" w:cstheme="majorHAnsi"/>
                <w:color w:val="000000" w:themeColor="text1"/>
                <w:sz w:val="24"/>
                <w:szCs w:val="24"/>
                <w:lang w:val="pl-PL"/>
              </w:rPr>
              <w:t xml:space="preserve"> </w:t>
            </w:r>
            <w:r w:rsidRPr="00362D92">
              <w:rPr>
                <w:rFonts w:asciiTheme="majorHAnsi" w:eastAsia="Courier New" w:hAnsiTheme="majorHAnsi" w:cstheme="majorHAnsi"/>
                <w:sz w:val="24"/>
                <w:szCs w:val="24"/>
                <w:lang w:val="pl-PL"/>
              </w:rPr>
              <w:t xml:space="preserve">Revizijom godišnjih i operativnih planova rada, po starom obrazovnom programu, utvrđeno je da pojedini planovi nedostaju. Među dostavljenim planovima nerijetko nedostaju oblici rada, nastavne metode i sredstva, kao i korelacija. Revizijom godišnjih i planova realizacije ishoda učenja, po modularizovanom obrazovnom programu, utvrđeno je da manji broj planova nedostaje, dok su priloženi godišnji planovi dobro urađeni. Većina nastavnika je dostavilo planove realizacije ishoda učenja. Analizom dostavljenih planova realizacije ishoda učenja, utvrđeno je da u okviru pojedinih kriterijuma nedostaje interakcija aktivnosti učenika i nastavnika. </w:t>
            </w:r>
          </w:p>
          <w:p w14:paraId="56F17E69" w14:textId="47103A5D" w:rsidR="00D45592" w:rsidRPr="00362D92" w:rsidRDefault="00D45592" w:rsidP="00D20654">
            <w:pPr>
              <w:widowControl w:val="0"/>
              <w:jc w:val="both"/>
              <w:rPr>
                <w:rFonts w:asciiTheme="majorHAnsi" w:eastAsia="Courier New" w:hAnsiTheme="majorHAnsi" w:cstheme="majorHAnsi"/>
                <w:color w:val="7030A0"/>
                <w:sz w:val="24"/>
                <w:szCs w:val="24"/>
                <w:lang w:val="pl-PL"/>
              </w:rPr>
            </w:pPr>
            <w:r w:rsidRPr="00362D92">
              <w:rPr>
                <w:rFonts w:asciiTheme="majorHAnsi" w:eastAsia="Courier New" w:hAnsiTheme="majorHAnsi" w:cstheme="majorHAnsi"/>
                <w:sz w:val="24"/>
                <w:szCs w:val="24"/>
                <w:lang w:val="pl-PL"/>
              </w:rPr>
              <w:t>Veći broj priloženih pisanih priprema (scenario) za realizaciju nastavnih časova nijesu adekvatne i prilagođene novom, modularizovanom obrazovnom programu. Planovi rada su djelimično potpisani od strane pedagoškinje i predsjednika Stručnog aktiva, školskog koordinator</w:t>
            </w:r>
            <w:r w:rsidR="00E001F2" w:rsidRPr="00362D92">
              <w:rPr>
                <w:rFonts w:asciiTheme="majorHAnsi" w:eastAsia="Courier New" w:hAnsiTheme="majorHAnsi" w:cstheme="majorHAnsi"/>
                <w:sz w:val="24"/>
                <w:szCs w:val="24"/>
                <w:lang w:val="pl-PL"/>
              </w:rPr>
              <w:t>a</w:t>
            </w:r>
            <w:r w:rsidRPr="00362D92">
              <w:rPr>
                <w:rFonts w:asciiTheme="majorHAnsi" w:eastAsia="Courier New" w:hAnsiTheme="majorHAnsi" w:cstheme="majorHAnsi"/>
                <w:sz w:val="24"/>
                <w:szCs w:val="24"/>
                <w:lang w:val="pl-PL"/>
              </w:rPr>
              <w:t xml:space="preserve"> za modularizovane obrazovne programe. Planovi često ne sadrže napomene (zapažanja, komentare i preporuke stručnih organa za unapređenje istih). Na posjećenim časovima nijesu registrovani pripremljeni interni pisani materijali od strane nastavnika, koji su predviđeni za učeni</w:t>
            </w:r>
            <w:r w:rsidR="00F66BAA" w:rsidRPr="00362D92">
              <w:rPr>
                <w:rFonts w:asciiTheme="majorHAnsi" w:eastAsia="Courier New" w:hAnsiTheme="majorHAnsi" w:cstheme="majorHAnsi"/>
                <w:sz w:val="24"/>
                <w:szCs w:val="24"/>
                <w:lang w:val="pl-PL"/>
              </w:rPr>
              <w:t>k</w:t>
            </w:r>
            <w:r w:rsidRPr="00362D92">
              <w:rPr>
                <w:rFonts w:asciiTheme="majorHAnsi" w:eastAsia="Courier New" w:hAnsiTheme="majorHAnsi" w:cstheme="majorHAnsi"/>
                <w:sz w:val="24"/>
                <w:szCs w:val="24"/>
                <w:lang w:val="pl-PL"/>
              </w:rPr>
              <w:t>e. Na časovima praktične nastave, učeni</w:t>
            </w:r>
            <w:r w:rsidR="00125D15" w:rsidRPr="00362D92">
              <w:rPr>
                <w:rFonts w:asciiTheme="majorHAnsi" w:eastAsia="Courier New" w:hAnsiTheme="majorHAnsi" w:cstheme="majorHAnsi"/>
                <w:sz w:val="24"/>
                <w:szCs w:val="24"/>
                <w:lang w:val="pl-PL"/>
              </w:rPr>
              <w:t>ci</w:t>
            </w:r>
            <w:r w:rsidRPr="00362D92">
              <w:rPr>
                <w:rFonts w:asciiTheme="majorHAnsi" w:eastAsia="Courier New" w:hAnsiTheme="majorHAnsi" w:cstheme="majorHAnsi"/>
                <w:sz w:val="24"/>
                <w:szCs w:val="24"/>
                <w:lang w:val="pl-PL"/>
              </w:rPr>
              <w:t xml:space="preserve"> vode dnevnik rada ili svoje aktivnosti vode u okviru sveske </w:t>
            </w:r>
            <w:r w:rsidRPr="00362D92">
              <w:rPr>
                <w:rFonts w:asciiTheme="majorHAnsi" w:eastAsia="Courier New" w:hAnsiTheme="majorHAnsi" w:cstheme="majorHAnsi"/>
                <w:sz w:val="24"/>
                <w:szCs w:val="24"/>
                <w:lang w:val="pl-PL"/>
              </w:rPr>
              <w:lastRenderedPageBreak/>
              <w:t xml:space="preserve">za praktični rad. </w:t>
            </w:r>
          </w:p>
          <w:p w14:paraId="098B777C" w14:textId="042862AF" w:rsidR="00D45592" w:rsidRPr="00362D92" w:rsidRDefault="00D45592" w:rsidP="00D20654">
            <w:pPr>
              <w:widowControl w:val="0"/>
              <w:jc w:val="both"/>
              <w:rPr>
                <w:rFonts w:asciiTheme="majorHAnsi" w:eastAsia="Courier New" w:hAnsiTheme="majorHAnsi" w:cstheme="majorHAnsi"/>
                <w:sz w:val="24"/>
                <w:szCs w:val="24"/>
                <w:lang w:val="pl-PL"/>
              </w:rPr>
            </w:pPr>
            <w:r w:rsidRPr="00362D92">
              <w:rPr>
                <w:rFonts w:asciiTheme="majorHAnsi" w:eastAsia="Courier New" w:hAnsiTheme="majorHAnsi" w:cstheme="majorHAnsi"/>
                <w:color w:val="000000" w:themeColor="text1"/>
                <w:sz w:val="24"/>
                <w:szCs w:val="24"/>
                <w:lang w:val="pl-PL"/>
              </w:rPr>
              <w:t xml:space="preserve">Tokom neposredne realizacije nastavnog procesa, primijećena je pripremljenost nastavnica u skladu sa didaktičkim principima. Nastavnice na hospitovanim časovima uglavnom koriste udžbenik ili druge pisane materijale, kao i sredstva informacione tehnologije, time realizujući različite </w:t>
            </w:r>
            <w:r w:rsidRPr="00362D92">
              <w:rPr>
                <w:rFonts w:asciiTheme="majorHAnsi" w:eastAsia="Courier New" w:hAnsiTheme="majorHAnsi" w:cstheme="majorHAnsi"/>
                <w:sz w:val="24"/>
                <w:szCs w:val="24"/>
                <w:lang w:val="pl-PL"/>
              </w:rPr>
              <w:t xml:space="preserve">oblike podrške učenicima tokom učenja. Uglavnom je zapažen osvrt na realizaciju ishoda učenja. Podaci o planiranju upotrebe raspoloživih resursa Škole nedostaju, dok nastavnice Aktiva prirodne grupe predmeta uglavnom pokreću inicijativu za nabavku potrebnih nastavnih sredstava (najčešće udžbenika). </w:t>
            </w:r>
          </w:p>
          <w:p w14:paraId="467394C2" w14:textId="77777777" w:rsidR="00D45592" w:rsidRPr="00362D92" w:rsidRDefault="00D45592" w:rsidP="00D20654">
            <w:pPr>
              <w:widowControl w:val="0"/>
              <w:jc w:val="both"/>
              <w:rPr>
                <w:rFonts w:asciiTheme="majorHAnsi" w:eastAsia="Courier New" w:hAnsiTheme="majorHAnsi" w:cstheme="majorHAnsi"/>
                <w:bCs/>
                <w:sz w:val="24"/>
                <w:szCs w:val="24"/>
                <w:lang w:val="pl-PL"/>
              </w:rPr>
            </w:pPr>
            <w:r w:rsidRPr="00362D92">
              <w:rPr>
                <w:rFonts w:asciiTheme="majorHAnsi" w:eastAsia="Courier New" w:hAnsiTheme="majorHAnsi" w:cstheme="majorHAnsi"/>
                <w:bCs/>
                <w:sz w:val="24"/>
                <w:szCs w:val="24"/>
                <w:lang w:val="pl-PL"/>
              </w:rPr>
              <w:t xml:space="preserve">Uvidom u sveku Stručnog aktiva prirodne grupe predmeta nije primijećeno planiranje aktivnosti za praćenje kvaliteta praktičnog obrazovanja. U Školi ne postoji Aktiv za farmaceutsku grupu predmeta. </w:t>
            </w:r>
            <w:r w:rsidRPr="00362D92">
              <w:rPr>
                <w:rFonts w:asciiTheme="majorHAnsi" w:eastAsia="Courier New" w:hAnsiTheme="majorHAnsi" w:cstheme="majorHAnsi"/>
                <w:sz w:val="24"/>
                <w:szCs w:val="24"/>
                <w:lang w:val="pl-PL"/>
              </w:rPr>
              <w:t xml:space="preserve">Škola realizuje saradnju sa poslodavcima. </w:t>
            </w:r>
          </w:p>
          <w:p w14:paraId="5B1E9F9B" w14:textId="3BAB8A34" w:rsidR="00D45592" w:rsidRPr="00362D92" w:rsidRDefault="00D45592" w:rsidP="00D20654">
            <w:pPr>
              <w:widowControl w:val="0"/>
              <w:jc w:val="both"/>
              <w:rPr>
                <w:rFonts w:asciiTheme="majorHAnsi" w:eastAsia="Courier New" w:hAnsiTheme="majorHAnsi" w:cstheme="majorHAnsi"/>
                <w:sz w:val="24"/>
                <w:szCs w:val="24"/>
                <w:highlight w:val="yellow"/>
                <w:lang w:val="hr-HR"/>
              </w:rPr>
            </w:pPr>
            <w:r w:rsidRPr="00362D92">
              <w:rPr>
                <w:rFonts w:asciiTheme="majorHAnsi" w:eastAsia="Courier New" w:hAnsiTheme="majorHAnsi" w:cstheme="majorHAnsi"/>
                <w:sz w:val="24"/>
                <w:szCs w:val="24"/>
                <w:lang w:val="hr-HR"/>
              </w:rPr>
              <w:t>Dopunska i dodatna nastava se periodično planira kod određenog broja nastavnica prirodne grupe predmeta u okviru sveske Stručnog aktiva, ali nema izvještaja o realizaciji iste. Individualni plan ima samo određen broj nastavnica. Planiranje i realizacija dopunske i dodatne nastave kod nastavnika stučnih predmeta nije zapaženo.</w:t>
            </w:r>
          </w:p>
          <w:p w14:paraId="40DDE1F0" w14:textId="0DAC16D2"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Realizacija slobodnih aktivnosti se evidentira u odjeljen</w:t>
            </w:r>
            <w:r w:rsidR="00493788" w:rsidRPr="00362D92">
              <w:rPr>
                <w:rFonts w:asciiTheme="majorHAnsi" w:eastAsia="Courier New" w:hAnsiTheme="majorHAnsi" w:cstheme="majorHAnsi"/>
                <w:sz w:val="24"/>
                <w:szCs w:val="24"/>
                <w:lang w:val="hr-HR"/>
              </w:rPr>
              <w:t>j</w:t>
            </w:r>
            <w:r w:rsidRPr="00362D92">
              <w:rPr>
                <w:rFonts w:asciiTheme="majorHAnsi" w:eastAsia="Courier New" w:hAnsiTheme="majorHAnsi" w:cstheme="majorHAnsi"/>
                <w:sz w:val="24"/>
                <w:szCs w:val="24"/>
                <w:lang w:val="hr-HR"/>
              </w:rPr>
              <w:t>skim knjigama. Profesionalna praksa nije realizovana proteklih godina, zbog specifičnih uslova uzrokovanim pandemijom SARS-Cov-2 virusom. Trenutno se realzacija praktične nastave obavlja kod više poslodavaca.</w:t>
            </w:r>
          </w:p>
          <w:p w14:paraId="1B318BDB" w14:textId="13EEF7E8"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U školi se ne planira rad stručnih sekcija za ovaj </w:t>
            </w:r>
            <w:r w:rsidR="009D3A91" w:rsidRPr="00362D92">
              <w:rPr>
                <w:rFonts w:asciiTheme="majorHAnsi" w:eastAsia="Courier New" w:hAnsiTheme="majorHAnsi" w:cstheme="majorHAnsi"/>
                <w:sz w:val="24"/>
                <w:szCs w:val="24"/>
                <w:lang w:val="hr-HR"/>
              </w:rPr>
              <w:t>o</w:t>
            </w:r>
            <w:r w:rsidRPr="00362D92">
              <w:rPr>
                <w:rFonts w:asciiTheme="majorHAnsi" w:eastAsia="Courier New" w:hAnsiTheme="majorHAnsi" w:cstheme="majorHAnsi"/>
                <w:sz w:val="24"/>
                <w:szCs w:val="24"/>
                <w:lang w:val="hr-HR"/>
              </w:rPr>
              <w:t>brazovni program, ali učenici nerijetko učestvuju u određenim sekcijama na nuvou Škole (Ekološka sekcija, Recitatorska sekcija, Čitalački klub, Prva pomoć u saradnji sa Crvenim krstom, Ekoreporteri, Izviđači).</w:t>
            </w:r>
          </w:p>
          <w:p w14:paraId="56CF17F7" w14:textId="51910911"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Na osnovu pregledane pedagoške dokumentacije, nije pronađena evidencija o planiranju i realizaciji oglednih/ uglednih časova iz stručno- teorijskih i praktičnih predmeta. Na osnovu razgovora sa Upravom škole dolazi se do saznanja da su na nivou Škole u proteklom periodu realizovani ogledno- ugledni čas pod nazivom „Izaberi život- vakciniši se“ (biologija 2021-2022; 2022-2023</w:t>
            </w:r>
            <w:r w:rsidR="00D816BC"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god.) Zatim, čas integrisane nastave iz nastavnog predmeta CSBH jezik i književnost i genetike, pod nazivom „Igra gena“, koji je realizovan nastavne 2019-2020</w:t>
            </w:r>
            <w:r w:rsidR="00D816BC"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god</w:t>
            </w:r>
            <w:r w:rsidR="0058421B" w:rsidRPr="00362D92">
              <w:rPr>
                <w:rFonts w:asciiTheme="majorHAnsi" w:eastAsia="Courier New" w:hAnsiTheme="majorHAnsi" w:cstheme="majorHAnsi"/>
                <w:sz w:val="24"/>
                <w:szCs w:val="24"/>
                <w:lang w:val="hr-HR"/>
              </w:rPr>
              <w:t>.</w:t>
            </w:r>
            <w:r w:rsidRPr="00362D92">
              <w:rPr>
                <w:rFonts w:asciiTheme="majorHAnsi" w:eastAsia="Courier New" w:hAnsiTheme="majorHAnsi" w:cstheme="majorHAnsi"/>
                <w:sz w:val="24"/>
                <w:szCs w:val="24"/>
                <w:lang w:val="hr-HR"/>
              </w:rPr>
              <w:t xml:space="preserve"> kao i iz CSBH jezika i književnosti, botanike, biologije pod nazivom „Magijsko dejstvo bilja u književnosti, medicini i farmaciji“ koji je realizovan nastavne 2020-2021</w:t>
            </w:r>
            <w:r w:rsidR="00D816BC"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 xml:space="preserve">god. U Školi su u proteklom periodu realizovana stručna predavanja pod nazivom: „I ja volim nekog sa autizmom“- školske 2022-2023; „Mladi za čist vazduh“-školske 2022-2023; „Prevencija bolesti zavisnosti“- školske 2022-2023; Vršnjačko nasilje i zloupotreba psihoaktivnih supstanci“- školske 2022-2023. i sl. </w:t>
            </w:r>
          </w:p>
          <w:p w14:paraId="61D73C8A" w14:textId="526E052E"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Stručni aktiv prirodne grupe predmeta redovno vodi zapisnike sa održanih sjednica. Plan rada Stručnog aktiva prirodne grupe predmeta je evidentiran u svesci, ali izgleda nedovoljno usmjeren na poboljšanje vaspitno-obrazovnog procesa i ostalih razvojnih aktivnosti učenika. U svesci Stručnog aktiva periodično postoje podaci o realizovanju hospitacija. Na osnovu razgovora sa Upravom škole dolazi se do podatka o realizaciji svega četiri hospitacije za prethodni period, ali ne i o postojanju hospitacija iz stručno</w:t>
            </w:r>
            <w:r w:rsidR="00B42B4A" w:rsidRPr="00362D92">
              <w:rPr>
                <w:rFonts w:asciiTheme="majorHAnsi" w:eastAsia="Courier New" w:hAnsiTheme="majorHAnsi" w:cstheme="majorHAnsi"/>
                <w:sz w:val="24"/>
                <w:szCs w:val="24"/>
                <w:lang w:val="hr-HR"/>
              </w:rPr>
              <w:t>-</w:t>
            </w:r>
            <w:r w:rsidRPr="00362D92">
              <w:rPr>
                <w:rFonts w:asciiTheme="majorHAnsi" w:eastAsia="Courier New" w:hAnsiTheme="majorHAnsi" w:cstheme="majorHAnsi"/>
                <w:sz w:val="24"/>
                <w:szCs w:val="24"/>
                <w:lang w:val="hr-HR"/>
              </w:rPr>
              <w:t xml:space="preserve">teorijskih i praktičnih predmeta za OP Farmaceutski tehničar. U oviru zapisnika unutar sveske Aktiva nalaze se podaci o uspjehu učenika na klasifikacionim periodima sa prijedlozima za njegovo unapređenje. U svesci ne postoje zapisnici koji </w:t>
            </w:r>
            <w:r w:rsidRPr="00362D92">
              <w:rPr>
                <w:rFonts w:asciiTheme="majorHAnsi" w:eastAsia="Courier New" w:hAnsiTheme="majorHAnsi" w:cstheme="majorHAnsi"/>
                <w:sz w:val="24"/>
                <w:szCs w:val="24"/>
                <w:lang w:val="hr-HR"/>
              </w:rPr>
              <w:lastRenderedPageBreak/>
              <w:t xml:space="preserve">se odnose na pripreme učenika za Stručni ispit obzirom da se realizacija nastavnog procesa za četvrti razred odvija po starom obrazovnom programu. </w:t>
            </w:r>
          </w:p>
          <w:p w14:paraId="193A63DC" w14:textId="77777777"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sz w:val="24"/>
                <w:szCs w:val="24"/>
                <w:lang w:val="hr-HR"/>
              </w:rPr>
              <w:t xml:space="preserve">Raspored časova obuhvata sve predmete nastavnog plana. </w:t>
            </w:r>
          </w:p>
          <w:p w14:paraId="7015ADB6" w14:textId="3D9A422D" w:rsidR="00D45592" w:rsidRPr="00362D92" w:rsidRDefault="00D45592" w:rsidP="00D20654">
            <w:pPr>
              <w:widowControl w:val="0"/>
              <w:jc w:val="both"/>
              <w:rPr>
                <w:rFonts w:asciiTheme="majorHAnsi" w:hAnsiTheme="majorHAnsi" w:cstheme="majorHAnsi"/>
                <w:sz w:val="24"/>
                <w:szCs w:val="24"/>
              </w:rPr>
            </w:pPr>
            <w:r w:rsidRPr="00362D92">
              <w:rPr>
                <w:rFonts w:asciiTheme="majorHAnsi" w:eastAsia="Courier New" w:hAnsiTheme="majorHAnsi" w:cstheme="majorHAnsi"/>
                <w:color w:val="000000" w:themeColor="text1"/>
                <w:sz w:val="24"/>
                <w:szCs w:val="24"/>
                <w:lang w:val="hr-HR"/>
              </w:rPr>
              <w:t>Profesionalna praksa se nije planirala u školskoj 2020/21, odnosno školskoj 2021/2022. zbog specifičnosti uslova uzrokovanim pandemijom SARS-CoV-2 virusom. Profesionalna praksa u školskoj 2022/2023. se planira i realizuje kod poslodavca. Škola ima saradnju sa više PZU na teritoriji Opštine Bar: Apoteka „Vitamin plus“ i Apoteke „Benu“</w:t>
            </w:r>
            <w:r w:rsidRPr="00362D92">
              <w:rPr>
                <w:rFonts w:asciiTheme="majorHAnsi" w:hAnsiTheme="majorHAnsi" w:cstheme="majorHAnsi"/>
                <w:sz w:val="24"/>
                <w:szCs w:val="24"/>
              </w:rPr>
              <w:t>.</w:t>
            </w:r>
            <w:r w:rsidR="00BA2D43" w:rsidRPr="00362D92">
              <w:rPr>
                <w:rFonts w:asciiTheme="majorHAnsi" w:hAnsiTheme="majorHAnsi" w:cstheme="majorHAnsi"/>
                <w:sz w:val="24"/>
                <w:szCs w:val="24"/>
              </w:rPr>
              <w:t xml:space="preserve"> </w:t>
            </w:r>
          </w:p>
          <w:p w14:paraId="0358D287" w14:textId="373075F2" w:rsidR="00D45592" w:rsidRPr="00362D92" w:rsidRDefault="00D45592" w:rsidP="00D20654">
            <w:pPr>
              <w:widowControl w:val="0"/>
              <w:jc w:val="both"/>
              <w:rPr>
                <w:rFonts w:asciiTheme="majorHAnsi" w:hAnsiTheme="majorHAnsi" w:cstheme="majorHAnsi"/>
                <w:sz w:val="24"/>
                <w:szCs w:val="24"/>
              </w:rPr>
            </w:pPr>
            <w:r w:rsidRPr="00362D92">
              <w:rPr>
                <w:rFonts w:asciiTheme="majorHAnsi" w:hAnsiTheme="majorHAnsi" w:cstheme="majorHAnsi"/>
                <w:sz w:val="24"/>
                <w:szCs w:val="24"/>
              </w:rPr>
              <w:t xml:space="preserve">Na posjećenim časovima praktične nastave, kod poslodavca utvrđeno je da postoje potpisani ugovori između Škole i poslodavca. </w:t>
            </w:r>
            <w:r w:rsidRPr="00362D92">
              <w:rPr>
                <w:rFonts w:asciiTheme="majorHAnsi" w:eastAsia="Courier New" w:hAnsiTheme="majorHAnsi" w:cstheme="majorHAnsi"/>
                <w:sz w:val="24"/>
                <w:szCs w:val="24"/>
                <w:lang w:val="hr-HR"/>
              </w:rPr>
              <w:t>Škola posjeduje potpisane i ovjerene Ugovore o dopunskom radu za predmetne nastavnike stručno- teorijskih i praktičnih predmeta. Uvidom u personalnu dokumentaciju Škole, dolazi se do saznanja da nastavnici stručnih predmeta imaju kvalifikacije za rad. Međutim, niti jed</w:t>
            </w:r>
            <w:r w:rsidR="0090798A" w:rsidRPr="00362D92">
              <w:rPr>
                <w:rFonts w:asciiTheme="majorHAnsi" w:eastAsia="Courier New" w:hAnsiTheme="majorHAnsi" w:cstheme="majorHAnsi"/>
                <w:sz w:val="24"/>
                <w:szCs w:val="24"/>
                <w:lang w:val="hr-HR"/>
              </w:rPr>
              <w:t>an</w:t>
            </w:r>
            <w:r w:rsidRPr="00362D92">
              <w:rPr>
                <w:rFonts w:asciiTheme="majorHAnsi" w:eastAsia="Courier New" w:hAnsiTheme="majorHAnsi" w:cstheme="majorHAnsi"/>
                <w:sz w:val="24"/>
                <w:szCs w:val="24"/>
                <w:lang w:val="hr-HR"/>
              </w:rPr>
              <w:t xml:space="preserve"> od nastavnika nema licencu za rad u vaspitno-obrazovnoj djelatnosti. </w:t>
            </w:r>
          </w:p>
        </w:tc>
      </w:tr>
      <w:tr w:rsidR="00D45592" w:rsidRPr="00362D92" w14:paraId="78BEFE5C" w14:textId="77777777" w:rsidTr="00362D92">
        <w:trPr>
          <w:trHeight w:val="20"/>
        </w:trPr>
        <w:tc>
          <w:tcPr>
            <w:tcW w:w="286" w:type="pct"/>
            <w:shd w:val="clear" w:color="auto" w:fill="auto"/>
            <w:hideMark/>
          </w:tcPr>
          <w:p w14:paraId="3D3A6095" w14:textId="77777777" w:rsidR="00D45592" w:rsidRPr="00362D92" w:rsidRDefault="00D45592" w:rsidP="00D20654">
            <w:pPr>
              <w:jc w:val="both"/>
              <w:rPr>
                <w:rFonts w:asciiTheme="majorHAnsi" w:hAnsiTheme="majorHAnsi" w:cstheme="majorHAnsi"/>
                <w:sz w:val="24"/>
                <w:szCs w:val="24"/>
              </w:rPr>
            </w:pPr>
            <w:r w:rsidRPr="00362D92">
              <w:rPr>
                <w:rFonts w:asciiTheme="majorHAnsi" w:hAnsiTheme="majorHAnsi" w:cstheme="majorHAnsi"/>
                <w:bCs/>
                <w:sz w:val="24"/>
                <w:szCs w:val="24"/>
              </w:rPr>
              <w:t xml:space="preserve">1.1. </w:t>
            </w:r>
          </w:p>
        </w:tc>
        <w:tc>
          <w:tcPr>
            <w:tcW w:w="0" w:type="auto"/>
            <w:vMerge/>
            <w:shd w:val="clear" w:color="auto" w:fill="auto"/>
            <w:vAlign w:val="center"/>
            <w:hideMark/>
          </w:tcPr>
          <w:p w14:paraId="0397FC84" w14:textId="77777777" w:rsidR="00D45592" w:rsidRPr="00362D92" w:rsidRDefault="00D45592" w:rsidP="00D20654">
            <w:pPr>
              <w:rPr>
                <w:rFonts w:asciiTheme="majorHAnsi" w:hAnsiTheme="majorHAnsi" w:cstheme="majorHAnsi"/>
                <w:sz w:val="24"/>
                <w:szCs w:val="24"/>
              </w:rPr>
            </w:pPr>
          </w:p>
        </w:tc>
      </w:tr>
      <w:tr w:rsidR="00D45592" w:rsidRPr="00362D92" w14:paraId="28514816" w14:textId="77777777" w:rsidTr="00362D92">
        <w:trPr>
          <w:trHeight w:val="20"/>
        </w:trPr>
        <w:tc>
          <w:tcPr>
            <w:tcW w:w="286" w:type="pct"/>
            <w:shd w:val="clear" w:color="auto" w:fill="auto"/>
          </w:tcPr>
          <w:p w14:paraId="52310848" w14:textId="77777777" w:rsidR="00D45592" w:rsidRPr="00362D92" w:rsidRDefault="00D45592" w:rsidP="00D20654">
            <w:pPr>
              <w:jc w:val="both"/>
              <w:rPr>
                <w:rFonts w:asciiTheme="majorHAnsi" w:hAnsiTheme="majorHAnsi" w:cstheme="majorHAnsi"/>
                <w:sz w:val="24"/>
                <w:szCs w:val="24"/>
              </w:rPr>
            </w:pPr>
          </w:p>
        </w:tc>
        <w:tc>
          <w:tcPr>
            <w:tcW w:w="4714" w:type="pct"/>
            <w:shd w:val="clear" w:color="auto" w:fill="auto"/>
            <w:hideMark/>
          </w:tcPr>
          <w:p w14:paraId="3E178B8C" w14:textId="32D59C89" w:rsidR="00D45592" w:rsidRPr="00362D92" w:rsidRDefault="00D45592" w:rsidP="00D20654">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226163"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6B25D283" w14:textId="77777777" w:rsidTr="00362D92">
        <w:trPr>
          <w:trHeight w:val="20"/>
        </w:trPr>
        <w:tc>
          <w:tcPr>
            <w:tcW w:w="286" w:type="pct"/>
            <w:shd w:val="clear" w:color="auto" w:fill="auto"/>
          </w:tcPr>
          <w:p w14:paraId="51473FBE" w14:textId="77777777" w:rsidR="00D45592" w:rsidRPr="00362D92" w:rsidRDefault="00D45592" w:rsidP="00D20654">
            <w:pPr>
              <w:jc w:val="both"/>
              <w:rPr>
                <w:rFonts w:asciiTheme="majorHAnsi" w:hAnsiTheme="majorHAnsi" w:cstheme="majorHAnsi"/>
                <w:sz w:val="24"/>
                <w:szCs w:val="24"/>
              </w:rPr>
            </w:pPr>
          </w:p>
        </w:tc>
        <w:tc>
          <w:tcPr>
            <w:tcW w:w="4714" w:type="pct"/>
            <w:shd w:val="clear" w:color="auto" w:fill="auto"/>
          </w:tcPr>
          <w:p w14:paraId="0A7C26AC" w14:textId="3CFBEC6C" w:rsidR="00D45592" w:rsidRPr="00362D92" w:rsidRDefault="00AE0DDB" w:rsidP="009A61B3">
            <w:pPr>
              <w:pStyle w:val="ListParagraph"/>
              <w:numPr>
                <w:ilvl w:val="0"/>
                <w:numId w:val="5"/>
              </w:numPr>
              <w:jc w:val="both"/>
              <w:rPr>
                <w:rFonts w:asciiTheme="majorHAnsi" w:hAnsiTheme="majorHAnsi" w:cstheme="majorHAnsi"/>
                <w:sz w:val="24"/>
                <w:szCs w:val="24"/>
              </w:rPr>
            </w:pPr>
            <w:r>
              <w:rPr>
                <w:rFonts w:asciiTheme="majorHAnsi" w:hAnsiTheme="majorHAnsi" w:cstheme="majorHAnsi"/>
                <w:sz w:val="24"/>
                <w:szCs w:val="24"/>
              </w:rPr>
              <w:t>Izraditi</w:t>
            </w:r>
            <w:r w:rsidR="00D45592" w:rsidRPr="00362D92">
              <w:rPr>
                <w:rFonts w:asciiTheme="majorHAnsi" w:hAnsiTheme="majorHAnsi" w:cstheme="majorHAnsi"/>
                <w:sz w:val="24"/>
                <w:szCs w:val="24"/>
              </w:rPr>
              <w:t xml:space="preserve"> godišnj</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i operativn</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planov</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rada- po starom obrazo</w:t>
            </w:r>
            <w:r>
              <w:rPr>
                <w:rFonts w:asciiTheme="majorHAnsi" w:hAnsiTheme="majorHAnsi" w:cstheme="majorHAnsi"/>
                <w:sz w:val="24"/>
                <w:szCs w:val="24"/>
              </w:rPr>
              <w:t>vnom programu, odnosno godišnje</w:t>
            </w:r>
            <w:r w:rsidR="00D45592" w:rsidRPr="00362D92">
              <w:rPr>
                <w:rFonts w:asciiTheme="majorHAnsi" w:hAnsiTheme="majorHAnsi" w:cstheme="majorHAnsi"/>
                <w:sz w:val="24"/>
                <w:szCs w:val="24"/>
              </w:rPr>
              <w:t xml:space="preserve"> i planov</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realizacije ishoda učenja- po modularizovanom obrazovnom program, shodno preporukama Centra za stručno obrazovanje i Zavoda za školstvo Crne Gore</w:t>
            </w:r>
            <w:r w:rsidR="00532CFB" w:rsidRPr="00362D92">
              <w:rPr>
                <w:rFonts w:asciiTheme="majorHAnsi" w:hAnsiTheme="majorHAnsi" w:cstheme="majorHAnsi"/>
                <w:sz w:val="24"/>
                <w:szCs w:val="24"/>
              </w:rPr>
              <w:t>.</w:t>
            </w:r>
          </w:p>
          <w:p w14:paraId="57E442A4" w14:textId="6D8AC49B" w:rsidR="00D45592" w:rsidRPr="00362D92" w:rsidRDefault="00AE0DDB" w:rsidP="009A61B3">
            <w:pPr>
              <w:pStyle w:val="ListParagraph"/>
              <w:numPr>
                <w:ilvl w:val="0"/>
                <w:numId w:val="5"/>
              </w:numPr>
              <w:jc w:val="both"/>
              <w:rPr>
                <w:rFonts w:asciiTheme="majorHAnsi" w:hAnsiTheme="majorHAnsi" w:cstheme="majorHAnsi"/>
                <w:sz w:val="24"/>
                <w:szCs w:val="24"/>
              </w:rPr>
            </w:pPr>
            <w:r>
              <w:rPr>
                <w:rFonts w:asciiTheme="majorHAnsi" w:hAnsiTheme="majorHAnsi" w:cstheme="majorHAnsi"/>
                <w:sz w:val="24"/>
                <w:szCs w:val="24"/>
              </w:rPr>
              <w:t>Standardizovati pripremu</w:t>
            </w:r>
            <w:r w:rsidR="00D45592" w:rsidRPr="00362D92">
              <w:rPr>
                <w:rFonts w:asciiTheme="majorHAnsi" w:hAnsiTheme="majorHAnsi" w:cstheme="majorHAnsi"/>
                <w:sz w:val="24"/>
                <w:szCs w:val="24"/>
              </w:rPr>
              <w:t xml:space="preserve"> (scenarija) za na</w:t>
            </w:r>
            <w:r>
              <w:rPr>
                <w:rFonts w:asciiTheme="majorHAnsi" w:hAnsiTheme="majorHAnsi" w:cstheme="majorHAnsi"/>
                <w:sz w:val="24"/>
                <w:szCs w:val="24"/>
              </w:rPr>
              <w:t>stavni čas, koristeći predloge</w:t>
            </w:r>
            <w:r w:rsidR="00D45592" w:rsidRPr="00362D92">
              <w:rPr>
                <w:rFonts w:asciiTheme="majorHAnsi" w:hAnsiTheme="majorHAnsi" w:cstheme="majorHAnsi"/>
                <w:sz w:val="24"/>
                <w:szCs w:val="24"/>
              </w:rPr>
              <w:t xml:space="preserve"> od strane Centra za stručno obrazovanje</w:t>
            </w:r>
            <w:r w:rsidR="00362D92">
              <w:rPr>
                <w:rFonts w:asciiTheme="majorHAnsi" w:hAnsiTheme="majorHAnsi" w:cstheme="majorHAnsi"/>
                <w:sz w:val="24"/>
                <w:szCs w:val="24"/>
              </w:rPr>
              <w:t xml:space="preserve"> i Zavoda za školstvo Crne Gore</w:t>
            </w:r>
            <w:r w:rsidR="00532CFB" w:rsidRPr="00362D92">
              <w:rPr>
                <w:rFonts w:asciiTheme="majorHAnsi" w:hAnsiTheme="majorHAnsi" w:cstheme="majorHAnsi"/>
                <w:sz w:val="24"/>
                <w:szCs w:val="24"/>
              </w:rPr>
              <w:t>.</w:t>
            </w:r>
          </w:p>
          <w:p w14:paraId="6ADD6338" w14:textId="1D0A0191" w:rsidR="00D45592" w:rsidRPr="00362D92" w:rsidRDefault="00AE0DDB" w:rsidP="009A61B3">
            <w:pPr>
              <w:pStyle w:val="ListParagraph"/>
              <w:numPr>
                <w:ilvl w:val="0"/>
                <w:numId w:val="5"/>
              </w:numPr>
              <w:jc w:val="both"/>
              <w:rPr>
                <w:rFonts w:asciiTheme="majorHAnsi" w:hAnsiTheme="majorHAnsi" w:cstheme="majorHAnsi"/>
                <w:color w:val="000000" w:themeColor="text1"/>
                <w:sz w:val="24"/>
                <w:szCs w:val="24"/>
              </w:rPr>
            </w:pPr>
            <w:r>
              <w:rPr>
                <w:rFonts w:asciiTheme="majorHAnsi" w:eastAsia="Courier New" w:hAnsiTheme="majorHAnsi" w:cstheme="majorHAnsi"/>
                <w:color w:val="000000" w:themeColor="text1"/>
                <w:sz w:val="24"/>
                <w:szCs w:val="24"/>
                <w:lang w:val="pl-PL"/>
              </w:rPr>
              <w:t>Pregledati</w:t>
            </w:r>
            <w:r w:rsidR="00D45592" w:rsidRPr="00362D92">
              <w:rPr>
                <w:rFonts w:asciiTheme="majorHAnsi" w:eastAsia="Courier New" w:hAnsiTheme="majorHAnsi" w:cstheme="majorHAnsi"/>
                <w:color w:val="000000" w:themeColor="text1"/>
                <w:sz w:val="24"/>
                <w:szCs w:val="24"/>
                <w:lang w:val="pl-PL"/>
              </w:rPr>
              <w:t xml:space="preserve"> planov</w:t>
            </w:r>
            <w:r>
              <w:rPr>
                <w:rFonts w:asciiTheme="majorHAnsi" w:eastAsia="Courier New" w:hAnsiTheme="majorHAnsi" w:cstheme="majorHAnsi"/>
                <w:color w:val="000000" w:themeColor="text1"/>
                <w:sz w:val="24"/>
                <w:szCs w:val="24"/>
                <w:lang w:val="pl-PL"/>
              </w:rPr>
              <w:t>e</w:t>
            </w:r>
            <w:r w:rsidR="00D45592" w:rsidRPr="00362D92">
              <w:rPr>
                <w:rFonts w:asciiTheme="majorHAnsi" w:eastAsia="Courier New" w:hAnsiTheme="majorHAnsi" w:cstheme="majorHAnsi"/>
                <w:color w:val="000000" w:themeColor="text1"/>
                <w:sz w:val="24"/>
                <w:szCs w:val="24"/>
                <w:lang w:val="pl-PL"/>
              </w:rPr>
              <w:t xml:space="preserve"> rada od strane </w:t>
            </w:r>
            <w:r>
              <w:rPr>
                <w:rFonts w:asciiTheme="majorHAnsi" w:eastAsia="Courier New" w:hAnsiTheme="majorHAnsi" w:cstheme="majorHAnsi"/>
                <w:color w:val="000000" w:themeColor="text1"/>
                <w:sz w:val="24"/>
                <w:szCs w:val="24"/>
                <w:lang w:val="pl-PL"/>
              </w:rPr>
              <w:t>stručnih organa</w:t>
            </w:r>
            <w:r w:rsidR="00D45592" w:rsidRPr="00362D92">
              <w:rPr>
                <w:rFonts w:asciiTheme="majorHAnsi" w:eastAsia="Courier New" w:hAnsiTheme="majorHAnsi" w:cstheme="majorHAnsi"/>
                <w:color w:val="000000" w:themeColor="text1"/>
                <w:sz w:val="24"/>
                <w:szCs w:val="24"/>
                <w:lang w:val="pl-PL"/>
              </w:rPr>
              <w:t xml:space="preserve"> za modularizovane obrazovne programe na nivou Škole, sa naznačavanjem zapažanja, komentarima i preporukama za unapređenje istih</w:t>
            </w:r>
            <w:r w:rsidR="00532CFB" w:rsidRPr="00362D92">
              <w:rPr>
                <w:rFonts w:asciiTheme="majorHAnsi" w:eastAsia="Courier New" w:hAnsiTheme="majorHAnsi" w:cstheme="majorHAnsi"/>
                <w:color w:val="000000" w:themeColor="text1"/>
                <w:sz w:val="24"/>
                <w:szCs w:val="24"/>
                <w:lang w:val="pl-PL"/>
              </w:rPr>
              <w:t>.</w:t>
            </w:r>
          </w:p>
          <w:p w14:paraId="4A344CC9" w14:textId="2EBC3D77" w:rsidR="00D45592" w:rsidRPr="00362D92" w:rsidRDefault="00AE0DDB" w:rsidP="009A61B3">
            <w:pPr>
              <w:pStyle w:val="ListParagraph"/>
              <w:numPr>
                <w:ilvl w:val="0"/>
                <w:numId w:val="5"/>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pl-PL"/>
              </w:rPr>
              <w:t>Planirati i pripremiti</w:t>
            </w:r>
            <w:r w:rsidR="00D45592" w:rsidRPr="00362D92">
              <w:rPr>
                <w:rFonts w:asciiTheme="majorHAnsi" w:eastAsia="Courier New" w:hAnsiTheme="majorHAnsi" w:cstheme="majorHAnsi"/>
                <w:color w:val="000000" w:themeColor="text1"/>
                <w:sz w:val="24"/>
                <w:szCs w:val="24"/>
                <w:lang w:val="pl-PL"/>
              </w:rPr>
              <w:t xml:space="preserve"> intern</w:t>
            </w:r>
            <w:r>
              <w:rPr>
                <w:rFonts w:asciiTheme="majorHAnsi" w:eastAsia="Courier New" w:hAnsiTheme="majorHAnsi" w:cstheme="majorHAnsi"/>
                <w:color w:val="000000" w:themeColor="text1"/>
                <w:sz w:val="24"/>
                <w:szCs w:val="24"/>
                <w:lang w:val="pl-PL"/>
              </w:rPr>
              <w:t>e pisane</w:t>
            </w:r>
            <w:r w:rsidR="00D45592" w:rsidRPr="00362D92">
              <w:rPr>
                <w:rFonts w:asciiTheme="majorHAnsi" w:eastAsia="Courier New" w:hAnsiTheme="majorHAnsi" w:cstheme="majorHAnsi"/>
                <w:color w:val="000000" w:themeColor="text1"/>
                <w:sz w:val="24"/>
                <w:szCs w:val="24"/>
                <w:lang w:val="pl-PL"/>
              </w:rPr>
              <w:t xml:space="preserve"> materijal</w:t>
            </w:r>
            <w:r>
              <w:rPr>
                <w:rFonts w:asciiTheme="majorHAnsi" w:eastAsia="Courier New" w:hAnsiTheme="majorHAnsi" w:cstheme="majorHAnsi"/>
                <w:color w:val="000000" w:themeColor="text1"/>
                <w:sz w:val="24"/>
                <w:szCs w:val="24"/>
                <w:lang w:val="pl-PL"/>
              </w:rPr>
              <w:t>e</w:t>
            </w:r>
            <w:r w:rsidR="00D45592" w:rsidRPr="00362D92">
              <w:rPr>
                <w:rFonts w:asciiTheme="majorHAnsi" w:eastAsia="Courier New" w:hAnsiTheme="majorHAnsi" w:cstheme="majorHAnsi"/>
                <w:color w:val="000000" w:themeColor="text1"/>
                <w:sz w:val="24"/>
                <w:szCs w:val="24"/>
                <w:lang w:val="pl-PL"/>
              </w:rPr>
              <w:t xml:space="preserve"> za učenike</w:t>
            </w:r>
            <w:r w:rsidR="00532CFB" w:rsidRPr="00362D92">
              <w:rPr>
                <w:rFonts w:asciiTheme="majorHAnsi" w:eastAsia="Courier New" w:hAnsiTheme="majorHAnsi" w:cstheme="majorHAnsi"/>
                <w:color w:val="000000" w:themeColor="text1"/>
                <w:sz w:val="24"/>
                <w:szCs w:val="24"/>
                <w:lang w:val="pl-PL"/>
              </w:rPr>
              <w:t>.</w:t>
            </w:r>
          </w:p>
          <w:p w14:paraId="53729528" w14:textId="47F5D8FC" w:rsidR="00D45592" w:rsidRPr="00362D92" w:rsidRDefault="00AE0DDB" w:rsidP="009A61B3">
            <w:pPr>
              <w:pStyle w:val="ListParagraph"/>
              <w:numPr>
                <w:ilvl w:val="0"/>
                <w:numId w:val="5"/>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pl-PL"/>
              </w:rPr>
              <w:t>Planirati</w:t>
            </w:r>
            <w:r w:rsidR="00D45592" w:rsidRPr="00362D92">
              <w:rPr>
                <w:rFonts w:asciiTheme="majorHAnsi" w:eastAsia="Courier New" w:hAnsiTheme="majorHAnsi" w:cstheme="majorHAnsi"/>
                <w:color w:val="000000" w:themeColor="text1"/>
                <w:sz w:val="24"/>
                <w:szCs w:val="24"/>
                <w:lang w:val="pl-PL"/>
              </w:rPr>
              <w:t xml:space="preserve"> upotreb</w:t>
            </w:r>
            <w:r>
              <w:rPr>
                <w:rFonts w:asciiTheme="majorHAnsi" w:eastAsia="Courier New" w:hAnsiTheme="majorHAnsi" w:cstheme="majorHAnsi"/>
                <w:color w:val="000000" w:themeColor="text1"/>
                <w:sz w:val="24"/>
                <w:szCs w:val="24"/>
                <w:lang w:val="pl-PL"/>
              </w:rPr>
              <w:t>u</w:t>
            </w:r>
            <w:r w:rsidR="00D45592" w:rsidRPr="00362D92">
              <w:rPr>
                <w:rFonts w:asciiTheme="majorHAnsi" w:eastAsia="Courier New" w:hAnsiTheme="majorHAnsi" w:cstheme="majorHAnsi"/>
                <w:color w:val="000000" w:themeColor="text1"/>
                <w:sz w:val="24"/>
                <w:szCs w:val="24"/>
                <w:lang w:val="pl-PL"/>
              </w:rPr>
              <w:t xml:space="preserve"> </w:t>
            </w:r>
            <w:r w:rsidR="00D45592" w:rsidRPr="00362D92">
              <w:rPr>
                <w:rFonts w:asciiTheme="majorHAnsi" w:eastAsia="Courier New" w:hAnsiTheme="majorHAnsi" w:cstheme="majorHAnsi"/>
                <w:color w:val="000000"/>
                <w:sz w:val="24"/>
                <w:szCs w:val="24"/>
                <w:lang w:val="pl-PL"/>
              </w:rPr>
              <w:t>raspoloživih resursa Škole</w:t>
            </w:r>
            <w:r w:rsidR="00532CFB" w:rsidRPr="00362D92">
              <w:rPr>
                <w:rFonts w:asciiTheme="majorHAnsi" w:eastAsia="Courier New" w:hAnsiTheme="majorHAnsi" w:cstheme="majorHAnsi"/>
                <w:color w:val="000000"/>
                <w:sz w:val="24"/>
                <w:szCs w:val="24"/>
                <w:lang w:val="pl-PL"/>
              </w:rPr>
              <w:t>.</w:t>
            </w:r>
          </w:p>
          <w:p w14:paraId="6DD10D13" w14:textId="2762731D" w:rsidR="00D45592" w:rsidRPr="00362D92" w:rsidRDefault="00AE0DDB" w:rsidP="009A61B3">
            <w:pPr>
              <w:pStyle w:val="ListParagraph"/>
              <w:numPr>
                <w:ilvl w:val="0"/>
                <w:numId w:val="5"/>
              </w:numPr>
              <w:jc w:val="both"/>
              <w:rPr>
                <w:rFonts w:asciiTheme="majorHAnsi" w:hAnsiTheme="majorHAnsi" w:cstheme="majorHAnsi"/>
                <w:color w:val="000000" w:themeColor="text1"/>
                <w:sz w:val="24"/>
                <w:szCs w:val="24"/>
              </w:rPr>
            </w:pPr>
            <w:r>
              <w:rPr>
                <w:rFonts w:asciiTheme="majorHAnsi" w:eastAsia="Courier New" w:hAnsiTheme="majorHAnsi" w:cstheme="majorHAnsi"/>
                <w:bCs/>
                <w:color w:val="000000" w:themeColor="text1"/>
                <w:sz w:val="24"/>
                <w:szCs w:val="24"/>
                <w:lang w:val="pl-PL"/>
              </w:rPr>
              <w:t>Planirati</w:t>
            </w:r>
            <w:r w:rsidR="00D45592" w:rsidRPr="00362D92">
              <w:rPr>
                <w:rFonts w:asciiTheme="majorHAnsi" w:eastAsia="Courier New" w:hAnsiTheme="majorHAnsi" w:cstheme="majorHAnsi"/>
                <w:bCs/>
                <w:color w:val="000000" w:themeColor="text1"/>
                <w:sz w:val="24"/>
                <w:szCs w:val="24"/>
                <w:lang w:val="pl-PL"/>
              </w:rPr>
              <w:t xml:space="preserve"> aktivnosti za praćenje kvaliteta praktičnog obrazovanja</w:t>
            </w:r>
            <w:r w:rsidR="00532CFB" w:rsidRPr="00362D92">
              <w:rPr>
                <w:rFonts w:asciiTheme="majorHAnsi" w:eastAsia="Courier New" w:hAnsiTheme="majorHAnsi" w:cstheme="majorHAnsi"/>
                <w:bCs/>
                <w:color w:val="000000" w:themeColor="text1"/>
                <w:sz w:val="24"/>
                <w:szCs w:val="24"/>
                <w:lang w:val="pl-PL"/>
              </w:rPr>
              <w:t>.</w:t>
            </w:r>
          </w:p>
          <w:p w14:paraId="07EF812D" w14:textId="626F478F" w:rsidR="00D45592" w:rsidRPr="00362D92" w:rsidRDefault="00D45592" w:rsidP="009A61B3">
            <w:pPr>
              <w:pStyle w:val="ListParagraph"/>
              <w:numPr>
                <w:ilvl w:val="0"/>
                <w:numId w:val="5"/>
              </w:numPr>
              <w:jc w:val="both"/>
              <w:rPr>
                <w:rFonts w:asciiTheme="majorHAnsi" w:hAnsiTheme="majorHAnsi" w:cstheme="majorHAnsi"/>
                <w:color w:val="000000" w:themeColor="text1"/>
                <w:sz w:val="24"/>
                <w:szCs w:val="24"/>
              </w:rPr>
            </w:pPr>
            <w:r w:rsidRPr="00362D92">
              <w:rPr>
                <w:rFonts w:asciiTheme="majorHAnsi" w:eastAsia="Courier New" w:hAnsiTheme="majorHAnsi" w:cstheme="majorHAnsi"/>
                <w:bCs/>
                <w:color w:val="000000" w:themeColor="text1"/>
                <w:sz w:val="24"/>
                <w:szCs w:val="24"/>
                <w:lang w:val="pl-PL"/>
              </w:rPr>
              <w:t>Formirati Aktiv za farmaceutsku grupu predmeta.</w:t>
            </w:r>
          </w:p>
          <w:p w14:paraId="0A3B44C9" w14:textId="03594062" w:rsidR="00D45592" w:rsidRPr="00362D92" w:rsidRDefault="00AE0DDB" w:rsidP="009A61B3">
            <w:pPr>
              <w:pStyle w:val="ListParagraph"/>
              <w:numPr>
                <w:ilvl w:val="0"/>
                <w:numId w:val="5"/>
              </w:numPr>
              <w:jc w:val="both"/>
              <w:rPr>
                <w:rFonts w:asciiTheme="majorHAnsi" w:hAnsiTheme="majorHAnsi" w:cstheme="majorHAnsi"/>
                <w:sz w:val="24"/>
                <w:szCs w:val="24"/>
              </w:rPr>
            </w:pPr>
            <w:r>
              <w:rPr>
                <w:rFonts w:asciiTheme="majorHAnsi" w:hAnsiTheme="majorHAnsi" w:cstheme="majorHAnsi"/>
                <w:sz w:val="24"/>
                <w:szCs w:val="24"/>
              </w:rPr>
              <w:t>Planirati</w:t>
            </w:r>
            <w:r w:rsidR="00D45592" w:rsidRPr="00362D92">
              <w:rPr>
                <w:rFonts w:asciiTheme="majorHAnsi" w:hAnsiTheme="majorHAnsi" w:cstheme="majorHAnsi"/>
                <w:sz w:val="24"/>
                <w:szCs w:val="24"/>
              </w:rPr>
              <w:t xml:space="preserve"> dopunsk</w:t>
            </w:r>
            <w:r>
              <w:rPr>
                <w:rFonts w:asciiTheme="majorHAnsi" w:hAnsiTheme="majorHAnsi" w:cstheme="majorHAnsi"/>
                <w:sz w:val="24"/>
                <w:szCs w:val="24"/>
              </w:rPr>
              <w:t>u</w:t>
            </w:r>
            <w:r w:rsidR="00D45592" w:rsidRPr="00362D92">
              <w:rPr>
                <w:rFonts w:asciiTheme="majorHAnsi" w:hAnsiTheme="majorHAnsi" w:cstheme="majorHAnsi"/>
                <w:sz w:val="24"/>
                <w:szCs w:val="24"/>
              </w:rPr>
              <w:t>, dodatn</w:t>
            </w:r>
            <w:r>
              <w:rPr>
                <w:rFonts w:asciiTheme="majorHAnsi" w:hAnsiTheme="majorHAnsi" w:cstheme="majorHAnsi"/>
                <w:sz w:val="24"/>
                <w:szCs w:val="24"/>
              </w:rPr>
              <w:t>u</w:t>
            </w:r>
            <w:r w:rsidR="00D45592" w:rsidRPr="00362D92">
              <w:rPr>
                <w:rFonts w:asciiTheme="majorHAnsi" w:hAnsiTheme="majorHAnsi" w:cstheme="majorHAnsi"/>
                <w:sz w:val="24"/>
                <w:szCs w:val="24"/>
              </w:rPr>
              <w:t xml:space="preserve"> nastav</w:t>
            </w:r>
            <w:r>
              <w:rPr>
                <w:rFonts w:asciiTheme="majorHAnsi" w:hAnsiTheme="majorHAnsi" w:cstheme="majorHAnsi"/>
                <w:sz w:val="24"/>
                <w:szCs w:val="24"/>
              </w:rPr>
              <w:t>u</w:t>
            </w:r>
            <w:r w:rsidR="00D45592" w:rsidRPr="00362D92">
              <w:rPr>
                <w:rFonts w:asciiTheme="majorHAnsi" w:hAnsiTheme="majorHAnsi" w:cstheme="majorHAnsi"/>
                <w:sz w:val="24"/>
                <w:szCs w:val="24"/>
              </w:rPr>
              <w:t xml:space="preserve"> iz stručnih predmeta, stručn</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sekcij</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w:t>
            </w:r>
            <w:r>
              <w:rPr>
                <w:rFonts w:asciiTheme="majorHAnsi" w:hAnsiTheme="majorHAnsi" w:cstheme="majorHAnsi"/>
                <w:sz w:val="24"/>
                <w:szCs w:val="24"/>
              </w:rPr>
              <w:t>kao i izradu</w:t>
            </w:r>
            <w:r w:rsidR="00D45592" w:rsidRPr="00362D92">
              <w:rPr>
                <w:rFonts w:asciiTheme="majorHAnsi" w:hAnsiTheme="majorHAnsi" w:cstheme="majorHAnsi"/>
                <w:sz w:val="24"/>
                <w:szCs w:val="24"/>
              </w:rPr>
              <w:t xml:space="preserve"> izvještaja o realizaciji istih.</w:t>
            </w:r>
            <w:r w:rsidR="00BA2D43" w:rsidRPr="00362D92">
              <w:rPr>
                <w:rFonts w:asciiTheme="majorHAnsi" w:hAnsiTheme="majorHAnsi" w:cstheme="majorHAnsi"/>
                <w:sz w:val="24"/>
                <w:szCs w:val="24"/>
              </w:rPr>
              <w:t xml:space="preserve"> </w:t>
            </w:r>
          </w:p>
          <w:p w14:paraId="2501E812" w14:textId="77777777" w:rsidR="0022700F" w:rsidRDefault="0022700F" w:rsidP="009A61B3">
            <w:pPr>
              <w:pStyle w:val="ListParagraph"/>
              <w:numPr>
                <w:ilvl w:val="0"/>
                <w:numId w:val="5"/>
              </w:numPr>
              <w:jc w:val="both"/>
              <w:rPr>
                <w:rFonts w:asciiTheme="majorHAnsi" w:hAnsiTheme="majorHAnsi" w:cstheme="majorHAnsi"/>
                <w:sz w:val="24"/>
                <w:szCs w:val="24"/>
              </w:rPr>
            </w:pPr>
            <w:r>
              <w:rPr>
                <w:rFonts w:asciiTheme="majorHAnsi" w:hAnsiTheme="majorHAnsi" w:cstheme="majorHAnsi"/>
                <w:sz w:val="24"/>
                <w:szCs w:val="24"/>
              </w:rPr>
              <w:t>Planirati</w:t>
            </w:r>
            <w:r w:rsidR="00D45592" w:rsidRPr="00362D92">
              <w:rPr>
                <w:rFonts w:asciiTheme="majorHAnsi" w:hAnsiTheme="majorHAnsi" w:cstheme="majorHAnsi"/>
                <w:sz w:val="24"/>
                <w:szCs w:val="24"/>
              </w:rPr>
              <w:t xml:space="preserve"> i realiz</w:t>
            </w:r>
            <w:r>
              <w:rPr>
                <w:rFonts w:asciiTheme="majorHAnsi" w:hAnsiTheme="majorHAnsi" w:cstheme="majorHAnsi"/>
                <w:sz w:val="24"/>
                <w:szCs w:val="24"/>
              </w:rPr>
              <w:t>ovati</w:t>
            </w:r>
            <w:r w:rsidR="00D45592" w:rsidRPr="00362D92">
              <w:rPr>
                <w:rFonts w:asciiTheme="majorHAnsi" w:hAnsiTheme="majorHAnsi" w:cstheme="majorHAnsi"/>
                <w:sz w:val="24"/>
                <w:szCs w:val="24"/>
              </w:rPr>
              <w:t xml:space="preserve"> dovolj</w:t>
            </w:r>
            <w:r>
              <w:rPr>
                <w:rFonts w:asciiTheme="majorHAnsi" w:hAnsiTheme="majorHAnsi" w:cstheme="majorHAnsi"/>
                <w:sz w:val="24"/>
                <w:szCs w:val="24"/>
              </w:rPr>
              <w:t>a</w:t>
            </w:r>
            <w:r w:rsidR="00D45592" w:rsidRPr="00362D92">
              <w:rPr>
                <w:rFonts w:asciiTheme="majorHAnsi" w:hAnsiTheme="majorHAnsi" w:cstheme="majorHAnsi"/>
                <w:sz w:val="24"/>
                <w:szCs w:val="24"/>
              </w:rPr>
              <w:t xml:space="preserve">n broj hospitacija u cilju poboljšanja interne evaluacije Škole; </w:t>
            </w:r>
          </w:p>
          <w:p w14:paraId="1ECA97A8" w14:textId="5639D720" w:rsidR="00D45592" w:rsidRPr="00362D92" w:rsidRDefault="0022700F" w:rsidP="009A61B3">
            <w:pPr>
              <w:pStyle w:val="ListParagraph"/>
              <w:numPr>
                <w:ilvl w:val="0"/>
                <w:numId w:val="5"/>
              </w:numPr>
              <w:jc w:val="both"/>
              <w:rPr>
                <w:rFonts w:asciiTheme="majorHAnsi" w:hAnsiTheme="majorHAnsi" w:cstheme="majorHAnsi"/>
                <w:sz w:val="24"/>
                <w:szCs w:val="24"/>
              </w:rPr>
            </w:pPr>
            <w:r>
              <w:rPr>
                <w:rFonts w:asciiTheme="majorHAnsi" w:hAnsiTheme="majorHAnsi" w:cstheme="majorHAnsi"/>
                <w:sz w:val="24"/>
                <w:szCs w:val="24"/>
              </w:rPr>
              <w:t>P</w:t>
            </w:r>
            <w:r w:rsidR="00D45592" w:rsidRPr="00362D92">
              <w:rPr>
                <w:rFonts w:asciiTheme="majorHAnsi" w:hAnsiTheme="majorHAnsi" w:cstheme="majorHAnsi"/>
                <w:sz w:val="24"/>
                <w:szCs w:val="24"/>
              </w:rPr>
              <w:t>lanira</w:t>
            </w:r>
            <w:r>
              <w:rPr>
                <w:rFonts w:asciiTheme="majorHAnsi" w:hAnsiTheme="majorHAnsi" w:cstheme="majorHAnsi"/>
                <w:sz w:val="24"/>
                <w:szCs w:val="24"/>
              </w:rPr>
              <w:t>ti</w:t>
            </w:r>
            <w:r w:rsidR="00D45592" w:rsidRPr="00362D92">
              <w:rPr>
                <w:rFonts w:asciiTheme="majorHAnsi" w:hAnsiTheme="majorHAnsi" w:cstheme="majorHAnsi"/>
                <w:sz w:val="24"/>
                <w:szCs w:val="24"/>
              </w:rPr>
              <w:t xml:space="preserve"> rad Stručnog aktiva usmjerenog dijelom i na poboljšanje vaspitno-obrazovnog procesa i ostalih razvojnih aktivnosti učenika, aktivnosti za pripremu učen</w:t>
            </w:r>
            <w:r w:rsidR="00230395" w:rsidRPr="00362D92">
              <w:rPr>
                <w:rFonts w:asciiTheme="majorHAnsi" w:hAnsiTheme="majorHAnsi" w:cstheme="majorHAnsi"/>
                <w:sz w:val="24"/>
                <w:szCs w:val="24"/>
                <w:lang w:val="sr-Latn-ME"/>
              </w:rPr>
              <w:t>i</w:t>
            </w:r>
            <w:r w:rsidR="00D45592" w:rsidRPr="00362D92">
              <w:rPr>
                <w:rFonts w:asciiTheme="majorHAnsi" w:hAnsiTheme="majorHAnsi" w:cstheme="majorHAnsi"/>
                <w:sz w:val="24"/>
                <w:szCs w:val="24"/>
              </w:rPr>
              <w:t>ka za stručni ispit.</w:t>
            </w:r>
          </w:p>
          <w:p w14:paraId="5D28CA31" w14:textId="0AF425F4" w:rsidR="00D45592" w:rsidRPr="00362D92" w:rsidRDefault="0022700F" w:rsidP="009A61B3">
            <w:pPr>
              <w:pStyle w:val="ListParagraph"/>
              <w:numPr>
                <w:ilvl w:val="0"/>
                <w:numId w:val="5"/>
              </w:numPr>
              <w:jc w:val="both"/>
              <w:rPr>
                <w:rFonts w:asciiTheme="majorHAnsi" w:hAnsiTheme="majorHAnsi" w:cstheme="majorHAnsi"/>
                <w:sz w:val="24"/>
                <w:szCs w:val="24"/>
              </w:rPr>
            </w:pPr>
            <w:r>
              <w:rPr>
                <w:rFonts w:asciiTheme="majorHAnsi" w:hAnsiTheme="majorHAnsi" w:cstheme="majorHAnsi"/>
                <w:sz w:val="24"/>
                <w:szCs w:val="24"/>
              </w:rPr>
              <w:t>Koristiti</w:t>
            </w:r>
            <w:r w:rsidR="00D45592" w:rsidRPr="00362D92">
              <w:rPr>
                <w:rFonts w:asciiTheme="majorHAnsi" w:hAnsiTheme="majorHAnsi" w:cstheme="majorHAnsi"/>
                <w:sz w:val="24"/>
                <w:szCs w:val="24"/>
              </w:rPr>
              <w:t xml:space="preserve"> dodat</w:t>
            </w:r>
            <w:r>
              <w:rPr>
                <w:rFonts w:asciiTheme="majorHAnsi" w:hAnsiTheme="majorHAnsi" w:cstheme="majorHAnsi"/>
                <w:sz w:val="24"/>
                <w:szCs w:val="24"/>
              </w:rPr>
              <w:t>a</w:t>
            </w:r>
            <w:r w:rsidR="00D45592" w:rsidRPr="00362D92">
              <w:rPr>
                <w:rFonts w:asciiTheme="majorHAnsi" w:hAnsiTheme="majorHAnsi" w:cstheme="majorHAnsi"/>
                <w:sz w:val="24"/>
                <w:szCs w:val="24"/>
              </w:rPr>
              <w:t>k odjeljen</w:t>
            </w:r>
            <w:r w:rsidR="00230395" w:rsidRPr="00362D92">
              <w:rPr>
                <w:rFonts w:asciiTheme="majorHAnsi" w:hAnsiTheme="majorHAnsi" w:cstheme="majorHAnsi"/>
                <w:sz w:val="24"/>
                <w:szCs w:val="24"/>
              </w:rPr>
              <w:t>j</w:t>
            </w:r>
            <w:r w:rsidR="00D45592" w:rsidRPr="00362D92">
              <w:rPr>
                <w:rFonts w:asciiTheme="majorHAnsi" w:hAnsiTheme="majorHAnsi" w:cstheme="majorHAnsi"/>
                <w:sz w:val="24"/>
                <w:szCs w:val="24"/>
              </w:rPr>
              <w:t>ske knjige za realizaciju i praćenje praktične nastave u Školi i kod poslodavca</w:t>
            </w:r>
            <w:r>
              <w:rPr>
                <w:rFonts w:asciiTheme="majorHAnsi" w:hAnsiTheme="majorHAnsi" w:cstheme="majorHAnsi"/>
                <w:sz w:val="24"/>
                <w:szCs w:val="24"/>
              </w:rPr>
              <w:t>.</w:t>
            </w:r>
          </w:p>
          <w:p w14:paraId="00E1A28E" w14:textId="28967AA4" w:rsidR="00D45592" w:rsidRPr="00362D92" w:rsidRDefault="0022700F" w:rsidP="0022700F">
            <w:pPr>
              <w:pStyle w:val="ListParagraph"/>
              <w:numPr>
                <w:ilvl w:val="0"/>
                <w:numId w:val="5"/>
              </w:numPr>
              <w:jc w:val="both"/>
              <w:rPr>
                <w:rFonts w:asciiTheme="majorHAnsi" w:hAnsiTheme="majorHAnsi" w:cstheme="majorHAnsi"/>
                <w:sz w:val="24"/>
                <w:szCs w:val="24"/>
              </w:rPr>
            </w:pPr>
            <w:r>
              <w:rPr>
                <w:rFonts w:asciiTheme="majorHAnsi" w:hAnsiTheme="majorHAnsi" w:cstheme="majorHAnsi"/>
                <w:sz w:val="24"/>
                <w:szCs w:val="24"/>
              </w:rPr>
              <w:t>Obezbijediti</w:t>
            </w:r>
            <w:r w:rsidR="00D45592" w:rsidRPr="00362D92">
              <w:rPr>
                <w:rFonts w:asciiTheme="majorHAnsi" w:hAnsiTheme="majorHAnsi" w:cstheme="majorHAnsi"/>
                <w:sz w:val="24"/>
                <w:szCs w:val="24"/>
              </w:rPr>
              <w:t xml:space="preserve"> uslov</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za polaganje stručnog ispita nastavnika angažovanih za realizaciju stručno- teo</w:t>
            </w:r>
            <w:r>
              <w:rPr>
                <w:rFonts w:asciiTheme="majorHAnsi" w:hAnsiTheme="majorHAnsi" w:cstheme="majorHAnsi"/>
                <w:sz w:val="24"/>
                <w:szCs w:val="24"/>
              </w:rPr>
              <w:t>rijske i praktične nastave</w:t>
            </w:r>
            <w:r w:rsidR="00532CFB" w:rsidRPr="00362D92">
              <w:rPr>
                <w:rFonts w:asciiTheme="majorHAnsi" w:hAnsiTheme="majorHAnsi" w:cstheme="majorHAnsi"/>
                <w:sz w:val="24"/>
                <w:szCs w:val="24"/>
                <w:lang w:val="sr-Cyrl-ME"/>
              </w:rPr>
              <w:t>.</w:t>
            </w:r>
          </w:p>
        </w:tc>
      </w:tr>
      <w:tr w:rsidR="00D45592" w:rsidRPr="00362D92" w14:paraId="64A41BB4" w14:textId="77777777" w:rsidTr="00362D92">
        <w:trPr>
          <w:cantSplit/>
          <w:trHeight w:val="535"/>
        </w:trPr>
        <w:tc>
          <w:tcPr>
            <w:tcW w:w="286" w:type="pct"/>
            <w:shd w:val="clear" w:color="auto" w:fill="auto"/>
          </w:tcPr>
          <w:p w14:paraId="2509DCE2" w14:textId="036D1353" w:rsidR="00D45592" w:rsidRPr="00362D92" w:rsidRDefault="00362D92" w:rsidP="00D20654">
            <w:pPr>
              <w:jc w:val="both"/>
              <w:rPr>
                <w:rFonts w:asciiTheme="majorHAnsi" w:hAnsiTheme="majorHAnsi" w:cstheme="majorHAnsi"/>
                <w:bCs/>
                <w:sz w:val="24"/>
                <w:szCs w:val="24"/>
                <w:lang w:val="sr-Cyrl-ME"/>
              </w:rPr>
            </w:pPr>
            <w:r w:rsidRPr="00362D92">
              <w:rPr>
                <w:rFonts w:asciiTheme="majorHAnsi" w:hAnsiTheme="majorHAnsi" w:cstheme="majorHAnsi"/>
                <w:bCs/>
                <w:sz w:val="24"/>
                <w:szCs w:val="24"/>
              </w:rPr>
              <w:lastRenderedPageBreak/>
              <w:t>1.2.</w:t>
            </w:r>
          </w:p>
          <w:p w14:paraId="066BA1B2" w14:textId="4C44B8A9" w:rsidR="00D45592" w:rsidRPr="00362D92" w:rsidRDefault="00D45592" w:rsidP="00D20654">
            <w:pPr>
              <w:jc w:val="both"/>
              <w:rPr>
                <w:rFonts w:asciiTheme="majorHAnsi" w:hAnsiTheme="majorHAnsi" w:cstheme="majorHAnsi"/>
                <w:bCs/>
                <w:sz w:val="24"/>
                <w:szCs w:val="24"/>
              </w:rPr>
            </w:pPr>
          </w:p>
        </w:tc>
        <w:tc>
          <w:tcPr>
            <w:tcW w:w="4714" w:type="pct"/>
            <w:shd w:val="clear" w:color="auto" w:fill="auto"/>
          </w:tcPr>
          <w:p w14:paraId="71EFC960" w14:textId="42B1B2E0"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Atmosfera na hospitovanim časovima je radna i pozitivna, a učenici su motivisan</w:t>
            </w:r>
            <w:r w:rsidR="00732BF3" w:rsidRPr="00362D92">
              <w:rPr>
                <w:rFonts w:asciiTheme="majorHAnsi" w:eastAsia="Courier New" w:hAnsiTheme="majorHAnsi" w:cstheme="majorHAnsi"/>
                <w:sz w:val="24"/>
                <w:szCs w:val="24"/>
                <w:lang w:val="hr-HR"/>
              </w:rPr>
              <w:t>i</w:t>
            </w:r>
            <w:r w:rsidRPr="00362D92">
              <w:rPr>
                <w:rFonts w:asciiTheme="majorHAnsi" w:eastAsia="Courier New" w:hAnsiTheme="majorHAnsi" w:cstheme="majorHAnsi"/>
                <w:sz w:val="24"/>
                <w:szCs w:val="24"/>
                <w:lang w:val="hr-HR"/>
              </w:rPr>
              <w:t>, aktiv</w:t>
            </w:r>
            <w:r w:rsidR="00732BF3" w:rsidRPr="00362D92">
              <w:rPr>
                <w:rFonts w:asciiTheme="majorHAnsi" w:eastAsia="Courier New" w:hAnsiTheme="majorHAnsi" w:cstheme="majorHAnsi"/>
                <w:sz w:val="24"/>
                <w:szCs w:val="24"/>
                <w:lang w:val="hr-HR"/>
              </w:rPr>
              <w:t>ni</w:t>
            </w:r>
            <w:r w:rsidRPr="00362D92">
              <w:rPr>
                <w:rFonts w:asciiTheme="majorHAnsi" w:eastAsia="Courier New" w:hAnsiTheme="majorHAnsi" w:cstheme="majorHAnsi"/>
                <w:sz w:val="24"/>
                <w:szCs w:val="24"/>
                <w:lang w:val="hr-HR"/>
              </w:rPr>
              <w:t xml:space="preserve"> i disciplinovani. Na časovima se nastavnice pridržavaju planirane strukture časa, u skladu sa didaktičko- metodičkim zahtjevima. Na teorijskim časovima dominira frontalni oblik rada uz periodičnu interakciju sa učenicima. Na posjećenim časovima stručno- teorijske nastave primijećena je upotreba savremenih nastavnih sredstava (sredstva informacione tehnologije). Na osnovu anketiranja, na nivou Škole, dolazi se do saznanja da su učenici najčešće djelimično saglasni sa činjenicom da im nastavnici daju jasna pitanja, zadatke i objašnjenja. Takođe, najveći broj anketiranih učenika je djelimično saglasan sa činjenicom da se nastavnici trude da im časovi budu zanimljivi, s tim što su uglavnom djelimično ili u potpunosti saglasni sa činjenicom da nastavnici koriste prezentacije, audio- video zapise, panoe i druge izvore učenja. Nadalje, najveći broj anketiranih učenika ističe da ih nastavnici uglavnom podstiču na samostalnost u učenju, kao i da imaju slobodu da pitaju nastavnike za dodatna objašnjenja. Učenici uglavnom ističu da im nastavnici na početku nastavne godine objašnjavaju kriterijume ocjenjivanja, kao i da nastavnici tokom jednog klasifikacionog perioda vrše provjeru znanja na više načina, sa mogućnošću za popravljanje ocjene. Na</w:t>
            </w:r>
            <w:r w:rsidR="009B64B5" w:rsidRPr="00362D92">
              <w:rPr>
                <w:rFonts w:asciiTheme="majorHAnsi" w:eastAsia="Courier New" w:hAnsiTheme="majorHAnsi" w:cstheme="majorHAnsi"/>
                <w:sz w:val="24"/>
                <w:szCs w:val="24"/>
                <w:lang w:val="hr-HR"/>
              </w:rPr>
              <w:t>s</w:t>
            </w:r>
            <w:r w:rsidRPr="00362D92">
              <w:rPr>
                <w:rFonts w:asciiTheme="majorHAnsi" w:eastAsia="Courier New" w:hAnsiTheme="majorHAnsi" w:cstheme="majorHAnsi"/>
                <w:sz w:val="24"/>
                <w:szCs w:val="24"/>
                <w:lang w:val="hr-HR"/>
              </w:rPr>
              <w:t xml:space="preserve">tavnici ocjene daju javno, uz usmeno obrazloženje. Ukupno 84% anketiranih učenika su djelimično ili u potpunosti saglasni da se nastavnici prema njima odnose dobronamjerno i sa uvažavanjem. Međutim 64% anketiranih učenika ističu da se nastavnici jednako odnose prema svim učenicima. Najveći broj učenika nije saglasan da se časovi dopunske, odnosno dodatne nastavne realizuju svake nedjelje, iako u najvećem broju smatraju da su im korisni. </w:t>
            </w:r>
          </w:p>
          <w:p w14:paraId="170D513A" w14:textId="3C2215B5"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Na času stručno- teorijske nastave je primijećen podsticaj kritičkog mišljenja, istraživačkog duha i kreativnosti učenika. Nastavnice novo znanje povezuju sa njegovom primjenom u svakodnevnom životu, stvarajući podsticajnu klimu u odjeljenju za razvoj međusobnog povjerenja, poštovanja i saradnje, unutar radnog prostora koje podsticajno djeluje na učenike. Posjećena nastava se uglavnom oslanjala na upotrebi raznovrsnih nastavnih sredstava i pomagala (video projektor, slike, skice, tabla i kreda, računar, kao i na upotrebi nastavnih sredstava potrebnih za rad kod poslodavca). Evaluiranjem nastavnog procesa zapaženo je da Škola u dovoljnoj mjeri usmjerava aktivnosti na razvoj pojedinih ključnih kompetencija kod učenika. </w:t>
            </w:r>
          </w:p>
          <w:p w14:paraId="74F1E087" w14:textId="1A997B46"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Praktična nastava u Školi se realizuje u kabinetu hemije. Učenici ne zadužuju udžbenike iz biblioteke, jer ista ne posjeduje literaturu iz oblasti farmacije. Na hospitovanim časovima nastavnici koriste pisane materijale. Tokom evaluacije, nije primijećeno je da nastavnici zadaju učenicima domaće zadatke. </w:t>
            </w:r>
          </w:p>
          <w:p w14:paraId="69DD2A13" w14:textId="437301FC"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Škola raspolaže sa zadovoljavajućim obimom nastavnih sredstava koja se odnose na realizaciju praktične nastave, odnosno vježbi, u Školi. Učionice u kojim se izvodi nastava iz stručno- teorijskih predmeta, uglavnom su opremljene osnovnim i savremenim nastavnim sredstvima (tabla, kreda, kompjuter, video projektor). Ne postoji poseban plan korišćenja računarske sale. U Školi su u prethodnom periodu realizovala školska takmičenja iz biologije i hemije. Školsko takmičenje iz oblasti hemije realizovano je 2021/22. Pojedini učenici su uključeni u realizaciju projekata na nivou Škole („Super škole“; ERASMUS pr</w:t>
            </w:r>
            <w:r w:rsidR="00F54621" w:rsidRPr="00362D92">
              <w:rPr>
                <w:rFonts w:asciiTheme="majorHAnsi" w:eastAsia="Courier New" w:hAnsiTheme="majorHAnsi" w:cstheme="majorHAnsi"/>
                <w:sz w:val="24"/>
                <w:szCs w:val="24"/>
                <w:lang w:val="hr-HR"/>
              </w:rPr>
              <w:t>o</w:t>
            </w:r>
            <w:r w:rsidRPr="00362D92">
              <w:rPr>
                <w:rFonts w:asciiTheme="majorHAnsi" w:eastAsia="Courier New" w:hAnsiTheme="majorHAnsi" w:cstheme="majorHAnsi"/>
                <w:sz w:val="24"/>
                <w:szCs w:val="24"/>
                <w:lang w:val="hr-HR"/>
              </w:rPr>
              <w:t>jek</w:t>
            </w:r>
            <w:r w:rsidR="00F54621" w:rsidRPr="00362D92">
              <w:rPr>
                <w:rFonts w:asciiTheme="majorHAnsi" w:eastAsia="Courier New" w:hAnsiTheme="majorHAnsi" w:cstheme="majorHAnsi"/>
                <w:sz w:val="24"/>
                <w:szCs w:val="24"/>
                <w:lang w:val="hr-HR"/>
              </w:rPr>
              <w:t>a</w:t>
            </w:r>
            <w:r w:rsidRPr="00362D92">
              <w:rPr>
                <w:rFonts w:asciiTheme="majorHAnsi" w:eastAsia="Courier New" w:hAnsiTheme="majorHAnsi" w:cstheme="majorHAnsi"/>
                <w:sz w:val="24"/>
                <w:szCs w:val="24"/>
                <w:lang w:val="hr-HR"/>
              </w:rPr>
              <w:t xml:space="preserve">t „Povezani kroz mobilnost“; Razmjena učenika Crne Gore i Slovenije (praktična </w:t>
            </w:r>
            <w:r w:rsidR="008342F6" w:rsidRPr="00362D92">
              <w:rPr>
                <w:rFonts w:asciiTheme="majorHAnsi" w:eastAsia="Courier New" w:hAnsiTheme="majorHAnsi" w:cstheme="majorHAnsi"/>
                <w:sz w:val="24"/>
                <w:szCs w:val="24"/>
                <w:lang w:val="hr-HR"/>
              </w:rPr>
              <w:t>na</w:t>
            </w:r>
            <w:r w:rsidRPr="00362D92">
              <w:rPr>
                <w:rFonts w:asciiTheme="majorHAnsi" w:eastAsia="Courier New" w:hAnsiTheme="majorHAnsi" w:cstheme="majorHAnsi"/>
                <w:sz w:val="24"/>
                <w:szCs w:val="24"/>
                <w:lang w:val="hr-HR"/>
              </w:rPr>
              <w:t>stava za farmaceutske tehničare)</w:t>
            </w:r>
            <w:r w:rsidR="00AC4BC0"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 xml:space="preserve">- u </w:t>
            </w:r>
            <w:r w:rsidR="00824CC3" w:rsidRPr="00362D92">
              <w:rPr>
                <w:rFonts w:asciiTheme="majorHAnsi" w:eastAsia="Courier New" w:hAnsiTheme="majorHAnsi" w:cstheme="majorHAnsi"/>
                <w:sz w:val="24"/>
                <w:szCs w:val="24"/>
                <w:lang w:val="hr-HR"/>
              </w:rPr>
              <w:t>o</w:t>
            </w:r>
            <w:r w:rsidRPr="00362D92">
              <w:rPr>
                <w:rFonts w:asciiTheme="majorHAnsi" w:eastAsia="Courier New" w:hAnsiTheme="majorHAnsi" w:cstheme="majorHAnsi"/>
                <w:sz w:val="24"/>
                <w:szCs w:val="24"/>
                <w:lang w:val="hr-HR"/>
              </w:rPr>
              <w:t xml:space="preserve">rganizaciji Privredne komore Crne Gore; Kalendari zdravlja: Dan voda, </w:t>
            </w:r>
            <w:r w:rsidRPr="00362D92">
              <w:rPr>
                <w:rFonts w:asciiTheme="majorHAnsi" w:eastAsia="Courier New" w:hAnsiTheme="majorHAnsi" w:cstheme="majorHAnsi"/>
                <w:sz w:val="24"/>
                <w:szCs w:val="24"/>
                <w:lang w:val="hr-HR"/>
              </w:rPr>
              <w:lastRenderedPageBreak/>
              <w:t xml:space="preserve">Dan dijabetes melitusa, Dan zaštite životne sredine i sl. koji su od značaja za njihovo stručno i sveukupno napredovanje. </w:t>
            </w:r>
          </w:p>
        </w:tc>
      </w:tr>
      <w:tr w:rsidR="00D45592" w:rsidRPr="00362D92" w14:paraId="38325CC0" w14:textId="77777777" w:rsidTr="00362D92">
        <w:trPr>
          <w:trHeight w:val="20"/>
        </w:trPr>
        <w:tc>
          <w:tcPr>
            <w:tcW w:w="286" w:type="pct"/>
            <w:shd w:val="clear" w:color="auto" w:fill="auto"/>
          </w:tcPr>
          <w:p w14:paraId="06C7AB73" w14:textId="77777777" w:rsidR="00D45592" w:rsidRPr="00362D92" w:rsidRDefault="00D45592" w:rsidP="00D20654">
            <w:pPr>
              <w:jc w:val="both"/>
              <w:rPr>
                <w:rFonts w:asciiTheme="majorHAnsi" w:hAnsiTheme="majorHAnsi" w:cstheme="majorHAnsi"/>
                <w:sz w:val="24"/>
                <w:szCs w:val="24"/>
              </w:rPr>
            </w:pPr>
          </w:p>
        </w:tc>
        <w:tc>
          <w:tcPr>
            <w:tcW w:w="4714" w:type="pct"/>
            <w:shd w:val="clear" w:color="auto" w:fill="auto"/>
            <w:hideMark/>
          </w:tcPr>
          <w:p w14:paraId="35091333" w14:textId="628FDDE7" w:rsidR="00D45592" w:rsidRPr="00362D92" w:rsidRDefault="00D45592" w:rsidP="00D20654">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226163"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69379D24" w14:textId="77777777" w:rsidTr="00362D92">
        <w:trPr>
          <w:trHeight w:val="20"/>
        </w:trPr>
        <w:tc>
          <w:tcPr>
            <w:tcW w:w="286" w:type="pct"/>
            <w:shd w:val="clear" w:color="auto" w:fill="auto"/>
          </w:tcPr>
          <w:p w14:paraId="7F1D07B0" w14:textId="77777777" w:rsidR="00D45592" w:rsidRPr="00362D92" w:rsidRDefault="00D45592" w:rsidP="00D20654">
            <w:pPr>
              <w:jc w:val="both"/>
              <w:rPr>
                <w:rFonts w:asciiTheme="majorHAnsi" w:hAnsiTheme="majorHAnsi" w:cstheme="majorHAnsi"/>
                <w:sz w:val="24"/>
                <w:szCs w:val="24"/>
              </w:rPr>
            </w:pPr>
          </w:p>
        </w:tc>
        <w:tc>
          <w:tcPr>
            <w:tcW w:w="4714" w:type="pct"/>
            <w:shd w:val="clear" w:color="auto" w:fill="auto"/>
            <w:hideMark/>
          </w:tcPr>
          <w:p w14:paraId="17BCF841" w14:textId="48F87333" w:rsidR="00D45592" w:rsidRPr="00362D92" w:rsidRDefault="0022700F" w:rsidP="009A61B3">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Realizovati</w:t>
            </w:r>
            <w:r w:rsidR="00D45592" w:rsidRPr="00362D92">
              <w:rPr>
                <w:rFonts w:asciiTheme="majorHAnsi" w:eastAsia="Courier New" w:hAnsiTheme="majorHAnsi" w:cstheme="majorHAnsi"/>
                <w:color w:val="000000" w:themeColor="text1"/>
                <w:sz w:val="24"/>
                <w:szCs w:val="24"/>
                <w:lang w:val="hr-HR"/>
              </w:rPr>
              <w:t xml:space="preserve"> kontinuiran</w:t>
            </w:r>
            <w:r>
              <w:rPr>
                <w:rFonts w:asciiTheme="majorHAnsi" w:eastAsia="Courier New" w:hAnsiTheme="majorHAnsi" w:cstheme="majorHAnsi"/>
                <w:color w:val="000000" w:themeColor="text1"/>
                <w:sz w:val="24"/>
                <w:szCs w:val="24"/>
                <w:lang w:val="hr-HR"/>
              </w:rPr>
              <w:t>o</w:t>
            </w:r>
            <w:r w:rsidR="00D45592" w:rsidRPr="00362D92">
              <w:rPr>
                <w:rFonts w:asciiTheme="majorHAnsi" w:eastAsia="Courier New" w:hAnsiTheme="majorHAnsi" w:cstheme="majorHAnsi"/>
                <w:color w:val="000000" w:themeColor="text1"/>
                <w:sz w:val="24"/>
                <w:szCs w:val="24"/>
                <w:lang w:val="hr-HR"/>
              </w:rPr>
              <w:t xml:space="preserve"> dopunsk</w:t>
            </w:r>
            <w:r>
              <w:rPr>
                <w:rFonts w:asciiTheme="majorHAnsi" w:eastAsia="Courier New" w:hAnsiTheme="majorHAnsi" w:cstheme="majorHAnsi"/>
                <w:color w:val="000000" w:themeColor="text1"/>
                <w:sz w:val="24"/>
                <w:szCs w:val="24"/>
                <w:lang w:val="hr-HR"/>
              </w:rPr>
              <w:t>u i dodatnu nastavu</w:t>
            </w:r>
            <w:r w:rsidR="00005BF4" w:rsidRPr="00362D92">
              <w:rPr>
                <w:rFonts w:asciiTheme="majorHAnsi" w:eastAsia="Courier New" w:hAnsiTheme="majorHAnsi" w:cstheme="majorHAnsi"/>
                <w:color w:val="000000" w:themeColor="text1"/>
                <w:sz w:val="24"/>
                <w:szCs w:val="24"/>
                <w:lang w:val="hr-HR"/>
              </w:rPr>
              <w:t>.</w:t>
            </w:r>
          </w:p>
          <w:p w14:paraId="478C9F45" w14:textId="66C9E0BE" w:rsidR="00D45592" w:rsidRPr="00362D92" w:rsidRDefault="0022700F" w:rsidP="009A61B3">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Obezbijediti</w:t>
            </w:r>
            <w:r w:rsidR="00D45592" w:rsidRPr="00362D92">
              <w:rPr>
                <w:rFonts w:asciiTheme="majorHAnsi" w:eastAsia="Courier New" w:hAnsiTheme="majorHAnsi" w:cstheme="majorHAnsi"/>
                <w:color w:val="000000" w:themeColor="text1"/>
                <w:sz w:val="24"/>
                <w:szCs w:val="24"/>
                <w:lang w:val="hr-HR"/>
              </w:rPr>
              <w:t xml:space="preserve"> neophodn</w:t>
            </w:r>
            <w:r>
              <w:rPr>
                <w:rFonts w:asciiTheme="majorHAnsi" w:eastAsia="Courier New" w:hAnsiTheme="majorHAnsi" w:cstheme="majorHAnsi"/>
                <w:color w:val="000000" w:themeColor="text1"/>
                <w:sz w:val="24"/>
                <w:szCs w:val="24"/>
                <w:lang w:val="hr-HR"/>
              </w:rPr>
              <w:t>u</w:t>
            </w:r>
            <w:r w:rsidR="00D45592" w:rsidRPr="00362D92">
              <w:rPr>
                <w:rFonts w:asciiTheme="majorHAnsi" w:eastAsia="Courier New" w:hAnsiTheme="majorHAnsi" w:cstheme="majorHAnsi"/>
                <w:color w:val="000000" w:themeColor="text1"/>
                <w:sz w:val="24"/>
                <w:szCs w:val="24"/>
                <w:lang w:val="hr-HR"/>
              </w:rPr>
              <w:t xml:space="preserve"> stručn</w:t>
            </w:r>
            <w:r>
              <w:rPr>
                <w:rFonts w:asciiTheme="majorHAnsi" w:eastAsia="Courier New" w:hAnsiTheme="majorHAnsi" w:cstheme="majorHAnsi"/>
                <w:color w:val="000000" w:themeColor="text1"/>
                <w:sz w:val="24"/>
                <w:szCs w:val="24"/>
                <w:lang w:val="hr-HR"/>
              </w:rPr>
              <w:t>u literaturu</w:t>
            </w:r>
            <w:r w:rsidR="00D45592" w:rsidRPr="00362D92">
              <w:rPr>
                <w:rFonts w:asciiTheme="majorHAnsi" w:eastAsia="Courier New" w:hAnsiTheme="majorHAnsi" w:cstheme="majorHAnsi"/>
                <w:color w:val="000000" w:themeColor="text1"/>
                <w:sz w:val="24"/>
                <w:szCs w:val="24"/>
                <w:lang w:val="hr-HR"/>
              </w:rPr>
              <w:t xml:space="preserve"> unutar školske biblioteke</w:t>
            </w:r>
            <w:r w:rsidR="00005BF4" w:rsidRPr="00362D92">
              <w:rPr>
                <w:rFonts w:asciiTheme="majorHAnsi" w:eastAsia="Courier New" w:hAnsiTheme="majorHAnsi" w:cstheme="majorHAnsi"/>
                <w:color w:val="000000" w:themeColor="text1"/>
                <w:sz w:val="24"/>
                <w:szCs w:val="24"/>
                <w:lang w:val="hr-HR"/>
              </w:rPr>
              <w:t>.</w:t>
            </w:r>
          </w:p>
          <w:p w14:paraId="78C6E2BE" w14:textId="006E5C7A" w:rsidR="00D45592" w:rsidRPr="00362D92" w:rsidRDefault="0022700F" w:rsidP="009A61B3">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D</w:t>
            </w:r>
            <w:r w:rsidR="00D45592" w:rsidRPr="00362D92">
              <w:rPr>
                <w:rFonts w:asciiTheme="majorHAnsi" w:eastAsia="Courier New" w:hAnsiTheme="majorHAnsi" w:cstheme="majorHAnsi"/>
                <w:color w:val="000000" w:themeColor="text1"/>
                <w:sz w:val="24"/>
                <w:szCs w:val="24"/>
                <w:lang w:val="hr-HR"/>
              </w:rPr>
              <w:t>ava</w:t>
            </w:r>
            <w:r>
              <w:rPr>
                <w:rFonts w:asciiTheme="majorHAnsi" w:eastAsia="Courier New" w:hAnsiTheme="majorHAnsi" w:cstheme="majorHAnsi"/>
                <w:color w:val="000000" w:themeColor="text1"/>
                <w:sz w:val="24"/>
                <w:szCs w:val="24"/>
                <w:lang w:val="hr-HR"/>
              </w:rPr>
              <w:t>ti</w:t>
            </w:r>
            <w:r w:rsidR="00D45592" w:rsidRPr="00362D92">
              <w:rPr>
                <w:rFonts w:asciiTheme="majorHAnsi" w:eastAsia="Courier New" w:hAnsiTheme="majorHAnsi" w:cstheme="majorHAnsi"/>
                <w:color w:val="000000" w:themeColor="text1"/>
                <w:sz w:val="24"/>
                <w:szCs w:val="24"/>
                <w:lang w:val="hr-HR"/>
              </w:rPr>
              <w:t xml:space="preserve"> domać</w:t>
            </w:r>
            <w:r>
              <w:rPr>
                <w:rFonts w:asciiTheme="majorHAnsi" w:eastAsia="Courier New" w:hAnsiTheme="majorHAnsi" w:cstheme="majorHAnsi"/>
                <w:color w:val="000000" w:themeColor="text1"/>
                <w:sz w:val="24"/>
                <w:szCs w:val="24"/>
                <w:lang w:val="hr-HR"/>
              </w:rPr>
              <w:t>e zadatke</w:t>
            </w:r>
            <w:r w:rsidR="00D45592" w:rsidRPr="00362D92">
              <w:rPr>
                <w:rFonts w:asciiTheme="majorHAnsi" w:eastAsia="Courier New" w:hAnsiTheme="majorHAnsi" w:cstheme="majorHAnsi"/>
                <w:color w:val="000000" w:themeColor="text1"/>
                <w:sz w:val="24"/>
                <w:szCs w:val="24"/>
                <w:lang w:val="hr-HR"/>
              </w:rPr>
              <w:t xml:space="preserve"> učenicima sa ciljem pomoći da razumiju i upamte ono što su učili </w:t>
            </w:r>
            <w:r w:rsidR="00B62B03">
              <w:rPr>
                <w:rFonts w:asciiTheme="majorHAnsi" w:eastAsia="Courier New" w:hAnsiTheme="majorHAnsi" w:cstheme="majorHAnsi"/>
                <w:color w:val="000000" w:themeColor="text1"/>
                <w:sz w:val="24"/>
                <w:szCs w:val="24"/>
                <w:lang w:val="hr-HR"/>
              </w:rPr>
              <w:t>u školi</w:t>
            </w:r>
            <w:r w:rsidR="00D45592" w:rsidRPr="00362D92">
              <w:rPr>
                <w:rFonts w:asciiTheme="majorHAnsi" w:eastAsia="Courier New" w:hAnsiTheme="majorHAnsi" w:cstheme="majorHAnsi"/>
                <w:color w:val="000000" w:themeColor="text1"/>
                <w:sz w:val="24"/>
                <w:szCs w:val="24"/>
                <w:lang w:val="hr-HR"/>
              </w:rPr>
              <w:t>.</w:t>
            </w:r>
          </w:p>
          <w:p w14:paraId="00F59A93" w14:textId="07CFFA89" w:rsidR="00D45592" w:rsidRPr="00362D92" w:rsidRDefault="00B62B03" w:rsidP="00B62B03">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Napraviti</w:t>
            </w:r>
            <w:r w:rsidR="00D45592" w:rsidRPr="00362D92">
              <w:rPr>
                <w:rFonts w:asciiTheme="majorHAnsi" w:eastAsia="Courier New" w:hAnsiTheme="majorHAnsi" w:cstheme="majorHAnsi"/>
                <w:color w:val="000000" w:themeColor="text1"/>
                <w:sz w:val="24"/>
                <w:szCs w:val="24"/>
                <w:lang w:val="hr-HR"/>
              </w:rPr>
              <w:t xml:space="preserve"> plan korišćenja računarske sale</w:t>
            </w:r>
            <w:r w:rsidR="00005BF4" w:rsidRPr="00362D92">
              <w:rPr>
                <w:rFonts w:asciiTheme="majorHAnsi" w:eastAsia="Courier New" w:hAnsiTheme="majorHAnsi" w:cstheme="majorHAnsi"/>
                <w:color w:val="000000" w:themeColor="text1"/>
                <w:sz w:val="24"/>
                <w:szCs w:val="24"/>
                <w:lang w:val="hr-HR"/>
              </w:rPr>
              <w:t>.</w:t>
            </w:r>
          </w:p>
        </w:tc>
      </w:tr>
      <w:tr w:rsidR="00D45592" w:rsidRPr="00362D92" w14:paraId="0A1B9740" w14:textId="77777777" w:rsidTr="00362D92">
        <w:trPr>
          <w:cantSplit/>
          <w:trHeight w:val="1277"/>
        </w:trPr>
        <w:tc>
          <w:tcPr>
            <w:tcW w:w="286" w:type="pct"/>
            <w:shd w:val="clear" w:color="auto" w:fill="auto"/>
            <w:hideMark/>
          </w:tcPr>
          <w:p w14:paraId="15946093" w14:textId="77777777" w:rsidR="00D45592" w:rsidRPr="00362D92" w:rsidRDefault="00D45592" w:rsidP="00362D92">
            <w:pPr>
              <w:spacing w:before="120"/>
              <w:jc w:val="both"/>
              <w:rPr>
                <w:rFonts w:asciiTheme="majorHAnsi" w:hAnsiTheme="majorHAnsi" w:cstheme="majorHAnsi"/>
                <w:bCs/>
                <w:sz w:val="24"/>
                <w:szCs w:val="24"/>
              </w:rPr>
            </w:pPr>
            <w:r w:rsidRPr="00362D92">
              <w:rPr>
                <w:rFonts w:asciiTheme="majorHAnsi" w:hAnsiTheme="majorHAnsi" w:cstheme="majorHAnsi"/>
                <w:bCs/>
                <w:sz w:val="24"/>
                <w:szCs w:val="24"/>
              </w:rPr>
              <w:t xml:space="preserve">1.3. </w:t>
            </w:r>
          </w:p>
        </w:tc>
        <w:tc>
          <w:tcPr>
            <w:tcW w:w="4714" w:type="pct"/>
            <w:shd w:val="clear" w:color="auto" w:fill="auto"/>
            <w:hideMark/>
          </w:tcPr>
          <w:p w14:paraId="784994F5" w14:textId="55B03753" w:rsidR="00D45592" w:rsidRPr="00362D92" w:rsidRDefault="00D45592" w:rsidP="00362D92">
            <w:pPr>
              <w:widowControl w:val="0"/>
              <w:spacing w:before="120"/>
              <w:jc w:val="both"/>
              <w:rPr>
                <w:rFonts w:asciiTheme="majorHAnsi" w:eastAsia="Courier New" w:hAnsiTheme="majorHAnsi" w:cstheme="majorHAnsi"/>
                <w:color w:val="FF0000"/>
                <w:sz w:val="24"/>
                <w:szCs w:val="24"/>
                <w:lang w:val="hr-HR"/>
              </w:rPr>
            </w:pPr>
            <w:r w:rsidRPr="00362D92">
              <w:rPr>
                <w:rFonts w:asciiTheme="majorHAnsi" w:eastAsia="Courier New" w:hAnsiTheme="majorHAnsi" w:cstheme="majorHAnsi"/>
                <w:color w:val="000000" w:themeColor="text1"/>
                <w:sz w:val="24"/>
                <w:szCs w:val="24"/>
                <w:lang w:val="hr-HR"/>
              </w:rPr>
              <w:t xml:space="preserve">U svesci Stručnog </w:t>
            </w:r>
            <w:r w:rsidRPr="00362D92">
              <w:rPr>
                <w:rFonts w:asciiTheme="majorHAnsi" w:eastAsia="Courier New" w:hAnsiTheme="majorHAnsi" w:cstheme="majorHAnsi"/>
                <w:sz w:val="24"/>
                <w:szCs w:val="24"/>
                <w:lang w:val="hr-HR"/>
              </w:rPr>
              <w:t>aktiva prirodne grupe predmeta, u prethodno</w:t>
            </w:r>
            <w:r w:rsidR="00716151" w:rsidRPr="00362D92">
              <w:rPr>
                <w:rFonts w:asciiTheme="majorHAnsi" w:eastAsia="Courier New" w:hAnsiTheme="majorHAnsi" w:cstheme="majorHAnsi"/>
                <w:sz w:val="24"/>
                <w:szCs w:val="24"/>
                <w:lang w:val="hr-HR"/>
              </w:rPr>
              <w:t>m</w:t>
            </w:r>
            <w:r w:rsidRPr="00362D92">
              <w:rPr>
                <w:rFonts w:asciiTheme="majorHAnsi" w:eastAsia="Courier New" w:hAnsiTheme="majorHAnsi" w:cstheme="majorHAnsi"/>
                <w:sz w:val="24"/>
                <w:szCs w:val="24"/>
                <w:lang w:val="hr-HR"/>
              </w:rPr>
              <w:t xml:space="preserve"> periodu je planirano usaglašavanje kriterijuma, ali ne postoje konkretne smjernice koje utvrđuju metodologiju usaglašavanj</w:t>
            </w:r>
            <w:r w:rsidR="00716151" w:rsidRPr="00362D92">
              <w:rPr>
                <w:rFonts w:asciiTheme="majorHAnsi" w:eastAsia="Courier New" w:hAnsiTheme="majorHAnsi" w:cstheme="majorHAnsi"/>
                <w:sz w:val="24"/>
                <w:szCs w:val="24"/>
                <w:lang w:val="hr-HR"/>
              </w:rPr>
              <w:t>a</w:t>
            </w:r>
            <w:r w:rsidRPr="00362D92">
              <w:rPr>
                <w:rFonts w:asciiTheme="majorHAnsi" w:eastAsia="Courier New" w:hAnsiTheme="majorHAnsi" w:cstheme="majorHAnsi"/>
                <w:sz w:val="24"/>
                <w:szCs w:val="24"/>
                <w:lang w:val="hr-HR"/>
              </w:rPr>
              <w:t xml:space="preserve"> ovih kriterijuma shodno specifičnostima učenika i drugim okolnostima. </w:t>
            </w:r>
            <w:r w:rsidRPr="00362D92">
              <w:rPr>
                <w:rFonts w:asciiTheme="majorHAnsi" w:eastAsia="Courier New" w:hAnsiTheme="majorHAnsi" w:cstheme="majorHAnsi"/>
                <w:color w:val="000000" w:themeColor="text1"/>
                <w:sz w:val="24"/>
                <w:szCs w:val="24"/>
                <w:lang w:val="hr-HR"/>
              </w:rPr>
              <w:t>Nastavnice praktične nastave prate i vrednuju postignuća učenika, koristeći različite tehnike ocjenjivanja. Analiza rezultata ankete, na nivou Škole, pokazuje da je veći broj anketiranih učenika u potpunosti saglasan (njih 59%) da nastavnici pružaju blagovremenu povratnu informaciju o njihovim postignućima, dok je čak 61% njih u potpunosti saglasno da imaju slobodu da pitaju nastavnika za dodatnih pojašnjenja i podršku, u skladu sa njihovim postignućima. Pregledom odjeljen</w:t>
            </w:r>
            <w:r w:rsidR="00495893" w:rsidRPr="00362D92">
              <w:rPr>
                <w:rFonts w:asciiTheme="majorHAnsi" w:eastAsia="Courier New" w:hAnsiTheme="majorHAnsi" w:cstheme="majorHAnsi"/>
                <w:color w:val="000000" w:themeColor="text1"/>
                <w:sz w:val="24"/>
                <w:szCs w:val="24"/>
                <w:lang w:val="hr-HR"/>
              </w:rPr>
              <w:t>j</w:t>
            </w:r>
            <w:r w:rsidRPr="00362D92">
              <w:rPr>
                <w:rFonts w:asciiTheme="majorHAnsi" w:eastAsia="Courier New" w:hAnsiTheme="majorHAnsi" w:cstheme="majorHAnsi"/>
                <w:color w:val="000000" w:themeColor="text1"/>
                <w:sz w:val="24"/>
                <w:szCs w:val="24"/>
                <w:lang w:val="hr-HR"/>
              </w:rPr>
              <w:t>skih knjiga koje su obuhvatile nastavni proces u protekle četiri godine, dolazi se do zaključka da je ocjenjivanje u skladu sa pedagoškim principima. Međutim, u pojedinim odjeljen</w:t>
            </w:r>
            <w:r w:rsidR="00495893" w:rsidRPr="00362D92">
              <w:rPr>
                <w:rFonts w:asciiTheme="majorHAnsi" w:eastAsia="Courier New" w:hAnsiTheme="majorHAnsi" w:cstheme="majorHAnsi"/>
                <w:color w:val="000000" w:themeColor="text1"/>
                <w:sz w:val="24"/>
                <w:szCs w:val="24"/>
                <w:lang w:val="hr-HR"/>
              </w:rPr>
              <w:t>j</w:t>
            </w:r>
            <w:r w:rsidRPr="00362D92">
              <w:rPr>
                <w:rFonts w:asciiTheme="majorHAnsi" w:eastAsia="Courier New" w:hAnsiTheme="majorHAnsi" w:cstheme="majorHAnsi"/>
                <w:color w:val="000000" w:themeColor="text1"/>
                <w:sz w:val="24"/>
                <w:szCs w:val="24"/>
                <w:lang w:val="hr-HR"/>
              </w:rPr>
              <w:t xml:space="preserve">skim knjigama, na nivou Škole, za vrijeme prisustva pandemije izazvane SARS-Cov-2 virusom (tokom realizacije </w:t>
            </w:r>
            <w:r w:rsidRPr="00362D92">
              <w:rPr>
                <w:rFonts w:asciiTheme="majorHAnsi" w:eastAsia="Courier New" w:hAnsiTheme="majorHAnsi" w:cstheme="majorHAnsi"/>
                <w:i/>
                <w:color w:val="000000" w:themeColor="text1"/>
                <w:sz w:val="24"/>
                <w:szCs w:val="24"/>
                <w:lang w:val="hr-HR"/>
              </w:rPr>
              <w:t>online</w:t>
            </w:r>
            <w:r w:rsidRPr="00362D92">
              <w:rPr>
                <w:rFonts w:asciiTheme="majorHAnsi" w:eastAsia="Courier New" w:hAnsiTheme="majorHAnsi" w:cstheme="majorHAnsi"/>
                <w:color w:val="000000" w:themeColor="text1"/>
                <w:sz w:val="24"/>
                <w:szCs w:val="24"/>
                <w:lang w:val="hr-HR"/>
              </w:rPr>
              <w:t xml:space="preserve"> nastave) postoje upisne zaključne ocjene na pojedinim klasifikacionim periodima, ali nekada ne i ocjene od kojih su one proizašle. Na osnovu razgovora sa koordinatorom za praktičnu nastavu, stiče se utisak da Škola sprovodi efikasnu saradnju sa više PZU na teritoriji Opštine Bar. Praktična nastava u Školi se realizuje u kabinetu hemije.</w:t>
            </w:r>
          </w:p>
          <w:p w14:paraId="39E465A1" w14:textId="5B16C72B"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Primjenjuju se različite tehnike ocjenjivanja postignuća učenica</w:t>
            </w:r>
            <w:r w:rsidRPr="00362D92">
              <w:rPr>
                <w:rFonts w:asciiTheme="majorHAnsi" w:eastAsia="Courier New" w:hAnsiTheme="majorHAnsi" w:cstheme="majorHAnsi"/>
                <w:sz w:val="24"/>
                <w:szCs w:val="24"/>
                <w:lang w:val="hr-HR"/>
              </w:rPr>
              <w:t>, ali na nivou Škole ne postoji posebna procedura koja se odnosi na ocjenjivanje. Nastavni</w:t>
            </w:r>
            <w:r w:rsidRPr="00362D92">
              <w:rPr>
                <w:rFonts w:asciiTheme="majorHAnsi" w:eastAsia="Courier New" w:hAnsiTheme="majorHAnsi" w:cstheme="majorHAnsi"/>
                <w:color w:val="000000" w:themeColor="text1"/>
                <w:sz w:val="24"/>
                <w:szCs w:val="24"/>
                <w:lang w:val="hr-HR"/>
              </w:rPr>
              <w:t xml:space="preserve">ce vode evidenciju o dolascima i postignućima učenica, dok učenici tokom realizacije praktične nastve kod poslodavca vode svoje dnevnike rada. Nastavnice podstiču učenike na samostalni rad u cilju postizanja predviđenih ishoda učenja. Saradnju sa poslodavcima obavlja koordinator za realizaciju praktične nastave. Nastavnice praktične nastave, istu realizuju kod poslodavaca kod kojih (po prethodno definisanom rasporedu) raspoređuju učenike, kontrolišući ih tokom rada. Analizom rezultata ankete, na nivou Škole, 38% </w:t>
            </w:r>
            <w:r w:rsidRPr="00362D92">
              <w:rPr>
                <w:rFonts w:asciiTheme="majorHAnsi" w:eastAsia="Courier New" w:hAnsiTheme="majorHAnsi" w:cstheme="majorHAnsi"/>
                <w:sz w:val="24"/>
                <w:szCs w:val="24"/>
                <w:lang w:val="hr-HR"/>
              </w:rPr>
              <w:t>anketiranih</w:t>
            </w:r>
            <w:r w:rsidRPr="00362D92">
              <w:rPr>
                <w:rFonts w:asciiTheme="majorHAnsi" w:eastAsia="Courier New" w:hAnsiTheme="majorHAnsi" w:cstheme="majorHAnsi"/>
                <w:color w:val="000000" w:themeColor="text1"/>
                <w:sz w:val="24"/>
                <w:szCs w:val="24"/>
                <w:lang w:val="hr-HR"/>
              </w:rPr>
              <w:t xml:space="preserve"> roditelja su u potpunosti saglasni, odnosno 32% njih djelimično saglasni, sa činjenicom da su uključeni u različite aktivnosti u Školi.</w:t>
            </w:r>
          </w:p>
        </w:tc>
      </w:tr>
      <w:tr w:rsidR="00D45592" w:rsidRPr="00362D92" w14:paraId="58E93DE6" w14:textId="77777777" w:rsidTr="00362D92">
        <w:trPr>
          <w:trHeight w:val="20"/>
        </w:trPr>
        <w:tc>
          <w:tcPr>
            <w:tcW w:w="286" w:type="pct"/>
            <w:shd w:val="clear" w:color="auto" w:fill="auto"/>
          </w:tcPr>
          <w:p w14:paraId="5F8629D8" w14:textId="77777777" w:rsidR="00D45592" w:rsidRPr="00362D92" w:rsidRDefault="00D45592" w:rsidP="00D20654">
            <w:pPr>
              <w:jc w:val="both"/>
              <w:rPr>
                <w:rFonts w:asciiTheme="majorHAnsi" w:hAnsiTheme="majorHAnsi" w:cstheme="majorHAnsi"/>
                <w:sz w:val="24"/>
                <w:szCs w:val="24"/>
              </w:rPr>
            </w:pPr>
          </w:p>
        </w:tc>
        <w:tc>
          <w:tcPr>
            <w:tcW w:w="4714" w:type="pct"/>
            <w:shd w:val="clear" w:color="auto" w:fill="auto"/>
            <w:hideMark/>
          </w:tcPr>
          <w:p w14:paraId="39003B21" w14:textId="1B1219C5" w:rsidR="00D45592" w:rsidRPr="00362D92" w:rsidRDefault="00D45592" w:rsidP="00D20654">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D20654"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41AB1FE8" w14:textId="77777777" w:rsidTr="00362D92">
        <w:trPr>
          <w:trHeight w:val="20"/>
        </w:trPr>
        <w:tc>
          <w:tcPr>
            <w:tcW w:w="286" w:type="pct"/>
            <w:shd w:val="clear" w:color="auto" w:fill="auto"/>
          </w:tcPr>
          <w:p w14:paraId="06F88364" w14:textId="77777777" w:rsidR="00D45592" w:rsidRPr="00362D92" w:rsidRDefault="00D45592" w:rsidP="00D20654">
            <w:pPr>
              <w:jc w:val="both"/>
              <w:rPr>
                <w:rFonts w:asciiTheme="majorHAnsi" w:hAnsiTheme="majorHAnsi" w:cstheme="majorHAnsi"/>
                <w:sz w:val="24"/>
                <w:szCs w:val="24"/>
              </w:rPr>
            </w:pPr>
          </w:p>
        </w:tc>
        <w:tc>
          <w:tcPr>
            <w:tcW w:w="4714" w:type="pct"/>
            <w:shd w:val="clear" w:color="auto" w:fill="auto"/>
            <w:hideMark/>
          </w:tcPr>
          <w:p w14:paraId="06D536D9" w14:textId="64C04805" w:rsidR="00D45592" w:rsidRPr="00362D92" w:rsidRDefault="00B62B03" w:rsidP="009A61B3">
            <w:pPr>
              <w:pStyle w:val="ListParagraph"/>
              <w:numPr>
                <w:ilvl w:val="0"/>
                <w:numId w:val="7"/>
              </w:numPr>
              <w:jc w:val="both"/>
              <w:rPr>
                <w:rFonts w:asciiTheme="majorHAnsi" w:hAnsiTheme="majorHAnsi" w:cstheme="majorHAnsi"/>
                <w:color w:val="000000" w:themeColor="text1"/>
                <w:sz w:val="24"/>
                <w:szCs w:val="24"/>
              </w:rPr>
            </w:pPr>
            <w:r>
              <w:rPr>
                <w:rFonts w:asciiTheme="majorHAnsi" w:eastAsia="Courier New" w:hAnsiTheme="majorHAnsi" w:cstheme="majorHAnsi"/>
                <w:color w:val="000000" w:themeColor="text1"/>
                <w:sz w:val="24"/>
                <w:szCs w:val="24"/>
                <w:lang w:val="hr-HR"/>
              </w:rPr>
              <w:t>U</w:t>
            </w:r>
            <w:r w:rsidR="00D45592" w:rsidRPr="00362D92">
              <w:rPr>
                <w:rFonts w:asciiTheme="majorHAnsi" w:eastAsia="Courier New" w:hAnsiTheme="majorHAnsi" w:cstheme="majorHAnsi"/>
                <w:color w:val="000000" w:themeColor="text1"/>
                <w:sz w:val="24"/>
                <w:szCs w:val="24"/>
                <w:lang w:val="hr-HR"/>
              </w:rPr>
              <w:t>sagla</w:t>
            </w:r>
            <w:r>
              <w:rPr>
                <w:rFonts w:asciiTheme="majorHAnsi" w:eastAsia="Courier New" w:hAnsiTheme="majorHAnsi" w:cstheme="majorHAnsi"/>
                <w:color w:val="000000" w:themeColor="text1"/>
                <w:sz w:val="24"/>
                <w:szCs w:val="24"/>
                <w:lang w:val="hr-HR"/>
              </w:rPr>
              <w:t>siti kriterijume</w:t>
            </w:r>
            <w:r w:rsidR="00D45592" w:rsidRPr="00362D92">
              <w:rPr>
                <w:rFonts w:asciiTheme="majorHAnsi" w:eastAsia="Courier New" w:hAnsiTheme="majorHAnsi" w:cstheme="majorHAnsi"/>
                <w:color w:val="000000" w:themeColor="text1"/>
                <w:sz w:val="24"/>
                <w:szCs w:val="24"/>
                <w:lang w:val="hr-HR"/>
              </w:rPr>
              <w:t xml:space="preserve"> ocjenjivanja u okviru Stručnog aktiva, u skladu sa specifičnostima učeni</w:t>
            </w:r>
            <w:r w:rsidR="00DC139D" w:rsidRPr="00362D92">
              <w:rPr>
                <w:rFonts w:asciiTheme="majorHAnsi" w:eastAsia="Courier New" w:hAnsiTheme="majorHAnsi" w:cstheme="majorHAnsi"/>
                <w:color w:val="000000" w:themeColor="text1"/>
                <w:sz w:val="24"/>
                <w:szCs w:val="24"/>
                <w:lang w:val="hr-HR"/>
              </w:rPr>
              <w:t>k</w:t>
            </w:r>
            <w:r w:rsidR="00D45592" w:rsidRPr="00362D92">
              <w:rPr>
                <w:rFonts w:asciiTheme="majorHAnsi" w:eastAsia="Courier New" w:hAnsiTheme="majorHAnsi" w:cstheme="majorHAnsi"/>
                <w:color w:val="000000" w:themeColor="text1"/>
                <w:sz w:val="24"/>
                <w:szCs w:val="24"/>
                <w:lang w:val="hr-HR"/>
              </w:rPr>
              <w:t>a i drugim okolnostima</w:t>
            </w:r>
            <w:r w:rsidR="00DC139D" w:rsidRPr="00362D92">
              <w:rPr>
                <w:rFonts w:asciiTheme="majorHAnsi" w:eastAsia="Courier New" w:hAnsiTheme="majorHAnsi" w:cstheme="majorHAnsi"/>
                <w:color w:val="000000" w:themeColor="text1"/>
                <w:sz w:val="24"/>
                <w:szCs w:val="24"/>
                <w:lang w:val="hr-HR"/>
              </w:rPr>
              <w:t>.</w:t>
            </w:r>
          </w:p>
          <w:p w14:paraId="3CA5DA0E" w14:textId="564C7F08" w:rsidR="00D45592" w:rsidRPr="00362D92" w:rsidRDefault="00B62B03" w:rsidP="00B62B03">
            <w:pPr>
              <w:pStyle w:val="ListParagraph"/>
              <w:numPr>
                <w:ilvl w:val="0"/>
                <w:numId w:val="7"/>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hr-HR"/>
              </w:rPr>
              <w:t>Obezbijediti</w:t>
            </w:r>
            <w:r w:rsidR="00D45592" w:rsidRPr="00362D92">
              <w:rPr>
                <w:rFonts w:asciiTheme="majorHAnsi" w:eastAsia="Courier New" w:hAnsiTheme="majorHAnsi" w:cstheme="majorHAnsi"/>
                <w:color w:val="000000" w:themeColor="text1"/>
                <w:sz w:val="24"/>
                <w:szCs w:val="24"/>
                <w:lang w:val="hr-HR"/>
              </w:rPr>
              <w:t xml:space="preserve"> posebne procedure koja se odnos</w:t>
            </w:r>
            <w:r>
              <w:rPr>
                <w:rFonts w:asciiTheme="majorHAnsi" w:eastAsia="Courier New" w:hAnsiTheme="majorHAnsi" w:cstheme="majorHAnsi"/>
                <w:color w:val="000000" w:themeColor="text1"/>
                <w:sz w:val="24"/>
                <w:szCs w:val="24"/>
                <w:lang w:val="hr-HR"/>
              </w:rPr>
              <w:t>e</w:t>
            </w:r>
            <w:r w:rsidR="00D45592" w:rsidRPr="00362D92">
              <w:rPr>
                <w:rFonts w:asciiTheme="majorHAnsi" w:eastAsia="Courier New" w:hAnsiTheme="majorHAnsi" w:cstheme="majorHAnsi"/>
                <w:color w:val="000000" w:themeColor="text1"/>
                <w:sz w:val="24"/>
                <w:szCs w:val="24"/>
                <w:lang w:val="hr-HR"/>
              </w:rPr>
              <w:t xml:space="preserve"> na ocjenjivanje na nivou Škole</w:t>
            </w:r>
            <w:r w:rsidR="00DC139D" w:rsidRPr="00362D92">
              <w:rPr>
                <w:rFonts w:asciiTheme="majorHAnsi" w:eastAsia="Courier New" w:hAnsiTheme="majorHAnsi" w:cstheme="majorHAnsi"/>
                <w:color w:val="000000" w:themeColor="text1"/>
                <w:sz w:val="24"/>
                <w:szCs w:val="24"/>
                <w:lang w:val="hr-HR"/>
              </w:rPr>
              <w:t>.</w:t>
            </w:r>
          </w:p>
        </w:tc>
      </w:tr>
    </w:tbl>
    <w:p w14:paraId="5CF3D26F" w14:textId="77777777" w:rsidR="00D45592" w:rsidRDefault="00D45592" w:rsidP="00D45592">
      <w:pPr>
        <w:spacing w:after="0"/>
        <w:jc w:val="both"/>
        <w:rPr>
          <w:rFonts w:ascii="Arial" w:hAnsi="Arial" w:cs="Arial"/>
          <w:sz w:val="20"/>
          <w:szCs w:val="20"/>
        </w:rPr>
      </w:pPr>
    </w:p>
    <w:p w14:paraId="790B6D65" w14:textId="0E636347" w:rsidR="00D45592" w:rsidRDefault="00D45592">
      <w:pPr>
        <w:rPr>
          <w:rFonts w:asciiTheme="majorHAnsi" w:hAnsiTheme="majorHAnsi" w:cstheme="majorHAnsi"/>
          <w:sz w:val="24"/>
          <w:szCs w:val="24"/>
          <w:lang w:val="bs-Latn-BA"/>
        </w:rPr>
      </w:pPr>
      <w:r>
        <w:rPr>
          <w:rFonts w:asciiTheme="majorHAnsi" w:hAnsiTheme="majorHAnsi" w:cstheme="majorHAnsi"/>
          <w:sz w:val="24"/>
          <w:szCs w:val="24"/>
          <w:lang w:val="bs-Latn-BA"/>
        </w:rPr>
        <w:br w:type="page"/>
      </w:r>
    </w:p>
    <w:tbl>
      <w:tblPr>
        <w:tblStyle w:val="TableGrid"/>
        <w:tblW w:w="5152" w:type="pct"/>
        <w:tblLook w:val="04A0" w:firstRow="1" w:lastRow="0" w:firstColumn="1" w:lastColumn="0" w:noHBand="0" w:noVBand="1"/>
      </w:tblPr>
      <w:tblGrid>
        <w:gridCol w:w="4668"/>
        <w:gridCol w:w="4669"/>
      </w:tblGrid>
      <w:tr w:rsidR="00D45592" w:rsidRPr="003D25D9" w14:paraId="26E0FA7F" w14:textId="77777777" w:rsidTr="003D25D9">
        <w:trPr>
          <w:trHeight w:val="277"/>
        </w:trPr>
        <w:tc>
          <w:tcPr>
            <w:tcW w:w="5000" w:type="pct"/>
            <w:gridSpan w:val="2"/>
          </w:tcPr>
          <w:p w14:paraId="3FAB3A1B" w14:textId="77777777" w:rsidR="00D45592" w:rsidRPr="003D25D9" w:rsidRDefault="00D45592" w:rsidP="00DB1BD9">
            <w:pPr>
              <w:autoSpaceDE w:val="0"/>
              <w:autoSpaceDN w:val="0"/>
              <w:adjustRightInd w:val="0"/>
              <w:jc w:val="both"/>
              <w:rPr>
                <w:rFonts w:asciiTheme="majorHAnsi" w:hAnsiTheme="majorHAnsi" w:cstheme="majorHAnsi"/>
                <w:b/>
                <w:sz w:val="20"/>
                <w:szCs w:val="20"/>
              </w:rPr>
            </w:pPr>
            <w:r w:rsidRPr="003D25D9">
              <w:rPr>
                <w:rFonts w:asciiTheme="majorHAnsi" w:hAnsiTheme="majorHAnsi" w:cstheme="majorHAnsi"/>
                <w:b/>
                <w:sz w:val="20"/>
                <w:szCs w:val="20"/>
              </w:rPr>
              <w:lastRenderedPageBreak/>
              <w:t>Prosvjetni nadzornik: Dr sc. Bojan Kraljević</w:t>
            </w:r>
          </w:p>
        </w:tc>
      </w:tr>
      <w:tr w:rsidR="00D45592" w:rsidRPr="003D25D9" w14:paraId="549A440E" w14:textId="77777777" w:rsidTr="003D25D9">
        <w:trPr>
          <w:trHeight w:val="329"/>
        </w:trPr>
        <w:tc>
          <w:tcPr>
            <w:tcW w:w="5000" w:type="pct"/>
            <w:gridSpan w:val="2"/>
          </w:tcPr>
          <w:p w14:paraId="1FF6A810" w14:textId="6FB6D6C3" w:rsidR="00D45592" w:rsidRPr="00B62B03" w:rsidRDefault="00D45592" w:rsidP="00DB1BD9">
            <w:pPr>
              <w:pStyle w:val="Heading2"/>
              <w:outlineLvl w:val="1"/>
              <w:rPr>
                <w:rFonts w:cstheme="majorHAnsi"/>
                <w:b/>
                <w:sz w:val="20"/>
                <w:szCs w:val="20"/>
              </w:rPr>
            </w:pPr>
            <w:bookmarkStart w:id="18" w:name="_Toc138744467"/>
            <w:r w:rsidRPr="00B62B03">
              <w:rPr>
                <w:rFonts w:cstheme="majorHAnsi"/>
                <w:b/>
                <w:sz w:val="20"/>
                <w:szCs w:val="20"/>
              </w:rPr>
              <w:t>1.2.</w:t>
            </w:r>
            <w:r w:rsidR="00DB1BD9" w:rsidRPr="00B62B03">
              <w:rPr>
                <w:rFonts w:cstheme="majorHAnsi"/>
                <w:b/>
                <w:sz w:val="20"/>
                <w:szCs w:val="20"/>
              </w:rPr>
              <w:t>3</w:t>
            </w:r>
            <w:r w:rsidRPr="00B62B03">
              <w:rPr>
                <w:rFonts w:cstheme="majorHAnsi"/>
                <w:b/>
                <w:sz w:val="20"/>
                <w:szCs w:val="20"/>
              </w:rPr>
              <w:t>. Kozmetičar</w:t>
            </w:r>
            <w:bookmarkEnd w:id="18"/>
          </w:p>
        </w:tc>
      </w:tr>
      <w:tr w:rsidR="00D45592" w:rsidRPr="003D25D9" w14:paraId="35423F3E" w14:textId="77777777" w:rsidTr="003D25D9">
        <w:trPr>
          <w:trHeight w:val="22"/>
        </w:trPr>
        <w:tc>
          <w:tcPr>
            <w:tcW w:w="5000" w:type="pct"/>
            <w:gridSpan w:val="2"/>
            <w:tcBorders>
              <w:bottom w:val="single" w:sz="4" w:space="0" w:color="auto"/>
            </w:tcBorders>
          </w:tcPr>
          <w:p w14:paraId="3D31A98C" w14:textId="4961B928" w:rsidR="00D45592" w:rsidRPr="003D25D9" w:rsidRDefault="00BA2D43"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vertAlign w:val="superscript"/>
              </w:rPr>
              <w:t xml:space="preserve"> </w:t>
            </w:r>
            <w:r w:rsidR="00D45592" w:rsidRPr="003D25D9">
              <w:rPr>
                <w:rFonts w:asciiTheme="majorHAnsi" w:hAnsiTheme="majorHAnsi" w:cstheme="majorHAnsi"/>
                <w:sz w:val="20"/>
                <w:szCs w:val="20"/>
                <w:vertAlign w:val="superscript"/>
              </w:rPr>
              <w:t>(Naziv obrazovnog programa)</w:t>
            </w:r>
          </w:p>
        </w:tc>
      </w:tr>
      <w:tr w:rsidR="00D45592" w:rsidRPr="003D25D9" w14:paraId="0424631B" w14:textId="77777777" w:rsidTr="003D25D9">
        <w:trPr>
          <w:trHeight w:val="277"/>
        </w:trPr>
        <w:tc>
          <w:tcPr>
            <w:tcW w:w="2500" w:type="pct"/>
            <w:tcBorders>
              <w:bottom w:val="nil"/>
              <w:right w:val="nil"/>
            </w:tcBorders>
          </w:tcPr>
          <w:p w14:paraId="49811021" w14:textId="3520F843" w:rsidR="00D45592" w:rsidRPr="003D25D9" w:rsidRDefault="00D45592"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Ukupan broj nastavnika po datom programu: </w:t>
            </w:r>
          </w:p>
        </w:tc>
        <w:tc>
          <w:tcPr>
            <w:tcW w:w="2500" w:type="pct"/>
            <w:tcBorders>
              <w:left w:val="nil"/>
              <w:bottom w:val="nil"/>
            </w:tcBorders>
          </w:tcPr>
          <w:p w14:paraId="77549D53" w14:textId="4CE0F762" w:rsidR="00D45592" w:rsidRPr="003D25D9" w:rsidRDefault="00226163"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17</w:t>
            </w:r>
          </w:p>
        </w:tc>
      </w:tr>
      <w:tr w:rsidR="00D45592" w:rsidRPr="003D25D9" w14:paraId="3CB779F1" w14:textId="77777777" w:rsidTr="003D25D9">
        <w:trPr>
          <w:trHeight w:val="277"/>
        </w:trPr>
        <w:tc>
          <w:tcPr>
            <w:tcW w:w="2500" w:type="pct"/>
            <w:tcBorders>
              <w:top w:val="nil"/>
              <w:bottom w:val="nil"/>
              <w:right w:val="nil"/>
            </w:tcBorders>
          </w:tcPr>
          <w:p w14:paraId="02FAB04B" w14:textId="4BE8617E" w:rsidR="00D45592" w:rsidRPr="003D25D9" w:rsidRDefault="00D45592"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6649EA89" w14:textId="2CF0F47E" w:rsidR="00D45592" w:rsidRPr="003D25D9" w:rsidRDefault="00226163"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3</w:t>
            </w:r>
          </w:p>
        </w:tc>
      </w:tr>
      <w:tr w:rsidR="00D45592" w:rsidRPr="003D25D9" w14:paraId="4A6E6681" w14:textId="77777777" w:rsidTr="003D25D9">
        <w:trPr>
          <w:trHeight w:val="277"/>
        </w:trPr>
        <w:tc>
          <w:tcPr>
            <w:tcW w:w="2500" w:type="pct"/>
            <w:tcBorders>
              <w:top w:val="nil"/>
              <w:bottom w:val="nil"/>
              <w:right w:val="nil"/>
            </w:tcBorders>
          </w:tcPr>
          <w:p w14:paraId="65CDD9CE" w14:textId="112EA381" w:rsidR="00D45592" w:rsidRPr="003D25D9" w:rsidRDefault="00D45592"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Posjećena odjeljenja: </w:t>
            </w:r>
          </w:p>
        </w:tc>
        <w:tc>
          <w:tcPr>
            <w:tcW w:w="2500" w:type="pct"/>
            <w:tcBorders>
              <w:top w:val="nil"/>
              <w:left w:val="nil"/>
              <w:bottom w:val="nil"/>
            </w:tcBorders>
          </w:tcPr>
          <w:p w14:paraId="2529AA13" w14:textId="4543335A" w:rsidR="00D45592" w:rsidRPr="003D25D9" w:rsidRDefault="00226163"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1</w:t>
            </w:r>
            <w:r w:rsidRPr="003D25D9">
              <w:rPr>
                <w:rFonts w:asciiTheme="majorHAnsi" w:hAnsiTheme="majorHAnsi" w:cstheme="majorHAnsi"/>
                <w:sz w:val="20"/>
                <w:szCs w:val="20"/>
                <w:vertAlign w:val="subscript"/>
              </w:rPr>
              <w:t xml:space="preserve">6 </w:t>
            </w:r>
            <w:r w:rsidRPr="003D25D9">
              <w:rPr>
                <w:rFonts w:asciiTheme="majorHAnsi" w:hAnsiTheme="majorHAnsi" w:cstheme="majorHAnsi"/>
                <w:sz w:val="20"/>
                <w:szCs w:val="20"/>
              </w:rPr>
              <w:t>i 3</w:t>
            </w:r>
            <w:r w:rsidRPr="003D25D9">
              <w:rPr>
                <w:rFonts w:asciiTheme="majorHAnsi" w:hAnsiTheme="majorHAnsi" w:cstheme="majorHAnsi"/>
                <w:sz w:val="20"/>
                <w:szCs w:val="20"/>
                <w:vertAlign w:val="subscript"/>
              </w:rPr>
              <w:t>6</w:t>
            </w:r>
          </w:p>
        </w:tc>
      </w:tr>
      <w:tr w:rsidR="00D45592" w:rsidRPr="003D25D9" w14:paraId="43806CC9" w14:textId="77777777" w:rsidTr="003D25D9">
        <w:trPr>
          <w:trHeight w:val="316"/>
        </w:trPr>
        <w:tc>
          <w:tcPr>
            <w:tcW w:w="2500" w:type="pct"/>
            <w:tcBorders>
              <w:top w:val="nil"/>
              <w:right w:val="nil"/>
            </w:tcBorders>
          </w:tcPr>
          <w:p w14:paraId="085F4745" w14:textId="7108ED50" w:rsidR="00D45592" w:rsidRPr="003D25D9" w:rsidRDefault="00D45592" w:rsidP="00DB1BD9">
            <w:pPr>
              <w:spacing w:line="276" w:lineRule="auto"/>
              <w:jc w:val="both"/>
              <w:rPr>
                <w:rFonts w:asciiTheme="majorHAnsi" w:hAnsiTheme="majorHAnsi" w:cstheme="majorHAnsi"/>
                <w:sz w:val="20"/>
                <w:szCs w:val="20"/>
              </w:rPr>
            </w:pPr>
            <w:r w:rsidRPr="003D25D9">
              <w:rPr>
                <w:rFonts w:asciiTheme="majorHAnsi" w:hAnsiTheme="majorHAnsi" w:cstheme="majorHAnsi"/>
                <w:sz w:val="20"/>
                <w:szCs w:val="20"/>
              </w:rPr>
              <w:t xml:space="preserve">Broj posjećenih časova: </w:t>
            </w:r>
          </w:p>
        </w:tc>
        <w:tc>
          <w:tcPr>
            <w:tcW w:w="2500" w:type="pct"/>
            <w:tcBorders>
              <w:top w:val="nil"/>
              <w:left w:val="nil"/>
            </w:tcBorders>
          </w:tcPr>
          <w:p w14:paraId="4A3DE4D4" w14:textId="7E851656" w:rsidR="00D45592" w:rsidRPr="003D25D9" w:rsidRDefault="00226163" w:rsidP="00DB1BD9">
            <w:pPr>
              <w:spacing w:line="276" w:lineRule="auto"/>
              <w:jc w:val="both"/>
              <w:rPr>
                <w:rFonts w:asciiTheme="majorHAnsi" w:hAnsiTheme="majorHAnsi" w:cstheme="majorHAnsi"/>
                <w:sz w:val="20"/>
                <w:szCs w:val="20"/>
              </w:rPr>
            </w:pPr>
            <w:r w:rsidRPr="003D25D9">
              <w:rPr>
                <w:rFonts w:asciiTheme="majorHAnsi" w:hAnsiTheme="majorHAnsi" w:cstheme="majorHAnsi"/>
                <w:sz w:val="20"/>
                <w:szCs w:val="20"/>
              </w:rPr>
              <w:t>4</w:t>
            </w:r>
          </w:p>
        </w:tc>
      </w:tr>
    </w:tbl>
    <w:p w14:paraId="30DA37B5" w14:textId="77777777" w:rsidR="00D45592" w:rsidRPr="008650ED" w:rsidRDefault="00D45592" w:rsidP="00D45592">
      <w:pPr>
        <w:spacing w:after="0" w:line="276" w:lineRule="auto"/>
        <w:jc w:val="both"/>
        <w:rPr>
          <w:rFonts w:ascii="Arial" w:hAnsi="Arial" w:cs="Arial"/>
          <w:sz w:val="8"/>
          <w:szCs w:val="8"/>
        </w:rPr>
      </w:pPr>
    </w:p>
    <w:p w14:paraId="3E97E8AE" w14:textId="77777777" w:rsidR="00D45592" w:rsidRPr="0044312C" w:rsidRDefault="00D45592" w:rsidP="00D45592">
      <w:pPr>
        <w:spacing w:after="0" w:line="276" w:lineRule="auto"/>
        <w:jc w:val="both"/>
        <w:rPr>
          <w:rFonts w:ascii="Arial" w:hAnsi="Arial" w:cs="Arial"/>
        </w:rPr>
      </w:pPr>
      <w:r w:rsidRPr="0044312C">
        <w:rPr>
          <w:rFonts w:ascii="Arial" w:hAnsi="Arial" w:cs="Arial"/>
        </w:rPr>
        <w:object w:dxaOrig="14760" w:dyaOrig="3328" w14:anchorId="4635EB06">
          <v:shape id="_x0000_i1031" type="#_x0000_t75" style="width:465pt;height:105.7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1" DrawAspect="Content" ObjectID="_1750045312" r:id="rId25"/>
        </w:object>
      </w:r>
    </w:p>
    <w:p w14:paraId="64C63174" w14:textId="77777777" w:rsidR="00D45592" w:rsidRPr="008650ED" w:rsidRDefault="00D45592" w:rsidP="00D45592">
      <w:pPr>
        <w:spacing w:after="0" w:line="276" w:lineRule="auto"/>
        <w:jc w:val="both"/>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45592" w:rsidRPr="00362D92" w14:paraId="5EE6631F" w14:textId="77777777" w:rsidTr="00362D92">
        <w:trPr>
          <w:cantSplit/>
          <w:trHeight w:val="20"/>
        </w:trPr>
        <w:tc>
          <w:tcPr>
            <w:tcW w:w="446" w:type="pct"/>
            <w:shd w:val="clear" w:color="auto" w:fill="auto"/>
          </w:tcPr>
          <w:p w14:paraId="22640B9B"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 xml:space="preserve">R.br. </w:t>
            </w:r>
          </w:p>
        </w:tc>
        <w:tc>
          <w:tcPr>
            <w:tcW w:w="4554" w:type="pct"/>
            <w:shd w:val="clear" w:color="auto" w:fill="auto"/>
          </w:tcPr>
          <w:p w14:paraId="731DF254"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Obrazloženje</w:t>
            </w:r>
          </w:p>
        </w:tc>
      </w:tr>
      <w:tr w:rsidR="00D45592" w:rsidRPr="00362D92" w14:paraId="29F7D52C" w14:textId="77777777" w:rsidTr="00362D92">
        <w:trPr>
          <w:cantSplit/>
          <w:trHeight w:val="20"/>
        </w:trPr>
        <w:tc>
          <w:tcPr>
            <w:tcW w:w="446" w:type="pct"/>
            <w:shd w:val="clear" w:color="auto" w:fill="auto"/>
          </w:tcPr>
          <w:p w14:paraId="47757799"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stand.</w:t>
            </w:r>
          </w:p>
        </w:tc>
        <w:tc>
          <w:tcPr>
            <w:tcW w:w="4554" w:type="pct"/>
            <w:vMerge w:val="restart"/>
            <w:shd w:val="clear" w:color="auto" w:fill="auto"/>
          </w:tcPr>
          <w:p w14:paraId="6625BF19" w14:textId="640D0775" w:rsidR="00D45592" w:rsidRPr="00362D92" w:rsidRDefault="00D45592" w:rsidP="00D20654">
            <w:pPr>
              <w:widowControl w:val="0"/>
              <w:jc w:val="both"/>
              <w:rPr>
                <w:rFonts w:asciiTheme="majorHAnsi" w:eastAsia="Courier New" w:hAnsiTheme="majorHAnsi" w:cstheme="majorHAnsi"/>
                <w:color w:val="000000" w:themeColor="text1"/>
                <w:sz w:val="24"/>
                <w:szCs w:val="24"/>
                <w:lang w:val="pl-PL"/>
              </w:rPr>
            </w:pPr>
            <w:r w:rsidRPr="00362D92">
              <w:rPr>
                <w:rFonts w:asciiTheme="majorHAnsi" w:eastAsia="Courier New" w:hAnsiTheme="majorHAnsi" w:cstheme="majorHAnsi"/>
                <w:color w:val="000000" w:themeColor="text1"/>
                <w:sz w:val="24"/>
                <w:szCs w:val="24"/>
                <w:lang w:val="pl-PL"/>
              </w:rPr>
              <w:t>Obrazovni program Kozmetičar u JU Srednj</w:t>
            </w:r>
            <w:r w:rsidR="001E6E4F"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stručn</w:t>
            </w:r>
            <w:r w:rsidR="001E6E4F"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škol</w:t>
            </w:r>
            <w:r w:rsidR="001E6E4F"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u Baru realizuje se u trogodišnjem trajanju, ove nastavne godine sa jednim odjeljenjem u prvom i jednim odjeljenjem u trećem razredu. Školske 2022/23. odjeljenje 1</w:t>
            </w:r>
            <w:r w:rsidRPr="00362D92">
              <w:rPr>
                <w:rFonts w:asciiTheme="majorHAnsi" w:eastAsia="Courier New" w:hAnsiTheme="majorHAnsi" w:cstheme="majorHAnsi"/>
                <w:color w:val="000000" w:themeColor="text1"/>
                <w:sz w:val="24"/>
                <w:szCs w:val="24"/>
                <w:vertAlign w:val="subscript"/>
                <w:lang w:val="pl-PL"/>
              </w:rPr>
              <w:t>6</w:t>
            </w:r>
            <w:r w:rsidRPr="00362D92">
              <w:rPr>
                <w:rFonts w:asciiTheme="majorHAnsi" w:eastAsia="Courier New" w:hAnsiTheme="majorHAnsi" w:cstheme="majorHAnsi"/>
                <w:color w:val="000000" w:themeColor="text1"/>
                <w:sz w:val="24"/>
                <w:szCs w:val="24"/>
                <w:lang w:val="pl-PL"/>
              </w:rPr>
              <w:t xml:space="preserve"> broji 28 učenica. </w:t>
            </w:r>
            <w:r w:rsidRPr="00362D92">
              <w:rPr>
                <w:rFonts w:asciiTheme="majorHAnsi" w:eastAsia="Courier New" w:hAnsiTheme="majorHAnsi" w:cstheme="majorHAnsi"/>
                <w:sz w:val="24"/>
                <w:szCs w:val="24"/>
                <w:lang w:val="pl-PL"/>
              </w:rPr>
              <w:t>Odjeljenje ima standardom predviđen broj učenica.</w:t>
            </w:r>
            <w:r w:rsidRPr="00362D92">
              <w:rPr>
                <w:rFonts w:asciiTheme="majorHAnsi" w:eastAsia="Courier New" w:hAnsiTheme="majorHAnsi" w:cstheme="majorHAnsi"/>
                <w:color w:val="000000" w:themeColor="text1"/>
                <w:sz w:val="24"/>
                <w:szCs w:val="24"/>
                <w:lang w:val="pl-PL"/>
              </w:rPr>
              <w:t xml:space="preserve"> Odjeljenje 3</w:t>
            </w:r>
            <w:r w:rsidRPr="00362D92">
              <w:rPr>
                <w:rFonts w:asciiTheme="majorHAnsi" w:eastAsia="Courier New" w:hAnsiTheme="majorHAnsi" w:cstheme="majorHAnsi"/>
                <w:color w:val="000000" w:themeColor="text1"/>
                <w:sz w:val="24"/>
                <w:szCs w:val="24"/>
                <w:vertAlign w:val="subscript"/>
                <w:lang w:val="pl-PL"/>
              </w:rPr>
              <w:t>6</w:t>
            </w:r>
            <w:r w:rsidRPr="00362D92">
              <w:rPr>
                <w:rFonts w:asciiTheme="majorHAnsi" w:eastAsia="Courier New" w:hAnsiTheme="majorHAnsi" w:cstheme="majorHAnsi"/>
                <w:color w:val="000000" w:themeColor="text1"/>
                <w:sz w:val="24"/>
                <w:szCs w:val="24"/>
                <w:lang w:val="pl-PL"/>
              </w:rPr>
              <w:t xml:space="preserve"> broji 19 učenica</w:t>
            </w:r>
            <w:r w:rsidRPr="00362D92">
              <w:rPr>
                <w:rFonts w:asciiTheme="majorHAnsi" w:eastAsia="Courier New" w:hAnsiTheme="majorHAnsi" w:cstheme="majorHAnsi"/>
                <w:sz w:val="24"/>
                <w:szCs w:val="24"/>
                <w:lang w:val="pl-PL"/>
              </w:rPr>
              <w:t>.</w:t>
            </w:r>
            <w:r w:rsidRPr="00362D92">
              <w:rPr>
                <w:rFonts w:asciiTheme="majorHAnsi" w:eastAsia="Courier New" w:hAnsiTheme="majorHAnsi" w:cstheme="majorHAnsi"/>
                <w:color w:val="000000" w:themeColor="text1"/>
                <w:sz w:val="24"/>
                <w:szCs w:val="24"/>
                <w:lang w:val="pl-PL"/>
              </w:rPr>
              <w:t xml:space="preserve"> Učenice nastavu prate po modularizovanom Obrazovnom programu. </w:t>
            </w:r>
            <w:r w:rsidR="001E6E4F"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 xml:space="preserve">brazovni program Kozmetičar nema učenica sa posebnim obrazovnim potrebama, koji nastavu pohađaju u skladu sa IROP- om. </w:t>
            </w:r>
          </w:p>
          <w:p w14:paraId="51211E2A" w14:textId="52F12EC0" w:rsidR="00D45592" w:rsidRPr="00362D92" w:rsidRDefault="00D45592" w:rsidP="00D20654">
            <w:pPr>
              <w:widowControl w:val="0"/>
              <w:jc w:val="both"/>
              <w:rPr>
                <w:rFonts w:asciiTheme="majorHAnsi" w:eastAsia="Courier New" w:hAnsiTheme="majorHAnsi" w:cstheme="majorHAnsi"/>
                <w:sz w:val="24"/>
                <w:szCs w:val="24"/>
                <w:lang w:val="pl-PL"/>
              </w:rPr>
            </w:pPr>
            <w:r w:rsidRPr="00362D92">
              <w:rPr>
                <w:rFonts w:asciiTheme="majorHAnsi" w:eastAsia="Courier New" w:hAnsiTheme="majorHAnsi" w:cstheme="majorHAnsi"/>
                <w:color w:val="000000" w:themeColor="text1"/>
                <w:sz w:val="24"/>
                <w:szCs w:val="24"/>
                <w:lang w:val="pl-PL"/>
              </w:rPr>
              <w:t xml:space="preserve">Nastava se planira shodno zahtjevima </w:t>
            </w:r>
            <w:r w:rsidR="001E6E4F"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brazovnog programa, kroz godišnje i planove realizacije ishoda učenja. Nastavni časovi se evidentiraju u odjeljen</w:t>
            </w:r>
            <w:r w:rsidR="001E6E4F" w:rsidRPr="00362D92">
              <w:rPr>
                <w:rFonts w:asciiTheme="majorHAnsi" w:eastAsia="Courier New" w:hAnsiTheme="majorHAnsi" w:cstheme="majorHAnsi"/>
                <w:color w:val="000000" w:themeColor="text1"/>
                <w:sz w:val="24"/>
                <w:szCs w:val="24"/>
                <w:lang w:val="pl-PL"/>
              </w:rPr>
              <w:t>j</w:t>
            </w:r>
            <w:r w:rsidRPr="00362D92">
              <w:rPr>
                <w:rFonts w:asciiTheme="majorHAnsi" w:eastAsia="Courier New" w:hAnsiTheme="majorHAnsi" w:cstheme="majorHAnsi"/>
                <w:color w:val="000000" w:themeColor="text1"/>
                <w:sz w:val="24"/>
                <w:szCs w:val="24"/>
                <w:lang w:val="pl-PL"/>
              </w:rPr>
              <w:t xml:space="preserve">skoj knjizi, shodno nedjeljnom broju časova koji su definisani </w:t>
            </w:r>
            <w:r w:rsidR="001E6E4F"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brazovnim programom</w:t>
            </w:r>
            <w:r w:rsidRPr="00362D92">
              <w:rPr>
                <w:rFonts w:asciiTheme="majorHAnsi" w:eastAsia="Courier New" w:hAnsiTheme="majorHAnsi" w:cstheme="majorHAnsi"/>
                <w:sz w:val="24"/>
                <w:szCs w:val="24"/>
                <w:lang w:val="pl-PL"/>
              </w:rPr>
              <w:t>. Revizijom godišnjih planova rada utvrđeno je da određeni nastavnici nijesu dostavili iste. Međutim, među dostavljenim postoje neadekvatno napisani. Kod nekih od nasta</w:t>
            </w:r>
            <w:r w:rsidR="00650725" w:rsidRPr="00362D92">
              <w:rPr>
                <w:rFonts w:asciiTheme="majorHAnsi" w:eastAsia="Courier New" w:hAnsiTheme="majorHAnsi" w:cstheme="majorHAnsi"/>
                <w:sz w:val="24"/>
                <w:szCs w:val="24"/>
                <w:lang w:val="pl-PL"/>
              </w:rPr>
              <w:t>v</w:t>
            </w:r>
            <w:r w:rsidRPr="00362D92">
              <w:rPr>
                <w:rFonts w:asciiTheme="majorHAnsi" w:eastAsia="Courier New" w:hAnsiTheme="majorHAnsi" w:cstheme="majorHAnsi"/>
                <w:sz w:val="24"/>
                <w:szCs w:val="24"/>
                <w:lang w:val="pl-PL"/>
              </w:rPr>
              <w:t xml:space="preserve">nika gantogramom nije dobro definisano planiranje nedjeljnog fonda časova. Većina nastavnika je dostavilo planove realizacije ishoda učenja. Međutim, najčešće unutar realizacije pojedinih kriterijuma u okviru određenih ishoda učenja, aktivnosti nijesu adekvatno definisani. Veći broj priloženih pisanih priprema (scenario) za realizaciju nastavnih časova nijesu adekvatne i prilagođene novom, modularizovanom obrazovnom programu. Planovi rada su uglavnom potpisani od strane školskog pedagoga, ali ne uvijek i od strane školskog koordinatora za modularizovane obrazovne programe. Planovi često ne sadrže napomene (zapažanja, komentare i preporuke stručnih organa za unapređenje istih). Na posjećenim časovima nijesu registrovani pripremljeni interni pisani materijali od strane nastavnika, koji su predviđeni za učenice. Na časovima praktične nastave, učenice vode dnevnik rada. </w:t>
            </w:r>
          </w:p>
          <w:p w14:paraId="7E8F0EC4" w14:textId="213E5769" w:rsidR="00D45592" w:rsidRPr="00362D92" w:rsidRDefault="00D45592" w:rsidP="00D20654">
            <w:pPr>
              <w:widowControl w:val="0"/>
              <w:jc w:val="both"/>
              <w:rPr>
                <w:rFonts w:asciiTheme="majorHAnsi" w:eastAsia="Courier New" w:hAnsiTheme="majorHAnsi" w:cstheme="majorHAnsi"/>
                <w:sz w:val="24"/>
                <w:szCs w:val="24"/>
                <w:lang w:val="pl-PL"/>
              </w:rPr>
            </w:pPr>
            <w:r w:rsidRPr="00362D92">
              <w:rPr>
                <w:rFonts w:asciiTheme="majorHAnsi" w:eastAsia="Courier New" w:hAnsiTheme="majorHAnsi" w:cstheme="majorHAnsi"/>
                <w:sz w:val="24"/>
                <w:szCs w:val="24"/>
                <w:lang w:val="pl-PL"/>
              </w:rPr>
              <w:t xml:space="preserve">Tokom neposredne realizacije nastavnog procesa, primijećena je pripremljenost nastavnika u skladu sa didaktičkim principima. Nastavnici na hospitovanim časovima uglavnom koriste udžbenik ili druge pisane materijale, kao i sredstva informacione tehnologije, time realizujući različite oblike podrške učenicima tokom učenja. Uglavnom je zapažen osvrt na realizaciju ishoda učenja. Podaci o planiranju upotrebe raspoloživih resursa Škole ne postoje, dok nastavnice Aktiva prirodne grupe </w:t>
            </w:r>
            <w:r w:rsidRPr="00362D92">
              <w:rPr>
                <w:rFonts w:asciiTheme="majorHAnsi" w:eastAsia="Courier New" w:hAnsiTheme="majorHAnsi" w:cstheme="majorHAnsi"/>
                <w:sz w:val="24"/>
                <w:szCs w:val="24"/>
                <w:lang w:val="pl-PL"/>
              </w:rPr>
              <w:lastRenderedPageBreak/>
              <w:t xml:space="preserve">predmeta uglavnom pokreću inicijativu za nabavku potrebnih nastavnih sredstava (najčešće udžbenika). </w:t>
            </w:r>
          </w:p>
          <w:p w14:paraId="5136696B" w14:textId="77777777" w:rsidR="00D45592" w:rsidRPr="00362D92" w:rsidRDefault="00D45592" w:rsidP="00D20654">
            <w:pPr>
              <w:widowControl w:val="0"/>
              <w:jc w:val="both"/>
              <w:rPr>
                <w:rFonts w:asciiTheme="majorHAnsi" w:eastAsia="Courier New" w:hAnsiTheme="majorHAnsi" w:cstheme="majorHAnsi"/>
                <w:bCs/>
                <w:sz w:val="24"/>
                <w:szCs w:val="24"/>
                <w:lang w:val="pl-PL"/>
              </w:rPr>
            </w:pPr>
            <w:r w:rsidRPr="00362D92">
              <w:rPr>
                <w:rFonts w:asciiTheme="majorHAnsi" w:eastAsia="Courier New" w:hAnsiTheme="majorHAnsi" w:cstheme="majorHAnsi"/>
                <w:bCs/>
                <w:sz w:val="24"/>
                <w:szCs w:val="24"/>
                <w:lang w:val="pl-PL"/>
              </w:rPr>
              <w:t xml:space="preserve">Uvidom u sveku Stručnog aktiva prirodne grupe predmeta nije primijećeno planiranje aktivnosti za praćenje kvaliteta praktičnog obrazovanja. U Školi ne postoji Aktiv za kozmetičku grupu predmeta. </w:t>
            </w:r>
            <w:r w:rsidRPr="00362D92">
              <w:rPr>
                <w:rFonts w:asciiTheme="majorHAnsi" w:eastAsia="Courier New" w:hAnsiTheme="majorHAnsi" w:cstheme="majorHAnsi"/>
                <w:sz w:val="24"/>
                <w:szCs w:val="24"/>
                <w:lang w:val="pl-PL"/>
              </w:rPr>
              <w:t xml:space="preserve">Škola realizuje saradnju sa poslodavcima. </w:t>
            </w:r>
          </w:p>
          <w:p w14:paraId="2F76FD39" w14:textId="4387B63D" w:rsidR="00D45592" w:rsidRPr="00362D92" w:rsidRDefault="00D45592" w:rsidP="00D20654">
            <w:pPr>
              <w:widowControl w:val="0"/>
              <w:jc w:val="both"/>
              <w:rPr>
                <w:rFonts w:asciiTheme="majorHAnsi" w:eastAsia="Courier New" w:hAnsiTheme="majorHAnsi" w:cstheme="majorHAnsi"/>
                <w:sz w:val="24"/>
                <w:szCs w:val="24"/>
                <w:highlight w:val="yellow"/>
                <w:lang w:val="hr-HR"/>
              </w:rPr>
            </w:pPr>
            <w:r w:rsidRPr="00362D92">
              <w:rPr>
                <w:rFonts w:asciiTheme="majorHAnsi" w:eastAsia="Courier New" w:hAnsiTheme="majorHAnsi" w:cstheme="majorHAnsi"/>
                <w:sz w:val="24"/>
                <w:szCs w:val="24"/>
                <w:lang w:val="hr-HR"/>
              </w:rPr>
              <w:t>Dopunska i dodatna nastava se periodično planira kod određenog broja nastavnika prirodne grupe predmeta u okviru sveske Stručnog aktiva, ali nema izvještaja o realizaciji iste. Individualni plan ima samo određen broj nastavnika. Planiranje i realizacija dopunske i dodatne nastave kod nastavnika st</w:t>
            </w:r>
            <w:r w:rsidR="005E4110" w:rsidRPr="00362D92">
              <w:rPr>
                <w:rFonts w:asciiTheme="majorHAnsi" w:eastAsia="Courier New" w:hAnsiTheme="majorHAnsi" w:cstheme="majorHAnsi"/>
                <w:sz w:val="24"/>
                <w:szCs w:val="24"/>
                <w:lang w:val="hr-HR"/>
              </w:rPr>
              <w:t>r</w:t>
            </w:r>
            <w:r w:rsidRPr="00362D92">
              <w:rPr>
                <w:rFonts w:asciiTheme="majorHAnsi" w:eastAsia="Courier New" w:hAnsiTheme="majorHAnsi" w:cstheme="majorHAnsi"/>
                <w:sz w:val="24"/>
                <w:szCs w:val="24"/>
                <w:lang w:val="hr-HR"/>
              </w:rPr>
              <w:t>učnih predmeta nije zapaženo.</w:t>
            </w:r>
          </w:p>
          <w:p w14:paraId="02DD34E6" w14:textId="6FE8DE22"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Realizacija slobodnih aktivnosti se evidentira u odjeljen</w:t>
            </w:r>
            <w:r w:rsidR="00524035" w:rsidRPr="00362D92">
              <w:rPr>
                <w:rFonts w:asciiTheme="majorHAnsi" w:eastAsia="Courier New" w:hAnsiTheme="majorHAnsi" w:cstheme="majorHAnsi"/>
                <w:sz w:val="24"/>
                <w:szCs w:val="24"/>
                <w:lang w:val="hr-HR"/>
              </w:rPr>
              <w:t>j</w:t>
            </w:r>
            <w:r w:rsidRPr="00362D92">
              <w:rPr>
                <w:rFonts w:asciiTheme="majorHAnsi" w:eastAsia="Courier New" w:hAnsiTheme="majorHAnsi" w:cstheme="majorHAnsi"/>
                <w:sz w:val="24"/>
                <w:szCs w:val="24"/>
                <w:lang w:val="hr-HR"/>
              </w:rPr>
              <w:t xml:space="preserve">skim knjigama. Profesionalna praksa nije realizovana proteklih godina, zbog specifičnih uslova uzrokovanim pandemijom SARS-Cov-2 virusom. Trenutno se realzacija praktične nastave obavlja kod više poslodavaca, međutim nerijetko u većem obimu od onog koji je definisan </w:t>
            </w:r>
            <w:r w:rsidR="00524035" w:rsidRPr="00362D92">
              <w:rPr>
                <w:rFonts w:asciiTheme="majorHAnsi" w:eastAsia="Courier New" w:hAnsiTheme="majorHAnsi" w:cstheme="majorHAnsi"/>
                <w:sz w:val="24"/>
                <w:szCs w:val="24"/>
                <w:lang w:val="hr-HR"/>
              </w:rPr>
              <w:t>o</w:t>
            </w:r>
            <w:r w:rsidRPr="00362D92">
              <w:rPr>
                <w:rFonts w:asciiTheme="majorHAnsi" w:eastAsia="Courier New" w:hAnsiTheme="majorHAnsi" w:cstheme="majorHAnsi"/>
                <w:sz w:val="24"/>
                <w:szCs w:val="24"/>
                <w:lang w:val="hr-HR"/>
              </w:rPr>
              <w:t>brazovnim programom za određenu godinu (klasifikacioni period) učenja.</w:t>
            </w:r>
            <w:r w:rsidR="00BA2D43" w:rsidRPr="00362D92">
              <w:rPr>
                <w:rFonts w:asciiTheme="majorHAnsi" w:eastAsia="Courier New" w:hAnsiTheme="majorHAnsi" w:cstheme="majorHAnsi"/>
                <w:sz w:val="24"/>
                <w:szCs w:val="24"/>
                <w:lang w:val="hr-HR"/>
              </w:rPr>
              <w:t xml:space="preserve"> </w:t>
            </w:r>
          </w:p>
          <w:p w14:paraId="7B431013" w14:textId="39CAEBF5"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U školi se ne planira rad stručnih sekcija za ovaj </w:t>
            </w:r>
            <w:r w:rsidR="00524035" w:rsidRPr="00362D92">
              <w:rPr>
                <w:rFonts w:asciiTheme="majorHAnsi" w:eastAsia="Courier New" w:hAnsiTheme="majorHAnsi" w:cstheme="majorHAnsi"/>
                <w:sz w:val="24"/>
                <w:szCs w:val="24"/>
                <w:lang w:val="hr-HR"/>
              </w:rPr>
              <w:t>o</w:t>
            </w:r>
            <w:r w:rsidRPr="00362D92">
              <w:rPr>
                <w:rFonts w:asciiTheme="majorHAnsi" w:eastAsia="Courier New" w:hAnsiTheme="majorHAnsi" w:cstheme="majorHAnsi"/>
                <w:sz w:val="24"/>
                <w:szCs w:val="24"/>
                <w:lang w:val="hr-HR"/>
              </w:rPr>
              <w:t>brazovni program, ali učenici nerijetko učestvuju u određenim sekcijama na nuvou Škole (Ekološka sekcija, Recitatorska sekcija, Čitalački klub, Prva pomoć u saradnji sa Crvenim krstom, Ekoreporteri, Izviđači).</w:t>
            </w:r>
          </w:p>
          <w:p w14:paraId="56CCB5C5" w14:textId="5CB7C1B3"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Na osnovu pregledane pedagoške dokumentacije, nije pronađena evidencija o planiranju i realizaciji oglednih/ uglednih časova iz stručno- teorijskih i praktičnih predmeta. Na osnovu razgovora sa Upravom škole dolazi se do saznanja da su u proteklom periodu realizovani ogledno- ugledni čas pod nazivom „Izaberi život- vakciniši se“ (biologija 2021-2022; 2022-2023</w:t>
            </w:r>
            <w:r w:rsidR="00524035"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god.) Zatim, čas integrisane nastave iz nastavnog predmeta CSBH jezik i književnost i genetike, pod nazivom „Igra gena“, koji je realizovan nastavne 2019-2020</w:t>
            </w:r>
            <w:r w:rsidR="00524035"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god, kao i iz CSBH jezika i književnosti, botanike, biologije pod nazivom „Magijsko dejstvo bilja u književnosti, medicini i farmaciji“ koji je realizovan školske 2020-2021</w:t>
            </w:r>
            <w:r w:rsidR="00524035" w:rsidRPr="00362D92">
              <w:rPr>
                <w:rFonts w:asciiTheme="majorHAnsi" w:eastAsia="Courier New" w:hAnsiTheme="majorHAnsi" w:cstheme="majorHAnsi"/>
                <w:sz w:val="24"/>
                <w:szCs w:val="24"/>
                <w:lang w:val="hr-HR"/>
              </w:rPr>
              <w:t xml:space="preserve"> </w:t>
            </w:r>
            <w:r w:rsidRPr="00362D92">
              <w:rPr>
                <w:rFonts w:asciiTheme="majorHAnsi" w:eastAsia="Courier New" w:hAnsiTheme="majorHAnsi" w:cstheme="majorHAnsi"/>
                <w:sz w:val="24"/>
                <w:szCs w:val="24"/>
                <w:lang w:val="hr-HR"/>
              </w:rPr>
              <w:t xml:space="preserve">god. U Školi su u proteklom periodu realizovana stručna predavanja pod nazivom: „I ja volim nekog sa autizmom“- školske 2022-2023; „Mladi za čist vazduh“- školske 2022-2023; „Prevencija bolesti zavisnosti“- školske 2022-2023; Vršnjačko nasilje i zloupotreba psihoaktivnih supstanci“- školske 2022-2023. i sl. </w:t>
            </w:r>
          </w:p>
          <w:p w14:paraId="066623B5" w14:textId="6E1D2B88"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Stručni aktiv prirodne grupe predmeta redovno vodi zapisnike sa održanih sjednica. Plan rada Stručnog aktiva prirodne grupe predmeta je evidentiran u svesci, ali izgleda nedovoljno usmjeren na poboljšanje vaspitno-obrazovnog procesa i ostalih razvojnih aktivnosti učenika. U svesci Stručnog aktiva periodično postoje podaci o realizovanju hospitacija. Na osnovu razgovora sa Upravom škole dolazi se do podatka o realizaciji svega četiri hospitacije za prethodni period, ali ne i o postojanju hospitacija iz stručno teorijskih i praktičnih predmeta za OP Kozmetičar. U oviru zapisnika unutar sveske Aktiva nalaze se podaci o uspjehu učenika na klasifikacionim periodima sa prijedlozima za njegovo unapređenje. U svesci ne postoje zapisnici koji se odnose na pripreme učeni</w:t>
            </w:r>
            <w:r w:rsidR="00524035" w:rsidRPr="00362D92">
              <w:rPr>
                <w:rFonts w:asciiTheme="majorHAnsi" w:eastAsia="Courier New" w:hAnsiTheme="majorHAnsi" w:cstheme="majorHAnsi"/>
                <w:sz w:val="24"/>
                <w:szCs w:val="24"/>
                <w:lang w:val="hr-HR"/>
              </w:rPr>
              <w:t>k</w:t>
            </w:r>
            <w:r w:rsidRPr="00362D92">
              <w:rPr>
                <w:rFonts w:asciiTheme="majorHAnsi" w:eastAsia="Courier New" w:hAnsiTheme="majorHAnsi" w:cstheme="majorHAnsi"/>
                <w:sz w:val="24"/>
                <w:szCs w:val="24"/>
                <w:lang w:val="hr-HR"/>
              </w:rPr>
              <w:t xml:space="preserve">a za Završni ispit. </w:t>
            </w:r>
          </w:p>
          <w:p w14:paraId="177481C4" w14:textId="0CA21818"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Raspored časova obuhvata sve predmete nastavnog plana. Primijećeno je da nekada raspored praktične nastave kod poslodavca bude upisan u odjeljen</w:t>
            </w:r>
            <w:r w:rsidR="00524035" w:rsidRPr="00362D92">
              <w:rPr>
                <w:rFonts w:asciiTheme="majorHAnsi" w:eastAsia="Courier New" w:hAnsiTheme="majorHAnsi" w:cstheme="majorHAnsi"/>
                <w:sz w:val="24"/>
                <w:szCs w:val="24"/>
                <w:lang w:val="hr-HR"/>
              </w:rPr>
              <w:t>j</w:t>
            </w:r>
            <w:r w:rsidRPr="00362D92">
              <w:rPr>
                <w:rFonts w:asciiTheme="majorHAnsi" w:eastAsia="Courier New" w:hAnsiTheme="majorHAnsi" w:cstheme="majorHAnsi"/>
                <w:sz w:val="24"/>
                <w:szCs w:val="24"/>
                <w:lang w:val="hr-HR"/>
              </w:rPr>
              <w:t xml:space="preserve">ske knjige, kao realizovan u većem obimu od onog koji je </w:t>
            </w:r>
            <w:r w:rsidR="00524035" w:rsidRPr="00362D92">
              <w:rPr>
                <w:rFonts w:asciiTheme="majorHAnsi" w:eastAsia="Courier New" w:hAnsiTheme="majorHAnsi" w:cstheme="majorHAnsi"/>
                <w:sz w:val="24"/>
                <w:szCs w:val="24"/>
                <w:lang w:val="hr-HR"/>
              </w:rPr>
              <w:t>o</w:t>
            </w:r>
            <w:r w:rsidRPr="00362D92">
              <w:rPr>
                <w:rFonts w:asciiTheme="majorHAnsi" w:eastAsia="Courier New" w:hAnsiTheme="majorHAnsi" w:cstheme="majorHAnsi"/>
                <w:sz w:val="24"/>
                <w:szCs w:val="24"/>
                <w:lang w:val="hr-HR"/>
              </w:rPr>
              <w:t>brazovnim programom definisan.</w:t>
            </w:r>
            <w:r w:rsidR="00BA2D43" w:rsidRPr="00362D92">
              <w:rPr>
                <w:rFonts w:asciiTheme="majorHAnsi" w:eastAsia="Courier New" w:hAnsiTheme="majorHAnsi" w:cstheme="majorHAnsi"/>
                <w:sz w:val="24"/>
                <w:szCs w:val="24"/>
                <w:lang w:val="hr-HR"/>
              </w:rPr>
              <w:t xml:space="preserve"> </w:t>
            </w:r>
          </w:p>
          <w:p w14:paraId="6BA2F9B8" w14:textId="4AC62098" w:rsidR="00D45592" w:rsidRPr="00362D92" w:rsidRDefault="00D45592" w:rsidP="00D20654">
            <w:pPr>
              <w:widowControl w:val="0"/>
              <w:jc w:val="both"/>
              <w:rPr>
                <w:rFonts w:asciiTheme="majorHAnsi" w:hAnsiTheme="majorHAnsi" w:cstheme="majorHAnsi"/>
                <w:sz w:val="24"/>
                <w:szCs w:val="24"/>
              </w:rPr>
            </w:pPr>
            <w:r w:rsidRPr="00362D92">
              <w:rPr>
                <w:rFonts w:asciiTheme="majorHAnsi" w:eastAsia="Courier New" w:hAnsiTheme="majorHAnsi" w:cstheme="majorHAnsi"/>
                <w:sz w:val="24"/>
                <w:szCs w:val="24"/>
                <w:lang w:val="hr-HR"/>
              </w:rPr>
              <w:t xml:space="preserve">Profesionalna praksa se nije planirala u školskoj 2020/21, odnosno 2021/2022. zbog specifičnosti uslova uzrokovanim pandemijom SARS-CoV-2 virusom. Profesionalna </w:t>
            </w:r>
            <w:r w:rsidRPr="00362D92">
              <w:rPr>
                <w:rFonts w:asciiTheme="majorHAnsi" w:eastAsia="Courier New" w:hAnsiTheme="majorHAnsi" w:cstheme="majorHAnsi"/>
                <w:sz w:val="24"/>
                <w:szCs w:val="24"/>
                <w:lang w:val="hr-HR"/>
              </w:rPr>
              <w:lastRenderedPageBreak/>
              <w:t>praksa u školskoj 2022/2023. se planira i realizuje kod poslodavca. Škola ima saradnju sa više kozmetičkih salona u Baru: „Sempre bella by Sabina“, „</w:t>
            </w:r>
            <w:r w:rsidRPr="00362D92">
              <w:rPr>
                <w:rFonts w:asciiTheme="majorHAnsi" w:hAnsiTheme="majorHAnsi" w:cstheme="majorHAnsi"/>
                <w:sz w:val="24"/>
                <w:szCs w:val="24"/>
              </w:rPr>
              <w:t>Blue Angel”, Kozmetički salon “Zlata”, “Royal”, “Violeta”, “Dado”, “Medical Vranes”, “Lela beauty room”</w:t>
            </w:r>
            <w:r w:rsidRPr="00362D92">
              <w:rPr>
                <w:rFonts w:asciiTheme="majorHAnsi" w:eastAsia="Courier New" w:hAnsiTheme="majorHAnsi" w:cstheme="majorHAnsi"/>
                <w:sz w:val="24"/>
                <w:szCs w:val="24"/>
                <w:lang w:val="hr-HR"/>
              </w:rPr>
              <w:t>, „</w:t>
            </w:r>
            <w:r w:rsidRPr="00362D92">
              <w:rPr>
                <w:rFonts w:asciiTheme="majorHAnsi" w:hAnsiTheme="majorHAnsi" w:cstheme="majorHAnsi"/>
                <w:sz w:val="24"/>
                <w:szCs w:val="24"/>
              </w:rPr>
              <w:t>Tamaris”, “Beautyfly”,</w:t>
            </w:r>
            <w:r w:rsidR="00BA2D43" w:rsidRPr="00362D92">
              <w:rPr>
                <w:rFonts w:asciiTheme="majorHAnsi" w:hAnsiTheme="majorHAnsi" w:cstheme="majorHAnsi"/>
                <w:sz w:val="24"/>
                <w:szCs w:val="24"/>
              </w:rPr>
              <w:t xml:space="preserve"> </w:t>
            </w:r>
            <w:r w:rsidRPr="00362D92">
              <w:rPr>
                <w:rFonts w:asciiTheme="majorHAnsi" w:hAnsiTheme="majorHAnsi" w:cstheme="majorHAnsi"/>
                <w:sz w:val="24"/>
                <w:szCs w:val="24"/>
              </w:rPr>
              <w:t>“Studio M”, “Estetic salon Impuls”.</w:t>
            </w:r>
            <w:r w:rsidR="00BA2D43" w:rsidRPr="00362D92">
              <w:rPr>
                <w:rFonts w:asciiTheme="majorHAnsi" w:hAnsiTheme="majorHAnsi" w:cstheme="majorHAnsi"/>
                <w:sz w:val="24"/>
                <w:szCs w:val="24"/>
              </w:rPr>
              <w:t xml:space="preserve"> </w:t>
            </w:r>
          </w:p>
          <w:p w14:paraId="15639FD8" w14:textId="05E22AE7" w:rsidR="00D45592" w:rsidRPr="00362D92" w:rsidRDefault="00D45592" w:rsidP="00D20654">
            <w:pPr>
              <w:widowControl w:val="0"/>
              <w:jc w:val="both"/>
              <w:rPr>
                <w:rFonts w:asciiTheme="majorHAnsi" w:hAnsiTheme="majorHAnsi" w:cstheme="majorHAnsi"/>
                <w:sz w:val="24"/>
                <w:szCs w:val="24"/>
              </w:rPr>
            </w:pPr>
            <w:r w:rsidRPr="00362D92">
              <w:rPr>
                <w:rFonts w:asciiTheme="majorHAnsi" w:hAnsiTheme="majorHAnsi" w:cstheme="majorHAnsi"/>
                <w:sz w:val="24"/>
                <w:szCs w:val="24"/>
              </w:rPr>
              <w:t xml:space="preserve">Na posjećenim časovima praktične nastave, kod poslodavca (Kozmetički salon “Impuls”, Salon ljepote “Blue angel”) postoje potpisani ugovori između Škole i poslodavca, kao </w:t>
            </w:r>
            <w:r w:rsidRPr="00362D92">
              <w:rPr>
                <w:rFonts w:asciiTheme="majorHAnsi" w:eastAsia="Courier New" w:hAnsiTheme="majorHAnsi" w:cstheme="majorHAnsi"/>
                <w:sz w:val="24"/>
                <w:szCs w:val="24"/>
                <w:lang w:val="hr-HR"/>
              </w:rPr>
              <w:t>i raspored rada učenika</w:t>
            </w:r>
            <w:r w:rsidRPr="00362D92">
              <w:rPr>
                <w:rFonts w:asciiTheme="majorHAnsi" w:hAnsiTheme="majorHAnsi" w:cstheme="majorHAnsi"/>
                <w:sz w:val="24"/>
                <w:szCs w:val="24"/>
              </w:rPr>
              <w:t xml:space="preserve">. </w:t>
            </w:r>
            <w:r w:rsidRPr="00362D92">
              <w:rPr>
                <w:rFonts w:asciiTheme="majorHAnsi" w:eastAsia="Courier New" w:hAnsiTheme="majorHAnsi" w:cstheme="majorHAnsi"/>
                <w:sz w:val="24"/>
                <w:szCs w:val="24"/>
                <w:lang w:val="hr-HR"/>
              </w:rPr>
              <w:t xml:space="preserve">Škola posjeduje potpisane i ovjerene Ugovore o dopunskom radu za predmetne nastavnike stručno- teorijskih i praktičnih predmeta. Uvidom u personalnu dokumentaciju Škole, dolazi se do saznanja da nastavni-ci/ce nemaju položen stručni ispit, odnosno licencu za rad u vaspitno-obrazovnoj djelatnosti. </w:t>
            </w:r>
          </w:p>
        </w:tc>
      </w:tr>
      <w:tr w:rsidR="00D45592" w:rsidRPr="00362D92" w14:paraId="2BBC64F0" w14:textId="77777777" w:rsidTr="00362D92">
        <w:trPr>
          <w:trHeight w:val="20"/>
        </w:trPr>
        <w:tc>
          <w:tcPr>
            <w:tcW w:w="446" w:type="pct"/>
            <w:shd w:val="clear" w:color="auto" w:fill="auto"/>
          </w:tcPr>
          <w:p w14:paraId="23B9B933" w14:textId="77777777" w:rsidR="00D45592" w:rsidRPr="00362D92" w:rsidRDefault="00D45592" w:rsidP="00D20654">
            <w:pPr>
              <w:jc w:val="both"/>
              <w:rPr>
                <w:rFonts w:asciiTheme="majorHAnsi" w:hAnsiTheme="majorHAnsi" w:cstheme="majorHAnsi"/>
                <w:sz w:val="24"/>
                <w:szCs w:val="24"/>
              </w:rPr>
            </w:pPr>
            <w:r w:rsidRPr="00362D92">
              <w:rPr>
                <w:rFonts w:asciiTheme="majorHAnsi" w:hAnsiTheme="majorHAnsi" w:cstheme="majorHAnsi"/>
                <w:bCs/>
                <w:sz w:val="24"/>
                <w:szCs w:val="24"/>
              </w:rPr>
              <w:t xml:space="preserve">1.1. </w:t>
            </w:r>
          </w:p>
        </w:tc>
        <w:tc>
          <w:tcPr>
            <w:tcW w:w="4554" w:type="pct"/>
            <w:vMerge/>
            <w:shd w:val="clear" w:color="auto" w:fill="auto"/>
          </w:tcPr>
          <w:p w14:paraId="2702A68E" w14:textId="77777777" w:rsidR="00D45592" w:rsidRPr="00362D92" w:rsidRDefault="00D45592" w:rsidP="00D20654">
            <w:pPr>
              <w:jc w:val="both"/>
              <w:rPr>
                <w:rFonts w:asciiTheme="majorHAnsi" w:hAnsiTheme="majorHAnsi" w:cstheme="majorHAnsi"/>
                <w:sz w:val="24"/>
                <w:szCs w:val="24"/>
              </w:rPr>
            </w:pPr>
          </w:p>
        </w:tc>
      </w:tr>
      <w:tr w:rsidR="00D45592" w:rsidRPr="00362D92" w14:paraId="0D03B46C" w14:textId="77777777" w:rsidTr="00362D92">
        <w:trPr>
          <w:trHeight w:val="20"/>
        </w:trPr>
        <w:tc>
          <w:tcPr>
            <w:tcW w:w="446" w:type="pct"/>
            <w:shd w:val="clear" w:color="auto" w:fill="auto"/>
          </w:tcPr>
          <w:p w14:paraId="75790C5F"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3FDC99C3" w14:textId="15E654A3" w:rsidR="00D45592" w:rsidRPr="00362D92" w:rsidRDefault="00D45592" w:rsidP="009C719D">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9C719D"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7E7E92EF" w14:textId="77777777" w:rsidTr="00362D92">
        <w:trPr>
          <w:trHeight w:val="20"/>
        </w:trPr>
        <w:tc>
          <w:tcPr>
            <w:tcW w:w="446" w:type="pct"/>
            <w:shd w:val="clear" w:color="auto" w:fill="auto"/>
          </w:tcPr>
          <w:p w14:paraId="622D39E5"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5658575D" w14:textId="77777777" w:rsidR="00B62B03" w:rsidRPr="00362D92" w:rsidRDefault="00B62B03" w:rsidP="00B62B03">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Izraditi</w:t>
            </w:r>
            <w:r w:rsidRPr="00362D92">
              <w:rPr>
                <w:rFonts w:asciiTheme="majorHAnsi" w:hAnsiTheme="majorHAnsi" w:cstheme="majorHAnsi"/>
                <w:sz w:val="24"/>
                <w:szCs w:val="24"/>
              </w:rPr>
              <w:t xml:space="preserve"> godišnj</w:t>
            </w:r>
            <w:r>
              <w:rPr>
                <w:rFonts w:asciiTheme="majorHAnsi" w:hAnsiTheme="majorHAnsi" w:cstheme="majorHAnsi"/>
                <w:sz w:val="24"/>
                <w:szCs w:val="24"/>
              </w:rPr>
              <w:t>e</w:t>
            </w:r>
            <w:r w:rsidRPr="00362D92">
              <w:rPr>
                <w:rFonts w:asciiTheme="majorHAnsi" w:hAnsiTheme="majorHAnsi" w:cstheme="majorHAnsi"/>
                <w:sz w:val="24"/>
                <w:szCs w:val="24"/>
              </w:rPr>
              <w:t xml:space="preserve"> i operativn</w:t>
            </w:r>
            <w:r>
              <w:rPr>
                <w:rFonts w:asciiTheme="majorHAnsi" w:hAnsiTheme="majorHAnsi" w:cstheme="majorHAnsi"/>
                <w:sz w:val="24"/>
                <w:szCs w:val="24"/>
              </w:rPr>
              <w:t>e</w:t>
            </w:r>
            <w:r w:rsidRPr="00362D92">
              <w:rPr>
                <w:rFonts w:asciiTheme="majorHAnsi" w:hAnsiTheme="majorHAnsi" w:cstheme="majorHAnsi"/>
                <w:sz w:val="24"/>
                <w:szCs w:val="24"/>
              </w:rPr>
              <w:t xml:space="preserve"> planov</w:t>
            </w:r>
            <w:r>
              <w:rPr>
                <w:rFonts w:asciiTheme="majorHAnsi" w:hAnsiTheme="majorHAnsi" w:cstheme="majorHAnsi"/>
                <w:sz w:val="24"/>
                <w:szCs w:val="24"/>
              </w:rPr>
              <w:t>e</w:t>
            </w:r>
            <w:r w:rsidRPr="00362D92">
              <w:rPr>
                <w:rFonts w:asciiTheme="majorHAnsi" w:hAnsiTheme="majorHAnsi" w:cstheme="majorHAnsi"/>
                <w:sz w:val="24"/>
                <w:szCs w:val="24"/>
              </w:rPr>
              <w:t xml:space="preserve"> rada- po starom obrazo</w:t>
            </w:r>
            <w:r>
              <w:rPr>
                <w:rFonts w:asciiTheme="majorHAnsi" w:hAnsiTheme="majorHAnsi" w:cstheme="majorHAnsi"/>
                <w:sz w:val="24"/>
                <w:szCs w:val="24"/>
              </w:rPr>
              <w:t>vnom programu, odnosno godišnje</w:t>
            </w:r>
            <w:r w:rsidRPr="00362D92">
              <w:rPr>
                <w:rFonts w:asciiTheme="majorHAnsi" w:hAnsiTheme="majorHAnsi" w:cstheme="majorHAnsi"/>
                <w:sz w:val="24"/>
                <w:szCs w:val="24"/>
              </w:rPr>
              <w:t xml:space="preserve"> i planov</w:t>
            </w:r>
            <w:r>
              <w:rPr>
                <w:rFonts w:asciiTheme="majorHAnsi" w:hAnsiTheme="majorHAnsi" w:cstheme="majorHAnsi"/>
                <w:sz w:val="24"/>
                <w:szCs w:val="24"/>
              </w:rPr>
              <w:t>e</w:t>
            </w:r>
            <w:r w:rsidRPr="00362D92">
              <w:rPr>
                <w:rFonts w:asciiTheme="majorHAnsi" w:hAnsiTheme="majorHAnsi" w:cstheme="majorHAnsi"/>
                <w:sz w:val="24"/>
                <w:szCs w:val="24"/>
              </w:rPr>
              <w:t xml:space="preserve"> realizacije ishoda učenja- po modularizovanom obrazovnom program, shodno preporukama Centra za stručno obrazovanje i Zavoda za školstvo Crne Gore.</w:t>
            </w:r>
          </w:p>
          <w:p w14:paraId="161C7BC8" w14:textId="77777777" w:rsidR="00B62B03" w:rsidRPr="00362D92" w:rsidRDefault="00B62B03" w:rsidP="00B62B03">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Standardizovati pripremu</w:t>
            </w:r>
            <w:r w:rsidRPr="00362D92">
              <w:rPr>
                <w:rFonts w:asciiTheme="majorHAnsi" w:hAnsiTheme="majorHAnsi" w:cstheme="majorHAnsi"/>
                <w:sz w:val="24"/>
                <w:szCs w:val="24"/>
              </w:rPr>
              <w:t xml:space="preserve"> (scenarija) za na</w:t>
            </w:r>
            <w:r>
              <w:rPr>
                <w:rFonts w:asciiTheme="majorHAnsi" w:hAnsiTheme="majorHAnsi" w:cstheme="majorHAnsi"/>
                <w:sz w:val="24"/>
                <w:szCs w:val="24"/>
              </w:rPr>
              <w:t>stavni čas, koristeći predloge</w:t>
            </w:r>
            <w:r w:rsidRPr="00362D92">
              <w:rPr>
                <w:rFonts w:asciiTheme="majorHAnsi" w:hAnsiTheme="majorHAnsi" w:cstheme="majorHAnsi"/>
                <w:sz w:val="24"/>
                <w:szCs w:val="24"/>
              </w:rPr>
              <w:t xml:space="preserve"> od strane Centra za stručno obrazovanje</w:t>
            </w:r>
            <w:r>
              <w:rPr>
                <w:rFonts w:asciiTheme="majorHAnsi" w:hAnsiTheme="majorHAnsi" w:cstheme="majorHAnsi"/>
                <w:sz w:val="24"/>
                <w:szCs w:val="24"/>
              </w:rPr>
              <w:t xml:space="preserve"> i Zavoda za školstvo Crne Gore</w:t>
            </w:r>
            <w:r w:rsidRPr="00362D92">
              <w:rPr>
                <w:rFonts w:asciiTheme="majorHAnsi" w:hAnsiTheme="majorHAnsi" w:cstheme="majorHAnsi"/>
                <w:sz w:val="24"/>
                <w:szCs w:val="24"/>
              </w:rPr>
              <w:t>.</w:t>
            </w:r>
          </w:p>
          <w:p w14:paraId="5DC557D5" w14:textId="77777777" w:rsidR="00B62B03" w:rsidRPr="00362D92" w:rsidRDefault="00B62B03" w:rsidP="00B62B03">
            <w:pPr>
              <w:pStyle w:val="ListParagraph"/>
              <w:numPr>
                <w:ilvl w:val="0"/>
                <w:numId w:val="8"/>
              </w:numPr>
              <w:jc w:val="both"/>
              <w:rPr>
                <w:rFonts w:asciiTheme="majorHAnsi" w:hAnsiTheme="majorHAnsi" w:cstheme="majorHAnsi"/>
                <w:color w:val="000000" w:themeColor="text1"/>
                <w:sz w:val="24"/>
                <w:szCs w:val="24"/>
              </w:rPr>
            </w:pPr>
            <w:r>
              <w:rPr>
                <w:rFonts w:asciiTheme="majorHAnsi" w:eastAsia="Courier New" w:hAnsiTheme="majorHAnsi" w:cstheme="majorHAnsi"/>
                <w:color w:val="000000" w:themeColor="text1"/>
                <w:sz w:val="24"/>
                <w:szCs w:val="24"/>
                <w:lang w:val="pl-PL"/>
              </w:rPr>
              <w:t>Pregledati</w:t>
            </w:r>
            <w:r w:rsidRPr="00362D92">
              <w:rPr>
                <w:rFonts w:asciiTheme="majorHAnsi" w:eastAsia="Courier New" w:hAnsiTheme="majorHAnsi" w:cstheme="majorHAnsi"/>
                <w:color w:val="000000" w:themeColor="text1"/>
                <w:sz w:val="24"/>
                <w:szCs w:val="24"/>
                <w:lang w:val="pl-PL"/>
              </w:rPr>
              <w:t xml:space="preserve"> planov</w:t>
            </w:r>
            <w:r>
              <w:rPr>
                <w:rFonts w:asciiTheme="majorHAnsi" w:eastAsia="Courier New" w:hAnsiTheme="majorHAnsi" w:cstheme="majorHAnsi"/>
                <w:color w:val="000000" w:themeColor="text1"/>
                <w:sz w:val="24"/>
                <w:szCs w:val="24"/>
                <w:lang w:val="pl-PL"/>
              </w:rPr>
              <w:t>e</w:t>
            </w:r>
            <w:r w:rsidRPr="00362D92">
              <w:rPr>
                <w:rFonts w:asciiTheme="majorHAnsi" w:eastAsia="Courier New" w:hAnsiTheme="majorHAnsi" w:cstheme="majorHAnsi"/>
                <w:color w:val="000000" w:themeColor="text1"/>
                <w:sz w:val="24"/>
                <w:szCs w:val="24"/>
                <w:lang w:val="pl-PL"/>
              </w:rPr>
              <w:t xml:space="preserve"> rada od strane </w:t>
            </w:r>
            <w:r>
              <w:rPr>
                <w:rFonts w:asciiTheme="majorHAnsi" w:eastAsia="Courier New" w:hAnsiTheme="majorHAnsi" w:cstheme="majorHAnsi"/>
                <w:color w:val="000000" w:themeColor="text1"/>
                <w:sz w:val="24"/>
                <w:szCs w:val="24"/>
                <w:lang w:val="pl-PL"/>
              </w:rPr>
              <w:t>stručnih organa</w:t>
            </w:r>
            <w:r w:rsidRPr="00362D92">
              <w:rPr>
                <w:rFonts w:asciiTheme="majorHAnsi" w:eastAsia="Courier New" w:hAnsiTheme="majorHAnsi" w:cstheme="majorHAnsi"/>
                <w:color w:val="000000" w:themeColor="text1"/>
                <w:sz w:val="24"/>
                <w:szCs w:val="24"/>
                <w:lang w:val="pl-PL"/>
              </w:rPr>
              <w:t xml:space="preserve"> za modularizovane obrazovne programe na nivou Škole, sa naznačavanjem zapažanja, komentarima i preporukama za unapređenje istih.</w:t>
            </w:r>
          </w:p>
          <w:p w14:paraId="76C77EB6" w14:textId="77777777" w:rsidR="00B62B03" w:rsidRPr="00362D92" w:rsidRDefault="00B62B03" w:rsidP="00B62B03">
            <w:pPr>
              <w:pStyle w:val="ListParagraph"/>
              <w:numPr>
                <w:ilvl w:val="0"/>
                <w:numId w:val="8"/>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pl-PL"/>
              </w:rPr>
              <w:t>Planirati i pripremiti</w:t>
            </w:r>
            <w:r w:rsidRPr="00362D92">
              <w:rPr>
                <w:rFonts w:asciiTheme="majorHAnsi" w:eastAsia="Courier New" w:hAnsiTheme="majorHAnsi" w:cstheme="majorHAnsi"/>
                <w:color w:val="000000" w:themeColor="text1"/>
                <w:sz w:val="24"/>
                <w:szCs w:val="24"/>
                <w:lang w:val="pl-PL"/>
              </w:rPr>
              <w:t xml:space="preserve"> intern</w:t>
            </w:r>
            <w:r>
              <w:rPr>
                <w:rFonts w:asciiTheme="majorHAnsi" w:eastAsia="Courier New" w:hAnsiTheme="majorHAnsi" w:cstheme="majorHAnsi"/>
                <w:color w:val="000000" w:themeColor="text1"/>
                <w:sz w:val="24"/>
                <w:szCs w:val="24"/>
                <w:lang w:val="pl-PL"/>
              </w:rPr>
              <w:t>e pisane</w:t>
            </w:r>
            <w:r w:rsidRPr="00362D92">
              <w:rPr>
                <w:rFonts w:asciiTheme="majorHAnsi" w:eastAsia="Courier New" w:hAnsiTheme="majorHAnsi" w:cstheme="majorHAnsi"/>
                <w:color w:val="000000" w:themeColor="text1"/>
                <w:sz w:val="24"/>
                <w:szCs w:val="24"/>
                <w:lang w:val="pl-PL"/>
              </w:rPr>
              <w:t xml:space="preserve"> materijal</w:t>
            </w:r>
            <w:r>
              <w:rPr>
                <w:rFonts w:asciiTheme="majorHAnsi" w:eastAsia="Courier New" w:hAnsiTheme="majorHAnsi" w:cstheme="majorHAnsi"/>
                <w:color w:val="000000" w:themeColor="text1"/>
                <w:sz w:val="24"/>
                <w:szCs w:val="24"/>
                <w:lang w:val="pl-PL"/>
              </w:rPr>
              <w:t>e</w:t>
            </w:r>
            <w:r w:rsidRPr="00362D92">
              <w:rPr>
                <w:rFonts w:asciiTheme="majorHAnsi" w:eastAsia="Courier New" w:hAnsiTheme="majorHAnsi" w:cstheme="majorHAnsi"/>
                <w:color w:val="000000" w:themeColor="text1"/>
                <w:sz w:val="24"/>
                <w:szCs w:val="24"/>
                <w:lang w:val="pl-PL"/>
              </w:rPr>
              <w:t xml:space="preserve"> za učenike.</w:t>
            </w:r>
          </w:p>
          <w:p w14:paraId="5E550161" w14:textId="77777777" w:rsidR="00B62B03" w:rsidRPr="00362D92" w:rsidRDefault="00B62B03" w:rsidP="00B62B03">
            <w:pPr>
              <w:pStyle w:val="ListParagraph"/>
              <w:numPr>
                <w:ilvl w:val="0"/>
                <w:numId w:val="8"/>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pl-PL"/>
              </w:rPr>
              <w:t>Planirati</w:t>
            </w:r>
            <w:r w:rsidRPr="00362D92">
              <w:rPr>
                <w:rFonts w:asciiTheme="majorHAnsi" w:eastAsia="Courier New" w:hAnsiTheme="majorHAnsi" w:cstheme="majorHAnsi"/>
                <w:color w:val="000000" w:themeColor="text1"/>
                <w:sz w:val="24"/>
                <w:szCs w:val="24"/>
                <w:lang w:val="pl-PL"/>
              </w:rPr>
              <w:t xml:space="preserve"> upotreb</w:t>
            </w:r>
            <w:r>
              <w:rPr>
                <w:rFonts w:asciiTheme="majorHAnsi" w:eastAsia="Courier New" w:hAnsiTheme="majorHAnsi" w:cstheme="majorHAnsi"/>
                <w:color w:val="000000" w:themeColor="text1"/>
                <w:sz w:val="24"/>
                <w:szCs w:val="24"/>
                <w:lang w:val="pl-PL"/>
              </w:rPr>
              <w:t>u</w:t>
            </w:r>
            <w:r w:rsidRPr="00362D92">
              <w:rPr>
                <w:rFonts w:asciiTheme="majorHAnsi" w:eastAsia="Courier New" w:hAnsiTheme="majorHAnsi" w:cstheme="majorHAnsi"/>
                <w:color w:val="000000" w:themeColor="text1"/>
                <w:sz w:val="24"/>
                <w:szCs w:val="24"/>
                <w:lang w:val="pl-PL"/>
              </w:rPr>
              <w:t xml:space="preserve"> </w:t>
            </w:r>
            <w:r w:rsidRPr="00362D92">
              <w:rPr>
                <w:rFonts w:asciiTheme="majorHAnsi" w:eastAsia="Courier New" w:hAnsiTheme="majorHAnsi" w:cstheme="majorHAnsi"/>
                <w:color w:val="000000"/>
                <w:sz w:val="24"/>
                <w:szCs w:val="24"/>
                <w:lang w:val="pl-PL"/>
              </w:rPr>
              <w:t>raspoloživih resursa Škole.</w:t>
            </w:r>
          </w:p>
          <w:p w14:paraId="144B701A" w14:textId="3330C80D" w:rsidR="00B62B03" w:rsidRPr="00B62B03" w:rsidRDefault="00B62B03" w:rsidP="00B62B03">
            <w:pPr>
              <w:pStyle w:val="ListParagraph"/>
              <w:numPr>
                <w:ilvl w:val="0"/>
                <w:numId w:val="8"/>
              </w:numPr>
              <w:jc w:val="both"/>
              <w:rPr>
                <w:rFonts w:asciiTheme="majorHAnsi" w:hAnsiTheme="majorHAnsi" w:cstheme="majorHAnsi"/>
                <w:color w:val="000000" w:themeColor="text1"/>
                <w:sz w:val="24"/>
                <w:szCs w:val="24"/>
              </w:rPr>
            </w:pPr>
            <w:r>
              <w:rPr>
                <w:rFonts w:asciiTheme="majorHAnsi" w:eastAsia="Courier New" w:hAnsiTheme="majorHAnsi" w:cstheme="majorHAnsi"/>
                <w:bCs/>
                <w:color w:val="000000" w:themeColor="text1"/>
                <w:sz w:val="24"/>
                <w:szCs w:val="24"/>
                <w:lang w:val="pl-PL"/>
              </w:rPr>
              <w:t>Planirati</w:t>
            </w:r>
            <w:r w:rsidRPr="00362D92">
              <w:rPr>
                <w:rFonts w:asciiTheme="majorHAnsi" w:eastAsia="Courier New" w:hAnsiTheme="majorHAnsi" w:cstheme="majorHAnsi"/>
                <w:bCs/>
                <w:color w:val="000000" w:themeColor="text1"/>
                <w:sz w:val="24"/>
                <w:szCs w:val="24"/>
                <w:lang w:val="pl-PL"/>
              </w:rPr>
              <w:t xml:space="preserve"> aktivnosti za praćenje kvaliteta praktičnog obrazovanja.</w:t>
            </w:r>
          </w:p>
          <w:p w14:paraId="50D3AAA3" w14:textId="4DCE3CE4" w:rsidR="00D45592" w:rsidRPr="00362D92" w:rsidRDefault="00D45592" w:rsidP="00B62B03">
            <w:pPr>
              <w:pStyle w:val="ListParagraph"/>
              <w:numPr>
                <w:ilvl w:val="0"/>
                <w:numId w:val="8"/>
              </w:numPr>
              <w:jc w:val="both"/>
              <w:rPr>
                <w:rFonts w:asciiTheme="majorHAnsi" w:hAnsiTheme="majorHAnsi" w:cstheme="majorHAnsi"/>
                <w:color w:val="000000" w:themeColor="text1"/>
                <w:sz w:val="24"/>
                <w:szCs w:val="24"/>
              </w:rPr>
            </w:pPr>
            <w:r w:rsidRPr="00362D92">
              <w:rPr>
                <w:rFonts w:asciiTheme="majorHAnsi" w:eastAsia="Courier New" w:hAnsiTheme="majorHAnsi" w:cstheme="majorHAnsi"/>
                <w:bCs/>
                <w:color w:val="000000" w:themeColor="text1"/>
                <w:sz w:val="24"/>
                <w:szCs w:val="24"/>
                <w:lang w:val="pl-PL"/>
              </w:rPr>
              <w:t>F</w:t>
            </w:r>
            <w:r w:rsidR="00B62B03">
              <w:rPr>
                <w:rFonts w:asciiTheme="majorHAnsi" w:eastAsia="Courier New" w:hAnsiTheme="majorHAnsi" w:cstheme="majorHAnsi"/>
                <w:bCs/>
                <w:color w:val="000000" w:themeColor="text1"/>
                <w:sz w:val="24"/>
                <w:szCs w:val="24"/>
                <w:lang w:val="pl-PL"/>
              </w:rPr>
              <w:t>ormirati</w:t>
            </w:r>
            <w:r w:rsidRPr="00362D92">
              <w:rPr>
                <w:rFonts w:asciiTheme="majorHAnsi" w:eastAsia="Courier New" w:hAnsiTheme="majorHAnsi" w:cstheme="majorHAnsi"/>
                <w:bCs/>
                <w:color w:val="000000" w:themeColor="text1"/>
                <w:sz w:val="24"/>
                <w:szCs w:val="24"/>
                <w:lang w:val="pl-PL"/>
              </w:rPr>
              <w:t xml:space="preserve"> Aktiv za kozmetičku grupu predmeta.</w:t>
            </w:r>
          </w:p>
          <w:p w14:paraId="63461976" w14:textId="3FF0EF95" w:rsidR="00D45592" w:rsidRPr="00362D92" w:rsidRDefault="00B62B03" w:rsidP="00B62B03">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Planirati</w:t>
            </w:r>
            <w:r w:rsidR="00D45592" w:rsidRPr="00362D92">
              <w:rPr>
                <w:rFonts w:asciiTheme="majorHAnsi" w:hAnsiTheme="majorHAnsi" w:cstheme="majorHAnsi"/>
                <w:sz w:val="24"/>
                <w:szCs w:val="24"/>
              </w:rPr>
              <w:t xml:space="preserve"> dopunsk</w:t>
            </w:r>
            <w:r>
              <w:rPr>
                <w:rFonts w:asciiTheme="majorHAnsi" w:hAnsiTheme="majorHAnsi" w:cstheme="majorHAnsi"/>
                <w:sz w:val="24"/>
                <w:szCs w:val="24"/>
              </w:rPr>
              <w:t>u</w:t>
            </w:r>
            <w:r w:rsidR="00D45592" w:rsidRPr="00362D92">
              <w:rPr>
                <w:rFonts w:asciiTheme="majorHAnsi" w:hAnsiTheme="majorHAnsi" w:cstheme="majorHAnsi"/>
                <w:sz w:val="24"/>
                <w:szCs w:val="24"/>
              </w:rPr>
              <w:t>, dodatn</w:t>
            </w:r>
            <w:r>
              <w:rPr>
                <w:rFonts w:asciiTheme="majorHAnsi" w:hAnsiTheme="majorHAnsi" w:cstheme="majorHAnsi"/>
                <w:sz w:val="24"/>
                <w:szCs w:val="24"/>
              </w:rPr>
              <w:t>u</w:t>
            </w:r>
            <w:r w:rsidR="00D45592" w:rsidRPr="00362D92">
              <w:rPr>
                <w:rFonts w:asciiTheme="majorHAnsi" w:hAnsiTheme="majorHAnsi" w:cstheme="majorHAnsi"/>
                <w:sz w:val="24"/>
                <w:szCs w:val="24"/>
              </w:rPr>
              <w:t xml:space="preserve"> nastav</w:t>
            </w:r>
            <w:r>
              <w:rPr>
                <w:rFonts w:asciiTheme="majorHAnsi" w:hAnsiTheme="majorHAnsi" w:cstheme="majorHAnsi"/>
                <w:sz w:val="24"/>
                <w:szCs w:val="24"/>
              </w:rPr>
              <w:t>u</w:t>
            </w:r>
            <w:r w:rsidR="00D45592" w:rsidRPr="00362D92">
              <w:rPr>
                <w:rFonts w:asciiTheme="majorHAnsi" w:hAnsiTheme="majorHAnsi" w:cstheme="majorHAnsi"/>
                <w:sz w:val="24"/>
                <w:szCs w:val="24"/>
              </w:rPr>
              <w:t xml:space="preserve"> iz stručnih predmeta, </w:t>
            </w:r>
            <w:r>
              <w:rPr>
                <w:rFonts w:asciiTheme="majorHAnsi" w:hAnsiTheme="majorHAnsi" w:cstheme="majorHAnsi"/>
                <w:sz w:val="24"/>
                <w:szCs w:val="24"/>
              </w:rPr>
              <w:t>planirati i realizaciju stručnih sekcija</w:t>
            </w:r>
            <w:r w:rsidR="00D45592" w:rsidRPr="00362D92">
              <w:rPr>
                <w:rFonts w:asciiTheme="majorHAnsi" w:hAnsiTheme="majorHAnsi" w:cstheme="majorHAnsi"/>
                <w:sz w:val="24"/>
                <w:szCs w:val="24"/>
              </w:rPr>
              <w:t xml:space="preserve"> i izrad</w:t>
            </w:r>
            <w:r>
              <w:rPr>
                <w:rFonts w:asciiTheme="majorHAnsi" w:hAnsiTheme="majorHAnsi" w:cstheme="majorHAnsi"/>
                <w:sz w:val="24"/>
                <w:szCs w:val="24"/>
              </w:rPr>
              <w:t>iti</w:t>
            </w:r>
            <w:r w:rsidR="00D45592" w:rsidRPr="00362D92">
              <w:rPr>
                <w:rFonts w:asciiTheme="majorHAnsi" w:hAnsiTheme="majorHAnsi" w:cstheme="majorHAnsi"/>
                <w:sz w:val="24"/>
                <w:szCs w:val="24"/>
              </w:rPr>
              <w:t xml:space="preserve"> izvještaj</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o realizaciji istih.</w:t>
            </w:r>
            <w:r w:rsidR="00BA2D43" w:rsidRPr="00362D92">
              <w:rPr>
                <w:rFonts w:asciiTheme="majorHAnsi" w:hAnsiTheme="majorHAnsi" w:cstheme="majorHAnsi"/>
                <w:sz w:val="24"/>
                <w:szCs w:val="24"/>
              </w:rPr>
              <w:t xml:space="preserve"> </w:t>
            </w:r>
          </w:p>
          <w:p w14:paraId="2B87566A" w14:textId="77777777" w:rsidR="00B62B03" w:rsidRDefault="00B62B03" w:rsidP="00B62B03">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Planirati i realizovati</w:t>
            </w:r>
            <w:r w:rsidR="00D45592" w:rsidRPr="00362D92">
              <w:rPr>
                <w:rFonts w:asciiTheme="majorHAnsi" w:hAnsiTheme="majorHAnsi" w:cstheme="majorHAnsi"/>
                <w:sz w:val="24"/>
                <w:szCs w:val="24"/>
              </w:rPr>
              <w:t xml:space="preserve"> hospitacij</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u cilju poboljšanja interne evaluacije Škole; </w:t>
            </w:r>
          </w:p>
          <w:p w14:paraId="134BB370" w14:textId="4E9287EE" w:rsidR="00D45592" w:rsidRPr="00362D92" w:rsidRDefault="00B62B03" w:rsidP="00B62B03">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P</w:t>
            </w:r>
            <w:r w:rsidR="00D45592" w:rsidRPr="00362D92">
              <w:rPr>
                <w:rFonts w:asciiTheme="majorHAnsi" w:hAnsiTheme="majorHAnsi" w:cstheme="majorHAnsi"/>
                <w:sz w:val="24"/>
                <w:szCs w:val="24"/>
              </w:rPr>
              <w:t>lanira</w:t>
            </w:r>
            <w:r>
              <w:rPr>
                <w:rFonts w:asciiTheme="majorHAnsi" w:hAnsiTheme="majorHAnsi" w:cstheme="majorHAnsi"/>
                <w:sz w:val="24"/>
                <w:szCs w:val="24"/>
              </w:rPr>
              <w:t>ti rad</w:t>
            </w:r>
            <w:r w:rsidR="00D45592" w:rsidRPr="00362D92">
              <w:rPr>
                <w:rFonts w:asciiTheme="majorHAnsi" w:hAnsiTheme="majorHAnsi" w:cstheme="majorHAnsi"/>
                <w:sz w:val="24"/>
                <w:szCs w:val="24"/>
              </w:rPr>
              <w:t xml:space="preserve"> Stručnog aktiva usmjerenog dijelom i na poboljšanje vaspitno-obrazovnog procesa i ostalih razvojnih aktivnosti učeni</w:t>
            </w:r>
            <w:r w:rsidR="00762655" w:rsidRPr="00362D92">
              <w:rPr>
                <w:rFonts w:asciiTheme="majorHAnsi" w:hAnsiTheme="majorHAnsi" w:cstheme="majorHAnsi"/>
                <w:sz w:val="24"/>
                <w:szCs w:val="24"/>
              </w:rPr>
              <w:t>k</w:t>
            </w:r>
            <w:r w:rsidR="00D45592" w:rsidRPr="00362D92">
              <w:rPr>
                <w:rFonts w:asciiTheme="majorHAnsi" w:hAnsiTheme="majorHAnsi" w:cstheme="majorHAnsi"/>
                <w:sz w:val="24"/>
                <w:szCs w:val="24"/>
              </w:rPr>
              <w:t>a, aktivnosti za pripremu učeni</w:t>
            </w:r>
            <w:r w:rsidR="00762655" w:rsidRPr="00362D92">
              <w:rPr>
                <w:rFonts w:asciiTheme="majorHAnsi" w:hAnsiTheme="majorHAnsi" w:cstheme="majorHAnsi"/>
                <w:sz w:val="24"/>
                <w:szCs w:val="24"/>
              </w:rPr>
              <w:t>k</w:t>
            </w:r>
            <w:r w:rsidR="00D45592" w:rsidRPr="00362D92">
              <w:rPr>
                <w:rFonts w:asciiTheme="majorHAnsi" w:hAnsiTheme="majorHAnsi" w:cstheme="majorHAnsi"/>
                <w:sz w:val="24"/>
                <w:szCs w:val="24"/>
              </w:rPr>
              <w:t>a za završni ispit.</w:t>
            </w:r>
          </w:p>
          <w:p w14:paraId="5A2F94EC" w14:textId="2B868C75" w:rsidR="00D45592" w:rsidRPr="00362D92" w:rsidRDefault="00B62B03" w:rsidP="00B62B03">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Koristiti</w:t>
            </w:r>
            <w:r w:rsidR="00D45592" w:rsidRPr="00362D92">
              <w:rPr>
                <w:rFonts w:asciiTheme="majorHAnsi" w:hAnsiTheme="majorHAnsi" w:cstheme="majorHAnsi"/>
                <w:sz w:val="24"/>
                <w:szCs w:val="24"/>
              </w:rPr>
              <w:t xml:space="preserve"> dodat</w:t>
            </w:r>
            <w:r>
              <w:rPr>
                <w:rFonts w:asciiTheme="majorHAnsi" w:hAnsiTheme="majorHAnsi" w:cstheme="majorHAnsi"/>
                <w:sz w:val="24"/>
                <w:szCs w:val="24"/>
              </w:rPr>
              <w:t>a</w:t>
            </w:r>
            <w:r w:rsidR="00D45592" w:rsidRPr="00362D92">
              <w:rPr>
                <w:rFonts w:asciiTheme="majorHAnsi" w:hAnsiTheme="majorHAnsi" w:cstheme="majorHAnsi"/>
                <w:sz w:val="24"/>
                <w:szCs w:val="24"/>
              </w:rPr>
              <w:t>k odjeljen</w:t>
            </w:r>
            <w:r w:rsidR="00762655" w:rsidRPr="00362D92">
              <w:rPr>
                <w:rFonts w:asciiTheme="majorHAnsi" w:hAnsiTheme="majorHAnsi" w:cstheme="majorHAnsi"/>
                <w:sz w:val="24"/>
                <w:szCs w:val="24"/>
              </w:rPr>
              <w:t>j</w:t>
            </w:r>
            <w:r w:rsidR="00D45592" w:rsidRPr="00362D92">
              <w:rPr>
                <w:rFonts w:asciiTheme="majorHAnsi" w:hAnsiTheme="majorHAnsi" w:cstheme="majorHAnsi"/>
                <w:sz w:val="24"/>
                <w:szCs w:val="24"/>
              </w:rPr>
              <w:t>ske knjige za realizaciju i praćenje praktične nastave u Školi i kod poslodavca</w:t>
            </w:r>
            <w:r w:rsidR="00226163" w:rsidRPr="00362D92">
              <w:rPr>
                <w:rFonts w:asciiTheme="majorHAnsi" w:hAnsiTheme="majorHAnsi" w:cstheme="majorHAnsi"/>
                <w:sz w:val="24"/>
                <w:szCs w:val="24"/>
              </w:rPr>
              <w:t>.</w:t>
            </w:r>
          </w:p>
          <w:p w14:paraId="6E70F547" w14:textId="57ED1A82" w:rsidR="00D45592" w:rsidRPr="00362D92" w:rsidRDefault="00B62B03" w:rsidP="00B62B03">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O</w:t>
            </w:r>
            <w:r w:rsidR="00D45592" w:rsidRPr="00362D92">
              <w:rPr>
                <w:rFonts w:asciiTheme="majorHAnsi" w:hAnsiTheme="majorHAnsi" w:cstheme="majorHAnsi"/>
                <w:sz w:val="24"/>
                <w:szCs w:val="24"/>
              </w:rPr>
              <w:t>bezb</w:t>
            </w:r>
            <w:r>
              <w:rPr>
                <w:rFonts w:asciiTheme="majorHAnsi" w:hAnsiTheme="majorHAnsi" w:cstheme="majorHAnsi"/>
                <w:sz w:val="24"/>
                <w:szCs w:val="24"/>
              </w:rPr>
              <w:t>i</w:t>
            </w:r>
            <w:r w:rsidR="00D45592" w:rsidRPr="00362D92">
              <w:rPr>
                <w:rFonts w:asciiTheme="majorHAnsi" w:hAnsiTheme="majorHAnsi" w:cstheme="majorHAnsi"/>
                <w:sz w:val="24"/>
                <w:szCs w:val="24"/>
              </w:rPr>
              <w:t>je</w:t>
            </w:r>
            <w:r>
              <w:rPr>
                <w:rFonts w:asciiTheme="majorHAnsi" w:hAnsiTheme="majorHAnsi" w:cstheme="majorHAnsi"/>
                <w:sz w:val="24"/>
                <w:szCs w:val="24"/>
              </w:rPr>
              <w:t>diti</w:t>
            </w:r>
            <w:r w:rsidR="00D45592" w:rsidRPr="00362D92">
              <w:rPr>
                <w:rFonts w:asciiTheme="majorHAnsi" w:hAnsiTheme="majorHAnsi" w:cstheme="majorHAnsi"/>
                <w:sz w:val="24"/>
                <w:szCs w:val="24"/>
              </w:rPr>
              <w:t xml:space="preserve"> uslov</w:t>
            </w:r>
            <w:r>
              <w:rPr>
                <w:rFonts w:asciiTheme="majorHAnsi" w:hAnsiTheme="majorHAnsi" w:cstheme="majorHAnsi"/>
                <w:sz w:val="24"/>
                <w:szCs w:val="24"/>
              </w:rPr>
              <w:t>e</w:t>
            </w:r>
            <w:r w:rsidR="00D45592" w:rsidRPr="00362D92">
              <w:rPr>
                <w:rFonts w:asciiTheme="majorHAnsi" w:hAnsiTheme="majorHAnsi" w:cstheme="majorHAnsi"/>
                <w:sz w:val="24"/>
                <w:szCs w:val="24"/>
              </w:rPr>
              <w:t xml:space="preserve"> za polaganje stručnog ispita nastavnika angažovanih za realizaciju stručno- t</w:t>
            </w:r>
            <w:r>
              <w:rPr>
                <w:rFonts w:asciiTheme="majorHAnsi" w:hAnsiTheme="majorHAnsi" w:cstheme="majorHAnsi"/>
                <w:sz w:val="24"/>
                <w:szCs w:val="24"/>
              </w:rPr>
              <w:t>eorijske i praktične nastave</w:t>
            </w:r>
            <w:r w:rsidR="00226163" w:rsidRPr="00362D92">
              <w:rPr>
                <w:rFonts w:asciiTheme="majorHAnsi" w:hAnsiTheme="majorHAnsi" w:cstheme="majorHAnsi"/>
                <w:sz w:val="24"/>
                <w:szCs w:val="24"/>
              </w:rPr>
              <w:t>.</w:t>
            </w:r>
          </w:p>
        </w:tc>
      </w:tr>
      <w:tr w:rsidR="00362D92" w:rsidRPr="00362D92" w14:paraId="2BF5022B" w14:textId="77777777" w:rsidTr="00362D92">
        <w:trPr>
          <w:trHeight w:val="20"/>
        </w:trPr>
        <w:tc>
          <w:tcPr>
            <w:tcW w:w="446" w:type="pct"/>
            <w:shd w:val="clear" w:color="auto" w:fill="auto"/>
          </w:tcPr>
          <w:p w14:paraId="5BC8A211" w14:textId="77777777" w:rsidR="00362D92" w:rsidRPr="00362D92" w:rsidRDefault="00362D92" w:rsidP="00362D92">
            <w:pPr>
              <w:spacing w:before="120"/>
              <w:jc w:val="both"/>
              <w:rPr>
                <w:rFonts w:asciiTheme="majorHAnsi" w:hAnsiTheme="majorHAnsi" w:cstheme="majorHAnsi"/>
                <w:bCs/>
                <w:sz w:val="24"/>
                <w:szCs w:val="24"/>
              </w:rPr>
            </w:pPr>
            <w:r w:rsidRPr="00362D92">
              <w:rPr>
                <w:rFonts w:asciiTheme="majorHAnsi" w:hAnsiTheme="majorHAnsi" w:cstheme="majorHAnsi"/>
                <w:bCs/>
                <w:sz w:val="24"/>
                <w:szCs w:val="24"/>
              </w:rPr>
              <w:t>1.2.</w:t>
            </w:r>
          </w:p>
          <w:p w14:paraId="71A6DD6F" w14:textId="77777777" w:rsidR="00362D92" w:rsidRPr="00362D92" w:rsidRDefault="00362D92" w:rsidP="00D20654">
            <w:pPr>
              <w:jc w:val="both"/>
              <w:rPr>
                <w:rFonts w:asciiTheme="majorHAnsi" w:hAnsiTheme="majorHAnsi" w:cstheme="majorHAnsi"/>
                <w:sz w:val="24"/>
                <w:szCs w:val="24"/>
              </w:rPr>
            </w:pPr>
          </w:p>
        </w:tc>
        <w:tc>
          <w:tcPr>
            <w:tcW w:w="4554" w:type="pct"/>
            <w:shd w:val="clear" w:color="auto" w:fill="auto"/>
          </w:tcPr>
          <w:p w14:paraId="69A3B07A" w14:textId="77777777" w:rsidR="00362D92" w:rsidRPr="00362D92" w:rsidRDefault="00362D92" w:rsidP="00362D92">
            <w:pPr>
              <w:widowControl w:val="0"/>
              <w:spacing w:before="12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Atmosfera na hospitovanim časovima je radna i pozitivna, a učenici su motivisani, aktivni i disciplinovani. Na časovima se nastavnice uglavnom pridržavaju planirane strukture časa, u skladu sa didaktičko- metodičkim zahtjevima. Na teorijskim časovima dominira frontalni oblik rada uz periodičnu interakciju sa učenicima. Na posjećenom času stručno- teorijske nastave primijećena je upotreba savremenih nastavnih sredstava (sredstva informacione tehnologije). Na osnovu anketiranja, na nivou Škole, dolazi se do saznanja da su učenici najčešće djelimično saglasni sa činjenicom da im nastavnici daju jasna pitanja, zadatke i objašnjenja. Takođe, najveći broj anketiranih učenika je djelimično saglasan sa činjenicom da se nastavnici trude da im časovi budu zanimljivi, s tim što su uglavnom djelimično ili u potpunosti saglasni sa činjenicom da nastavnici koriste prezentacije, audio- video zapise, panoe i druge izvore učenja. Nadalje, najveći broj anketiranih učenika ističe da ih nastavnici </w:t>
            </w:r>
            <w:r w:rsidRPr="00362D92">
              <w:rPr>
                <w:rFonts w:asciiTheme="majorHAnsi" w:eastAsia="Courier New" w:hAnsiTheme="majorHAnsi" w:cstheme="majorHAnsi"/>
                <w:sz w:val="24"/>
                <w:szCs w:val="24"/>
                <w:lang w:val="hr-HR"/>
              </w:rPr>
              <w:lastRenderedPageBreak/>
              <w:t xml:space="preserve">uglavnom podstiču na samostalnost u učenju, kao i da imaju slobodu da pitaju nastavnike za dodatna objašnjenja. Učenici uglavnom ističu da im nastavnici na početku nastavne godine objašnjavaju kriterijume ocjenjivanja, kao i da nastavnici tokom jednog klasifikacionog perioda vrše provjeru znanja na više načina, sa mogućnošću za popravljanje ocjene. Nastavnici ocjene daju javno, uz usmeno obrazloženje. Ukupno 84% anketiranih učenika su djelimično ili u potpunosti saglasni da se nastavnici prema njima odnose dobronamjerno i sa uvažavanjem. Međutim 64% anketiranih učenika ističu da se nastavnici jednako odnose prema svim učenicima. Najveći broj učenika nije saglasan da se časovi dopunske, odnosno dodatne nastavne realizuju svake nedjelje, iako u najvećem broju smatraju da su im korisni. </w:t>
            </w:r>
          </w:p>
          <w:p w14:paraId="47B62EA2" w14:textId="77777777" w:rsidR="00362D92" w:rsidRPr="00362D92" w:rsidRDefault="00362D92" w:rsidP="00362D92">
            <w:pPr>
              <w:widowControl w:val="0"/>
              <w:jc w:val="both"/>
              <w:rPr>
                <w:rFonts w:asciiTheme="majorHAnsi" w:eastAsia="Courier New" w:hAnsiTheme="majorHAnsi" w:cstheme="majorHAnsi"/>
                <w:color w:val="7030A0"/>
                <w:sz w:val="24"/>
                <w:szCs w:val="24"/>
                <w:lang w:val="hr-HR"/>
              </w:rPr>
            </w:pPr>
            <w:r w:rsidRPr="00362D92">
              <w:rPr>
                <w:rFonts w:asciiTheme="majorHAnsi" w:eastAsia="Courier New" w:hAnsiTheme="majorHAnsi" w:cstheme="majorHAnsi"/>
                <w:sz w:val="24"/>
                <w:szCs w:val="24"/>
                <w:lang w:val="hr-HR"/>
              </w:rPr>
              <w:t xml:space="preserve">Na času stručno-teorijske nastave je primijećen podsticaj kritičkog mišljenja, istraživačkog duha i kreativnosti učenika. Nastavnici novo znanje povezuju sa njegovom primjenom u svakodnevnom životu, stvarajući podsticajnu klimu u odjeljenju za razvoj međusobnog povjerenja, poštovanja i saradnje, unutar radnog prostora koje podsticajno djeluje na učenike. Posjećena nastava se uglavnom oslanjala na upotrebi raznovrsnih nastavnih sredstava i pomagala (video projektor, slike, skice, tabla i kreda, računar, kao i na upotrebi nastavnih sredstava potrebnih za rad kod poslodavca). Evaluiranjem nastavnog procesa zapaženo je da Škola u dovoljnoj mjeri usmjerava aktivnosti na razvoj pojedinih ključnih kompetencija kod učenika. </w:t>
            </w:r>
          </w:p>
          <w:p w14:paraId="3327CF6C" w14:textId="77777777" w:rsidR="00362D92" w:rsidRPr="00362D92" w:rsidRDefault="00362D92" w:rsidP="00362D92">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Praktična nastava se ne realizuje u Školi, obzirom da Škola ne posjeduje kabinet. Učionica koju korisiti obrazovni program Frizer, se čini kao, nedvoljno adekvatno, alternativno rješenje. Učenici ne zadužuju udžbenike iz biblioteke, jer ista ne posjeduje literaturu iz oblasti kozmetologije. Na hospitovanim časovima nastavnici koriste pisane materijale. Tokom evaluacije, nije primijećeno je da nastavnici zadaju učenicima domaće zadatke. </w:t>
            </w:r>
          </w:p>
          <w:p w14:paraId="2989F126" w14:textId="194D4285" w:rsidR="00362D92" w:rsidRPr="00362D92" w:rsidRDefault="00362D92" w:rsidP="00362D92">
            <w:pPr>
              <w:jc w:val="both"/>
              <w:rPr>
                <w:rFonts w:asciiTheme="majorHAnsi" w:hAnsiTheme="majorHAnsi" w:cstheme="majorHAnsi"/>
                <w:sz w:val="24"/>
                <w:szCs w:val="24"/>
              </w:rPr>
            </w:pPr>
            <w:r w:rsidRPr="00362D92">
              <w:rPr>
                <w:rFonts w:asciiTheme="majorHAnsi" w:eastAsia="Courier New" w:hAnsiTheme="majorHAnsi" w:cstheme="majorHAnsi"/>
                <w:sz w:val="24"/>
                <w:szCs w:val="24"/>
                <w:lang w:val="hr-HR"/>
              </w:rPr>
              <w:t>Škola ne raspolaže sa zadovoljavajućim obimom nastavnih sredstava koja se odnose na realizaciju praktične nastave, odnosno vježbi, u Školi. Učionice u kojim se izvodi nastava iz stručno-teorijskih predmeta, uglavnom su opremljene osnovnim i savremenim nastavnim sredstvima (tabla, kreda, kompjuter, video projektor). Ne postoji poseban plan korišćenja računarske sale. U Školi se u prethodnom periodu realizovala školska takmičenja iz biologije i hemije. Školsko takmičenje iz oblasti stručnih predmeta se ne realizuje. Pojedini učenici su uključeni u realizaciju projekata na nivou Škole (Kalendari zdravlja: Dan voda, Dan dijabetes melitusa, Dan zaštite životne sredine i sl.) koji su od značaja za njihovo stručno i sveukupno napredovanje.</w:t>
            </w:r>
          </w:p>
        </w:tc>
      </w:tr>
      <w:tr w:rsidR="00D45592" w:rsidRPr="00362D92" w14:paraId="03A6C3CC" w14:textId="77777777" w:rsidTr="00362D92">
        <w:trPr>
          <w:trHeight w:val="20"/>
        </w:trPr>
        <w:tc>
          <w:tcPr>
            <w:tcW w:w="446" w:type="pct"/>
            <w:shd w:val="clear" w:color="auto" w:fill="auto"/>
          </w:tcPr>
          <w:p w14:paraId="5B2EE5CD"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3132C470" w14:textId="662B75DB" w:rsidR="00D45592" w:rsidRPr="00362D92" w:rsidRDefault="00D45592" w:rsidP="009C719D">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9C719D"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22302E05" w14:textId="77777777" w:rsidTr="00362D92">
        <w:trPr>
          <w:trHeight w:val="20"/>
        </w:trPr>
        <w:tc>
          <w:tcPr>
            <w:tcW w:w="446" w:type="pct"/>
            <w:shd w:val="clear" w:color="auto" w:fill="auto"/>
          </w:tcPr>
          <w:p w14:paraId="2FB22B0C"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54897E57" w14:textId="77777777" w:rsidR="00B62B03" w:rsidRPr="00362D92" w:rsidRDefault="00B62B03" w:rsidP="00B62B03">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Realizovati</w:t>
            </w:r>
            <w:r w:rsidRPr="00362D92">
              <w:rPr>
                <w:rFonts w:asciiTheme="majorHAnsi" w:eastAsia="Courier New" w:hAnsiTheme="majorHAnsi" w:cstheme="majorHAnsi"/>
                <w:color w:val="000000" w:themeColor="text1"/>
                <w:sz w:val="24"/>
                <w:szCs w:val="24"/>
                <w:lang w:val="hr-HR"/>
              </w:rPr>
              <w:t xml:space="preserve"> kontinuiran</w:t>
            </w:r>
            <w:r>
              <w:rPr>
                <w:rFonts w:asciiTheme="majorHAnsi" w:eastAsia="Courier New" w:hAnsiTheme="majorHAnsi" w:cstheme="majorHAnsi"/>
                <w:color w:val="000000" w:themeColor="text1"/>
                <w:sz w:val="24"/>
                <w:szCs w:val="24"/>
                <w:lang w:val="hr-HR"/>
              </w:rPr>
              <w:t>o</w:t>
            </w:r>
            <w:r w:rsidRPr="00362D92">
              <w:rPr>
                <w:rFonts w:asciiTheme="majorHAnsi" w:eastAsia="Courier New" w:hAnsiTheme="majorHAnsi" w:cstheme="majorHAnsi"/>
                <w:color w:val="000000" w:themeColor="text1"/>
                <w:sz w:val="24"/>
                <w:szCs w:val="24"/>
                <w:lang w:val="hr-HR"/>
              </w:rPr>
              <w:t xml:space="preserve"> dopunsk</w:t>
            </w:r>
            <w:r>
              <w:rPr>
                <w:rFonts w:asciiTheme="majorHAnsi" w:eastAsia="Courier New" w:hAnsiTheme="majorHAnsi" w:cstheme="majorHAnsi"/>
                <w:color w:val="000000" w:themeColor="text1"/>
                <w:sz w:val="24"/>
                <w:szCs w:val="24"/>
                <w:lang w:val="hr-HR"/>
              </w:rPr>
              <w:t>u i dodatnu nastavu</w:t>
            </w:r>
            <w:r w:rsidRPr="00362D92">
              <w:rPr>
                <w:rFonts w:asciiTheme="majorHAnsi" w:eastAsia="Courier New" w:hAnsiTheme="majorHAnsi" w:cstheme="majorHAnsi"/>
                <w:color w:val="000000" w:themeColor="text1"/>
                <w:sz w:val="24"/>
                <w:szCs w:val="24"/>
                <w:lang w:val="hr-HR"/>
              </w:rPr>
              <w:t>.</w:t>
            </w:r>
          </w:p>
          <w:p w14:paraId="39C0B522" w14:textId="77777777" w:rsidR="00B62B03" w:rsidRPr="00362D92" w:rsidRDefault="00B62B03" w:rsidP="00B62B03">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Obezbijediti</w:t>
            </w:r>
            <w:r w:rsidRPr="00362D92">
              <w:rPr>
                <w:rFonts w:asciiTheme="majorHAnsi" w:eastAsia="Courier New" w:hAnsiTheme="majorHAnsi" w:cstheme="majorHAnsi"/>
                <w:color w:val="000000" w:themeColor="text1"/>
                <w:sz w:val="24"/>
                <w:szCs w:val="24"/>
                <w:lang w:val="hr-HR"/>
              </w:rPr>
              <w:t xml:space="preserve"> neophodn</w:t>
            </w:r>
            <w:r>
              <w:rPr>
                <w:rFonts w:asciiTheme="majorHAnsi" w:eastAsia="Courier New" w:hAnsiTheme="majorHAnsi" w:cstheme="majorHAnsi"/>
                <w:color w:val="000000" w:themeColor="text1"/>
                <w:sz w:val="24"/>
                <w:szCs w:val="24"/>
                <w:lang w:val="hr-HR"/>
              </w:rPr>
              <w:t>u</w:t>
            </w:r>
            <w:r w:rsidRPr="00362D92">
              <w:rPr>
                <w:rFonts w:asciiTheme="majorHAnsi" w:eastAsia="Courier New" w:hAnsiTheme="majorHAnsi" w:cstheme="majorHAnsi"/>
                <w:color w:val="000000" w:themeColor="text1"/>
                <w:sz w:val="24"/>
                <w:szCs w:val="24"/>
                <w:lang w:val="hr-HR"/>
              </w:rPr>
              <w:t xml:space="preserve"> stručn</w:t>
            </w:r>
            <w:r>
              <w:rPr>
                <w:rFonts w:asciiTheme="majorHAnsi" w:eastAsia="Courier New" w:hAnsiTheme="majorHAnsi" w:cstheme="majorHAnsi"/>
                <w:color w:val="000000" w:themeColor="text1"/>
                <w:sz w:val="24"/>
                <w:szCs w:val="24"/>
                <w:lang w:val="hr-HR"/>
              </w:rPr>
              <w:t>u literaturu</w:t>
            </w:r>
            <w:r w:rsidRPr="00362D92">
              <w:rPr>
                <w:rFonts w:asciiTheme="majorHAnsi" w:eastAsia="Courier New" w:hAnsiTheme="majorHAnsi" w:cstheme="majorHAnsi"/>
                <w:color w:val="000000" w:themeColor="text1"/>
                <w:sz w:val="24"/>
                <w:szCs w:val="24"/>
                <w:lang w:val="hr-HR"/>
              </w:rPr>
              <w:t xml:space="preserve"> unutar školske biblioteke.</w:t>
            </w:r>
          </w:p>
          <w:p w14:paraId="30F1B7EA" w14:textId="77777777" w:rsidR="00B62B03" w:rsidRPr="00362D92" w:rsidRDefault="00B62B03" w:rsidP="00B62B03">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D</w:t>
            </w:r>
            <w:r w:rsidRPr="00362D92">
              <w:rPr>
                <w:rFonts w:asciiTheme="majorHAnsi" w:eastAsia="Courier New" w:hAnsiTheme="majorHAnsi" w:cstheme="majorHAnsi"/>
                <w:color w:val="000000" w:themeColor="text1"/>
                <w:sz w:val="24"/>
                <w:szCs w:val="24"/>
                <w:lang w:val="hr-HR"/>
              </w:rPr>
              <w:t>ava</w:t>
            </w:r>
            <w:r>
              <w:rPr>
                <w:rFonts w:asciiTheme="majorHAnsi" w:eastAsia="Courier New" w:hAnsiTheme="majorHAnsi" w:cstheme="majorHAnsi"/>
                <w:color w:val="000000" w:themeColor="text1"/>
                <w:sz w:val="24"/>
                <w:szCs w:val="24"/>
                <w:lang w:val="hr-HR"/>
              </w:rPr>
              <w:t>ti</w:t>
            </w:r>
            <w:r w:rsidRPr="00362D92">
              <w:rPr>
                <w:rFonts w:asciiTheme="majorHAnsi" w:eastAsia="Courier New" w:hAnsiTheme="majorHAnsi" w:cstheme="majorHAnsi"/>
                <w:color w:val="000000" w:themeColor="text1"/>
                <w:sz w:val="24"/>
                <w:szCs w:val="24"/>
                <w:lang w:val="hr-HR"/>
              </w:rPr>
              <w:t xml:space="preserve"> domać</w:t>
            </w:r>
            <w:r>
              <w:rPr>
                <w:rFonts w:asciiTheme="majorHAnsi" w:eastAsia="Courier New" w:hAnsiTheme="majorHAnsi" w:cstheme="majorHAnsi"/>
                <w:color w:val="000000" w:themeColor="text1"/>
                <w:sz w:val="24"/>
                <w:szCs w:val="24"/>
                <w:lang w:val="hr-HR"/>
              </w:rPr>
              <w:t>e zadatke</w:t>
            </w:r>
            <w:r w:rsidRPr="00362D92">
              <w:rPr>
                <w:rFonts w:asciiTheme="majorHAnsi" w:eastAsia="Courier New" w:hAnsiTheme="majorHAnsi" w:cstheme="majorHAnsi"/>
                <w:color w:val="000000" w:themeColor="text1"/>
                <w:sz w:val="24"/>
                <w:szCs w:val="24"/>
                <w:lang w:val="hr-HR"/>
              </w:rPr>
              <w:t xml:space="preserve"> učenicima sa ciljem pomoći da razumiju i upamte ono što su učili </w:t>
            </w:r>
            <w:r>
              <w:rPr>
                <w:rFonts w:asciiTheme="majorHAnsi" w:eastAsia="Courier New" w:hAnsiTheme="majorHAnsi" w:cstheme="majorHAnsi"/>
                <w:color w:val="000000" w:themeColor="text1"/>
                <w:sz w:val="24"/>
                <w:szCs w:val="24"/>
                <w:lang w:val="hr-HR"/>
              </w:rPr>
              <w:t>u školi</w:t>
            </w:r>
            <w:r w:rsidRPr="00362D92">
              <w:rPr>
                <w:rFonts w:asciiTheme="majorHAnsi" w:eastAsia="Courier New" w:hAnsiTheme="majorHAnsi" w:cstheme="majorHAnsi"/>
                <w:color w:val="000000" w:themeColor="text1"/>
                <w:sz w:val="24"/>
                <w:szCs w:val="24"/>
                <w:lang w:val="hr-HR"/>
              </w:rPr>
              <w:t>.</w:t>
            </w:r>
          </w:p>
          <w:p w14:paraId="68F35592" w14:textId="44294853" w:rsidR="00B62B03" w:rsidRDefault="00B62B03" w:rsidP="00B62B03">
            <w:pPr>
              <w:pStyle w:val="ListParagraph"/>
              <w:widowControl w:val="0"/>
              <w:numPr>
                <w:ilvl w:val="0"/>
                <w:numId w:val="9"/>
              </w:numPr>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Napraviti</w:t>
            </w:r>
            <w:r w:rsidRPr="00362D92">
              <w:rPr>
                <w:rFonts w:asciiTheme="majorHAnsi" w:eastAsia="Courier New" w:hAnsiTheme="majorHAnsi" w:cstheme="majorHAnsi"/>
                <w:color w:val="000000" w:themeColor="text1"/>
                <w:sz w:val="24"/>
                <w:szCs w:val="24"/>
                <w:lang w:val="hr-HR"/>
              </w:rPr>
              <w:t xml:space="preserve"> plan korišćenja računarske sale.</w:t>
            </w:r>
          </w:p>
          <w:p w14:paraId="2CC7918C" w14:textId="18F6FBD5" w:rsidR="00D45592" w:rsidRPr="00362D92" w:rsidRDefault="00CF37D8" w:rsidP="009A61B3">
            <w:pPr>
              <w:pStyle w:val="ListParagraph"/>
              <w:widowControl w:val="0"/>
              <w:numPr>
                <w:ilvl w:val="0"/>
                <w:numId w:val="9"/>
              </w:numPr>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Obezbijediti</w:t>
            </w:r>
            <w:r w:rsidR="00D45592" w:rsidRPr="00362D92">
              <w:rPr>
                <w:rFonts w:asciiTheme="majorHAnsi" w:eastAsia="Courier New" w:hAnsiTheme="majorHAnsi" w:cstheme="majorHAnsi"/>
                <w:color w:val="000000" w:themeColor="text1"/>
                <w:sz w:val="24"/>
                <w:szCs w:val="24"/>
                <w:lang w:val="hr-HR"/>
              </w:rPr>
              <w:t xml:space="preserve"> i prilago</w:t>
            </w:r>
            <w:r>
              <w:rPr>
                <w:rFonts w:asciiTheme="majorHAnsi" w:eastAsia="Courier New" w:hAnsiTheme="majorHAnsi" w:cstheme="majorHAnsi"/>
                <w:color w:val="000000" w:themeColor="text1"/>
                <w:sz w:val="24"/>
                <w:szCs w:val="24"/>
                <w:lang w:val="hr-HR"/>
              </w:rPr>
              <w:t>iti</w:t>
            </w:r>
            <w:r w:rsidR="00D45592" w:rsidRPr="00362D92">
              <w:rPr>
                <w:rFonts w:asciiTheme="majorHAnsi" w:eastAsia="Courier New" w:hAnsiTheme="majorHAnsi" w:cstheme="majorHAnsi"/>
                <w:color w:val="000000" w:themeColor="text1"/>
                <w:sz w:val="24"/>
                <w:szCs w:val="24"/>
                <w:lang w:val="hr-HR"/>
              </w:rPr>
              <w:t xml:space="preserve"> prostor</w:t>
            </w:r>
            <w:r>
              <w:rPr>
                <w:rFonts w:asciiTheme="majorHAnsi" w:eastAsia="Courier New" w:hAnsiTheme="majorHAnsi" w:cstheme="majorHAnsi"/>
                <w:color w:val="000000" w:themeColor="text1"/>
                <w:sz w:val="24"/>
                <w:szCs w:val="24"/>
                <w:lang w:val="hr-HR"/>
              </w:rPr>
              <w:t>, odnosno nastavna</w:t>
            </w:r>
            <w:r w:rsidR="00D45592" w:rsidRPr="00362D92">
              <w:rPr>
                <w:rFonts w:asciiTheme="majorHAnsi" w:eastAsia="Courier New" w:hAnsiTheme="majorHAnsi" w:cstheme="majorHAnsi"/>
                <w:color w:val="000000" w:themeColor="text1"/>
                <w:sz w:val="24"/>
                <w:szCs w:val="24"/>
                <w:lang w:val="hr-HR"/>
              </w:rPr>
              <w:t xml:space="preserve"> sredstava za realizaciju praktične nastave u Školi</w:t>
            </w:r>
            <w:r w:rsidR="00517152" w:rsidRPr="00362D92">
              <w:rPr>
                <w:rFonts w:asciiTheme="majorHAnsi" w:eastAsia="Courier New" w:hAnsiTheme="majorHAnsi" w:cstheme="majorHAnsi"/>
                <w:color w:val="000000" w:themeColor="text1"/>
                <w:sz w:val="24"/>
                <w:szCs w:val="24"/>
                <w:lang w:val="hr-HR"/>
              </w:rPr>
              <w:t>.</w:t>
            </w:r>
          </w:p>
          <w:p w14:paraId="380490B4" w14:textId="5B23C9BB" w:rsidR="00D45592" w:rsidRPr="00362D92" w:rsidRDefault="00D45592" w:rsidP="00CF37D8">
            <w:pPr>
              <w:pStyle w:val="ListParagraph"/>
              <w:widowControl w:val="0"/>
              <w:numPr>
                <w:ilvl w:val="0"/>
                <w:numId w:val="9"/>
              </w:numPr>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O</w:t>
            </w:r>
            <w:r w:rsidR="00CF37D8">
              <w:rPr>
                <w:rFonts w:asciiTheme="majorHAnsi" w:eastAsia="Courier New" w:hAnsiTheme="majorHAnsi" w:cstheme="majorHAnsi"/>
                <w:color w:val="000000" w:themeColor="text1"/>
                <w:sz w:val="24"/>
                <w:szCs w:val="24"/>
                <w:lang w:val="hr-HR"/>
              </w:rPr>
              <w:t>rganizovati</w:t>
            </w:r>
            <w:r w:rsidRPr="00362D92">
              <w:rPr>
                <w:rFonts w:asciiTheme="majorHAnsi" w:eastAsia="Courier New" w:hAnsiTheme="majorHAnsi" w:cstheme="majorHAnsi"/>
                <w:color w:val="000000" w:themeColor="text1"/>
                <w:sz w:val="24"/>
                <w:szCs w:val="24"/>
                <w:lang w:val="hr-HR"/>
              </w:rPr>
              <w:t xml:space="preserve"> školsko</w:t>
            </w:r>
            <w:r w:rsidR="00CF37D8">
              <w:rPr>
                <w:rFonts w:asciiTheme="majorHAnsi" w:eastAsia="Courier New" w:hAnsiTheme="majorHAnsi" w:cstheme="majorHAnsi"/>
                <w:color w:val="000000" w:themeColor="text1"/>
                <w:sz w:val="24"/>
                <w:szCs w:val="24"/>
                <w:lang w:val="hr-HR"/>
              </w:rPr>
              <w:t xml:space="preserve"> takmičenje</w:t>
            </w:r>
            <w:r w:rsidRPr="00362D92">
              <w:rPr>
                <w:rFonts w:asciiTheme="majorHAnsi" w:eastAsia="Courier New" w:hAnsiTheme="majorHAnsi" w:cstheme="majorHAnsi"/>
                <w:color w:val="000000" w:themeColor="text1"/>
                <w:sz w:val="24"/>
                <w:szCs w:val="24"/>
                <w:lang w:val="hr-HR"/>
              </w:rPr>
              <w:t xml:space="preserve"> iz stručnih predmeta</w:t>
            </w:r>
            <w:r w:rsidR="00CF37D8">
              <w:rPr>
                <w:rFonts w:asciiTheme="majorHAnsi" w:eastAsia="Courier New" w:hAnsiTheme="majorHAnsi" w:cstheme="majorHAnsi"/>
                <w:color w:val="000000" w:themeColor="text1"/>
                <w:sz w:val="24"/>
                <w:szCs w:val="24"/>
                <w:lang w:val="hr-HR"/>
              </w:rPr>
              <w:t>.</w:t>
            </w:r>
          </w:p>
        </w:tc>
      </w:tr>
      <w:tr w:rsidR="00D45592" w:rsidRPr="00362D92" w14:paraId="2F26F401" w14:textId="77777777" w:rsidTr="00362D92">
        <w:trPr>
          <w:cantSplit/>
          <w:trHeight w:val="1277"/>
        </w:trPr>
        <w:tc>
          <w:tcPr>
            <w:tcW w:w="446" w:type="pct"/>
            <w:shd w:val="clear" w:color="auto" w:fill="auto"/>
          </w:tcPr>
          <w:p w14:paraId="2D624D7C"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lastRenderedPageBreak/>
              <w:t xml:space="preserve">1.3. </w:t>
            </w:r>
          </w:p>
        </w:tc>
        <w:tc>
          <w:tcPr>
            <w:tcW w:w="4554" w:type="pct"/>
            <w:shd w:val="clear" w:color="auto" w:fill="auto"/>
          </w:tcPr>
          <w:p w14:paraId="2F435574" w14:textId="3538A734" w:rsidR="00D45592" w:rsidRPr="00362D92" w:rsidRDefault="00D45592" w:rsidP="00D20654">
            <w:pPr>
              <w:widowControl w:val="0"/>
              <w:jc w:val="both"/>
              <w:rPr>
                <w:rFonts w:asciiTheme="majorHAnsi" w:eastAsia="Courier New" w:hAnsiTheme="majorHAnsi" w:cstheme="majorHAnsi"/>
                <w:sz w:val="24"/>
                <w:szCs w:val="24"/>
                <w:highlight w:val="yellow"/>
                <w:lang w:val="hr-HR"/>
              </w:rPr>
            </w:pPr>
            <w:r w:rsidRPr="00362D92">
              <w:rPr>
                <w:rFonts w:asciiTheme="majorHAnsi" w:eastAsia="Courier New" w:hAnsiTheme="majorHAnsi" w:cstheme="majorHAnsi"/>
                <w:color w:val="000000" w:themeColor="text1"/>
                <w:sz w:val="24"/>
                <w:szCs w:val="24"/>
                <w:lang w:val="hr-HR"/>
              </w:rPr>
              <w:t>U svesci Stručnog aktiva prirodne grupe predmeta, u prethodno</w:t>
            </w:r>
            <w:r w:rsidR="00A52766" w:rsidRPr="00362D92">
              <w:rPr>
                <w:rFonts w:asciiTheme="majorHAnsi" w:eastAsia="Courier New" w:hAnsiTheme="majorHAnsi" w:cstheme="majorHAnsi"/>
                <w:color w:val="000000" w:themeColor="text1"/>
                <w:sz w:val="24"/>
                <w:szCs w:val="24"/>
                <w:lang w:val="hr-HR"/>
              </w:rPr>
              <w:t>m</w:t>
            </w:r>
            <w:r w:rsidRPr="00362D92">
              <w:rPr>
                <w:rFonts w:asciiTheme="majorHAnsi" w:eastAsia="Courier New" w:hAnsiTheme="majorHAnsi" w:cstheme="majorHAnsi"/>
                <w:color w:val="000000" w:themeColor="text1"/>
                <w:sz w:val="24"/>
                <w:szCs w:val="24"/>
                <w:lang w:val="hr-HR"/>
              </w:rPr>
              <w:t xml:space="preserve"> periodu je planirano usaglašavanje </w:t>
            </w:r>
            <w:r w:rsidRPr="00362D92">
              <w:rPr>
                <w:rFonts w:asciiTheme="majorHAnsi" w:eastAsia="Courier New" w:hAnsiTheme="majorHAnsi" w:cstheme="majorHAnsi"/>
                <w:sz w:val="24"/>
                <w:szCs w:val="24"/>
                <w:lang w:val="hr-HR"/>
              </w:rPr>
              <w:t>kriterijuma, ali ne postoje konkretne smjernice koje utvrđuju metodologiju usaglašavanj</w:t>
            </w:r>
            <w:r w:rsidR="009044B5" w:rsidRPr="00362D92">
              <w:rPr>
                <w:rFonts w:asciiTheme="majorHAnsi" w:eastAsia="Courier New" w:hAnsiTheme="majorHAnsi" w:cstheme="majorHAnsi"/>
                <w:sz w:val="24"/>
                <w:szCs w:val="24"/>
                <w:lang w:val="hr-HR"/>
              </w:rPr>
              <w:t>a</w:t>
            </w:r>
            <w:r w:rsidRPr="00362D92">
              <w:rPr>
                <w:rFonts w:asciiTheme="majorHAnsi" w:eastAsia="Courier New" w:hAnsiTheme="majorHAnsi" w:cstheme="majorHAnsi"/>
                <w:sz w:val="24"/>
                <w:szCs w:val="24"/>
                <w:lang w:val="hr-HR"/>
              </w:rPr>
              <w:t xml:space="preserve"> ovih kriterijuma shodno specifičnostima učeni</w:t>
            </w:r>
            <w:r w:rsidR="009044B5" w:rsidRPr="00362D92">
              <w:rPr>
                <w:rFonts w:asciiTheme="majorHAnsi" w:eastAsia="Courier New" w:hAnsiTheme="majorHAnsi" w:cstheme="majorHAnsi"/>
                <w:sz w:val="24"/>
                <w:szCs w:val="24"/>
                <w:lang w:val="hr-HR"/>
              </w:rPr>
              <w:t>k</w:t>
            </w:r>
            <w:r w:rsidRPr="00362D92">
              <w:rPr>
                <w:rFonts w:asciiTheme="majorHAnsi" w:eastAsia="Courier New" w:hAnsiTheme="majorHAnsi" w:cstheme="majorHAnsi"/>
                <w:sz w:val="24"/>
                <w:szCs w:val="24"/>
                <w:lang w:val="hr-HR"/>
              </w:rPr>
              <w:t xml:space="preserve">a i drugim okolnostima. Nastavnici praktične nastave prate i vrednuju postignuća učenica, koristeći različite tehnike ocjenjivanja. Analiza rezultata ankete, na nivou Škole, pokazuje da je veći broj anketiranih učenika u potpunosti saglasan (njih 59%) da nastavnici pružaju blagovremenu povratnu informaciju o njihovim postignućima, dok je čak 61% njih u potpunosti saglasno da imaju slobodu da pitaju nastavnika za dodatnih pojašnjenja i podršku, u skladu sa njihovim postignućima. Pregledom odjeljenskih knjiga koje su obuhvatile nastavni proces u protekle četiri godine, dolazi se do zaključka da je ocjenjivanje u skladu sa pedagoškim principima. Međutim, u pojedinim odjeljenskim knjigama, na nivou Škole, za vrijeme prisustva pandemije izazvane SARS-Cov-2 virusom (tokom realizacije </w:t>
            </w:r>
            <w:r w:rsidRPr="00362D92">
              <w:rPr>
                <w:rFonts w:asciiTheme="majorHAnsi" w:eastAsia="Courier New" w:hAnsiTheme="majorHAnsi" w:cstheme="majorHAnsi"/>
                <w:i/>
                <w:sz w:val="24"/>
                <w:szCs w:val="24"/>
                <w:lang w:val="hr-HR"/>
              </w:rPr>
              <w:t>online</w:t>
            </w:r>
            <w:r w:rsidRPr="00362D92">
              <w:rPr>
                <w:rFonts w:asciiTheme="majorHAnsi" w:eastAsia="Courier New" w:hAnsiTheme="majorHAnsi" w:cstheme="majorHAnsi"/>
                <w:sz w:val="24"/>
                <w:szCs w:val="24"/>
                <w:lang w:val="hr-HR"/>
              </w:rPr>
              <w:t xml:space="preserve"> nastave) postoje upisne zaključne ocjene na pojedinim klasifikacionim periodima, ali nekada ne i ocjene od kojih su one proizašle. Na osnovu razgovora sa koordinatorom za praktičnu nastavu, stiče se utisak da Škola sprovodi efikasnu saradnju sa većim brojem kozmetičkih salona, odnosno salona ljepote na teritoriji Opštine Bar. Međutim, realizacija praktične nastave u Školi se ne čini svrsishodnom, obzirom da Škola ne posjeduje adekvatni kabinet za realizaciju ovog oblika nastave.</w:t>
            </w:r>
          </w:p>
          <w:p w14:paraId="453220F3" w14:textId="34653216"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sz w:val="24"/>
                <w:szCs w:val="24"/>
                <w:lang w:val="hr-HR"/>
              </w:rPr>
              <w:t>Primjenjuju se različite tehnike ocjenjivanja postignuća učeni</w:t>
            </w:r>
            <w:r w:rsidR="00A533A3" w:rsidRPr="00362D92">
              <w:rPr>
                <w:rFonts w:asciiTheme="majorHAnsi" w:eastAsia="Courier New" w:hAnsiTheme="majorHAnsi" w:cstheme="majorHAnsi"/>
                <w:sz w:val="24"/>
                <w:szCs w:val="24"/>
                <w:lang w:val="hr-HR"/>
              </w:rPr>
              <w:t>k</w:t>
            </w:r>
            <w:r w:rsidRPr="00362D92">
              <w:rPr>
                <w:rFonts w:asciiTheme="majorHAnsi" w:eastAsia="Courier New" w:hAnsiTheme="majorHAnsi" w:cstheme="majorHAnsi"/>
                <w:sz w:val="24"/>
                <w:szCs w:val="24"/>
                <w:lang w:val="hr-HR"/>
              </w:rPr>
              <w:t xml:space="preserve">a, ali na nivou Škole ne postoji posebna procedura koja se odnosi na ocjenjivanje. </w:t>
            </w:r>
            <w:r w:rsidRPr="00362D92">
              <w:rPr>
                <w:rFonts w:asciiTheme="majorHAnsi" w:eastAsia="Courier New" w:hAnsiTheme="majorHAnsi" w:cstheme="majorHAnsi"/>
                <w:color w:val="000000" w:themeColor="text1"/>
                <w:sz w:val="24"/>
                <w:szCs w:val="24"/>
                <w:lang w:val="hr-HR"/>
              </w:rPr>
              <w:t>Nastavnice vode evidenciju o dolascima i postignućima učeni</w:t>
            </w:r>
            <w:r w:rsidR="00A533A3" w:rsidRPr="00362D92">
              <w:rPr>
                <w:rFonts w:asciiTheme="majorHAnsi" w:eastAsia="Courier New" w:hAnsiTheme="majorHAnsi" w:cstheme="majorHAnsi"/>
                <w:color w:val="000000" w:themeColor="text1"/>
                <w:sz w:val="24"/>
                <w:szCs w:val="24"/>
                <w:lang w:val="hr-HR"/>
              </w:rPr>
              <w:t>k</w:t>
            </w:r>
            <w:r w:rsidRPr="00362D92">
              <w:rPr>
                <w:rFonts w:asciiTheme="majorHAnsi" w:eastAsia="Courier New" w:hAnsiTheme="majorHAnsi" w:cstheme="majorHAnsi"/>
                <w:color w:val="000000" w:themeColor="text1"/>
                <w:sz w:val="24"/>
                <w:szCs w:val="24"/>
                <w:lang w:val="hr-HR"/>
              </w:rPr>
              <w:t>a, dok učenice tokom realizacije praktične nastve kod poslodavca vode svoje dnevnike rada. Nastavnice podstiču učeni</w:t>
            </w:r>
            <w:r w:rsidR="00A533A3" w:rsidRPr="00362D92">
              <w:rPr>
                <w:rFonts w:asciiTheme="majorHAnsi" w:eastAsia="Courier New" w:hAnsiTheme="majorHAnsi" w:cstheme="majorHAnsi"/>
                <w:color w:val="000000" w:themeColor="text1"/>
                <w:sz w:val="24"/>
                <w:szCs w:val="24"/>
                <w:lang w:val="hr-HR"/>
              </w:rPr>
              <w:t>k</w:t>
            </w:r>
            <w:r w:rsidRPr="00362D92">
              <w:rPr>
                <w:rFonts w:asciiTheme="majorHAnsi" w:eastAsia="Courier New" w:hAnsiTheme="majorHAnsi" w:cstheme="majorHAnsi"/>
                <w:color w:val="000000" w:themeColor="text1"/>
                <w:sz w:val="24"/>
                <w:szCs w:val="24"/>
                <w:lang w:val="hr-HR"/>
              </w:rPr>
              <w:t>e na samostalni rad u cilju postizanja predviđenih ishoda učenja. Saradnju sa poslodavcima obavlja koordinator za realizaciju praktične nastave. Nastavnice praktične nastave, istu realizuju kod poslodavaca kod kojih (po prethodno definisanom rasporedu) raspoređuju učeni</w:t>
            </w:r>
            <w:r w:rsidR="00A533A3" w:rsidRPr="00362D92">
              <w:rPr>
                <w:rFonts w:asciiTheme="majorHAnsi" w:eastAsia="Courier New" w:hAnsiTheme="majorHAnsi" w:cstheme="majorHAnsi"/>
                <w:color w:val="000000" w:themeColor="text1"/>
                <w:sz w:val="24"/>
                <w:szCs w:val="24"/>
                <w:lang w:val="hr-HR"/>
              </w:rPr>
              <w:t>k</w:t>
            </w:r>
            <w:r w:rsidRPr="00362D92">
              <w:rPr>
                <w:rFonts w:asciiTheme="majorHAnsi" w:eastAsia="Courier New" w:hAnsiTheme="majorHAnsi" w:cstheme="majorHAnsi"/>
                <w:color w:val="000000" w:themeColor="text1"/>
                <w:sz w:val="24"/>
                <w:szCs w:val="24"/>
                <w:lang w:val="hr-HR"/>
              </w:rPr>
              <w:t xml:space="preserve">e, obilazeći ih tokom rada. Analizom rezultata ankete, na nivou Škole, 38% </w:t>
            </w:r>
            <w:r w:rsidRPr="00362D92">
              <w:rPr>
                <w:rFonts w:asciiTheme="majorHAnsi" w:eastAsia="Courier New" w:hAnsiTheme="majorHAnsi" w:cstheme="majorHAnsi"/>
                <w:sz w:val="24"/>
                <w:szCs w:val="24"/>
                <w:lang w:val="hr-HR"/>
              </w:rPr>
              <w:t>anketiranih</w:t>
            </w:r>
            <w:r w:rsidRPr="00362D92">
              <w:rPr>
                <w:rFonts w:asciiTheme="majorHAnsi" w:eastAsia="Courier New" w:hAnsiTheme="majorHAnsi" w:cstheme="majorHAnsi"/>
                <w:color w:val="000000" w:themeColor="text1"/>
                <w:sz w:val="24"/>
                <w:szCs w:val="24"/>
                <w:lang w:val="hr-HR"/>
              </w:rPr>
              <w:t xml:space="preserve"> roditelja su u potpunosti saglasni, odnosno 32% njih djelimično saglasni, sa činjenicom da su uključeni u različite aktivnosti u Školi.</w:t>
            </w:r>
          </w:p>
        </w:tc>
      </w:tr>
      <w:tr w:rsidR="00D45592" w:rsidRPr="00362D92" w14:paraId="4C138B2C" w14:textId="77777777" w:rsidTr="00362D92">
        <w:trPr>
          <w:trHeight w:val="20"/>
        </w:trPr>
        <w:tc>
          <w:tcPr>
            <w:tcW w:w="446" w:type="pct"/>
            <w:shd w:val="clear" w:color="auto" w:fill="auto"/>
          </w:tcPr>
          <w:p w14:paraId="046B8928"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2C797F40" w14:textId="5E244DBB" w:rsidR="00D45592" w:rsidRPr="00362D92" w:rsidRDefault="00D45592" w:rsidP="009C719D">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9C719D"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3E815991" w14:textId="77777777" w:rsidTr="00362D92">
        <w:trPr>
          <w:trHeight w:val="20"/>
        </w:trPr>
        <w:tc>
          <w:tcPr>
            <w:tcW w:w="446" w:type="pct"/>
            <w:shd w:val="clear" w:color="auto" w:fill="auto"/>
          </w:tcPr>
          <w:p w14:paraId="24CEF76B"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328E942E" w14:textId="77777777" w:rsidR="00CF37D8" w:rsidRPr="00362D92" w:rsidRDefault="00CF37D8" w:rsidP="00CF37D8">
            <w:pPr>
              <w:pStyle w:val="ListParagraph"/>
              <w:numPr>
                <w:ilvl w:val="0"/>
                <w:numId w:val="7"/>
              </w:numPr>
              <w:jc w:val="both"/>
              <w:rPr>
                <w:rFonts w:asciiTheme="majorHAnsi" w:hAnsiTheme="majorHAnsi" w:cstheme="majorHAnsi"/>
                <w:color w:val="000000" w:themeColor="text1"/>
                <w:sz w:val="24"/>
                <w:szCs w:val="24"/>
              </w:rPr>
            </w:pPr>
            <w:r>
              <w:rPr>
                <w:rFonts w:asciiTheme="majorHAnsi" w:eastAsia="Courier New" w:hAnsiTheme="majorHAnsi" w:cstheme="majorHAnsi"/>
                <w:color w:val="000000" w:themeColor="text1"/>
                <w:sz w:val="24"/>
                <w:szCs w:val="24"/>
                <w:lang w:val="hr-HR"/>
              </w:rPr>
              <w:t>U</w:t>
            </w:r>
            <w:r w:rsidRPr="00362D92">
              <w:rPr>
                <w:rFonts w:asciiTheme="majorHAnsi" w:eastAsia="Courier New" w:hAnsiTheme="majorHAnsi" w:cstheme="majorHAnsi"/>
                <w:color w:val="000000" w:themeColor="text1"/>
                <w:sz w:val="24"/>
                <w:szCs w:val="24"/>
                <w:lang w:val="hr-HR"/>
              </w:rPr>
              <w:t>sagla</w:t>
            </w:r>
            <w:r>
              <w:rPr>
                <w:rFonts w:asciiTheme="majorHAnsi" w:eastAsia="Courier New" w:hAnsiTheme="majorHAnsi" w:cstheme="majorHAnsi"/>
                <w:color w:val="000000" w:themeColor="text1"/>
                <w:sz w:val="24"/>
                <w:szCs w:val="24"/>
                <w:lang w:val="hr-HR"/>
              </w:rPr>
              <w:t>siti kriterijume</w:t>
            </w:r>
            <w:r w:rsidRPr="00362D92">
              <w:rPr>
                <w:rFonts w:asciiTheme="majorHAnsi" w:eastAsia="Courier New" w:hAnsiTheme="majorHAnsi" w:cstheme="majorHAnsi"/>
                <w:color w:val="000000" w:themeColor="text1"/>
                <w:sz w:val="24"/>
                <w:szCs w:val="24"/>
                <w:lang w:val="hr-HR"/>
              </w:rPr>
              <w:t xml:space="preserve"> ocjenjivanja u okviru Stručnog aktiva, u skladu sa specifičnostima učenika i drugim okolnostima.</w:t>
            </w:r>
          </w:p>
          <w:p w14:paraId="38BCCFEC" w14:textId="22D7669B" w:rsidR="00D45592" w:rsidRPr="00362D92" w:rsidRDefault="00CF37D8" w:rsidP="00CF37D8">
            <w:pPr>
              <w:pStyle w:val="ListParagraph"/>
              <w:numPr>
                <w:ilvl w:val="0"/>
                <w:numId w:val="10"/>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hr-HR"/>
              </w:rPr>
              <w:t>Obezbijediti</w:t>
            </w:r>
            <w:r w:rsidRPr="00362D92">
              <w:rPr>
                <w:rFonts w:asciiTheme="majorHAnsi" w:eastAsia="Courier New" w:hAnsiTheme="majorHAnsi" w:cstheme="majorHAnsi"/>
                <w:color w:val="000000" w:themeColor="text1"/>
                <w:sz w:val="24"/>
                <w:szCs w:val="24"/>
                <w:lang w:val="hr-HR"/>
              </w:rPr>
              <w:t xml:space="preserve"> posebne procedure koja se odnos</w:t>
            </w:r>
            <w:r>
              <w:rPr>
                <w:rFonts w:asciiTheme="majorHAnsi" w:eastAsia="Courier New" w:hAnsiTheme="majorHAnsi" w:cstheme="majorHAnsi"/>
                <w:color w:val="000000" w:themeColor="text1"/>
                <w:sz w:val="24"/>
                <w:szCs w:val="24"/>
                <w:lang w:val="hr-HR"/>
              </w:rPr>
              <w:t>e</w:t>
            </w:r>
            <w:r w:rsidRPr="00362D92">
              <w:rPr>
                <w:rFonts w:asciiTheme="majorHAnsi" w:eastAsia="Courier New" w:hAnsiTheme="majorHAnsi" w:cstheme="majorHAnsi"/>
                <w:color w:val="000000" w:themeColor="text1"/>
                <w:sz w:val="24"/>
                <w:szCs w:val="24"/>
                <w:lang w:val="hr-HR"/>
              </w:rPr>
              <w:t xml:space="preserve"> na ocjenjivanje na nivou Škole.</w:t>
            </w:r>
          </w:p>
        </w:tc>
      </w:tr>
    </w:tbl>
    <w:p w14:paraId="0355D86F" w14:textId="77777777" w:rsidR="00D45592" w:rsidRDefault="00D45592" w:rsidP="00D45592">
      <w:pPr>
        <w:spacing w:after="0"/>
        <w:jc w:val="both"/>
        <w:rPr>
          <w:rFonts w:ascii="Arial" w:hAnsi="Arial" w:cs="Arial"/>
          <w:sz w:val="20"/>
          <w:szCs w:val="20"/>
        </w:rPr>
      </w:pPr>
    </w:p>
    <w:p w14:paraId="0F5CDC1D" w14:textId="77777777" w:rsidR="00D45592" w:rsidRPr="008650ED" w:rsidRDefault="00D45592" w:rsidP="00D45592">
      <w:pPr>
        <w:jc w:val="both"/>
        <w:rPr>
          <w:rFonts w:ascii="Arial" w:hAnsi="Arial" w:cs="Arial"/>
          <w:sz w:val="20"/>
          <w:szCs w:val="20"/>
        </w:rPr>
      </w:pPr>
    </w:p>
    <w:p w14:paraId="748FA83C" w14:textId="74F78D33" w:rsidR="00D45592" w:rsidRDefault="00D45592">
      <w:pPr>
        <w:rPr>
          <w:rFonts w:asciiTheme="majorHAnsi" w:hAnsiTheme="majorHAnsi" w:cstheme="majorHAnsi"/>
          <w:sz w:val="24"/>
          <w:szCs w:val="24"/>
          <w:lang w:val="bs-Latn-BA"/>
        </w:rPr>
      </w:pPr>
      <w:r>
        <w:rPr>
          <w:rFonts w:asciiTheme="majorHAnsi" w:hAnsiTheme="majorHAnsi" w:cstheme="majorHAnsi"/>
          <w:sz w:val="24"/>
          <w:szCs w:val="24"/>
          <w:lang w:val="bs-Latn-BA"/>
        </w:rPr>
        <w:br w:type="page"/>
      </w:r>
    </w:p>
    <w:tbl>
      <w:tblPr>
        <w:tblStyle w:val="TableGrid"/>
        <w:tblW w:w="5139" w:type="pct"/>
        <w:tblLook w:val="04A0" w:firstRow="1" w:lastRow="0" w:firstColumn="1" w:lastColumn="0" w:noHBand="0" w:noVBand="1"/>
      </w:tblPr>
      <w:tblGrid>
        <w:gridCol w:w="4657"/>
        <w:gridCol w:w="4657"/>
      </w:tblGrid>
      <w:tr w:rsidR="00D45592" w:rsidRPr="003D25D9" w14:paraId="2F6EF574" w14:textId="77777777" w:rsidTr="003D25D9">
        <w:trPr>
          <w:trHeight w:val="272"/>
        </w:trPr>
        <w:tc>
          <w:tcPr>
            <w:tcW w:w="5000" w:type="pct"/>
            <w:gridSpan w:val="2"/>
          </w:tcPr>
          <w:p w14:paraId="2D30425F" w14:textId="77777777" w:rsidR="00D45592" w:rsidRPr="003D25D9" w:rsidRDefault="00D45592" w:rsidP="00DB1BD9">
            <w:pPr>
              <w:autoSpaceDE w:val="0"/>
              <w:autoSpaceDN w:val="0"/>
              <w:adjustRightInd w:val="0"/>
              <w:jc w:val="both"/>
              <w:rPr>
                <w:rFonts w:asciiTheme="majorHAnsi" w:hAnsiTheme="majorHAnsi" w:cstheme="majorHAnsi"/>
                <w:b/>
                <w:sz w:val="20"/>
                <w:szCs w:val="20"/>
              </w:rPr>
            </w:pPr>
            <w:r w:rsidRPr="003D25D9">
              <w:rPr>
                <w:rFonts w:asciiTheme="majorHAnsi" w:hAnsiTheme="majorHAnsi" w:cstheme="majorHAnsi"/>
                <w:b/>
                <w:sz w:val="20"/>
                <w:szCs w:val="20"/>
              </w:rPr>
              <w:lastRenderedPageBreak/>
              <w:t>Prosvjetni nadzornik: Dr sc. Bojan Kraljević</w:t>
            </w:r>
          </w:p>
        </w:tc>
      </w:tr>
      <w:tr w:rsidR="00D45592" w:rsidRPr="00CF37D8" w14:paraId="638256CA" w14:textId="77777777" w:rsidTr="003D25D9">
        <w:trPr>
          <w:trHeight w:val="324"/>
        </w:trPr>
        <w:tc>
          <w:tcPr>
            <w:tcW w:w="5000" w:type="pct"/>
            <w:gridSpan w:val="2"/>
          </w:tcPr>
          <w:p w14:paraId="4ECB2CCB" w14:textId="44657829" w:rsidR="00D45592" w:rsidRPr="00CF37D8" w:rsidRDefault="00D45592" w:rsidP="00DB1BD9">
            <w:pPr>
              <w:pStyle w:val="Heading2"/>
              <w:outlineLvl w:val="1"/>
              <w:rPr>
                <w:rFonts w:cstheme="majorHAnsi"/>
                <w:b/>
                <w:sz w:val="20"/>
                <w:szCs w:val="20"/>
              </w:rPr>
            </w:pPr>
            <w:bookmarkStart w:id="19" w:name="_Toc138744468"/>
            <w:r w:rsidRPr="00CF37D8">
              <w:rPr>
                <w:rFonts w:cstheme="majorHAnsi"/>
                <w:b/>
                <w:sz w:val="20"/>
                <w:szCs w:val="20"/>
              </w:rPr>
              <w:t>1.2.</w:t>
            </w:r>
            <w:r w:rsidR="00DB1BD9" w:rsidRPr="00CF37D8">
              <w:rPr>
                <w:rFonts w:cstheme="majorHAnsi"/>
                <w:b/>
                <w:sz w:val="20"/>
                <w:szCs w:val="20"/>
              </w:rPr>
              <w:t>4</w:t>
            </w:r>
            <w:r w:rsidRPr="00CF37D8">
              <w:rPr>
                <w:rFonts w:cstheme="majorHAnsi"/>
                <w:b/>
                <w:sz w:val="20"/>
                <w:szCs w:val="20"/>
              </w:rPr>
              <w:t>. Zdravstveni tehničar</w:t>
            </w:r>
            <w:bookmarkEnd w:id="19"/>
          </w:p>
        </w:tc>
      </w:tr>
      <w:tr w:rsidR="00D45592" w:rsidRPr="003D25D9" w14:paraId="6646D8B4" w14:textId="77777777" w:rsidTr="003D25D9">
        <w:trPr>
          <w:trHeight w:val="22"/>
        </w:trPr>
        <w:tc>
          <w:tcPr>
            <w:tcW w:w="5000" w:type="pct"/>
            <w:gridSpan w:val="2"/>
            <w:tcBorders>
              <w:bottom w:val="single" w:sz="4" w:space="0" w:color="auto"/>
            </w:tcBorders>
          </w:tcPr>
          <w:p w14:paraId="1A486491" w14:textId="085E1B29" w:rsidR="00D45592" w:rsidRPr="003D25D9" w:rsidRDefault="00BA2D43"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vertAlign w:val="superscript"/>
              </w:rPr>
              <w:t xml:space="preserve"> </w:t>
            </w:r>
            <w:r w:rsidR="00D45592" w:rsidRPr="003D25D9">
              <w:rPr>
                <w:rFonts w:asciiTheme="majorHAnsi" w:hAnsiTheme="majorHAnsi" w:cstheme="majorHAnsi"/>
                <w:sz w:val="20"/>
                <w:szCs w:val="20"/>
                <w:vertAlign w:val="superscript"/>
              </w:rPr>
              <w:t>(Naziv obrazovnog programa)</w:t>
            </w:r>
          </w:p>
        </w:tc>
      </w:tr>
      <w:tr w:rsidR="00D45592" w:rsidRPr="003D25D9" w14:paraId="581CCB65" w14:textId="77777777" w:rsidTr="003D25D9">
        <w:trPr>
          <w:trHeight w:val="272"/>
        </w:trPr>
        <w:tc>
          <w:tcPr>
            <w:tcW w:w="2500" w:type="pct"/>
            <w:tcBorders>
              <w:bottom w:val="nil"/>
              <w:right w:val="nil"/>
            </w:tcBorders>
          </w:tcPr>
          <w:p w14:paraId="46F45CEA" w14:textId="775AD861" w:rsidR="00D45592" w:rsidRPr="003D25D9" w:rsidRDefault="00D45592" w:rsidP="00D20654">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Ukupan broj nastavnika po datom programu: </w:t>
            </w:r>
          </w:p>
        </w:tc>
        <w:tc>
          <w:tcPr>
            <w:tcW w:w="2500" w:type="pct"/>
            <w:tcBorders>
              <w:left w:val="nil"/>
              <w:bottom w:val="nil"/>
            </w:tcBorders>
          </w:tcPr>
          <w:p w14:paraId="279D4996" w14:textId="732C0BDA" w:rsidR="00D45592" w:rsidRPr="003D25D9" w:rsidRDefault="00D20654"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12</w:t>
            </w:r>
          </w:p>
        </w:tc>
      </w:tr>
      <w:tr w:rsidR="00D45592" w:rsidRPr="003D25D9" w14:paraId="50249C8C" w14:textId="77777777" w:rsidTr="003D25D9">
        <w:trPr>
          <w:trHeight w:val="272"/>
        </w:trPr>
        <w:tc>
          <w:tcPr>
            <w:tcW w:w="2500" w:type="pct"/>
            <w:tcBorders>
              <w:top w:val="nil"/>
              <w:bottom w:val="nil"/>
              <w:right w:val="nil"/>
            </w:tcBorders>
          </w:tcPr>
          <w:p w14:paraId="63B3BB9A" w14:textId="265AA712" w:rsidR="00D45592" w:rsidRPr="003D25D9" w:rsidRDefault="00D45592" w:rsidP="00D20654">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013101F4" w14:textId="7EC825FE" w:rsidR="00D45592" w:rsidRPr="003D25D9" w:rsidRDefault="00D20654"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3</w:t>
            </w:r>
          </w:p>
        </w:tc>
      </w:tr>
      <w:tr w:rsidR="00D45592" w:rsidRPr="003D25D9" w14:paraId="71068107" w14:textId="77777777" w:rsidTr="003D25D9">
        <w:trPr>
          <w:trHeight w:val="272"/>
        </w:trPr>
        <w:tc>
          <w:tcPr>
            <w:tcW w:w="2500" w:type="pct"/>
            <w:tcBorders>
              <w:top w:val="nil"/>
              <w:bottom w:val="nil"/>
              <w:right w:val="nil"/>
            </w:tcBorders>
          </w:tcPr>
          <w:p w14:paraId="27967576" w14:textId="0FE4A775" w:rsidR="00D45592" w:rsidRPr="003D25D9" w:rsidRDefault="00D45592" w:rsidP="00D20654">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 xml:space="preserve">Posjećena odjeljenja: </w:t>
            </w:r>
          </w:p>
        </w:tc>
        <w:tc>
          <w:tcPr>
            <w:tcW w:w="2500" w:type="pct"/>
            <w:tcBorders>
              <w:top w:val="nil"/>
              <w:left w:val="nil"/>
              <w:bottom w:val="nil"/>
            </w:tcBorders>
          </w:tcPr>
          <w:p w14:paraId="52250390" w14:textId="51F8E9E7" w:rsidR="00D45592" w:rsidRPr="003D25D9" w:rsidRDefault="00D20654" w:rsidP="00DB1BD9">
            <w:pPr>
              <w:autoSpaceDE w:val="0"/>
              <w:autoSpaceDN w:val="0"/>
              <w:adjustRightInd w:val="0"/>
              <w:jc w:val="both"/>
              <w:rPr>
                <w:rFonts w:asciiTheme="majorHAnsi" w:hAnsiTheme="majorHAnsi" w:cstheme="majorHAnsi"/>
                <w:sz w:val="20"/>
                <w:szCs w:val="20"/>
              </w:rPr>
            </w:pPr>
            <w:r w:rsidRPr="003D25D9">
              <w:rPr>
                <w:rFonts w:asciiTheme="majorHAnsi" w:hAnsiTheme="majorHAnsi" w:cstheme="majorHAnsi"/>
                <w:sz w:val="20"/>
                <w:szCs w:val="20"/>
              </w:rPr>
              <w:t>1</w:t>
            </w:r>
            <w:r w:rsidRPr="003D25D9">
              <w:rPr>
                <w:rFonts w:asciiTheme="majorHAnsi" w:hAnsiTheme="majorHAnsi" w:cstheme="majorHAnsi"/>
                <w:sz w:val="20"/>
                <w:szCs w:val="20"/>
                <w:vertAlign w:val="subscript"/>
              </w:rPr>
              <w:t>5</w:t>
            </w:r>
            <w:r w:rsidRPr="003D25D9">
              <w:rPr>
                <w:rFonts w:asciiTheme="majorHAnsi" w:hAnsiTheme="majorHAnsi" w:cstheme="majorHAnsi"/>
                <w:sz w:val="20"/>
                <w:szCs w:val="20"/>
              </w:rPr>
              <w:t>, trenutno jedino odjeljenje</w:t>
            </w:r>
          </w:p>
        </w:tc>
      </w:tr>
      <w:tr w:rsidR="00D45592" w:rsidRPr="003D25D9" w14:paraId="0116F216" w14:textId="77777777" w:rsidTr="003D25D9">
        <w:trPr>
          <w:trHeight w:val="311"/>
        </w:trPr>
        <w:tc>
          <w:tcPr>
            <w:tcW w:w="2500" w:type="pct"/>
            <w:tcBorders>
              <w:top w:val="nil"/>
              <w:right w:val="nil"/>
            </w:tcBorders>
          </w:tcPr>
          <w:p w14:paraId="2190E1F4" w14:textId="5085B6AA" w:rsidR="00D45592" w:rsidRPr="003D25D9" w:rsidRDefault="00D45592" w:rsidP="00D20654">
            <w:pPr>
              <w:spacing w:line="276" w:lineRule="auto"/>
              <w:jc w:val="both"/>
              <w:rPr>
                <w:rFonts w:asciiTheme="majorHAnsi" w:hAnsiTheme="majorHAnsi" w:cstheme="majorHAnsi"/>
                <w:sz w:val="20"/>
                <w:szCs w:val="20"/>
              </w:rPr>
            </w:pPr>
            <w:r w:rsidRPr="003D25D9">
              <w:rPr>
                <w:rFonts w:asciiTheme="majorHAnsi" w:hAnsiTheme="majorHAnsi" w:cstheme="majorHAnsi"/>
                <w:sz w:val="20"/>
                <w:szCs w:val="20"/>
              </w:rPr>
              <w:t xml:space="preserve">Broj posjećenih časova: </w:t>
            </w:r>
          </w:p>
        </w:tc>
        <w:tc>
          <w:tcPr>
            <w:tcW w:w="2500" w:type="pct"/>
            <w:tcBorders>
              <w:top w:val="nil"/>
              <w:left w:val="nil"/>
            </w:tcBorders>
          </w:tcPr>
          <w:p w14:paraId="4E392395" w14:textId="34BD8408" w:rsidR="00D45592" w:rsidRPr="003D25D9" w:rsidRDefault="00D20654" w:rsidP="00DB1BD9">
            <w:pPr>
              <w:spacing w:line="276" w:lineRule="auto"/>
              <w:jc w:val="both"/>
              <w:rPr>
                <w:rFonts w:asciiTheme="majorHAnsi" w:hAnsiTheme="majorHAnsi" w:cstheme="majorHAnsi"/>
                <w:sz w:val="20"/>
                <w:szCs w:val="20"/>
              </w:rPr>
            </w:pPr>
            <w:r w:rsidRPr="003D25D9">
              <w:rPr>
                <w:rFonts w:asciiTheme="majorHAnsi" w:hAnsiTheme="majorHAnsi" w:cstheme="majorHAnsi"/>
                <w:sz w:val="20"/>
                <w:szCs w:val="20"/>
              </w:rPr>
              <w:t>3</w:t>
            </w:r>
          </w:p>
        </w:tc>
      </w:tr>
    </w:tbl>
    <w:p w14:paraId="6851D922" w14:textId="77777777" w:rsidR="00D45592" w:rsidRPr="008650ED" w:rsidRDefault="00D45592" w:rsidP="00D45592">
      <w:pPr>
        <w:spacing w:after="0" w:line="276" w:lineRule="auto"/>
        <w:jc w:val="both"/>
        <w:rPr>
          <w:rFonts w:ascii="Arial" w:hAnsi="Arial" w:cs="Arial"/>
          <w:sz w:val="8"/>
          <w:szCs w:val="8"/>
        </w:rPr>
      </w:pPr>
    </w:p>
    <w:p w14:paraId="58145364" w14:textId="6E7ED4FA" w:rsidR="00D45592" w:rsidRPr="008650ED" w:rsidRDefault="00D45592" w:rsidP="00D45592">
      <w:pPr>
        <w:spacing w:after="0" w:line="276" w:lineRule="auto"/>
        <w:jc w:val="both"/>
        <w:rPr>
          <w:rFonts w:ascii="Arial" w:hAnsi="Arial" w:cs="Arial"/>
          <w:sz w:val="8"/>
          <w:szCs w:val="8"/>
        </w:rPr>
      </w:pPr>
      <w:r w:rsidRPr="0044312C">
        <w:rPr>
          <w:rFonts w:ascii="Arial" w:hAnsi="Arial" w:cs="Arial"/>
        </w:rPr>
        <w:object w:dxaOrig="14760" w:dyaOrig="3328" w14:anchorId="6B1131DF">
          <v:shape id="_x0000_i1032" type="#_x0000_t75" style="width:465pt;height:105.7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2" DrawAspect="Content" ObjectID="_1750045313" r:id="rId27"/>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45592" w:rsidRPr="00362D92" w14:paraId="11BC2E85" w14:textId="77777777" w:rsidTr="00362D92">
        <w:trPr>
          <w:cantSplit/>
          <w:trHeight w:val="20"/>
        </w:trPr>
        <w:tc>
          <w:tcPr>
            <w:tcW w:w="446" w:type="pct"/>
            <w:shd w:val="clear" w:color="auto" w:fill="auto"/>
          </w:tcPr>
          <w:p w14:paraId="1ED00AF5"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 xml:space="preserve">R.br. </w:t>
            </w:r>
          </w:p>
        </w:tc>
        <w:tc>
          <w:tcPr>
            <w:tcW w:w="4554" w:type="pct"/>
            <w:shd w:val="clear" w:color="auto" w:fill="auto"/>
          </w:tcPr>
          <w:p w14:paraId="2E411480"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Obrazloženje</w:t>
            </w:r>
          </w:p>
        </w:tc>
      </w:tr>
      <w:tr w:rsidR="00D45592" w:rsidRPr="00362D92" w14:paraId="4ECAD4B3" w14:textId="77777777" w:rsidTr="00362D92">
        <w:trPr>
          <w:cantSplit/>
          <w:trHeight w:val="203"/>
        </w:trPr>
        <w:tc>
          <w:tcPr>
            <w:tcW w:w="446" w:type="pct"/>
            <w:shd w:val="clear" w:color="auto" w:fill="auto"/>
          </w:tcPr>
          <w:p w14:paraId="7B516ABF"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t>stand.</w:t>
            </w:r>
          </w:p>
        </w:tc>
        <w:tc>
          <w:tcPr>
            <w:tcW w:w="4554" w:type="pct"/>
            <w:vMerge w:val="restart"/>
            <w:shd w:val="clear" w:color="auto" w:fill="auto"/>
          </w:tcPr>
          <w:p w14:paraId="298F00AD" w14:textId="0FE0E83D" w:rsidR="00D45592" w:rsidRPr="00362D92" w:rsidRDefault="00D45592" w:rsidP="00D20654">
            <w:pPr>
              <w:widowControl w:val="0"/>
              <w:jc w:val="both"/>
              <w:rPr>
                <w:rFonts w:asciiTheme="majorHAnsi" w:eastAsia="Courier New" w:hAnsiTheme="majorHAnsi" w:cstheme="majorHAnsi"/>
                <w:color w:val="000000" w:themeColor="text1"/>
                <w:sz w:val="24"/>
                <w:szCs w:val="24"/>
                <w:lang w:val="pl-PL"/>
              </w:rPr>
            </w:pPr>
            <w:r w:rsidRPr="00362D92">
              <w:rPr>
                <w:rFonts w:asciiTheme="majorHAnsi" w:eastAsia="Courier New" w:hAnsiTheme="majorHAnsi" w:cstheme="majorHAnsi"/>
                <w:color w:val="000000" w:themeColor="text1"/>
                <w:sz w:val="24"/>
                <w:szCs w:val="24"/>
                <w:lang w:val="pl-PL"/>
              </w:rPr>
              <w:t>Obrazovni program Zdravstveni tehničar u JU Srednj</w:t>
            </w:r>
            <w:r w:rsidR="00C62755"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stručn</w:t>
            </w:r>
            <w:r w:rsidR="00C62755"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škol</w:t>
            </w:r>
            <w:r w:rsidR="00C62755" w:rsidRPr="00362D92">
              <w:rPr>
                <w:rFonts w:asciiTheme="majorHAnsi" w:eastAsia="Courier New" w:hAnsiTheme="majorHAnsi" w:cstheme="majorHAnsi"/>
                <w:color w:val="000000" w:themeColor="text1"/>
                <w:sz w:val="24"/>
                <w:szCs w:val="24"/>
                <w:lang w:val="pl-PL"/>
              </w:rPr>
              <w:t>a</w:t>
            </w:r>
            <w:r w:rsidRPr="00362D92">
              <w:rPr>
                <w:rFonts w:asciiTheme="majorHAnsi" w:eastAsia="Courier New" w:hAnsiTheme="majorHAnsi" w:cstheme="majorHAnsi"/>
                <w:color w:val="000000" w:themeColor="text1"/>
                <w:sz w:val="24"/>
                <w:szCs w:val="24"/>
                <w:lang w:val="pl-PL"/>
              </w:rPr>
              <w:t xml:space="preserve"> u Baru realizuje se u četvorogodišnjem trajanju, ove nastavne godine sa jednim odjeljenjem u prvom razredu. Školske 2022/23. odjeljenje 1</w:t>
            </w:r>
            <w:r w:rsidRPr="00362D92">
              <w:rPr>
                <w:rFonts w:asciiTheme="majorHAnsi" w:eastAsia="Courier New" w:hAnsiTheme="majorHAnsi" w:cstheme="majorHAnsi"/>
                <w:color w:val="000000" w:themeColor="text1"/>
                <w:sz w:val="24"/>
                <w:szCs w:val="24"/>
                <w:vertAlign w:val="subscript"/>
                <w:lang w:val="pl-PL"/>
              </w:rPr>
              <w:t>5</w:t>
            </w:r>
            <w:r w:rsidRPr="00362D92">
              <w:rPr>
                <w:rFonts w:asciiTheme="majorHAnsi" w:eastAsia="Courier New" w:hAnsiTheme="majorHAnsi" w:cstheme="majorHAnsi"/>
                <w:color w:val="000000" w:themeColor="text1"/>
                <w:sz w:val="24"/>
                <w:szCs w:val="24"/>
                <w:lang w:val="pl-PL"/>
              </w:rPr>
              <w:t xml:space="preserve"> broji 30 učenika. Učenici nastavu prate po starom </w:t>
            </w:r>
            <w:r w:rsidR="00B56EF1"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 xml:space="preserve">brazovnom programu. </w:t>
            </w:r>
            <w:r w:rsidR="00B56EF1"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 xml:space="preserve">brazovni program Zdravstveni tehničar nema učenika sa posebnim obrazovnim potrebama, koji nastavu pohađaju u skladu sa IROP- om. </w:t>
            </w:r>
          </w:p>
          <w:p w14:paraId="6E19ADCF" w14:textId="40FBF592" w:rsidR="00D45592" w:rsidRPr="00362D92" w:rsidRDefault="00D45592" w:rsidP="00D20654">
            <w:pPr>
              <w:widowControl w:val="0"/>
              <w:jc w:val="both"/>
              <w:rPr>
                <w:rFonts w:asciiTheme="majorHAnsi" w:eastAsia="Courier New" w:hAnsiTheme="majorHAnsi" w:cstheme="majorHAnsi"/>
                <w:color w:val="7030A0"/>
                <w:sz w:val="24"/>
                <w:szCs w:val="24"/>
                <w:lang w:val="pl-PL"/>
              </w:rPr>
            </w:pPr>
            <w:r w:rsidRPr="00362D92">
              <w:rPr>
                <w:rFonts w:asciiTheme="majorHAnsi" w:eastAsia="Courier New" w:hAnsiTheme="majorHAnsi" w:cstheme="majorHAnsi"/>
                <w:color w:val="000000" w:themeColor="text1"/>
                <w:sz w:val="24"/>
                <w:szCs w:val="24"/>
                <w:lang w:val="pl-PL"/>
              </w:rPr>
              <w:t xml:space="preserve">Nastava se planira shodno zahtjevima </w:t>
            </w:r>
            <w:r w:rsidR="00F76104"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brazovnog programa, kroz godišnje i operativne planove rada predmetnih nastavnika. Nastavni časovi se evidentiraju u odjeljen</w:t>
            </w:r>
            <w:r w:rsidR="00B56A81" w:rsidRPr="00362D92">
              <w:rPr>
                <w:rFonts w:asciiTheme="majorHAnsi" w:eastAsia="Courier New" w:hAnsiTheme="majorHAnsi" w:cstheme="majorHAnsi"/>
                <w:color w:val="000000" w:themeColor="text1"/>
                <w:sz w:val="24"/>
                <w:szCs w:val="24"/>
                <w:lang w:val="pl-PL"/>
              </w:rPr>
              <w:t>j</w:t>
            </w:r>
            <w:r w:rsidRPr="00362D92">
              <w:rPr>
                <w:rFonts w:asciiTheme="majorHAnsi" w:eastAsia="Courier New" w:hAnsiTheme="majorHAnsi" w:cstheme="majorHAnsi"/>
                <w:color w:val="000000" w:themeColor="text1"/>
                <w:sz w:val="24"/>
                <w:szCs w:val="24"/>
                <w:lang w:val="pl-PL"/>
              </w:rPr>
              <w:t xml:space="preserve">skoj knjizi, shodno nedjeljnom broju časova koji su definisani </w:t>
            </w:r>
            <w:r w:rsidR="00F76104" w:rsidRPr="00362D92">
              <w:rPr>
                <w:rFonts w:asciiTheme="majorHAnsi" w:eastAsia="Courier New" w:hAnsiTheme="majorHAnsi" w:cstheme="majorHAnsi"/>
                <w:color w:val="000000" w:themeColor="text1"/>
                <w:sz w:val="24"/>
                <w:szCs w:val="24"/>
                <w:lang w:val="pl-PL"/>
              </w:rPr>
              <w:t>o</w:t>
            </w:r>
            <w:r w:rsidRPr="00362D92">
              <w:rPr>
                <w:rFonts w:asciiTheme="majorHAnsi" w:eastAsia="Courier New" w:hAnsiTheme="majorHAnsi" w:cstheme="majorHAnsi"/>
                <w:color w:val="000000" w:themeColor="text1"/>
                <w:sz w:val="24"/>
                <w:szCs w:val="24"/>
                <w:lang w:val="pl-PL"/>
              </w:rPr>
              <w:t xml:space="preserve">brazovnim programom. Planovi sadrže nastavne teme/oblasti, nastavne jedinice, operativne ciljeve. Određeni broj planova sadrže i obrazovno- vaspitne ishode, ishode učenja. </w:t>
            </w:r>
            <w:r w:rsidRPr="00362D92">
              <w:rPr>
                <w:rFonts w:asciiTheme="majorHAnsi" w:eastAsia="Courier New" w:hAnsiTheme="majorHAnsi" w:cstheme="majorHAnsi"/>
                <w:sz w:val="24"/>
                <w:szCs w:val="24"/>
                <w:lang w:val="pl-PL"/>
              </w:rPr>
              <w:t>Međutim, pojedini planovi, u okviru nastavnih jedinica, ne sadrže definisane oblike rada, nastavne metode i sredstva, korelaciju, kao ni osvrt na realizaciju planiranih ishoda učenja.</w:t>
            </w:r>
            <w:r w:rsidR="00BA2D43" w:rsidRPr="00362D92">
              <w:rPr>
                <w:rFonts w:asciiTheme="majorHAnsi" w:eastAsia="Courier New" w:hAnsiTheme="majorHAnsi" w:cstheme="majorHAnsi"/>
                <w:sz w:val="24"/>
                <w:szCs w:val="24"/>
                <w:lang w:val="pl-PL"/>
              </w:rPr>
              <w:t xml:space="preserve"> </w:t>
            </w:r>
            <w:r w:rsidRPr="00362D92">
              <w:rPr>
                <w:rFonts w:asciiTheme="majorHAnsi" w:eastAsia="Courier New" w:hAnsiTheme="majorHAnsi" w:cstheme="majorHAnsi"/>
                <w:sz w:val="24"/>
                <w:szCs w:val="24"/>
                <w:lang w:val="pl-PL"/>
              </w:rPr>
              <w:t>Pisane pripreme (scenario) za realizaciju nastavnih časova najčešće ne sadrže obrazovno- vaspitne ishode, ishode učenja, nastavna sredstva i metode, odnosno aktivnosti učenika i nastavnika tokom pojedinih etapa časa. Planovi rada su uglavnom potpisani od strane školskog pedagoga, ali ne uvijek i od strane koordinatora, odnosno predsjednika Stručnog aktiva. Planovi često ne sadrže zapažanja, komentare i preporuke stručnih organa za unapređenje istih. Na posjećenim časovima nijesu registrovani pripremljeni interni pisani materijali koji su predviđeni za učenik</w:t>
            </w:r>
            <w:r w:rsidR="00926D59" w:rsidRPr="00362D92">
              <w:rPr>
                <w:rFonts w:asciiTheme="majorHAnsi" w:eastAsia="Courier New" w:hAnsiTheme="majorHAnsi" w:cstheme="majorHAnsi"/>
                <w:sz w:val="24"/>
                <w:szCs w:val="24"/>
                <w:lang w:val="pl-PL"/>
              </w:rPr>
              <w:t>e</w:t>
            </w:r>
            <w:r w:rsidRPr="00362D92">
              <w:rPr>
                <w:rFonts w:asciiTheme="majorHAnsi" w:eastAsia="Courier New" w:hAnsiTheme="majorHAnsi" w:cstheme="majorHAnsi"/>
                <w:sz w:val="24"/>
                <w:szCs w:val="24"/>
                <w:lang w:val="pl-PL"/>
              </w:rPr>
              <w:t xml:space="preserve">. </w:t>
            </w:r>
          </w:p>
          <w:p w14:paraId="6A2DCA8B" w14:textId="29BB0FEB" w:rsidR="00D45592" w:rsidRPr="00362D92" w:rsidRDefault="00D45592" w:rsidP="00D20654">
            <w:pPr>
              <w:widowControl w:val="0"/>
              <w:jc w:val="both"/>
              <w:rPr>
                <w:rFonts w:asciiTheme="majorHAnsi" w:eastAsia="Courier New" w:hAnsiTheme="majorHAnsi" w:cstheme="majorHAnsi"/>
                <w:color w:val="000000" w:themeColor="text1"/>
                <w:sz w:val="24"/>
                <w:szCs w:val="24"/>
                <w:lang w:val="pl-PL"/>
              </w:rPr>
            </w:pPr>
            <w:r w:rsidRPr="00362D92">
              <w:rPr>
                <w:rFonts w:asciiTheme="majorHAnsi" w:eastAsia="Courier New" w:hAnsiTheme="majorHAnsi" w:cstheme="majorHAnsi"/>
                <w:color w:val="000000" w:themeColor="text1"/>
                <w:sz w:val="24"/>
                <w:szCs w:val="24"/>
                <w:lang w:val="pl-PL"/>
              </w:rPr>
              <w:t xml:space="preserve">Tokom neposredne realizacije nastavnog procesa, primijećena je pripremljenost nastavnika u skladu sa didaktičkim principima. Nastavnici na hospitovanim časovima nijesu koristili udžbenike ili druge pisane materijale, a svi nastavnici čiji su časovi evaluirani su koristili sredstva informacione tehnologije, realizujući različite oblike podrške učenicima tokom učenja. Uglavnom je zapažen osvrt na realizaciju ishoda učenja. </w:t>
            </w:r>
            <w:r w:rsidRPr="00362D92">
              <w:rPr>
                <w:rFonts w:asciiTheme="majorHAnsi" w:eastAsia="Courier New" w:hAnsiTheme="majorHAnsi" w:cstheme="majorHAnsi"/>
                <w:sz w:val="24"/>
                <w:szCs w:val="24"/>
                <w:lang w:val="pl-PL"/>
              </w:rPr>
              <w:t>Podaci o planiranju upotrebe raspoloživih resursa Škole ne postoje,</w:t>
            </w:r>
            <w:r w:rsidRPr="00362D92">
              <w:rPr>
                <w:rFonts w:asciiTheme="majorHAnsi" w:eastAsia="Courier New" w:hAnsiTheme="majorHAnsi" w:cstheme="majorHAnsi"/>
                <w:color w:val="000000" w:themeColor="text1"/>
                <w:sz w:val="24"/>
                <w:szCs w:val="24"/>
                <w:lang w:val="pl-PL"/>
              </w:rPr>
              <w:t xml:space="preserve"> dok nastavnice Aktiva prirodne grupe predmeta pokreću inicijativu za nabavku potrebnih nastavnih sredstava (najčešće udžbenika). </w:t>
            </w:r>
          </w:p>
          <w:p w14:paraId="79C02982" w14:textId="366B7F9B" w:rsidR="00D45592" w:rsidRPr="00362D92" w:rsidRDefault="00D45592" w:rsidP="00D20654">
            <w:pPr>
              <w:widowControl w:val="0"/>
              <w:jc w:val="both"/>
              <w:rPr>
                <w:rFonts w:asciiTheme="majorHAnsi" w:eastAsia="Courier New" w:hAnsiTheme="majorHAnsi" w:cstheme="majorHAnsi"/>
                <w:bCs/>
                <w:color w:val="000000" w:themeColor="text1"/>
                <w:sz w:val="24"/>
                <w:szCs w:val="24"/>
                <w:lang w:val="pl-PL"/>
              </w:rPr>
            </w:pPr>
            <w:r w:rsidRPr="00362D92">
              <w:rPr>
                <w:rFonts w:asciiTheme="majorHAnsi" w:eastAsia="Courier New" w:hAnsiTheme="majorHAnsi" w:cstheme="majorHAnsi"/>
                <w:bCs/>
                <w:sz w:val="24"/>
                <w:szCs w:val="24"/>
                <w:lang w:val="pl-PL"/>
              </w:rPr>
              <w:t>Uvidom u sve</w:t>
            </w:r>
            <w:r w:rsidR="00C51494" w:rsidRPr="00362D92">
              <w:rPr>
                <w:rFonts w:asciiTheme="majorHAnsi" w:eastAsia="Courier New" w:hAnsiTheme="majorHAnsi" w:cstheme="majorHAnsi"/>
                <w:bCs/>
                <w:sz w:val="24"/>
                <w:szCs w:val="24"/>
                <w:lang w:val="pl-PL"/>
              </w:rPr>
              <w:t>s</w:t>
            </w:r>
            <w:r w:rsidRPr="00362D92">
              <w:rPr>
                <w:rFonts w:asciiTheme="majorHAnsi" w:eastAsia="Courier New" w:hAnsiTheme="majorHAnsi" w:cstheme="majorHAnsi"/>
                <w:bCs/>
                <w:sz w:val="24"/>
                <w:szCs w:val="24"/>
                <w:lang w:val="pl-PL"/>
              </w:rPr>
              <w:t xml:space="preserve">ku Stručnog aktiva nije primijećeno planiranje aktivnosti za praćenje kvaliteta praktičnog obrazovanja. U Školi ne postoji Aktiv za zdravstvenu grupu </w:t>
            </w:r>
            <w:r w:rsidRPr="00362D92">
              <w:rPr>
                <w:rFonts w:asciiTheme="majorHAnsi" w:eastAsia="Courier New" w:hAnsiTheme="majorHAnsi" w:cstheme="majorHAnsi"/>
                <w:bCs/>
                <w:sz w:val="24"/>
                <w:szCs w:val="24"/>
                <w:lang w:val="pl-PL"/>
              </w:rPr>
              <w:lastRenderedPageBreak/>
              <w:t xml:space="preserve">predmeta. </w:t>
            </w:r>
            <w:r w:rsidRPr="00362D92">
              <w:rPr>
                <w:rFonts w:asciiTheme="majorHAnsi" w:eastAsia="Courier New" w:hAnsiTheme="majorHAnsi" w:cstheme="majorHAnsi"/>
                <w:color w:val="000000" w:themeColor="text1"/>
                <w:sz w:val="24"/>
                <w:szCs w:val="24"/>
                <w:lang w:val="pl-PL"/>
              </w:rPr>
              <w:t>Škola realizuje saradnju sa poslodavcem.</w:t>
            </w:r>
          </w:p>
          <w:p w14:paraId="5C055976" w14:textId="1941B30D" w:rsidR="00D45592" w:rsidRPr="00362D92" w:rsidRDefault="00D45592" w:rsidP="00D20654">
            <w:pPr>
              <w:widowControl w:val="0"/>
              <w:jc w:val="both"/>
              <w:rPr>
                <w:rFonts w:asciiTheme="majorHAnsi" w:eastAsia="Courier New" w:hAnsiTheme="majorHAnsi" w:cstheme="majorHAnsi"/>
                <w:sz w:val="24"/>
                <w:szCs w:val="24"/>
                <w:highlight w:val="yellow"/>
                <w:lang w:val="hr-HR"/>
              </w:rPr>
            </w:pPr>
            <w:r w:rsidRPr="00362D92">
              <w:rPr>
                <w:rFonts w:asciiTheme="majorHAnsi" w:eastAsia="Courier New" w:hAnsiTheme="majorHAnsi" w:cstheme="majorHAnsi"/>
                <w:color w:val="000000" w:themeColor="text1"/>
                <w:sz w:val="24"/>
                <w:szCs w:val="24"/>
                <w:lang w:val="hr-HR"/>
              </w:rPr>
              <w:t xml:space="preserve">Dopunska i dodatna nastava se periodično planira kod određenog broja nastavnica prirodne grupe predmeta u okviru sveske Stručnog aktiva, </w:t>
            </w:r>
            <w:r w:rsidRPr="00362D92">
              <w:rPr>
                <w:rFonts w:asciiTheme="majorHAnsi" w:eastAsia="Courier New" w:hAnsiTheme="majorHAnsi" w:cstheme="majorHAnsi"/>
                <w:sz w:val="24"/>
                <w:szCs w:val="24"/>
                <w:lang w:val="hr-HR"/>
              </w:rPr>
              <w:t>ali nema izvještaja o realizaciji iste. Plan ima samo određen</w:t>
            </w:r>
            <w:r w:rsidR="002A4B68" w:rsidRPr="00362D92">
              <w:rPr>
                <w:rFonts w:asciiTheme="majorHAnsi" w:eastAsia="Courier New" w:hAnsiTheme="majorHAnsi" w:cstheme="majorHAnsi"/>
                <w:sz w:val="24"/>
                <w:szCs w:val="24"/>
                <w:lang w:val="hr-HR"/>
              </w:rPr>
              <w:t>i</w:t>
            </w:r>
            <w:r w:rsidRPr="00362D92">
              <w:rPr>
                <w:rFonts w:asciiTheme="majorHAnsi" w:eastAsia="Courier New" w:hAnsiTheme="majorHAnsi" w:cstheme="majorHAnsi"/>
                <w:sz w:val="24"/>
                <w:szCs w:val="24"/>
                <w:lang w:val="hr-HR"/>
              </w:rPr>
              <w:t xml:space="preserve"> broj nastavnica.</w:t>
            </w:r>
          </w:p>
          <w:p w14:paraId="5445D9CF" w14:textId="2EB5FA73"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Realizacija slobodnih aktivnosti se evidentira u odjeljen</w:t>
            </w:r>
            <w:r w:rsidR="004A09E1" w:rsidRPr="00362D92">
              <w:rPr>
                <w:rFonts w:asciiTheme="majorHAnsi" w:eastAsia="Courier New" w:hAnsiTheme="majorHAnsi" w:cstheme="majorHAnsi"/>
                <w:color w:val="000000" w:themeColor="text1"/>
                <w:sz w:val="24"/>
                <w:szCs w:val="24"/>
                <w:lang w:val="hr-HR"/>
              </w:rPr>
              <w:t>j</w:t>
            </w:r>
            <w:r w:rsidRPr="00362D92">
              <w:rPr>
                <w:rFonts w:asciiTheme="majorHAnsi" w:eastAsia="Courier New" w:hAnsiTheme="majorHAnsi" w:cstheme="majorHAnsi"/>
                <w:color w:val="000000" w:themeColor="text1"/>
                <w:sz w:val="24"/>
                <w:szCs w:val="24"/>
                <w:lang w:val="hr-HR"/>
              </w:rPr>
              <w:t xml:space="preserve">skim knjigama. Profesionalna praksa nije realizovana proteklih godina, zbog specifičnih uslova usljed pandemije izazvane SARS-Cov-2 virusom. U ranijem periodu je postojala realizacija profesionalne prakse kod poslodavca. </w:t>
            </w:r>
          </w:p>
          <w:p w14:paraId="16C1C127" w14:textId="1AF274ED"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sz w:val="24"/>
                <w:szCs w:val="24"/>
                <w:lang w:val="hr-HR"/>
              </w:rPr>
              <w:t xml:space="preserve">U školi se ne planira rad stručnih sekcija za ovaj </w:t>
            </w:r>
            <w:r w:rsidR="00642C1D" w:rsidRPr="00362D92">
              <w:rPr>
                <w:rFonts w:asciiTheme="majorHAnsi" w:eastAsia="Courier New" w:hAnsiTheme="majorHAnsi" w:cstheme="majorHAnsi"/>
                <w:sz w:val="24"/>
                <w:szCs w:val="24"/>
                <w:lang w:val="hr-HR"/>
              </w:rPr>
              <w:t>o</w:t>
            </w:r>
            <w:r w:rsidRPr="00362D92">
              <w:rPr>
                <w:rFonts w:asciiTheme="majorHAnsi" w:eastAsia="Courier New" w:hAnsiTheme="majorHAnsi" w:cstheme="majorHAnsi"/>
                <w:sz w:val="24"/>
                <w:szCs w:val="24"/>
                <w:lang w:val="hr-HR"/>
              </w:rPr>
              <w:t xml:space="preserve">brazovni program, </w:t>
            </w:r>
            <w:r w:rsidRPr="00362D92">
              <w:rPr>
                <w:rFonts w:asciiTheme="majorHAnsi" w:eastAsia="Courier New" w:hAnsiTheme="majorHAnsi" w:cstheme="majorHAnsi"/>
                <w:color w:val="000000" w:themeColor="text1"/>
                <w:sz w:val="24"/>
                <w:szCs w:val="24"/>
                <w:lang w:val="hr-HR"/>
              </w:rPr>
              <w:t>ali učenici</w:t>
            </w:r>
            <w:r w:rsidR="00642C1D" w:rsidRPr="00362D92">
              <w:rPr>
                <w:rFonts w:asciiTheme="majorHAnsi" w:eastAsia="Courier New" w:hAnsiTheme="majorHAnsi" w:cstheme="majorHAnsi"/>
                <w:color w:val="000000" w:themeColor="text1"/>
                <w:sz w:val="24"/>
                <w:szCs w:val="24"/>
                <w:lang w:val="hr-HR"/>
              </w:rPr>
              <w:t xml:space="preserve"> </w:t>
            </w:r>
            <w:r w:rsidRPr="00362D92">
              <w:rPr>
                <w:rFonts w:asciiTheme="majorHAnsi" w:eastAsia="Courier New" w:hAnsiTheme="majorHAnsi" w:cstheme="majorHAnsi"/>
                <w:color w:val="000000" w:themeColor="text1"/>
                <w:sz w:val="24"/>
                <w:szCs w:val="24"/>
                <w:lang w:val="hr-HR"/>
              </w:rPr>
              <w:t>nerijetko učestvuju u određenim sekcijama na nuvou Škole (Ekološka sekcija, Recitatorska sekcija, Čitalački klub, Prva pomoć u saradnji sa Crvenim krstom, Ekoreporteri, Izviđači ).</w:t>
            </w:r>
          </w:p>
          <w:p w14:paraId="221BBEAD" w14:textId="6F702F78"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 xml:space="preserve">Na osnovu pregledane pedagoške dokumentacije, pronađena je evidencija o planiranju i realizaciji oglednih/ uglednih časova iz biologije i hemije, </w:t>
            </w:r>
            <w:r w:rsidRPr="00362D92">
              <w:rPr>
                <w:rFonts w:asciiTheme="majorHAnsi" w:eastAsia="Courier New" w:hAnsiTheme="majorHAnsi" w:cstheme="majorHAnsi"/>
                <w:sz w:val="24"/>
                <w:szCs w:val="24"/>
                <w:lang w:val="hr-HR"/>
              </w:rPr>
              <w:t>ali ne i stručno teorijskih i praktičnih predmeta.</w:t>
            </w:r>
            <w:r w:rsidRPr="00362D92">
              <w:rPr>
                <w:rFonts w:asciiTheme="majorHAnsi" w:eastAsia="Courier New" w:hAnsiTheme="majorHAnsi" w:cstheme="majorHAnsi"/>
                <w:color w:val="000000" w:themeColor="text1"/>
                <w:sz w:val="24"/>
                <w:szCs w:val="24"/>
                <w:lang w:val="hr-HR"/>
              </w:rPr>
              <w:t xml:space="preserve"> Na osnovu razgovora sa Upravom škole dolazi se do saznanja da su u proteklom periodu na nivou Škole realizovani ogledno- ugledni čas</w:t>
            </w:r>
            <w:r w:rsidR="008E5F59" w:rsidRPr="00362D92">
              <w:rPr>
                <w:rFonts w:asciiTheme="majorHAnsi" w:eastAsia="Courier New" w:hAnsiTheme="majorHAnsi" w:cstheme="majorHAnsi"/>
                <w:color w:val="000000" w:themeColor="text1"/>
                <w:sz w:val="24"/>
                <w:szCs w:val="24"/>
                <w:lang w:val="hr-HR"/>
              </w:rPr>
              <w:t>ovi</w:t>
            </w:r>
            <w:r w:rsidRPr="00362D92">
              <w:rPr>
                <w:rFonts w:asciiTheme="majorHAnsi" w:eastAsia="Courier New" w:hAnsiTheme="majorHAnsi" w:cstheme="majorHAnsi"/>
                <w:color w:val="000000" w:themeColor="text1"/>
                <w:sz w:val="24"/>
                <w:szCs w:val="24"/>
                <w:lang w:val="hr-HR"/>
              </w:rPr>
              <w:t xml:space="preserve"> pod nazivom „Izaberi život- vakciniši se“ (biologija 2021-2022; 2022-2023</w:t>
            </w:r>
            <w:r w:rsidR="008E5F59" w:rsidRPr="00362D92">
              <w:rPr>
                <w:rFonts w:asciiTheme="majorHAnsi" w:eastAsia="Courier New" w:hAnsiTheme="majorHAnsi" w:cstheme="majorHAnsi"/>
                <w:color w:val="000000" w:themeColor="text1"/>
                <w:sz w:val="24"/>
                <w:szCs w:val="24"/>
                <w:lang w:val="hr-HR"/>
              </w:rPr>
              <w:t xml:space="preserve"> </w:t>
            </w:r>
            <w:r w:rsidRPr="00362D92">
              <w:rPr>
                <w:rFonts w:asciiTheme="majorHAnsi" w:eastAsia="Courier New" w:hAnsiTheme="majorHAnsi" w:cstheme="majorHAnsi"/>
                <w:color w:val="000000" w:themeColor="text1"/>
                <w:sz w:val="24"/>
                <w:szCs w:val="24"/>
                <w:lang w:val="hr-HR"/>
              </w:rPr>
              <w:t>god.) Zatim, čas integrisane nastave iz nastavnog predmeta CSBH jezik i književnost i genetike, pod nazivom „Igra gena“, koji je realizovan nastavne 2019-2020</w:t>
            </w:r>
            <w:r w:rsidR="008354E2" w:rsidRPr="00362D92">
              <w:rPr>
                <w:rFonts w:asciiTheme="majorHAnsi" w:eastAsia="Courier New" w:hAnsiTheme="majorHAnsi" w:cstheme="majorHAnsi"/>
                <w:color w:val="000000" w:themeColor="text1"/>
                <w:sz w:val="24"/>
                <w:szCs w:val="24"/>
                <w:lang w:val="hr-HR"/>
              </w:rPr>
              <w:t xml:space="preserve"> </w:t>
            </w:r>
            <w:r w:rsidRPr="00362D92">
              <w:rPr>
                <w:rFonts w:asciiTheme="majorHAnsi" w:eastAsia="Courier New" w:hAnsiTheme="majorHAnsi" w:cstheme="majorHAnsi"/>
                <w:color w:val="000000" w:themeColor="text1"/>
                <w:sz w:val="24"/>
                <w:szCs w:val="24"/>
                <w:lang w:val="hr-HR"/>
              </w:rPr>
              <w:t>god, kao i iz CSBH jezika i književnosti, botanike, biologije pod nazivom „Magijsko dejstvo bilja u književnosti, medicini i farmaciji“ koji je realizovan nastavne 2020-2021</w:t>
            </w:r>
            <w:r w:rsidR="008354E2" w:rsidRPr="00362D92">
              <w:rPr>
                <w:rFonts w:asciiTheme="majorHAnsi" w:eastAsia="Courier New" w:hAnsiTheme="majorHAnsi" w:cstheme="majorHAnsi"/>
                <w:color w:val="000000" w:themeColor="text1"/>
                <w:sz w:val="24"/>
                <w:szCs w:val="24"/>
                <w:lang w:val="hr-HR"/>
              </w:rPr>
              <w:t xml:space="preserve"> </w:t>
            </w:r>
            <w:r w:rsidRPr="00362D92">
              <w:rPr>
                <w:rFonts w:asciiTheme="majorHAnsi" w:eastAsia="Courier New" w:hAnsiTheme="majorHAnsi" w:cstheme="majorHAnsi"/>
                <w:color w:val="000000" w:themeColor="text1"/>
                <w:sz w:val="24"/>
                <w:szCs w:val="24"/>
                <w:lang w:val="hr-HR"/>
              </w:rPr>
              <w:t xml:space="preserve">god. U Školi su u proteklom periodu realizovana stručna predavanja pod nazivom: „I ja volim nekog sa autizmom“- školske 2022-2023; „Mladi za čist vazduh“- školske 2022-2023; „Prevencija bolesti zavisnosti“- školske 2022-2023; Vršnjačko nasilje i zloupotreba psihoaktivnih supstanci“- školske 2022-2023. i sl. </w:t>
            </w:r>
          </w:p>
          <w:p w14:paraId="1D6EAD98" w14:textId="338D2ED8" w:rsidR="00D45592" w:rsidRPr="00362D92" w:rsidRDefault="00D45592" w:rsidP="00D20654">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color w:val="000000" w:themeColor="text1"/>
                <w:sz w:val="24"/>
                <w:szCs w:val="24"/>
                <w:lang w:val="hr-HR"/>
              </w:rPr>
              <w:t xml:space="preserve">Stručni aktiv prirodne grupe predmeta redovno vodi zapisnike sa održanih sjednica. Plan rada Stručnog aktiva prirodne grupe predmeta je evidentiran u svesci, </w:t>
            </w:r>
            <w:r w:rsidRPr="00362D92">
              <w:rPr>
                <w:rFonts w:asciiTheme="majorHAnsi" w:eastAsia="Courier New" w:hAnsiTheme="majorHAnsi" w:cstheme="majorHAnsi"/>
                <w:sz w:val="24"/>
                <w:szCs w:val="24"/>
                <w:lang w:val="hr-HR"/>
              </w:rPr>
              <w:t>ali izgleda nedovoljno usmjeren na poboljšanje vaspitno-obrazovnog procesa i ostalih razvojnih aktivnosti učenika.</w:t>
            </w:r>
            <w:r w:rsidRPr="00362D92">
              <w:rPr>
                <w:rFonts w:asciiTheme="majorHAnsi" w:eastAsia="Courier New" w:hAnsiTheme="majorHAnsi" w:cstheme="majorHAnsi"/>
                <w:color w:val="7030A0"/>
                <w:sz w:val="24"/>
                <w:szCs w:val="24"/>
                <w:lang w:val="hr-HR"/>
              </w:rPr>
              <w:t xml:space="preserve"> </w:t>
            </w:r>
            <w:r w:rsidRPr="00362D92">
              <w:rPr>
                <w:rFonts w:asciiTheme="majorHAnsi" w:eastAsia="Courier New" w:hAnsiTheme="majorHAnsi" w:cstheme="majorHAnsi"/>
                <w:color w:val="000000" w:themeColor="text1"/>
                <w:sz w:val="24"/>
                <w:szCs w:val="24"/>
                <w:lang w:val="hr-HR"/>
              </w:rPr>
              <w:t xml:space="preserve">U svesci Stručnog aktiva periodično postoje podaci o realizovanju hospitacija. </w:t>
            </w:r>
            <w:r w:rsidRPr="00362D92">
              <w:rPr>
                <w:rFonts w:asciiTheme="majorHAnsi" w:eastAsia="Courier New" w:hAnsiTheme="majorHAnsi" w:cstheme="majorHAnsi"/>
                <w:sz w:val="24"/>
                <w:szCs w:val="24"/>
                <w:lang w:val="hr-HR"/>
              </w:rPr>
              <w:t>Na osnovu razgovora sa Upravom škole dolazi se do podatka o realizaciji svega četiri hospitacije za prethodni period, ali ne i o postojanju hospitacija iz stručno</w:t>
            </w:r>
            <w:r w:rsidR="00D95322" w:rsidRPr="00362D92">
              <w:rPr>
                <w:rFonts w:asciiTheme="majorHAnsi" w:eastAsia="Courier New" w:hAnsiTheme="majorHAnsi" w:cstheme="majorHAnsi"/>
                <w:sz w:val="24"/>
                <w:szCs w:val="24"/>
                <w:lang w:val="hr-HR"/>
              </w:rPr>
              <w:t>-</w:t>
            </w:r>
            <w:r w:rsidRPr="00362D92">
              <w:rPr>
                <w:rFonts w:asciiTheme="majorHAnsi" w:eastAsia="Courier New" w:hAnsiTheme="majorHAnsi" w:cstheme="majorHAnsi"/>
                <w:sz w:val="24"/>
                <w:szCs w:val="24"/>
                <w:lang w:val="hr-HR"/>
              </w:rPr>
              <w:t xml:space="preserve">teorijskih i praktičnih predmeta iz oblasti zdravstva. </w:t>
            </w:r>
            <w:r w:rsidRPr="00362D92">
              <w:rPr>
                <w:rFonts w:asciiTheme="majorHAnsi" w:eastAsia="Courier New" w:hAnsiTheme="majorHAnsi" w:cstheme="majorHAnsi"/>
                <w:color w:val="000000" w:themeColor="text1"/>
                <w:sz w:val="24"/>
                <w:szCs w:val="24"/>
                <w:lang w:val="hr-HR"/>
              </w:rPr>
              <w:t xml:space="preserve">U oviru zapisnika nalaze se podaci o uspjehu učenika na klasifikacionim periodima sa prijedlozima za njegovo unapređenje. </w:t>
            </w:r>
            <w:r w:rsidRPr="00362D92">
              <w:rPr>
                <w:rFonts w:asciiTheme="majorHAnsi" w:eastAsia="Courier New" w:hAnsiTheme="majorHAnsi" w:cstheme="majorHAnsi"/>
                <w:sz w:val="24"/>
                <w:szCs w:val="24"/>
                <w:lang w:val="hr-HR"/>
              </w:rPr>
              <w:t xml:space="preserve">U svesci ne postoje zapisnici koji se odnose na pripreme učenika za Stručni ispit. </w:t>
            </w:r>
          </w:p>
          <w:p w14:paraId="3A066348" w14:textId="77777777"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Raspored časova obuhvata sve predmete nastavnog plana. Raspored praktične nastave u odnosu na stručne i opšte predmete je pravilno raspoređen, blok časovi su pravilno zastupljeni.</w:t>
            </w:r>
          </w:p>
          <w:p w14:paraId="221B8A70" w14:textId="77777777"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 xml:space="preserve">Profesionalna praksa se nije planirala u školskoj 2019/20; 2020/21; 2021/2022. zbog specifičnosti uslova uzrokovanim pandemijom SARS-CoV-2 virusom. Profesionalna praksa u školskoj 2022/2023. se planira. Škola ima saradnju sa JZU Opšta bolnica </w:t>
            </w:r>
            <w:r w:rsidRPr="00362D92">
              <w:rPr>
                <w:rFonts w:asciiTheme="majorHAnsi" w:eastAsia="Courier New" w:hAnsiTheme="majorHAnsi" w:cstheme="majorHAnsi"/>
                <w:sz w:val="24"/>
                <w:szCs w:val="24"/>
                <w:lang w:val="hr-HR"/>
              </w:rPr>
              <w:t>„Božo Orlandić“</w:t>
            </w:r>
            <w:r w:rsidRPr="00362D92">
              <w:rPr>
                <w:rFonts w:asciiTheme="majorHAnsi" w:eastAsia="Courier New" w:hAnsiTheme="majorHAnsi" w:cstheme="majorHAnsi"/>
                <w:color w:val="000000" w:themeColor="text1"/>
                <w:sz w:val="24"/>
                <w:szCs w:val="24"/>
                <w:lang w:val="hr-HR"/>
              </w:rPr>
              <w:t xml:space="preserve"> Bar i JZU Dom zdravlja Bar. </w:t>
            </w:r>
          </w:p>
          <w:p w14:paraId="159AB6E4" w14:textId="025BFDEC"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Školske 2022/2023</w:t>
            </w:r>
            <w:r w:rsidR="00A14CAD" w:rsidRPr="00362D92">
              <w:rPr>
                <w:rFonts w:asciiTheme="majorHAnsi" w:eastAsia="Courier New" w:hAnsiTheme="majorHAnsi" w:cstheme="majorHAnsi"/>
                <w:color w:val="000000" w:themeColor="text1"/>
                <w:sz w:val="24"/>
                <w:szCs w:val="24"/>
                <w:lang w:val="hr-HR"/>
              </w:rPr>
              <w:t xml:space="preserve"> </w:t>
            </w:r>
            <w:r w:rsidRPr="00362D92">
              <w:rPr>
                <w:rFonts w:asciiTheme="majorHAnsi" w:eastAsia="Courier New" w:hAnsiTheme="majorHAnsi" w:cstheme="majorHAnsi"/>
                <w:color w:val="000000" w:themeColor="text1"/>
                <w:sz w:val="24"/>
                <w:szCs w:val="24"/>
                <w:lang w:val="hr-HR"/>
              </w:rPr>
              <w:t xml:space="preserve">god. ne postoji realizacija praktične nastave kod poslodavca, obzirom da se trenutno realizuje nastava </w:t>
            </w:r>
            <w:r w:rsidR="00A14CAD" w:rsidRPr="00362D92">
              <w:rPr>
                <w:rFonts w:asciiTheme="majorHAnsi" w:eastAsia="Courier New" w:hAnsiTheme="majorHAnsi" w:cstheme="majorHAnsi"/>
                <w:color w:val="000000" w:themeColor="text1"/>
                <w:sz w:val="24"/>
                <w:szCs w:val="24"/>
                <w:lang w:val="hr-HR"/>
              </w:rPr>
              <w:t>o</w:t>
            </w:r>
            <w:r w:rsidRPr="00362D92">
              <w:rPr>
                <w:rFonts w:asciiTheme="majorHAnsi" w:eastAsia="Courier New" w:hAnsiTheme="majorHAnsi" w:cstheme="majorHAnsi"/>
                <w:color w:val="000000" w:themeColor="text1"/>
                <w:sz w:val="24"/>
                <w:szCs w:val="24"/>
                <w:lang w:val="hr-HR"/>
              </w:rPr>
              <w:t xml:space="preserve">brazovnog programa Zdravstveni tehničar za prvi razred. </w:t>
            </w:r>
          </w:p>
          <w:p w14:paraId="22C08569" w14:textId="2C1FD8D3" w:rsidR="00D45592" w:rsidRPr="00362D92" w:rsidRDefault="00D45592" w:rsidP="00D20654">
            <w:pPr>
              <w:widowControl w:val="0"/>
              <w:jc w:val="both"/>
              <w:rPr>
                <w:rFonts w:asciiTheme="majorHAnsi" w:eastAsia="Courier New" w:hAnsiTheme="majorHAnsi" w:cstheme="majorHAnsi"/>
                <w:color w:val="000000"/>
                <w:sz w:val="24"/>
                <w:szCs w:val="24"/>
                <w:lang w:val="hr-HR"/>
              </w:rPr>
            </w:pPr>
            <w:r w:rsidRPr="00362D92">
              <w:rPr>
                <w:rFonts w:asciiTheme="majorHAnsi" w:eastAsia="Courier New" w:hAnsiTheme="majorHAnsi" w:cstheme="majorHAnsi"/>
                <w:sz w:val="24"/>
                <w:szCs w:val="24"/>
                <w:lang w:val="hr-HR"/>
              </w:rPr>
              <w:t xml:space="preserve">Ugovor je potpisan sa JZU Opšta bolnica „Božo Orlandić“ Bar i JZU Dom zdravlja Bar, uključujući aspekte realizacije praktične nastave i raspored rada učenika. Škola </w:t>
            </w:r>
            <w:r w:rsidRPr="00362D92">
              <w:rPr>
                <w:rFonts w:asciiTheme="majorHAnsi" w:eastAsia="Courier New" w:hAnsiTheme="majorHAnsi" w:cstheme="majorHAnsi"/>
                <w:sz w:val="24"/>
                <w:szCs w:val="24"/>
                <w:lang w:val="hr-HR"/>
              </w:rPr>
              <w:lastRenderedPageBreak/>
              <w:t xml:space="preserve">posjeduje uredno potpisane i ovjerene Ugovore o dopunskom radu za predmetne nastavnike stručno- teorijskih i praktičnih predmeta. Uvidom u personalnu dokumentaciju Škole, dolazi se do saznanja da nastavnici posjeduju stručne kvalifikacije za rad. Međutim, samo jedan od nastavnika ima položen stručni ispit, dok još uvijek niti jedan od njih nema licencu za rad u vaspitno-obrazovnoj djelatnosti. </w:t>
            </w:r>
          </w:p>
        </w:tc>
      </w:tr>
      <w:tr w:rsidR="00D45592" w:rsidRPr="00362D92" w14:paraId="71902D0B" w14:textId="77777777" w:rsidTr="00362D92">
        <w:trPr>
          <w:trHeight w:val="20"/>
        </w:trPr>
        <w:tc>
          <w:tcPr>
            <w:tcW w:w="446" w:type="pct"/>
            <w:shd w:val="clear" w:color="auto" w:fill="auto"/>
          </w:tcPr>
          <w:p w14:paraId="564EC2C6" w14:textId="77777777" w:rsidR="00D45592" w:rsidRPr="00362D92" w:rsidRDefault="00D45592" w:rsidP="00D20654">
            <w:pPr>
              <w:jc w:val="both"/>
              <w:rPr>
                <w:rFonts w:asciiTheme="majorHAnsi" w:hAnsiTheme="majorHAnsi" w:cstheme="majorHAnsi"/>
                <w:sz w:val="24"/>
                <w:szCs w:val="24"/>
              </w:rPr>
            </w:pPr>
            <w:r w:rsidRPr="00362D92">
              <w:rPr>
                <w:rFonts w:asciiTheme="majorHAnsi" w:hAnsiTheme="majorHAnsi" w:cstheme="majorHAnsi"/>
                <w:bCs/>
                <w:sz w:val="24"/>
                <w:szCs w:val="24"/>
              </w:rPr>
              <w:t xml:space="preserve">1.1. </w:t>
            </w:r>
          </w:p>
        </w:tc>
        <w:tc>
          <w:tcPr>
            <w:tcW w:w="4554" w:type="pct"/>
            <w:vMerge/>
            <w:shd w:val="clear" w:color="auto" w:fill="auto"/>
          </w:tcPr>
          <w:p w14:paraId="2693076A" w14:textId="77777777" w:rsidR="00D45592" w:rsidRPr="00362D92" w:rsidRDefault="00D45592" w:rsidP="00D20654">
            <w:pPr>
              <w:jc w:val="both"/>
              <w:rPr>
                <w:rFonts w:asciiTheme="majorHAnsi" w:hAnsiTheme="majorHAnsi" w:cstheme="majorHAnsi"/>
                <w:sz w:val="24"/>
                <w:szCs w:val="24"/>
              </w:rPr>
            </w:pPr>
          </w:p>
        </w:tc>
      </w:tr>
      <w:tr w:rsidR="00D45592" w:rsidRPr="00362D92" w14:paraId="3A78110A" w14:textId="77777777" w:rsidTr="00362D92">
        <w:trPr>
          <w:trHeight w:val="20"/>
        </w:trPr>
        <w:tc>
          <w:tcPr>
            <w:tcW w:w="446" w:type="pct"/>
            <w:shd w:val="clear" w:color="auto" w:fill="auto"/>
          </w:tcPr>
          <w:p w14:paraId="431D0066"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4AA51734" w14:textId="1CAB36FB" w:rsidR="00D45592" w:rsidRPr="00362D92" w:rsidRDefault="00D45592" w:rsidP="009C719D">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9C719D"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72866B20" w14:textId="77777777" w:rsidTr="00362D92">
        <w:trPr>
          <w:trHeight w:val="20"/>
        </w:trPr>
        <w:tc>
          <w:tcPr>
            <w:tcW w:w="446" w:type="pct"/>
            <w:shd w:val="clear" w:color="auto" w:fill="auto"/>
          </w:tcPr>
          <w:p w14:paraId="2B327CBC"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20F7A986" w14:textId="77777777" w:rsidR="002E1BA0" w:rsidRPr="00362D92" w:rsidRDefault="002E1BA0" w:rsidP="002E1BA0">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Izraditi</w:t>
            </w:r>
            <w:r w:rsidRPr="00362D92">
              <w:rPr>
                <w:rFonts w:asciiTheme="majorHAnsi" w:hAnsiTheme="majorHAnsi" w:cstheme="majorHAnsi"/>
                <w:sz w:val="24"/>
                <w:szCs w:val="24"/>
              </w:rPr>
              <w:t xml:space="preserve"> godišnj</w:t>
            </w:r>
            <w:r>
              <w:rPr>
                <w:rFonts w:asciiTheme="majorHAnsi" w:hAnsiTheme="majorHAnsi" w:cstheme="majorHAnsi"/>
                <w:sz w:val="24"/>
                <w:szCs w:val="24"/>
              </w:rPr>
              <w:t>e</w:t>
            </w:r>
            <w:r w:rsidRPr="00362D92">
              <w:rPr>
                <w:rFonts w:asciiTheme="majorHAnsi" w:hAnsiTheme="majorHAnsi" w:cstheme="majorHAnsi"/>
                <w:sz w:val="24"/>
                <w:szCs w:val="24"/>
              </w:rPr>
              <w:t xml:space="preserve"> i operativn</w:t>
            </w:r>
            <w:r>
              <w:rPr>
                <w:rFonts w:asciiTheme="majorHAnsi" w:hAnsiTheme="majorHAnsi" w:cstheme="majorHAnsi"/>
                <w:sz w:val="24"/>
                <w:szCs w:val="24"/>
              </w:rPr>
              <w:t>e</w:t>
            </w:r>
            <w:r w:rsidRPr="00362D92">
              <w:rPr>
                <w:rFonts w:asciiTheme="majorHAnsi" w:hAnsiTheme="majorHAnsi" w:cstheme="majorHAnsi"/>
                <w:sz w:val="24"/>
                <w:szCs w:val="24"/>
              </w:rPr>
              <w:t xml:space="preserve"> planov</w:t>
            </w:r>
            <w:r>
              <w:rPr>
                <w:rFonts w:asciiTheme="majorHAnsi" w:hAnsiTheme="majorHAnsi" w:cstheme="majorHAnsi"/>
                <w:sz w:val="24"/>
                <w:szCs w:val="24"/>
              </w:rPr>
              <w:t>e</w:t>
            </w:r>
            <w:r w:rsidRPr="00362D92">
              <w:rPr>
                <w:rFonts w:asciiTheme="majorHAnsi" w:hAnsiTheme="majorHAnsi" w:cstheme="majorHAnsi"/>
                <w:sz w:val="24"/>
                <w:szCs w:val="24"/>
              </w:rPr>
              <w:t xml:space="preserve"> rada- po starom obrazo</w:t>
            </w:r>
            <w:r>
              <w:rPr>
                <w:rFonts w:asciiTheme="majorHAnsi" w:hAnsiTheme="majorHAnsi" w:cstheme="majorHAnsi"/>
                <w:sz w:val="24"/>
                <w:szCs w:val="24"/>
              </w:rPr>
              <w:t>vnom programu, odnosno godišnje</w:t>
            </w:r>
            <w:r w:rsidRPr="00362D92">
              <w:rPr>
                <w:rFonts w:asciiTheme="majorHAnsi" w:hAnsiTheme="majorHAnsi" w:cstheme="majorHAnsi"/>
                <w:sz w:val="24"/>
                <w:szCs w:val="24"/>
              </w:rPr>
              <w:t xml:space="preserve"> i planov</w:t>
            </w:r>
            <w:r>
              <w:rPr>
                <w:rFonts w:asciiTheme="majorHAnsi" w:hAnsiTheme="majorHAnsi" w:cstheme="majorHAnsi"/>
                <w:sz w:val="24"/>
                <w:szCs w:val="24"/>
              </w:rPr>
              <w:t>e</w:t>
            </w:r>
            <w:r w:rsidRPr="00362D92">
              <w:rPr>
                <w:rFonts w:asciiTheme="majorHAnsi" w:hAnsiTheme="majorHAnsi" w:cstheme="majorHAnsi"/>
                <w:sz w:val="24"/>
                <w:szCs w:val="24"/>
              </w:rPr>
              <w:t xml:space="preserve"> realizacije ishoda učenja- po modularizovanom obrazovnom program, shodno preporukama Centra za stručno obrazovanje i Zavoda za školstvo Crne Gore.</w:t>
            </w:r>
          </w:p>
          <w:p w14:paraId="582F3732" w14:textId="77777777" w:rsidR="002E1BA0" w:rsidRPr="00362D92" w:rsidRDefault="002E1BA0" w:rsidP="002E1BA0">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Standardizovati pripremu</w:t>
            </w:r>
            <w:r w:rsidRPr="00362D92">
              <w:rPr>
                <w:rFonts w:asciiTheme="majorHAnsi" w:hAnsiTheme="majorHAnsi" w:cstheme="majorHAnsi"/>
                <w:sz w:val="24"/>
                <w:szCs w:val="24"/>
              </w:rPr>
              <w:t xml:space="preserve"> (scenarija) za na</w:t>
            </w:r>
            <w:r>
              <w:rPr>
                <w:rFonts w:asciiTheme="majorHAnsi" w:hAnsiTheme="majorHAnsi" w:cstheme="majorHAnsi"/>
                <w:sz w:val="24"/>
                <w:szCs w:val="24"/>
              </w:rPr>
              <w:t>stavni čas, koristeći predloge</w:t>
            </w:r>
            <w:r w:rsidRPr="00362D92">
              <w:rPr>
                <w:rFonts w:asciiTheme="majorHAnsi" w:hAnsiTheme="majorHAnsi" w:cstheme="majorHAnsi"/>
                <w:sz w:val="24"/>
                <w:szCs w:val="24"/>
              </w:rPr>
              <w:t xml:space="preserve"> od strane Centra za stručno obrazovanje</w:t>
            </w:r>
            <w:r>
              <w:rPr>
                <w:rFonts w:asciiTheme="majorHAnsi" w:hAnsiTheme="majorHAnsi" w:cstheme="majorHAnsi"/>
                <w:sz w:val="24"/>
                <w:szCs w:val="24"/>
              </w:rPr>
              <w:t xml:space="preserve"> i Zavoda za školstvo Crne Gore</w:t>
            </w:r>
            <w:r w:rsidRPr="00362D92">
              <w:rPr>
                <w:rFonts w:asciiTheme="majorHAnsi" w:hAnsiTheme="majorHAnsi" w:cstheme="majorHAnsi"/>
                <w:sz w:val="24"/>
                <w:szCs w:val="24"/>
              </w:rPr>
              <w:t>.</w:t>
            </w:r>
          </w:p>
          <w:p w14:paraId="266557E0" w14:textId="77777777" w:rsidR="002E1BA0" w:rsidRPr="00362D92" w:rsidRDefault="002E1BA0" w:rsidP="002E1BA0">
            <w:pPr>
              <w:pStyle w:val="ListParagraph"/>
              <w:numPr>
                <w:ilvl w:val="0"/>
                <w:numId w:val="8"/>
              </w:numPr>
              <w:jc w:val="both"/>
              <w:rPr>
                <w:rFonts w:asciiTheme="majorHAnsi" w:hAnsiTheme="majorHAnsi" w:cstheme="majorHAnsi"/>
                <w:color w:val="000000" w:themeColor="text1"/>
                <w:sz w:val="24"/>
                <w:szCs w:val="24"/>
              </w:rPr>
            </w:pPr>
            <w:r>
              <w:rPr>
                <w:rFonts w:asciiTheme="majorHAnsi" w:eastAsia="Courier New" w:hAnsiTheme="majorHAnsi" w:cstheme="majorHAnsi"/>
                <w:color w:val="000000" w:themeColor="text1"/>
                <w:sz w:val="24"/>
                <w:szCs w:val="24"/>
                <w:lang w:val="pl-PL"/>
              </w:rPr>
              <w:t>Pregledati</w:t>
            </w:r>
            <w:r w:rsidRPr="00362D92">
              <w:rPr>
                <w:rFonts w:asciiTheme="majorHAnsi" w:eastAsia="Courier New" w:hAnsiTheme="majorHAnsi" w:cstheme="majorHAnsi"/>
                <w:color w:val="000000" w:themeColor="text1"/>
                <w:sz w:val="24"/>
                <w:szCs w:val="24"/>
                <w:lang w:val="pl-PL"/>
              </w:rPr>
              <w:t xml:space="preserve"> planov</w:t>
            </w:r>
            <w:r>
              <w:rPr>
                <w:rFonts w:asciiTheme="majorHAnsi" w:eastAsia="Courier New" w:hAnsiTheme="majorHAnsi" w:cstheme="majorHAnsi"/>
                <w:color w:val="000000" w:themeColor="text1"/>
                <w:sz w:val="24"/>
                <w:szCs w:val="24"/>
                <w:lang w:val="pl-PL"/>
              </w:rPr>
              <w:t>e</w:t>
            </w:r>
            <w:r w:rsidRPr="00362D92">
              <w:rPr>
                <w:rFonts w:asciiTheme="majorHAnsi" w:eastAsia="Courier New" w:hAnsiTheme="majorHAnsi" w:cstheme="majorHAnsi"/>
                <w:color w:val="000000" w:themeColor="text1"/>
                <w:sz w:val="24"/>
                <w:szCs w:val="24"/>
                <w:lang w:val="pl-PL"/>
              </w:rPr>
              <w:t xml:space="preserve"> rada od strane </w:t>
            </w:r>
            <w:r>
              <w:rPr>
                <w:rFonts w:asciiTheme="majorHAnsi" w:eastAsia="Courier New" w:hAnsiTheme="majorHAnsi" w:cstheme="majorHAnsi"/>
                <w:color w:val="000000" w:themeColor="text1"/>
                <w:sz w:val="24"/>
                <w:szCs w:val="24"/>
                <w:lang w:val="pl-PL"/>
              </w:rPr>
              <w:t>stručnih organa</w:t>
            </w:r>
            <w:r w:rsidRPr="00362D92">
              <w:rPr>
                <w:rFonts w:asciiTheme="majorHAnsi" w:eastAsia="Courier New" w:hAnsiTheme="majorHAnsi" w:cstheme="majorHAnsi"/>
                <w:color w:val="000000" w:themeColor="text1"/>
                <w:sz w:val="24"/>
                <w:szCs w:val="24"/>
                <w:lang w:val="pl-PL"/>
              </w:rPr>
              <w:t xml:space="preserve"> za modularizovane obrazovne programe na nivou Škole, sa naznačavanjem zapažanja, komentarima i preporukama za unapređenje istih.</w:t>
            </w:r>
          </w:p>
          <w:p w14:paraId="18E8F6A2" w14:textId="77777777" w:rsidR="002E1BA0" w:rsidRPr="00362D92" w:rsidRDefault="002E1BA0" w:rsidP="002E1BA0">
            <w:pPr>
              <w:pStyle w:val="ListParagraph"/>
              <w:numPr>
                <w:ilvl w:val="0"/>
                <w:numId w:val="8"/>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pl-PL"/>
              </w:rPr>
              <w:t>Planirati i pripremiti</w:t>
            </w:r>
            <w:r w:rsidRPr="00362D92">
              <w:rPr>
                <w:rFonts w:asciiTheme="majorHAnsi" w:eastAsia="Courier New" w:hAnsiTheme="majorHAnsi" w:cstheme="majorHAnsi"/>
                <w:color w:val="000000" w:themeColor="text1"/>
                <w:sz w:val="24"/>
                <w:szCs w:val="24"/>
                <w:lang w:val="pl-PL"/>
              </w:rPr>
              <w:t xml:space="preserve"> intern</w:t>
            </w:r>
            <w:r>
              <w:rPr>
                <w:rFonts w:asciiTheme="majorHAnsi" w:eastAsia="Courier New" w:hAnsiTheme="majorHAnsi" w:cstheme="majorHAnsi"/>
                <w:color w:val="000000" w:themeColor="text1"/>
                <w:sz w:val="24"/>
                <w:szCs w:val="24"/>
                <w:lang w:val="pl-PL"/>
              </w:rPr>
              <w:t>e pisane</w:t>
            </w:r>
            <w:r w:rsidRPr="00362D92">
              <w:rPr>
                <w:rFonts w:asciiTheme="majorHAnsi" w:eastAsia="Courier New" w:hAnsiTheme="majorHAnsi" w:cstheme="majorHAnsi"/>
                <w:color w:val="000000" w:themeColor="text1"/>
                <w:sz w:val="24"/>
                <w:szCs w:val="24"/>
                <w:lang w:val="pl-PL"/>
              </w:rPr>
              <w:t xml:space="preserve"> materijal</w:t>
            </w:r>
            <w:r>
              <w:rPr>
                <w:rFonts w:asciiTheme="majorHAnsi" w:eastAsia="Courier New" w:hAnsiTheme="majorHAnsi" w:cstheme="majorHAnsi"/>
                <w:color w:val="000000" w:themeColor="text1"/>
                <w:sz w:val="24"/>
                <w:szCs w:val="24"/>
                <w:lang w:val="pl-PL"/>
              </w:rPr>
              <w:t>e</w:t>
            </w:r>
            <w:r w:rsidRPr="00362D92">
              <w:rPr>
                <w:rFonts w:asciiTheme="majorHAnsi" w:eastAsia="Courier New" w:hAnsiTheme="majorHAnsi" w:cstheme="majorHAnsi"/>
                <w:color w:val="000000" w:themeColor="text1"/>
                <w:sz w:val="24"/>
                <w:szCs w:val="24"/>
                <w:lang w:val="pl-PL"/>
              </w:rPr>
              <w:t xml:space="preserve"> za učenike.</w:t>
            </w:r>
          </w:p>
          <w:p w14:paraId="3C4A588D" w14:textId="77777777" w:rsidR="002E1BA0" w:rsidRPr="00362D92" w:rsidRDefault="002E1BA0" w:rsidP="002E1BA0">
            <w:pPr>
              <w:pStyle w:val="ListParagraph"/>
              <w:numPr>
                <w:ilvl w:val="0"/>
                <w:numId w:val="8"/>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pl-PL"/>
              </w:rPr>
              <w:t>Planirati</w:t>
            </w:r>
            <w:r w:rsidRPr="00362D92">
              <w:rPr>
                <w:rFonts w:asciiTheme="majorHAnsi" w:eastAsia="Courier New" w:hAnsiTheme="majorHAnsi" w:cstheme="majorHAnsi"/>
                <w:color w:val="000000" w:themeColor="text1"/>
                <w:sz w:val="24"/>
                <w:szCs w:val="24"/>
                <w:lang w:val="pl-PL"/>
              </w:rPr>
              <w:t xml:space="preserve"> upotreb</w:t>
            </w:r>
            <w:r>
              <w:rPr>
                <w:rFonts w:asciiTheme="majorHAnsi" w:eastAsia="Courier New" w:hAnsiTheme="majorHAnsi" w:cstheme="majorHAnsi"/>
                <w:color w:val="000000" w:themeColor="text1"/>
                <w:sz w:val="24"/>
                <w:szCs w:val="24"/>
                <w:lang w:val="pl-PL"/>
              </w:rPr>
              <w:t>u</w:t>
            </w:r>
            <w:r w:rsidRPr="00362D92">
              <w:rPr>
                <w:rFonts w:asciiTheme="majorHAnsi" w:eastAsia="Courier New" w:hAnsiTheme="majorHAnsi" w:cstheme="majorHAnsi"/>
                <w:color w:val="000000" w:themeColor="text1"/>
                <w:sz w:val="24"/>
                <w:szCs w:val="24"/>
                <w:lang w:val="pl-PL"/>
              </w:rPr>
              <w:t xml:space="preserve"> </w:t>
            </w:r>
            <w:r w:rsidRPr="00362D92">
              <w:rPr>
                <w:rFonts w:asciiTheme="majorHAnsi" w:eastAsia="Courier New" w:hAnsiTheme="majorHAnsi" w:cstheme="majorHAnsi"/>
                <w:color w:val="000000"/>
                <w:sz w:val="24"/>
                <w:szCs w:val="24"/>
                <w:lang w:val="pl-PL"/>
              </w:rPr>
              <w:t>raspoloživih resursa Škole.</w:t>
            </w:r>
          </w:p>
          <w:p w14:paraId="0B33FFCE" w14:textId="77777777" w:rsidR="002E1BA0" w:rsidRPr="00B62B03" w:rsidRDefault="002E1BA0" w:rsidP="002E1BA0">
            <w:pPr>
              <w:pStyle w:val="ListParagraph"/>
              <w:numPr>
                <w:ilvl w:val="0"/>
                <w:numId w:val="8"/>
              </w:numPr>
              <w:jc w:val="both"/>
              <w:rPr>
                <w:rFonts w:asciiTheme="majorHAnsi" w:hAnsiTheme="majorHAnsi" w:cstheme="majorHAnsi"/>
                <w:color w:val="000000" w:themeColor="text1"/>
                <w:sz w:val="24"/>
                <w:szCs w:val="24"/>
              </w:rPr>
            </w:pPr>
            <w:r>
              <w:rPr>
                <w:rFonts w:asciiTheme="majorHAnsi" w:eastAsia="Courier New" w:hAnsiTheme="majorHAnsi" w:cstheme="majorHAnsi"/>
                <w:bCs/>
                <w:color w:val="000000" w:themeColor="text1"/>
                <w:sz w:val="24"/>
                <w:szCs w:val="24"/>
                <w:lang w:val="pl-PL"/>
              </w:rPr>
              <w:t>Planirati</w:t>
            </w:r>
            <w:r w:rsidRPr="00362D92">
              <w:rPr>
                <w:rFonts w:asciiTheme="majorHAnsi" w:eastAsia="Courier New" w:hAnsiTheme="majorHAnsi" w:cstheme="majorHAnsi"/>
                <w:bCs/>
                <w:color w:val="000000" w:themeColor="text1"/>
                <w:sz w:val="24"/>
                <w:szCs w:val="24"/>
                <w:lang w:val="pl-PL"/>
              </w:rPr>
              <w:t xml:space="preserve"> aktivnosti za praćenje kvaliteta praktičnog obrazovanja.</w:t>
            </w:r>
          </w:p>
          <w:p w14:paraId="5FC385D9" w14:textId="77777777" w:rsidR="002E1BA0" w:rsidRPr="00362D92" w:rsidRDefault="002E1BA0" w:rsidP="002E1BA0">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Planirati</w:t>
            </w:r>
            <w:r w:rsidRPr="00362D92">
              <w:rPr>
                <w:rFonts w:asciiTheme="majorHAnsi" w:hAnsiTheme="majorHAnsi" w:cstheme="majorHAnsi"/>
                <w:sz w:val="24"/>
                <w:szCs w:val="24"/>
              </w:rPr>
              <w:t xml:space="preserve"> dopunsk</w:t>
            </w:r>
            <w:r>
              <w:rPr>
                <w:rFonts w:asciiTheme="majorHAnsi" w:hAnsiTheme="majorHAnsi" w:cstheme="majorHAnsi"/>
                <w:sz w:val="24"/>
                <w:szCs w:val="24"/>
              </w:rPr>
              <w:t>u</w:t>
            </w:r>
            <w:r w:rsidRPr="00362D92">
              <w:rPr>
                <w:rFonts w:asciiTheme="majorHAnsi" w:hAnsiTheme="majorHAnsi" w:cstheme="majorHAnsi"/>
                <w:sz w:val="24"/>
                <w:szCs w:val="24"/>
              </w:rPr>
              <w:t>, dodatn</w:t>
            </w:r>
            <w:r>
              <w:rPr>
                <w:rFonts w:asciiTheme="majorHAnsi" w:hAnsiTheme="majorHAnsi" w:cstheme="majorHAnsi"/>
                <w:sz w:val="24"/>
                <w:szCs w:val="24"/>
              </w:rPr>
              <w:t>u</w:t>
            </w:r>
            <w:r w:rsidRPr="00362D92">
              <w:rPr>
                <w:rFonts w:asciiTheme="majorHAnsi" w:hAnsiTheme="majorHAnsi" w:cstheme="majorHAnsi"/>
                <w:sz w:val="24"/>
                <w:szCs w:val="24"/>
              </w:rPr>
              <w:t xml:space="preserve"> nastav</w:t>
            </w:r>
            <w:r>
              <w:rPr>
                <w:rFonts w:asciiTheme="majorHAnsi" w:hAnsiTheme="majorHAnsi" w:cstheme="majorHAnsi"/>
                <w:sz w:val="24"/>
                <w:szCs w:val="24"/>
              </w:rPr>
              <w:t>u</w:t>
            </w:r>
            <w:r w:rsidRPr="00362D92">
              <w:rPr>
                <w:rFonts w:asciiTheme="majorHAnsi" w:hAnsiTheme="majorHAnsi" w:cstheme="majorHAnsi"/>
                <w:sz w:val="24"/>
                <w:szCs w:val="24"/>
              </w:rPr>
              <w:t xml:space="preserve"> iz stručnih predmeta, </w:t>
            </w:r>
            <w:r>
              <w:rPr>
                <w:rFonts w:asciiTheme="majorHAnsi" w:hAnsiTheme="majorHAnsi" w:cstheme="majorHAnsi"/>
                <w:sz w:val="24"/>
                <w:szCs w:val="24"/>
              </w:rPr>
              <w:t>planirati i realizaciju stručnih sekcija</w:t>
            </w:r>
            <w:r w:rsidRPr="00362D92">
              <w:rPr>
                <w:rFonts w:asciiTheme="majorHAnsi" w:hAnsiTheme="majorHAnsi" w:cstheme="majorHAnsi"/>
                <w:sz w:val="24"/>
                <w:szCs w:val="24"/>
              </w:rPr>
              <w:t xml:space="preserve"> i izrad</w:t>
            </w:r>
            <w:r>
              <w:rPr>
                <w:rFonts w:asciiTheme="majorHAnsi" w:hAnsiTheme="majorHAnsi" w:cstheme="majorHAnsi"/>
                <w:sz w:val="24"/>
                <w:szCs w:val="24"/>
              </w:rPr>
              <w:t>iti</w:t>
            </w:r>
            <w:r w:rsidRPr="00362D92">
              <w:rPr>
                <w:rFonts w:asciiTheme="majorHAnsi" w:hAnsiTheme="majorHAnsi" w:cstheme="majorHAnsi"/>
                <w:sz w:val="24"/>
                <w:szCs w:val="24"/>
              </w:rPr>
              <w:t xml:space="preserve"> izvještaj</w:t>
            </w:r>
            <w:r>
              <w:rPr>
                <w:rFonts w:asciiTheme="majorHAnsi" w:hAnsiTheme="majorHAnsi" w:cstheme="majorHAnsi"/>
                <w:sz w:val="24"/>
                <w:szCs w:val="24"/>
              </w:rPr>
              <w:t>e</w:t>
            </w:r>
            <w:r w:rsidRPr="00362D92">
              <w:rPr>
                <w:rFonts w:asciiTheme="majorHAnsi" w:hAnsiTheme="majorHAnsi" w:cstheme="majorHAnsi"/>
                <w:sz w:val="24"/>
                <w:szCs w:val="24"/>
              </w:rPr>
              <w:t xml:space="preserve"> o realizaciji istih. </w:t>
            </w:r>
          </w:p>
          <w:p w14:paraId="6AF2BD61" w14:textId="77777777" w:rsidR="002E1BA0" w:rsidRDefault="002E1BA0" w:rsidP="002E1BA0">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Planirati i realizovati</w:t>
            </w:r>
            <w:r w:rsidRPr="00362D92">
              <w:rPr>
                <w:rFonts w:asciiTheme="majorHAnsi" w:hAnsiTheme="majorHAnsi" w:cstheme="majorHAnsi"/>
                <w:sz w:val="24"/>
                <w:szCs w:val="24"/>
              </w:rPr>
              <w:t xml:space="preserve"> hospitacij</w:t>
            </w:r>
            <w:r>
              <w:rPr>
                <w:rFonts w:asciiTheme="majorHAnsi" w:hAnsiTheme="majorHAnsi" w:cstheme="majorHAnsi"/>
                <w:sz w:val="24"/>
                <w:szCs w:val="24"/>
              </w:rPr>
              <w:t>e</w:t>
            </w:r>
            <w:r w:rsidRPr="00362D92">
              <w:rPr>
                <w:rFonts w:asciiTheme="majorHAnsi" w:hAnsiTheme="majorHAnsi" w:cstheme="majorHAnsi"/>
                <w:sz w:val="24"/>
                <w:szCs w:val="24"/>
              </w:rPr>
              <w:t xml:space="preserve"> u cilju poboljšanja interne evaluacije Škole; </w:t>
            </w:r>
          </w:p>
          <w:p w14:paraId="7D58337C" w14:textId="77777777" w:rsidR="002E1BA0" w:rsidRPr="00362D92" w:rsidRDefault="002E1BA0" w:rsidP="002E1BA0">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P</w:t>
            </w:r>
            <w:r w:rsidRPr="00362D92">
              <w:rPr>
                <w:rFonts w:asciiTheme="majorHAnsi" w:hAnsiTheme="majorHAnsi" w:cstheme="majorHAnsi"/>
                <w:sz w:val="24"/>
                <w:szCs w:val="24"/>
              </w:rPr>
              <w:t>lanira</w:t>
            </w:r>
            <w:r>
              <w:rPr>
                <w:rFonts w:asciiTheme="majorHAnsi" w:hAnsiTheme="majorHAnsi" w:cstheme="majorHAnsi"/>
                <w:sz w:val="24"/>
                <w:szCs w:val="24"/>
              </w:rPr>
              <w:t>ti rad</w:t>
            </w:r>
            <w:r w:rsidRPr="00362D92">
              <w:rPr>
                <w:rFonts w:asciiTheme="majorHAnsi" w:hAnsiTheme="majorHAnsi" w:cstheme="majorHAnsi"/>
                <w:sz w:val="24"/>
                <w:szCs w:val="24"/>
              </w:rPr>
              <w:t xml:space="preserve"> Stručnog aktiva usmjerenog dijelom i na poboljšanje vaspitno-obrazovnog procesa i ostalih razvojnih aktivnosti učenika, aktivnosti za pripremu učenika za završni ispit.</w:t>
            </w:r>
          </w:p>
          <w:p w14:paraId="3BBC28FD" w14:textId="77777777" w:rsidR="002E1BA0" w:rsidRPr="00362D92" w:rsidRDefault="002E1BA0" w:rsidP="002E1BA0">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Koristiti</w:t>
            </w:r>
            <w:r w:rsidRPr="00362D92">
              <w:rPr>
                <w:rFonts w:asciiTheme="majorHAnsi" w:hAnsiTheme="majorHAnsi" w:cstheme="majorHAnsi"/>
                <w:sz w:val="24"/>
                <w:szCs w:val="24"/>
              </w:rPr>
              <w:t xml:space="preserve"> dodat</w:t>
            </w:r>
            <w:r>
              <w:rPr>
                <w:rFonts w:asciiTheme="majorHAnsi" w:hAnsiTheme="majorHAnsi" w:cstheme="majorHAnsi"/>
                <w:sz w:val="24"/>
                <w:szCs w:val="24"/>
              </w:rPr>
              <w:t>a</w:t>
            </w:r>
            <w:r w:rsidRPr="00362D92">
              <w:rPr>
                <w:rFonts w:asciiTheme="majorHAnsi" w:hAnsiTheme="majorHAnsi" w:cstheme="majorHAnsi"/>
                <w:sz w:val="24"/>
                <w:szCs w:val="24"/>
              </w:rPr>
              <w:t>k odjeljenjske knjige za realizaciju i praćenje praktične nastave u Školi i kod poslodavca.</w:t>
            </w:r>
          </w:p>
          <w:p w14:paraId="22724DF4" w14:textId="3C7D3F03" w:rsidR="002E1BA0" w:rsidRDefault="002E1BA0" w:rsidP="002E1BA0">
            <w:pPr>
              <w:pStyle w:val="ListParagraph"/>
              <w:numPr>
                <w:ilvl w:val="0"/>
                <w:numId w:val="11"/>
              </w:numPr>
              <w:jc w:val="both"/>
              <w:rPr>
                <w:rFonts w:asciiTheme="majorHAnsi" w:hAnsiTheme="majorHAnsi" w:cstheme="majorHAnsi"/>
                <w:sz w:val="24"/>
                <w:szCs w:val="24"/>
              </w:rPr>
            </w:pPr>
            <w:r>
              <w:rPr>
                <w:rFonts w:asciiTheme="majorHAnsi" w:hAnsiTheme="majorHAnsi" w:cstheme="majorHAnsi"/>
                <w:sz w:val="24"/>
                <w:szCs w:val="24"/>
              </w:rPr>
              <w:t>O</w:t>
            </w:r>
            <w:r w:rsidRPr="00362D92">
              <w:rPr>
                <w:rFonts w:asciiTheme="majorHAnsi" w:hAnsiTheme="majorHAnsi" w:cstheme="majorHAnsi"/>
                <w:sz w:val="24"/>
                <w:szCs w:val="24"/>
              </w:rPr>
              <w:t>bezb</w:t>
            </w:r>
            <w:r>
              <w:rPr>
                <w:rFonts w:asciiTheme="majorHAnsi" w:hAnsiTheme="majorHAnsi" w:cstheme="majorHAnsi"/>
                <w:sz w:val="24"/>
                <w:szCs w:val="24"/>
              </w:rPr>
              <w:t>i</w:t>
            </w:r>
            <w:r w:rsidRPr="00362D92">
              <w:rPr>
                <w:rFonts w:asciiTheme="majorHAnsi" w:hAnsiTheme="majorHAnsi" w:cstheme="majorHAnsi"/>
                <w:sz w:val="24"/>
                <w:szCs w:val="24"/>
              </w:rPr>
              <w:t>je</w:t>
            </w:r>
            <w:r>
              <w:rPr>
                <w:rFonts w:asciiTheme="majorHAnsi" w:hAnsiTheme="majorHAnsi" w:cstheme="majorHAnsi"/>
                <w:sz w:val="24"/>
                <w:szCs w:val="24"/>
              </w:rPr>
              <w:t>diti</w:t>
            </w:r>
            <w:r w:rsidRPr="00362D92">
              <w:rPr>
                <w:rFonts w:asciiTheme="majorHAnsi" w:hAnsiTheme="majorHAnsi" w:cstheme="majorHAnsi"/>
                <w:sz w:val="24"/>
                <w:szCs w:val="24"/>
              </w:rPr>
              <w:t xml:space="preserve"> uslov</w:t>
            </w:r>
            <w:r>
              <w:rPr>
                <w:rFonts w:asciiTheme="majorHAnsi" w:hAnsiTheme="majorHAnsi" w:cstheme="majorHAnsi"/>
                <w:sz w:val="24"/>
                <w:szCs w:val="24"/>
              </w:rPr>
              <w:t>e</w:t>
            </w:r>
            <w:r w:rsidRPr="00362D92">
              <w:rPr>
                <w:rFonts w:asciiTheme="majorHAnsi" w:hAnsiTheme="majorHAnsi" w:cstheme="majorHAnsi"/>
                <w:sz w:val="24"/>
                <w:szCs w:val="24"/>
              </w:rPr>
              <w:t xml:space="preserve"> za polaganje stručnog ispita nastavnika angažovanih za realizaciju stručno- t</w:t>
            </w:r>
            <w:r>
              <w:rPr>
                <w:rFonts w:asciiTheme="majorHAnsi" w:hAnsiTheme="majorHAnsi" w:cstheme="majorHAnsi"/>
                <w:sz w:val="24"/>
                <w:szCs w:val="24"/>
              </w:rPr>
              <w:t>eorijske i praktične nastave</w:t>
            </w:r>
            <w:r w:rsidRPr="00362D92">
              <w:rPr>
                <w:rFonts w:asciiTheme="majorHAnsi" w:hAnsiTheme="majorHAnsi" w:cstheme="majorHAnsi"/>
                <w:sz w:val="24"/>
                <w:szCs w:val="24"/>
              </w:rPr>
              <w:t>.</w:t>
            </w:r>
          </w:p>
          <w:p w14:paraId="5E0EA2BF" w14:textId="32B0CC4C" w:rsidR="00D45592" w:rsidRPr="002E1BA0" w:rsidRDefault="002E1BA0" w:rsidP="002E1BA0">
            <w:pPr>
              <w:pStyle w:val="ListParagraph"/>
              <w:numPr>
                <w:ilvl w:val="0"/>
                <w:numId w:val="11"/>
              </w:numPr>
              <w:jc w:val="both"/>
              <w:rPr>
                <w:rFonts w:asciiTheme="majorHAnsi" w:hAnsiTheme="majorHAnsi" w:cstheme="majorHAnsi"/>
                <w:color w:val="000000" w:themeColor="text1"/>
                <w:sz w:val="24"/>
                <w:szCs w:val="24"/>
              </w:rPr>
            </w:pPr>
            <w:r>
              <w:rPr>
                <w:rFonts w:asciiTheme="majorHAnsi" w:eastAsia="Courier New" w:hAnsiTheme="majorHAnsi" w:cstheme="majorHAnsi"/>
                <w:bCs/>
                <w:color w:val="000000" w:themeColor="text1"/>
                <w:sz w:val="24"/>
                <w:szCs w:val="24"/>
                <w:lang w:val="pl-PL"/>
              </w:rPr>
              <w:t>Formirati</w:t>
            </w:r>
            <w:r w:rsidR="00D45592" w:rsidRPr="00362D92">
              <w:rPr>
                <w:rFonts w:asciiTheme="majorHAnsi" w:eastAsia="Courier New" w:hAnsiTheme="majorHAnsi" w:cstheme="majorHAnsi"/>
                <w:bCs/>
                <w:color w:val="000000" w:themeColor="text1"/>
                <w:sz w:val="24"/>
                <w:szCs w:val="24"/>
                <w:lang w:val="pl-PL"/>
              </w:rPr>
              <w:t xml:space="preserve"> Aktiv za zdravstvenu grupu predmeta</w:t>
            </w:r>
            <w:r w:rsidR="0087175E" w:rsidRPr="00362D92">
              <w:rPr>
                <w:rFonts w:asciiTheme="majorHAnsi" w:eastAsia="Courier New" w:hAnsiTheme="majorHAnsi" w:cstheme="majorHAnsi"/>
                <w:bCs/>
                <w:color w:val="000000" w:themeColor="text1"/>
                <w:sz w:val="24"/>
                <w:szCs w:val="24"/>
                <w:lang w:val="pl-PL"/>
              </w:rPr>
              <w:t>.</w:t>
            </w:r>
          </w:p>
        </w:tc>
      </w:tr>
      <w:tr w:rsidR="00362D92" w:rsidRPr="00362D92" w14:paraId="1E1FE3AD" w14:textId="77777777" w:rsidTr="00362D92">
        <w:trPr>
          <w:trHeight w:val="20"/>
        </w:trPr>
        <w:tc>
          <w:tcPr>
            <w:tcW w:w="446" w:type="pct"/>
            <w:shd w:val="clear" w:color="auto" w:fill="auto"/>
          </w:tcPr>
          <w:p w14:paraId="1DA61A61" w14:textId="77777777" w:rsidR="00362D92" w:rsidRPr="00362D92" w:rsidRDefault="00362D92" w:rsidP="00362D92">
            <w:pPr>
              <w:spacing w:before="120"/>
              <w:jc w:val="both"/>
              <w:rPr>
                <w:rFonts w:asciiTheme="majorHAnsi" w:hAnsiTheme="majorHAnsi" w:cstheme="majorHAnsi"/>
                <w:bCs/>
                <w:sz w:val="24"/>
                <w:szCs w:val="24"/>
              </w:rPr>
            </w:pPr>
            <w:r w:rsidRPr="00362D92">
              <w:rPr>
                <w:rFonts w:asciiTheme="majorHAnsi" w:hAnsiTheme="majorHAnsi" w:cstheme="majorHAnsi"/>
                <w:bCs/>
                <w:sz w:val="24"/>
                <w:szCs w:val="24"/>
              </w:rPr>
              <w:t>1.2.</w:t>
            </w:r>
          </w:p>
          <w:p w14:paraId="38C87CBA" w14:textId="77777777" w:rsidR="00362D92" w:rsidRPr="00362D92" w:rsidRDefault="00362D92" w:rsidP="00D20654">
            <w:pPr>
              <w:jc w:val="both"/>
              <w:rPr>
                <w:rFonts w:asciiTheme="majorHAnsi" w:hAnsiTheme="majorHAnsi" w:cstheme="majorHAnsi"/>
                <w:sz w:val="24"/>
                <w:szCs w:val="24"/>
              </w:rPr>
            </w:pPr>
          </w:p>
        </w:tc>
        <w:tc>
          <w:tcPr>
            <w:tcW w:w="4554" w:type="pct"/>
            <w:shd w:val="clear" w:color="auto" w:fill="auto"/>
          </w:tcPr>
          <w:p w14:paraId="5A964675" w14:textId="77777777" w:rsidR="00362D92" w:rsidRPr="00362D92" w:rsidRDefault="00362D92" w:rsidP="00362D92">
            <w:pPr>
              <w:widowControl w:val="0"/>
              <w:spacing w:before="12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Atmosfera na hospitovanim časovima je radna i pozitivna, a učenici su motivisani, aktivni i disciplinovani. Na časovima se nastavnice pridržavaju planirane strukture časa, u skladu sa didaktičko- metodičkim zahtjevima. Na teorijskim časovima dominira frontalni oblik rada uz periodičnu interakciju sa učenicima. Na posjećenim časovima stručno- teorijske nastave primijećena je upotreba savremenih nastavnih sredstava (sredstva informacione tehnologije). Na osnovu anketiranja dolazi se do saznanja da su učenici najčešće djelimično saglasni sa činjenicom da im nastavnici daju jasna pitanja, zadatke i objašnjenja. Takođe, najveći broj anketiranih učenika je djelimično saglasan sa činjenicom da se nastavnici trude da im časovi budu zanimljivi, s tim što su uglavnom djelimično ili u potpunosti saglasni sa činjenicom da nastavnici koriste prezentacije, audio- video zapise, panoe i druge izvore učenja. Nadalje, najveći broj anketiranih učenika ističe da ih nastavnici uglavnom podstiču na samostalnost u učenju, kao i da imaju slobodu da pitaju nastavnike za dodatna objašnjenja. Učenici uglavnom ističu da im nastavnici na početku nastavne godine objašnjavaju kriterijume ocjenjivanja, kao i da nastavnici tokom jednog klasifikacionog perioda vrše provjeru znanja na više načina, sa mogućnošću za popravljanje ocjene. Nastavnici ocjene daju javno, uz usmeno obrazloženje. Ukupno </w:t>
            </w:r>
            <w:r w:rsidRPr="00362D92">
              <w:rPr>
                <w:rFonts w:asciiTheme="majorHAnsi" w:eastAsia="Courier New" w:hAnsiTheme="majorHAnsi" w:cstheme="majorHAnsi"/>
                <w:sz w:val="24"/>
                <w:szCs w:val="24"/>
                <w:lang w:val="hr-HR"/>
              </w:rPr>
              <w:lastRenderedPageBreak/>
              <w:t xml:space="preserve">84% anketiranih učenika su djelimično ili u potpunosti saglasni da se nastavnici prema njima odnose dobronamjerno i sa uvažavanjem. Međutim 64% anketiranih učenika ističu da se nastavnici jednako odnose prema svim učenicima. Najveći broj učenika nije saglasan da se časovi dopunske, odnosno dodatne nastavne realizuju svake nedjelje, iako u najvećem broju smatraju da su im korisni. </w:t>
            </w:r>
          </w:p>
          <w:p w14:paraId="5219E5C6" w14:textId="77777777" w:rsidR="00362D92" w:rsidRPr="00362D92" w:rsidRDefault="00362D92" w:rsidP="00362D92">
            <w:pPr>
              <w:widowControl w:val="0"/>
              <w:jc w:val="both"/>
              <w:rPr>
                <w:rFonts w:asciiTheme="majorHAnsi" w:eastAsia="Courier New" w:hAnsiTheme="majorHAnsi" w:cstheme="majorHAnsi"/>
                <w:color w:val="7030A0"/>
                <w:sz w:val="24"/>
                <w:szCs w:val="24"/>
                <w:lang w:val="hr-HR"/>
              </w:rPr>
            </w:pPr>
            <w:r w:rsidRPr="00362D92">
              <w:rPr>
                <w:rFonts w:asciiTheme="majorHAnsi" w:eastAsia="Courier New" w:hAnsiTheme="majorHAnsi" w:cstheme="majorHAnsi"/>
                <w:sz w:val="24"/>
                <w:szCs w:val="24"/>
                <w:lang w:val="hr-HR"/>
              </w:rPr>
              <w:t xml:space="preserve">Na nekim časovima stručno-teorijske nastave je primijećen podsticaj kritičkog mišljenja, istraživačkog duha i kreativnosti učenika. Jedan od njih jeste čas integrisane nastave biologije i fizičkog vaspitanja. Međutim, nastavnici uglavnom novo znanje povezuju sa njegovom primjenom u svakodnevnom životu, stvarajući podsticajnu klimu u odjeljenju za razvoj međusobnog povjerenja, poštovanja i saradnje, unutar radnog prostora koje podsticajno djeluje na učenike. Posjećena nastava se uglavnom oslanjala na upotrebi raznovrsnih nastavnih sredstava i pomagala (video projektor, slike, skice, tabla i kreda, računar). Evaluiranjem nastavnog procesa zapaženo je da Škola u dovoljnoj mjeri usmjerava aktivnosti na razvoj pojedinih ključnih kompetencija kod učenika samo tokom relizacije nekih časova. </w:t>
            </w:r>
          </w:p>
          <w:p w14:paraId="4690ACA7" w14:textId="77777777" w:rsidR="00362D92" w:rsidRPr="00362D92" w:rsidRDefault="00362D92" w:rsidP="00362D92">
            <w:pPr>
              <w:widowControl w:val="0"/>
              <w:jc w:val="both"/>
              <w:rPr>
                <w:rFonts w:asciiTheme="majorHAnsi" w:eastAsia="Courier New" w:hAnsiTheme="majorHAnsi" w:cstheme="majorHAnsi"/>
                <w:sz w:val="24"/>
                <w:szCs w:val="24"/>
                <w:lang w:val="hr-HR"/>
              </w:rPr>
            </w:pPr>
            <w:r w:rsidRPr="00362D92">
              <w:rPr>
                <w:rFonts w:asciiTheme="majorHAnsi" w:eastAsia="Courier New" w:hAnsiTheme="majorHAnsi" w:cstheme="majorHAnsi"/>
                <w:sz w:val="24"/>
                <w:szCs w:val="24"/>
                <w:lang w:val="hr-HR"/>
              </w:rPr>
              <w:t xml:space="preserve">Časove kabinetske nastave predmetni nastavnici realizuju u učionici, sa oskudnim nastavnim sredstvima za realizaciju ovog vida nastave. Učenici ne zadužuju udžbenike iz biblioteke, jer ista ne posjeduje literaturu iz oblasti zdravstvo, farmacija i socijalna zaštita. Na hospitovanim časovima nastavnici koriste pisane materijale. Tokom evaluacije, nije primijećeno je da nastavnici zadaju učenicima domaće zadatke. </w:t>
            </w:r>
          </w:p>
          <w:p w14:paraId="7E65B00D" w14:textId="373C66B3" w:rsidR="00362D92" w:rsidRPr="00362D92" w:rsidRDefault="00362D92" w:rsidP="00362D92">
            <w:pPr>
              <w:jc w:val="both"/>
              <w:rPr>
                <w:rFonts w:asciiTheme="majorHAnsi" w:hAnsiTheme="majorHAnsi" w:cstheme="majorHAnsi"/>
                <w:sz w:val="24"/>
                <w:szCs w:val="24"/>
              </w:rPr>
            </w:pPr>
            <w:r w:rsidRPr="00362D92">
              <w:rPr>
                <w:rFonts w:asciiTheme="majorHAnsi" w:eastAsia="Courier New" w:hAnsiTheme="majorHAnsi" w:cstheme="majorHAnsi"/>
                <w:sz w:val="24"/>
                <w:szCs w:val="24"/>
                <w:lang w:val="hr-HR"/>
              </w:rPr>
              <w:t>Škola ne raspolaže sa zadovoljavajućim obimom nastavnih sredstava koja se odnose na realizaciju praktične nastave, odnosno vježbi. Učionice u kojim se izvodi nastava iz stručno- teorijskih predmeta, uglavnom su opremljene osnovnim i savremenim nastavnim sredstvima (tabla, kreda, kompjuter, video projektor). Ne postoji poseban plan korišćenja računarske sale. U Školi su u prethodnom periodu realizovala školska takmičenja iz biologije i hemije. Pojedini učenici su uključeni u realizaciju projekata na nivou Škole („Super škole“; ERASMUS projekat „Povezani kroz mobilnost“; Kalendari zdravlja: Dan voda, Dan dijabetes melitusa, Dan zaštite životne sredine i sl.) koji su od značaja za njihovo stručno i sveukupno napredovanje.</w:t>
            </w:r>
          </w:p>
        </w:tc>
      </w:tr>
      <w:tr w:rsidR="00D45592" w:rsidRPr="00362D92" w14:paraId="05B6B037" w14:textId="77777777" w:rsidTr="00362D92">
        <w:trPr>
          <w:trHeight w:val="20"/>
        </w:trPr>
        <w:tc>
          <w:tcPr>
            <w:tcW w:w="446" w:type="pct"/>
            <w:shd w:val="clear" w:color="auto" w:fill="auto"/>
          </w:tcPr>
          <w:p w14:paraId="70EA8D49"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713B2992" w14:textId="2C86824B" w:rsidR="00D45592" w:rsidRPr="00362D92" w:rsidRDefault="00D45592" w:rsidP="009C719D">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9C719D"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0D329B21" w14:textId="77777777" w:rsidTr="00362D92">
        <w:trPr>
          <w:trHeight w:val="20"/>
        </w:trPr>
        <w:tc>
          <w:tcPr>
            <w:tcW w:w="446" w:type="pct"/>
            <w:shd w:val="clear" w:color="auto" w:fill="auto"/>
          </w:tcPr>
          <w:p w14:paraId="4C92F04B"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4E3D1EFF" w14:textId="77777777" w:rsidR="002E1BA0" w:rsidRPr="00362D92" w:rsidRDefault="002E1BA0" w:rsidP="002E1BA0">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Realizovati</w:t>
            </w:r>
            <w:r w:rsidRPr="00362D92">
              <w:rPr>
                <w:rFonts w:asciiTheme="majorHAnsi" w:eastAsia="Courier New" w:hAnsiTheme="majorHAnsi" w:cstheme="majorHAnsi"/>
                <w:color w:val="000000" w:themeColor="text1"/>
                <w:sz w:val="24"/>
                <w:szCs w:val="24"/>
                <w:lang w:val="hr-HR"/>
              </w:rPr>
              <w:t xml:space="preserve"> kontinuiran</w:t>
            </w:r>
            <w:r>
              <w:rPr>
                <w:rFonts w:asciiTheme="majorHAnsi" w:eastAsia="Courier New" w:hAnsiTheme="majorHAnsi" w:cstheme="majorHAnsi"/>
                <w:color w:val="000000" w:themeColor="text1"/>
                <w:sz w:val="24"/>
                <w:szCs w:val="24"/>
                <w:lang w:val="hr-HR"/>
              </w:rPr>
              <w:t>o</w:t>
            </w:r>
            <w:r w:rsidRPr="00362D92">
              <w:rPr>
                <w:rFonts w:asciiTheme="majorHAnsi" w:eastAsia="Courier New" w:hAnsiTheme="majorHAnsi" w:cstheme="majorHAnsi"/>
                <w:color w:val="000000" w:themeColor="text1"/>
                <w:sz w:val="24"/>
                <w:szCs w:val="24"/>
                <w:lang w:val="hr-HR"/>
              </w:rPr>
              <w:t xml:space="preserve"> dopunsk</w:t>
            </w:r>
            <w:r>
              <w:rPr>
                <w:rFonts w:asciiTheme="majorHAnsi" w:eastAsia="Courier New" w:hAnsiTheme="majorHAnsi" w:cstheme="majorHAnsi"/>
                <w:color w:val="000000" w:themeColor="text1"/>
                <w:sz w:val="24"/>
                <w:szCs w:val="24"/>
                <w:lang w:val="hr-HR"/>
              </w:rPr>
              <w:t>u i dodatnu nastavu</w:t>
            </w:r>
            <w:r w:rsidRPr="00362D92">
              <w:rPr>
                <w:rFonts w:asciiTheme="majorHAnsi" w:eastAsia="Courier New" w:hAnsiTheme="majorHAnsi" w:cstheme="majorHAnsi"/>
                <w:color w:val="000000" w:themeColor="text1"/>
                <w:sz w:val="24"/>
                <w:szCs w:val="24"/>
                <w:lang w:val="hr-HR"/>
              </w:rPr>
              <w:t>.</w:t>
            </w:r>
          </w:p>
          <w:p w14:paraId="19DB01F1" w14:textId="77777777" w:rsidR="002E1BA0" w:rsidRPr="00362D92" w:rsidRDefault="002E1BA0" w:rsidP="002E1BA0">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Obezbijediti</w:t>
            </w:r>
            <w:r w:rsidRPr="00362D92">
              <w:rPr>
                <w:rFonts w:asciiTheme="majorHAnsi" w:eastAsia="Courier New" w:hAnsiTheme="majorHAnsi" w:cstheme="majorHAnsi"/>
                <w:color w:val="000000" w:themeColor="text1"/>
                <w:sz w:val="24"/>
                <w:szCs w:val="24"/>
                <w:lang w:val="hr-HR"/>
              </w:rPr>
              <w:t xml:space="preserve"> neophodn</w:t>
            </w:r>
            <w:r>
              <w:rPr>
                <w:rFonts w:asciiTheme="majorHAnsi" w:eastAsia="Courier New" w:hAnsiTheme="majorHAnsi" w:cstheme="majorHAnsi"/>
                <w:color w:val="000000" w:themeColor="text1"/>
                <w:sz w:val="24"/>
                <w:szCs w:val="24"/>
                <w:lang w:val="hr-HR"/>
              </w:rPr>
              <w:t>u</w:t>
            </w:r>
            <w:r w:rsidRPr="00362D92">
              <w:rPr>
                <w:rFonts w:asciiTheme="majorHAnsi" w:eastAsia="Courier New" w:hAnsiTheme="majorHAnsi" w:cstheme="majorHAnsi"/>
                <w:color w:val="000000" w:themeColor="text1"/>
                <w:sz w:val="24"/>
                <w:szCs w:val="24"/>
                <w:lang w:val="hr-HR"/>
              </w:rPr>
              <w:t xml:space="preserve"> stručn</w:t>
            </w:r>
            <w:r>
              <w:rPr>
                <w:rFonts w:asciiTheme="majorHAnsi" w:eastAsia="Courier New" w:hAnsiTheme="majorHAnsi" w:cstheme="majorHAnsi"/>
                <w:color w:val="000000" w:themeColor="text1"/>
                <w:sz w:val="24"/>
                <w:szCs w:val="24"/>
                <w:lang w:val="hr-HR"/>
              </w:rPr>
              <w:t>u literaturu</w:t>
            </w:r>
            <w:r w:rsidRPr="00362D92">
              <w:rPr>
                <w:rFonts w:asciiTheme="majorHAnsi" w:eastAsia="Courier New" w:hAnsiTheme="majorHAnsi" w:cstheme="majorHAnsi"/>
                <w:color w:val="000000" w:themeColor="text1"/>
                <w:sz w:val="24"/>
                <w:szCs w:val="24"/>
                <w:lang w:val="hr-HR"/>
              </w:rPr>
              <w:t xml:space="preserve"> unutar školske biblioteke.</w:t>
            </w:r>
          </w:p>
          <w:p w14:paraId="01E64436" w14:textId="77777777" w:rsidR="002E1BA0" w:rsidRPr="00362D92" w:rsidRDefault="002E1BA0" w:rsidP="002E1BA0">
            <w:pPr>
              <w:pStyle w:val="ListParagraph"/>
              <w:widowControl w:val="0"/>
              <w:numPr>
                <w:ilvl w:val="0"/>
                <w:numId w:val="6"/>
              </w:numPr>
              <w:ind w:left="428"/>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D</w:t>
            </w:r>
            <w:r w:rsidRPr="00362D92">
              <w:rPr>
                <w:rFonts w:asciiTheme="majorHAnsi" w:eastAsia="Courier New" w:hAnsiTheme="majorHAnsi" w:cstheme="majorHAnsi"/>
                <w:color w:val="000000" w:themeColor="text1"/>
                <w:sz w:val="24"/>
                <w:szCs w:val="24"/>
                <w:lang w:val="hr-HR"/>
              </w:rPr>
              <w:t>ava</w:t>
            </w:r>
            <w:r>
              <w:rPr>
                <w:rFonts w:asciiTheme="majorHAnsi" w:eastAsia="Courier New" w:hAnsiTheme="majorHAnsi" w:cstheme="majorHAnsi"/>
                <w:color w:val="000000" w:themeColor="text1"/>
                <w:sz w:val="24"/>
                <w:szCs w:val="24"/>
                <w:lang w:val="hr-HR"/>
              </w:rPr>
              <w:t>ti</w:t>
            </w:r>
            <w:r w:rsidRPr="00362D92">
              <w:rPr>
                <w:rFonts w:asciiTheme="majorHAnsi" w:eastAsia="Courier New" w:hAnsiTheme="majorHAnsi" w:cstheme="majorHAnsi"/>
                <w:color w:val="000000" w:themeColor="text1"/>
                <w:sz w:val="24"/>
                <w:szCs w:val="24"/>
                <w:lang w:val="hr-HR"/>
              </w:rPr>
              <w:t xml:space="preserve"> domać</w:t>
            </w:r>
            <w:r>
              <w:rPr>
                <w:rFonts w:asciiTheme="majorHAnsi" w:eastAsia="Courier New" w:hAnsiTheme="majorHAnsi" w:cstheme="majorHAnsi"/>
                <w:color w:val="000000" w:themeColor="text1"/>
                <w:sz w:val="24"/>
                <w:szCs w:val="24"/>
                <w:lang w:val="hr-HR"/>
              </w:rPr>
              <w:t>e zadatke</w:t>
            </w:r>
            <w:r w:rsidRPr="00362D92">
              <w:rPr>
                <w:rFonts w:asciiTheme="majorHAnsi" w:eastAsia="Courier New" w:hAnsiTheme="majorHAnsi" w:cstheme="majorHAnsi"/>
                <w:color w:val="000000" w:themeColor="text1"/>
                <w:sz w:val="24"/>
                <w:szCs w:val="24"/>
                <w:lang w:val="hr-HR"/>
              </w:rPr>
              <w:t xml:space="preserve"> učenicima sa ciljem pomoći da razumiju i upamte ono što su učili </w:t>
            </w:r>
            <w:r>
              <w:rPr>
                <w:rFonts w:asciiTheme="majorHAnsi" w:eastAsia="Courier New" w:hAnsiTheme="majorHAnsi" w:cstheme="majorHAnsi"/>
                <w:color w:val="000000" w:themeColor="text1"/>
                <w:sz w:val="24"/>
                <w:szCs w:val="24"/>
                <w:lang w:val="hr-HR"/>
              </w:rPr>
              <w:t>u školi</w:t>
            </w:r>
            <w:r w:rsidRPr="00362D92">
              <w:rPr>
                <w:rFonts w:asciiTheme="majorHAnsi" w:eastAsia="Courier New" w:hAnsiTheme="majorHAnsi" w:cstheme="majorHAnsi"/>
                <w:color w:val="000000" w:themeColor="text1"/>
                <w:sz w:val="24"/>
                <w:szCs w:val="24"/>
                <w:lang w:val="hr-HR"/>
              </w:rPr>
              <w:t>.</w:t>
            </w:r>
          </w:p>
          <w:p w14:paraId="79D36DEE" w14:textId="77777777" w:rsidR="002E1BA0" w:rsidRDefault="002E1BA0" w:rsidP="002E1BA0">
            <w:pPr>
              <w:pStyle w:val="ListParagraph"/>
              <w:widowControl w:val="0"/>
              <w:numPr>
                <w:ilvl w:val="0"/>
                <w:numId w:val="9"/>
              </w:numPr>
              <w:jc w:val="both"/>
              <w:rPr>
                <w:rFonts w:asciiTheme="majorHAnsi" w:eastAsia="Courier New" w:hAnsiTheme="majorHAnsi" w:cstheme="majorHAnsi"/>
                <w:color w:val="000000" w:themeColor="text1"/>
                <w:sz w:val="24"/>
                <w:szCs w:val="24"/>
                <w:lang w:val="hr-HR"/>
              </w:rPr>
            </w:pPr>
            <w:r>
              <w:rPr>
                <w:rFonts w:asciiTheme="majorHAnsi" w:eastAsia="Courier New" w:hAnsiTheme="majorHAnsi" w:cstheme="majorHAnsi"/>
                <w:color w:val="000000" w:themeColor="text1"/>
                <w:sz w:val="24"/>
                <w:szCs w:val="24"/>
                <w:lang w:val="hr-HR"/>
              </w:rPr>
              <w:t>Napraviti</w:t>
            </w:r>
            <w:r w:rsidRPr="00362D92">
              <w:rPr>
                <w:rFonts w:asciiTheme="majorHAnsi" w:eastAsia="Courier New" w:hAnsiTheme="majorHAnsi" w:cstheme="majorHAnsi"/>
                <w:color w:val="000000" w:themeColor="text1"/>
                <w:sz w:val="24"/>
                <w:szCs w:val="24"/>
                <w:lang w:val="hr-HR"/>
              </w:rPr>
              <w:t xml:space="preserve"> plan korišćenja računarske sale.</w:t>
            </w:r>
          </w:p>
          <w:p w14:paraId="108659E0" w14:textId="19A6C16B" w:rsidR="00D45592" w:rsidRPr="002E1BA0" w:rsidRDefault="002E1BA0" w:rsidP="002E1BA0">
            <w:pPr>
              <w:pStyle w:val="ListParagraph"/>
              <w:widowControl w:val="0"/>
              <w:numPr>
                <w:ilvl w:val="0"/>
                <w:numId w:val="12"/>
              </w:numPr>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O</w:t>
            </w:r>
            <w:r>
              <w:rPr>
                <w:rFonts w:asciiTheme="majorHAnsi" w:eastAsia="Courier New" w:hAnsiTheme="majorHAnsi" w:cstheme="majorHAnsi"/>
                <w:color w:val="000000" w:themeColor="text1"/>
                <w:sz w:val="24"/>
                <w:szCs w:val="24"/>
                <w:lang w:val="hr-HR"/>
              </w:rPr>
              <w:t>rganizovati</w:t>
            </w:r>
            <w:r w:rsidRPr="00362D92">
              <w:rPr>
                <w:rFonts w:asciiTheme="majorHAnsi" w:eastAsia="Courier New" w:hAnsiTheme="majorHAnsi" w:cstheme="majorHAnsi"/>
                <w:color w:val="000000" w:themeColor="text1"/>
                <w:sz w:val="24"/>
                <w:szCs w:val="24"/>
                <w:lang w:val="hr-HR"/>
              </w:rPr>
              <w:t xml:space="preserve"> školsko</w:t>
            </w:r>
            <w:r>
              <w:rPr>
                <w:rFonts w:asciiTheme="majorHAnsi" w:eastAsia="Courier New" w:hAnsiTheme="majorHAnsi" w:cstheme="majorHAnsi"/>
                <w:color w:val="000000" w:themeColor="text1"/>
                <w:sz w:val="24"/>
                <w:szCs w:val="24"/>
                <w:lang w:val="hr-HR"/>
              </w:rPr>
              <w:t xml:space="preserve"> takmičenje</w:t>
            </w:r>
            <w:r w:rsidRPr="00362D92">
              <w:rPr>
                <w:rFonts w:asciiTheme="majorHAnsi" w:eastAsia="Courier New" w:hAnsiTheme="majorHAnsi" w:cstheme="majorHAnsi"/>
                <w:color w:val="000000" w:themeColor="text1"/>
                <w:sz w:val="24"/>
                <w:szCs w:val="24"/>
                <w:lang w:val="hr-HR"/>
              </w:rPr>
              <w:t xml:space="preserve"> iz stručnih predmeta</w:t>
            </w:r>
            <w:r>
              <w:rPr>
                <w:rFonts w:asciiTheme="majorHAnsi" w:eastAsia="Courier New" w:hAnsiTheme="majorHAnsi" w:cstheme="majorHAnsi"/>
                <w:color w:val="000000" w:themeColor="text1"/>
                <w:sz w:val="24"/>
                <w:szCs w:val="24"/>
                <w:lang w:val="hr-HR"/>
              </w:rPr>
              <w:t>.</w:t>
            </w:r>
          </w:p>
        </w:tc>
      </w:tr>
      <w:tr w:rsidR="00D45592" w:rsidRPr="00362D92" w14:paraId="4B78ED06" w14:textId="77777777" w:rsidTr="00362D92">
        <w:trPr>
          <w:cantSplit/>
          <w:trHeight w:val="1277"/>
        </w:trPr>
        <w:tc>
          <w:tcPr>
            <w:tcW w:w="446" w:type="pct"/>
            <w:shd w:val="clear" w:color="auto" w:fill="auto"/>
          </w:tcPr>
          <w:p w14:paraId="6975EFAB" w14:textId="77777777" w:rsidR="00D45592" w:rsidRPr="00362D92" w:rsidRDefault="00D45592" w:rsidP="00D20654">
            <w:pPr>
              <w:jc w:val="both"/>
              <w:rPr>
                <w:rFonts w:asciiTheme="majorHAnsi" w:hAnsiTheme="majorHAnsi" w:cstheme="majorHAnsi"/>
                <w:bCs/>
                <w:sz w:val="24"/>
                <w:szCs w:val="24"/>
              </w:rPr>
            </w:pPr>
            <w:r w:rsidRPr="00362D92">
              <w:rPr>
                <w:rFonts w:asciiTheme="majorHAnsi" w:hAnsiTheme="majorHAnsi" w:cstheme="majorHAnsi"/>
                <w:bCs/>
                <w:sz w:val="24"/>
                <w:szCs w:val="24"/>
              </w:rPr>
              <w:lastRenderedPageBreak/>
              <w:t xml:space="preserve">1.3. </w:t>
            </w:r>
          </w:p>
        </w:tc>
        <w:tc>
          <w:tcPr>
            <w:tcW w:w="4554" w:type="pct"/>
            <w:shd w:val="clear" w:color="auto" w:fill="auto"/>
          </w:tcPr>
          <w:p w14:paraId="6C78532D" w14:textId="037DAD93" w:rsidR="00D45592" w:rsidRPr="00362D92" w:rsidRDefault="00D45592" w:rsidP="00D20654">
            <w:pPr>
              <w:widowControl w:val="0"/>
              <w:jc w:val="both"/>
              <w:rPr>
                <w:rFonts w:asciiTheme="majorHAnsi" w:eastAsia="Courier New" w:hAnsiTheme="majorHAnsi" w:cstheme="majorHAnsi"/>
                <w:sz w:val="24"/>
                <w:szCs w:val="24"/>
                <w:highlight w:val="yellow"/>
                <w:lang w:val="hr-HR"/>
              </w:rPr>
            </w:pPr>
            <w:r w:rsidRPr="00362D92">
              <w:rPr>
                <w:rFonts w:asciiTheme="majorHAnsi" w:eastAsia="Courier New" w:hAnsiTheme="majorHAnsi" w:cstheme="majorHAnsi"/>
                <w:color w:val="000000" w:themeColor="text1"/>
                <w:sz w:val="24"/>
                <w:szCs w:val="24"/>
                <w:lang w:val="hr-HR"/>
              </w:rPr>
              <w:t>U svesci Stručnog aktiva prirodne grupe predmeta, u prethodno</w:t>
            </w:r>
            <w:r w:rsidR="00BC0E85" w:rsidRPr="00362D92">
              <w:rPr>
                <w:rFonts w:asciiTheme="majorHAnsi" w:eastAsia="Courier New" w:hAnsiTheme="majorHAnsi" w:cstheme="majorHAnsi"/>
                <w:color w:val="000000" w:themeColor="text1"/>
                <w:sz w:val="24"/>
                <w:szCs w:val="24"/>
                <w:lang w:val="hr-HR"/>
              </w:rPr>
              <w:t>m</w:t>
            </w:r>
            <w:r w:rsidRPr="00362D92">
              <w:rPr>
                <w:rFonts w:asciiTheme="majorHAnsi" w:eastAsia="Courier New" w:hAnsiTheme="majorHAnsi" w:cstheme="majorHAnsi"/>
                <w:color w:val="000000" w:themeColor="text1"/>
                <w:sz w:val="24"/>
                <w:szCs w:val="24"/>
                <w:lang w:val="hr-HR"/>
              </w:rPr>
              <w:t xml:space="preserve"> periodu je planirano usaglašavanje kriterijuma, </w:t>
            </w:r>
            <w:r w:rsidRPr="00362D92">
              <w:rPr>
                <w:rFonts w:asciiTheme="majorHAnsi" w:eastAsia="Courier New" w:hAnsiTheme="majorHAnsi" w:cstheme="majorHAnsi"/>
                <w:sz w:val="24"/>
                <w:szCs w:val="24"/>
                <w:lang w:val="hr-HR"/>
              </w:rPr>
              <w:t>ali ne postoje konkretne smjernice koje i utvrđuju metodologiju usaglašavanje ovih kriterijuma shodno specifičnostima učenika i drugim okolnostima</w:t>
            </w:r>
            <w:r w:rsidRPr="00362D92">
              <w:rPr>
                <w:rFonts w:asciiTheme="majorHAnsi" w:eastAsia="Courier New" w:hAnsiTheme="majorHAnsi" w:cstheme="majorHAnsi"/>
                <w:color w:val="7030A0"/>
                <w:sz w:val="24"/>
                <w:szCs w:val="24"/>
                <w:lang w:val="hr-HR"/>
              </w:rPr>
              <w:t xml:space="preserve">. </w:t>
            </w:r>
            <w:r w:rsidRPr="00362D92">
              <w:rPr>
                <w:rFonts w:asciiTheme="majorHAnsi" w:eastAsia="Courier New" w:hAnsiTheme="majorHAnsi" w:cstheme="majorHAnsi"/>
                <w:color w:val="000000" w:themeColor="text1"/>
                <w:sz w:val="24"/>
                <w:szCs w:val="24"/>
                <w:lang w:val="hr-HR"/>
              </w:rPr>
              <w:t>Nastavnici praktične nastave uglavnom prate i vrednuju postignuća učenika, koristeći različite tehnike ocjenjivanja. Analiza rezultata ankete pokazuje da je veći broj anketiranih učenika u potpunosti saglasan (njih 59%) da nastavnici pružaju blagovremenu povratnu informaciju o njihovim postignućima, dok je čak 61% njih u potpunosti saglasno da imaju slobodu da pitaju nastavnika za dodatnih pojašnjenja i podršku, u skladu sa njihovim postignućima. Pregledom odjeljen</w:t>
            </w:r>
            <w:r w:rsidR="00BC0E85" w:rsidRPr="00362D92">
              <w:rPr>
                <w:rFonts w:asciiTheme="majorHAnsi" w:eastAsia="Courier New" w:hAnsiTheme="majorHAnsi" w:cstheme="majorHAnsi"/>
                <w:color w:val="000000" w:themeColor="text1"/>
                <w:sz w:val="24"/>
                <w:szCs w:val="24"/>
                <w:lang w:val="hr-HR"/>
              </w:rPr>
              <w:t>j</w:t>
            </w:r>
            <w:r w:rsidRPr="00362D92">
              <w:rPr>
                <w:rFonts w:asciiTheme="majorHAnsi" w:eastAsia="Courier New" w:hAnsiTheme="majorHAnsi" w:cstheme="majorHAnsi"/>
                <w:color w:val="000000" w:themeColor="text1"/>
                <w:sz w:val="24"/>
                <w:szCs w:val="24"/>
                <w:lang w:val="hr-HR"/>
              </w:rPr>
              <w:t xml:space="preserve">skih knjiga koje su obuhvatile nastavni proces u protekle četiri godine, dolazi se do zaključka da je ocjenjivanje u skladu sa pedagoškim principima. Na osnovu razgovora sa Upravom, stiče se utisak da Škola sprovodi efikasnu saradnju sa JZU Opšta bolnica „Božo Orlandić“ Bar i JZU Dom zdravlja Bar. </w:t>
            </w:r>
            <w:r w:rsidRPr="00362D92">
              <w:rPr>
                <w:rFonts w:asciiTheme="majorHAnsi" w:eastAsia="Courier New" w:hAnsiTheme="majorHAnsi" w:cstheme="majorHAnsi"/>
                <w:sz w:val="24"/>
                <w:szCs w:val="24"/>
                <w:lang w:val="hr-HR"/>
              </w:rPr>
              <w:t>Međutim, realizacija praktične nastave u Školi se ne čini svrsishodnom, obzirom da Škola ne posjeduje adekvatni kabinet za realizaciju praktične nastave u Školi.</w:t>
            </w:r>
          </w:p>
          <w:p w14:paraId="5F1BE04E" w14:textId="585B3F5C" w:rsidR="00D45592" w:rsidRPr="00362D92" w:rsidRDefault="00D45592" w:rsidP="00D20654">
            <w:pPr>
              <w:widowControl w:val="0"/>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hr-HR"/>
              </w:rPr>
              <w:t xml:space="preserve">Primjenjuju se različite tehnike ocjenjivanja postignuća učenika, </w:t>
            </w:r>
            <w:r w:rsidRPr="00362D92">
              <w:rPr>
                <w:rFonts w:asciiTheme="majorHAnsi" w:eastAsia="Courier New" w:hAnsiTheme="majorHAnsi" w:cstheme="majorHAnsi"/>
                <w:sz w:val="24"/>
                <w:szCs w:val="24"/>
                <w:lang w:val="hr-HR"/>
              </w:rPr>
              <w:t xml:space="preserve">ali na nivou Škole ne postoji posebna procedura koja se odnosi na ocjenjivanje. </w:t>
            </w:r>
            <w:r w:rsidRPr="00362D92">
              <w:rPr>
                <w:rFonts w:asciiTheme="majorHAnsi" w:eastAsia="Courier New" w:hAnsiTheme="majorHAnsi" w:cstheme="majorHAnsi"/>
                <w:color w:val="000000" w:themeColor="text1"/>
                <w:sz w:val="24"/>
                <w:szCs w:val="24"/>
                <w:lang w:val="hr-HR"/>
              </w:rPr>
              <w:t>Nastavnici uglavnom vode evidenciju o postignućima učenika. Nastavnici podstiču učenike na samostalan rad u cilju postizanja predviđenih ishoda učenja. Saradnju sa poslodavcima obavlja koordinator za praktično obrazovanje. Nastavnici praktične nastave, koji su ujedno i stalno zaposleni u JZU Opšta bolnica „Blažo Orlandić“</w:t>
            </w:r>
            <w:r w:rsidR="00BA2D43" w:rsidRPr="00362D92">
              <w:rPr>
                <w:rFonts w:asciiTheme="majorHAnsi" w:eastAsia="Courier New" w:hAnsiTheme="majorHAnsi" w:cstheme="majorHAnsi"/>
                <w:color w:val="000000" w:themeColor="text1"/>
                <w:sz w:val="24"/>
                <w:szCs w:val="24"/>
                <w:lang w:val="hr-HR"/>
              </w:rPr>
              <w:t xml:space="preserve"> </w:t>
            </w:r>
            <w:r w:rsidRPr="00362D92">
              <w:rPr>
                <w:rFonts w:asciiTheme="majorHAnsi" w:eastAsia="Courier New" w:hAnsiTheme="majorHAnsi" w:cstheme="majorHAnsi"/>
                <w:color w:val="000000" w:themeColor="text1"/>
                <w:sz w:val="24"/>
                <w:szCs w:val="24"/>
                <w:lang w:val="hr-HR"/>
              </w:rPr>
              <w:t>Bar, praktičnu nastavu u prvom razredu ovog Obrazovnog programa realizuju u improvizovanom kabinetu za anatomiju i zdravstvenu njegu. Analizom rezultata ankete, 38% anketiranih roditelja su u potpunosti saglasni, odnosno 32% njih djelimično saglasni, sa činjenicom da su uključeni u različite aktivnosti u Školi.</w:t>
            </w:r>
          </w:p>
        </w:tc>
      </w:tr>
      <w:tr w:rsidR="00D45592" w:rsidRPr="00362D92" w14:paraId="62E7DE42" w14:textId="77777777" w:rsidTr="00362D92">
        <w:trPr>
          <w:trHeight w:val="20"/>
        </w:trPr>
        <w:tc>
          <w:tcPr>
            <w:tcW w:w="446" w:type="pct"/>
            <w:shd w:val="clear" w:color="auto" w:fill="auto"/>
          </w:tcPr>
          <w:p w14:paraId="7929CD1A"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53AE5B0D" w14:textId="46D955C9" w:rsidR="00D45592" w:rsidRPr="00362D92" w:rsidRDefault="00D45592" w:rsidP="009C719D">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9C719D"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5196A86A" w14:textId="77777777" w:rsidTr="00362D92">
        <w:trPr>
          <w:trHeight w:val="20"/>
        </w:trPr>
        <w:tc>
          <w:tcPr>
            <w:tcW w:w="446" w:type="pct"/>
            <w:shd w:val="clear" w:color="auto" w:fill="auto"/>
          </w:tcPr>
          <w:p w14:paraId="74467053" w14:textId="77777777" w:rsidR="00D45592" w:rsidRPr="00362D92" w:rsidRDefault="00D45592" w:rsidP="00D20654">
            <w:pPr>
              <w:jc w:val="both"/>
              <w:rPr>
                <w:rFonts w:asciiTheme="majorHAnsi" w:hAnsiTheme="majorHAnsi" w:cstheme="majorHAnsi"/>
                <w:sz w:val="24"/>
                <w:szCs w:val="24"/>
              </w:rPr>
            </w:pPr>
          </w:p>
        </w:tc>
        <w:tc>
          <w:tcPr>
            <w:tcW w:w="4554" w:type="pct"/>
            <w:shd w:val="clear" w:color="auto" w:fill="auto"/>
          </w:tcPr>
          <w:p w14:paraId="6F92D22C" w14:textId="77777777" w:rsidR="00CF37D8" w:rsidRPr="00362D92" w:rsidRDefault="00CF37D8" w:rsidP="00CF37D8">
            <w:pPr>
              <w:pStyle w:val="ListParagraph"/>
              <w:numPr>
                <w:ilvl w:val="0"/>
                <w:numId w:val="7"/>
              </w:numPr>
              <w:jc w:val="both"/>
              <w:rPr>
                <w:rFonts w:asciiTheme="majorHAnsi" w:hAnsiTheme="majorHAnsi" w:cstheme="majorHAnsi"/>
                <w:color w:val="000000" w:themeColor="text1"/>
                <w:sz w:val="24"/>
                <w:szCs w:val="24"/>
              </w:rPr>
            </w:pPr>
            <w:r>
              <w:rPr>
                <w:rFonts w:asciiTheme="majorHAnsi" w:eastAsia="Courier New" w:hAnsiTheme="majorHAnsi" w:cstheme="majorHAnsi"/>
                <w:color w:val="000000" w:themeColor="text1"/>
                <w:sz w:val="24"/>
                <w:szCs w:val="24"/>
                <w:lang w:val="hr-HR"/>
              </w:rPr>
              <w:t>U</w:t>
            </w:r>
            <w:r w:rsidRPr="00362D92">
              <w:rPr>
                <w:rFonts w:asciiTheme="majorHAnsi" w:eastAsia="Courier New" w:hAnsiTheme="majorHAnsi" w:cstheme="majorHAnsi"/>
                <w:color w:val="000000" w:themeColor="text1"/>
                <w:sz w:val="24"/>
                <w:szCs w:val="24"/>
                <w:lang w:val="hr-HR"/>
              </w:rPr>
              <w:t>sagla</w:t>
            </w:r>
            <w:r>
              <w:rPr>
                <w:rFonts w:asciiTheme="majorHAnsi" w:eastAsia="Courier New" w:hAnsiTheme="majorHAnsi" w:cstheme="majorHAnsi"/>
                <w:color w:val="000000" w:themeColor="text1"/>
                <w:sz w:val="24"/>
                <w:szCs w:val="24"/>
                <w:lang w:val="hr-HR"/>
              </w:rPr>
              <w:t>siti kriterijume</w:t>
            </w:r>
            <w:r w:rsidRPr="00362D92">
              <w:rPr>
                <w:rFonts w:asciiTheme="majorHAnsi" w:eastAsia="Courier New" w:hAnsiTheme="majorHAnsi" w:cstheme="majorHAnsi"/>
                <w:color w:val="000000" w:themeColor="text1"/>
                <w:sz w:val="24"/>
                <w:szCs w:val="24"/>
                <w:lang w:val="hr-HR"/>
              </w:rPr>
              <w:t xml:space="preserve"> ocjenjivanja u okviru Stručnog aktiva, u skladu sa specifičnostima učenika i drugim okolnostima.</w:t>
            </w:r>
          </w:p>
          <w:p w14:paraId="16A84CCA" w14:textId="6E95E16F" w:rsidR="00D45592" w:rsidRPr="00362D92" w:rsidRDefault="00CF37D8" w:rsidP="00CF37D8">
            <w:pPr>
              <w:pStyle w:val="ListParagraph"/>
              <w:numPr>
                <w:ilvl w:val="0"/>
                <w:numId w:val="13"/>
              </w:numPr>
              <w:jc w:val="both"/>
              <w:rPr>
                <w:rFonts w:asciiTheme="majorHAnsi" w:hAnsiTheme="majorHAnsi" w:cstheme="majorHAnsi"/>
                <w:sz w:val="24"/>
                <w:szCs w:val="24"/>
              </w:rPr>
            </w:pPr>
            <w:r>
              <w:rPr>
                <w:rFonts w:asciiTheme="majorHAnsi" w:eastAsia="Courier New" w:hAnsiTheme="majorHAnsi" w:cstheme="majorHAnsi"/>
                <w:color w:val="000000" w:themeColor="text1"/>
                <w:sz w:val="24"/>
                <w:szCs w:val="24"/>
                <w:lang w:val="hr-HR"/>
              </w:rPr>
              <w:t>Obezbijediti</w:t>
            </w:r>
            <w:r w:rsidRPr="00362D92">
              <w:rPr>
                <w:rFonts w:asciiTheme="majorHAnsi" w:eastAsia="Courier New" w:hAnsiTheme="majorHAnsi" w:cstheme="majorHAnsi"/>
                <w:color w:val="000000" w:themeColor="text1"/>
                <w:sz w:val="24"/>
                <w:szCs w:val="24"/>
                <w:lang w:val="hr-HR"/>
              </w:rPr>
              <w:t xml:space="preserve"> posebne procedure koja se odnos</w:t>
            </w:r>
            <w:r>
              <w:rPr>
                <w:rFonts w:asciiTheme="majorHAnsi" w:eastAsia="Courier New" w:hAnsiTheme="majorHAnsi" w:cstheme="majorHAnsi"/>
                <w:color w:val="000000" w:themeColor="text1"/>
                <w:sz w:val="24"/>
                <w:szCs w:val="24"/>
                <w:lang w:val="hr-HR"/>
              </w:rPr>
              <w:t>e</w:t>
            </w:r>
            <w:r w:rsidRPr="00362D92">
              <w:rPr>
                <w:rFonts w:asciiTheme="majorHAnsi" w:eastAsia="Courier New" w:hAnsiTheme="majorHAnsi" w:cstheme="majorHAnsi"/>
                <w:color w:val="000000" w:themeColor="text1"/>
                <w:sz w:val="24"/>
                <w:szCs w:val="24"/>
                <w:lang w:val="hr-HR"/>
              </w:rPr>
              <w:t xml:space="preserve"> na ocjenjivanje na nivou Škole.</w:t>
            </w:r>
          </w:p>
        </w:tc>
      </w:tr>
    </w:tbl>
    <w:p w14:paraId="1BC7CBD8" w14:textId="77777777" w:rsidR="00D45592" w:rsidRDefault="00D45592" w:rsidP="00D45592">
      <w:pPr>
        <w:spacing w:after="0"/>
        <w:jc w:val="both"/>
        <w:rPr>
          <w:rFonts w:ascii="Arial" w:hAnsi="Arial" w:cs="Arial"/>
          <w:sz w:val="20"/>
          <w:szCs w:val="20"/>
        </w:rPr>
      </w:pPr>
    </w:p>
    <w:p w14:paraId="5AE3CF12" w14:textId="77777777" w:rsidR="00D45592" w:rsidRPr="008650ED" w:rsidRDefault="00D45592" w:rsidP="00D45592">
      <w:pPr>
        <w:jc w:val="both"/>
        <w:rPr>
          <w:rFonts w:ascii="Arial" w:hAnsi="Arial" w:cs="Arial"/>
          <w:sz w:val="20"/>
          <w:szCs w:val="20"/>
        </w:rPr>
      </w:pPr>
    </w:p>
    <w:p w14:paraId="4C2CBB10" w14:textId="03A6B1B3" w:rsidR="00D45592" w:rsidRDefault="00D45592">
      <w:pPr>
        <w:rPr>
          <w:rFonts w:asciiTheme="majorHAnsi" w:hAnsiTheme="majorHAnsi" w:cstheme="majorHAnsi"/>
          <w:sz w:val="24"/>
          <w:szCs w:val="24"/>
          <w:lang w:val="bs-Latn-BA"/>
        </w:rPr>
      </w:pPr>
      <w:r>
        <w:rPr>
          <w:rFonts w:asciiTheme="majorHAnsi" w:hAnsiTheme="majorHAnsi" w:cstheme="majorHAnsi"/>
          <w:sz w:val="24"/>
          <w:szCs w:val="24"/>
          <w:lang w:val="bs-Latn-BA"/>
        </w:rPr>
        <w:br w:type="page"/>
      </w:r>
    </w:p>
    <w:tbl>
      <w:tblPr>
        <w:tblStyle w:val="TableGrid"/>
        <w:tblW w:w="5000" w:type="pct"/>
        <w:tblLook w:val="04A0" w:firstRow="1" w:lastRow="0" w:firstColumn="1" w:lastColumn="0" w:noHBand="0" w:noVBand="1"/>
      </w:tblPr>
      <w:tblGrid>
        <w:gridCol w:w="4531"/>
        <w:gridCol w:w="4531"/>
      </w:tblGrid>
      <w:tr w:rsidR="00D45592" w:rsidRPr="001D268F" w14:paraId="08230B14" w14:textId="77777777" w:rsidTr="00DB1BD9">
        <w:tc>
          <w:tcPr>
            <w:tcW w:w="5000" w:type="pct"/>
            <w:gridSpan w:val="2"/>
          </w:tcPr>
          <w:p w14:paraId="2299FA46" w14:textId="77777777" w:rsidR="00D45592" w:rsidRPr="001D268F" w:rsidRDefault="00D45592" w:rsidP="00DB1BD9">
            <w:pPr>
              <w:autoSpaceDE w:val="0"/>
              <w:autoSpaceDN w:val="0"/>
              <w:adjustRightInd w:val="0"/>
              <w:jc w:val="both"/>
              <w:rPr>
                <w:rFonts w:asciiTheme="majorHAnsi" w:hAnsiTheme="majorHAnsi" w:cstheme="majorHAnsi"/>
                <w:b/>
                <w:sz w:val="20"/>
                <w:szCs w:val="20"/>
              </w:rPr>
            </w:pPr>
            <w:r w:rsidRPr="001D268F">
              <w:rPr>
                <w:rFonts w:asciiTheme="majorHAnsi" w:hAnsiTheme="majorHAnsi" w:cstheme="majorHAnsi"/>
                <w:b/>
                <w:sz w:val="20"/>
                <w:szCs w:val="20"/>
              </w:rPr>
              <w:lastRenderedPageBreak/>
              <w:t>Prosvjetni nadzornik: Aleksandra Fatić</w:t>
            </w:r>
          </w:p>
        </w:tc>
      </w:tr>
      <w:tr w:rsidR="00D45592" w:rsidRPr="002E1BA0" w14:paraId="398A331D" w14:textId="77777777" w:rsidTr="00DB1BD9">
        <w:tc>
          <w:tcPr>
            <w:tcW w:w="5000" w:type="pct"/>
            <w:gridSpan w:val="2"/>
          </w:tcPr>
          <w:p w14:paraId="436CA1DB" w14:textId="52B256F4" w:rsidR="00D45592" w:rsidRPr="002E1BA0" w:rsidRDefault="00D45592" w:rsidP="00DB1BD9">
            <w:pPr>
              <w:pStyle w:val="Heading2"/>
              <w:outlineLvl w:val="1"/>
              <w:rPr>
                <w:rFonts w:cstheme="majorHAnsi"/>
                <w:b/>
                <w:sz w:val="20"/>
                <w:szCs w:val="20"/>
                <w:lang w:val="sr-Latn-RS"/>
              </w:rPr>
            </w:pPr>
            <w:bookmarkStart w:id="20" w:name="_Toc138744469"/>
            <w:r w:rsidRPr="002E1BA0">
              <w:rPr>
                <w:rFonts w:cstheme="majorHAnsi"/>
                <w:b/>
                <w:sz w:val="20"/>
                <w:szCs w:val="20"/>
              </w:rPr>
              <w:t>1.2.</w:t>
            </w:r>
            <w:r w:rsidR="00DB1BD9" w:rsidRPr="002E1BA0">
              <w:rPr>
                <w:rFonts w:cstheme="majorHAnsi"/>
                <w:b/>
                <w:sz w:val="20"/>
                <w:szCs w:val="20"/>
              </w:rPr>
              <w:t>5</w:t>
            </w:r>
            <w:r w:rsidRPr="002E1BA0">
              <w:rPr>
                <w:rFonts w:cstheme="majorHAnsi"/>
                <w:b/>
                <w:sz w:val="20"/>
                <w:szCs w:val="20"/>
              </w:rPr>
              <w:t>. Veterinarski tehn</w:t>
            </w:r>
            <w:r w:rsidRPr="002E1BA0">
              <w:rPr>
                <w:rFonts w:cstheme="majorHAnsi"/>
                <w:b/>
                <w:sz w:val="20"/>
                <w:szCs w:val="20"/>
                <w:lang w:val="sr-Latn-RS"/>
              </w:rPr>
              <w:t>ičar</w:t>
            </w:r>
            <w:bookmarkEnd w:id="20"/>
          </w:p>
        </w:tc>
      </w:tr>
      <w:tr w:rsidR="00D45592" w:rsidRPr="001D268F" w14:paraId="3E90B953" w14:textId="77777777" w:rsidTr="00DB1BD9">
        <w:trPr>
          <w:trHeight w:val="20"/>
        </w:trPr>
        <w:tc>
          <w:tcPr>
            <w:tcW w:w="5000" w:type="pct"/>
            <w:gridSpan w:val="2"/>
            <w:tcBorders>
              <w:bottom w:val="single" w:sz="4" w:space="0" w:color="auto"/>
            </w:tcBorders>
          </w:tcPr>
          <w:p w14:paraId="05D7B03D" w14:textId="6DD2D94F" w:rsidR="00D45592" w:rsidRPr="001D268F" w:rsidRDefault="00BA2D43" w:rsidP="00DB1BD9">
            <w:pPr>
              <w:autoSpaceDE w:val="0"/>
              <w:autoSpaceDN w:val="0"/>
              <w:adjustRightInd w:val="0"/>
              <w:jc w:val="both"/>
              <w:rPr>
                <w:rFonts w:asciiTheme="majorHAnsi" w:hAnsiTheme="majorHAnsi" w:cstheme="majorHAnsi"/>
                <w:sz w:val="20"/>
                <w:szCs w:val="20"/>
              </w:rPr>
            </w:pPr>
            <w:r w:rsidRPr="001D268F">
              <w:rPr>
                <w:rFonts w:asciiTheme="majorHAnsi" w:hAnsiTheme="majorHAnsi" w:cstheme="majorHAnsi"/>
                <w:sz w:val="20"/>
                <w:szCs w:val="20"/>
                <w:vertAlign w:val="superscript"/>
              </w:rPr>
              <w:t xml:space="preserve"> </w:t>
            </w:r>
            <w:r w:rsidR="00D45592" w:rsidRPr="001D268F">
              <w:rPr>
                <w:rFonts w:asciiTheme="majorHAnsi" w:hAnsiTheme="majorHAnsi" w:cstheme="majorHAnsi"/>
                <w:sz w:val="20"/>
                <w:szCs w:val="20"/>
                <w:vertAlign w:val="superscript"/>
              </w:rPr>
              <w:t>(Naziv obrazovnog programa)</w:t>
            </w:r>
          </w:p>
        </w:tc>
      </w:tr>
      <w:tr w:rsidR="00D45592" w:rsidRPr="001D268F" w14:paraId="6461A30E" w14:textId="77777777" w:rsidTr="00DB1BD9">
        <w:tc>
          <w:tcPr>
            <w:tcW w:w="2500" w:type="pct"/>
            <w:tcBorders>
              <w:bottom w:val="nil"/>
              <w:right w:val="nil"/>
            </w:tcBorders>
          </w:tcPr>
          <w:p w14:paraId="51228296" w14:textId="1E5DD836" w:rsidR="00D45592" w:rsidRPr="001D268F" w:rsidRDefault="00D45592" w:rsidP="0046090F">
            <w:pPr>
              <w:autoSpaceDE w:val="0"/>
              <w:autoSpaceDN w:val="0"/>
              <w:adjustRightInd w:val="0"/>
              <w:jc w:val="both"/>
              <w:rPr>
                <w:rFonts w:asciiTheme="majorHAnsi" w:hAnsiTheme="majorHAnsi" w:cstheme="majorHAnsi"/>
                <w:sz w:val="20"/>
                <w:szCs w:val="20"/>
              </w:rPr>
            </w:pPr>
            <w:r w:rsidRPr="001D268F">
              <w:rPr>
                <w:rFonts w:asciiTheme="majorHAnsi" w:hAnsiTheme="majorHAnsi" w:cstheme="majorHAnsi"/>
                <w:sz w:val="20"/>
                <w:szCs w:val="20"/>
              </w:rPr>
              <w:t xml:space="preserve">Ukupan broj nastavnika po datom programu: </w:t>
            </w:r>
          </w:p>
        </w:tc>
        <w:tc>
          <w:tcPr>
            <w:tcW w:w="2500" w:type="pct"/>
            <w:tcBorders>
              <w:left w:val="nil"/>
              <w:bottom w:val="nil"/>
            </w:tcBorders>
          </w:tcPr>
          <w:p w14:paraId="33F8A1BD" w14:textId="113C529B" w:rsidR="00D45592" w:rsidRPr="001D268F" w:rsidRDefault="0046090F" w:rsidP="00DB1BD9">
            <w:pPr>
              <w:autoSpaceDE w:val="0"/>
              <w:autoSpaceDN w:val="0"/>
              <w:adjustRightInd w:val="0"/>
              <w:jc w:val="both"/>
              <w:rPr>
                <w:rFonts w:asciiTheme="majorHAnsi" w:hAnsiTheme="majorHAnsi" w:cstheme="majorHAnsi"/>
                <w:sz w:val="20"/>
                <w:szCs w:val="20"/>
              </w:rPr>
            </w:pPr>
            <w:r w:rsidRPr="001D268F">
              <w:rPr>
                <w:rFonts w:asciiTheme="majorHAnsi" w:hAnsiTheme="majorHAnsi" w:cstheme="majorHAnsi"/>
                <w:sz w:val="20"/>
                <w:szCs w:val="20"/>
              </w:rPr>
              <w:t>5</w:t>
            </w:r>
          </w:p>
        </w:tc>
      </w:tr>
      <w:tr w:rsidR="00D45592" w:rsidRPr="001D268F" w14:paraId="315E99AA" w14:textId="77777777" w:rsidTr="00DB1BD9">
        <w:tc>
          <w:tcPr>
            <w:tcW w:w="2500" w:type="pct"/>
            <w:tcBorders>
              <w:top w:val="nil"/>
              <w:bottom w:val="nil"/>
              <w:right w:val="nil"/>
            </w:tcBorders>
          </w:tcPr>
          <w:p w14:paraId="10B9304C" w14:textId="295B44AB" w:rsidR="00D45592" w:rsidRPr="001D268F" w:rsidRDefault="00D45592" w:rsidP="0046090F">
            <w:pPr>
              <w:autoSpaceDE w:val="0"/>
              <w:autoSpaceDN w:val="0"/>
              <w:adjustRightInd w:val="0"/>
              <w:jc w:val="both"/>
              <w:rPr>
                <w:rFonts w:asciiTheme="majorHAnsi" w:hAnsiTheme="majorHAnsi" w:cstheme="majorHAnsi"/>
                <w:sz w:val="20"/>
                <w:szCs w:val="20"/>
              </w:rPr>
            </w:pPr>
            <w:r w:rsidRPr="001D268F">
              <w:rPr>
                <w:rFonts w:asciiTheme="majorHAnsi" w:hAnsiTheme="majorHAnsi" w:cstheme="majorHAnsi"/>
                <w:sz w:val="20"/>
                <w:szCs w:val="20"/>
              </w:rPr>
              <w:t>Broj nastavnika kod kojih je izvršen nadzor:</w:t>
            </w:r>
          </w:p>
        </w:tc>
        <w:tc>
          <w:tcPr>
            <w:tcW w:w="2500" w:type="pct"/>
            <w:tcBorders>
              <w:top w:val="nil"/>
              <w:left w:val="nil"/>
              <w:bottom w:val="nil"/>
            </w:tcBorders>
          </w:tcPr>
          <w:p w14:paraId="2B7E8FC7" w14:textId="2D6617B5" w:rsidR="00D45592" w:rsidRPr="001D268F" w:rsidRDefault="0046090F" w:rsidP="00DB1BD9">
            <w:pPr>
              <w:autoSpaceDE w:val="0"/>
              <w:autoSpaceDN w:val="0"/>
              <w:adjustRightInd w:val="0"/>
              <w:jc w:val="both"/>
              <w:rPr>
                <w:rFonts w:asciiTheme="majorHAnsi" w:hAnsiTheme="majorHAnsi" w:cstheme="majorHAnsi"/>
                <w:sz w:val="20"/>
                <w:szCs w:val="20"/>
              </w:rPr>
            </w:pPr>
            <w:r w:rsidRPr="001D268F">
              <w:rPr>
                <w:rFonts w:asciiTheme="majorHAnsi" w:hAnsiTheme="majorHAnsi" w:cstheme="majorHAnsi"/>
                <w:sz w:val="20"/>
                <w:szCs w:val="20"/>
              </w:rPr>
              <w:t>5</w:t>
            </w:r>
          </w:p>
        </w:tc>
      </w:tr>
      <w:tr w:rsidR="00D45592" w:rsidRPr="001D268F" w14:paraId="099C0877" w14:textId="77777777" w:rsidTr="00DB1BD9">
        <w:tc>
          <w:tcPr>
            <w:tcW w:w="2500" w:type="pct"/>
            <w:tcBorders>
              <w:top w:val="nil"/>
              <w:bottom w:val="nil"/>
              <w:right w:val="nil"/>
            </w:tcBorders>
          </w:tcPr>
          <w:p w14:paraId="1539D678" w14:textId="3681DB3D" w:rsidR="00D45592" w:rsidRPr="001D268F" w:rsidRDefault="00D45592" w:rsidP="0046090F">
            <w:pPr>
              <w:autoSpaceDE w:val="0"/>
              <w:autoSpaceDN w:val="0"/>
              <w:adjustRightInd w:val="0"/>
              <w:jc w:val="both"/>
              <w:rPr>
                <w:rFonts w:asciiTheme="majorHAnsi" w:hAnsiTheme="majorHAnsi" w:cstheme="majorHAnsi"/>
                <w:sz w:val="20"/>
                <w:szCs w:val="20"/>
              </w:rPr>
            </w:pPr>
            <w:r w:rsidRPr="001D268F">
              <w:rPr>
                <w:rFonts w:asciiTheme="majorHAnsi" w:hAnsiTheme="majorHAnsi" w:cstheme="majorHAnsi"/>
                <w:sz w:val="20"/>
                <w:szCs w:val="20"/>
              </w:rPr>
              <w:t xml:space="preserve">Posjećena odjeljenja: </w:t>
            </w:r>
          </w:p>
        </w:tc>
        <w:tc>
          <w:tcPr>
            <w:tcW w:w="2500" w:type="pct"/>
            <w:tcBorders>
              <w:top w:val="nil"/>
              <w:left w:val="nil"/>
              <w:bottom w:val="nil"/>
            </w:tcBorders>
          </w:tcPr>
          <w:p w14:paraId="66E5668C" w14:textId="13D66780" w:rsidR="00D45592" w:rsidRPr="001D268F" w:rsidRDefault="0046090F" w:rsidP="00DB1BD9">
            <w:pPr>
              <w:autoSpaceDE w:val="0"/>
              <w:autoSpaceDN w:val="0"/>
              <w:adjustRightInd w:val="0"/>
              <w:jc w:val="both"/>
              <w:rPr>
                <w:rFonts w:asciiTheme="majorHAnsi" w:hAnsiTheme="majorHAnsi" w:cstheme="majorHAnsi"/>
                <w:sz w:val="20"/>
                <w:szCs w:val="20"/>
              </w:rPr>
            </w:pPr>
            <w:r w:rsidRPr="001D268F">
              <w:rPr>
                <w:rFonts w:asciiTheme="majorHAnsi" w:hAnsiTheme="majorHAnsi" w:cstheme="majorHAnsi"/>
                <w:sz w:val="20"/>
                <w:szCs w:val="20"/>
              </w:rPr>
              <w:t>I</w:t>
            </w:r>
            <w:r w:rsidRPr="001D268F">
              <w:rPr>
                <w:rFonts w:asciiTheme="majorHAnsi" w:hAnsiTheme="majorHAnsi" w:cstheme="majorHAnsi"/>
                <w:sz w:val="20"/>
                <w:szCs w:val="20"/>
                <w:vertAlign w:val="subscript"/>
              </w:rPr>
              <w:t>1</w:t>
            </w:r>
            <w:r w:rsidRPr="001D268F">
              <w:rPr>
                <w:rFonts w:asciiTheme="majorHAnsi" w:hAnsiTheme="majorHAnsi" w:cstheme="majorHAnsi"/>
                <w:sz w:val="20"/>
                <w:szCs w:val="20"/>
              </w:rPr>
              <w:t>, II</w:t>
            </w:r>
            <w:r w:rsidRPr="001D268F">
              <w:rPr>
                <w:rFonts w:asciiTheme="majorHAnsi" w:hAnsiTheme="majorHAnsi" w:cstheme="majorHAnsi"/>
                <w:sz w:val="20"/>
                <w:szCs w:val="20"/>
                <w:vertAlign w:val="subscript"/>
              </w:rPr>
              <w:t>1</w:t>
            </w:r>
            <w:r w:rsidRPr="001D268F">
              <w:rPr>
                <w:rFonts w:asciiTheme="majorHAnsi" w:hAnsiTheme="majorHAnsi" w:cstheme="majorHAnsi"/>
                <w:sz w:val="20"/>
                <w:szCs w:val="20"/>
              </w:rPr>
              <w:t>, III</w:t>
            </w:r>
            <w:r w:rsidRPr="001D268F">
              <w:rPr>
                <w:rFonts w:asciiTheme="majorHAnsi" w:hAnsiTheme="majorHAnsi" w:cstheme="majorHAnsi"/>
                <w:sz w:val="20"/>
                <w:szCs w:val="20"/>
                <w:vertAlign w:val="subscript"/>
              </w:rPr>
              <w:t>1</w:t>
            </w:r>
          </w:p>
        </w:tc>
      </w:tr>
      <w:tr w:rsidR="00D45592" w:rsidRPr="001D268F" w14:paraId="0B1B674B" w14:textId="77777777" w:rsidTr="00DB1BD9">
        <w:tc>
          <w:tcPr>
            <w:tcW w:w="2500" w:type="pct"/>
            <w:tcBorders>
              <w:top w:val="nil"/>
              <w:right w:val="nil"/>
            </w:tcBorders>
          </w:tcPr>
          <w:p w14:paraId="41FD7D85" w14:textId="48A6910B" w:rsidR="00D45592" w:rsidRPr="001D268F" w:rsidRDefault="00D45592" w:rsidP="0046090F">
            <w:pPr>
              <w:jc w:val="both"/>
              <w:rPr>
                <w:rFonts w:asciiTheme="majorHAnsi" w:hAnsiTheme="majorHAnsi" w:cstheme="majorHAnsi"/>
                <w:sz w:val="20"/>
                <w:szCs w:val="20"/>
              </w:rPr>
            </w:pPr>
            <w:r w:rsidRPr="001D268F">
              <w:rPr>
                <w:rFonts w:asciiTheme="majorHAnsi" w:hAnsiTheme="majorHAnsi" w:cstheme="majorHAnsi"/>
                <w:sz w:val="20"/>
                <w:szCs w:val="20"/>
              </w:rPr>
              <w:t>Broj posjećenih časova:</w:t>
            </w:r>
          </w:p>
        </w:tc>
        <w:tc>
          <w:tcPr>
            <w:tcW w:w="2500" w:type="pct"/>
            <w:tcBorders>
              <w:top w:val="nil"/>
              <w:left w:val="nil"/>
            </w:tcBorders>
          </w:tcPr>
          <w:p w14:paraId="34C52B50" w14:textId="39171F46" w:rsidR="00D45592" w:rsidRPr="001D268F" w:rsidRDefault="0046090F" w:rsidP="00DB1BD9">
            <w:pPr>
              <w:jc w:val="both"/>
              <w:rPr>
                <w:rFonts w:asciiTheme="majorHAnsi" w:hAnsiTheme="majorHAnsi" w:cstheme="majorHAnsi"/>
                <w:sz w:val="20"/>
                <w:szCs w:val="20"/>
              </w:rPr>
            </w:pPr>
            <w:r w:rsidRPr="001D268F">
              <w:rPr>
                <w:rFonts w:asciiTheme="majorHAnsi" w:hAnsiTheme="majorHAnsi" w:cstheme="majorHAnsi"/>
                <w:sz w:val="20"/>
                <w:szCs w:val="20"/>
              </w:rPr>
              <w:t>6</w:t>
            </w:r>
          </w:p>
        </w:tc>
      </w:tr>
    </w:tbl>
    <w:p w14:paraId="355669CF" w14:textId="77777777" w:rsidR="00D45592" w:rsidRPr="008650ED" w:rsidRDefault="00D45592" w:rsidP="00D45592">
      <w:pPr>
        <w:spacing w:after="0" w:line="240" w:lineRule="auto"/>
        <w:jc w:val="both"/>
        <w:rPr>
          <w:rFonts w:ascii="Arial" w:hAnsi="Arial" w:cs="Arial"/>
          <w:sz w:val="8"/>
          <w:szCs w:val="8"/>
        </w:rPr>
      </w:pPr>
    </w:p>
    <w:p w14:paraId="3FE28098" w14:textId="77777777" w:rsidR="00D20654" w:rsidRPr="008650ED" w:rsidRDefault="00D20654" w:rsidP="00D20654">
      <w:pPr>
        <w:spacing w:after="0" w:line="276" w:lineRule="auto"/>
        <w:jc w:val="both"/>
        <w:rPr>
          <w:rFonts w:ascii="Arial" w:hAnsi="Arial" w:cs="Arial"/>
          <w:sz w:val="8"/>
          <w:szCs w:val="8"/>
        </w:rPr>
      </w:pPr>
      <w:bookmarkStart w:id="21" w:name="_MON_1684207226"/>
      <w:bookmarkEnd w:id="21"/>
    </w:p>
    <w:bookmarkStart w:id="22" w:name="_MON_1744090626"/>
    <w:bookmarkEnd w:id="22"/>
    <w:p w14:paraId="6F6C1285" w14:textId="595D8090" w:rsidR="00D20654" w:rsidRPr="0044312C" w:rsidRDefault="00732DE9" w:rsidP="00D20654">
      <w:pPr>
        <w:spacing w:after="0" w:line="276" w:lineRule="auto"/>
        <w:jc w:val="both"/>
        <w:rPr>
          <w:rFonts w:ascii="Arial" w:hAnsi="Arial" w:cs="Arial"/>
        </w:rPr>
      </w:pPr>
      <w:r w:rsidRPr="0044312C">
        <w:rPr>
          <w:rFonts w:ascii="Arial" w:hAnsi="Arial" w:cs="Arial"/>
        </w:rPr>
        <w:object w:dxaOrig="14687" w:dyaOrig="3458" w14:anchorId="2721345C">
          <v:shape id="_x0000_i1033" type="#_x0000_t75" style="width:464.25pt;height:111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3" DrawAspect="Content" ObjectID="_1750045314" r:id="rId29"/>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45592" w:rsidRPr="00362D92" w14:paraId="2581EB58" w14:textId="77777777" w:rsidTr="00362D92">
        <w:trPr>
          <w:cantSplit/>
          <w:trHeight w:val="20"/>
        </w:trPr>
        <w:tc>
          <w:tcPr>
            <w:tcW w:w="446" w:type="pct"/>
            <w:shd w:val="clear" w:color="auto" w:fill="auto"/>
          </w:tcPr>
          <w:p w14:paraId="0A0B7456" w14:textId="77777777" w:rsidR="00D45592" w:rsidRPr="00362D92" w:rsidRDefault="00D45592" w:rsidP="00DB1BD9">
            <w:pPr>
              <w:jc w:val="both"/>
              <w:rPr>
                <w:rFonts w:asciiTheme="majorHAnsi" w:hAnsiTheme="majorHAnsi" w:cstheme="majorHAnsi"/>
                <w:bCs/>
                <w:sz w:val="24"/>
                <w:szCs w:val="24"/>
              </w:rPr>
            </w:pPr>
            <w:r w:rsidRPr="00362D92">
              <w:rPr>
                <w:rFonts w:asciiTheme="majorHAnsi" w:hAnsiTheme="majorHAnsi" w:cstheme="majorHAnsi"/>
                <w:bCs/>
                <w:sz w:val="24"/>
                <w:szCs w:val="24"/>
              </w:rPr>
              <w:t xml:space="preserve">R.br. </w:t>
            </w:r>
          </w:p>
        </w:tc>
        <w:tc>
          <w:tcPr>
            <w:tcW w:w="4554" w:type="pct"/>
            <w:shd w:val="clear" w:color="auto" w:fill="auto"/>
          </w:tcPr>
          <w:p w14:paraId="747AC91A" w14:textId="77777777" w:rsidR="00D45592" w:rsidRPr="00362D92" w:rsidRDefault="00D45592" w:rsidP="00362D92">
            <w:pPr>
              <w:jc w:val="both"/>
              <w:rPr>
                <w:rFonts w:asciiTheme="majorHAnsi" w:hAnsiTheme="majorHAnsi" w:cstheme="majorHAnsi"/>
                <w:bCs/>
                <w:sz w:val="24"/>
                <w:szCs w:val="24"/>
              </w:rPr>
            </w:pPr>
            <w:r w:rsidRPr="00362D92">
              <w:rPr>
                <w:rFonts w:asciiTheme="majorHAnsi" w:hAnsiTheme="majorHAnsi" w:cstheme="majorHAnsi"/>
                <w:bCs/>
                <w:sz w:val="24"/>
                <w:szCs w:val="24"/>
              </w:rPr>
              <w:t>Obrazloženje</w:t>
            </w:r>
          </w:p>
        </w:tc>
      </w:tr>
      <w:tr w:rsidR="00D45592" w:rsidRPr="00362D92" w14:paraId="6FFFEAF0" w14:textId="77777777" w:rsidTr="00362D92">
        <w:trPr>
          <w:cantSplit/>
          <w:trHeight w:val="20"/>
        </w:trPr>
        <w:tc>
          <w:tcPr>
            <w:tcW w:w="446" w:type="pct"/>
            <w:shd w:val="clear" w:color="auto" w:fill="auto"/>
          </w:tcPr>
          <w:p w14:paraId="042E4AD7" w14:textId="77777777" w:rsidR="00D45592" w:rsidRPr="00362D92" w:rsidRDefault="00D45592" w:rsidP="00DB1BD9">
            <w:pPr>
              <w:jc w:val="both"/>
              <w:rPr>
                <w:rFonts w:asciiTheme="majorHAnsi" w:hAnsiTheme="majorHAnsi" w:cstheme="majorHAnsi"/>
                <w:bCs/>
                <w:sz w:val="24"/>
                <w:szCs w:val="24"/>
              </w:rPr>
            </w:pPr>
            <w:r w:rsidRPr="00362D92">
              <w:rPr>
                <w:rFonts w:asciiTheme="majorHAnsi" w:hAnsiTheme="majorHAnsi" w:cstheme="majorHAnsi"/>
                <w:bCs/>
                <w:sz w:val="24"/>
                <w:szCs w:val="24"/>
              </w:rPr>
              <w:t>stand.</w:t>
            </w:r>
          </w:p>
        </w:tc>
        <w:tc>
          <w:tcPr>
            <w:tcW w:w="4554" w:type="pct"/>
            <w:vMerge w:val="restart"/>
            <w:shd w:val="clear" w:color="auto" w:fill="auto"/>
          </w:tcPr>
          <w:p w14:paraId="7EF9D299" w14:textId="77777777" w:rsidR="00D45592" w:rsidRPr="00362D92" w:rsidRDefault="00D45592" w:rsidP="00362D92">
            <w:pPr>
              <w:tabs>
                <w:tab w:val="left" w:pos="1366"/>
              </w:tabs>
              <w:jc w:val="both"/>
              <w:rPr>
                <w:rFonts w:asciiTheme="majorHAnsi" w:hAnsiTheme="majorHAnsi" w:cstheme="majorHAnsi"/>
                <w:sz w:val="24"/>
                <w:szCs w:val="24"/>
                <w:lang w:val="pl-PL"/>
              </w:rPr>
            </w:pPr>
            <w:r w:rsidRPr="00362D92">
              <w:rPr>
                <w:rFonts w:asciiTheme="majorHAnsi" w:hAnsiTheme="majorHAnsi" w:cstheme="majorHAnsi"/>
                <w:sz w:val="24"/>
                <w:szCs w:val="24"/>
                <w:lang w:val="pl-PL"/>
              </w:rPr>
              <w:t xml:space="preserve">Godišnje planiranje i planiranje stručnih modula obrazovnog programa Veterinarski tehničar u JU SSŠ Bar je usklađeno sa preporukama Centra za stručno obrazovanje. Odjeljenja imaju manji broj učenika, a nastavu prate po modularizovanom obrazovnom programu. Rasporedom časova obuhvaćeni su svi časovi obrazovnog programa. </w:t>
            </w:r>
          </w:p>
          <w:p w14:paraId="51113623" w14:textId="77777777" w:rsidR="00D45592" w:rsidRPr="00362D92" w:rsidRDefault="00D45592" w:rsidP="00362D92">
            <w:pPr>
              <w:tabs>
                <w:tab w:val="left" w:pos="1366"/>
              </w:tabs>
              <w:jc w:val="both"/>
              <w:rPr>
                <w:rFonts w:asciiTheme="majorHAnsi" w:hAnsiTheme="majorHAnsi" w:cstheme="majorHAnsi"/>
                <w:sz w:val="24"/>
                <w:szCs w:val="24"/>
                <w:lang w:val="pl-PL"/>
              </w:rPr>
            </w:pPr>
            <w:r w:rsidRPr="00362D92">
              <w:rPr>
                <w:rFonts w:asciiTheme="majorHAnsi" w:hAnsiTheme="majorHAnsi" w:cstheme="majorHAnsi"/>
                <w:sz w:val="24"/>
                <w:szCs w:val="24"/>
                <w:lang w:val="pl-PL"/>
              </w:rPr>
              <w:t xml:space="preserve">Nastava se planira u skladu sa zahtjevima obrazovnog programa, kroz godišnje i </w:t>
            </w:r>
            <w:r w:rsidRPr="00362D92">
              <w:rPr>
                <w:rFonts w:asciiTheme="majorHAnsi" w:hAnsiTheme="majorHAnsi" w:cstheme="majorHAnsi"/>
                <w:sz w:val="24"/>
                <w:szCs w:val="24"/>
                <w:lang w:val="sr-Latn-ME"/>
              </w:rPr>
              <w:t>planove realizacije ishoda.</w:t>
            </w:r>
          </w:p>
          <w:p w14:paraId="1C56AE9D" w14:textId="77777777" w:rsidR="00D45592" w:rsidRPr="00362D92" w:rsidRDefault="00D45592" w:rsidP="00362D92">
            <w:pPr>
              <w:tabs>
                <w:tab w:val="left" w:pos="1366"/>
              </w:tabs>
              <w:jc w:val="both"/>
              <w:rPr>
                <w:rFonts w:asciiTheme="majorHAnsi" w:hAnsiTheme="majorHAnsi" w:cstheme="majorHAnsi"/>
                <w:sz w:val="24"/>
                <w:szCs w:val="24"/>
                <w:lang w:val="pl-PL"/>
              </w:rPr>
            </w:pPr>
            <w:r w:rsidRPr="00362D92">
              <w:rPr>
                <w:rFonts w:asciiTheme="majorHAnsi" w:hAnsiTheme="majorHAnsi" w:cstheme="majorHAnsi"/>
                <w:sz w:val="24"/>
                <w:szCs w:val="24"/>
                <w:lang w:val="pl-PL"/>
              </w:rPr>
              <w:t>Module realizuju po jedan ili dva nastavnika. U zavisnosti od veličine odjeljenja učenici se dijele u dvije grupe. U planovima su definisani ishodi učenja, planirani broj časova prema ishodima učenja u modulu, povezanost ishoda u modulu sa drugim modulima, plan realizacije i skala za ocjenjivanje.</w:t>
            </w:r>
          </w:p>
          <w:p w14:paraId="447584F7" w14:textId="77777777" w:rsidR="00D45592" w:rsidRPr="00362D92" w:rsidRDefault="00D45592" w:rsidP="00362D92">
            <w:pPr>
              <w:tabs>
                <w:tab w:val="left" w:pos="1366"/>
              </w:tabs>
              <w:jc w:val="both"/>
              <w:rPr>
                <w:rFonts w:asciiTheme="majorHAnsi" w:hAnsiTheme="majorHAnsi" w:cstheme="majorHAnsi"/>
                <w:sz w:val="24"/>
                <w:szCs w:val="24"/>
                <w:lang w:val="pl-PL"/>
              </w:rPr>
            </w:pPr>
            <w:r w:rsidRPr="00362D92">
              <w:rPr>
                <w:rFonts w:asciiTheme="majorHAnsi" w:hAnsiTheme="majorHAnsi" w:cstheme="majorHAnsi"/>
                <w:sz w:val="24"/>
                <w:szCs w:val="24"/>
                <w:lang w:val="pl-PL"/>
              </w:rPr>
              <w:t>U školi je imenovan koordinator za OP Veterinarski tehničar. Za većinu modula nastavnici su dostavili koordinatorki i pedagoškinji planove za sve ishode, dok se za neke dostavljaju u planu sa dinamikom. Planovi su potpisani i od strane koordinatora i pedagoškinje.</w:t>
            </w:r>
          </w:p>
          <w:p w14:paraId="6B7ADFF4" w14:textId="62E1D573" w:rsidR="00D45592" w:rsidRPr="00362D92" w:rsidRDefault="00D45592" w:rsidP="00362D92">
            <w:pPr>
              <w:tabs>
                <w:tab w:val="left" w:pos="1366"/>
              </w:tabs>
              <w:jc w:val="both"/>
              <w:rPr>
                <w:rFonts w:asciiTheme="majorHAnsi" w:hAnsiTheme="majorHAnsi" w:cstheme="majorHAnsi"/>
                <w:sz w:val="24"/>
                <w:szCs w:val="24"/>
                <w:lang w:val="pl-PL"/>
              </w:rPr>
            </w:pPr>
            <w:r w:rsidRPr="00362D92">
              <w:rPr>
                <w:rFonts w:asciiTheme="majorHAnsi" w:hAnsiTheme="majorHAnsi" w:cstheme="majorHAnsi"/>
                <w:sz w:val="24"/>
                <w:szCs w:val="24"/>
                <w:lang w:val="pl-PL"/>
              </w:rPr>
              <w:t>Primijećeno je da je koordinator ukazao na nedostatke pojedinih planova. Za mali broj planova ( dobrobit životinja) gantogram nije dovršen po preporukama koordinatora za realizaciju modularizovane nastave,</w:t>
            </w:r>
            <w:r w:rsidR="008979A8" w:rsidRPr="00362D92">
              <w:rPr>
                <w:rFonts w:asciiTheme="majorHAnsi" w:hAnsiTheme="majorHAnsi" w:cstheme="majorHAnsi"/>
                <w:sz w:val="24"/>
                <w:szCs w:val="24"/>
                <w:lang w:val="pl-PL"/>
              </w:rPr>
              <w:t xml:space="preserve"> </w:t>
            </w:r>
            <w:r w:rsidRPr="00362D92">
              <w:rPr>
                <w:rFonts w:asciiTheme="majorHAnsi" w:hAnsiTheme="majorHAnsi" w:cstheme="majorHAnsi"/>
                <w:sz w:val="24"/>
                <w:szCs w:val="24"/>
                <w:lang w:val="pl-PL"/>
              </w:rPr>
              <w:t>neki planovi imaju (zoologija) neznatne greške kao npr. redni broj predavanja i redni broj vježbi ili praktične nastave.</w:t>
            </w:r>
          </w:p>
          <w:p w14:paraId="63EE86E1" w14:textId="226D13ED" w:rsidR="00D45592" w:rsidRPr="00362D92" w:rsidRDefault="00D45592" w:rsidP="00362D92">
            <w:pPr>
              <w:tabs>
                <w:tab w:val="left" w:pos="1366"/>
              </w:tabs>
              <w:jc w:val="both"/>
              <w:rPr>
                <w:rFonts w:asciiTheme="majorHAnsi" w:hAnsiTheme="majorHAnsi" w:cstheme="majorHAnsi"/>
                <w:sz w:val="24"/>
                <w:szCs w:val="24"/>
                <w:lang w:val="sr-Latn-RS"/>
              </w:rPr>
            </w:pPr>
            <w:r w:rsidRPr="00362D92">
              <w:rPr>
                <w:rFonts w:asciiTheme="majorHAnsi" w:hAnsiTheme="majorHAnsi" w:cstheme="majorHAnsi"/>
                <w:sz w:val="24"/>
                <w:szCs w:val="24"/>
                <w:lang w:val="pl-PL"/>
              </w:rPr>
              <w:t>Dio modula prakti</w:t>
            </w:r>
            <w:r w:rsidRPr="00362D92">
              <w:rPr>
                <w:rFonts w:asciiTheme="majorHAnsi" w:hAnsiTheme="majorHAnsi" w:cstheme="majorHAnsi"/>
                <w:sz w:val="24"/>
                <w:szCs w:val="24"/>
                <w:lang w:val="sr-Latn-RS"/>
              </w:rPr>
              <w:t>čn</w:t>
            </w:r>
            <w:r w:rsidRPr="00362D92">
              <w:rPr>
                <w:rFonts w:asciiTheme="majorHAnsi" w:hAnsiTheme="majorHAnsi" w:cstheme="majorHAnsi"/>
                <w:sz w:val="24"/>
                <w:szCs w:val="24"/>
                <w:lang w:val="pl-PL"/>
              </w:rPr>
              <w:t>e nastave izvodi se kod poslodavca</w:t>
            </w:r>
            <w:r w:rsidR="00BA2D43" w:rsidRPr="00362D92">
              <w:rPr>
                <w:rFonts w:asciiTheme="majorHAnsi" w:hAnsiTheme="majorHAnsi" w:cstheme="majorHAnsi"/>
                <w:sz w:val="24"/>
                <w:szCs w:val="24"/>
                <w:lang w:val="pl-PL"/>
              </w:rPr>
              <w:t xml:space="preserve"> </w:t>
            </w:r>
            <w:r w:rsidRPr="00362D92">
              <w:rPr>
                <w:rFonts w:asciiTheme="majorHAnsi" w:hAnsiTheme="majorHAnsi" w:cstheme="majorHAnsi"/>
                <w:sz w:val="24"/>
                <w:szCs w:val="24"/>
                <w:lang w:val="pl-PL"/>
              </w:rPr>
              <w:t>u Veterinarskoj ambulanti</w:t>
            </w:r>
            <w:r w:rsidR="00BA2D43" w:rsidRPr="00362D92">
              <w:rPr>
                <w:rFonts w:asciiTheme="majorHAnsi" w:hAnsiTheme="majorHAnsi" w:cstheme="majorHAnsi"/>
                <w:sz w:val="24"/>
                <w:szCs w:val="24"/>
                <w:lang w:val="pl-PL"/>
              </w:rPr>
              <w:t xml:space="preserve"> </w:t>
            </w:r>
            <w:r w:rsidRPr="00362D92">
              <w:rPr>
                <w:rFonts w:asciiTheme="majorHAnsi" w:hAnsiTheme="majorHAnsi" w:cstheme="majorHAnsi"/>
                <w:sz w:val="24"/>
                <w:szCs w:val="24"/>
                <w:lang w:val="pl-PL"/>
              </w:rPr>
              <w:t>u Polju, Bar i ekonomiji Luke Bar.</w:t>
            </w:r>
            <w:r w:rsidR="00BA2D43" w:rsidRPr="00362D92">
              <w:rPr>
                <w:rFonts w:asciiTheme="majorHAnsi" w:hAnsiTheme="majorHAnsi" w:cstheme="majorHAnsi"/>
                <w:sz w:val="24"/>
                <w:szCs w:val="24"/>
                <w:lang w:val="pl-PL"/>
              </w:rPr>
              <w:t xml:space="preserve"> </w:t>
            </w:r>
            <w:r w:rsidRPr="00362D92">
              <w:rPr>
                <w:rFonts w:asciiTheme="majorHAnsi" w:hAnsiTheme="majorHAnsi" w:cstheme="majorHAnsi"/>
                <w:sz w:val="24"/>
                <w:szCs w:val="24"/>
                <w:lang w:val="sr-Latn-RS"/>
              </w:rPr>
              <w:t>Iz razgovora sa nastavnicima ekonomija Luke Bar zbog specifičnosti farme svinja nije u mogućnosti da prima učenike, tako da se praksa održava uglavnom u prethodno navedenoj ambulanti.</w:t>
            </w:r>
          </w:p>
          <w:p w14:paraId="50B94DAA" w14:textId="67EE8FD0" w:rsidR="00D45592" w:rsidRPr="00362D92" w:rsidRDefault="00D45592" w:rsidP="00362D92">
            <w:pPr>
              <w:tabs>
                <w:tab w:val="left" w:pos="1366"/>
              </w:tabs>
              <w:jc w:val="both"/>
              <w:rPr>
                <w:rFonts w:asciiTheme="majorHAnsi" w:hAnsiTheme="majorHAnsi" w:cstheme="majorHAnsi"/>
                <w:sz w:val="24"/>
                <w:szCs w:val="24"/>
                <w:lang w:val="pl-PL"/>
              </w:rPr>
            </w:pPr>
            <w:r w:rsidRPr="00362D92">
              <w:rPr>
                <w:rFonts w:asciiTheme="majorHAnsi" w:hAnsiTheme="majorHAnsi" w:cstheme="majorHAnsi"/>
                <w:sz w:val="24"/>
                <w:szCs w:val="24"/>
                <w:lang w:val="pl-PL"/>
              </w:rPr>
              <w:t>Obrazovni program Veterinarski tehničar ima jednog učenika koji nastavu pohađa u skladu sa IROP-om. U razgovoru sa učenikom konstatovano</w:t>
            </w:r>
            <w:r w:rsidR="000D7C7B" w:rsidRPr="00362D92">
              <w:rPr>
                <w:rFonts w:asciiTheme="majorHAnsi" w:hAnsiTheme="majorHAnsi" w:cstheme="majorHAnsi"/>
                <w:sz w:val="24"/>
                <w:szCs w:val="24"/>
                <w:lang w:val="pl-PL"/>
              </w:rPr>
              <w:t xml:space="preserve"> </w:t>
            </w:r>
            <w:r w:rsidRPr="00362D92">
              <w:rPr>
                <w:rFonts w:asciiTheme="majorHAnsi" w:hAnsiTheme="majorHAnsi" w:cstheme="majorHAnsi"/>
                <w:sz w:val="24"/>
                <w:szCs w:val="24"/>
                <w:lang w:val="pl-PL"/>
              </w:rPr>
              <w:t xml:space="preserve">je </w:t>
            </w:r>
            <w:r w:rsidR="000D7C7B" w:rsidRPr="00362D92">
              <w:rPr>
                <w:rFonts w:asciiTheme="majorHAnsi" w:hAnsiTheme="majorHAnsi" w:cstheme="majorHAnsi"/>
                <w:sz w:val="24"/>
                <w:szCs w:val="24"/>
                <w:lang w:val="pl-PL"/>
              </w:rPr>
              <w:t xml:space="preserve">da je </w:t>
            </w:r>
            <w:r w:rsidRPr="00362D92">
              <w:rPr>
                <w:rFonts w:asciiTheme="majorHAnsi" w:hAnsiTheme="majorHAnsi" w:cstheme="majorHAnsi"/>
                <w:sz w:val="24"/>
                <w:szCs w:val="24"/>
                <w:lang w:val="pl-PL"/>
              </w:rPr>
              <w:t>učenik izuzetno talentovan za sport i aktivno se bavi rukometom. Postoji poseban registrator za planove po IROP-u.</w:t>
            </w:r>
          </w:p>
          <w:p w14:paraId="6FE54A1F" w14:textId="77777777" w:rsidR="00D45592" w:rsidRPr="00362D92" w:rsidRDefault="00D45592" w:rsidP="00362D92">
            <w:pPr>
              <w:tabs>
                <w:tab w:val="left" w:pos="1366"/>
              </w:tabs>
              <w:jc w:val="both"/>
              <w:rPr>
                <w:rFonts w:asciiTheme="majorHAnsi" w:hAnsiTheme="majorHAnsi" w:cstheme="majorHAnsi"/>
                <w:bCs/>
                <w:sz w:val="24"/>
                <w:szCs w:val="24"/>
                <w:lang w:val="pl-PL"/>
              </w:rPr>
            </w:pPr>
            <w:r w:rsidRPr="00362D92">
              <w:rPr>
                <w:rFonts w:asciiTheme="majorHAnsi" w:hAnsiTheme="majorHAnsi" w:cstheme="majorHAnsi"/>
                <w:bCs/>
                <w:sz w:val="24"/>
                <w:szCs w:val="24"/>
              </w:rPr>
              <w:lastRenderedPageBreak/>
              <w:t xml:space="preserve">Uvidom u svesku aktiva utvrđeno je da se sveska uredno vodi i da se u njoj nalaze statistički podaci o uspjehu učenika, sa analizom i prijedloga mjera za unapređenje vaspitno-obrazovnog rada. </w:t>
            </w:r>
            <w:r w:rsidRPr="00362D92">
              <w:rPr>
                <w:rFonts w:asciiTheme="majorHAnsi" w:hAnsiTheme="majorHAnsi" w:cstheme="majorHAnsi"/>
                <w:bCs/>
                <w:sz w:val="24"/>
                <w:szCs w:val="24"/>
                <w:lang w:val="pl-PL"/>
              </w:rPr>
              <w:t>Slobodne aktivnosti se planiraju i evidentiraju.</w:t>
            </w:r>
          </w:p>
          <w:p w14:paraId="4A597F85" w14:textId="77777777" w:rsidR="00D45592" w:rsidRPr="00362D92" w:rsidRDefault="00D45592" w:rsidP="00362D92">
            <w:pPr>
              <w:tabs>
                <w:tab w:val="left" w:pos="1366"/>
              </w:tabs>
              <w:jc w:val="both"/>
              <w:rPr>
                <w:rFonts w:asciiTheme="majorHAnsi" w:hAnsiTheme="majorHAnsi" w:cstheme="majorHAnsi"/>
                <w:bCs/>
                <w:sz w:val="24"/>
                <w:szCs w:val="24"/>
                <w:lang w:val="hr-BA"/>
              </w:rPr>
            </w:pPr>
            <w:r w:rsidRPr="00362D92">
              <w:rPr>
                <w:rFonts w:asciiTheme="majorHAnsi" w:hAnsiTheme="majorHAnsi" w:cstheme="majorHAnsi"/>
                <w:bCs/>
                <w:sz w:val="24"/>
                <w:szCs w:val="24"/>
                <w:lang w:val="hr-BA"/>
              </w:rPr>
              <w:t>Zainteresovanost učenika za ovaj obrazovni program je velika, primjećena je interkulturalnost učenika po odjeljenjima. Broj učenika je manji nego prethodnih godina zbog ponude drugih, atraktivnijih smjerova.</w:t>
            </w:r>
          </w:p>
          <w:p w14:paraId="667DFFAF" w14:textId="6466C66D" w:rsidR="00D45592" w:rsidRPr="00362D92" w:rsidRDefault="00D45592" w:rsidP="00362D92">
            <w:pPr>
              <w:tabs>
                <w:tab w:val="left" w:pos="1366"/>
              </w:tabs>
              <w:jc w:val="both"/>
              <w:rPr>
                <w:rFonts w:asciiTheme="majorHAnsi" w:hAnsiTheme="majorHAnsi" w:cstheme="majorHAnsi"/>
                <w:sz w:val="24"/>
                <w:szCs w:val="24"/>
                <w:lang w:val="pl-PL"/>
              </w:rPr>
            </w:pPr>
            <w:r w:rsidRPr="00362D92">
              <w:rPr>
                <w:rFonts w:asciiTheme="majorHAnsi" w:hAnsiTheme="majorHAnsi" w:cstheme="majorHAnsi"/>
                <w:bCs/>
                <w:sz w:val="24"/>
                <w:szCs w:val="24"/>
              </w:rPr>
              <w:t>Pisane provjere se planiraju i upisuju u odjeljenjske knjige, u skladu sa planom.</w:t>
            </w:r>
            <w:r w:rsidR="00BA2D43" w:rsidRPr="00362D92">
              <w:rPr>
                <w:rFonts w:asciiTheme="majorHAnsi" w:hAnsiTheme="majorHAnsi" w:cstheme="majorHAnsi"/>
                <w:bCs/>
                <w:sz w:val="24"/>
                <w:szCs w:val="24"/>
              </w:rPr>
              <w:t xml:space="preserve"> </w:t>
            </w:r>
            <w:r w:rsidRPr="00362D92">
              <w:rPr>
                <w:rFonts w:asciiTheme="majorHAnsi" w:hAnsiTheme="majorHAnsi" w:cstheme="majorHAnsi"/>
                <w:bCs/>
                <w:sz w:val="24"/>
                <w:szCs w:val="24"/>
              </w:rPr>
              <w:t xml:space="preserve">Ocjenjivanje učenika je javno. Na posjećenim časovima svi nastavnici imaju pisane pripreme. Teorijska nastava se odvija u kabinetu </w:t>
            </w:r>
            <w:r w:rsidRPr="00362D92">
              <w:rPr>
                <w:rFonts w:asciiTheme="majorHAnsi" w:hAnsiTheme="majorHAnsi" w:cstheme="majorHAnsi"/>
                <w:bCs/>
                <w:sz w:val="24"/>
                <w:szCs w:val="24"/>
                <w:lang w:val="sr-Latn-ME"/>
              </w:rPr>
              <w:t>za veterinu, u prijatnoj atmosferi sa postojećim anatomskim modelima velikih i malih životinja, slikama, slajdovima i materijalima koji su stvoreni kroz dugogodišnji rad</w:t>
            </w:r>
            <w:r w:rsidRPr="00362D92">
              <w:rPr>
                <w:rFonts w:asciiTheme="majorHAnsi" w:hAnsiTheme="majorHAnsi" w:cstheme="majorHAnsi"/>
                <w:sz w:val="24"/>
                <w:szCs w:val="24"/>
                <w:lang w:val="pl-PL"/>
              </w:rPr>
              <w:t xml:space="preserve"> nastavnika. Predavanja se realizuju uglavnom kroz PPT prezentacije, dostupne i na aplikaciji Teams, ali i druge metode rada.</w:t>
            </w:r>
          </w:p>
          <w:p w14:paraId="0AC6CBC5" w14:textId="77777777" w:rsidR="00D45592" w:rsidRPr="00362D92" w:rsidRDefault="00D45592" w:rsidP="00362D92">
            <w:pPr>
              <w:tabs>
                <w:tab w:val="left" w:pos="1366"/>
              </w:tabs>
              <w:jc w:val="both"/>
              <w:rPr>
                <w:rFonts w:asciiTheme="majorHAnsi" w:hAnsiTheme="majorHAnsi" w:cstheme="majorHAnsi"/>
                <w:sz w:val="24"/>
                <w:szCs w:val="24"/>
                <w:lang w:val="sr-Latn-RS"/>
              </w:rPr>
            </w:pPr>
            <w:r w:rsidRPr="00362D92">
              <w:rPr>
                <w:rFonts w:asciiTheme="majorHAnsi" w:hAnsiTheme="majorHAnsi" w:cstheme="majorHAnsi"/>
                <w:sz w:val="24"/>
                <w:szCs w:val="24"/>
                <w:lang w:val="pl-PL"/>
              </w:rPr>
              <w:t>U kabinetu se nalazi i potrebna literatura za praćenje ishoda učenja.</w:t>
            </w:r>
          </w:p>
          <w:p w14:paraId="07840D53" w14:textId="2C77CA21" w:rsidR="00D45592" w:rsidRPr="00362D92" w:rsidRDefault="00D45592" w:rsidP="00362D92">
            <w:pPr>
              <w:widowControl w:val="0"/>
              <w:jc w:val="both"/>
              <w:rPr>
                <w:rFonts w:asciiTheme="majorHAnsi" w:hAnsiTheme="majorHAnsi" w:cstheme="majorHAnsi"/>
                <w:sz w:val="24"/>
                <w:szCs w:val="24"/>
              </w:rPr>
            </w:pPr>
            <w:r w:rsidRPr="00362D92">
              <w:rPr>
                <w:rFonts w:asciiTheme="majorHAnsi" w:hAnsiTheme="majorHAnsi" w:cstheme="majorHAnsi"/>
                <w:sz w:val="24"/>
                <w:szCs w:val="24"/>
                <w:lang w:val="pl-PL"/>
              </w:rPr>
              <w:t>Nas</w:t>
            </w:r>
            <w:r w:rsidR="006D6CC9" w:rsidRPr="00362D92">
              <w:rPr>
                <w:rFonts w:asciiTheme="majorHAnsi" w:hAnsiTheme="majorHAnsi" w:cstheme="majorHAnsi"/>
                <w:sz w:val="24"/>
                <w:szCs w:val="24"/>
                <w:lang w:val="pl-PL"/>
              </w:rPr>
              <w:t>t</w:t>
            </w:r>
            <w:r w:rsidRPr="00362D92">
              <w:rPr>
                <w:rFonts w:asciiTheme="majorHAnsi" w:hAnsiTheme="majorHAnsi" w:cstheme="majorHAnsi"/>
                <w:sz w:val="24"/>
                <w:szCs w:val="24"/>
                <w:lang w:val="pl-PL"/>
              </w:rPr>
              <w:t>avnici redovno vrše procjenu dostignutosti ishoda učenja što evidentiraju u MEIS-u i odjeljenjskim knjigama. Učenici imaju mogućnost da unaprijede postignuća uspjeha, što se redovno evidentira.</w:t>
            </w:r>
          </w:p>
        </w:tc>
      </w:tr>
      <w:tr w:rsidR="00D45592" w:rsidRPr="00362D92" w14:paraId="45300958" w14:textId="77777777" w:rsidTr="00362D92">
        <w:trPr>
          <w:trHeight w:val="20"/>
        </w:trPr>
        <w:tc>
          <w:tcPr>
            <w:tcW w:w="446" w:type="pct"/>
            <w:shd w:val="clear" w:color="auto" w:fill="auto"/>
          </w:tcPr>
          <w:p w14:paraId="47E4E575" w14:textId="77777777" w:rsidR="00D45592" w:rsidRPr="00362D92" w:rsidRDefault="00D45592" w:rsidP="00DB1BD9">
            <w:pPr>
              <w:jc w:val="both"/>
              <w:rPr>
                <w:rFonts w:asciiTheme="majorHAnsi" w:hAnsiTheme="majorHAnsi" w:cstheme="majorHAnsi"/>
                <w:sz w:val="24"/>
                <w:szCs w:val="24"/>
              </w:rPr>
            </w:pPr>
            <w:r w:rsidRPr="00362D92">
              <w:rPr>
                <w:rFonts w:asciiTheme="majorHAnsi" w:hAnsiTheme="majorHAnsi" w:cstheme="majorHAnsi"/>
                <w:bCs/>
                <w:sz w:val="24"/>
                <w:szCs w:val="24"/>
              </w:rPr>
              <w:t xml:space="preserve">1.1. </w:t>
            </w:r>
          </w:p>
        </w:tc>
        <w:tc>
          <w:tcPr>
            <w:tcW w:w="4554" w:type="pct"/>
            <w:vMerge/>
            <w:shd w:val="clear" w:color="auto" w:fill="auto"/>
          </w:tcPr>
          <w:p w14:paraId="3343A57A" w14:textId="77777777" w:rsidR="00D45592" w:rsidRPr="00362D92" w:rsidRDefault="00D45592" w:rsidP="00DB1BD9">
            <w:pPr>
              <w:jc w:val="both"/>
              <w:rPr>
                <w:rFonts w:asciiTheme="majorHAnsi" w:hAnsiTheme="majorHAnsi" w:cstheme="majorHAnsi"/>
                <w:sz w:val="24"/>
                <w:szCs w:val="24"/>
              </w:rPr>
            </w:pPr>
          </w:p>
        </w:tc>
      </w:tr>
      <w:tr w:rsidR="00D45592" w:rsidRPr="00362D92" w14:paraId="45D398D7" w14:textId="77777777" w:rsidTr="00362D92">
        <w:trPr>
          <w:trHeight w:val="20"/>
        </w:trPr>
        <w:tc>
          <w:tcPr>
            <w:tcW w:w="446" w:type="pct"/>
            <w:shd w:val="clear" w:color="auto" w:fill="auto"/>
          </w:tcPr>
          <w:p w14:paraId="5EE34E82" w14:textId="77777777" w:rsidR="00D45592" w:rsidRPr="00362D92" w:rsidRDefault="00D45592" w:rsidP="00DB1BD9">
            <w:pPr>
              <w:jc w:val="both"/>
              <w:rPr>
                <w:rFonts w:asciiTheme="majorHAnsi" w:hAnsiTheme="majorHAnsi" w:cstheme="majorHAnsi"/>
                <w:sz w:val="24"/>
                <w:szCs w:val="24"/>
              </w:rPr>
            </w:pPr>
          </w:p>
        </w:tc>
        <w:tc>
          <w:tcPr>
            <w:tcW w:w="4554" w:type="pct"/>
            <w:shd w:val="clear" w:color="auto" w:fill="auto"/>
          </w:tcPr>
          <w:p w14:paraId="5147AD63" w14:textId="4E95CC2B" w:rsidR="00D45592" w:rsidRPr="00362D92" w:rsidRDefault="00D45592" w:rsidP="00F113E9">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F113E9"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2A28D1B2" w14:textId="77777777" w:rsidTr="00362D92">
        <w:trPr>
          <w:trHeight w:val="20"/>
        </w:trPr>
        <w:tc>
          <w:tcPr>
            <w:tcW w:w="446" w:type="pct"/>
            <w:shd w:val="clear" w:color="auto" w:fill="auto"/>
          </w:tcPr>
          <w:p w14:paraId="619B3CD5" w14:textId="77777777" w:rsidR="00D45592" w:rsidRPr="00362D92" w:rsidRDefault="00D45592" w:rsidP="00DB1BD9">
            <w:pPr>
              <w:jc w:val="both"/>
              <w:rPr>
                <w:rFonts w:asciiTheme="majorHAnsi" w:hAnsiTheme="majorHAnsi" w:cstheme="majorHAnsi"/>
                <w:sz w:val="24"/>
                <w:szCs w:val="24"/>
              </w:rPr>
            </w:pPr>
          </w:p>
        </w:tc>
        <w:tc>
          <w:tcPr>
            <w:tcW w:w="4554" w:type="pct"/>
            <w:shd w:val="clear" w:color="auto" w:fill="auto"/>
          </w:tcPr>
          <w:p w14:paraId="21C4E305" w14:textId="77777777" w:rsidR="00D45592" w:rsidRPr="00362D92" w:rsidRDefault="00D45592" w:rsidP="009A61B3">
            <w:pPr>
              <w:pStyle w:val="ListParagraph"/>
              <w:numPr>
                <w:ilvl w:val="0"/>
                <w:numId w:val="14"/>
              </w:numPr>
              <w:ind w:left="394"/>
              <w:jc w:val="both"/>
              <w:rPr>
                <w:rFonts w:asciiTheme="majorHAnsi" w:hAnsiTheme="majorHAnsi" w:cstheme="majorHAnsi"/>
                <w:sz w:val="24"/>
                <w:szCs w:val="24"/>
              </w:rPr>
            </w:pPr>
            <w:r w:rsidRPr="00362D92">
              <w:rPr>
                <w:rFonts w:asciiTheme="majorHAnsi" w:hAnsiTheme="majorHAnsi" w:cstheme="majorHAnsi"/>
                <w:sz w:val="24"/>
                <w:szCs w:val="24"/>
              </w:rPr>
              <w:t>Dostaviti planove koji nedostaju za godišnje i planove realizacije ishoda po obrazovnim programima.</w:t>
            </w:r>
          </w:p>
          <w:p w14:paraId="1945E9D8" w14:textId="77777777" w:rsidR="00D45592" w:rsidRPr="00362D92" w:rsidRDefault="00D45592" w:rsidP="009A61B3">
            <w:pPr>
              <w:pStyle w:val="ListParagraph"/>
              <w:numPr>
                <w:ilvl w:val="0"/>
                <w:numId w:val="14"/>
              </w:numPr>
              <w:ind w:left="394"/>
              <w:jc w:val="both"/>
              <w:rPr>
                <w:rFonts w:asciiTheme="majorHAnsi" w:hAnsiTheme="majorHAnsi" w:cstheme="majorHAnsi"/>
                <w:sz w:val="24"/>
                <w:szCs w:val="24"/>
              </w:rPr>
            </w:pPr>
            <w:r w:rsidRPr="00362D92">
              <w:rPr>
                <w:rFonts w:asciiTheme="majorHAnsi" w:hAnsiTheme="majorHAnsi" w:cstheme="majorHAnsi"/>
                <w:sz w:val="24"/>
                <w:szCs w:val="24"/>
              </w:rPr>
              <w:t>Raditi na promociji obrazovnog programa za veće interesovanje i bolji upis, pravljenjem prezentacije ili flajera.</w:t>
            </w:r>
          </w:p>
        </w:tc>
      </w:tr>
      <w:tr w:rsidR="00362D92" w:rsidRPr="00362D92" w14:paraId="29B98B54" w14:textId="77777777" w:rsidTr="00362D92">
        <w:trPr>
          <w:trHeight w:val="20"/>
        </w:trPr>
        <w:tc>
          <w:tcPr>
            <w:tcW w:w="446" w:type="pct"/>
            <w:shd w:val="clear" w:color="auto" w:fill="auto"/>
          </w:tcPr>
          <w:p w14:paraId="7F98885B" w14:textId="0699A581" w:rsidR="00362D92" w:rsidRPr="00362D92" w:rsidRDefault="00362D92" w:rsidP="00362D92">
            <w:pPr>
              <w:spacing w:before="120"/>
              <w:jc w:val="both"/>
              <w:rPr>
                <w:rFonts w:asciiTheme="majorHAnsi" w:hAnsiTheme="majorHAnsi" w:cstheme="majorHAnsi"/>
                <w:sz w:val="24"/>
                <w:szCs w:val="24"/>
              </w:rPr>
            </w:pPr>
            <w:r w:rsidRPr="00362D92">
              <w:rPr>
                <w:rFonts w:asciiTheme="majorHAnsi" w:hAnsiTheme="majorHAnsi" w:cstheme="majorHAnsi"/>
                <w:bCs/>
                <w:sz w:val="24"/>
                <w:szCs w:val="24"/>
              </w:rPr>
              <w:t>1.2.</w:t>
            </w:r>
          </w:p>
        </w:tc>
        <w:tc>
          <w:tcPr>
            <w:tcW w:w="4554" w:type="pct"/>
            <w:shd w:val="clear" w:color="auto" w:fill="auto"/>
          </w:tcPr>
          <w:p w14:paraId="66BCFB2B" w14:textId="77777777" w:rsidR="00362D92" w:rsidRPr="00362D92" w:rsidRDefault="00362D92" w:rsidP="00362D92">
            <w:pPr>
              <w:spacing w:before="120"/>
              <w:jc w:val="both"/>
              <w:rPr>
                <w:rFonts w:asciiTheme="majorHAnsi" w:hAnsiTheme="majorHAnsi" w:cstheme="majorHAnsi"/>
                <w:sz w:val="24"/>
                <w:szCs w:val="24"/>
                <w:lang w:val="hr-HR"/>
              </w:rPr>
            </w:pPr>
            <w:r w:rsidRPr="00362D92">
              <w:rPr>
                <w:rFonts w:asciiTheme="majorHAnsi" w:hAnsiTheme="majorHAnsi" w:cstheme="majorHAnsi"/>
                <w:sz w:val="24"/>
                <w:szCs w:val="24"/>
                <w:lang w:val="hr-HR"/>
              </w:rPr>
              <w:t>Nastavu stručnih modula realizuju dva doktora veterinarske medicine-diplomirana veterinara, jedan sa licencom, drugi honorarno angažovan, sa dugogodišnjim iskustvom u oblasti veterinarske medicine bez licence i tri nastavnika inženjera, sa licencom od kojih jedan ima profil i nivo obrazovanja za OP Veterinarski tehničar, dok dva nastavnika sa licencom nemaju profil i nivo obrazovanja za dati OP.</w:t>
            </w:r>
          </w:p>
          <w:p w14:paraId="7AFC86E5" w14:textId="77777777" w:rsidR="00362D92" w:rsidRPr="00362D92" w:rsidRDefault="00362D92" w:rsidP="00362D92">
            <w:pPr>
              <w:jc w:val="both"/>
              <w:rPr>
                <w:rFonts w:asciiTheme="majorHAnsi" w:hAnsiTheme="majorHAnsi" w:cstheme="majorHAnsi"/>
                <w:sz w:val="24"/>
                <w:szCs w:val="24"/>
                <w:lang w:val="hr-HR"/>
              </w:rPr>
            </w:pPr>
            <w:r w:rsidRPr="00362D92">
              <w:rPr>
                <w:rFonts w:asciiTheme="majorHAnsi" w:hAnsiTheme="majorHAnsi" w:cstheme="majorHAnsi"/>
                <w:sz w:val="24"/>
                <w:szCs w:val="24"/>
                <w:lang w:val="hr-HR"/>
              </w:rPr>
              <w:t>Nastavnici realizuju čas prema didaktičko-metodičkim zahtjevima. Koriste jezik primjeren uzrastu, prema učenicima se odnose s uvažavanjem. U nekim odjeljenjima je primijećena interkulturalnost što omogućava đacima učenje tolerancije.</w:t>
            </w:r>
          </w:p>
          <w:p w14:paraId="44CFFD12" w14:textId="77777777" w:rsidR="00362D92" w:rsidRPr="00362D92" w:rsidRDefault="00362D92" w:rsidP="00362D92">
            <w:pPr>
              <w:jc w:val="both"/>
              <w:rPr>
                <w:rFonts w:asciiTheme="majorHAnsi" w:hAnsiTheme="majorHAnsi" w:cstheme="majorHAnsi"/>
                <w:sz w:val="24"/>
                <w:szCs w:val="24"/>
                <w:lang w:val="hr-HR"/>
              </w:rPr>
            </w:pPr>
            <w:r w:rsidRPr="00362D92">
              <w:rPr>
                <w:rFonts w:asciiTheme="majorHAnsi" w:hAnsiTheme="majorHAnsi" w:cstheme="majorHAnsi"/>
                <w:sz w:val="24"/>
                <w:szCs w:val="24"/>
                <w:lang w:val="hr-HR"/>
              </w:rPr>
              <w:t>Nastavnici koriste stručnu terminologiju, a objašnjenja prilagođavaju uzrastu. Učenici se navode na razmišljanje što im omogućava da povežu stečena znanja i da usvoje nova. Pošto se radi o manjim grupama, nastavnici mogu da se posvete većini učenika, na primjeren način komentariše učenička razmišljanja.</w:t>
            </w:r>
          </w:p>
          <w:p w14:paraId="7A2C7B5E" w14:textId="77777777" w:rsidR="00362D92" w:rsidRPr="00362D92" w:rsidRDefault="00362D92" w:rsidP="00362D92">
            <w:pPr>
              <w:jc w:val="both"/>
              <w:rPr>
                <w:rFonts w:asciiTheme="majorHAnsi" w:hAnsiTheme="majorHAnsi" w:cstheme="majorHAnsi"/>
                <w:sz w:val="24"/>
                <w:szCs w:val="24"/>
                <w:lang w:val="hr-HR"/>
              </w:rPr>
            </w:pPr>
            <w:r w:rsidRPr="00362D92">
              <w:rPr>
                <w:rFonts w:asciiTheme="majorHAnsi" w:hAnsiTheme="majorHAnsi" w:cstheme="majorHAnsi"/>
                <w:sz w:val="24"/>
                <w:szCs w:val="24"/>
                <w:lang w:val="hr-HR"/>
              </w:rPr>
              <w:t>Atmosfera u učionici je prijatna, nastavnici s lakoćom upravljaju učionicom, disciplina je radna. Upotreba mobilnih telefona je prisutna u manjoj mjeri. Ponekad nastavnik zahtijeva upotrebu mobilnih telefona zbog učenja putem interneta.</w:t>
            </w:r>
          </w:p>
          <w:p w14:paraId="1785D191" w14:textId="77777777" w:rsidR="00362D92" w:rsidRPr="00362D92" w:rsidRDefault="00362D92" w:rsidP="00362D92">
            <w:pPr>
              <w:jc w:val="both"/>
              <w:rPr>
                <w:rFonts w:asciiTheme="majorHAnsi" w:hAnsiTheme="majorHAnsi" w:cstheme="majorHAnsi"/>
                <w:sz w:val="24"/>
                <w:szCs w:val="24"/>
                <w:lang w:val="hr-HR"/>
              </w:rPr>
            </w:pPr>
            <w:r w:rsidRPr="00362D92">
              <w:rPr>
                <w:rFonts w:asciiTheme="majorHAnsi" w:hAnsiTheme="majorHAnsi" w:cstheme="majorHAnsi"/>
                <w:sz w:val="24"/>
                <w:szCs w:val="24"/>
                <w:lang w:val="hr-HR"/>
              </w:rPr>
              <w:t xml:space="preserve">Primijećeno je da jedan učenik koji nastavu pohađa u skladu sa IROP-om ima vidljivu nesigurnost prilikom nastave, ali učenik je nakon </w:t>
            </w:r>
            <w:r w:rsidRPr="00362D92">
              <w:rPr>
                <w:rFonts w:asciiTheme="majorHAnsi" w:hAnsiTheme="majorHAnsi" w:cstheme="majorHAnsi"/>
                <w:sz w:val="24"/>
                <w:szCs w:val="24"/>
                <w:lang w:val="sr-Latn-RS"/>
              </w:rPr>
              <w:t xml:space="preserve">časa </w:t>
            </w:r>
            <w:r w:rsidRPr="00362D92">
              <w:rPr>
                <w:rFonts w:asciiTheme="majorHAnsi" w:hAnsiTheme="majorHAnsi" w:cstheme="majorHAnsi"/>
                <w:sz w:val="24"/>
                <w:szCs w:val="24"/>
                <w:lang w:val="hr-HR"/>
              </w:rPr>
              <w:t>pričao o sportu sa velikim oduševljenjem jer u toj oblasti pokazuje izuzetan talenat. Takođe, postoji umjerena usaglašenost ocjenjivanja kod učenice koja postiže izuzetne rezultate iz opšteobrazovnih predmeta, a iz stručnih postoji disbalans u ocjenjivanju. Samo pojedini nastavnici primjenjuju metode vršnjačkog učenja.</w:t>
            </w:r>
          </w:p>
          <w:p w14:paraId="03C56A71" w14:textId="77777777" w:rsidR="00362D92" w:rsidRPr="00362D92" w:rsidRDefault="00362D92" w:rsidP="00362D92">
            <w:pPr>
              <w:jc w:val="both"/>
              <w:rPr>
                <w:rFonts w:asciiTheme="majorHAnsi" w:hAnsiTheme="majorHAnsi" w:cstheme="majorHAnsi"/>
                <w:sz w:val="24"/>
                <w:szCs w:val="24"/>
                <w:lang w:val="hr-HR"/>
              </w:rPr>
            </w:pPr>
            <w:r w:rsidRPr="00362D92">
              <w:rPr>
                <w:rFonts w:asciiTheme="majorHAnsi" w:hAnsiTheme="majorHAnsi" w:cstheme="majorHAnsi"/>
                <w:sz w:val="24"/>
                <w:szCs w:val="24"/>
                <w:lang w:val="hr-HR"/>
              </w:rPr>
              <w:t>Tokom realizacije nastave u učionici nastavnici koriste računar i projektor, razne šeme, modele životinja i video materijale, a prilikom realizacije praktične nastave kroz simulacije, prezentacije u školi, kao i praktičnim primjerima kod poslodavca.</w:t>
            </w:r>
          </w:p>
          <w:p w14:paraId="19B401E6" w14:textId="47911E75" w:rsidR="00362D92" w:rsidRPr="00362D92" w:rsidRDefault="00362D92" w:rsidP="00362D92">
            <w:pPr>
              <w:jc w:val="both"/>
              <w:rPr>
                <w:rFonts w:asciiTheme="majorHAnsi" w:hAnsiTheme="majorHAnsi" w:cstheme="majorHAnsi"/>
                <w:sz w:val="24"/>
                <w:szCs w:val="24"/>
              </w:rPr>
            </w:pPr>
            <w:r w:rsidRPr="00362D92">
              <w:rPr>
                <w:rFonts w:asciiTheme="majorHAnsi" w:hAnsiTheme="majorHAnsi" w:cstheme="majorHAnsi"/>
                <w:sz w:val="24"/>
                <w:szCs w:val="24"/>
                <w:lang w:val="hr-HR"/>
              </w:rPr>
              <w:lastRenderedPageBreak/>
              <w:t>Nastavnici omogućavaju razvoj ključnih kompetencija kroz pisanje seminarskih radova, diskusije, pretrage informacija preko interneta, objašnjavanje značenja termina na latinskom jeziku, rješavanje problemskih zadataka, puštanje video materijala, kao i upotrebu postojeće literature.</w:t>
            </w:r>
          </w:p>
        </w:tc>
      </w:tr>
      <w:tr w:rsidR="00D45592" w:rsidRPr="00362D92" w14:paraId="554812AC" w14:textId="77777777" w:rsidTr="00362D92">
        <w:trPr>
          <w:trHeight w:val="20"/>
        </w:trPr>
        <w:tc>
          <w:tcPr>
            <w:tcW w:w="446" w:type="pct"/>
            <w:shd w:val="clear" w:color="auto" w:fill="auto"/>
          </w:tcPr>
          <w:p w14:paraId="2E1ACF19" w14:textId="77777777" w:rsidR="00D45592" w:rsidRPr="00362D92" w:rsidRDefault="00D45592" w:rsidP="00DB1BD9">
            <w:pPr>
              <w:jc w:val="both"/>
              <w:rPr>
                <w:rFonts w:asciiTheme="majorHAnsi" w:hAnsiTheme="majorHAnsi" w:cstheme="majorHAnsi"/>
                <w:sz w:val="24"/>
                <w:szCs w:val="24"/>
              </w:rPr>
            </w:pPr>
          </w:p>
        </w:tc>
        <w:tc>
          <w:tcPr>
            <w:tcW w:w="4554" w:type="pct"/>
            <w:shd w:val="clear" w:color="auto" w:fill="auto"/>
          </w:tcPr>
          <w:p w14:paraId="5587C973" w14:textId="38F83DD8" w:rsidR="00D45592" w:rsidRPr="00362D92" w:rsidRDefault="00D45592" w:rsidP="00362D92">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9C719D"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33528B18" w14:textId="77777777" w:rsidTr="00362D92">
        <w:trPr>
          <w:trHeight w:val="20"/>
        </w:trPr>
        <w:tc>
          <w:tcPr>
            <w:tcW w:w="446" w:type="pct"/>
            <w:shd w:val="clear" w:color="auto" w:fill="auto"/>
          </w:tcPr>
          <w:p w14:paraId="49013EC7" w14:textId="77777777" w:rsidR="00D45592" w:rsidRPr="00362D92" w:rsidRDefault="00D45592" w:rsidP="00DB1BD9">
            <w:pPr>
              <w:jc w:val="both"/>
              <w:rPr>
                <w:rFonts w:asciiTheme="majorHAnsi" w:hAnsiTheme="majorHAnsi" w:cstheme="majorHAnsi"/>
                <w:sz w:val="24"/>
                <w:szCs w:val="24"/>
              </w:rPr>
            </w:pPr>
          </w:p>
        </w:tc>
        <w:tc>
          <w:tcPr>
            <w:tcW w:w="4554" w:type="pct"/>
            <w:shd w:val="clear" w:color="auto" w:fill="auto"/>
          </w:tcPr>
          <w:p w14:paraId="4FD24085" w14:textId="77777777" w:rsidR="00D45592" w:rsidRPr="00362D92" w:rsidRDefault="00D45592" w:rsidP="009A61B3">
            <w:pPr>
              <w:pStyle w:val="ListParagraph"/>
              <w:widowControl w:val="0"/>
              <w:numPr>
                <w:ilvl w:val="0"/>
                <w:numId w:val="15"/>
              </w:numPr>
              <w:ind w:left="428"/>
              <w:jc w:val="both"/>
              <w:rPr>
                <w:rFonts w:asciiTheme="majorHAnsi" w:eastAsia="Courier New" w:hAnsiTheme="majorHAnsi" w:cstheme="majorHAnsi"/>
                <w:color w:val="000000" w:themeColor="text1"/>
                <w:sz w:val="24"/>
                <w:szCs w:val="24"/>
                <w:lang w:val="bs-Latn-BA"/>
              </w:rPr>
            </w:pPr>
            <w:r w:rsidRPr="00362D92">
              <w:rPr>
                <w:rFonts w:asciiTheme="majorHAnsi" w:eastAsia="Courier New" w:hAnsiTheme="majorHAnsi" w:cstheme="majorHAnsi"/>
                <w:color w:val="000000" w:themeColor="text1"/>
                <w:sz w:val="24"/>
                <w:szCs w:val="24"/>
                <w:lang w:val="bs-Latn-BA"/>
              </w:rPr>
              <w:t>U zavisnosti od mogućnosti Škole razmotriti mogućnost nabavke modela za učenje kliničkih predmeta i asistiranja u sprovođenju hirurških zahvata, kao i osnovne tehnike prve pomoći kod životinja.</w:t>
            </w:r>
          </w:p>
          <w:p w14:paraId="5001FB31" w14:textId="77777777" w:rsidR="00D45592" w:rsidRPr="00362D92" w:rsidRDefault="00D45592" w:rsidP="009A61B3">
            <w:pPr>
              <w:pStyle w:val="ListParagraph"/>
              <w:widowControl w:val="0"/>
              <w:numPr>
                <w:ilvl w:val="0"/>
                <w:numId w:val="15"/>
              </w:numPr>
              <w:ind w:left="428"/>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bs-Latn-BA"/>
              </w:rPr>
              <w:t>Uključivanje učenika u realizaciju projekata koji su od značaja za njihovo stručno i sveukupno napredovanje.</w:t>
            </w:r>
          </w:p>
          <w:p w14:paraId="770E6E93" w14:textId="77777777" w:rsidR="00D45592" w:rsidRPr="00362D92" w:rsidRDefault="00D45592" w:rsidP="009A61B3">
            <w:pPr>
              <w:pStyle w:val="ListParagraph"/>
              <w:widowControl w:val="0"/>
              <w:numPr>
                <w:ilvl w:val="0"/>
                <w:numId w:val="15"/>
              </w:numPr>
              <w:ind w:left="428"/>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bs-Latn-BA"/>
              </w:rPr>
              <w:t>Uključivanje učenika, koji nastavu pohađa po IROP-u, u vannastavne aktivnosti koje podstiču njegove talente u sportu.</w:t>
            </w:r>
          </w:p>
          <w:p w14:paraId="7FB4ED31" w14:textId="44C6B01E" w:rsidR="00D45592" w:rsidRPr="00362D92" w:rsidRDefault="00D45592" w:rsidP="009A61B3">
            <w:pPr>
              <w:pStyle w:val="ListParagraph"/>
              <w:widowControl w:val="0"/>
              <w:numPr>
                <w:ilvl w:val="0"/>
                <w:numId w:val="15"/>
              </w:numPr>
              <w:ind w:left="428"/>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bs-Latn-BA"/>
              </w:rPr>
              <w:t>Promovisati vršnjačko učenje, ohrabrivati učenike da pomažu drugim učenicima u</w:t>
            </w:r>
            <w:r w:rsidR="00BA2D43" w:rsidRPr="00362D92">
              <w:rPr>
                <w:rFonts w:asciiTheme="majorHAnsi" w:eastAsia="Courier New" w:hAnsiTheme="majorHAnsi" w:cstheme="majorHAnsi"/>
                <w:color w:val="000000" w:themeColor="text1"/>
                <w:sz w:val="24"/>
                <w:szCs w:val="24"/>
                <w:lang w:val="bs-Latn-BA"/>
              </w:rPr>
              <w:t xml:space="preserve"> </w:t>
            </w:r>
            <w:r w:rsidRPr="00362D92">
              <w:rPr>
                <w:rFonts w:asciiTheme="majorHAnsi" w:eastAsia="Courier New" w:hAnsiTheme="majorHAnsi" w:cstheme="majorHAnsi"/>
                <w:color w:val="000000" w:themeColor="text1"/>
                <w:sz w:val="24"/>
                <w:szCs w:val="24"/>
                <w:lang w:val="bs-Latn-BA"/>
              </w:rPr>
              <w:t>savladavanju modula.</w:t>
            </w:r>
          </w:p>
          <w:p w14:paraId="21938498" w14:textId="587ED29E" w:rsidR="00D45592" w:rsidRPr="00362D92" w:rsidRDefault="00D45592" w:rsidP="009A61B3">
            <w:pPr>
              <w:pStyle w:val="ListParagraph"/>
              <w:widowControl w:val="0"/>
              <w:numPr>
                <w:ilvl w:val="0"/>
                <w:numId w:val="15"/>
              </w:numPr>
              <w:ind w:left="428"/>
              <w:jc w:val="both"/>
              <w:rPr>
                <w:rFonts w:asciiTheme="majorHAnsi" w:eastAsia="Courier New" w:hAnsiTheme="majorHAnsi" w:cstheme="majorHAnsi"/>
                <w:color w:val="000000" w:themeColor="text1"/>
                <w:sz w:val="24"/>
                <w:szCs w:val="24"/>
                <w:lang w:val="hr-HR"/>
              </w:rPr>
            </w:pPr>
            <w:r w:rsidRPr="00362D92">
              <w:rPr>
                <w:rFonts w:asciiTheme="majorHAnsi" w:eastAsia="Courier New" w:hAnsiTheme="majorHAnsi" w:cstheme="majorHAnsi"/>
                <w:color w:val="000000" w:themeColor="text1"/>
                <w:sz w:val="24"/>
                <w:szCs w:val="24"/>
                <w:lang w:val="bs-Latn-BA"/>
              </w:rPr>
              <w:t>Razmotriti mogućnost na nivou Škole oko uvođenja adekvatnog smjera koji bi zadovoljio profil za inž</w:t>
            </w:r>
            <w:r w:rsidR="00004DE5" w:rsidRPr="00362D92">
              <w:rPr>
                <w:rFonts w:asciiTheme="majorHAnsi" w:eastAsia="Courier New" w:hAnsiTheme="majorHAnsi" w:cstheme="majorHAnsi"/>
                <w:color w:val="000000" w:themeColor="text1"/>
                <w:sz w:val="24"/>
                <w:szCs w:val="24"/>
                <w:lang w:val="bs-Latn-BA"/>
              </w:rPr>
              <w:t>e</w:t>
            </w:r>
            <w:r w:rsidRPr="00362D92">
              <w:rPr>
                <w:rFonts w:asciiTheme="majorHAnsi" w:eastAsia="Courier New" w:hAnsiTheme="majorHAnsi" w:cstheme="majorHAnsi"/>
                <w:color w:val="000000" w:themeColor="text1"/>
                <w:sz w:val="24"/>
                <w:szCs w:val="24"/>
                <w:lang w:val="bs-Latn-BA"/>
              </w:rPr>
              <w:t>njere agronomije (smjera pored OP Veterinarskog tehničara) jer profil i nivo obrazovanja nisu zastupljeni za OP Veterinarski tehničar. Razmotriti mogućnost vraćanja dijela školske ekonomije, po čemu je Škola bila prepoznatiljiva.</w:t>
            </w:r>
          </w:p>
        </w:tc>
      </w:tr>
      <w:tr w:rsidR="00D45592" w:rsidRPr="00362D92" w14:paraId="73AD20E2" w14:textId="77777777" w:rsidTr="00362D92">
        <w:trPr>
          <w:cantSplit/>
          <w:trHeight w:val="1277"/>
        </w:trPr>
        <w:tc>
          <w:tcPr>
            <w:tcW w:w="446" w:type="pct"/>
            <w:shd w:val="clear" w:color="auto" w:fill="auto"/>
          </w:tcPr>
          <w:p w14:paraId="00AEE353" w14:textId="77777777" w:rsidR="00D45592" w:rsidRPr="00362D92" w:rsidRDefault="00D45592" w:rsidP="00362D92">
            <w:pPr>
              <w:spacing w:before="120"/>
              <w:jc w:val="both"/>
              <w:rPr>
                <w:rFonts w:asciiTheme="majorHAnsi" w:hAnsiTheme="majorHAnsi" w:cstheme="majorHAnsi"/>
                <w:bCs/>
                <w:sz w:val="24"/>
                <w:szCs w:val="24"/>
              </w:rPr>
            </w:pPr>
            <w:r w:rsidRPr="00362D92">
              <w:rPr>
                <w:rFonts w:asciiTheme="majorHAnsi" w:hAnsiTheme="majorHAnsi" w:cstheme="majorHAnsi"/>
                <w:bCs/>
                <w:sz w:val="24"/>
                <w:szCs w:val="24"/>
              </w:rPr>
              <w:t xml:space="preserve">1.3. </w:t>
            </w:r>
          </w:p>
        </w:tc>
        <w:tc>
          <w:tcPr>
            <w:tcW w:w="4554" w:type="pct"/>
            <w:shd w:val="clear" w:color="auto" w:fill="auto"/>
          </w:tcPr>
          <w:p w14:paraId="5053A531" w14:textId="2C0F62B0" w:rsidR="00D45592" w:rsidRPr="00362D92" w:rsidRDefault="00D45592" w:rsidP="00362D92">
            <w:pPr>
              <w:spacing w:before="120"/>
              <w:jc w:val="both"/>
              <w:rPr>
                <w:rFonts w:asciiTheme="majorHAnsi" w:hAnsiTheme="majorHAnsi" w:cstheme="majorHAnsi"/>
                <w:bCs/>
                <w:sz w:val="24"/>
                <w:szCs w:val="24"/>
              </w:rPr>
            </w:pPr>
            <w:r w:rsidRPr="00362D92">
              <w:rPr>
                <w:rFonts w:asciiTheme="majorHAnsi" w:hAnsiTheme="majorHAnsi" w:cstheme="majorHAnsi"/>
                <w:sz w:val="24"/>
                <w:szCs w:val="24"/>
                <w:lang w:val="hr-HR"/>
              </w:rPr>
              <w:t xml:space="preserve">U svesci stručnog aktiva postoje procedure o usmenom ocjenjivanju učenika. Nastavnici redovno prate i vrednuju postignuća učenika, koristeći različite tehnike ocjenjivanja. </w:t>
            </w:r>
            <w:r w:rsidRPr="00362D92">
              <w:rPr>
                <w:rFonts w:asciiTheme="majorHAnsi" w:hAnsiTheme="majorHAnsi" w:cstheme="majorHAnsi"/>
                <w:bCs/>
                <w:sz w:val="24"/>
                <w:szCs w:val="24"/>
              </w:rPr>
              <w:t>Nastavnici najčešće koriste kratke petnaestominutne testove kao način provjeravanja stepena postignuća ishoda, ali</w:t>
            </w:r>
            <w:r w:rsidR="00BA2D43" w:rsidRPr="00362D92">
              <w:rPr>
                <w:rFonts w:asciiTheme="majorHAnsi" w:hAnsiTheme="majorHAnsi" w:cstheme="majorHAnsi"/>
                <w:bCs/>
                <w:sz w:val="24"/>
                <w:szCs w:val="24"/>
              </w:rPr>
              <w:t xml:space="preserve"> </w:t>
            </w:r>
            <w:r w:rsidRPr="00362D92">
              <w:rPr>
                <w:rFonts w:asciiTheme="majorHAnsi" w:hAnsiTheme="majorHAnsi" w:cstheme="majorHAnsi"/>
                <w:bCs/>
                <w:sz w:val="24"/>
                <w:szCs w:val="24"/>
              </w:rPr>
              <w:t>i</w:t>
            </w:r>
            <w:r w:rsidR="00BA2D43" w:rsidRPr="00362D92">
              <w:rPr>
                <w:rFonts w:asciiTheme="majorHAnsi" w:hAnsiTheme="majorHAnsi" w:cstheme="majorHAnsi"/>
                <w:bCs/>
                <w:sz w:val="24"/>
                <w:szCs w:val="24"/>
              </w:rPr>
              <w:t xml:space="preserve"> </w:t>
            </w:r>
            <w:r w:rsidRPr="00362D92">
              <w:rPr>
                <w:rFonts w:asciiTheme="majorHAnsi" w:hAnsiTheme="majorHAnsi" w:cstheme="majorHAnsi"/>
                <w:bCs/>
                <w:sz w:val="24"/>
                <w:szCs w:val="24"/>
              </w:rPr>
              <w:t>provjere postignuća usmenim putem nakon jednog, dva ili tri kriterijuma u ishodu.</w:t>
            </w:r>
            <w:r w:rsidRPr="00362D92">
              <w:rPr>
                <w:rFonts w:asciiTheme="majorHAnsi" w:hAnsiTheme="majorHAnsi" w:cstheme="majorHAnsi"/>
                <w:sz w:val="24"/>
                <w:szCs w:val="24"/>
              </w:rPr>
              <w:t xml:space="preserve"> </w:t>
            </w:r>
            <w:r w:rsidRPr="00362D92">
              <w:rPr>
                <w:rFonts w:asciiTheme="majorHAnsi" w:hAnsiTheme="majorHAnsi" w:cstheme="majorHAnsi"/>
                <w:bCs/>
                <w:sz w:val="24"/>
                <w:szCs w:val="24"/>
              </w:rPr>
              <w:t>Pregledom odjeljenjskih knjiga i na osnovu ankete učenika utvrđeno je da je ocjenjivanje javno i u skladu sa pedagoškim principima.</w:t>
            </w:r>
          </w:p>
          <w:p w14:paraId="33F531ED" w14:textId="77777777" w:rsidR="00D45592" w:rsidRPr="00362D92" w:rsidRDefault="00D45592" w:rsidP="00362D92">
            <w:pPr>
              <w:jc w:val="both"/>
              <w:rPr>
                <w:rFonts w:asciiTheme="majorHAnsi" w:hAnsiTheme="majorHAnsi" w:cstheme="majorHAnsi"/>
                <w:bCs/>
                <w:sz w:val="24"/>
                <w:szCs w:val="24"/>
              </w:rPr>
            </w:pPr>
            <w:r w:rsidRPr="00362D92">
              <w:rPr>
                <w:rFonts w:asciiTheme="majorHAnsi" w:hAnsiTheme="majorHAnsi" w:cstheme="majorHAnsi"/>
                <w:bCs/>
                <w:sz w:val="24"/>
                <w:szCs w:val="24"/>
              </w:rPr>
              <w:t>Učenici dobijaju blagovremene informacije o nivou postignutog znanja i vještina, o čemu i roditelji mogu da se informišu preko MEIS aplikacije jer su dobili šifre za praćenje postignuća svoje djece.</w:t>
            </w:r>
          </w:p>
          <w:p w14:paraId="60893054" w14:textId="27DAA368" w:rsidR="00D45592" w:rsidRPr="00362D92" w:rsidRDefault="00D45592" w:rsidP="00362D92">
            <w:pPr>
              <w:jc w:val="both"/>
              <w:rPr>
                <w:rFonts w:asciiTheme="majorHAnsi" w:hAnsiTheme="majorHAnsi" w:cstheme="majorHAnsi"/>
                <w:bCs/>
                <w:sz w:val="24"/>
                <w:szCs w:val="24"/>
              </w:rPr>
            </w:pPr>
            <w:r w:rsidRPr="00362D92">
              <w:rPr>
                <w:rFonts w:asciiTheme="majorHAnsi" w:hAnsiTheme="majorHAnsi" w:cstheme="majorHAnsi"/>
                <w:bCs/>
                <w:sz w:val="24"/>
                <w:szCs w:val="24"/>
              </w:rPr>
              <w:t>Nastavnici u većini slučajeva ocjenama motivišu djecu za postizanje boljih postignuća učenja. Pojedini nastavnici vode ličnu evidenciju o napredovanju postignuća učenika, a radi lakšeg unošenja u školsku knjigu.</w:t>
            </w:r>
          </w:p>
          <w:p w14:paraId="0A10018D" w14:textId="77777777" w:rsidR="00D45592" w:rsidRPr="00362D92" w:rsidRDefault="00D45592" w:rsidP="00362D92">
            <w:pPr>
              <w:jc w:val="both"/>
              <w:rPr>
                <w:rFonts w:asciiTheme="majorHAnsi" w:hAnsiTheme="majorHAnsi" w:cstheme="majorHAnsi"/>
                <w:bCs/>
                <w:sz w:val="24"/>
                <w:szCs w:val="24"/>
              </w:rPr>
            </w:pPr>
            <w:r w:rsidRPr="00362D92">
              <w:rPr>
                <w:rFonts w:asciiTheme="majorHAnsi" w:hAnsiTheme="majorHAnsi" w:cstheme="majorHAnsi"/>
                <w:bCs/>
                <w:sz w:val="24"/>
                <w:szCs w:val="24"/>
              </w:rPr>
              <w:t>Planovi za dodatnu i dopunsku nastavu postoje za neke module, a održani časovi se upisuju u knjigu dežurstva.</w:t>
            </w:r>
          </w:p>
          <w:p w14:paraId="23183B71" w14:textId="574AD4B5" w:rsidR="00D45592" w:rsidRPr="00362D92" w:rsidRDefault="00D45592" w:rsidP="00362D92">
            <w:pPr>
              <w:widowControl w:val="0"/>
              <w:jc w:val="both"/>
              <w:rPr>
                <w:rFonts w:asciiTheme="majorHAnsi" w:eastAsia="Courier New" w:hAnsiTheme="majorHAnsi" w:cstheme="majorHAnsi"/>
                <w:color w:val="000000" w:themeColor="text1"/>
                <w:sz w:val="24"/>
                <w:szCs w:val="24"/>
                <w:lang w:val="hr-HR"/>
              </w:rPr>
            </w:pPr>
            <w:r w:rsidRPr="00362D92">
              <w:rPr>
                <w:rFonts w:asciiTheme="majorHAnsi" w:hAnsiTheme="majorHAnsi" w:cstheme="majorHAnsi"/>
                <w:sz w:val="24"/>
                <w:szCs w:val="24"/>
                <w:lang w:val="hr-HR"/>
              </w:rPr>
              <w:t>Škola sprovodi saradnju sa jednim socijalnim partnerom.</w:t>
            </w:r>
            <w:r w:rsidR="00BA2D43" w:rsidRPr="00362D92">
              <w:rPr>
                <w:rFonts w:asciiTheme="majorHAnsi" w:hAnsiTheme="majorHAnsi" w:cstheme="majorHAnsi"/>
                <w:sz w:val="24"/>
                <w:szCs w:val="24"/>
                <w:lang w:val="hr-HR"/>
              </w:rPr>
              <w:t xml:space="preserve"> </w:t>
            </w:r>
            <w:r w:rsidRPr="00362D92">
              <w:rPr>
                <w:rFonts w:asciiTheme="majorHAnsi" w:hAnsiTheme="majorHAnsi" w:cstheme="majorHAnsi"/>
                <w:sz w:val="24"/>
                <w:szCs w:val="24"/>
                <w:lang w:val="hr-HR"/>
              </w:rPr>
              <w:t>Na osnovu razgovora sa učenicima i poslodavcima može se zaključiti da su zadovoljni saradnjom poslodavca i Škole. Takođe iz razgovora saznajemo da se praksa ne održava kod poslodavca, vlasnika farme svinja, zbog straha od unošenja zaraznih bolesti u objekte.</w:t>
            </w:r>
          </w:p>
        </w:tc>
      </w:tr>
      <w:tr w:rsidR="00D45592" w:rsidRPr="00362D92" w14:paraId="38A424AD" w14:textId="77777777" w:rsidTr="00362D92">
        <w:trPr>
          <w:trHeight w:val="20"/>
        </w:trPr>
        <w:tc>
          <w:tcPr>
            <w:tcW w:w="446" w:type="pct"/>
            <w:shd w:val="clear" w:color="auto" w:fill="auto"/>
          </w:tcPr>
          <w:p w14:paraId="53D37F34" w14:textId="77777777" w:rsidR="00D45592" w:rsidRPr="00362D92" w:rsidRDefault="00D45592" w:rsidP="00DB1BD9">
            <w:pPr>
              <w:jc w:val="both"/>
              <w:rPr>
                <w:rFonts w:asciiTheme="majorHAnsi" w:hAnsiTheme="majorHAnsi" w:cstheme="majorHAnsi"/>
                <w:sz w:val="24"/>
                <w:szCs w:val="24"/>
              </w:rPr>
            </w:pPr>
          </w:p>
        </w:tc>
        <w:tc>
          <w:tcPr>
            <w:tcW w:w="4554" w:type="pct"/>
            <w:shd w:val="clear" w:color="auto" w:fill="auto"/>
          </w:tcPr>
          <w:p w14:paraId="73C3C687" w14:textId="24D5E901" w:rsidR="00D45592" w:rsidRPr="00362D92" w:rsidRDefault="00D45592" w:rsidP="00362D92">
            <w:pPr>
              <w:jc w:val="both"/>
              <w:rPr>
                <w:rFonts w:asciiTheme="majorHAnsi" w:hAnsiTheme="majorHAnsi" w:cstheme="majorHAnsi"/>
                <w:b/>
                <w:i/>
                <w:sz w:val="24"/>
                <w:szCs w:val="24"/>
              </w:rPr>
            </w:pPr>
            <w:r w:rsidRPr="00362D92">
              <w:rPr>
                <w:rFonts w:asciiTheme="majorHAnsi" w:hAnsiTheme="majorHAnsi" w:cstheme="majorHAnsi"/>
                <w:b/>
                <w:i/>
                <w:sz w:val="24"/>
                <w:szCs w:val="24"/>
              </w:rPr>
              <w:t>Preporuk</w:t>
            </w:r>
            <w:r w:rsidR="00E604F4" w:rsidRPr="00362D92">
              <w:rPr>
                <w:rFonts w:asciiTheme="majorHAnsi" w:hAnsiTheme="majorHAnsi" w:cstheme="majorHAnsi"/>
                <w:b/>
                <w:i/>
                <w:sz w:val="24"/>
                <w:szCs w:val="24"/>
              </w:rPr>
              <w:t>e</w:t>
            </w:r>
            <w:r w:rsidRPr="00362D92">
              <w:rPr>
                <w:rFonts w:asciiTheme="majorHAnsi" w:hAnsiTheme="majorHAnsi" w:cstheme="majorHAnsi"/>
                <w:b/>
                <w:i/>
                <w:sz w:val="24"/>
                <w:szCs w:val="24"/>
              </w:rPr>
              <w:t>:</w:t>
            </w:r>
          </w:p>
        </w:tc>
      </w:tr>
      <w:tr w:rsidR="00D45592" w:rsidRPr="00362D92" w14:paraId="4FF9754C" w14:textId="77777777" w:rsidTr="00362D92">
        <w:trPr>
          <w:trHeight w:val="20"/>
        </w:trPr>
        <w:tc>
          <w:tcPr>
            <w:tcW w:w="446" w:type="pct"/>
            <w:shd w:val="clear" w:color="auto" w:fill="auto"/>
          </w:tcPr>
          <w:p w14:paraId="0C1FCF9A" w14:textId="77777777" w:rsidR="00D45592" w:rsidRPr="00362D92" w:rsidRDefault="00D45592" w:rsidP="00DB1BD9">
            <w:pPr>
              <w:jc w:val="both"/>
              <w:rPr>
                <w:rFonts w:asciiTheme="majorHAnsi" w:hAnsiTheme="majorHAnsi" w:cstheme="majorHAnsi"/>
                <w:sz w:val="24"/>
                <w:szCs w:val="24"/>
              </w:rPr>
            </w:pPr>
          </w:p>
        </w:tc>
        <w:tc>
          <w:tcPr>
            <w:tcW w:w="4554" w:type="pct"/>
            <w:shd w:val="clear" w:color="auto" w:fill="auto"/>
          </w:tcPr>
          <w:p w14:paraId="3B6BF6C0" w14:textId="77777777" w:rsidR="00D45592" w:rsidRPr="00362D92" w:rsidRDefault="00D45592" w:rsidP="009A61B3">
            <w:pPr>
              <w:pStyle w:val="ListParagraph"/>
              <w:numPr>
                <w:ilvl w:val="0"/>
                <w:numId w:val="16"/>
              </w:numPr>
              <w:ind w:left="428"/>
              <w:jc w:val="both"/>
              <w:rPr>
                <w:rFonts w:asciiTheme="majorHAnsi" w:hAnsiTheme="majorHAnsi" w:cstheme="majorHAnsi"/>
                <w:sz w:val="24"/>
                <w:szCs w:val="24"/>
              </w:rPr>
            </w:pPr>
            <w:r w:rsidRPr="00362D92">
              <w:rPr>
                <w:rFonts w:asciiTheme="majorHAnsi" w:hAnsiTheme="majorHAnsi" w:cstheme="majorHAnsi"/>
                <w:sz w:val="24"/>
                <w:szCs w:val="24"/>
              </w:rPr>
              <w:t>Usaglašavanje kriterijuma ocjenjivanja u skladu sa specifičnostima učenika i drugim okolnostima.</w:t>
            </w:r>
          </w:p>
          <w:p w14:paraId="37E5F93E" w14:textId="77777777" w:rsidR="00D45592" w:rsidRPr="00362D92" w:rsidRDefault="00D45592" w:rsidP="009A61B3">
            <w:pPr>
              <w:pStyle w:val="ListParagraph"/>
              <w:numPr>
                <w:ilvl w:val="0"/>
                <w:numId w:val="16"/>
              </w:numPr>
              <w:ind w:left="428"/>
              <w:jc w:val="both"/>
              <w:rPr>
                <w:rFonts w:asciiTheme="majorHAnsi" w:hAnsiTheme="majorHAnsi" w:cstheme="majorHAnsi"/>
                <w:sz w:val="24"/>
                <w:szCs w:val="24"/>
              </w:rPr>
            </w:pPr>
            <w:r w:rsidRPr="00362D92">
              <w:rPr>
                <w:rFonts w:asciiTheme="majorHAnsi" w:hAnsiTheme="majorHAnsi" w:cstheme="majorHAnsi"/>
                <w:sz w:val="24"/>
                <w:szCs w:val="24"/>
              </w:rPr>
              <w:t>Usaglasiti kriterijume ocjenjivanja u okviru stručnog aktiva.</w:t>
            </w:r>
          </w:p>
          <w:p w14:paraId="0C97A308" w14:textId="77777777" w:rsidR="00D45592" w:rsidRPr="00362D92" w:rsidRDefault="00D45592" w:rsidP="009A61B3">
            <w:pPr>
              <w:pStyle w:val="ListParagraph"/>
              <w:numPr>
                <w:ilvl w:val="0"/>
                <w:numId w:val="16"/>
              </w:numPr>
              <w:ind w:left="428"/>
              <w:jc w:val="both"/>
              <w:rPr>
                <w:rFonts w:asciiTheme="majorHAnsi" w:hAnsiTheme="majorHAnsi" w:cstheme="majorHAnsi"/>
                <w:sz w:val="24"/>
                <w:szCs w:val="24"/>
              </w:rPr>
            </w:pPr>
            <w:r w:rsidRPr="00362D92">
              <w:rPr>
                <w:rFonts w:asciiTheme="majorHAnsi" w:hAnsiTheme="majorHAnsi" w:cstheme="majorHAnsi"/>
                <w:sz w:val="24"/>
                <w:szCs w:val="24"/>
              </w:rPr>
              <w:t>Na Aktivu razmotriti mogućnost proširenja saradnje Škole sa poslodavcima, većim farmama u okolini Podgorice ili Golubovaca ili okoline (imati u vidu dostupnost željezničkog saobraćaja koji je jeftin, kao i gradskog saobraćaja).</w:t>
            </w:r>
          </w:p>
          <w:p w14:paraId="305625C6" w14:textId="7BF76CD5" w:rsidR="00D45592" w:rsidRPr="00362D92" w:rsidRDefault="00D45592" w:rsidP="009A61B3">
            <w:pPr>
              <w:pStyle w:val="ListParagraph"/>
              <w:numPr>
                <w:ilvl w:val="0"/>
                <w:numId w:val="16"/>
              </w:numPr>
              <w:ind w:left="428"/>
              <w:jc w:val="both"/>
              <w:rPr>
                <w:rFonts w:asciiTheme="majorHAnsi" w:hAnsiTheme="majorHAnsi" w:cstheme="majorHAnsi"/>
                <w:sz w:val="24"/>
                <w:szCs w:val="24"/>
              </w:rPr>
            </w:pPr>
            <w:r w:rsidRPr="00362D92">
              <w:rPr>
                <w:rFonts w:asciiTheme="majorHAnsi" w:hAnsiTheme="majorHAnsi" w:cstheme="majorHAnsi"/>
                <w:sz w:val="24"/>
                <w:szCs w:val="24"/>
              </w:rPr>
              <w:t xml:space="preserve">Na Aktivu razmotriti mogućnost Škole za organizovanje jednodnevnih ili poludnevnih stručne ekskurzije (kao npr. posjeta Specijalističkoj veterinarskoj </w:t>
            </w:r>
            <w:r w:rsidRPr="00362D92">
              <w:rPr>
                <w:rFonts w:asciiTheme="majorHAnsi" w:hAnsiTheme="majorHAnsi" w:cstheme="majorHAnsi"/>
                <w:sz w:val="24"/>
                <w:szCs w:val="24"/>
              </w:rPr>
              <w:lastRenderedPageBreak/>
              <w:t xml:space="preserve">laboratoriji, Farmi magaraca Martinići, Prihvatilištu i oporavku životinja Crna Gora, privatnim azilima i pansionima za smještaj malih životinja u Podgorici i okolini i Baru). </w:t>
            </w:r>
          </w:p>
          <w:p w14:paraId="720F4C92" w14:textId="7E1A5A0E" w:rsidR="00D45592" w:rsidRPr="00362D92" w:rsidRDefault="00D45592" w:rsidP="009A61B3">
            <w:pPr>
              <w:pStyle w:val="ListParagraph"/>
              <w:numPr>
                <w:ilvl w:val="0"/>
                <w:numId w:val="16"/>
              </w:numPr>
              <w:ind w:left="428"/>
              <w:jc w:val="both"/>
              <w:rPr>
                <w:rFonts w:asciiTheme="majorHAnsi" w:hAnsiTheme="majorHAnsi" w:cstheme="majorHAnsi"/>
                <w:sz w:val="24"/>
                <w:szCs w:val="24"/>
              </w:rPr>
            </w:pPr>
            <w:r w:rsidRPr="00362D92">
              <w:rPr>
                <w:rFonts w:asciiTheme="majorHAnsi" w:hAnsiTheme="majorHAnsi" w:cstheme="majorHAnsi"/>
                <w:sz w:val="24"/>
                <w:szCs w:val="24"/>
              </w:rPr>
              <w:t>Uključivanje roditelja u proces organizacije praktične nastave i vannastavnih aktivnosti u Školi, uzimajući u obzir mišljenje u vezi mjera za poboljšanje kvaliteta nastave.</w:t>
            </w:r>
          </w:p>
        </w:tc>
      </w:tr>
    </w:tbl>
    <w:p w14:paraId="3015D2FB" w14:textId="77777777" w:rsidR="00D45592" w:rsidRDefault="00D45592" w:rsidP="00D45592">
      <w:pPr>
        <w:spacing w:after="0" w:line="240" w:lineRule="auto"/>
        <w:jc w:val="both"/>
        <w:rPr>
          <w:rFonts w:ascii="Arial" w:hAnsi="Arial" w:cs="Arial"/>
          <w:sz w:val="20"/>
          <w:szCs w:val="20"/>
        </w:rPr>
      </w:pPr>
    </w:p>
    <w:p w14:paraId="504BB003" w14:textId="77777777" w:rsidR="00D45592" w:rsidRPr="008650ED" w:rsidRDefault="00D45592" w:rsidP="00D45592">
      <w:pPr>
        <w:spacing w:after="0" w:line="240" w:lineRule="auto"/>
        <w:jc w:val="both"/>
        <w:rPr>
          <w:rFonts w:ascii="Arial" w:hAnsi="Arial" w:cs="Arial"/>
          <w:sz w:val="20"/>
          <w:szCs w:val="20"/>
        </w:rPr>
      </w:pPr>
    </w:p>
    <w:p w14:paraId="6CEBC1BC" w14:textId="77777777" w:rsidR="00D45592" w:rsidRPr="00D91C5D" w:rsidRDefault="00D45592" w:rsidP="00BC1E13">
      <w:pPr>
        <w:spacing w:after="0" w:line="240" w:lineRule="auto"/>
        <w:rPr>
          <w:rFonts w:asciiTheme="majorHAnsi" w:hAnsiTheme="majorHAnsi" w:cstheme="majorHAnsi"/>
          <w:sz w:val="24"/>
          <w:szCs w:val="24"/>
          <w:lang w:val="bs-Latn-BA"/>
        </w:rPr>
      </w:pPr>
    </w:p>
    <w:p w14:paraId="32E1CDF6" w14:textId="03343B3C" w:rsidR="00D45592" w:rsidRDefault="00D45592">
      <w:pPr>
        <w:rPr>
          <w:rFonts w:asciiTheme="majorHAnsi" w:hAnsiTheme="majorHAnsi" w:cstheme="majorHAnsi"/>
          <w:sz w:val="24"/>
          <w:szCs w:val="24"/>
          <w:lang w:val="bs-Latn-BA"/>
        </w:rPr>
      </w:pPr>
      <w:r>
        <w:rPr>
          <w:rFonts w:asciiTheme="majorHAnsi" w:hAnsiTheme="majorHAnsi" w:cstheme="majorHAnsi"/>
          <w:sz w:val="24"/>
          <w:szCs w:val="24"/>
          <w:lang w:val="bs-Latn-BA"/>
        </w:rPr>
        <w:br w:type="page"/>
      </w:r>
    </w:p>
    <w:tbl>
      <w:tblPr>
        <w:tblStyle w:val="TableGrid"/>
        <w:tblW w:w="5133" w:type="pct"/>
        <w:tblLook w:val="04A0" w:firstRow="1" w:lastRow="0" w:firstColumn="1" w:lastColumn="0" w:noHBand="0" w:noVBand="1"/>
      </w:tblPr>
      <w:tblGrid>
        <w:gridCol w:w="4651"/>
        <w:gridCol w:w="4652"/>
      </w:tblGrid>
      <w:tr w:rsidR="00D45592" w:rsidRPr="00B2646F" w14:paraId="7A5205BF" w14:textId="77777777" w:rsidTr="00B2646F">
        <w:trPr>
          <w:trHeight w:val="277"/>
        </w:trPr>
        <w:tc>
          <w:tcPr>
            <w:tcW w:w="5000" w:type="pct"/>
            <w:gridSpan w:val="2"/>
          </w:tcPr>
          <w:p w14:paraId="75E55746" w14:textId="77777777" w:rsidR="00D45592" w:rsidRPr="00B2646F" w:rsidRDefault="00D45592" w:rsidP="00DB1BD9">
            <w:pPr>
              <w:autoSpaceDE w:val="0"/>
              <w:autoSpaceDN w:val="0"/>
              <w:adjustRightInd w:val="0"/>
              <w:rPr>
                <w:rFonts w:asciiTheme="majorHAnsi" w:hAnsiTheme="majorHAnsi" w:cstheme="majorHAnsi"/>
                <w:b/>
                <w:sz w:val="20"/>
                <w:szCs w:val="20"/>
                <w:lang w:val="bs-Latn-BA"/>
              </w:rPr>
            </w:pPr>
            <w:r w:rsidRPr="00B2646F">
              <w:rPr>
                <w:rFonts w:asciiTheme="majorHAnsi" w:hAnsiTheme="majorHAnsi" w:cstheme="majorHAnsi"/>
                <w:b/>
                <w:sz w:val="20"/>
                <w:szCs w:val="20"/>
                <w:lang w:val="bs-Latn-BA"/>
              </w:rPr>
              <w:lastRenderedPageBreak/>
              <w:t>Prosvjetni nadzornik: mr Željko Raičević</w:t>
            </w:r>
          </w:p>
        </w:tc>
      </w:tr>
      <w:tr w:rsidR="00D45592" w:rsidRPr="002E1BA0" w14:paraId="7A0A2190" w14:textId="77777777" w:rsidTr="00B2646F">
        <w:trPr>
          <w:trHeight w:val="330"/>
        </w:trPr>
        <w:tc>
          <w:tcPr>
            <w:tcW w:w="5000" w:type="pct"/>
            <w:gridSpan w:val="2"/>
          </w:tcPr>
          <w:p w14:paraId="37B37130" w14:textId="4B092028" w:rsidR="00D45592" w:rsidRPr="002E1BA0" w:rsidRDefault="00D45592" w:rsidP="00BE15C4">
            <w:pPr>
              <w:pStyle w:val="Heading2"/>
              <w:outlineLvl w:val="1"/>
              <w:rPr>
                <w:b/>
                <w:sz w:val="20"/>
                <w:szCs w:val="20"/>
                <w:lang w:val="bs-Latn-BA"/>
              </w:rPr>
            </w:pPr>
            <w:bookmarkStart w:id="23" w:name="_Toc138744470"/>
            <w:r w:rsidRPr="002E1BA0">
              <w:rPr>
                <w:b/>
                <w:sz w:val="20"/>
                <w:szCs w:val="20"/>
                <w:lang w:val="bs-Latn-BA"/>
              </w:rPr>
              <w:t>1.2.</w:t>
            </w:r>
            <w:r w:rsidR="00BE15C4" w:rsidRPr="002E1BA0">
              <w:rPr>
                <w:b/>
                <w:sz w:val="20"/>
                <w:szCs w:val="20"/>
                <w:lang w:val="bs-Latn-BA"/>
              </w:rPr>
              <w:t>6</w:t>
            </w:r>
            <w:r w:rsidRPr="002E1BA0">
              <w:rPr>
                <w:b/>
                <w:sz w:val="20"/>
                <w:szCs w:val="20"/>
                <w:lang w:val="bs-Latn-BA"/>
              </w:rPr>
              <w:t>. Tehničar brodomašinstva</w:t>
            </w:r>
            <w:bookmarkEnd w:id="23"/>
          </w:p>
        </w:tc>
      </w:tr>
      <w:tr w:rsidR="00D45592" w:rsidRPr="00B2646F" w14:paraId="05C25237" w14:textId="77777777" w:rsidTr="00B2646F">
        <w:trPr>
          <w:trHeight w:val="22"/>
        </w:trPr>
        <w:tc>
          <w:tcPr>
            <w:tcW w:w="5000" w:type="pct"/>
            <w:gridSpan w:val="2"/>
            <w:tcBorders>
              <w:bottom w:val="single" w:sz="4" w:space="0" w:color="auto"/>
            </w:tcBorders>
          </w:tcPr>
          <w:p w14:paraId="71B69D6D"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vertAlign w:val="superscript"/>
                <w:lang w:val="bs-Latn-BA"/>
              </w:rPr>
              <w:t xml:space="preserve"> (naziv obrazovnog programa)</w:t>
            </w:r>
          </w:p>
        </w:tc>
      </w:tr>
      <w:tr w:rsidR="00D45592" w:rsidRPr="00B2646F" w14:paraId="5032056E" w14:textId="77777777" w:rsidTr="00B2646F">
        <w:trPr>
          <w:trHeight w:val="277"/>
        </w:trPr>
        <w:tc>
          <w:tcPr>
            <w:tcW w:w="2500" w:type="pct"/>
            <w:tcBorders>
              <w:bottom w:val="nil"/>
              <w:right w:val="nil"/>
            </w:tcBorders>
          </w:tcPr>
          <w:p w14:paraId="0AD8C5F3"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Ukupan broj nastavnika po datom programu: </w:t>
            </w:r>
          </w:p>
        </w:tc>
        <w:tc>
          <w:tcPr>
            <w:tcW w:w="2500" w:type="pct"/>
            <w:tcBorders>
              <w:left w:val="nil"/>
              <w:bottom w:val="nil"/>
            </w:tcBorders>
          </w:tcPr>
          <w:p w14:paraId="392EB712"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18 opšteobrazovni moduli / 6 stručni moduli</w:t>
            </w:r>
          </w:p>
        </w:tc>
      </w:tr>
      <w:tr w:rsidR="00D45592" w:rsidRPr="00B2646F" w14:paraId="481E0339" w14:textId="77777777" w:rsidTr="00B2646F">
        <w:trPr>
          <w:trHeight w:val="277"/>
        </w:trPr>
        <w:tc>
          <w:tcPr>
            <w:tcW w:w="2500" w:type="pct"/>
            <w:tcBorders>
              <w:top w:val="nil"/>
              <w:bottom w:val="nil"/>
              <w:right w:val="nil"/>
            </w:tcBorders>
          </w:tcPr>
          <w:p w14:paraId="2A072946"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Broj nastavnika kod kojih je izvršen nadzor: </w:t>
            </w:r>
          </w:p>
        </w:tc>
        <w:tc>
          <w:tcPr>
            <w:tcW w:w="2500" w:type="pct"/>
            <w:tcBorders>
              <w:top w:val="nil"/>
              <w:left w:val="nil"/>
              <w:bottom w:val="nil"/>
            </w:tcBorders>
          </w:tcPr>
          <w:p w14:paraId="6FC733E0"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3</w:t>
            </w:r>
          </w:p>
        </w:tc>
      </w:tr>
      <w:tr w:rsidR="00D45592" w:rsidRPr="00B2646F" w14:paraId="248AE07C" w14:textId="77777777" w:rsidTr="00B2646F">
        <w:trPr>
          <w:trHeight w:val="277"/>
        </w:trPr>
        <w:tc>
          <w:tcPr>
            <w:tcW w:w="2500" w:type="pct"/>
            <w:tcBorders>
              <w:top w:val="nil"/>
              <w:bottom w:val="nil"/>
              <w:right w:val="nil"/>
            </w:tcBorders>
          </w:tcPr>
          <w:p w14:paraId="426E7C72"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Posjećena odjeljenja: </w:t>
            </w:r>
          </w:p>
        </w:tc>
        <w:tc>
          <w:tcPr>
            <w:tcW w:w="2500" w:type="pct"/>
            <w:tcBorders>
              <w:top w:val="nil"/>
              <w:left w:val="nil"/>
              <w:bottom w:val="nil"/>
            </w:tcBorders>
          </w:tcPr>
          <w:p w14:paraId="23A8F9FB" w14:textId="5E7B8404"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2</w:t>
            </w:r>
            <w:r w:rsidRPr="00B2646F">
              <w:rPr>
                <w:rFonts w:asciiTheme="majorHAnsi" w:hAnsiTheme="majorHAnsi" w:cstheme="majorHAnsi"/>
                <w:sz w:val="20"/>
                <w:szCs w:val="20"/>
                <w:vertAlign w:val="subscript"/>
                <w:lang w:val="bs-Latn-BA"/>
              </w:rPr>
              <w:t>2</w:t>
            </w:r>
            <w:r w:rsidRPr="00B2646F">
              <w:rPr>
                <w:rFonts w:asciiTheme="majorHAnsi" w:hAnsiTheme="majorHAnsi" w:cstheme="majorHAnsi"/>
                <w:sz w:val="20"/>
                <w:szCs w:val="20"/>
                <w:lang w:val="bs-Latn-BA"/>
              </w:rPr>
              <w:t>; 3</w:t>
            </w:r>
            <w:r w:rsidRPr="00B2646F">
              <w:rPr>
                <w:rFonts w:asciiTheme="majorHAnsi" w:hAnsiTheme="majorHAnsi" w:cstheme="majorHAnsi"/>
                <w:sz w:val="20"/>
                <w:szCs w:val="20"/>
                <w:vertAlign w:val="subscript"/>
                <w:lang w:val="bs-Latn-BA"/>
              </w:rPr>
              <w:t xml:space="preserve">2 </w:t>
            </w:r>
            <w:r w:rsidRPr="00B2646F">
              <w:rPr>
                <w:rFonts w:asciiTheme="majorHAnsi" w:hAnsiTheme="majorHAnsi" w:cstheme="majorHAnsi"/>
                <w:sz w:val="20"/>
                <w:szCs w:val="20"/>
                <w:lang w:val="bs-Latn-BA"/>
              </w:rPr>
              <w:t>i 4</w:t>
            </w:r>
            <w:r w:rsidRPr="00B2646F">
              <w:rPr>
                <w:rFonts w:asciiTheme="majorHAnsi" w:hAnsiTheme="majorHAnsi" w:cstheme="majorHAnsi"/>
                <w:sz w:val="20"/>
                <w:szCs w:val="20"/>
                <w:vertAlign w:val="subscript"/>
                <w:lang w:val="bs-Latn-BA"/>
              </w:rPr>
              <w:t>2</w:t>
            </w:r>
            <w:r w:rsidR="00BA2D43" w:rsidRPr="00B2646F">
              <w:rPr>
                <w:rFonts w:asciiTheme="majorHAnsi" w:hAnsiTheme="majorHAnsi" w:cstheme="majorHAnsi"/>
                <w:sz w:val="20"/>
                <w:szCs w:val="20"/>
                <w:lang w:val="bs-Latn-BA"/>
              </w:rPr>
              <w:t xml:space="preserve"> </w:t>
            </w:r>
          </w:p>
        </w:tc>
      </w:tr>
      <w:tr w:rsidR="00D45592" w:rsidRPr="00B2646F" w14:paraId="6A524890" w14:textId="77777777" w:rsidTr="00B2646F">
        <w:trPr>
          <w:trHeight w:val="277"/>
        </w:trPr>
        <w:tc>
          <w:tcPr>
            <w:tcW w:w="2500" w:type="pct"/>
            <w:tcBorders>
              <w:top w:val="nil"/>
              <w:right w:val="nil"/>
            </w:tcBorders>
          </w:tcPr>
          <w:p w14:paraId="7ED2C7C4" w14:textId="77777777" w:rsidR="00D45592" w:rsidRPr="00B2646F" w:rsidRDefault="00D45592" w:rsidP="00DB1BD9">
            <w:pPr>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Broj posjećenih časova: </w:t>
            </w:r>
          </w:p>
        </w:tc>
        <w:tc>
          <w:tcPr>
            <w:tcW w:w="2500" w:type="pct"/>
            <w:tcBorders>
              <w:top w:val="nil"/>
              <w:left w:val="nil"/>
            </w:tcBorders>
          </w:tcPr>
          <w:p w14:paraId="7746986B" w14:textId="77777777" w:rsidR="00D45592" w:rsidRPr="00B2646F" w:rsidRDefault="00D45592" w:rsidP="00DB1BD9">
            <w:pPr>
              <w:rPr>
                <w:rFonts w:asciiTheme="majorHAnsi" w:hAnsiTheme="majorHAnsi" w:cstheme="majorHAnsi"/>
                <w:sz w:val="20"/>
                <w:szCs w:val="20"/>
                <w:lang w:val="bs-Latn-BA"/>
              </w:rPr>
            </w:pPr>
            <w:r w:rsidRPr="00B2646F">
              <w:rPr>
                <w:rFonts w:asciiTheme="majorHAnsi" w:hAnsiTheme="majorHAnsi" w:cstheme="majorHAnsi"/>
                <w:sz w:val="20"/>
                <w:szCs w:val="20"/>
                <w:lang w:val="bs-Latn-BA"/>
              </w:rPr>
              <w:t>5</w:t>
            </w:r>
          </w:p>
        </w:tc>
      </w:tr>
    </w:tbl>
    <w:p w14:paraId="71B6BAB7" w14:textId="77777777" w:rsidR="00D45592" w:rsidRPr="00D91C5D" w:rsidRDefault="00D45592" w:rsidP="00D45592">
      <w:pPr>
        <w:spacing w:after="0" w:line="240" w:lineRule="auto"/>
        <w:rPr>
          <w:rFonts w:asciiTheme="majorHAnsi" w:hAnsiTheme="majorHAnsi" w:cstheme="majorHAnsi"/>
          <w:sz w:val="24"/>
          <w:szCs w:val="24"/>
          <w:lang w:val="bs-Latn-BA"/>
        </w:rPr>
      </w:pPr>
    </w:p>
    <w:bookmarkStart w:id="24" w:name="_MON_1733465901"/>
    <w:bookmarkEnd w:id="24"/>
    <w:p w14:paraId="0A25E8BB" w14:textId="77777777" w:rsidR="00D45592" w:rsidRPr="00D91C5D" w:rsidRDefault="00D45592" w:rsidP="00D45592">
      <w:pPr>
        <w:spacing w:after="0" w:line="240" w:lineRule="auto"/>
        <w:rPr>
          <w:rFonts w:asciiTheme="majorHAnsi" w:hAnsiTheme="majorHAnsi" w:cstheme="majorHAnsi"/>
          <w:sz w:val="24"/>
          <w:szCs w:val="24"/>
          <w:lang w:val="bs-Latn-BA"/>
        </w:rPr>
      </w:pPr>
      <w:r w:rsidRPr="00D91C5D">
        <w:rPr>
          <w:rFonts w:asciiTheme="majorHAnsi" w:hAnsiTheme="majorHAnsi" w:cstheme="majorHAnsi"/>
          <w:sz w:val="24"/>
          <w:szCs w:val="24"/>
          <w:lang w:val="bs-Latn-BA"/>
        </w:rPr>
        <w:object w:dxaOrig="14723" w:dyaOrig="4024" w14:anchorId="537CE9F5">
          <v:shape id="_x0000_i1034" type="#_x0000_t75" style="width:465pt;height:128.2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4" DrawAspect="Content" ObjectID="_1750045315" r:id="rId31"/>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45592" w:rsidRPr="00362D92" w14:paraId="6C55F589" w14:textId="77777777" w:rsidTr="00362D92">
        <w:trPr>
          <w:cantSplit/>
          <w:trHeight w:val="20"/>
        </w:trPr>
        <w:tc>
          <w:tcPr>
            <w:tcW w:w="446" w:type="pct"/>
            <w:shd w:val="clear" w:color="auto" w:fill="auto"/>
          </w:tcPr>
          <w:p w14:paraId="6B5E1749"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R.br. </w:t>
            </w:r>
          </w:p>
        </w:tc>
        <w:tc>
          <w:tcPr>
            <w:tcW w:w="4554" w:type="pct"/>
            <w:shd w:val="clear" w:color="auto" w:fill="auto"/>
          </w:tcPr>
          <w:p w14:paraId="13B0450E" w14:textId="77777777" w:rsidR="00D45592" w:rsidRPr="00362D92" w:rsidRDefault="00D45592" w:rsidP="00DB1BD9">
            <w:pPr>
              <w:tabs>
                <w:tab w:val="left" w:pos="6319"/>
              </w:tabs>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Obrazloženje</w:t>
            </w:r>
            <w:r w:rsidRPr="00362D92">
              <w:rPr>
                <w:rFonts w:asciiTheme="majorHAnsi" w:hAnsiTheme="majorHAnsi" w:cstheme="majorHAnsi"/>
                <w:bCs/>
                <w:sz w:val="24"/>
                <w:szCs w:val="24"/>
                <w:lang w:val="bs-Latn-BA"/>
              </w:rPr>
              <w:tab/>
            </w:r>
          </w:p>
        </w:tc>
      </w:tr>
      <w:tr w:rsidR="00D45592" w:rsidRPr="00362D92" w14:paraId="090BCA2E" w14:textId="77777777" w:rsidTr="00362D92">
        <w:trPr>
          <w:cantSplit/>
          <w:trHeight w:val="20"/>
        </w:trPr>
        <w:tc>
          <w:tcPr>
            <w:tcW w:w="446" w:type="pct"/>
            <w:shd w:val="clear" w:color="auto" w:fill="auto"/>
          </w:tcPr>
          <w:p w14:paraId="38B9859A"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stand.</w:t>
            </w:r>
          </w:p>
        </w:tc>
        <w:tc>
          <w:tcPr>
            <w:tcW w:w="4554" w:type="pct"/>
            <w:vMerge w:val="restart"/>
            <w:shd w:val="clear" w:color="auto" w:fill="auto"/>
          </w:tcPr>
          <w:p w14:paraId="40473019" w14:textId="681B0A50"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Obrazovni program Brodomašinski tehničar se realizuje u I</w:t>
            </w:r>
            <w:r w:rsidRPr="00362D92">
              <w:rPr>
                <w:rFonts w:asciiTheme="majorHAnsi" w:hAnsiTheme="majorHAnsi" w:cstheme="majorHAnsi"/>
                <w:bCs/>
                <w:sz w:val="24"/>
                <w:szCs w:val="24"/>
                <w:vertAlign w:val="subscript"/>
                <w:lang w:val="bs-Latn-BA"/>
              </w:rPr>
              <w:t>2</w:t>
            </w:r>
            <w:r w:rsidRPr="00362D92">
              <w:rPr>
                <w:rFonts w:asciiTheme="majorHAnsi" w:hAnsiTheme="majorHAnsi" w:cstheme="majorHAnsi"/>
                <w:bCs/>
                <w:sz w:val="24"/>
                <w:szCs w:val="24"/>
                <w:lang w:val="bs-Latn-BA"/>
              </w:rPr>
              <w:t>, II</w:t>
            </w:r>
            <w:r w:rsidRPr="00362D92">
              <w:rPr>
                <w:rFonts w:asciiTheme="majorHAnsi" w:hAnsiTheme="majorHAnsi" w:cstheme="majorHAnsi"/>
                <w:bCs/>
                <w:sz w:val="24"/>
                <w:szCs w:val="24"/>
                <w:vertAlign w:val="subscript"/>
                <w:lang w:val="bs-Latn-BA"/>
              </w:rPr>
              <w:t>2</w:t>
            </w:r>
            <w:r w:rsidRPr="00362D92">
              <w:rPr>
                <w:rFonts w:asciiTheme="majorHAnsi" w:hAnsiTheme="majorHAnsi" w:cstheme="majorHAnsi"/>
                <w:bCs/>
                <w:sz w:val="24"/>
                <w:szCs w:val="24"/>
                <w:lang w:val="bs-Latn-BA"/>
              </w:rPr>
              <w:t>, III</w:t>
            </w:r>
            <w:r w:rsidRPr="00362D92">
              <w:rPr>
                <w:rFonts w:asciiTheme="majorHAnsi" w:hAnsiTheme="majorHAnsi" w:cstheme="majorHAnsi"/>
                <w:bCs/>
                <w:sz w:val="24"/>
                <w:szCs w:val="24"/>
                <w:vertAlign w:val="subscript"/>
                <w:lang w:val="bs-Latn-BA"/>
              </w:rPr>
              <w:t xml:space="preserve">2 </w:t>
            </w:r>
            <w:r w:rsidRPr="00362D92">
              <w:rPr>
                <w:rFonts w:asciiTheme="majorHAnsi" w:hAnsiTheme="majorHAnsi" w:cstheme="majorHAnsi"/>
                <w:bCs/>
                <w:sz w:val="24"/>
                <w:szCs w:val="24"/>
                <w:lang w:val="bs-Latn-BA"/>
              </w:rPr>
              <w:t>i IV</w:t>
            </w:r>
            <w:r w:rsidRPr="00362D92">
              <w:rPr>
                <w:rFonts w:asciiTheme="majorHAnsi" w:hAnsiTheme="majorHAnsi" w:cstheme="majorHAnsi"/>
                <w:bCs/>
                <w:sz w:val="24"/>
                <w:szCs w:val="24"/>
                <w:vertAlign w:val="subscript"/>
                <w:lang w:val="bs-Latn-BA"/>
              </w:rPr>
              <w:t>2</w:t>
            </w:r>
            <w:r w:rsidRPr="00362D92">
              <w:rPr>
                <w:rFonts w:asciiTheme="majorHAnsi" w:hAnsiTheme="majorHAnsi" w:cstheme="majorHAnsi"/>
                <w:bCs/>
                <w:sz w:val="24"/>
                <w:szCs w:val="24"/>
                <w:lang w:val="bs-Latn-BA"/>
              </w:rPr>
              <w:t xml:space="preserve"> odjeljenjima.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Školske 2022/23. godine upisano je 28 učenika u I razredu, 23 u drugom, 19 učenika u III razredu i 17 učenika u IV razredu , odnosno ukupno 87 učenika. Školske 2021/22. godine nastavu programa Brodomašinski tehničar pohađalo je 78 učenika (u I razredu 24,u II razredu 20 učenika, u III razredu 18, a u IV razredu 16 učenika ). Školske 2020/21. godine program je pohađalo 81 učenik (u I razredu 21,u II razredu 19 učenika, u III razredu 18, a u IV razredu 23 učenika).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Prosječno po jedan učenik po odjeljenju, odnosno razredu ne završi uspješno razred u tok</w:t>
            </w:r>
            <w:r w:rsidR="00783E6F" w:rsidRPr="00362D92">
              <w:rPr>
                <w:rFonts w:asciiTheme="majorHAnsi" w:hAnsiTheme="majorHAnsi" w:cstheme="majorHAnsi"/>
                <w:bCs/>
                <w:sz w:val="24"/>
                <w:szCs w:val="24"/>
                <w:lang w:val="bs-Latn-BA"/>
              </w:rPr>
              <w:t>u</w:t>
            </w:r>
            <w:r w:rsidRPr="00362D92">
              <w:rPr>
                <w:rFonts w:asciiTheme="majorHAnsi" w:hAnsiTheme="majorHAnsi" w:cstheme="majorHAnsi"/>
                <w:bCs/>
                <w:sz w:val="24"/>
                <w:szCs w:val="24"/>
                <w:lang w:val="bs-Latn-BA"/>
              </w:rPr>
              <w:t xml:space="preserve"> iste godine.</w:t>
            </w:r>
          </w:p>
          <w:p w14:paraId="060D100B" w14:textId="658B6271"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Struktura upisanih učenika u I razred obrazovnog progama Brodomašinski tehničar škol</w:t>
            </w:r>
            <w:r w:rsidR="004614CD" w:rsidRPr="00362D92">
              <w:rPr>
                <w:rFonts w:asciiTheme="majorHAnsi" w:hAnsiTheme="majorHAnsi" w:cstheme="majorHAnsi"/>
                <w:bCs/>
                <w:sz w:val="24"/>
                <w:szCs w:val="24"/>
                <w:lang w:val="bs-Latn-BA"/>
              </w:rPr>
              <w:t>s</w:t>
            </w:r>
            <w:r w:rsidRPr="00362D92">
              <w:rPr>
                <w:rFonts w:asciiTheme="majorHAnsi" w:hAnsiTheme="majorHAnsi" w:cstheme="majorHAnsi"/>
                <w:bCs/>
                <w:sz w:val="24"/>
                <w:szCs w:val="24"/>
                <w:lang w:val="bs-Latn-BA"/>
              </w:rPr>
              <w:t>ke 2022/23. godine je: 1– odličan, 9– vrlodobrih, 16 dobrih i 5 dovoljna učenika. Škol</w:t>
            </w:r>
            <w:r w:rsidR="002F3B21" w:rsidRPr="00362D92">
              <w:rPr>
                <w:rFonts w:asciiTheme="majorHAnsi" w:hAnsiTheme="majorHAnsi" w:cstheme="majorHAnsi"/>
                <w:bCs/>
                <w:sz w:val="24"/>
                <w:szCs w:val="24"/>
                <w:lang w:val="bs-Latn-BA"/>
              </w:rPr>
              <w:t>s</w:t>
            </w:r>
            <w:r w:rsidRPr="00362D92">
              <w:rPr>
                <w:rFonts w:asciiTheme="majorHAnsi" w:hAnsiTheme="majorHAnsi" w:cstheme="majorHAnsi"/>
                <w:bCs/>
                <w:sz w:val="24"/>
                <w:szCs w:val="24"/>
                <w:lang w:val="bs-Latn-BA"/>
              </w:rPr>
              <w:t>ke 2021/22. godine upisan je: 1– odličan, 7– vrlodobrih i 15 dobrih učenika.</w:t>
            </w:r>
          </w:p>
          <w:p w14:paraId="3E2D2B1F" w14:textId="4EB82F04"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Stručno</w:t>
            </w:r>
            <w:r w:rsidR="004E5D0C" w:rsidRPr="00362D92">
              <w:rPr>
                <w:rFonts w:asciiTheme="majorHAnsi" w:hAnsiTheme="majorHAnsi" w:cstheme="majorHAnsi"/>
                <w:bCs/>
                <w:sz w:val="24"/>
                <w:szCs w:val="24"/>
                <w:lang w:val="bs-Latn-BA"/>
              </w:rPr>
              <w:t>-</w:t>
            </w:r>
            <w:r w:rsidRPr="00362D92">
              <w:rPr>
                <w:rFonts w:asciiTheme="majorHAnsi" w:hAnsiTheme="majorHAnsi" w:cstheme="majorHAnsi"/>
                <w:bCs/>
                <w:sz w:val="24"/>
                <w:szCs w:val="24"/>
                <w:lang w:val="bs-Latn-BA"/>
              </w:rPr>
              <w:t>teorijske</w:t>
            </w:r>
            <w:r w:rsidR="00A74F89"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module realizuju šest nastavnika, diplomirani inženjer brodomašinstva sa licencom, diplomirani mašinski inženjer sa licencom, diplomirani elektro</w:t>
            </w:r>
            <w:r w:rsidR="00A74F89" w:rsidRPr="00362D92">
              <w:rPr>
                <w:rFonts w:asciiTheme="majorHAnsi" w:hAnsiTheme="majorHAnsi" w:cstheme="majorHAnsi"/>
                <w:bCs/>
                <w:sz w:val="24"/>
                <w:szCs w:val="24"/>
                <w:lang w:val="bs-Latn-BA"/>
              </w:rPr>
              <w:t>-</w:t>
            </w:r>
            <w:r w:rsidRPr="00362D92">
              <w:rPr>
                <w:rFonts w:asciiTheme="majorHAnsi" w:hAnsiTheme="majorHAnsi" w:cstheme="majorHAnsi"/>
                <w:bCs/>
                <w:sz w:val="24"/>
                <w:szCs w:val="24"/>
                <w:lang w:val="bs-Latn-BA"/>
              </w:rPr>
              <w:t>inženjer bez licence, specijalista politehnike bez licence, diplomirani inženjer saobraćaja,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 xml:space="preserve">profesor engleskog sa licencom. </w:t>
            </w:r>
          </w:p>
          <w:p w14:paraId="65DC15C8" w14:textId="4BAF96A3"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 stručnim modulima sve oblike nastave</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realizuje po jedan nastavnik</w:t>
            </w:r>
            <w:r w:rsidR="00B60EEB" w:rsidRPr="00362D92">
              <w:rPr>
                <w:rFonts w:asciiTheme="majorHAnsi" w:hAnsiTheme="majorHAnsi" w:cstheme="majorHAnsi"/>
                <w:bCs/>
                <w:sz w:val="24"/>
                <w:szCs w:val="24"/>
                <w:lang w:val="bs-Latn-BA"/>
              </w:rPr>
              <w:t>.</w:t>
            </w:r>
          </w:p>
          <w:p w14:paraId="473C8B79" w14:textId="7F0CE58A"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Godišnji planovi i planovi realizacije ishoda</w:t>
            </w:r>
            <w:r w:rsidR="00B60EEB" w:rsidRPr="00362D92">
              <w:rPr>
                <w:rFonts w:asciiTheme="majorHAnsi" w:hAnsiTheme="majorHAnsi" w:cstheme="majorHAnsi"/>
                <w:bCs/>
                <w:sz w:val="24"/>
                <w:szCs w:val="24"/>
                <w:lang w:val="bs-Latn-BA"/>
              </w:rPr>
              <w:t>,</w:t>
            </w:r>
            <w:r w:rsidRPr="00362D92">
              <w:rPr>
                <w:rFonts w:asciiTheme="majorHAnsi" w:hAnsiTheme="majorHAnsi" w:cstheme="majorHAnsi"/>
                <w:bCs/>
                <w:sz w:val="24"/>
                <w:szCs w:val="24"/>
                <w:lang w:val="bs-Latn-BA"/>
              </w:rPr>
              <w:t xml:space="preserve"> urađeni su za sve stručne module za školsku godinu.</w:t>
            </w:r>
          </w:p>
          <w:p w14:paraId="78BF776C" w14:textId="18A54932" w:rsidR="00D45592" w:rsidRPr="00362D92" w:rsidRDefault="00D45592" w:rsidP="00DB1BD9">
            <w:pPr>
              <w:jc w:val="both"/>
              <w:rPr>
                <w:rFonts w:asciiTheme="majorHAnsi" w:hAnsiTheme="majorHAnsi" w:cstheme="majorHAnsi"/>
                <w:sz w:val="24"/>
                <w:szCs w:val="24"/>
              </w:rPr>
            </w:pPr>
            <w:r w:rsidRPr="00362D92">
              <w:rPr>
                <w:rFonts w:asciiTheme="majorHAnsi" w:hAnsiTheme="majorHAnsi" w:cstheme="majorHAnsi"/>
                <w:bCs/>
                <w:sz w:val="24"/>
                <w:szCs w:val="24"/>
                <w:lang w:val="bs-Latn-BA"/>
              </w:rPr>
              <w:t xml:space="preserve">Planovi podrške učenicima sa slabijim postignućima i darovitim učenicima u godišnjim planovim rada za realizaciju modula nijesu u potpunosti </w:t>
            </w:r>
            <w:r w:rsidRPr="00362D92">
              <w:rPr>
                <w:rFonts w:asciiTheme="majorHAnsi" w:hAnsiTheme="majorHAnsi" w:cstheme="majorHAnsi"/>
                <w:sz w:val="24"/>
                <w:szCs w:val="24"/>
              </w:rPr>
              <w:t>razradili način rada sa učenicima koji imaju lošija postignuća pojedinih ishoda učenja ili kriterijuma u okviru njih.</w:t>
            </w:r>
          </w:p>
          <w:p w14:paraId="64555B99" w14:textId="77777777" w:rsidR="00D45592" w:rsidRPr="00362D92" w:rsidRDefault="00D45592" w:rsidP="00DB1BD9">
            <w:pPr>
              <w:jc w:val="both"/>
              <w:rPr>
                <w:rFonts w:asciiTheme="majorHAnsi" w:hAnsiTheme="majorHAnsi" w:cstheme="majorHAnsi"/>
                <w:bCs/>
                <w:color w:val="000000" w:themeColor="text1"/>
                <w:sz w:val="24"/>
                <w:szCs w:val="24"/>
                <w:lang w:val="bs-Latn-BA"/>
              </w:rPr>
            </w:pPr>
            <w:r w:rsidRPr="00362D92">
              <w:rPr>
                <w:rFonts w:asciiTheme="majorHAnsi" w:hAnsiTheme="majorHAnsi" w:cstheme="majorHAnsi"/>
                <w:bCs/>
                <w:color w:val="000000" w:themeColor="text1"/>
                <w:sz w:val="24"/>
                <w:szCs w:val="24"/>
                <w:lang w:val="bs-Latn-BA"/>
              </w:rPr>
              <w:t xml:space="preserve">Pripreme za čas se vrše na internom obrascu preporučnom u okviru programa upravljanja kvalitetom u školi, a koji nije usklađen sa uputstvom planiranja nastave modularizovanih obrazovnih programa. Priprema za čas sadrži: opšte podatke o programu, modulu, odjeljenju, poveznicu ishoda učenja sa modelom kursa/STCW kompetencijama, ishod/kriterijum, oblik nastave, način organizacije nastave, oblike i </w:t>
            </w:r>
            <w:r w:rsidRPr="00362D92">
              <w:rPr>
                <w:rFonts w:asciiTheme="majorHAnsi" w:hAnsiTheme="majorHAnsi" w:cstheme="majorHAnsi"/>
                <w:bCs/>
                <w:color w:val="000000" w:themeColor="text1"/>
                <w:sz w:val="24"/>
                <w:szCs w:val="24"/>
                <w:lang w:val="bs-Latn-BA"/>
              </w:rPr>
              <w:lastRenderedPageBreak/>
              <w:t xml:space="preserve">metode rada, nastavna sredstva, korelaciju i razradu toka časa. U dijelu opisa toka časa uglavnom su specificirane teze za realizaciju časa. </w:t>
            </w:r>
          </w:p>
          <w:p w14:paraId="39A7F60B" w14:textId="4CF6710C"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Osvrt na realizaciju ishoda, nakon njegove realizacije, se ne evidentira.</w:t>
            </w:r>
          </w:p>
          <w:p w14:paraId="7B96C854" w14:textId="657CF667" w:rsidR="00D45592" w:rsidRPr="00362D92" w:rsidRDefault="00D45592" w:rsidP="00DB1BD9">
            <w:pPr>
              <w:rPr>
                <w:rFonts w:asciiTheme="majorHAnsi" w:hAnsiTheme="majorHAnsi" w:cstheme="majorHAnsi"/>
                <w:bCs/>
                <w:sz w:val="24"/>
                <w:szCs w:val="24"/>
                <w:lang w:val="bs-Latn-BA"/>
              </w:rPr>
            </w:pPr>
            <w:r w:rsidRPr="00362D92">
              <w:rPr>
                <w:rFonts w:asciiTheme="majorHAnsi" w:hAnsiTheme="majorHAnsi" w:cstheme="majorHAnsi"/>
                <w:sz w:val="24"/>
                <w:szCs w:val="24"/>
              </w:rPr>
              <w:t xml:space="preserve">Da lično ili preko aktiva podnose zahtjeve za poboljšanje uslova i nabavku nastavnih sredstava navodi 65 % nastavnika. Međutim, u školi ne postoji adekvatan kabinet, pa se u </w:t>
            </w:r>
            <w:r w:rsidRPr="00362D92">
              <w:rPr>
                <w:rFonts w:asciiTheme="majorHAnsi" w:hAnsiTheme="majorHAnsi" w:cstheme="majorHAnsi"/>
                <w:bCs/>
                <w:sz w:val="24"/>
                <w:szCs w:val="24"/>
                <w:lang w:val="bs-Latn-BA"/>
              </w:rPr>
              <w:t>nastavi planiraju dostupna nastavna sredstva nedovoljno kao podrška procesu učenja. Nastavnici u učionicima na sopstvene inicijative obezbjeđuju nastavna sredstva kao podrška segmentima realizacije ishoda.</w:t>
            </w:r>
          </w:p>
          <w:p w14:paraId="62903187" w14:textId="77777777" w:rsidR="00D45592" w:rsidRPr="00362D92" w:rsidRDefault="00D45592" w:rsidP="00DB1BD9">
            <w:pPr>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Školska radionica je opremljena nastavnim sredstvima i alatom za realizaciju praktične nastave kao oblika realizacije modula.</w:t>
            </w:r>
          </w:p>
          <w:p w14:paraId="50C9015A"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U školi je formirana sveska aktiva za şektor saobraćaj i komunikacije i podsektore mašinstvo i obrada metala i lične usluge. </w:t>
            </w:r>
          </w:p>
          <w:p w14:paraId="4A45B675"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 obzirom da literatura nije dostupna učenicima, priprema internih pisanih materijala nije prisutna u potrebnoj mjeri. Pojedini nastavnici, povremeno, na platformi TEAMS postavljaju prezentacije i druge nastavne materijale za učenike. Učenici se upućuju da samostalno pretražuju izvore na internetu.</w:t>
            </w:r>
          </w:p>
          <w:p w14:paraId="6F757B65" w14:textId="6DBEA13E"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Škola posjeduje program za realizaciju dijela prog</w:t>
            </w:r>
            <w:r w:rsidR="0066518A" w:rsidRPr="00362D92">
              <w:rPr>
                <w:rFonts w:asciiTheme="majorHAnsi" w:hAnsiTheme="majorHAnsi" w:cstheme="majorHAnsi"/>
                <w:bCs/>
                <w:sz w:val="24"/>
                <w:szCs w:val="24"/>
                <w:lang w:val="bs-Latn-BA"/>
              </w:rPr>
              <w:t>r</w:t>
            </w:r>
            <w:r w:rsidRPr="00362D92">
              <w:rPr>
                <w:rFonts w:asciiTheme="majorHAnsi" w:hAnsiTheme="majorHAnsi" w:cstheme="majorHAnsi"/>
                <w:bCs/>
                <w:sz w:val="24"/>
                <w:szCs w:val="24"/>
                <w:lang w:val="bs-Latn-BA"/>
              </w:rPr>
              <w:t>amske obuke učenika. Praćenje kvaliteta praktičnog obrazovanja kod partnera nije plansko, i realizuje se u skladu sa mogućnostima organizacije relevantnih posjeta.</w:t>
            </w:r>
          </w:p>
        </w:tc>
      </w:tr>
      <w:tr w:rsidR="00D45592" w:rsidRPr="00362D92" w14:paraId="276DF831" w14:textId="77777777" w:rsidTr="00362D92">
        <w:trPr>
          <w:trHeight w:val="20"/>
        </w:trPr>
        <w:tc>
          <w:tcPr>
            <w:tcW w:w="446" w:type="pct"/>
            <w:shd w:val="clear" w:color="auto" w:fill="auto"/>
          </w:tcPr>
          <w:p w14:paraId="2457FD30" w14:textId="77777777" w:rsidR="00D45592" w:rsidRPr="00362D92" w:rsidRDefault="00D45592" w:rsidP="00DB1BD9">
            <w:pPr>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t xml:space="preserve">1.1. </w:t>
            </w:r>
          </w:p>
        </w:tc>
        <w:tc>
          <w:tcPr>
            <w:tcW w:w="4554" w:type="pct"/>
            <w:vMerge/>
            <w:shd w:val="clear" w:color="auto" w:fill="auto"/>
          </w:tcPr>
          <w:p w14:paraId="5E98CFEF" w14:textId="77777777" w:rsidR="00D45592" w:rsidRPr="00362D92" w:rsidRDefault="00D45592" w:rsidP="00DB1BD9">
            <w:pPr>
              <w:jc w:val="both"/>
              <w:rPr>
                <w:rFonts w:asciiTheme="majorHAnsi" w:hAnsiTheme="majorHAnsi" w:cstheme="majorHAnsi"/>
                <w:sz w:val="24"/>
                <w:szCs w:val="24"/>
                <w:lang w:val="bs-Latn-BA"/>
              </w:rPr>
            </w:pPr>
          </w:p>
        </w:tc>
      </w:tr>
      <w:tr w:rsidR="00D45592" w:rsidRPr="00362D92" w14:paraId="2B2447B4" w14:textId="77777777" w:rsidTr="00362D92">
        <w:trPr>
          <w:trHeight w:val="20"/>
        </w:trPr>
        <w:tc>
          <w:tcPr>
            <w:tcW w:w="446" w:type="pct"/>
            <w:shd w:val="clear" w:color="auto" w:fill="auto"/>
          </w:tcPr>
          <w:p w14:paraId="40D726A6"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18F286A6" w14:textId="77777777" w:rsidR="00D45592" w:rsidRPr="00362D92" w:rsidRDefault="00D45592" w:rsidP="00DB1BD9">
            <w:pPr>
              <w:spacing w:before="120"/>
              <w:jc w:val="both"/>
              <w:rPr>
                <w:rFonts w:asciiTheme="majorHAnsi" w:hAnsiTheme="majorHAnsi" w:cstheme="majorHAnsi"/>
                <w:b/>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4E65AADE" w14:textId="77777777" w:rsidTr="00362D92">
        <w:trPr>
          <w:trHeight w:val="20"/>
        </w:trPr>
        <w:tc>
          <w:tcPr>
            <w:tcW w:w="446" w:type="pct"/>
            <w:shd w:val="clear" w:color="auto" w:fill="auto"/>
          </w:tcPr>
          <w:p w14:paraId="29DF7D1D"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7DCF8844" w14:textId="18E97A9B" w:rsidR="00D45592" w:rsidRPr="00362D92" w:rsidRDefault="009C719D" w:rsidP="009A61B3">
            <w:pPr>
              <w:pStyle w:val="ListParagraph"/>
              <w:numPr>
                <w:ilvl w:val="0"/>
                <w:numId w:val="3"/>
              </w:numPr>
              <w:ind w:left="343"/>
              <w:contextualSpacing w:val="0"/>
              <w:jc w:val="both"/>
              <w:rPr>
                <w:rFonts w:asciiTheme="majorHAnsi" w:hAnsiTheme="majorHAnsi" w:cstheme="majorHAnsi"/>
                <w:sz w:val="24"/>
                <w:szCs w:val="24"/>
              </w:rPr>
            </w:pPr>
            <w:r w:rsidRPr="00362D92">
              <w:rPr>
                <w:rFonts w:asciiTheme="majorHAnsi" w:hAnsiTheme="majorHAnsi" w:cstheme="majorHAnsi"/>
                <w:sz w:val="24"/>
                <w:szCs w:val="24"/>
              </w:rPr>
              <w:t>R</w:t>
            </w:r>
            <w:r w:rsidR="00D45592" w:rsidRPr="00362D92">
              <w:rPr>
                <w:rFonts w:asciiTheme="majorHAnsi" w:hAnsiTheme="majorHAnsi" w:cstheme="majorHAnsi"/>
                <w:sz w:val="24"/>
                <w:szCs w:val="24"/>
              </w:rPr>
              <w:t>ealizovati interne i eksterne obuk</w:t>
            </w:r>
            <w:r w:rsidR="0066518A" w:rsidRPr="00362D92">
              <w:rPr>
                <w:rFonts w:asciiTheme="majorHAnsi" w:hAnsiTheme="majorHAnsi" w:cstheme="majorHAnsi"/>
                <w:sz w:val="24"/>
                <w:szCs w:val="24"/>
              </w:rPr>
              <w:t>e</w:t>
            </w:r>
            <w:r w:rsidR="00D45592" w:rsidRPr="00362D92">
              <w:rPr>
                <w:rFonts w:asciiTheme="majorHAnsi" w:hAnsiTheme="majorHAnsi" w:cstheme="majorHAnsi"/>
                <w:sz w:val="24"/>
                <w:szCs w:val="24"/>
              </w:rPr>
              <w:t xml:space="preserve"> nastavnika za primjenu savremenih metoda i oblika rada u nastavi.</w:t>
            </w:r>
          </w:p>
          <w:p w14:paraId="1DAB8487"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Formirati zaseban aktiv mašinske grupe predmeta, planirati i realizovati godišnje aktivnosti.</w:t>
            </w:r>
          </w:p>
          <w:p w14:paraId="5807F134"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 xml:space="preserve">Planirati i realizovati različite oblike podrške učenicima. </w:t>
            </w:r>
          </w:p>
          <w:p w14:paraId="43BD40A4"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Unaprijediti realizaciju i praćenje aktivnosti praktičnog obrazovanja.</w:t>
            </w:r>
          </w:p>
        </w:tc>
      </w:tr>
      <w:tr w:rsidR="00D45592" w:rsidRPr="00362D92" w14:paraId="63B976E9" w14:textId="77777777" w:rsidTr="00362D92">
        <w:trPr>
          <w:trHeight w:val="20"/>
        </w:trPr>
        <w:tc>
          <w:tcPr>
            <w:tcW w:w="446" w:type="pct"/>
            <w:shd w:val="clear" w:color="auto" w:fill="auto"/>
          </w:tcPr>
          <w:p w14:paraId="2D58F7F1" w14:textId="77777777" w:rsidR="00D45592" w:rsidRPr="00362D92" w:rsidRDefault="00D45592" w:rsidP="00DB1BD9">
            <w:pPr>
              <w:spacing w:before="120"/>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t>1.2.</w:t>
            </w:r>
          </w:p>
        </w:tc>
        <w:tc>
          <w:tcPr>
            <w:tcW w:w="4554" w:type="pct"/>
            <w:shd w:val="clear" w:color="auto" w:fill="auto"/>
          </w:tcPr>
          <w:p w14:paraId="492CA49A" w14:textId="7CF1023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Aktivnosti na času, u pripremama, su podijeljene i osmišljene odmjereno. Međutim, povremeno izostaje utvrđivanj</w:t>
            </w:r>
            <w:r w:rsidR="00593065" w:rsidRPr="00362D92">
              <w:rPr>
                <w:rFonts w:asciiTheme="majorHAnsi" w:hAnsiTheme="majorHAnsi" w:cstheme="majorHAnsi"/>
                <w:bCs/>
                <w:sz w:val="24"/>
                <w:szCs w:val="24"/>
                <w:lang w:val="bs-Latn-BA"/>
              </w:rPr>
              <w:t>e</w:t>
            </w:r>
            <w:r w:rsidRPr="00362D92">
              <w:rPr>
                <w:rFonts w:asciiTheme="majorHAnsi" w:hAnsiTheme="majorHAnsi" w:cstheme="majorHAnsi"/>
                <w:bCs/>
                <w:sz w:val="24"/>
                <w:szCs w:val="24"/>
                <w:lang w:val="bs-Latn-BA"/>
              </w:rPr>
              <w:t xml:space="preserve"> dostignutosti ishoda časa. </w:t>
            </w:r>
          </w:p>
          <w:p w14:paraId="50B38FCC" w14:textId="2073E91B"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t>Nastavnici tokom časa, na različite načine</w:t>
            </w:r>
            <w:r w:rsidR="00814EBB" w:rsidRPr="00362D92">
              <w:rPr>
                <w:rFonts w:asciiTheme="majorHAnsi" w:hAnsiTheme="majorHAnsi" w:cstheme="majorHAnsi"/>
                <w:bCs/>
                <w:sz w:val="24"/>
                <w:szCs w:val="24"/>
                <w:lang w:val="bs-Latn-BA"/>
              </w:rPr>
              <w:t>,</w:t>
            </w:r>
            <w:r w:rsidRPr="00362D92">
              <w:rPr>
                <w:rFonts w:asciiTheme="majorHAnsi" w:hAnsiTheme="majorHAnsi" w:cstheme="majorHAnsi"/>
                <w:bCs/>
                <w:sz w:val="24"/>
                <w:szCs w:val="24"/>
                <w:lang w:val="bs-Latn-BA"/>
              </w:rPr>
              <w:t xml:space="preserve"> motivišu učenike na aktivnije uključivanje. Pitanja i instrukcije se usklađuju sa nivoom postignuća i aktivnostima učenika, a ne sa nivoom planiranim ishodima. </w:t>
            </w:r>
          </w:p>
          <w:p w14:paraId="13A05583" w14:textId="79C11E5D"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Nastava se realizuje na bazi planiranih ishoda učenja, ali se aktivnosti prilagođavaju mogućnostima i postignućima uč</w:t>
            </w:r>
            <w:r w:rsidR="00F53791" w:rsidRPr="00362D92">
              <w:rPr>
                <w:rFonts w:asciiTheme="majorHAnsi" w:hAnsiTheme="majorHAnsi" w:cstheme="majorHAnsi"/>
                <w:bCs/>
                <w:sz w:val="24"/>
                <w:szCs w:val="24"/>
                <w:lang w:val="bs-Latn-BA"/>
              </w:rPr>
              <w:t>e</w:t>
            </w:r>
            <w:r w:rsidRPr="00362D92">
              <w:rPr>
                <w:rFonts w:asciiTheme="majorHAnsi" w:hAnsiTheme="majorHAnsi" w:cstheme="majorHAnsi"/>
                <w:bCs/>
                <w:sz w:val="24"/>
                <w:szCs w:val="24"/>
                <w:lang w:val="bs-Latn-BA"/>
              </w:rPr>
              <w:t>nika.</w:t>
            </w:r>
          </w:p>
          <w:p w14:paraId="747D6271" w14:textId="1848DF9C" w:rsidR="00D45592" w:rsidRPr="00362D92" w:rsidRDefault="00D45592" w:rsidP="00E56D11">
            <w:pPr>
              <w:rPr>
                <w:rFonts w:asciiTheme="majorHAnsi" w:hAnsiTheme="majorHAnsi" w:cstheme="majorHAnsi"/>
                <w:sz w:val="24"/>
                <w:szCs w:val="24"/>
              </w:rPr>
            </w:pPr>
            <w:r w:rsidRPr="00362D92">
              <w:rPr>
                <w:rFonts w:asciiTheme="majorHAnsi" w:hAnsiTheme="majorHAnsi" w:cstheme="majorHAnsi"/>
                <w:bCs/>
                <w:sz w:val="24"/>
                <w:szCs w:val="24"/>
                <w:lang w:val="bs-Latn-BA"/>
              </w:rPr>
              <w:t xml:space="preserve">U nastavi stručnih modula dominira frontalni oblik rada, a od metoda prezentacije, izlaganje, razgovor. </w:t>
            </w:r>
            <w:r w:rsidRPr="00362D92">
              <w:rPr>
                <w:rFonts w:asciiTheme="majorHAnsi" w:hAnsiTheme="majorHAnsi" w:cstheme="majorHAnsi"/>
                <w:sz w:val="24"/>
                <w:szCs w:val="24"/>
              </w:rPr>
              <w:t>Učenici se uglavnom slažu sa 80 % da nastavnici na časovima koriste prezentacije i druge oblike osim udžbenika.</w:t>
            </w:r>
          </w:p>
          <w:p w14:paraId="093674CD"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Tokom nastave, dominantno je prisutna reprodukcija prezentiranih sadržaja, ponavljanje, povremeno povezivanje, a izostaje kritičko promišljanje i istraživačke aktivnosti učenika.</w:t>
            </w:r>
          </w:p>
          <w:p w14:paraId="092B97BF" w14:textId="28A85E64"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Tokom porcesa nastave, nastavnici kroz korelaciju modula i navođenjem primjera iz prakse, pokušavaju motivisati učenike na povezivanje znanja i funkcionalnost njih</w:t>
            </w:r>
            <w:r w:rsidR="008A636D" w:rsidRPr="00362D92">
              <w:rPr>
                <w:rFonts w:asciiTheme="majorHAnsi" w:hAnsiTheme="majorHAnsi" w:cstheme="majorHAnsi"/>
                <w:bCs/>
                <w:sz w:val="24"/>
                <w:szCs w:val="24"/>
                <w:lang w:val="bs-Latn-BA"/>
              </w:rPr>
              <w:t>o</w:t>
            </w:r>
            <w:r w:rsidRPr="00362D92">
              <w:rPr>
                <w:rFonts w:asciiTheme="majorHAnsi" w:hAnsiTheme="majorHAnsi" w:cstheme="majorHAnsi"/>
                <w:bCs/>
                <w:sz w:val="24"/>
                <w:szCs w:val="24"/>
                <w:lang w:val="bs-Latn-BA"/>
              </w:rPr>
              <w:t>ve primjene u zanimanju.</w:t>
            </w:r>
          </w:p>
          <w:p w14:paraId="6869217F" w14:textId="3BB3BDF1"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t>S obzirom na različita postignuća učenika, interesovanja, želje i mogućnosti nastavnici realizuju proces nastave i učenja koji uvažava različitosti. Učenje na nivoima planirani</w:t>
            </w:r>
            <w:r w:rsidR="002776B2" w:rsidRPr="00362D92">
              <w:rPr>
                <w:rFonts w:asciiTheme="majorHAnsi" w:hAnsiTheme="majorHAnsi" w:cstheme="majorHAnsi"/>
                <w:bCs/>
                <w:sz w:val="24"/>
                <w:szCs w:val="24"/>
                <w:lang w:val="bs-Latn-BA"/>
              </w:rPr>
              <w:t>m</w:t>
            </w:r>
            <w:r w:rsidRPr="00362D92">
              <w:rPr>
                <w:rFonts w:asciiTheme="majorHAnsi" w:hAnsiTheme="majorHAnsi" w:cstheme="majorHAnsi"/>
                <w:bCs/>
                <w:sz w:val="24"/>
                <w:szCs w:val="24"/>
                <w:lang w:val="bs-Latn-BA"/>
              </w:rPr>
              <w:t xml:space="preserve"> ishodima često je manje prisutno, a uslovljeno je </w:t>
            </w:r>
            <w:r w:rsidRPr="00362D92">
              <w:rPr>
                <w:rFonts w:asciiTheme="majorHAnsi" w:hAnsiTheme="majorHAnsi" w:cstheme="majorHAnsi"/>
                <w:bCs/>
                <w:sz w:val="24"/>
                <w:szCs w:val="24"/>
                <w:lang w:val="bs-Latn-BA"/>
              </w:rPr>
              <w:lastRenderedPageBreak/>
              <w:t xml:space="preserve">mogućnostima učenika za praćenje nastavnog procesa. </w:t>
            </w:r>
            <w:r w:rsidRPr="00362D92">
              <w:rPr>
                <w:rFonts w:asciiTheme="majorHAnsi" w:hAnsiTheme="majorHAnsi" w:cstheme="majorHAnsi"/>
                <w:sz w:val="24"/>
                <w:szCs w:val="24"/>
              </w:rPr>
              <w:t>Skoro 39 % učenika smatra da ih nastavnici podstiču da iskazuju mišljenje, stavove i prijedloge.</w:t>
            </w:r>
          </w:p>
          <w:p w14:paraId="2436FE4C" w14:textId="2B850976" w:rsidR="00D45592" w:rsidRPr="00362D92" w:rsidRDefault="00D45592" w:rsidP="00DB1BD9">
            <w:pPr>
              <w:spacing w:before="120"/>
              <w:jc w:val="both"/>
              <w:rPr>
                <w:rFonts w:asciiTheme="majorHAnsi" w:hAnsiTheme="majorHAnsi" w:cstheme="majorHAnsi"/>
                <w:bCs/>
                <w:color w:val="000000" w:themeColor="text1"/>
                <w:sz w:val="24"/>
                <w:szCs w:val="24"/>
                <w:lang w:val="bs-Latn-BA"/>
              </w:rPr>
            </w:pPr>
            <w:r w:rsidRPr="00362D92">
              <w:rPr>
                <w:rFonts w:asciiTheme="majorHAnsi" w:hAnsiTheme="majorHAnsi" w:cstheme="majorHAnsi"/>
                <w:bCs/>
                <w:sz w:val="24"/>
                <w:szCs w:val="24"/>
                <w:lang w:val="bs-Latn-BA"/>
              </w:rPr>
              <w:t>Literatura usklađena sa programom/modulima učenicima nije dostupna, pa se učenici upućuju na korišćenje dodatne lilterature, dominant</w:t>
            </w:r>
            <w:r w:rsidR="002776B2" w:rsidRPr="00362D92">
              <w:rPr>
                <w:rFonts w:asciiTheme="majorHAnsi" w:hAnsiTheme="majorHAnsi" w:cstheme="majorHAnsi"/>
                <w:bCs/>
                <w:sz w:val="24"/>
                <w:szCs w:val="24"/>
                <w:lang w:val="bs-Latn-BA"/>
              </w:rPr>
              <w:t>n</w:t>
            </w:r>
            <w:r w:rsidRPr="00362D92">
              <w:rPr>
                <w:rFonts w:asciiTheme="majorHAnsi" w:hAnsiTheme="majorHAnsi" w:cstheme="majorHAnsi"/>
                <w:bCs/>
                <w:sz w:val="24"/>
                <w:szCs w:val="24"/>
                <w:lang w:val="bs-Latn-BA"/>
              </w:rPr>
              <w:t xml:space="preserve">o na internetu. Nastavna sredstva se planiraju i koriste u skladu sa </w:t>
            </w:r>
            <w:r w:rsidRPr="00362D92">
              <w:rPr>
                <w:rFonts w:asciiTheme="majorHAnsi" w:hAnsiTheme="majorHAnsi" w:cstheme="majorHAnsi"/>
                <w:bCs/>
                <w:color w:val="000000" w:themeColor="text1"/>
                <w:sz w:val="24"/>
                <w:szCs w:val="24"/>
                <w:lang w:val="bs-Latn-BA"/>
              </w:rPr>
              <w:t>mogućnostima, a najčešće na inicijativnost nastavnika.</w:t>
            </w:r>
          </w:p>
          <w:p w14:paraId="6CC6786E" w14:textId="28BF7FF6"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color w:val="000000" w:themeColor="text1"/>
                <w:sz w:val="24"/>
                <w:szCs w:val="24"/>
                <w:lang w:val="bs-Latn-BA"/>
              </w:rPr>
              <w:t>Nastavn</w:t>
            </w:r>
            <w:r w:rsidR="002776B2" w:rsidRPr="00362D92">
              <w:rPr>
                <w:rFonts w:asciiTheme="majorHAnsi" w:hAnsiTheme="majorHAnsi" w:cstheme="majorHAnsi"/>
                <w:bCs/>
                <w:color w:val="000000" w:themeColor="text1"/>
                <w:sz w:val="24"/>
                <w:szCs w:val="24"/>
                <w:lang w:val="bs-Latn-BA"/>
              </w:rPr>
              <w:t>i</w:t>
            </w:r>
            <w:r w:rsidRPr="00362D92">
              <w:rPr>
                <w:rFonts w:asciiTheme="majorHAnsi" w:hAnsiTheme="majorHAnsi" w:cstheme="majorHAnsi"/>
                <w:bCs/>
                <w:color w:val="000000" w:themeColor="text1"/>
                <w:sz w:val="24"/>
                <w:szCs w:val="24"/>
                <w:lang w:val="bs-Latn-BA"/>
              </w:rPr>
              <w:t xml:space="preserve">ci ohrabruju učenike na učenje i podstiču saradnju i povjerenje. </w:t>
            </w:r>
            <w:r w:rsidRPr="00362D92">
              <w:rPr>
                <w:rFonts w:asciiTheme="majorHAnsi" w:hAnsiTheme="majorHAnsi" w:cstheme="majorHAnsi"/>
                <w:color w:val="000000" w:themeColor="text1"/>
                <w:sz w:val="24"/>
                <w:szCs w:val="24"/>
              </w:rPr>
              <w:t>Učenici u procentu od 40 % smatraju da ih nastavnici podstiču na samostalnost u učenju. Više od 61 % roditelja smatra da je nastava u potpunosti prilagođena potrebama i mogućnostima učenika</w:t>
            </w:r>
            <w:r w:rsidRPr="00362D92">
              <w:rPr>
                <w:rFonts w:asciiTheme="majorHAnsi" w:hAnsiTheme="majorHAnsi" w:cstheme="majorHAnsi"/>
                <w:sz w:val="24"/>
                <w:szCs w:val="24"/>
              </w:rPr>
              <w:t xml:space="preserve">. </w:t>
            </w:r>
            <w:r w:rsidR="00E56D11" w:rsidRPr="00362D92">
              <w:rPr>
                <w:rFonts w:asciiTheme="majorHAnsi" w:hAnsiTheme="majorHAnsi" w:cstheme="majorHAnsi"/>
                <w:sz w:val="24"/>
                <w:szCs w:val="24"/>
              </w:rPr>
              <w:t xml:space="preserve">Da </w:t>
            </w:r>
            <w:r w:rsidRPr="00362D92">
              <w:rPr>
                <w:rFonts w:asciiTheme="majorHAnsi" w:hAnsiTheme="majorHAnsi" w:cstheme="majorHAnsi"/>
                <w:sz w:val="24"/>
                <w:szCs w:val="24"/>
              </w:rPr>
              <w:t xml:space="preserve">u školi postoje uslovi za realizaciju savremene nastave smatra 30 % nastavnika, dok se </w:t>
            </w:r>
            <w:r w:rsidR="0001046D" w:rsidRPr="00362D92">
              <w:rPr>
                <w:rFonts w:asciiTheme="majorHAnsi" w:hAnsiTheme="majorHAnsi" w:cstheme="majorHAnsi"/>
                <w:sz w:val="24"/>
                <w:szCs w:val="24"/>
              </w:rPr>
              <w:t xml:space="preserve">sa </w:t>
            </w:r>
            <w:r w:rsidRPr="00362D92">
              <w:rPr>
                <w:rFonts w:asciiTheme="majorHAnsi" w:hAnsiTheme="majorHAnsi" w:cstheme="majorHAnsi"/>
                <w:sz w:val="24"/>
                <w:szCs w:val="24"/>
              </w:rPr>
              <w:t>tim djelimično slaže 65 % nastavnika.</w:t>
            </w:r>
          </w:p>
          <w:p w14:paraId="15071777" w14:textId="77777777" w:rsidR="00D45592" w:rsidRPr="00362D92" w:rsidRDefault="00D45592" w:rsidP="00DB1BD9">
            <w:pPr>
              <w:rPr>
                <w:rFonts w:asciiTheme="majorHAnsi" w:hAnsiTheme="majorHAnsi" w:cstheme="majorHAnsi"/>
                <w:color w:val="FF0000"/>
                <w:sz w:val="24"/>
                <w:szCs w:val="24"/>
              </w:rPr>
            </w:pPr>
          </w:p>
          <w:p w14:paraId="4C1BDB50" w14:textId="770590AA"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t>Angažovanje nastavnika da prostor za učenje bude po</w:t>
            </w:r>
            <w:r w:rsidR="0055665E" w:rsidRPr="00362D92">
              <w:rPr>
                <w:rFonts w:asciiTheme="majorHAnsi" w:hAnsiTheme="majorHAnsi" w:cstheme="majorHAnsi"/>
                <w:bCs/>
                <w:sz w:val="24"/>
                <w:szCs w:val="24"/>
                <w:lang w:val="bs-Latn-BA"/>
              </w:rPr>
              <w:t>d</w:t>
            </w:r>
            <w:r w:rsidRPr="00362D92">
              <w:rPr>
                <w:rFonts w:asciiTheme="majorHAnsi" w:hAnsiTheme="majorHAnsi" w:cstheme="majorHAnsi"/>
                <w:bCs/>
                <w:sz w:val="24"/>
                <w:szCs w:val="24"/>
                <w:lang w:val="bs-Latn-BA"/>
              </w:rPr>
              <w:t>sticajan nije izraženo. Međutim, d</w:t>
            </w:r>
            <w:r w:rsidRPr="00362D92">
              <w:rPr>
                <w:rFonts w:asciiTheme="majorHAnsi" w:hAnsiTheme="majorHAnsi" w:cstheme="majorHAnsi"/>
                <w:sz w:val="24"/>
                <w:szCs w:val="24"/>
              </w:rPr>
              <w:t>a lično ili preko aktiva podnose zahtjeve za poboljšanje uslova i nabavku nastavnih sredstava navodi 65 % nastavnika.</w:t>
            </w:r>
          </w:p>
        </w:tc>
      </w:tr>
      <w:tr w:rsidR="00D45592" w:rsidRPr="00362D92" w14:paraId="5E78CF23" w14:textId="77777777" w:rsidTr="00362D92">
        <w:trPr>
          <w:cantSplit/>
          <w:trHeight w:val="293"/>
        </w:trPr>
        <w:tc>
          <w:tcPr>
            <w:tcW w:w="446" w:type="pct"/>
            <w:shd w:val="clear" w:color="auto" w:fill="auto"/>
          </w:tcPr>
          <w:p w14:paraId="5D13A33B" w14:textId="77777777" w:rsidR="00D45592" w:rsidRPr="00362D92" w:rsidRDefault="00D45592" w:rsidP="00DB1BD9">
            <w:pPr>
              <w:jc w:val="both"/>
              <w:rPr>
                <w:rFonts w:asciiTheme="majorHAnsi" w:hAnsiTheme="majorHAnsi" w:cstheme="majorHAnsi"/>
                <w:bCs/>
                <w:sz w:val="24"/>
                <w:szCs w:val="24"/>
                <w:lang w:val="bs-Latn-BA"/>
              </w:rPr>
            </w:pPr>
          </w:p>
        </w:tc>
        <w:tc>
          <w:tcPr>
            <w:tcW w:w="4554" w:type="pct"/>
            <w:shd w:val="clear" w:color="auto" w:fill="auto"/>
          </w:tcPr>
          <w:p w14:paraId="5569FF6D" w14:textId="77777777" w:rsidR="00D45592" w:rsidRPr="00362D92" w:rsidRDefault="00D45592" w:rsidP="00DB1BD9">
            <w:pPr>
              <w:spacing w:before="120"/>
              <w:jc w:val="both"/>
              <w:rPr>
                <w:rFonts w:asciiTheme="majorHAnsi" w:hAnsiTheme="majorHAnsi" w:cstheme="majorHAnsi"/>
                <w:b/>
                <w:bCs/>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31187072" w14:textId="77777777" w:rsidTr="00362D92">
        <w:trPr>
          <w:trHeight w:val="20"/>
        </w:trPr>
        <w:tc>
          <w:tcPr>
            <w:tcW w:w="446" w:type="pct"/>
            <w:shd w:val="clear" w:color="auto" w:fill="auto"/>
          </w:tcPr>
          <w:p w14:paraId="5BAF6A0C"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7384439F"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rPr>
            </w:pPr>
            <w:r w:rsidRPr="00362D92">
              <w:rPr>
                <w:rFonts w:asciiTheme="majorHAnsi" w:hAnsiTheme="majorHAnsi" w:cstheme="majorHAnsi"/>
                <w:sz w:val="24"/>
                <w:szCs w:val="24"/>
              </w:rPr>
              <w:t>Plan i realizaciju časa, kroz aktivnosti učenja, usmjeravati ka dostizanju ishoda.</w:t>
            </w:r>
          </w:p>
          <w:p w14:paraId="34230EDE" w14:textId="19B805C4"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rPr>
            </w:pPr>
            <w:r w:rsidRPr="00362D92">
              <w:rPr>
                <w:rFonts w:asciiTheme="majorHAnsi" w:hAnsiTheme="majorHAnsi" w:cstheme="majorHAnsi"/>
                <w:sz w:val="24"/>
                <w:szCs w:val="24"/>
              </w:rPr>
              <w:t>Organizovati obuku za nast</w:t>
            </w:r>
            <w:r w:rsidR="00573BE2" w:rsidRPr="00362D92">
              <w:rPr>
                <w:rFonts w:asciiTheme="majorHAnsi" w:hAnsiTheme="majorHAnsi" w:cstheme="majorHAnsi"/>
                <w:sz w:val="24"/>
                <w:szCs w:val="24"/>
              </w:rPr>
              <w:t>a</w:t>
            </w:r>
            <w:r w:rsidRPr="00362D92">
              <w:rPr>
                <w:rFonts w:asciiTheme="majorHAnsi" w:hAnsiTheme="majorHAnsi" w:cstheme="majorHAnsi"/>
                <w:sz w:val="24"/>
                <w:szCs w:val="24"/>
              </w:rPr>
              <w:t>vnike za korišćenje različitih oblika i metoda rada u nastavi.</w:t>
            </w:r>
          </w:p>
          <w:p w14:paraId="3FFE27E6"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rPr>
            </w:pPr>
            <w:r w:rsidRPr="00362D92">
              <w:rPr>
                <w:rFonts w:asciiTheme="majorHAnsi" w:hAnsiTheme="majorHAnsi" w:cstheme="majorHAnsi"/>
                <w:sz w:val="24"/>
                <w:szCs w:val="24"/>
              </w:rPr>
              <w:t>Planirati i realizovati hospitacije unutar aktiva.</w:t>
            </w:r>
          </w:p>
          <w:p w14:paraId="144D86D0" w14:textId="37F5C24A"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Formirati kabinet sa nastavnim sredstvima relevantim za realizaciju program</w:t>
            </w:r>
            <w:r w:rsidR="004F6C1F" w:rsidRPr="00362D92">
              <w:rPr>
                <w:rFonts w:asciiTheme="majorHAnsi" w:hAnsiTheme="majorHAnsi" w:cstheme="majorHAnsi"/>
                <w:sz w:val="24"/>
                <w:szCs w:val="24"/>
                <w:lang w:val="bs-Latn-BA"/>
              </w:rPr>
              <w:t>a</w:t>
            </w:r>
            <w:r w:rsidRPr="00362D92">
              <w:rPr>
                <w:rFonts w:asciiTheme="majorHAnsi" w:hAnsiTheme="majorHAnsi" w:cstheme="majorHAnsi"/>
                <w:sz w:val="24"/>
                <w:szCs w:val="24"/>
                <w:lang w:val="bs-Latn-BA"/>
              </w:rPr>
              <w:t>.</w:t>
            </w:r>
          </w:p>
          <w:p w14:paraId="7D398E62"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Interne materjale za učenje pripremati, odobriti na aktivu i koristiti u nastavi.</w:t>
            </w:r>
          </w:p>
          <w:p w14:paraId="241847FB"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Napraviti plan, obezbijediti i unaprijediti prostor za učenje.</w:t>
            </w:r>
          </w:p>
          <w:p w14:paraId="528E1DC2" w14:textId="77777777" w:rsidR="00D45592" w:rsidRPr="00362D92" w:rsidRDefault="00D45592" w:rsidP="00DB1BD9">
            <w:pPr>
              <w:jc w:val="both"/>
              <w:rPr>
                <w:rFonts w:asciiTheme="majorHAnsi" w:hAnsiTheme="majorHAnsi" w:cstheme="majorHAnsi"/>
                <w:sz w:val="24"/>
                <w:szCs w:val="24"/>
                <w:lang w:val="bs-Latn-BA"/>
              </w:rPr>
            </w:pPr>
          </w:p>
        </w:tc>
      </w:tr>
      <w:tr w:rsidR="00D45592" w:rsidRPr="00362D92" w14:paraId="521B7267" w14:textId="77777777" w:rsidTr="00362D92">
        <w:trPr>
          <w:trHeight w:val="20"/>
        </w:trPr>
        <w:tc>
          <w:tcPr>
            <w:tcW w:w="446" w:type="pct"/>
            <w:shd w:val="clear" w:color="auto" w:fill="auto"/>
          </w:tcPr>
          <w:p w14:paraId="119E9E82" w14:textId="77777777" w:rsidR="00D45592" w:rsidRPr="00362D92" w:rsidRDefault="00D45592" w:rsidP="00DB1BD9">
            <w:pPr>
              <w:spacing w:before="120"/>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t>1.3.</w:t>
            </w:r>
          </w:p>
        </w:tc>
        <w:tc>
          <w:tcPr>
            <w:tcW w:w="4554" w:type="pct"/>
            <w:shd w:val="clear" w:color="auto" w:fill="auto"/>
          </w:tcPr>
          <w:p w14:paraId="0D339395" w14:textId="2E3BCD8E"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t>Na aktivu nijesu razmatrani i definisani kriterijumi ocjenjivanja.</w:t>
            </w:r>
            <w:r w:rsidRPr="00362D92">
              <w:rPr>
                <w:rFonts w:asciiTheme="majorHAnsi" w:hAnsiTheme="majorHAnsi" w:cstheme="majorHAnsi"/>
                <w:sz w:val="24"/>
                <w:szCs w:val="24"/>
              </w:rPr>
              <w:t xml:space="preserve"> Iako 65 % nastavnika iskazuje stav da primjenjuje usaglašene kriterijume ocjen</w:t>
            </w:r>
            <w:r w:rsidR="008A5D9E" w:rsidRPr="00362D92">
              <w:rPr>
                <w:rFonts w:asciiTheme="majorHAnsi" w:hAnsiTheme="majorHAnsi" w:cstheme="majorHAnsi"/>
                <w:sz w:val="24"/>
                <w:szCs w:val="24"/>
              </w:rPr>
              <w:t>j</w:t>
            </w:r>
            <w:r w:rsidRPr="00362D92">
              <w:rPr>
                <w:rFonts w:asciiTheme="majorHAnsi" w:hAnsiTheme="majorHAnsi" w:cstheme="majorHAnsi"/>
                <w:sz w:val="24"/>
                <w:szCs w:val="24"/>
              </w:rPr>
              <w:t>ivanja u nastavi, a 46% učenika iznosi da im nastavnici na početku školske godine objasne kriterijume ocjenjivanja znanja i vještina</w:t>
            </w:r>
            <w:r w:rsidRPr="00362D92">
              <w:rPr>
                <w:rFonts w:asciiTheme="majorHAnsi" w:hAnsiTheme="majorHAnsi" w:cstheme="majorHAnsi"/>
                <w:bCs/>
                <w:sz w:val="24"/>
                <w:szCs w:val="24"/>
                <w:lang w:val="bs-Latn-BA"/>
              </w:rPr>
              <w:t xml:space="preserve">. </w:t>
            </w:r>
          </w:p>
          <w:p w14:paraId="0EB17101" w14:textId="15931B85"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Realizacija praktične nastve, kao oblika nastave, se dominantno realizuje u školi. </w:t>
            </w:r>
            <w:r w:rsidR="007809A5" w:rsidRPr="00362D92">
              <w:rPr>
                <w:rFonts w:asciiTheme="majorHAnsi" w:hAnsiTheme="majorHAnsi" w:cstheme="majorHAnsi"/>
                <w:bCs/>
                <w:sz w:val="24"/>
                <w:szCs w:val="24"/>
                <w:lang w:val="bs-Latn-BA"/>
              </w:rPr>
              <w:t>N</w:t>
            </w:r>
            <w:r w:rsidRPr="00362D92">
              <w:rPr>
                <w:rFonts w:asciiTheme="majorHAnsi" w:hAnsiTheme="majorHAnsi" w:cstheme="majorHAnsi"/>
                <w:bCs/>
                <w:sz w:val="24"/>
                <w:szCs w:val="24"/>
                <w:lang w:val="bs-Latn-BA"/>
              </w:rPr>
              <w:t>ast</w:t>
            </w:r>
            <w:r w:rsidR="007809A5" w:rsidRPr="00362D92">
              <w:rPr>
                <w:rFonts w:asciiTheme="majorHAnsi" w:hAnsiTheme="majorHAnsi" w:cstheme="majorHAnsi"/>
                <w:bCs/>
                <w:sz w:val="24"/>
                <w:szCs w:val="24"/>
                <w:lang w:val="bs-Latn-BA"/>
              </w:rPr>
              <w:t>a</w:t>
            </w:r>
            <w:r w:rsidRPr="00362D92">
              <w:rPr>
                <w:rFonts w:asciiTheme="majorHAnsi" w:hAnsiTheme="majorHAnsi" w:cstheme="majorHAnsi"/>
                <w:bCs/>
                <w:sz w:val="24"/>
                <w:szCs w:val="24"/>
                <w:lang w:val="bs-Latn-BA"/>
              </w:rPr>
              <w:t xml:space="preserve">vu svih oblika nastave u okviru modula realizuje jedan nastavnik, i u tom smislu raspored realizacije ishoda je tome prilagođen. </w:t>
            </w:r>
          </w:p>
          <w:p w14:paraId="4848FDD8" w14:textId="77777777"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t xml:space="preserve">Za ocjenjivanje nastvnici koriste modulom preporučene oblike. Osim usmene i pisane procjene, koriste se i standardizovani testovi usklađeni sa zahtjevima Modela kursa i STCW konvencijom. Nivo postignuća, usklađuje se u međusobnom odnosu učenika, a ne dominantno sa nivoima ishoda. </w:t>
            </w:r>
            <w:r w:rsidRPr="00362D92">
              <w:rPr>
                <w:rFonts w:asciiTheme="majorHAnsi" w:hAnsiTheme="majorHAnsi" w:cstheme="majorHAnsi"/>
                <w:sz w:val="24"/>
                <w:szCs w:val="24"/>
              </w:rPr>
              <w:t>Više od 63 % nastavnika navodi da koristi različite oblike i metode provjere znanja učenika.</w:t>
            </w:r>
          </w:p>
          <w:p w14:paraId="333F1013" w14:textId="3F60E5FD" w:rsidR="00D45592" w:rsidRPr="00362D92" w:rsidRDefault="00D45592" w:rsidP="00DB1BD9">
            <w:pPr>
              <w:spacing w:before="120"/>
              <w:jc w:val="both"/>
              <w:rPr>
                <w:rFonts w:asciiTheme="majorHAnsi" w:hAnsiTheme="majorHAnsi" w:cstheme="majorHAnsi"/>
                <w:sz w:val="24"/>
                <w:szCs w:val="24"/>
              </w:rPr>
            </w:pPr>
            <w:r w:rsidRPr="00362D92">
              <w:rPr>
                <w:rFonts w:asciiTheme="majorHAnsi" w:hAnsiTheme="majorHAnsi" w:cstheme="majorHAnsi"/>
                <w:bCs/>
                <w:sz w:val="24"/>
                <w:szCs w:val="24"/>
                <w:lang w:val="bs-Latn-BA"/>
              </w:rPr>
              <w:t xml:space="preserve">Nastavnici ocjenjuju javno, u učionici. </w:t>
            </w:r>
            <w:r w:rsidRPr="00362D92">
              <w:rPr>
                <w:rFonts w:asciiTheme="majorHAnsi" w:hAnsiTheme="majorHAnsi" w:cstheme="majorHAnsi"/>
                <w:sz w:val="24"/>
                <w:szCs w:val="24"/>
              </w:rPr>
              <w:t>Da je ocjenjivanj</w:t>
            </w:r>
            <w:r w:rsidR="007809A5" w:rsidRPr="00362D92">
              <w:rPr>
                <w:rFonts w:asciiTheme="majorHAnsi" w:hAnsiTheme="majorHAnsi" w:cstheme="majorHAnsi"/>
                <w:sz w:val="24"/>
                <w:szCs w:val="24"/>
              </w:rPr>
              <w:t>e</w:t>
            </w:r>
            <w:r w:rsidRPr="00362D92">
              <w:rPr>
                <w:rFonts w:asciiTheme="majorHAnsi" w:hAnsiTheme="majorHAnsi" w:cstheme="majorHAnsi"/>
                <w:sz w:val="24"/>
                <w:szCs w:val="24"/>
              </w:rPr>
              <w:t xml:space="preserve"> javno i objektivno smatra 70% roditelja.</w:t>
            </w:r>
          </w:p>
          <w:p w14:paraId="1558831E" w14:textId="76D6EF42"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T</w:t>
            </w:r>
            <w:r w:rsidR="00C44F1E" w:rsidRPr="00362D92">
              <w:rPr>
                <w:rFonts w:asciiTheme="majorHAnsi" w:hAnsiTheme="majorHAnsi" w:cstheme="majorHAnsi"/>
                <w:bCs/>
                <w:sz w:val="24"/>
                <w:szCs w:val="24"/>
                <w:lang w:val="bs-Latn-BA"/>
              </w:rPr>
              <w:t>o</w:t>
            </w:r>
            <w:r w:rsidRPr="00362D92">
              <w:rPr>
                <w:rFonts w:asciiTheme="majorHAnsi" w:hAnsiTheme="majorHAnsi" w:cstheme="majorHAnsi"/>
                <w:bCs/>
                <w:sz w:val="24"/>
                <w:szCs w:val="24"/>
                <w:lang w:val="bs-Latn-BA"/>
              </w:rPr>
              <w:t>kom nastave, nastavnici motivišu učenike da unapređuju postignuća, ukazuju na značaj sticanja znanja i vještina za profesiju.</w:t>
            </w:r>
          </w:p>
          <w:p w14:paraId="7FAAE40C" w14:textId="1E2C712C"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t xml:space="preserve">Podrška nastavnika učenicima se, uglavnom, realizuje na času, verbalnim instrukcijama. Nema planske podrške kroz slobodne i vannastavne aktivnosti, dodatnu i/ili dopunsku nastavu. </w:t>
            </w:r>
            <w:r w:rsidRPr="00362D92">
              <w:rPr>
                <w:rFonts w:asciiTheme="majorHAnsi" w:hAnsiTheme="majorHAnsi" w:cstheme="majorHAnsi"/>
                <w:sz w:val="24"/>
                <w:szCs w:val="24"/>
              </w:rPr>
              <w:t>Oko 39 % roditelja sm</w:t>
            </w:r>
            <w:r w:rsidR="00B30EA7" w:rsidRPr="00362D92">
              <w:rPr>
                <w:rFonts w:asciiTheme="majorHAnsi" w:hAnsiTheme="majorHAnsi" w:cstheme="majorHAnsi"/>
                <w:sz w:val="24"/>
                <w:szCs w:val="24"/>
              </w:rPr>
              <w:t>a</w:t>
            </w:r>
            <w:r w:rsidRPr="00362D92">
              <w:rPr>
                <w:rFonts w:asciiTheme="majorHAnsi" w:hAnsiTheme="majorHAnsi" w:cstheme="majorHAnsi"/>
                <w:sz w:val="24"/>
                <w:szCs w:val="24"/>
              </w:rPr>
              <w:t>tra da učenicima nije potrebna dodatna podrška u učenju van škole, a skoro 20% da im je ta podrška potrebna</w:t>
            </w:r>
            <w:r w:rsidR="00AA4E11" w:rsidRPr="00362D92">
              <w:rPr>
                <w:rFonts w:asciiTheme="majorHAnsi" w:hAnsiTheme="majorHAnsi" w:cstheme="majorHAnsi"/>
                <w:sz w:val="24"/>
                <w:szCs w:val="24"/>
              </w:rPr>
              <w:t>.</w:t>
            </w:r>
          </w:p>
          <w:p w14:paraId="59FB8B81" w14:textId="4FA513D0"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lastRenderedPageBreak/>
              <w:t>Nivoi ocjena, koj</w:t>
            </w:r>
            <w:r w:rsidR="00AA4E11" w:rsidRPr="00362D92">
              <w:rPr>
                <w:rFonts w:asciiTheme="majorHAnsi" w:hAnsiTheme="majorHAnsi" w:cstheme="majorHAnsi"/>
                <w:bCs/>
                <w:sz w:val="24"/>
                <w:szCs w:val="24"/>
                <w:lang w:val="bs-Latn-BA"/>
              </w:rPr>
              <w:t>i</w:t>
            </w:r>
            <w:r w:rsidRPr="00362D92">
              <w:rPr>
                <w:rFonts w:asciiTheme="majorHAnsi" w:hAnsiTheme="majorHAnsi" w:cstheme="majorHAnsi"/>
                <w:bCs/>
                <w:sz w:val="24"/>
                <w:szCs w:val="24"/>
                <w:lang w:val="bs-Latn-BA"/>
              </w:rPr>
              <w:t xml:space="preserve"> iskazuju postignuća učenika, uglavnom nijesu usklađena sa nivoima ishoda. Vrednovanjem kriterijuma odnosa prema času, učenicima i nastavniku povremeno je prisutnije u odnosu na programim</w:t>
            </w:r>
            <w:r w:rsidR="00AA4E11" w:rsidRPr="00362D92">
              <w:rPr>
                <w:rFonts w:asciiTheme="majorHAnsi" w:hAnsiTheme="majorHAnsi" w:cstheme="majorHAnsi"/>
                <w:bCs/>
                <w:sz w:val="24"/>
                <w:szCs w:val="24"/>
                <w:lang w:val="bs-Latn-BA"/>
              </w:rPr>
              <w:t>a</w:t>
            </w:r>
            <w:r w:rsidRPr="00362D92">
              <w:rPr>
                <w:rFonts w:asciiTheme="majorHAnsi" w:hAnsiTheme="majorHAnsi" w:cstheme="majorHAnsi"/>
                <w:bCs/>
                <w:sz w:val="24"/>
                <w:szCs w:val="24"/>
                <w:lang w:val="bs-Latn-BA"/>
              </w:rPr>
              <w:t xml:space="preserve"> definisanim nivoom ishoda.</w:t>
            </w:r>
          </w:p>
          <w:p w14:paraId="2223CA7A"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Saradnja sa poslodavcima je povremena, u koordinaciji sa organizatorm praktičnog obrazovanja i usklađena je sa procesom organizacije nastave/časova i mogućnostima partnera.</w:t>
            </w:r>
          </w:p>
        </w:tc>
      </w:tr>
      <w:tr w:rsidR="00D45592" w:rsidRPr="00362D92" w14:paraId="3C1B9859" w14:textId="77777777" w:rsidTr="00362D92">
        <w:trPr>
          <w:trHeight w:val="20"/>
        </w:trPr>
        <w:tc>
          <w:tcPr>
            <w:tcW w:w="446" w:type="pct"/>
            <w:shd w:val="clear" w:color="auto" w:fill="auto"/>
          </w:tcPr>
          <w:p w14:paraId="0200A939"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6E688DFA" w14:textId="77777777" w:rsidR="00D45592" w:rsidRPr="00362D92" w:rsidRDefault="00D45592" w:rsidP="00DB1BD9">
            <w:pPr>
              <w:spacing w:before="120"/>
              <w:jc w:val="both"/>
              <w:rPr>
                <w:rFonts w:asciiTheme="majorHAnsi" w:hAnsiTheme="majorHAnsi" w:cstheme="majorHAnsi"/>
                <w:b/>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16FE0269" w14:textId="77777777" w:rsidTr="00362D92">
        <w:trPr>
          <w:cantSplit/>
          <w:trHeight w:val="1277"/>
        </w:trPr>
        <w:tc>
          <w:tcPr>
            <w:tcW w:w="446" w:type="pct"/>
            <w:shd w:val="clear" w:color="auto" w:fill="auto"/>
          </w:tcPr>
          <w:p w14:paraId="09B067BA" w14:textId="77777777" w:rsidR="00D45592" w:rsidRPr="00362D92" w:rsidRDefault="00D45592" w:rsidP="00DB1BD9">
            <w:pPr>
              <w:jc w:val="both"/>
              <w:rPr>
                <w:rFonts w:asciiTheme="majorHAnsi" w:hAnsiTheme="majorHAnsi" w:cstheme="majorHAnsi"/>
                <w:bCs/>
                <w:sz w:val="24"/>
                <w:szCs w:val="24"/>
                <w:lang w:val="bs-Latn-BA"/>
              </w:rPr>
            </w:pPr>
          </w:p>
        </w:tc>
        <w:tc>
          <w:tcPr>
            <w:tcW w:w="4554" w:type="pct"/>
            <w:shd w:val="clear" w:color="auto" w:fill="auto"/>
          </w:tcPr>
          <w:p w14:paraId="4F87F26E"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Utvrditi kriterijume ocjenjivanja po modulima.</w:t>
            </w:r>
          </w:p>
          <w:p w14:paraId="2D6C5814" w14:textId="2E959961"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Pl</w:t>
            </w:r>
            <w:r w:rsidR="007B2867" w:rsidRPr="00362D92">
              <w:rPr>
                <w:rFonts w:asciiTheme="majorHAnsi" w:hAnsiTheme="majorHAnsi" w:cstheme="majorHAnsi"/>
                <w:sz w:val="24"/>
                <w:szCs w:val="24"/>
                <w:lang w:val="bs-Latn-BA"/>
              </w:rPr>
              <w:t>a</w:t>
            </w:r>
            <w:r w:rsidRPr="00362D92">
              <w:rPr>
                <w:rFonts w:asciiTheme="majorHAnsi" w:hAnsiTheme="majorHAnsi" w:cstheme="majorHAnsi"/>
                <w:sz w:val="24"/>
                <w:szCs w:val="24"/>
                <w:lang w:val="bs-Latn-BA"/>
              </w:rPr>
              <w:t>nirati i realizovati različite vidove podrške učenicima.</w:t>
            </w:r>
          </w:p>
          <w:p w14:paraId="307BC33F"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Planirati i realizovati praktičnu nastavu kod poslodavaca u skladu sa programom.</w:t>
            </w:r>
          </w:p>
        </w:tc>
      </w:tr>
    </w:tbl>
    <w:p w14:paraId="4456DD84" w14:textId="75303F79" w:rsidR="00D45592" w:rsidRDefault="00D45592" w:rsidP="00BC1E13">
      <w:pPr>
        <w:spacing w:after="0" w:line="240" w:lineRule="auto"/>
        <w:rPr>
          <w:rFonts w:asciiTheme="majorHAnsi" w:hAnsiTheme="majorHAnsi" w:cstheme="majorHAnsi"/>
          <w:sz w:val="24"/>
          <w:szCs w:val="24"/>
          <w:lang w:val="bs-Latn-BA"/>
        </w:rPr>
      </w:pPr>
    </w:p>
    <w:p w14:paraId="5700054F" w14:textId="77777777" w:rsidR="00D45592" w:rsidRDefault="00D45592">
      <w:pPr>
        <w:rPr>
          <w:rFonts w:asciiTheme="majorHAnsi" w:hAnsiTheme="majorHAnsi" w:cstheme="majorHAnsi"/>
          <w:sz w:val="24"/>
          <w:szCs w:val="24"/>
          <w:lang w:val="bs-Latn-BA"/>
        </w:rPr>
      </w:pPr>
      <w:r>
        <w:rPr>
          <w:rFonts w:asciiTheme="majorHAnsi" w:hAnsiTheme="majorHAnsi" w:cstheme="majorHAnsi"/>
          <w:sz w:val="24"/>
          <w:szCs w:val="24"/>
          <w:lang w:val="bs-Latn-BA"/>
        </w:rPr>
        <w:br w:type="page"/>
      </w:r>
    </w:p>
    <w:tbl>
      <w:tblPr>
        <w:tblStyle w:val="TableGrid"/>
        <w:tblW w:w="5139" w:type="pct"/>
        <w:tblLook w:val="04A0" w:firstRow="1" w:lastRow="0" w:firstColumn="1" w:lastColumn="0" w:noHBand="0" w:noVBand="1"/>
      </w:tblPr>
      <w:tblGrid>
        <w:gridCol w:w="4657"/>
        <w:gridCol w:w="4657"/>
      </w:tblGrid>
      <w:tr w:rsidR="00D45592" w:rsidRPr="00B2646F" w14:paraId="7EABF576" w14:textId="77777777" w:rsidTr="00B2646F">
        <w:trPr>
          <w:trHeight w:val="270"/>
        </w:trPr>
        <w:tc>
          <w:tcPr>
            <w:tcW w:w="5000" w:type="pct"/>
            <w:gridSpan w:val="2"/>
          </w:tcPr>
          <w:p w14:paraId="4E89270D" w14:textId="77777777" w:rsidR="00D45592" w:rsidRPr="00B2646F" w:rsidRDefault="00D45592" w:rsidP="00DB1BD9">
            <w:pPr>
              <w:autoSpaceDE w:val="0"/>
              <w:autoSpaceDN w:val="0"/>
              <w:adjustRightInd w:val="0"/>
              <w:rPr>
                <w:rFonts w:asciiTheme="majorHAnsi" w:hAnsiTheme="majorHAnsi" w:cstheme="majorHAnsi"/>
                <w:b/>
                <w:sz w:val="20"/>
                <w:szCs w:val="20"/>
                <w:lang w:val="bs-Latn-BA"/>
              </w:rPr>
            </w:pPr>
            <w:r w:rsidRPr="00B2646F">
              <w:rPr>
                <w:rFonts w:asciiTheme="majorHAnsi" w:hAnsiTheme="majorHAnsi" w:cstheme="majorHAnsi"/>
                <w:b/>
                <w:sz w:val="20"/>
                <w:szCs w:val="20"/>
                <w:lang w:val="bs-Latn-BA"/>
              </w:rPr>
              <w:lastRenderedPageBreak/>
              <w:t>Prosvjetni nadzornik: mr Željko Raičević</w:t>
            </w:r>
          </w:p>
        </w:tc>
      </w:tr>
      <w:tr w:rsidR="00D45592" w:rsidRPr="002E1BA0" w14:paraId="355BA826" w14:textId="77777777" w:rsidTr="00B2646F">
        <w:trPr>
          <w:trHeight w:val="321"/>
        </w:trPr>
        <w:tc>
          <w:tcPr>
            <w:tcW w:w="5000" w:type="pct"/>
            <w:gridSpan w:val="2"/>
          </w:tcPr>
          <w:p w14:paraId="25F4A49B" w14:textId="2B79CBB5" w:rsidR="00D45592" w:rsidRPr="002E1BA0" w:rsidRDefault="00D45592" w:rsidP="00BE15C4">
            <w:pPr>
              <w:pStyle w:val="Heading2"/>
              <w:outlineLvl w:val="1"/>
              <w:rPr>
                <w:b/>
                <w:sz w:val="20"/>
                <w:szCs w:val="20"/>
                <w:lang w:val="bs-Latn-BA"/>
              </w:rPr>
            </w:pPr>
            <w:bookmarkStart w:id="25" w:name="_Toc138744471"/>
            <w:r w:rsidRPr="002E1BA0">
              <w:rPr>
                <w:b/>
                <w:sz w:val="20"/>
                <w:szCs w:val="20"/>
                <w:lang w:val="bs-Latn-BA"/>
              </w:rPr>
              <w:t>1.2.</w:t>
            </w:r>
            <w:r w:rsidR="00BE15C4" w:rsidRPr="002E1BA0">
              <w:rPr>
                <w:b/>
                <w:sz w:val="20"/>
                <w:szCs w:val="20"/>
                <w:lang w:val="bs-Latn-BA"/>
              </w:rPr>
              <w:t>7</w:t>
            </w:r>
            <w:r w:rsidRPr="002E1BA0">
              <w:rPr>
                <w:b/>
                <w:sz w:val="20"/>
                <w:szCs w:val="20"/>
                <w:lang w:val="bs-Latn-BA"/>
              </w:rPr>
              <w:t>. Automehaničar</w:t>
            </w:r>
            <w:bookmarkEnd w:id="25"/>
          </w:p>
        </w:tc>
      </w:tr>
      <w:tr w:rsidR="00D45592" w:rsidRPr="00B2646F" w14:paraId="1849A0B6" w14:textId="77777777" w:rsidTr="00B2646F">
        <w:trPr>
          <w:trHeight w:val="22"/>
        </w:trPr>
        <w:tc>
          <w:tcPr>
            <w:tcW w:w="5000" w:type="pct"/>
            <w:gridSpan w:val="2"/>
            <w:tcBorders>
              <w:bottom w:val="single" w:sz="4" w:space="0" w:color="auto"/>
            </w:tcBorders>
          </w:tcPr>
          <w:p w14:paraId="184E8B7B"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vertAlign w:val="superscript"/>
                <w:lang w:val="bs-Latn-BA"/>
              </w:rPr>
              <w:t xml:space="preserve"> (naziv obrazovnog programa)</w:t>
            </w:r>
          </w:p>
        </w:tc>
      </w:tr>
      <w:tr w:rsidR="00D45592" w:rsidRPr="00B2646F" w14:paraId="02868830" w14:textId="77777777" w:rsidTr="00B2646F">
        <w:trPr>
          <w:trHeight w:val="270"/>
        </w:trPr>
        <w:tc>
          <w:tcPr>
            <w:tcW w:w="2500" w:type="pct"/>
            <w:tcBorders>
              <w:bottom w:val="nil"/>
              <w:right w:val="nil"/>
            </w:tcBorders>
          </w:tcPr>
          <w:p w14:paraId="5BA73457"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Ukupan broj nastavnika po datom programu: </w:t>
            </w:r>
          </w:p>
        </w:tc>
        <w:tc>
          <w:tcPr>
            <w:tcW w:w="2500" w:type="pct"/>
            <w:tcBorders>
              <w:left w:val="nil"/>
              <w:bottom w:val="nil"/>
            </w:tcBorders>
          </w:tcPr>
          <w:p w14:paraId="388FDFB9"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15 opšteobrazovni moduli / 6 stručni moduli</w:t>
            </w:r>
          </w:p>
        </w:tc>
      </w:tr>
      <w:tr w:rsidR="00D45592" w:rsidRPr="00B2646F" w14:paraId="61C5AB66" w14:textId="77777777" w:rsidTr="00B2646F">
        <w:trPr>
          <w:trHeight w:val="270"/>
        </w:trPr>
        <w:tc>
          <w:tcPr>
            <w:tcW w:w="2500" w:type="pct"/>
            <w:tcBorders>
              <w:top w:val="nil"/>
              <w:bottom w:val="nil"/>
              <w:right w:val="nil"/>
            </w:tcBorders>
          </w:tcPr>
          <w:p w14:paraId="7E2353F4"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Broj nastavnika kod kojih je izvršen nadzor: </w:t>
            </w:r>
          </w:p>
        </w:tc>
        <w:tc>
          <w:tcPr>
            <w:tcW w:w="2500" w:type="pct"/>
            <w:tcBorders>
              <w:top w:val="nil"/>
              <w:left w:val="nil"/>
              <w:bottom w:val="nil"/>
            </w:tcBorders>
          </w:tcPr>
          <w:p w14:paraId="2C58B287"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4</w:t>
            </w:r>
          </w:p>
        </w:tc>
      </w:tr>
      <w:tr w:rsidR="00D45592" w:rsidRPr="00B2646F" w14:paraId="4EEF115F" w14:textId="77777777" w:rsidTr="00B2646F">
        <w:trPr>
          <w:trHeight w:val="270"/>
        </w:trPr>
        <w:tc>
          <w:tcPr>
            <w:tcW w:w="2500" w:type="pct"/>
            <w:tcBorders>
              <w:top w:val="nil"/>
              <w:bottom w:val="nil"/>
              <w:right w:val="nil"/>
            </w:tcBorders>
          </w:tcPr>
          <w:p w14:paraId="774D5765"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Posjećena odjeljenja: </w:t>
            </w:r>
          </w:p>
        </w:tc>
        <w:tc>
          <w:tcPr>
            <w:tcW w:w="2500" w:type="pct"/>
            <w:tcBorders>
              <w:top w:val="nil"/>
              <w:left w:val="nil"/>
              <w:bottom w:val="nil"/>
            </w:tcBorders>
          </w:tcPr>
          <w:p w14:paraId="6D1EBABF" w14:textId="79D82F15"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1</w:t>
            </w:r>
            <w:r w:rsidRPr="00B2646F">
              <w:rPr>
                <w:rFonts w:asciiTheme="majorHAnsi" w:hAnsiTheme="majorHAnsi" w:cstheme="majorHAnsi"/>
                <w:sz w:val="20"/>
                <w:szCs w:val="20"/>
                <w:vertAlign w:val="subscript"/>
                <w:lang w:val="bs-Latn-BA"/>
              </w:rPr>
              <w:t>7</w:t>
            </w:r>
            <w:r w:rsidRPr="00B2646F">
              <w:rPr>
                <w:rFonts w:asciiTheme="majorHAnsi" w:hAnsiTheme="majorHAnsi" w:cstheme="majorHAnsi"/>
                <w:sz w:val="20"/>
                <w:szCs w:val="20"/>
                <w:lang w:val="bs-Latn-BA"/>
              </w:rPr>
              <w:t>; 2</w:t>
            </w:r>
            <w:r w:rsidRPr="00B2646F">
              <w:rPr>
                <w:rFonts w:asciiTheme="majorHAnsi" w:hAnsiTheme="majorHAnsi" w:cstheme="majorHAnsi"/>
                <w:sz w:val="20"/>
                <w:szCs w:val="20"/>
                <w:vertAlign w:val="subscript"/>
                <w:lang w:val="bs-Latn-BA"/>
              </w:rPr>
              <w:t xml:space="preserve">7 </w:t>
            </w:r>
            <w:r w:rsidRPr="00B2646F">
              <w:rPr>
                <w:rFonts w:asciiTheme="majorHAnsi" w:hAnsiTheme="majorHAnsi" w:cstheme="majorHAnsi"/>
                <w:sz w:val="20"/>
                <w:szCs w:val="20"/>
                <w:lang w:val="bs-Latn-BA"/>
              </w:rPr>
              <w:t>i 3</w:t>
            </w:r>
            <w:r w:rsidRPr="00B2646F">
              <w:rPr>
                <w:rFonts w:asciiTheme="majorHAnsi" w:hAnsiTheme="majorHAnsi" w:cstheme="majorHAnsi"/>
                <w:sz w:val="20"/>
                <w:szCs w:val="20"/>
                <w:vertAlign w:val="subscript"/>
                <w:lang w:val="bs-Latn-BA"/>
              </w:rPr>
              <w:t>7</w:t>
            </w:r>
            <w:r w:rsidR="00BA2D43" w:rsidRPr="00B2646F">
              <w:rPr>
                <w:rFonts w:asciiTheme="majorHAnsi" w:hAnsiTheme="majorHAnsi" w:cstheme="majorHAnsi"/>
                <w:sz w:val="20"/>
                <w:szCs w:val="20"/>
                <w:lang w:val="bs-Latn-BA"/>
              </w:rPr>
              <w:t xml:space="preserve"> </w:t>
            </w:r>
            <w:r w:rsidRPr="00B2646F">
              <w:rPr>
                <w:rFonts w:asciiTheme="majorHAnsi" w:hAnsiTheme="majorHAnsi" w:cstheme="majorHAnsi"/>
                <w:sz w:val="20"/>
                <w:szCs w:val="20"/>
                <w:lang w:val="bs-Latn-BA"/>
              </w:rPr>
              <w:t>(1</w:t>
            </w:r>
            <w:r w:rsidRPr="00B2646F">
              <w:rPr>
                <w:rFonts w:asciiTheme="majorHAnsi" w:hAnsiTheme="majorHAnsi" w:cstheme="majorHAnsi"/>
                <w:sz w:val="20"/>
                <w:szCs w:val="20"/>
                <w:vertAlign w:val="subscript"/>
                <w:lang w:val="bs-Latn-BA"/>
              </w:rPr>
              <w:t xml:space="preserve">7 </w:t>
            </w:r>
            <w:r w:rsidRPr="00B2646F">
              <w:rPr>
                <w:rFonts w:asciiTheme="majorHAnsi" w:hAnsiTheme="majorHAnsi" w:cstheme="majorHAnsi"/>
                <w:sz w:val="20"/>
                <w:szCs w:val="20"/>
                <w:lang w:val="bs-Latn-BA"/>
              </w:rPr>
              <w:t>mješovito AM/ITTS)</w:t>
            </w:r>
          </w:p>
        </w:tc>
      </w:tr>
      <w:tr w:rsidR="00D45592" w:rsidRPr="00B2646F" w14:paraId="1723DE41" w14:textId="77777777" w:rsidTr="00B2646F">
        <w:trPr>
          <w:trHeight w:val="270"/>
        </w:trPr>
        <w:tc>
          <w:tcPr>
            <w:tcW w:w="2500" w:type="pct"/>
            <w:tcBorders>
              <w:top w:val="nil"/>
              <w:right w:val="nil"/>
            </w:tcBorders>
          </w:tcPr>
          <w:p w14:paraId="447A3736" w14:textId="77777777" w:rsidR="00D45592" w:rsidRPr="00B2646F" w:rsidRDefault="00D45592" w:rsidP="00DB1BD9">
            <w:pPr>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Broj posjećenih časova: </w:t>
            </w:r>
          </w:p>
        </w:tc>
        <w:tc>
          <w:tcPr>
            <w:tcW w:w="2500" w:type="pct"/>
            <w:tcBorders>
              <w:top w:val="nil"/>
              <w:left w:val="nil"/>
            </w:tcBorders>
          </w:tcPr>
          <w:p w14:paraId="1FA4FA52" w14:textId="77777777" w:rsidR="00D45592" w:rsidRPr="00B2646F" w:rsidRDefault="00D45592" w:rsidP="00DB1BD9">
            <w:pPr>
              <w:rPr>
                <w:rFonts w:asciiTheme="majorHAnsi" w:hAnsiTheme="majorHAnsi" w:cstheme="majorHAnsi"/>
                <w:sz w:val="20"/>
                <w:szCs w:val="20"/>
                <w:lang w:val="bs-Latn-BA"/>
              </w:rPr>
            </w:pPr>
            <w:r w:rsidRPr="00B2646F">
              <w:rPr>
                <w:rFonts w:asciiTheme="majorHAnsi" w:hAnsiTheme="majorHAnsi" w:cstheme="majorHAnsi"/>
                <w:sz w:val="20"/>
                <w:szCs w:val="20"/>
                <w:lang w:val="bs-Latn-BA"/>
              </w:rPr>
              <w:t>7</w:t>
            </w:r>
          </w:p>
        </w:tc>
      </w:tr>
    </w:tbl>
    <w:p w14:paraId="56121B82" w14:textId="77777777" w:rsidR="00D45592" w:rsidRPr="00D91C5D" w:rsidRDefault="00D45592" w:rsidP="00D45592">
      <w:pPr>
        <w:spacing w:after="0" w:line="240" w:lineRule="auto"/>
        <w:rPr>
          <w:rFonts w:asciiTheme="majorHAnsi" w:hAnsiTheme="majorHAnsi" w:cstheme="majorHAnsi"/>
          <w:sz w:val="24"/>
          <w:szCs w:val="24"/>
          <w:lang w:val="bs-Latn-BA"/>
        </w:rPr>
      </w:pPr>
    </w:p>
    <w:p w14:paraId="0FB63766" w14:textId="7A2748F7" w:rsidR="00D45592" w:rsidRPr="00D91C5D" w:rsidRDefault="00732DE9" w:rsidP="00D45592">
      <w:pPr>
        <w:spacing w:after="0" w:line="240" w:lineRule="auto"/>
        <w:rPr>
          <w:rFonts w:asciiTheme="majorHAnsi" w:hAnsiTheme="majorHAnsi" w:cstheme="majorHAnsi"/>
          <w:sz w:val="24"/>
          <w:szCs w:val="24"/>
          <w:lang w:val="bs-Latn-BA"/>
        </w:rPr>
      </w:pPr>
      <w:r w:rsidRPr="00D91C5D">
        <w:rPr>
          <w:rFonts w:asciiTheme="majorHAnsi" w:hAnsiTheme="majorHAnsi" w:cstheme="majorHAnsi"/>
          <w:sz w:val="24"/>
          <w:szCs w:val="24"/>
          <w:lang w:val="bs-Latn-BA"/>
        </w:rPr>
        <w:object w:dxaOrig="14687" w:dyaOrig="3458" w14:anchorId="300FFB77">
          <v:shape id="_x0000_i1035" type="#_x0000_t75" style="width:464.25pt;height:111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5" DrawAspect="Content" ObjectID="_1750045316" r:id="rId3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45592" w:rsidRPr="00362D92" w14:paraId="49D50C3F" w14:textId="77777777" w:rsidTr="00362D92">
        <w:trPr>
          <w:cantSplit/>
          <w:trHeight w:val="20"/>
        </w:trPr>
        <w:tc>
          <w:tcPr>
            <w:tcW w:w="446" w:type="pct"/>
            <w:shd w:val="clear" w:color="auto" w:fill="auto"/>
          </w:tcPr>
          <w:p w14:paraId="5C78107B"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R.br. </w:t>
            </w:r>
          </w:p>
        </w:tc>
        <w:tc>
          <w:tcPr>
            <w:tcW w:w="4554" w:type="pct"/>
            <w:shd w:val="clear" w:color="auto" w:fill="auto"/>
          </w:tcPr>
          <w:p w14:paraId="051D2304" w14:textId="77777777" w:rsidR="00D45592" w:rsidRPr="00362D92" w:rsidRDefault="00D45592" w:rsidP="00DB1BD9">
            <w:pPr>
              <w:tabs>
                <w:tab w:val="left" w:pos="6319"/>
              </w:tabs>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Obrazloženje</w:t>
            </w:r>
            <w:r w:rsidRPr="00362D92">
              <w:rPr>
                <w:rFonts w:asciiTheme="majorHAnsi" w:hAnsiTheme="majorHAnsi" w:cstheme="majorHAnsi"/>
                <w:bCs/>
                <w:sz w:val="24"/>
                <w:szCs w:val="24"/>
                <w:lang w:val="bs-Latn-BA"/>
              </w:rPr>
              <w:tab/>
            </w:r>
          </w:p>
        </w:tc>
      </w:tr>
      <w:tr w:rsidR="00D45592" w:rsidRPr="00362D92" w14:paraId="0BD11DBD" w14:textId="77777777" w:rsidTr="00362D92">
        <w:trPr>
          <w:cantSplit/>
          <w:trHeight w:val="20"/>
        </w:trPr>
        <w:tc>
          <w:tcPr>
            <w:tcW w:w="446" w:type="pct"/>
            <w:shd w:val="clear" w:color="auto" w:fill="auto"/>
          </w:tcPr>
          <w:p w14:paraId="0D43A4C8"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stand.</w:t>
            </w:r>
          </w:p>
        </w:tc>
        <w:tc>
          <w:tcPr>
            <w:tcW w:w="4554" w:type="pct"/>
            <w:vMerge w:val="restart"/>
            <w:shd w:val="clear" w:color="auto" w:fill="auto"/>
          </w:tcPr>
          <w:p w14:paraId="7715429A" w14:textId="05D70398"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Obrazovni program Automehaničar se realizuje u I</w:t>
            </w:r>
            <w:r w:rsidRPr="00362D92">
              <w:rPr>
                <w:rFonts w:asciiTheme="majorHAnsi" w:hAnsiTheme="majorHAnsi" w:cstheme="majorHAnsi"/>
                <w:bCs/>
                <w:sz w:val="24"/>
                <w:szCs w:val="24"/>
                <w:vertAlign w:val="subscript"/>
                <w:lang w:val="bs-Latn-BA"/>
              </w:rPr>
              <w:t>7</w:t>
            </w:r>
            <w:r w:rsidRPr="00362D92">
              <w:rPr>
                <w:rFonts w:asciiTheme="majorHAnsi" w:hAnsiTheme="majorHAnsi" w:cstheme="majorHAnsi"/>
                <w:bCs/>
                <w:sz w:val="24"/>
                <w:szCs w:val="24"/>
                <w:lang w:val="bs-Latn-BA"/>
              </w:rPr>
              <w:t>, II</w:t>
            </w:r>
            <w:r w:rsidRPr="00362D92">
              <w:rPr>
                <w:rFonts w:asciiTheme="majorHAnsi" w:hAnsiTheme="majorHAnsi" w:cstheme="majorHAnsi"/>
                <w:bCs/>
                <w:sz w:val="24"/>
                <w:szCs w:val="24"/>
                <w:vertAlign w:val="subscript"/>
                <w:lang w:val="bs-Latn-BA"/>
              </w:rPr>
              <w:t>7</w:t>
            </w:r>
            <w:r w:rsidRPr="00362D92">
              <w:rPr>
                <w:rFonts w:asciiTheme="majorHAnsi" w:hAnsiTheme="majorHAnsi" w:cstheme="majorHAnsi"/>
                <w:bCs/>
                <w:sz w:val="24"/>
                <w:szCs w:val="24"/>
                <w:lang w:val="bs-Latn-BA"/>
              </w:rPr>
              <w:t xml:space="preserve"> i III</w:t>
            </w:r>
            <w:r w:rsidRPr="00362D92">
              <w:rPr>
                <w:rFonts w:asciiTheme="majorHAnsi" w:hAnsiTheme="majorHAnsi" w:cstheme="majorHAnsi"/>
                <w:bCs/>
                <w:sz w:val="24"/>
                <w:szCs w:val="24"/>
                <w:vertAlign w:val="subscript"/>
                <w:lang w:val="bs-Latn-BA"/>
              </w:rPr>
              <w:t>7</w:t>
            </w:r>
            <w:r w:rsidRPr="00362D92">
              <w:rPr>
                <w:rFonts w:asciiTheme="majorHAnsi" w:hAnsiTheme="majorHAnsi" w:cstheme="majorHAnsi"/>
                <w:bCs/>
                <w:sz w:val="24"/>
                <w:szCs w:val="24"/>
                <w:lang w:val="bs-Latn-BA"/>
              </w:rPr>
              <w:t xml:space="preserve"> odjeljenjima.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Školske 2022/23. godine upisano je 15 učenika u I razredu (mješovito odjeljenje učenicima obrazovnog programa Instalater termotehničkih sistema), 27 u drugom i 23 učenika u III razredu, odnosno ukupno 65 učenika. Školske 2021/22. godine nastavu programa Automehaničar pohađalo je 53 učenika (u I razredu 29, a u II 24 učenika). Školske 2020/21. godine program Automehaničara je pohađalo 46 učenika (I razred 28 učenika, III razred 18 učenika).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Od 28 upisanih učenika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školske 2021/21. godine treći razred nije upisalo 5 učenika, odnosno 18 %.</w:t>
            </w:r>
          </w:p>
          <w:p w14:paraId="05A905C2" w14:textId="757FBB21"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Struktura upisanih učenika u I razred obrazovnog progama automehaničar škol</w:t>
            </w:r>
            <w:r w:rsidR="001060A4" w:rsidRPr="00362D92">
              <w:rPr>
                <w:rFonts w:asciiTheme="majorHAnsi" w:hAnsiTheme="majorHAnsi" w:cstheme="majorHAnsi"/>
                <w:bCs/>
                <w:sz w:val="24"/>
                <w:szCs w:val="24"/>
                <w:lang w:val="bs-Latn-BA"/>
              </w:rPr>
              <w:t>s</w:t>
            </w:r>
            <w:r w:rsidRPr="00362D92">
              <w:rPr>
                <w:rFonts w:asciiTheme="majorHAnsi" w:hAnsiTheme="majorHAnsi" w:cstheme="majorHAnsi"/>
                <w:bCs/>
                <w:sz w:val="24"/>
                <w:szCs w:val="24"/>
                <w:lang w:val="bs-Latn-BA"/>
              </w:rPr>
              <w:t xml:space="preserve">ke 2022/23. godine je: 10 – dobrih i 5 dovoljna učenika. </w:t>
            </w:r>
          </w:p>
          <w:p w14:paraId="404EA809" w14:textId="48D63B2F"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Dualni sistem poh</w:t>
            </w:r>
            <w:r w:rsidR="00E512BB" w:rsidRPr="00362D92">
              <w:rPr>
                <w:rFonts w:asciiTheme="majorHAnsi" w:hAnsiTheme="majorHAnsi" w:cstheme="majorHAnsi"/>
                <w:bCs/>
                <w:sz w:val="24"/>
                <w:szCs w:val="24"/>
                <w:lang w:val="bs-Latn-BA"/>
              </w:rPr>
              <w:t>a</w:t>
            </w:r>
            <w:r w:rsidRPr="00362D92">
              <w:rPr>
                <w:rFonts w:asciiTheme="majorHAnsi" w:hAnsiTheme="majorHAnsi" w:cstheme="majorHAnsi"/>
                <w:bCs/>
                <w:sz w:val="24"/>
                <w:szCs w:val="24"/>
                <w:lang w:val="bs-Latn-BA"/>
              </w:rPr>
              <w:t>đa 15 učenika (jedan u prvom, 10 u drugom i 4 u trećem razredu).</w:t>
            </w:r>
          </w:p>
          <w:p w14:paraId="249142D4" w14:textId="50272650"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sz w:val="24"/>
                <w:szCs w:val="24"/>
              </w:rPr>
              <w:t>Samo 28 % nastavnika smatra da je edukovano za rad sa učenicima sa posebnim obrazovnim potrebama, a više od 30 % smatra da uopšte nije edukovano za rad sa djecom sa posebnim obrazovnim potrebama.</w:t>
            </w:r>
          </w:p>
          <w:p w14:paraId="73BD8585" w14:textId="4BA2262A"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Ukupan nedjeljni fond časova opšteobrazovnih modula je 36, a stručnih je 56 časova.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Nastava nije stručno zastupljena za 25 % časova opšteobrazovnih modula i 50 % časova stručnih modula.</w:t>
            </w:r>
          </w:p>
          <w:p w14:paraId="48B83C99" w14:textId="391AAC30"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Stručno</w:t>
            </w:r>
            <w:r w:rsidR="008D7D94" w:rsidRPr="00362D92">
              <w:rPr>
                <w:rFonts w:asciiTheme="majorHAnsi" w:hAnsiTheme="majorHAnsi" w:cstheme="majorHAnsi"/>
                <w:bCs/>
                <w:sz w:val="24"/>
                <w:szCs w:val="24"/>
                <w:lang w:val="bs-Latn-BA"/>
              </w:rPr>
              <w:t>-</w:t>
            </w:r>
            <w:r w:rsidRPr="00362D92">
              <w:rPr>
                <w:rFonts w:asciiTheme="majorHAnsi" w:hAnsiTheme="majorHAnsi" w:cstheme="majorHAnsi"/>
                <w:bCs/>
                <w:sz w:val="24"/>
                <w:szCs w:val="24"/>
                <w:lang w:val="bs-Latn-BA"/>
              </w:rPr>
              <w:t>teorijske module realizuju šest nastavnika, diplomirani mašinski inženjer sa licencom, diplomirani elektroinženjer bez licence, diplomirani inženjer metalurgije bez licence,</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 xml:space="preserve">inženjer mašinstva, strukovni inženjer sa licencom, specijalista politehnike bez licence i diplomirani ecc. </w:t>
            </w:r>
          </w:p>
          <w:p w14:paraId="5EF98808" w14:textId="45B5030D"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 stručnim modulima sve oblike nastave</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realizuje po jedan nastavnik</w:t>
            </w:r>
            <w:r w:rsidR="005207E5" w:rsidRPr="00362D92">
              <w:rPr>
                <w:rFonts w:asciiTheme="majorHAnsi" w:hAnsiTheme="majorHAnsi" w:cstheme="majorHAnsi"/>
                <w:bCs/>
                <w:sz w:val="24"/>
                <w:szCs w:val="24"/>
                <w:lang w:val="bs-Latn-BA"/>
              </w:rPr>
              <w:t>.</w:t>
            </w:r>
          </w:p>
          <w:p w14:paraId="25E47B91" w14:textId="3DEA13EF"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Godišnj</w:t>
            </w:r>
            <w:r w:rsidR="005207E5" w:rsidRPr="00362D92">
              <w:rPr>
                <w:rFonts w:asciiTheme="majorHAnsi" w:hAnsiTheme="majorHAnsi" w:cstheme="majorHAnsi"/>
                <w:bCs/>
                <w:sz w:val="24"/>
                <w:szCs w:val="24"/>
                <w:lang w:val="bs-Latn-BA"/>
              </w:rPr>
              <w:t>i</w:t>
            </w:r>
            <w:r w:rsidRPr="00362D92">
              <w:rPr>
                <w:rFonts w:asciiTheme="majorHAnsi" w:hAnsiTheme="majorHAnsi" w:cstheme="majorHAnsi"/>
                <w:bCs/>
                <w:sz w:val="24"/>
                <w:szCs w:val="24"/>
                <w:lang w:val="bs-Latn-BA"/>
              </w:rPr>
              <w:t xml:space="preserve"> i ishodni planovi se evidentiraju, ovjeravaju i objedinjeni su za obraz</w:t>
            </w:r>
            <w:r w:rsidR="005207E5" w:rsidRPr="00362D92">
              <w:rPr>
                <w:rFonts w:asciiTheme="majorHAnsi" w:hAnsiTheme="majorHAnsi" w:cstheme="majorHAnsi"/>
                <w:bCs/>
                <w:sz w:val="24"/>
                <w:szCs w:val="24"/>
                <w:lang w:val="bs-Latn-BA"/>
              </w:rPr>
              <w:t>o</w:t>
            </w:r>
            <w:r w:rsidRPr="00362D92">
              <w:rPr>
                <w:rFonts w:asciiTheme="majorHAnsi" w:hAnsiTheme="majorHAnsi" w:cstheme="majorHAnsi"/>
                <w:bCs/>
                <w:sz w:val="24"/>
                <w:szCs w:val="24"/>
                <w:lang w:val="bs-Latn-BA"/>
              </w:rPr>
              <w:t>vni program u posebnom folderu. Urađeni su za sve stručne module za školsku godinu. Planiranje realizacije ishoda prema broju časova i značaju ishoda u modulu je</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usklađeno sa</w:t>
            </w:r>
            <w:r w:rsidR="00990E6A"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 xml:space="preserve">modulom predviđenim nivoima znanja i vještina. Planiranje aktivnosti za dostizanje ishoda učenja u odnosu na kriterijume nijesu konkretizovani i ne odnosne se </w:t>
            </w:r>
            <w:r w:rsidRPr="00362D92">
              <w:rPr>
                <w:rFonts w:asciiTheme="majorHAnsi" w:hAnsiTheme="majorHAnsi" w:cstheme="majorHAnsi"/>
                <w:sz w:val="24"/>
                <w:szCs w:val="24"/>
                <w:lang w:val="sr-Latn-CS"/>
              </w:rPr>
              <w:t>na rad i način organizacije nastave iz ugla nastavnika i/ili učenika kako bi se dostigao ishod učenja.</w:t>
            </w:r>
          </w:p>
          <w:p w14:paraId="4965294A" w14:textId="4AB678ED"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lastRenderedPageBreak/>
              <w:t xml:space="preserve">Planiranje pripreme časova se vrši na internom obrascu preporučnom u okviru programa upravljanja kvalitetom u školi. Priprema za čas sadrži opšte podatke o programu, modulu, odjeljenju, ishod, aktivnosti učenja, metode i sredstva, korelaciju, literaturu i opis toka časa. U dijelu opisa plana toka časa specificirane su teze za realizaciju časa, a pripreme sadrže i nastavni materijal koji se prezentira ili distribuira učenicima na času. </w:t>
            </w:r>
            <w:r w:rsidR="00990E6A" w:rsidRPr="00362D92">
              <w:rPr>
                <w:rFonts w:asciiTheme="majorHAnsi" w:hAnsiTheme="majorHAnsi" w:cstheme="majorHAnsi"/>
                <w:bCs/>
                <w:sz w:val="24"/>
                <w:szCs w:val="24"/>
                <w:lang w:val="bs-Latn-BA"/>
              </w:rPr>
              <w:t>Z</w:t>
            </w:r>
            <w:r w:rsidRPr="00362D92">
              <w:rPr>
                <w:rFonts w:asciiTheme="majorHAnsi" w:hAnsiTheme="majorHAnsi" w:cstheme="majorHAnsi"/>
                <w:bCs/>
                <w:sz w:val="24"/>
                <w:szCs w:val="24"/>
                <w:lang w:val="bs-Latn-BA"/>
              </w:rPr>
              <w:t xml:space="preserve">a odjeljenja sa učenicima sa posebnim obrazovnim potrebama, na posjećenim časovima, pripremljeni su prilagođeni nastavni listovi. </w:t>
            </w:r>
            <w:r w:rsidRPr="00362D92">
              <w:rPr>
                <w:rFonts w:asciiTheme="majorHAnsi" w:hAnsiTheme="majorHAnsi" w:cstheme="majorHAnsi"/>
                <w:sz w:val="24"/>
                <w:szCs w:val="24"/>
              </w:rPr>
              <w:t>Učenici se uglavnom slažu sa 80 % da nastavnici na časovima koriste prezentacije i druge oblike osim udžbenika.</w:t>
            </w:r>
          </w:p>
          <w:p w14:paraId="48EDDDE4" w14:textId="3C46A321"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Osvrt na realizaciju ishoda, nakon njegove realizacije, se ne evidentira.</w:t>
            </w:r>
          </w:p>
          <w:p w14:paraId="68663DC8"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U školi je formirana sveska aktiva za şektor saobraćaj i komunikacije i podsektore mašinstvo i obrada metala i lične usluge. Na aktivu se razmatraju planovi upsia, postignuća na klasifikacionim periodima, mjere za poboljšanje i usavršavanje nastave, podjela časova, planovi rada, organizacija praktične nastave. </w:t>
            </w:r>
          </w:p>
          <w:p w14:paraId="355D0636" w14:textId="4BD21B9B"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Evidencija postignuća u odjeljenjskim knjigama prema oblicima nastave i realizacijom ishoda</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nije, u potpunosti, usklađena sa obrascem o</w:t>
            </w:r>
            <w:r w:rsidR="00B809E6" w:rsidRPr="00362D92">
              <w:rPr>
                <w:rFonts w:asciiTheme="majorHAnsi" w:hAnsiTheme="majorHAnsi" w:cstheme="majorHAnsi"/>
                <w:bCs/>
                <w:sz w:val="24"/>
                <w:szCs w:val="24"/>
                <w:lang w:val="bs-Latn-BA"/>
              </w:rPr>
              <w:t>d</w:t>
            </w:r>
            <w:r w:rsidRPr="00362D92">
              <w:rPr>
                <w:rFonts w:asciiTheme="majorHAnsi" w:hAnsiTheme="majorHAnsi" w:cstheme="majorHAnsi"/>
                <w:bCs/>
                <w:sz w:val="24"/>
                <w:szCs w:val="24"/>
                <w:lang w:val="bs-Latn-BA"/>
              </w:rPr>
              <w:t xml:space="preserve">jeljenjske knjige, preporukama o ocjenjivanju oblika nastave i svođenje ocjena na klasifikacionim periodima. </w:t>
            </w:r>
          </w:p>
          <w:p w14:paraId="4CC41651" w14:textId="39A5157F"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Nastava se realizuje u klasičnim učionicama sa računarom i projektorom, a nastavnici, uglavnom, prip</w:t>
            </w:r>
            <w:r w:rsidR="000D43FB" w:rsidRPr="00362D92">
              <w:rPr>
                <w:rFonts w:asciiTheme="majorHAnsi" w:hAnsiTheme="majorHAnsi" w:cstheme="majorHAnsi"/>
                <w:bCs/>
                <w:sz w:val="24"/>
                <w:szCs w:val="24"/>
                <w:lang w:val="bs-Latn-BA"/>
              </w:rPr>
              <w:t>r</w:t>
            </w:r>
            <w:r w:rsidRPr="00362D92">
              <w:rPr>
                <w:rFonts w:asciiTheme="majorHAnsi" w:hAnsiTheme="majorHAnsi" w:cstheme="majorHAnsi"/>
                <w:bCs/>
                <w:sz w:val="24"/>
                <w:szCs w:val="24"/>
                <w:lang w:val="bs-Latn-BA"/>
              </w:rPr>
              <w:t xml:space="preserve">emaju ppt prezentacije. </w:t>
            </w:r>
          </w:p>
          <w:p w14:paraId="1998ECF5" w14:textId="7EF2667F"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Škola nema kabinet ili radion</w:t>
            </w:r>
            <w:r w:rsidR="000D43FB" w:rsidRPr="00362D92">
              <w:rPr>
                <w:rFonts w:asciiTheme="majorHAnsi" w:hAnsiTheme="majorHAnsi" w:cstheme="majorHAnsi"/>
                <w:bCs/>
                <w:sz w:val="24"/>
                <w:szCs w:val="24"/>
                <w:lang w:val="bs-Latn-BA"/>
              </w:rPr>
              <w:t>i</w:t>
            </w:r>
            <w:r w:rsidRPr="00362D92">
              <w:rPr>
                <w:rFonts w:asciiTheme="majorHAnsi" w:hAnsiTheme="majorHAnsi" w:cstheme="majorHAnsi"/>
                <w:bCs/>
                <w:sz w:val="24"/>
                <w:szCs w:val="24"/>
                <w:lang w:val="bs-Latn-BA"/>
              </w:rPr>
              <w:t>cu za realizaciju vježbi ili praktičnog oblika nastave u modulima u školi. Nastavnici, u učionicama, ne posjeduju adekvatna nastavna sredstva za realizaciju ishoda.</w:t>
            </w:r>
          </w:p>
          <w:p w14:paraId="1AC72A14"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Moduli koji se realizaciju kod poslodavaca se realizuje u autoservisima, koji su u većini tehnički opremljeni za realizaciju i dostizanje ishoda učenika.</w:t>
            </w:r>
          </w:p>
          <w:p w14:paraId="2D936D34" w14:textId="0EC162AD"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Učenike koji praktičnu nastavu obavljaju po kolektivnom ugovoru obilazi predmetni nastavnik, a učenike u dualnom sistemu predmetni nastavnik i organizator praktičnog obrazovanja. Učenici koji nastavu pohađaju po dualnom konceptu se ne ocjenjuju tokom nastavne godine. Ispit, odnosno ocjenji</w:t>
            </w:r>
            <w:r w:rsidR="00B342D6" w:rsidRPr="00362D92">
              <w:rPr>
                <w:rFonts w:asciiTheme="majorHAnsi" w:hAnsiTheme="majorHAnsi" w:cstheme="majorHAnsi"/>
                <w:bCs/>
                <w:sz w:val="24"/>
                <w:szCs w:val="24"/>
                <w:lang w:val="bs-Latn-BA"/>
              </w:rPr>
              <w:t>v</w:t>
            </w:r>
            <w:r w:rsidRPr="00362D92">
              <w:rPr>
                <w:rFonts w:asciiTheme="majorHAnsi" w:hAnsiTheme="majorHAnsi" w:cstheme="majorHAnsi"/>
                <w:bCs/>
                <w:sz w:val="24"/>
                <w:szCs w:val="24"/>
                <w:lang w:val="bs-Latn-BA"/>
              </w:rPr>
              <w:t>anje se organiz</w:t>
            </w:r>
            <w:r w:rsidR="00B342D6" w:rsidRPr="00362D92">
              <w:rPr>
                <w:rFonts w:asciiTheme="majorHAnsi" w:hAnsiTheme="majorHAnsi" w:cstheme="majorHAnsi"/>
                <w:bCs/>
                <w:sz w:val="24"/>
                <w:szCs w:val="24"/>
                <w:lang w:val="bs-Latn-BA"/>
              </w:rPr>
              <w:t>u</w:t>
            </w:r>
            <w:r w:rsidRPr="00362D92">
              <w:rPr>
                <w:rFonts w:asciiTheme="majorHAnsi" w:hAnsiTheme="majorHAnsi" w:cstheme="majorHAnsi"/>
                <w:bCs/>
                <w:sz w:val="24"/>
                <w:szCs w:val="24"/>
                <w:lang w:val="bs-Latn-BA"/>
              </w:rPr>
              <w:t>je u skladu sa pravilnikom pred kraj nast</w:t>
            </w:r>
            <w:r w:rsidR="00DD13AD" w:rsidRPr="00362D92">
              <w:rPr>
                <w:rFonts w:asciiTheme="majorHAnsi" w:hAnsiTheme="majorHAnsi" w:cstheme="majorHAnsi"/>
                <w:bCs/>
                <w:sz w:val="24"/>
                <w:szCs w:val="24"/>
                <w:lang w:val="bs-Latn-BA"/>
              </w:rPr>
              <w:t>a</w:t>
            </w:r>
            <w:r w:rsidRPr="00362D92">
              <w:rPr>
                <w:rFonts w:asciiTheme="majorHAnsi" w:hAnsiTheme="majorHAnsi" w:cstheme="majorHAnsi"/>
                <w:bCs/>
                <w:sz w:val="24"/>
                <w:szCs w:val="24"/>
                <w:lang w:val="bs-Latn-BA"/>
              </w:rPr>
              <w:t>vne godine, a real</w:t>
            </w:r>
            <w:r w:rsidR="00E56D11" w:rsidRPr="00362D92">
              <w:rPr>
                <w:rFonts w:asciiTheme="majorHAnsi" w:hAnsiTheme="majorHAnsi" w:cstheme="majorHAnsi"/>
                <w:bCs/>
                <w:sz w:val="24"/>
                <w:szCs w:val="24"/>
                <w:lang w:val="bs-Latn-BA"/>
              </w:rPr>
              <w:t>izuje ga odgovarajuća komisija.</w:t>
            </w:r>
          </w:p>
        </w:tc>
      </w:tr>
      <w:tr w:rsidR="00D45592" w:rsidRPr="00362D92" w14:paraId="2E54C1D3" w14:textId="77777777" w:rsidTr="00362D92">
        <w:trPr>
          <w:trHeight w:val="20"/>
        </w:trPr>
        <w:tc>
          <w:tcPr>
            <w:tcW w:w="446" w:type="pct"/>
            <w:shd w:val="clear" w:color="auto" w:fill="auto"/>
          </w:tcPr>
          <w:p w14:paraId="706E97D3" w14:textId="77777777" w:rsidR="00D45592" w:rsidRPr="00362D92" w:rsidRDefault="00D45592" w:rsidP="00DB1BD9">
            <w:pPr>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t xml:space="preserve">1.1. </w:t>
            </w:r>
          </w:p>
        </w:tc>
        <w:tc>
          <w:tcPr>
            <w:tcW w:w="4554" w:type="pct"/>
            <w:vMerge/>
            <w:shd w:val="clear" w:color="auto" w:fill="auto"/>
          </w:tcPr>
          <w:p w14:paraId="5DC37462" w14:textId="77777777" w:rsidR="00D45592" w:rsidRPr="00362D92" w:rsidRDefault="00D45592" w:rsidP="00DB1BD9">
            <w:pPr>
              <w:jc w:val="both"/>
              <w:rPr>
                <w:rFonts w:asciiTheme="majorHAnsi" w:hAnsiTheme="majorHAnsi" w:cstheme="majorHAnsi"/>
                <w:sz w:val="24"/>
                <w:szCs w:val="24"/>
                <w:lang w:val="bs-Latn-BA"/>
              </w:rPr>
            </w:pPr>
          </w:p>
        </w:tc>
      </w:tr>
      <w:tr w:rsidR="00D45592" w:rsidRPr="00362D92" w14:paraId="268D1DF6" w14:textId="77777777" w:rsidTr="00362D92">
        <w:trPr>
          <w:trHeight w:val="20"/>
        </w:trPr>
        <w:tc>
          <w:tcPr>
            <w:tcW w:w="446" w:type="pct"/>
            <w:shd w:val="clear" w:color="auto" w:fill="auto"/>
          </w:tcPr>
          <w:p w14:paraId="049C768D"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017CA9DC" w14:textId="77777777" w:rsidR="00D45592" w:rsidRPr="00362D92" w:rsidRDefault="00D45592" w:rsidP="00DB1BD9">
            <w:pPr>
              <w:spacing w:before="120"/>
              <w:jc w:val="both"/>
              <w:rPr>
                <w:rFonts w:asciiTheme="majorHAnsi" w:hAnsiTheme="majorHAnsi" w:cstheme="majorHAnsi"/>
                <w:b/>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70D49D09" w14:textId="77777777" w:rsidTr="00362D92">
        <w:trPr>
          <w:trHeight w:val="20"/>
        </w:trPr>
        <w:tc>
          <w:tcPr>
            <w:tcW w:w="446" w:type="pct"/>
            <w:shd w:val="clear" w:color="auto" w:fill="auto"/>
          </w:tcPr>
          <w:p w14:paraId="0EC33353"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7194A4AB"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rPr>
            </w:pPr>
            <w:r w:rsidRPr="00362D92">
              <w:rPr>
                <w:rFonts w:asciiTheme="majorHAnsi" w:hAnsiTheme="majorHAnsi" w:cstheme="majorHAnsi"/>
                <w:sz w:val="24"/>
                <w:szCs w:val="24"/>
              </w:rPr>
              <w:t>Organizovati obuku nastavnika za planiranje ishoda i časa i evidentiranje postignuća učenika u odjeljenjskim knjigama.</w:t>
            </w:r>
          </w:p>
          <w:p w14:paraId="6E7E2E70"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rPr>
            </w:pPr>
            <w:r w:rsidRPr="00362D92">
              <w:rPr>
                <w:rFonts w:asciiTheme="majorHAnsi" w:hAnsiTheme="majorHAnsi" w:cstheme="majorHAnsi"/>
                <w:sz w:val="24"/>
                <w:szCs w:val="24"/>
              </w:rPr>
              <w:t>Organizovati obuku nastavnika za primjenu savremenih metoda i oblika rada u nastavi.</w:t>
            </w:r>
          </w:p>
          <w:p w14:paraId="79C88016"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Planirati i obezbijediti materijalno-tehnička sredstva za realizaciju ishoda.</w:t>
            </w:r>
          </w:p>
          <w:p w14:paraId="1BE6C082"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Formirati zaseban aktiv mašinske grupe predmeta, planirati i realizovati godišnje aktivnosti.</w:t>
            </w:r>
          </w:p>
          <w:p w14:paraId="7E740015"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Planirati i realizovati obuku instruktora.</w:t>
            </w:r>
          </w:p>
          <w:p w14:paraId="4334230F"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Unaprijediti saradnju sa instruktorima obrazovanja.</w:t>
            </w:r>
          </w:p>
          <w:p w14:paraId="4231D2FC"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Deifnisati kriterijume ocjenjivanja.</w:t>
            </w:r>
          </w:p>
          <w:p w14:paraId="0C77F3E7"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 xml:space="preserve">Planirati i realizovati, dodatnu i dopunsku nastavnu, slobodne i vannastavne oblike podrške učenicima. </w:t>
            </w:r>
          </w:p>
        </w:tc>
      </w:tr>
      <w:tr w:rsidR="00D45592" w:rsidRPr="00362D92" w14:paraId="4492AAC5" w14:textId="77777777" w:rsidTr="00362D92">
        <w:trPr>
          <w:trHeight w:val="20"/>
        </w:trPr>
        <w:tc>
          <w:tcPr>
            <w:tcW w:w="446" w:type="pct"/>
            <w:shd w:val="clear" w:color="auto" w:fill="auto"/>
          </w:tcPr>
          <w:p w14:paraId="27996459" w14:textId="77777777" w:rsidR="00D45592" w:rsidRPr="00362D92" w:rsidRDefault="00D45592" w:rsidP="00DB1BD9">
            <w:pPr>
              <w:spacing w:before="120"/>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t>1.2.</w:t>
            </w:r>
          </w:p>
        </w:tc>
        <w:tc>
          <w:tcPr>
            <w:tcW w:w="4554" w:type="pct"/>
            <w:shd w:val="clear" w:color="auto" w:fill="auto"/>
          </w:tcPr>
          <w:p w14:paraId="42AB6A65" w14:textId="70F476FD"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Pripremama za čas, aktivnosti su podijeljene na uvod, glavni i završni dio. </w:t>
            </w:r>
            <w:r w:rsidR="00F45416" w:rsidRPr="00362D92">
              <w:rPr>
                <w:rFonts w:asciiTheme="majorHAnsi" w:hAnsiTheme="majorHAnsi" w:cstheme="majorHAnsi"/>
                <w:bCs/>
                <w:sz w:val="24"/>
                <w:szCs w:val="24"/>
                <w:lang w:val="bs-Latn-BA"/>
              </w:rPr>
              <w:t>D</w:t>
            </w:r>
            <w:r w:rsidRPr="00362D92">
              <w:rPr>
                <w:rFonts w:asciiTheme="majorHAnsi" w:hAnsiTheme="majorHAnsi" w:cstheme="majorHAnsi"/>
                <w:bCs/>
                <w:sz w:val="24"/>
                <w:szCs w:val="24"/>
                <w:lang w:val="bs-Latn-BA"/>
              </w:rPr>
              <w:t>ominantno se navode teze za realizaciju bez razrade aktivno</w:t>
            </w:r>
            <w:r w:rsidR="00F45416" w:rsidRPr="00362D92">
              <w:rPr>
                <w:rFonts w:asciiTheme="majorHAnsi" w:hAnsiTheme="majorHAnsi" w:cstheme="majorHAnsi"/>
                <w:bCs/>
                <w:sz w:val="24"/>
                <w:szCs w:val="24"/>
                <w:lang w:val="bs-Latn-BA"/>
              </w:rPr>
              <w:t>s</w:t>
            </w:r>
            <w:r w:rsidRPr="00362D92">
              <w:rPr>
                <w:rFonts w:asciiTheme="majorHAnsi" w:hAnsiTheme="majorHAnsi" w:cstheme="majorHAnsi"/>
                <w:bCs/>
                <w:sz w:val="24"/>
                <w:szCs w:val="24"/>
                <w:lang w:val="bs-Latn-BA"/>
              </w:rPr>
              <w:t>ti učenika. U uvodnom dijelu časa učenici, uz podršku nastavnka, reprodukuju prethodna znanja. Tokom glavno</w:t>
            </w:r>
            <w:r w:rsidR="001B7283" w:rsidRPr="00362D92">
              <w:rPr>
                <w:rFonts w:asciiTheme="majorHAnsi" w:hAnsiTheme="majorHAnsi" w:cstheme="majorHAnsi"/>
                <w:bCs/>
                <w:sz w:val="24"/>
                <w:szCs w:val="24"/>
                <w:lang w:val="bs-Latn-BA"/>
              </w:rPr>
              <w:t>g</w:t>
            </w:r>
            <w:r w:rsidRPr="00362D92">
              <w:rPr>
                <w:rFonts w:asciiTheme="majorHAnsi" w:hAnsiTheme="majorHAnsi" w:cstheme="majorHAnsi"/>
                <w:bCs/>
                <w:sz w:val="24"/>
                <w:szCs w:val="24"/>
                <w:lang w:val="bs-Latn-BA"/>
              </w:rPr>
              <w:t xml:space="preserve"> dijela časa prezentacijom uvode učenke u temu. Upravljanje vremenom u </w:t>
            </w:r>
            <w:r w:rsidRPr="00362D92">
              <w:rPr>
                <w:rFonts w:asciiTheme="majorHAnsi" w:hAnsiTheme="majorHAnsi" w:cstheme="majorHAnsi"/>
                <w:bCs/>
                <w:sz w:val="24"/>
                <w:szCs w:val="24"/>
                <w:lang w:val="bs-Latn-BA"/>
              </w:rPr>
              <w:lastRenderedPageBreak/>
              <w:t>realizaciji strukture časa, povremeno, izostaje. U završnom dijelu nije moguće steći utisak o postizanju ishoda časa.</w:t>
            </w:r>
          </w:p>
          <w:p w14:paraId="451D8A25" w14:textId="1EB1CB4C"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Nastavnici tokom časa, kroz postavljanje pitanja ili motivisanja za komentarisanje, da unaprijede aktivnost učenika, ali zbog prevelikog obima sadržaja za prezentiranje, najčešće, ne uspij</w:t>
            </w:r>
            <w:r w:rsidR="00342FE8" w:rsidRPr="00362D92">
              <w:rPr>
                <w:rFonts w:asciiTheme="majorHAnsi" w:hAnsiTheme="majorHAnsi" w:cstheme="majorHAnsi"/>
                <w:bCs/>
                <w:sz w:val="24"/>
                <w:szCs w:val="24"/>
                <w:lang w:val="bs-Latn-BA"/>
              </w:rPr>
              <w:t>e</w:t>
            </w:r>
            <w:r w:rsidRPr="00362D92">
              <w:rPr>
                <w:rFonts w:asciiTheme="majorHAnsi" w:hAnsiTheme="majorHAnsi" w:cstheme="majorHAnsi"/>
                <w:bCs/>
                <w:sz w:val="24"/>
                <w:szCs w:val="24"/>
                <w:lang w:val="bs-Latn-BA"/>
              </w:rPr>
              <w:t>vaju. Povremeno, pojedini, učenici aktivnije učestvuju.</w:t>
            </w:r>
          </w:p>
          <w:p w14:paraId="19498509" w14:textId="5761ACDD"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t xml:space="preserve">Fokus na nastavi je na postizanju aktivnosti za dostizanje kriterijuma iz plana, a zbog viših nivoa prezentiranih sadržaja, prethodno stečenih znanja ili obima učenici nijesu u mogućnosti da povezuju i postignu planirani ishod časa. </w:t>
            </w:r>
            <w:r w:rsidRPr="00362D92">
              <w:rPr>
                <w:rFonts w:asciiTheme="majorHAnsi" w:hAnsiTheme="majorHAnsi" w:cstheme="majorHAnsi"/>
                <w:sz w:val="24"/>
                <w:szCs w:val="24"/>
              </w:rPr>
              <w:t>Samo 25 % učenika smatra da se nastavnci trude da časovi budu zanimljivi, a da nastavni</w:t>
            </w:r>
            <w:r w:rsidR="0053072C" w:rsidRPr="00362D92">
              <w:rPr>
                <w:rFonts w:asciiTheme="majorHAnsi" w:hAnsiTheme="majorHAnsi" w:cstheme="majorHAnsi"/>
                <w:sz w:val="24"/>
                <w:szCs w:val="24"/>
              </w:rPr>
              <w:t>c</w:t>
            </w:r>
            <w:r w:rsidRPr="00362D92">
              <w:rPr>
                <w:rFonts w:asciiTheme="majorHAnsi" w:hAnsiTheme="majorHAnsi" w:cstheme="majorHAnsi"/>
                <w:sz w:val="24"/>
                <w:szCs w:val="24"/>
              </w:rPr>
              <w:t>i koriste digitalne tehnogije smatra 16 % učenika. Više od 85 % nastavnika iznose stav da u potpunost ili djelimično koriste digitalne tehnologije u nastavi.</w:t>
            </w:r>
          </w:p>
          <w:p w14:paraId="34816AB5"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 nastavi dominiraju klasični oblici rada i metode u nastavi. Metode usmenog izlaganja, razgovora, prezentacije, uglavnom, se realizuju frontalno. Planirani zadaci, povremeno, prevazilaze potrebe za nivoima znanja modula i standarda zanimanja, što otežava postizanje ciljeva/ishoda. Za učenike sa posebnim obrazovnim potrebama, se pripremaju prilagođeni nastavni listovi, a povremeno se i na prilagođen način komunicira sa njima.</w:t>
            </w:r>
          </w:p>
          <w:p w14:paraId="63E783AF" w14:textId="74284B3F" w:rsidR="00D45592" w:rsidRPr="00362D92" w:rsidRDefault="00D45592" w:rsidP="00DB1BD9">
            <w:pPr>
              <w:rPr>
                <w:rFonts w:asciiTheme="majorHAnsi" w:hAnsiTheme="majorHAnsi" w:cstheme="majorHAnsi"/>
                <w:sz w:val="24"/>
                <w:szCs w:val="24"/>
              </w:rPr>
            </w:pPr>
            <w:r w:rsidRPr="00362D92">
              <w:rPr>
                <w:rFonts w:asciiTheme="majorHAnsi" w:hAnsiTheme="majorHAnsi" w:cstheme="majorHAnsi"/>
                <w:bCs/>
                <w:sz w:val="24"/>
                <w:szCs w:val="24"/>
                <w:lang w:val="bs-Latn-BA"/>
              </w:rPr>
              <w:t xml:space="preserve">Nastavnci tokom procesa nastave koriste primjere iz prakse, kao podrška procesu učenju, na što učenici pozitivno reaguju iznošeći mišljenja i stavove, povezujući iskustva sa praktične obuke. </w:t>
            </w:r>
            <w:r w:rsidRPr="00362D92">
              <w:rPr>
                <w:rFonts w:asciiTheme="majorHAnsi" w:hAnsiTheme="majorHAnsi" w:cstheme="majorHAnsi"/>
                <w:sz w:val="24"/>
                <w:szCs w:val="24"/>
              </w:rPr>
              <w:t>Da nastavn</w:t>
            </w:r>
            <w:r w:rsidR="00462E3B" w:rsidRPr="00362D92">
              <w:rPr>
                <w:rFonts w:asciiTheme="majorHAnsi" w:hAnsiTheme="majorHAnsi" w:cstheme="majorHAnsi"/>
                <w:sz w:val="24"/>
                <w:szCs w:val="24"/>
              </w:rPr>
              <w:t>i</w:t>
            </w:r>
            <w:r w:rsidRPr="00362D92">
              <w:rPr>
                <w:rFonts w:asciiTheme="majorHAnsi" w:hAnsiTheme="majorHAnsi" w:cstheme="majorHAnsi"/>
                <w:sz w:val="24"/>
                <w:szCs w:val="24"/>
              </w:rPr>
              <w:t>ci ne daju jasna pitanja, zadatke i objašnjenja slaže se i djelimično se slaže vi</w:t>
            </w:r>
            <w:r w:rsidR="009E2FF1" w:rsidRPr="00362D92">
              <w:rPr>
                <w:rFonts w:asciiTheme="majorHAnsi" w:hAnsiTheme="majorHAnsi" w:cstheme="majorHAnsi"/>
                <w:sz w:val="24"/>
                <w:szCs w:val="24"/>
                <w:lang w:val="sr-Latn-ME"/>
              </w:rPr>
              <w:t>š</w:t>
            </w:r>
            <w:r w:rsidRPr="00362D92">
              <w:rPr>
                <w:rFonts w:asciiTheme="majorHAnsi" w:hAnsiTheme="majorHAnsi" w:cstheme="majorHAnsi"/>
                <w:sz w:val="24"/>
                <w:szCs w:val="24"/>
              </w:rPr>
              <w:t>e od 73 % učenika. U potpunosti ili djelimično se slaže više od 92 % učenika da im nastavnici omogućavaju da poprave ocjene, a u skoro istom procentu i da im je jasno što treba da znaju da poprave ocjenu.</w:t>
            </w:r>
          </w:p>
          <w:p w14:paraId="43B3B9EC"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Ne uočava se međunastavnička komunikacija u korelaciji realizacije. Nije prisutno ni hospitovanje unutar aktiva mašinstva.</w:t>
            </w:r>
          </w:p>
          <w:p w14:paraId="60F07B68" w14:textId="1E3CACC5"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 obzirom na interesovanja učenika, mogućnosti i angažovanje, nastavnici i usmjeravaju proces kako bi većina bila uključena u nastavu.</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sz w:val="24"/>
                <w:szCs w:val="24"/>
              </w:rPr>
              <w:t>Što se tiče slobode da postavljaju pitanja na času više od 61 % učenika smatra da im to nastavnici omogućavaju.</w:t>
            </w:r>
          </w:p>
          <w:p w14:paraId="04BB3B79" w14:textId="69D94861"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Tokom nastave, učenici povremeno koriste bilježnice, ali one nijesu pregledne, jasne i potpune pa samo djelimično mogu koristiti za učenje. Korišćenje literature i drugih izvora djelimično je prisutno. U nastavi se nedovoljno koriste nastavna sredstva kao podrška procesu učenja, škola nema adekvatan kabinet ili radionicu, a nastavnici raspolažu sa neodgovarajućim i nesistematizovanim obimom nastavnih s</w:t>
            </w:r>
            <w:r w:rsidR="00342D73" w:rsidRPr="00362D92">
              <w:rPr>
                <w:rFonts w:asciiTheme="majorHAnsi" w:hAnsiTheme="majorHAnsi" w:cstheme="majorHAnsi"/>
                <w:bCs/>
                <w:sz w:val="24"/>
                <w:szCs w:val="24"/>
                <w:lang w:val="bs-Latn-BA"/>
              </w:rPr>
              <w:t>re</w:t>
            </w:r>
            <w:r w:rsidRPr="00362D92">
              <w:rPr>
                <w:rFonts w:asciiTheme="majorHAnsi" w:hAnsiTheme="majorHAnsi" w:cstheme="majorHAnsi"/>
                <w:bCs/>
                <w:sz w:val="24"/>
                <w:szCs w:val="24"/>
                <w:lang w:val="bs-Latn-BA"/>
              </w:rPr>
              <w:t>dstava organiz</w:t>
            </w:r>
            <w:r w:rsidR="00933A5B" w:rsidRPr="00362D92">
              <w:rPr>
                <w:rFonts w:asciiTheme="majorHAnsi" w:hAnsiTheme="majorHAnsi" w:cstheme="majorHAnsi"/>
                <w:bCs/>
                <w:sz w:val="24"/>
                <w:szCs w:val="24"/>
                <w:lang w:val="bs-Latn-BA"/>
              </w:rPr>
              <w:t>o</w:t>
            </w:r>
            <w:r w:rsidRPr="00362D92">
              <w:rPr>
                <w:rFonts w:asciiTheme="majorHAnsi" w:hAnsiTheme="majorHAnsi" w:cstheme="majorHAnsi"/>
                <w:bCs/>
                <w:sz w:val="24"/>
                <w:szCs w:val="24"/>
                <w:lang w:val="bs-Latn-BA"/>
              </w:rPr>
              <w:t>vanih na sopstvenu inicjativu.</w:t>
            </w:r>
          </w:p>
          <w:p w14:paraId="1DE539A5" w14:textId="669D0366"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Nastavnici upravljaju učionicama, </w:t>
            </w:r>
            <w:r w:rsidR="003902C9" w:rsidRPr="00362D92">
              <w:rPr>
                <w:rFonts w:asciiTheme="majorHAnsi" w:hAnsiTheme="majorHAnsi" w:cstheme="majorHAnsi"/>
                <w:bCs/>
                <w:sz w:val="24"/>
                <w:szCs w:val="24"/>
                <w:lang w:val="bs-Latn-BA"/>
              </w:rPr>
              <w:t>u</w:t>
            </w:r>
            <w:r w:rsidRPr="00362D92">
              <w:rPr>
                <w:rFonts w:asciiTheme="majorHAnsi" w:hAnsiTheme="majorHAnsi" w:cstheme="majorHAnsi"/>
                <w:bCs/>
                <w:sz w:val="24"/>
                <w:szCs w:val="24"/>
                <w:lang w:val="bs-Latn-BA"/>
              </w:rPr>
              <w:t xml:space="preserve">čenici poštuju uspostavljena pravila. </w:t>
            </w:r>
          </w:p>
          <w:p w14:paraId="7DE13A9E" w14:textId="30984D9A"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Angažovanje nastavnika da prostor za učenje bude po</w:t>
            </w:r>
            <w:r w:rsidR="003902C9" w:rsidRPr="00362D92">
              <w:rPr>
                <w:rFonts w:asciiTheme="majorHAnsi" w:hAnsiTheme="majorHAnsi" w:cstheme="majorHAnsi"/>
                <w:bCs/>
                <w:sz w:val="24"/>
                <w:szCs w:val="24"/>
                <w:lang w:val="bs-Latn-BA"/>
              </w:rPr>
              <w:t>d</w:t>
            </w:r>
            <w:r w:rsidRPr="00362D92">
              <w:rPr>
                <w:rFonts w:asciiTheme="majorHAnsi" w:hAnsiTheme="majorHAnsi" w:cstheme="majorHAnsi"/>
                <w:bCs/>
                <w:sz w:val="24"/>
                <w:szCs w:val="24"/>
                <w:lang w:val="bs-Latn-BA"/>
              </w:rPr>
              <w:t>sticajan nije izraženo.</w:t>
            </w:r>
          </w:p>
        </w:tc>
      </w:tr>
      <w:tr w:rsidR="00D45592" w:rsidRPr="00362D92" w14:paraId="50109B21" w14:textId="77777777" w:rsidTr="00362D92">
        <w:trPr>
          <w:cantSplit/>
          <w:trHeight w:val="293"/>
        </w:trPr>
        <w:tc>
          <w:tcPr>
            <w:tcW w:w="446" w:type="pct"/>
            <w:shd w:val="clear" w:color="auto" w:fill="auto"/>
          </w:tcPr>
          <w:p w14:paraId="49AE2CA5" w14:textId="77777777" w:rsidR="00D45592" w:rsidRPr="00362D92" w:rsidRDefault="00D45592" w:rsidP="00DB1BD9">
            <w:pPr>
              <w:jc w:val="both"/>
              <w:rPr>
                <w:rFonts w:asciiTheme="majorHAnsi" w:hAnsiTheme="majorHAnsi" w:cstheme="majorHAnsi"/>
                <w:bCs/>
                <w:sz w:val="24"/>
                <w:szCs w:val="24"/>
                <w:lang w:val="bs-Latn-BA"/>
              </w:rPr>
            </w:pPr>
          </w:p>
        </w:tc>
        <w:tc>
          <w:tcPr>
            <w:tcW w:w="4554" w:type="pct"/>
            <w:shd w:val="clear" w:color="auto" w:fill="auto"/>
          </w:tcPr>
          <w:p w14:paraId="39F3910E" w14:textId="77777777" w:rsidR="00D45592" w:rsidRPr="00362D92" w:rsidRDefault="00D45592" w:rsidP="00DB1BD9">
            <w:pPr>
              <w:spacing w:before="120"/>
              <w:jc w:val="both"/>
              <w:rPr>
                <w:rFonts w:asciiTheme="majorHAnsi" w:hAnsiTheme="majorHAnsi" w:cstheme="majorHAnsi"/>
                <w:b/>
                <w:bCs/>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275AB020" w14:textId="77777777" w:rsidTr="00362D92">
        <w:trPr>
          <w:trHeight w:val="20"/>
        </w:trPr>
        <w:tc>
          <w:tcPr>
            <w:tcW w:w="446" w:type="pct"/>
            <w:shd w:val="clear" w:color="auto" w:fill="auto"/>
          </w:tcPr>
          <w:p w14:paraId="281C210C"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5A2C9DF4"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rPr>
            </w:pPr>
            <w:r w:rsidRPr="00362D92">
              <w:rPr>
                <w:rFonts w:asciiTheme="majorHAnsi" w:hAnsiTheme="majorHAnsi" w:cstheme="majorHAnsi"/>
                <w:sz w:val="24"/>
                <w:szCs w:val="24"/>
              </w:rPr>
              <w:t>Aktivnosti učenja usmjeravati ka dostizanju ostvarljivih ishoda, kroz adekvatno planiranje, nastavna sredstva i druge oblike podrške.</w:t>
            </w:r>
          </w:p>
          <w:p w14:paraId="7CB47640"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rPr>
            </w:pPr>
            <w:r w:rsidRPr="00362D92">
              <w:rPr>
                <w:rFonts w:asciiTheme="majorHAnsi" w:hAnsiTheme="majorHAnsi" w:cstheme="majorHAnsi"/>
                <w:sz w:val="24"/>
                <w:szCs w:val="24"/>
              </w:rPr>
              <w:t>Organizovati obuku za anstvnike za korišćenje različitih oblika i metoda rada u nastavi, u funkciji dostizanja znanja i vještia učenika definisanih programom i standardima zanimanja.</w:t>
            </w:r>
          </w:p>
          <w:p w14:paraId="32296292"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lastRenderedPageBreak/>
              <w:t>Unaprijediti saradnju između nastavnika koji realizuju stručne module kako bi se korelacijom uticalo na bolja postignuća učenika i sticanje kompetencija za zanimanje.</w:t>
            </w:r>
          </w:p>
          <w:p w14:paraId="78B75579"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rPr>
            </w:pPr>
            <w:r w:rsidRPr="00362D92">
              <w:rPr>
                <w:rFonts w:asciiTheme="majorHAnsi" w:hAnsiTheme="majorHAnsi" w:cstheme="majorHAnsi"/>
                <w:sz w:val="24"/>
                <w:szCs w:val="24"/>
              </w:rPr>
              <w:t>Planirati i realizovati hospitacije unutar aktiva.</w:t>
            </w:r>
          </w:p>
          <w:p w14:paraId="2C570C61"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rPr>
            </w:pPr>
            <w:r w:rsidRPr="00362D92">
              <w:rPr>
                <w:rFonts w:asciiTheme="majorHAnsi" w:hAnsiTheme="majorHAnsi" w:cstheme="majorHAnsi"/>
                <w:sz w:val="24"/>
                <w:szCs w:val="24"/>
              </w:rPr>
              <w:t>Unaprijediti podršku za djecu sa posebnim obrazovnim potrebama.</w:t>
            </w:r>
          </w:p>
          <w:p w14:paraId="07ECED5D" w14:textId="3AF34622"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Formirati kabinet sa nastavnim sredstvima planiranim programom.</w:t>
            </w:r>
          </w:p>
        </w:tc>
      </w:tr>
      <w:tr w:rsidR="00D45592" w:rsidRPr="00362D92" w14:paraId="745BF692" w14:textId="77777777" w:rsidTr="00362D92">
        <w:trPr>
          <w:trHeight w:val="20"/>
        </w:trPr>
        <w:tc>
          <w:tcPr>
            <w:tcW w:w="446" w:type="pct"/>
            <w:shd w:val="clear" w:color="auto" w:fill="auto"/>
          </w:tcPr>
          <w:p w14:paraId="5D237CF6" w14:textId="77777777" w:rsidR="00D45592" w:rsidRPr="00362D92" w:rsidRDefault="00D45592" w:rsidP="00DB1BD9">
            <w:pPr>
              <w:spacing w:before="120"/>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lastRenderedPageBreak/>
              <w:t>1.3.</w:t>
            </w:r>
          </w:p>
        </w:tc>
        <w:tc>
          <w:tcPr>
            <w:tcW w:w="4554" w:type="pct"/>
            <w:shd w:val="clear" w:color="auto" w:fill="auto"/>
          </w:tcPr>
          <w:p w14:paraId="357DD231" w14:textId="1DEF90D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Za module obrazovnog programa ne postoje</w:t>
            </w:r>
            <w:r w:rsidR="00C978D5"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na aktivu ili od nastavnika definisani kriterijumi ocjenjivanja. Nastavn</w:t>
            </w:r>
            <w:r w:rsidR="00C978D5" w:rsidRPr="00362D92">
              <w:rPr>
                <w:rFonts w:asciiTheme="majorHAnsi" w:hAnsiTheme="majorHAnsi" w:cstheme="majorHAnsi"/>
                <w:bCs/>
                <w:sz w:val="24"/>
                <w:szCs w:val="24"/>
                <w:lang w:val="bs-Latn-BA"/>
              </w:rPr>
              <w:t>i</w:t>
            </w:r>
            <w:r w:rsidRPr="00362D92">
              <w:rPr>
                <w:rFonts w:asciiTheme="majorHAnsi" w:hAnsiTheme="majorHAnsi" w:cstheme="majorHAnsi"/>
                <w:bCs/>
                <w:sz w:val="24"/>
                <w:szCs w:val="24"/>
                <w:lang w:val="bs-Latn-BA"/>
              </w:rPr>
              <w:t>ci procjenjuju i ocjenjuju kroz aktivnosti na času,</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 xml:space="preserve">ali i upoznaju učenike sa potrebama za unapređivanjem. </w:t>
            </w:r>
          </w:p>
          <w:p w14:paraId="36F58010" w14:textId="2CC61BB9"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Module koji su programom planirani za realizaciju kod poslodavaca se i planiraju i realizuju u atoservisima. Nastavnik je posvećen i profesionaln</w:t>
            </w:r>
            <w:r w:rsidR="003C773B" w:rsidRPr="00362D92">
              <w:rPr>
                <w:rFonts w:asciiTheme="majorHAnsi" w:hAnsiTheme="majorHAnsi" w:cstheme="majorHAnsi"/>
                <w:bCs/>
                <w:sz w:val="24"/>
                <w:szCs w:val="24"/>
                <w:lang w:val="bs-Latn-BA"/>
              </w:rPr>
              <w:t>ih</w:t>
            </w:r>
            <w:r w:rsidRPr="00362D92">
              <w:rPr>
                <w:rFonts w:asciiTheme="majorHAnsi" w:hAnsiTheme="majorHAnsi" w:cstheme="majorHAnsi"/>
                <w:bCs/>
                <w:sz w:val="24"/>
                <w:szCs w:val="24"/>
                <w:lang w:val="bs-Latn-BA"/>
              </w:rPr>
              <w:t xml:space="preserve"> u realizaciji svojih poslova oko praćenja obuke učenika, ispunjavanja kolektivnih i dualnih ugovora. Angažovanje učenika kod poslodavaca i njihovo napredovanje, osim nastavnika, učenike u dualnom sitemu prati i organizator praktičnog obrazovanja. saradnja sa poslodavcima, obezbjeđivanje mjesta za praktičnu nastavu je blagovremeno, objekti su opremljeni, a instruktori podržavaju proces obuke učenika.</w:t>
            </w:r>
          </w:p>
          <w:p w14:paraId="033EACA0"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Ocjenjivanje je dominantno usmeno i povremeno pisano, a praktična nastava se ocjenjuje praćenjem rada na praktičnoj nastavi u komunikaciji sa instruktorom.</w:t>
            </w:r>
          </w:p>
          <w:p w14:paraId="16711C31" w14:textId="732EDB44"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Nastavnici daju preporuke</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učenicima za napredovanje, na osnovu informacija o ličnim postignućima.</w:t>
            </w:r>
          </w:p>
          <w:p w14:paraId="0C5341C6"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Podrška nastavnika učenicima se, uglavnom, realizuje na času, verbalnim instrukcijama. Nema planske podrške kroz slobodne i vannastavne aktivnosti ili dopunsku nastavu.</w:t>
            </w:r>
          </w:p>
          <w:p w14:paraId="710EF55C"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Nivoi ocjena, koje iskazuju postignuća učenika, uglavnom nijesu usklađena sa nivoima ishoda. Vrednovanjem kriterijuma redovnosti i discipline, aktivnosti je prisutnije u odnosu na nivo postignutih vještina i kompetencija planiranih programom.</w:t>
            </w:r>
          </w:p>
          <w:p w14:paraId="65E7BF9C" w14:textId="0B48404A"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Ocjenjiv</w:t>
            </w:r>
            <w:r w:rsidR="00256DB8" w:rsidRPr="00362D92">
              <w:rPr>
                <w:rFonts w:asciiTheme="majorHAnsi" w:hAnsiTheme="majorHAnsi" w:cstheme="majorHAnsi"/>
                <w:bCs/>
                <w:sz w:val="24"/>
                <w:szCs w:val="24"/>
                <w:lang w:val="bs-Latn-BA"/>
              </w:rPr>
              <w:t>a</w:t>
            </w:r>
            <w:r w:rsidRPr="00362D92">
              <w:rPr>
                <w:rFonts w:asciiTheme="majorHAnsi" w:hAnsiTheme="majorHAnsi" w:cstheme="majorHAnsi"/>
                <w:bCs/>
                <w:sz w:val="24"/>
                <w:szCs w:val="24"/>
                <w:lang w:val="bs-Latn-BA"/>
              </w:rPr>
              <w:t>n</w:t>
            </w:r>
            <w:r w:rsidR="00256DB8" w:rsidRPr="00362D92">
              <w:rPr>
                <w:rFonts w:asciiTheme="majorHAnsi" w:hAnsiTheme="majorHAnsi" w:cstheme="majorHAnsi"/>
                <w:bCs/>
                <w:sz w:val="24"/>
                <w:szCs w:val="24"/>
                <w:lang w:val="bs-Latn-BA"/>
              </w:rPr>
              <w:t>j</w:t>
            </w:r>
            <w:r w:rsidRPr="00362D92">
              <w:rPr>
                <w:rFonts w:asciiTheme="majorHAnsi" w:hAnsiTheme="majorHAnsi" w:cstheme="majorHAnsi"/>
                <w:bCs/>
                <w:sz w:val="24"/>
                <w:szCs w:val="24"/>
                <w:lang w:val="bs-Latn-BA"/>
              </w:rPr>
              <w:t>e učenika sa posebnim obrazovnim potrebama nije usklađeno na nivou aktiva, pa je djelimično vezano za planirana postignuća definisana IROP-ima.</w:t>
            </w:r>
          </w:p>
          <w:p w14:paraId="06AEA0D0" w14:textId="39E0F1C1"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Saradnja sa poslodavcima je intenzivna u dijelu relizacije i praćenja napredovanja čenika na praktično</w:t>
            </w:r>
            <w:r w:rsidR="0065422C" w:rsidRPr="00362D92">
              <w:rPr>
                <w:rFonts w:asciiTheme="majorHAnsi" w:hAnsiTheme="majorHAnsi" w:cstheme="majorHAnsi"/>
                <w:bCs/>
                <w:sz w:val="24"/>
                <w:szCs w:val="24"/>
                <w:lang w:val="bs-Latn-BA"/>
              </w:rPr>
              <w:t xml:space="preserve">j </w:t>
            </w:r>
            <w:r w:rsidRPr="00362D92">
              <w:rPr>
                <w:rFonts w:asciiTheme="majorHAnsi" w:hAnsiTheme="majorHAnsi" w:cstheme="majorHAnsi"/>
                <w:bCs/>
                <w:sz w:val="24"/>
                <w:szCs w:val="24"/>
                <w:lang w:val="bs-Latn-BA"/>
              </w:rPr>
              <w:t>nastavi. Nema sistematskih aktivnosti za uključivanje poslodavaca u podršku procesa učenja u školi.</w:t>
            </w:r>
          </w:p>
        </w:tc>
      </w:tr>
      <w:tr w:rsidR="00D45592" w:rsidRPr="00362D92" w14:paraId="33CA7FC1" w14:textId="77777777" w:rsidTr="00362D92">
        <w:trPr>
          <w:trHeight w:val="20"/>
        </w:trPr>
        <w:tc>
          <w:tcPr>
            <w:tcW w:w="446" w:type="pct"/>
            <w:shd w:val="clear" w:color="auto" w:fill="auto"/>
          </w:tcPr>
          <w:p w14:paraId="070F22EC"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6ABB7027" w14:textId="77777777" w:rsidR="00D45592" w:rsidRPr="00362D92" w:rsidRDefault="00D45592" w:rsidP="00DB1BD9">
            <w:pPr>
              <w:spacing w:before="120"/>
              <w:jc w:val="both"/>
              <w:rPr>
                <w:rFonts w:asciiTheme="majorHAnsi" w:hAnsiTheme="majorHAnsi" w:cstheme="majorHAnsi"/>
                <w:b/>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0EB0DD91" w14:textId="77777777" w:rsidTr="00362D92">
        <w:trPr>
          <w:cantSplit/>
          <w:trHeight w:val="536"/>
        </w:trPr>
        <w:tc>
          <w:tcPr>
            <w:tcW w:w="446" w:type="pct"/>
            <w:shd w:val="clear" w:color="auto" w:fill="auto"/>
          </w:tcPr>
          <w:p w14:paraId="7A93E50E" w14:textId="77777777" w:rsidR="00D45592" w:rsidRPr="00362D92" w:rsidRDefault="00D45592" w:rsidP="00DB1BD9">
            <w:pPr>
              <w:jc w:val="both"/>
              <w:rPr>
                <w:rFonts w:asciiTheme="majorHAnsi" w:hAnsiTheme="majorHAnsi" w:cstheme="majorHAnsi"/>
                <w:bCs/>
                <w:sz w:val="24"/>
                <w:szCs w:val="24"/>
                <w:lang w:val="bs-Latn-BA"/>
              </w:rPr>
            </w:pPr>
          </w:p>
        </w:tc>
        <w:tc>
          <w:tcPr>
            <w:tcW w:w="4554" w:type="pct"/>
            <w:shd w:val="clear" w:color="auto" w:fill="auto"/>
          </w:tcPr>
          <w:p w14:paraId="16C7310A"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 xml:space="preserve">Primjenjivati utvrđene kriterijume ocjenjivanja. </w:t>
            </w:r>
          </w:p>
          <w:p w14:paraId="72B11649" w14:textId="5E3BB4FC"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Pl</w:t>
            </w:r>
            <w:r w:rsidR="00665209" w:rsidRPr="00362D92">
              <w:rPr>
                <w:rFonts w:asciiTheme="majorHAnsi" w:hAnsiTheme="majorHAnsi" w:cstheme="majorHAnsi"/>
                <w:sz w:val="24"/>
                <w:szCs w:val="24"/>
                <w:lang w:val="bs-Latn-BA"/>
              </w:rPr>
              <w:t>a</w:t>
            </w:r>
            <w:r w:rsidRPr="00362D92">
              <w:rPr>
                <w:rFonts w:asciiTheme="majorHAnsi" w:hAnsiTheme="majorHAnsi" w:cstheme="majorHAnsi"/>
                <w:sz w:val="24"/>
                <w:szCs w:val="24"/>
                <w:lang w:val="bs-Latn-BA"/>
              </w:rPr>
              <w:t>nirati i realizovati različite vidove podrške učenicima.</w:t>
            </w:r>
          </w:p>
        </w:tc>
      </w:tr>
    </w:tbl>
    <w:p w14:paraId="36D88762" w14:textId="31E68290" w:rsidR="00D45592" w:rsidRDefault="00D45592" w:rsidP="00BC1E13">
      <w:pPr>
        <w:spacing w:after="0" w:line="240" w:lineRule="auto"/>
        <w:rPr>
          <w:rFonts w:asciiTheme="majorHAnsi" w:hAnsiTheme="majorHAnsi" w:cstheme="majorHAnsi"/>
          <w:sz w:val="24"/>
          <w:szCs w:val="24"/>
          <w:lang w:val="bs-Latn-BA"/>
        </w:rPr>
      </w:pPr>
    </w:p>
    <w:p w14:paraId="43CF01C1" w14:textId="08F5AB33" w:rsidR="00732DE9" w:rsidRDefault="00732DE9">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tbl>
      <w:tblPr>
        <w:tblStyle w:val="TableGrid"/>
        <w:tblW w:w="5133" w:type="pct"/>
        <w:tblLook w:val="04A0" w:firstRow="1" w:lastRow="0" w:firstColumn="1" w:lastColumn="0" w:noHBand="0" w:noVBand="1"/>
      </w:tblPr>
      <w:tblGrid>
        <w:gridCol w:w="4651"/>
        <w:gridCol w:w="4652"/>
      </w:tblGrid>
      <w:tr w:rsidR="00D45592" w:rsidRPr="00B2646F" w14:paraId="7A7C77DB" w14:textId="77777777" w:rsidTr="00B2646F">
        <w:trPr>
          <w:trHeight w:val="274"/>
        </w:trPr>
        <w:tc>
          <w:tcPr>
            <w:tcW w:w="5000" w:type="pct"/>
            <w:gridSpan w:val="2"/>
          </w:tcPr>
          <w:p w14:paraId="778312FD" w14:textId="77777777" w:rsidR="00D45592" w:rsidRPr="00B2646F" w:rsidRDefault="00D45592" w:rsidP="00DB1BD9">
            <w:pPr>
              <w:autoSpaceDE w:val="0"/>
              <w:autoSpaceDN w:val="0"/>
              <w:adjustRightInd w:val="0"/>
              <w:rPr>
                <w:rFonts w:asciiTheme="majorHAnsi" w:hAnsiTheme="majorHAnsi" w:cstheme="majorHAnsi"/>
                <w:b/>
                <w:sz w:val="20"/>
                <w:szCs w:val="20"/>
                <w:lang w:val="bs-Latn-BA"/>
              </w:rPr>
            </w:pPr>
            <w:r w:rsidRPr="00B2646F">
              <w:rPr>
                <w:rFonts w:asciiTheme="majorHAnsi" w:hAnsiTheme="majorHAnsi" w:cstheme="majorHAnsi"/>
                <w:b/>
                <w:sz w:val="20"/>
                <w:szCs w:val="20"/>
                <w:lang w:val="bs-Latn-BA"/>
              </w:rPr>
              <w:lastRenderedPageBreak/>
              <w:t>Prosvjetni nadzornik: mr Željko Raičević</w:t>
            </w:r>
          </w:p>
        </w:tc>
      </w:tr>
      <w:tr w:rsidR="00D45592" w:rsidRPr="002E1BA0" w14:paraId="1FABAF20" w14:textId="77777777" w:rsidTr="00B2646F">
        <w:trPr>
          <w:trHeight w:val="326"/>
        </w:trPr>
        <w:tc>
          <w:tcPr>
            <w:tcW w:w="5000" w:type="pct"/>
            <w:gridSpan w:val="2"/>
          </w:tcPr>
          <w:p w14:paraId="140F07D2" w14:textId="2805D4EA" w:rsidR="00D45592" w:rsidRPr="002E1BA0" w:rsidRDefault="00D45592" w:rsidP="00BE15C4">
            <w:pPr>
              <w:pStyle w:val="Heading2"/>
              <w:outlineLvl w:val="1"/>
              <w:rPr>
                <w:b/>
                <w:sz w:val="20"/>
                <w:szCs w:val="20"/>
                <w:lang w:val="bs-Latn-BA"/>
              </w:rPr>
            </w:pPr>
            <w:bookmarkStart w:id="26" w:name="_Toc138744472"/>
            <w:r w:rsidRPr="002E1BA0">
              <w:rPr>
                <w:b/>
                <w:sz w:val="20"/>
                <w:szCs w:val="20"/>
                <w:lang w:val="bs-Latn-BA"/>
              </w:rPr>
              <w:t>1.2.</w:t>
            </w:r>
            <w:r w:rsidR="00BE15C4" w:rsidRPr="002E1BA0">
              <w:rPr>
                <w:b/>
                <w:sz w:val="20"/>
                <w:szCs w:val="20"/>
                <w:lang w:val="bs-Latn-BA"/>
              </w:rPr>
              <w:t>8</w:t>
            </w:r>
            <w:r w:rsidRPr="002E1BA0">
              <w:rPr>
                <w:b/>
                <w:sz w:val="20"/>
                <w:szCs w:val="20"/>
                <w:lang w:val="bs-Latn-BA"/>
              </w:rPr>
              <w:t>. Instalater termotehničkih sistema</w:t>
            </w:r>
            <w:bookmarkEnd w:id="26"/>
          </w:p>
        </w:tc>
      </w:tr>
      <w:tr w:rsidR="00D45592" w:rsidRPr="00B2646F" w14:paraId="39C38FEB" w14:textId="77777777" w:rsidTr="00B2646F">
        <w:trPr>
          <w:trHeight w:val="22"/>
        </w:trPr>
        <w:tc>
          <w:tcPr>
            <w:tcW w:w="5000" w:type="pct"/>
            <w:gridSpan w:val="2"/>
            <w:tcBorders>
              <w:bottom w:val="single" w:sz="4" w:space="0" w:color="auto"/>
            </w:tcBorders>
          </w:tcPr>
          <w:p w14:paraId="186A1C12"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vertAlign w:val="superscript"/>
                <w:lang w:val="bs-Latn-BA"/>
              </w:rPr>
              <w:t xml:space="preserve"> (naziv obrazovnog programa)</w:t>
            </w:r>
          </w:p>
        </w:tc>
      </w:tr>
      <w:tr w:rsidR="00D45592" w:rsidRPr="00B2646F" w14:paraId="6E057000" w14:textId="77777777" w:rsidTr="00B2646F">
        <w:trPr>
          <w:trHeight w:val="274"/>
        </w:trPr>
        <w:tc>
          <w:tcPr>
            <w:tcW w:w="2500" w:type="pct"/>
            <w:tcBorders>
              <w:bottom w:val="nil"/>
              <w:right w:val="nil"/>
            </w:tcBorders>
          </w:tcPr>
          <w:p w14:paraId="1E74F8C0"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Ukupan broj nastavnika po datom programu: </w:t>
            </w:r>
          </w:p>
        </w:tc>
        <w:tc>
          <w:tcPr>
            <w:tcW w:w="2500" w:type="pct"/>
            <w:tcBorders>
              <w:left w:val="nil"/>
              <w:bottom w:val="nil"/>
            </w:tcBorders>
          </w:tcPr>
          <w:p w14:paraId="08779114" w14:textId="625A93AF"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7</w:t>
            </w:r>
            <w:r w:rsidR="0014517D" w:rsidRPr="00B2646F">
              <w:rPr>
                <w:rFonts w:asciiTheme="majorHAnsi" w:hAnsiTheme="majorHAnsi" w:cstheme="majorHAnsi"/>
                <w:sz w:val="20"/>
                <w:szCs w:val="20"/>
                <w:lang w:val="bs-Latn-BA"/>
              </w:rPr>
              <w:t xml:space="preserve"> </w:t>
            </w:r>
            <w:r w:rsidRPr="00B2646F">
              <w:rPr>
                <w:rFonts w:asciiTheme="majorHAnsi" w:hAnsiTheme="majorHAnsi" w:cstheme="majorHAnsi"/>
                <w:sz w:val="20"/>
                <w:szCs w:val="20"/>
                <w:lang w:val="bs-Latn-BA"/>
              </w:rPr>
              <w:t>opšte</w:t>
            </w:r>
            <w:r w:rsidR="00ED21C5" w:rsidRPr="00B2646F">
              <w:rPr>
                <w:rFonts w:asciiTheme="majorHAnsi" w:hAnsiTheme="majorHAnsi" w:cstheme="majorHAnsi"/>
                <w:sz w:val="20"/>
                <w:szCs w:val="20"/>
                <w:lang w:val="bs-Latn-BA"/>
              </w:rPr>
              <w:t xml:space="preserve"> </w:t>
            </w:r>
            <w:r w:rsidRPr="00B2646F">
              <w:rPr>
                <w:rFonts w:asciiTheme="majorHAnsi" w:hAnsiTheme="majorHAnsi" w:cstheme="majorHAnsi"/>
                <w:sz w:val="20"/>
                <w:szCs w:val="20"/>
                <w:lang w:val="bs-Latn-BA"/>
              </w:rPr>
              <w:t>obrazovni moduli / 3 stručni moduli</w:t>
            </w:r>
          </w:p>
        </w:tc>
      </w:tr>
      <w:tr w:rsidR="00D45592" w:rsidRPr="00B2646F" w14:paraId="4C61662E" w14:textId="77777777" w:rsidTr="00B2646F">
        <w:trPr>
          <w:trHeight w:val="274"/>
        </w:trPr>
        <w:tc>
          <w:tcPr>
            <w:tcW w:w="2500" w:type="pct"/>
            <w:tcBorders>
              <w:top w:val="nil"/>
              <w:bottom w:val="nil"/>
              <w:right w:val="nil"/>
            </w:tcBorders>
          </w:tcPr>
          <w:p w14:paraId="61A691A1"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Broj nastavnika kod kojih je izvršen nadzor: </w:t>
            </w:r>
          </w:p>
        </w:tc>
        <w:tc>
          <w:tcPr>
            <w:tcW w:w="2500" w:type="pct"/>
            <w:tcBorders>
              <w:top w:val="nil"/>
              <w:left w:val="nil"/>
              <w:bottom w:val="nil"/>
            </w:tcBorders>
          </w:tcPr>
          <w:p w14:paraId="4E2DC167"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2</w:t>
            </w:r>
          </w:p>
        </w:tc>
      </w:tr>
      <w:tr w:rsidR="00D45592" w:rsidRPr="00B2646F" w14:paraId="49117AB0" w14:textId="77777777" w:rsidTr="00B2646F">
        <w:trPr>
          <w:trHeight w:val="274"/>
        </w:trPr>
        <w:tc>
          <w:tcPr>
            <w:tcW w:w="2500" w:type="pct"/>
            <w:tcBorders>
              <w:top w:val="nil"/>
              <w:bottom w:val="nil"/>
              <w:right w:val="nil"/>
            </w:tcBorders>
          </w:tcPr>
          <w:p w14:paraId="4F99E3C7"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Posjećena odjeljenja: </w:t>
            </w:r>
          </w:p>
        </w:tc>
        <w:tc>
          <w:tcPr>
            <w:tcW w:w="2500" w:type="pct"/>
            <w:tcBorders>
              <w:top w:val="nil"/>
              <w:left w:val="nil"/>
              <w:bottom w:val="nil"/>
            </w:tcBorders>
          </w:tcPr>
          <w:p w14:paraId="5DC426CD" w14:textId="77777777" w:rsidR="00D45592" w:rsidRPr="00B2646F" w:rsidRDefault="00D45592" w:rsidP="00DB1BD9">
            <w:pPr>
              <w:autoSpaceDE w:val="0"/>
              <w:autoSpaceDN w:val="0"/>
              <w:adjustRightInd w:val="0"/>
              <w:rPr>
                <w:rFonts w:asciiTheme="majorHAnsi" w:hAnsiTheme="majorHAnsi" w:cstheme="majorHAnsi"/>
                <w:sz w:val="20"/>
                <w:szCs w:val="20"/>
                <w:lang w:val="bs-Latn-BA"/>
              </w:rPr>
            </w:pPr>
            <w:r w:rsidRPr="00B2646F">
              <w:rPr>
                <w:rFonts w:asciiTheme="majorHAnsi" w:hAnsiTheme="majorHAnsi" w:cstheme="majorHAnsi"/>
                <w:sz w:val="20"/>
                <w:szCs w:val="20"/>
                <w:lang w:val="bs-Latn-BA"/>
              </w:rPr>
              <w:t>1-7 (mješovito AM/ITTS)</w:t>
            </w:r>
          </w:p>
        </w:tc>
      </w:tr>
      <w:tr w:rsidR="00D45592" w:rsidRPr="00B2646F" w14:paraId="01A0E48A" w14:textId="77777777" w:rsidTr="00B2646F">
        <w:trPr>
          <w:trHeight w:val="274"/>
        </w:trPr>
        <w:tc>
          <w:tcPr>
            <w:tcW w:w="2500" w:type="pct"/>
            <w:tcBorders>
              <w:top w:val="nil"/>
              <w:right w:val="nil"/>
            </w:tcBorders>
          </w:tcPr>
          <w:p w14:paraId="3E9C8136" w14:textId="77777777" w:rsidR="00D45592" w:rsidRPr="00B2646F" w:rsidRDefault="00D45592" w:rsidP="00DB1BD9">
            <w:pPr>
              <w:rPr>
                <w:rFonts w:asciiTheme="majorHAnsi" w:hAnsiTheme="majorHAnsi" w:cstheme="majorHAnsi"/>
                <w:sz w:val="20"/>
                <w:szCs w:val="20"/>
                <w:lang w:val="bs-Latn-BA"/>
              </w:rPr>
            </w:pPr>
            <w:r w:rsidRPr="00B2646F">
              <w:rPr>
                <w:rFonts w:asciiTheme="majorHAnsi" w:hAnsiTheme="majorHAnsi" w:cstheme="majorHAnsi"/>
                <w:sz w:val="20"/>
                <w:szCs w:val="20"/>
                <w:lang w:val="bs-Latn-BA"/>
              </w:rPr>
              <w:t xml:space="preserve">Broj posjećenih časova: </w:t>
            </w:r>
          </w:p>
        </w:tc>
        <w:tc>
          <w:tcPr>
            <w:tcW w:w="2500" w:type="pct"/>
            <w:tcBorders>
              <w:top w:val="nil"/>
              <w:left w:val="nil"/>
            </w:tcBorders>
          </w:tcPr>
          <w:p w14:paraId="1515D534" w14:textId="77777777" w:rsidR="00D45592" w:rsidRPr="00B2646F" w:rsidRDefault="00D45592" w:rsidP="00DB1BD9">
            <w:pPr>
              <w:rPr>
                <w:rFonts w:asciiTheme="majorHAnsi" w:hAnsiTheme="majorHAnsi" w:cstheme="majorHAnsi"/>
                <w:sz w:val="20"/>
                <w:szCs w:val="20"/>
                <w:lang w:val="bs-Latn-BA"/>
              </w:rPr>
            </w:pPr>
            <w:r w:rsidRPr="00B2646F">
              <w:rPr>
                <w:rFonts w:asciiTheme="majorHAnsi" w:hAnsiTheme="majorHAnsi" w:cstheme="majorHAnsi"/>
                <w:sz w:val="20"/>
                <w:szCs w:val="20"/>
                <w:lang w:val="bs-Latn-BA"/>
              </w:rPr>
              <w:t>2</w:t>
            </w:r>
          </w:p>
        </w:tc>
      </w:tr>
    </w:tbl>
    <w:p w14:paraId="146C41E6" w14:textId="77777777" w:rsidR="00D45592" w:rsidRPr="00D91C5D" w:rsidRDefault="00D45592" w:rsidP="00D45592">
      <w:pPr>
        <w:spacing w:after="0" w:line="240" w:lineRule="auto"/>
        <w:rPr>
          <w:rFonts w:asciiTheme="majorHAnsi" w:hAnsiTheme="majorHAnsi" w:cstheme="majorHAnsi"/>
          <w:sz w:val="24"/>
          <w:szCs w:val="24"/>
          <w:lang w:val="bs-Latn-BA"/>
        </w:rPr>
      </w:pPr>
    </w:p>
    <w:bookmarkStart w:id="27" w:name="_MON_1745310339"/>
    <w:bookmarkEnd w:id="27"/>
    <w:p w14:paraId="1828DE23" w14:textId="7D22BE4F" w:rsidR="00D45592" w:rsidRPr="00D91C5D" w:rsidRDefault="00732DE9" w:rsidP="00D45592">
      <w:pPr>
        <w:spacing w:after="0" w:line="240" w:lineRule="auto"/>
        <w:rPr>
          <w:rFonts w:asciiTheme="majorHAnsi" w:hAnsiTheme="majorHAnsi" w:cstheme="majorHAnsi"/>
          <w:sz w:val="24"/>
          <w:szCs w:val="24"/>
          <w:lang w:val="bs-Latn-BA"/>
        </w:rPr>
      </w:pPr>
      <w:r w:rsidRPr="00D91C5D">
        <w:rPr>
          <w:rFonts w:asciiTheme="majorHAnsi" w:hAnsiTheme="majorHAnsi" w:cstheme="majorHAnsi"/>
          <w:sz w:val="24"/>
          <w:szCs w:val="24"/>
          <w:lang w:val="bs-Latn-BA"/>
        </w:rPr>
        <w:object w:dxaOrig="14687" w:dyaOrig="4178" w14:anchorId="47E553DC">
          <v:shape id="_x0000_i1036" type="#_x0000_t75" style="width:464.25pt;height:132.75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6" DrawAspect="Content" ObjectID="_1750045317" r:id="rId35"/>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45592" w:rsidRPr="00362D92" w14:paraId="56004DD3" w14:textId="77777777" w:rsidTr="00362D92">
        <w:trPr>
          <w:cantSplit/>
          <w:trHeight w:val="20"/>
        </w:trPr>
        <w:tc>
          <w:tcPr>
            <w:tcW w:w="446" w:type="pct"/>
            <w:shd w:val="clear" w:color="auto" w:fill="auto"/>
          </w:tcPr>
          <w:p w14:paraId="72DEB1ED"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R.br. </w:t>
            </w:r>
          </w:p>
        </w:tc>
        <w:tc>
          <w:tcPr>
            <w:tcW w:w="4554" w:type="pct"/>
            <w:shd w:val="clear" w:color="auto" w:fill="auto"/>
          </w:tcPr>
          <w:p w14:paraId="645CC50C"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Obrazloženje</w:t>
            </w:r>
          </w:p>
        </w:tc>
      </w:tr>
      <w:tr w:rsidR="00D45592" w:rsidRPr="00362D92" w14:paraId="77DB6CF2" w14:textId="77777777" w:rsidTr="00362D92">
        <w:trPr>
          <w:cantSplit/>
          <w:trHeight w:val="20"/>
        </w:trPr>
        <w:tc>
          <w:tcPr>
            <w:tcW w:w="446" w:type="pct"/>
            <w:shd w:val="clear" w:color="auto" w:fill="auto"/>
          </w:tcPr>
          <w:p w14:paraId="64B68A24"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stand.</w:t>
            </w:r>
          </w:p>
        </w:tc>
        <w:tc>
          <w:tcPr>
            <w:tcW w:w="4554" w:type="pct"/>
            <w:vMerge w:val="restart"/>
            <w:shd w:val="clear" w:color="auto" w:fill="auto"/>
          </w:tcPr>
          <w:p w14:paraId="49DE75E6" w14:textId="5E3994C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Obrazovni program Instalater termotehničkih sistema se realizuje od školske 2022/23. godine. Upisano je 13 učenika, raspoređenih u mješovito odjeljenje sa učenicima obrazovnog programa Automehaničar. Struktura upisanih učenika u program je 10 dobrih i 3 dovoljna učenika. Ukupan neđeljni fond časova u I razredu je: opšteobrazovnih modula 16 časova, stručno</w:t>
            </w:r>
            <w:r w:rsidR="00DA3418" w:rsidRPr="00362D92">
              <w:rPr>
                <w:rFonts w:asciiTheme="majorHAnsi" w:hAnsiTheme="majorHAnsi" w:cstheme="majorHAnsi"/>
                <w:bCs/>
                <w:sz w:val="24"/>
                <w:szCs w:val="24"/>
                <w:lang w:val="bs-Latn-BA"/>
              </w:rPr>
              <w:t>-</w:t>
            </w:r>
            <w:r w:rsidRPr="00362D92">
              <w:rPr>
                <w:rFonts w:asciiTheme="majorHAnsi" w:hAnsiTheme="majorHAnsi" w:cstheme="majorHAnsi"/>
                <w:bCs/>
                <w:sz w:val="24"/>
                <w:szCs w:val="24"/>
                <w:lang w:val="bs-Latn-BA"/>
              </w:rPr>
              <w:t xml:space="preserve">teorijskih </w:t>
            </w:r>
            <w:r w:rsidR="00DA3418" w:rsidRPr="00362D92">
              <w:rPr>
                <w:rFonts w:asciiTheme="majorHAnsi" w:hAnsiTheme="majorHAnsi" w:cstheme="majorHAnsi"/>
                <w:bCs/>
                <w:sz w:val="24"/>
                <w:szCs w:val="24"/>
                <w:lang w:val="bs-Latn-BA"/>
              </w:rPr>
              <w:t>m</w:t>
            </w:r>
            <w:r w:rsidRPr="00362D92">
              <w:rPr>
                <w:rFonts w:asciiTheme="majorHAnsi" w:hAnsiTheme="majorHAnsi" w:cstheme="majorHAnsi"/>
                <w:bCs/>
                <w:sz w:val="24"/>
                <w:szCs w:val="24"/>
                <w:lang w:val="bs-Latn-BA"/>
              </w:rPr>
              <w:t>odula sa oblikom rada praktične nastave 16 časova. Nastavu realizuje deset nastavnika. Nastava nije stručno zastupljena za 31 % časova opšteobrazovnih modula i 68 % časova stručnih modula.</w:t>
            </w:r>
          </w:p>
          <w:p w14:paraId="765DC4D4" w14:textId="14A65EF9"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Stručno</w:t>
            </w:r>
            <w:r w:rsidR="00DA3418" w:rsidRPr="00362D92">
              <w:rPr>
                <w:rFonts w:asciiTheme="majorHAnsi" w:hAnsiTheme="majorHAnsi" w:cstheme="majorHAnsi"/>
                <w:bCs/>
                <w:sz w:val="24"/>
                <w:szCs w:val="24"/>
                <w:lang w:val="bs-Latn-BA"/>
              </w:rPr>
              <w:t>-</w:t>
            </w:r>
            <w:r w:rsidRPr="00362D92">
              <w:rPr>
                <w:rFonts w:asciiTheme="majorHAnsi" w:hAnsiTheme="majorHAnsi" w:cstheme="majorHAnsi"/>
                <w:bCs/>
                <w:sz w:val="24"/>
                <w:szCs w:val="24"/>
                <w:lang w:val="bs-Latn-BA"/>
              </w:rPr>
              <w:t>teorijske module realizuju tri nastavnika, diplomirani mašinski inženjer sa licencom, i bez licence specijalista politehnike i inženjer mašinstva. Jedan nastavnik je u stalnom radnom odnosu u Školi, dok su dva nastavnika stručnih modula angažovani po osnovu ugovora.</w:t>
            </w:r>
          </w:p>
          <w:p w14:paraId="0654F5C6" w14:textId="4C862372"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 stručnim modulima sve oblike nastave</w:t>
            </w:r>
            <w:r w:rsidR="00BA2D43" w:rsidRPr="00362D92">
              <w:rPr>
                <w:rFonts w:asciiTheme="majorHAnsi" w:hAnsiTheme="majorHAnsi" w:cstheme="majorHAnsi"/>
                <w:bCs/>
                <w:sz w:val="24"/>
                <w:szCs w:val="24"/>
                <w:lang w:val="bs-Latn-BA"/>
              </w:rPr>
              <w:t xml:space="preserve"> </w:t>
            </w:r>
            <w:r w:rsidRPr="00362D92">
              <w:rPr>
                <w:rFonts w:asciiTheme="majorHAnsi" w:hAnsiTheme="majorHAnsi" w:cstheme="majorHAnsi"/>
                <w:bCs/>
                <w:sz w:val="24"/>
                <w:szCs w:val="24"/>
                <w:lang w:val="bs-Latn-BA"/>
              </w:rPr>
              <w:t>realizuje po jedan nastavnik</w:t>
            </w:r>
            <w:r w:rsidR="00DA3418" w:rsidRPr="00362D92">
              <w:rPr>
                <w:rFonts w:asciiTheme="majorHAnsi" w:hAnsiTheme="majorHAnsi" w:cstheme="majorHAnsi"/>
                <w:bCs/>
                <w:sz w:val="24"/>
                <w:szCs w:val="24"/>
                <w:lang w:val="bs-Latn-BA"/>
              </w:rPr>
              <w:t>.</w:t>
            </w:r>
          </w:p>
          <w:p w14:paraId="0465710B" w14:textId="6EEA23BD"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Godišnje i ishodni planovi se uredno evidentiraju, ovjeravaju i objedinjeni su za obrazo</w:t>
            </w:r>
            <w:r w:rsidR="00DA3418" w:rsidRPr="00362D92">
              <w:rPr>
                <w:rFonts w:asciiTheme="majorHAnsi" w:hAnsiTheme="majorHAnsi" w:cstheme="majorHAnsi"/>
                <w:bCs/>
                <w:sz w:val="24"/>
                <w:szCs w:val="24"/>
                <w:lang w:val="bs-Latn-BA"/>
              </w:rPr>
              <w:t>v</w:t>
            </w:r>
            <w:r w:rsidRPr="00362D92">
              <w:rPr>
                <w:rFonts w:asciiTheme="majorHAnsi" w:hAnsiTheme="majorHAnsi" w:cstheme="majorHAnsi"/>
                <w:bCs/>
                <w:sz w:val="24"/>
                <w:szCs w:val="24"/>
                <w:lang w:val="bs-Latn-BA"/>
              </w:rPr>
              <w:t xml:space="preserve">ni program u posebnom folderu. Urađeni su za sve stručne module za školsku godinu. Planiranje realizacije ishoda prema broju časova i značaju ishoda u modulu je ravnomjerno i usklađeno sa, modulom predviđenim, nivoima znanja i vještina. Međutim, način organizacie nastave, odnosno aktivnosti za dostizanje ishoda učenja u odnosu na kriterijume za dostizanje ishoda nijesu konkretizovani i ne odnose se </w:t>
            </w:r>
            <w:r w:rsidRPr="00362D92">
              <w:rPr>
                <w:rFonts w:asciiTheme="majorHAnsi" w:hAnsiTheme="majorHAnsi" w:cstheme="majorHAnsi"/>
                <w:sz w:val="24"/>
                <w:szCs w:val="24"/>
                <w:lang w:val="sr-Latn-CS"/>
              </w:rPr>
              <w:t>na rad i način organizacije nastave iz ugla nastavnika i/ili učenika kako bi se dostigao ishod učenja.</w:t>
            </w:r>
          </w:p>
          <w:p w14:paraId="42AE6ABE" w14:textId="29EC2ECA"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Planiranje pripreme časova se ne vrši na preporučenom obrascu Centra za stručno obrazovanje. Nastavnici, povremeno, vrše pripremu za čas na internom obrascu, usvojenom u okviru programa upravljanja kvalitetom u školi. Priprema za čas sadrži opšte podatke o programu, modulu, odjeljenju, ishod, aktivnosti učenja, metode i sredstva, korelaciju, literaturu i opis toka časa. U dijelu opisa plana toka časa specificirane su teze za realizaciju časa, a pripreme sadrže i nastavni materijal koji se prezentira ili distribuira učenicima na času. </w:t>
            </w:r>
            <w:r w:rsidR="001E429E" w:rsidRPr="00362D92">
              <w:rPr>
                <w:rFonts w:asciiTheme="majorHAnsi" w:hAnsiTheme="majorHAnsi" w:cstheme="majorHAnsi"/>
                <w:bCs/>
                <w:sz w:val="24"/>
                <w:szCs w:val="24"/>
                <w:lang w:val="bs-Latn-BA"/>
              </w:rPr>
              <w:t>Z</w:t>
            </w:r>
            <w:r w:rsidRPr="00362D92">
              <w:rPr>
                <w:rFonts w:asciiTheme="majorHAnsi" w:hAnsiTheme="majorHAnsi" w:cstheme="majorHAnsi"/>
                <w:bCs/>
                <w:sz w:val="24"/>
                <w:szCs w:val="24"/>
                <w:lang w:val="bs-Latn-BA"/>
              </w:rPr>
              <w:t xml:space="preserve">a odjeljenja sa učenicima sa posebnim </w:t>
            </w:r>
            <w:r w:rsidRPr="00362D92">
              <w:rPr>
                <w:rFonts w:asciiTheme="majorHAnsi" w:hAnsiTheme="majorHAnsi" w:cstheme="majorHAnsi"/>
                <w:bCs/>
                <w:sz w:val="24"/>
                <w:szCs w:val="24"/>
                <w:lang w:val="bs-Latn-BA"/>
              </w:rPr>
              <w:lastRenderedPageBreak/>
              <w:t>obrazovnim potrebama, na posjećenim časovima, pripremljeni su prilagođeni nastavni listovi.</w:t>
            </w:r>
          </w:p>
          <w:p w14:paraId="3841DA42" w14:textId="54336A0B"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 školi je formirana sveska aktiva za saobraćaj, opšte mašinstvo i lične usluge. Na aktivima nijesu razmatranja pitanja potreba za realizacijom programa Instalater termotehničkih sistema, nastavnim sredstvima, literaturom ili n</w:t>
            </w:r>
            <w:r w:rsidR="001E429E" w:rsidRPr="00362D92">
              <w:rPr>
                <w:rFonts w:asciiTheme="majorHAnsi" w:hAnsiTheme="majorHAnsi" w:cstheme="majorHAnsi"/>
                <w:bCs/>
                <w:sz w:val="24"/>
                <w:szCs w:val="24"/>
                <w:lang w:val="bs-Latn-BA"/>
              </w:rPr>
              <w:t>a</w:t>
            </w:r>
            <w:r w:rsidRPr="00362D92">
              <w:rPr>
                <w:rFonts w:asciiTheme="majorHAnsi" w:hAnsiTheme="majorHAnsi" w:cstheme="majorHAnsi"/>
                <w:bCs/>
                <w:sz w:val="24"/>
                <w:szCs w:val="24"/>
                <w:lang w:val="bs-Latn-BA"/>
              </w:rPr>
              <w:t>stavnim mater</w:t>
            </w:r>
            <w:r w:rsidR="00F32A3E" w:rsidRPr="00362D92">
              <w:rPr>
                <w:rFonts w:asciiTheme="majorHAnsi" w:hAnsiTheme="majorHAnsi" w:cstheme="majorHAnsi"/>
                <w:bCs/>
                <w:sz w:val="24"/>
                <w:szCs w:val="24"/>
                <w:lang w:val="bs-Latn-BA"/>
              </w:rPr>
              <w:t>i</w:t>
            </w:r>
            <w:r w:rsidRPr="00362D92">
              <w:rPr>
                <w:rFonts w:asciiTheme="majorHAnsi" w:hAnsiTheme="majorHAnsi" w:cstheme="majorHAnsi"/>
                <w:bCs/>
                <w:sz w:val="24"/>
                <w:szCs w:val="24"/>
                <w:lang w:val="bs-Latn-BA"/>
              </w:rPr>
              <w:t>jalom i sl. U svesci aktiva se vodi evidencija o postignućima učenika u okviru modula.</w:t>
            </w:r>
          </w:p>
          <w:p w14:paraId="515EEAA5"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Evidencija postignuća u odjeljenjskim knjigama kod određenog broja nastavnika nije, u potpunosti, usklađena sa preporukama o ocjenjivanju oblika nastave i svođenje ocjena na klasifikacionim periodima. </w:t>
            </w:r>
          </w:p>
          <w:p w14:paraId="415C9F85" w14:textId="4E45BA9F"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Nastava stručnih modula realizuje se u klasičnim učionicama. Dostupni su računar i projektor, a nastavnici, uglavnom, prip</w:t>
            </w:r>
            <w:r w:rsidR="00A54C5A" w:rsidRPr="00362D92">
              <w:rPr>
                <w:rFonts w:asciiTheme="majorHAnsi" w:hAnsiTheme="majorHAnsi" w:cstheme="majorHAnsi"/>
                <w:bCs/>
                <w:sz w:val="24"/>
                <w:szCs w:val="24"/>
                <w:lang w:val="bs-Latn-BA"/>
              </w:rPr>
              <w:t>r</w:t>
            </w:r>
            <w:r w:rsidRPr="00362D92">
              <w:rPr>
                <w:rFonts w:asciiTheme="majorHAnsi" w:hAnsiTheme="majorHAnsi" w:cstheme="majorHAnsi"/>
                <w:bCs/>
                <w:sz w:val="24"/>
                <w:szCs w:val="24"/>
                <w:lang w:val="bs-Latn-BA"/>
              </w:rPr>
              <w:t xml:space="preserve">emaju ppt prezentacije. </w:t>
            </w:r>
          </w:p>
          <w:p w14:paraId="19609A85" w14:textId="77777777"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Škola nema kabinet ili radioncu za realizaciju vježbi ili praktičnog oblika nastave u školi (opšte mašinstvo, osnove elektrotehnike i elktronike, uvod u energetiku i termotehniku) za stručne module. Nastavnici, u kabinetima posjeduju nedovoljan obim nastavnih sredstava za realizaciju ishoda.</w:t>
            </w:r>
          </w:p>
          <w:p w14:paraId="729922DD" w14:textId="1F1E9E25" w:rsidR="00D45592" w:rsidRPr="00362D92" w:rsidRDefault="00D45592" w:rsidP="00DB1BD9">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Modul planrian za realizaciju kod poslodavaca se u cjelini realizuje u firmama, sa kojima škola ima potpisane ugovore. Dva učenika programa pohađaju nastavu/obuku u dualnom sistemu. Učenike koji praktičnu nastavu obavljaju po kolektivnom ugovoru obilazi predmetni nastavnik, a učenike u dualnom sistemu predmetni nastavnik i organizator praktičnog ob</w:t>
            </w:r>
            <w:r w:rsidR="00A54C5A" w:rsidRPr="00362D92">
              <w:rPr>
                <w:rFonts w:asciiTheme="majorHAnsi" w:hAnsiTheme="majorHAnsi" w:cstheme="majorHAnsi"/>
                <w:bCs/>
                <w:sz w:val="24"/>
                <w:szCs w:val="24"/>
                <w:lang w:val="bs-Latn-BA"/>
              </w:rPr>
              <w:t>r</w:t>
            </w:r>
            <w:r w:rsidRPr="00362D92">
              <w:rPr>
                <w:rFonts w:asciiTheme="majorHAnsi" w:hAnsiTheme="majorHAnsi" w:cstheme="majorHAnsi"/>
                <w:bCs/>
                <w:sz w:val="24"/>
                <w:szCs w:val="24"/>
                <w:lang w:val="bs-Latn-BA"/>
              </w:rPr>
              <w:t>azovanja. Učenici dualnog obrazovanja se ocjen</w:t>
            </w:r>
            <w:r w:rsidR="00E56D11" w:rsidRPr="00362D92">
              <w:rPr>
                <w:rFonts w:asciiTheme="majorHAnsi" w:hAnsiTheme="majorHAnsi" w:cstheme="majorHAnsi"/>
                <w:bCs/>
                <w:sz w:val="24"/>
                <w:szCs w:val="24"/>
                <w:lang w:val="bs-Latn-BA"/>
              </w:rPr>
              <w:t>juju pred kraj nastavne godine.</w:t>
            </w:r>
          </w:p>
        </w:tc>
      </w:tr>
      <w:tr w:rsidR="00D45592" w:rsidRPr="00362D92" w14:paraId="41004894" w14:textId="77777777" w:rsidTr="00362D92">
        <w:trPr>
          <w:trHeight w:val="20"/>
        </w:trPr>
        <w:tc>
          <w:tcPr>
            <w:tcW w:w="446" w:type="pct"/>
            <w:shd w:val="clear" w:color="auto" w:fill="auto"/>
          </w:tcPr>
          <w:p w14:paraId="37EF7913" w14:textId="77777777" w:rsidR="00D45592" w:rsidRPr="00362D92" w:rsidRDefault="00D45592" w:rsidP="00DB1BD9">
            <w:pPr>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t xml:space="preserve">1.1. </w:t>
            </w:r>
          </w:p>
        </w:tc>
        <w:tc>
          <w:tcPr>
            <w:tcW w:w="4554" w:type="pct"/>
            <w:vMerge/>
            <w:shd w:val="clear" w:color="auto" w:fill="auto"/>
          </w:tcPr>
          <w:p w14:paraId="79049CCC" w14:textId="77777777" w:rsidR="00D45592" w:rsidRPr="00362D92" w:rsidRDefault="00D45592" w:rsidP="00DB1BD9">
            <w:pPr>
              <w:jc w:val="both"/>
              <w:rPr>
                <w:rFonts w:asciiTheme="majorHAnsi" w:hAnsiTheme="majorHAnsi" w:cstheme="majorHAnsi"/>
                <w:sz w:val="24"/>
                <w:szCs w:val="24"/>
                <w:lang w:val="bs-Latn-BA"/>
              </w:rPr>
            </w:pPr>
          </w:p>
        </w:tc>
      </w:tr>
      <w:tr w:rsidR="00D45592" w:rsidRPr="00362D92" w14:paraId="2BA3DEF1" w14:textId="77777777" w:rsidTr="00362D92">
        <w:trPr>
          <w:trHeight w:val="20"/>
        </w:trPr>
        <w:tc>
          <w:tcPr>
            <w:tcW w:w="446" w:type="pct"/>
            <w:shd w:val="clear" w:color="auto" w:fill="auto"/>
          </w:tcPr>
          <w:p w14:paraId="42ED2304"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1E6534B6" w14:textId="77777777" w:rsidR="00D45592" w:rsidRPr="00362D92" w:rsidRDefault="00D45592" w:rsidP="00DB1BD9">
            <w:pPr>
              <w:spacing w:before="120"/>
              <w:jc w:val="both"/>
              <w:rPr>
                <w:rFonts w:asciiTheme="majorHAnsi" w:hAnsiTheme="majorHAnsi" w:cstheme="majorHAnsi"/>
                <w:b/>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269C6BF2" w14:textId="77777777" w:rsidTr="00362D92">
        <w:trPr>
          <w:trHeight w:val="20"/>
        </w:trPr>
        <w:tc>
          <w:tcPr>
            <w:tcW w:w="446" w:type="pct"/>
            <w:shd w:val="clear" w:color="auto" w:fill="auto"/>
          </w:tcPr>
          <w:p w14:paraId="48AC9F90"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21723340"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rPr>
            </w:pPr>
            <w:r w:rsidRPr="00362D92">
              <w:rPr>
                <w:rFonts w:asciiTheme="majorHAnsi" w:hAnsiTheme="majorHAnsi" w:cstheme="majorHAnsi"/>
                <w:sz w:val="24"/>
                <w:szCs w:val="24"/>
              </w:rPr>
              <w:t>Organizovati obuku nastavnika za planiranje ishoda i časa i evidentiranje postignuća učenika u odjeljenjskim knjigama.</w:t>
            </w:r>
          </w:p>
          <w:p w14:paraId="3524F338"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rPr>
            </w:pPr>
            <w:r w:rsidRPr="00362D92">
              <w:rPr>
                <w:rFonts w:asciiTheme="majorHAnsi" w:hAnsiTheme="majorHAnsi" w:cstheme="majorHAnsi"/>
                <w:sz w:val="24"/>
                <w:szCs w:val="24"/>
              </w:rPr>
              <w:t>Organizovati obuku nastavnika za primjenu savremenih metoda i oblika rada u nastavi.</w:t>
            </w:r>
          </w:p>
          <w:p w14:paraId="6593846E"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Planirati i obezbijediti materijalno-tehnička sredstva za realizaciju ishoda.</w:t>
            </w:r>
          </w:p>
          <w:p w14:paraId="674C6F0A"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Formirati zaseban aktiv mašinske grupe predmeta, planirati i realizovati godišnje aktivnosti.</w:t>
            </w:r>
          </w:p>
          <w:p w14:paraId="7A4CAEDE"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Planirati i realizovati obuku instruktora.</w:t>
            </w:r>
          </w:p>
          <w:p w14:paraId="6ADD6B7D" w14:textId="53B4B818"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Unaprijediti saradnju sa instruktorima obrazovanja kod poslodavaca, podržati ih nastavnim materijalima, posebno u dijelu postizan</w:t>
            </w:r>
            <w:r w:rsidR="001B157A" w:rsidRPr="00362D92">
              <w:rPr>
                <w:rFonts w:asciiTheme="majorHAnsi" w:hAnsiTheme="majorHAnsi" w:cstheme="majorHAnsi"/>
                <w:sz w:val="24"/>
                <w:szCs w:val="24"/>
              </w:rPr>
              <w:t>j</w:t>
            </w:r>
            <w:r w:rsidRPr="00362D92">
              <w:rPr>
                <w:rFonts w:asciiTheme="majorHAnsi" w:hAnsiTheme="majorHAnsi" w:cstheme="majorHAnsi"/>
                <w:sz w:val="24"/>
                <w:szCs w:val="24"/>
              </w:rPr>
              <w:t>a ishoda učenja programa po razredima i ocjenjivanju učenika.</w:t>
            </w:r>
          </w:p>
          <w:p w14:paraId="4B718987"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Deifnisati kriterijume ocjenjivanja.</w:t>
            </w:r>
          </w:p>
          <w:p w14:paraId="5DB5E844"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 xml:space="preserve">Planirati i realizovati, dodatnu i dopunsku nastavnu, slobodne i vannastavne oblike podrške učenicima. </w:t>
            </w:r>
          </w:p>
        </w:tc>
      </w:tr>
      <w:tr w:rsidR="00D45592" w:rsidRPr="00362D92" w14:paraId="400A3FEA" w14:textId="77777777" w:rsidTr="00362D92">
        <w:trPr>
          <w:trHeight w:val="20"/>
        </w:trPr>
        <w:tc>
          <w:tcPr>
            <w:tcW w:w="446" w:type="pct"/>
            <w:shd w:val="clear" w:color="auto" w:fill="auto"/>
          </w:tcPr>
          <w:p w14:paraId="59E5E453" w14:textId="77777777" w:rsidR="00D45592" w:rsidRPr="00362D92" w:rsidRDefault="00D45592" w:rsidP="00DB1BD9">
            <w:pPr>
              <w:spacing w:before="120"/>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t>1.2.</w:t>
            </w:r>
          </w:p>
        </w:tc>
        <w:tc>
          <w:tcPr>
            <w:tcW w:w="4554" w:type="pct"/>
            <w:shd w:val="clear" w:color="auto" w:fill="auto"/>
          </w:tcPr>
          <w:p w14:paraId="637533F2" w14:textId="504524C8"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Časovi teorijskih oblika nastave i vježbi su usmjerene na organizaciju, ali ne i na aktivnosti učenika. Aktivnosti nijesu u adekvatnoj mjeri usklađene sa prethodnim znanjima učenika i mogućnostima, već se dominatno prate ishodima planirane aktivnosti za dostizanje kriterijuma ishoda. Struktura časa planom je jasno definisana, ali uvod u čas više predstavlja pregled prethodnih tema u odnosu na konkretan uvod u planirane aktivnosti. Izbalansiranost metoda i oblika nastave se ne usklađuje sa značjem i nivoom ishoda u modulu. Kod realizacije praktičnog oblika nastave stručnih modula planirane aktivnosti i aktivnosti na času, su viši u odnosu nivoe ciljev</w:t>
            </w:r>
            <w:r w:rsidR="001B157A" w:rsidRPr="00362D92">
              <w:rPr>
                <w:rFonts w:asciiTheme="majorHAnsi" w:hAnsiTheme="majorHAnsi" w:cstheme="majorHAnsi"/>
                <w:bCs/>
                <w:sz w:val="24"/>
                <w:szCs w:val="24"/>
                <w:lang w:val="bs-Latn-BA"/>
              </w:rPr>
              <w:t>a</w:t>
            </w:r>
            <w:r w:rsidRPr="00362D92">
              <w:rPr>
                <w:rFonts w:asciiTheme="majorHAnsi" w:hAnsiTheme="majorHAnsi" w:cstheme="majorHAnsi"/>
                <w:bCs/>
                <w:sz w:val="24"/>
                <w:szCs w:val="24"/>
                <w:lang w:val="bs-Latn-BA"/>
              </w:rPr>
              <w:t xml:space="preserve"> modula i standarda zanimanja na kojima je program urađen.</w:t>
            </w:r>
          </w:p>
          <w:p w14:paraId="2256A50E" w14:textId="4EB30DFD"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lastRenderedPageBreak/>
              <w:t>Tokom časova teorije nastavnici koriste ppt prezentacije i tablu. Oblici i metode rada na časovima nijesu usklađene, prvenstveno sa brojem učenika (četiri) na nastavi, i odsustvom materijalno</w:t>
            </w:r>
            <w:r w:rsidR="001B157A" w:rsidRPr="00362D92">
              <w:rPr>
                <w:rFonts w:asciiTheme="majorHAnsi" w:hAnsiTheme="majorHAnsi" w:cstheme="majorHAnsi"/>
                <w:bCs/>
                <w:sz w:val="24"/>
                <w:szCs w:val="24"/>
                <w:lang w:val="bs-Latn-BA"/>
              </w:rPr>
              <w:t>-</w:t>
            </w:r>
            <w:r w:rsidRPr="00362D92">
              <w:rPr>
                <w:rFonts w:asciiTheme="majorHAnsi" w:hAnsiTheme="majorHAnsi" w:cstheme="majorHAnsi"/>
                <w:bCs/>
                <w:sz w:val="24"/>
                <w:szCs w:val="24"/>
                <w:lang w:val="bs-Latn-BA"/>
              </w:rPr>
              <w:t>tehničkih i didaktičkih sredstava za njenu realizaciju. Tokom časova teorijskih modula učenici povremeno bilježe u sveskama navode nastavnika.</w:t>
            </w:r>
          </w:p>
          <w:p w14:paraId="7106D144"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Motivisanje učenika na kritičko razmišljanje, povezivanje stručnih i praktičnih znanja iz različitih predmetnih oblasti i iskustava je prisutno.</w:t>
            </w:r>
          </w:p>
          <w:p w14:paraId="2D970CF9" w14:textId="462C7D59"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Nastavnici proces realizacije nastave izvode na nivou koji nije, u potpunosti, usklađen sa mogućnostima praćenja učenika njihovom prethodnom znanju. </w:t>
            </w:r>
          </w:p>
          <w:p w14:paraId="16D97C42" w14:textId="577B3B56"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Škola ne raspolaže sa adekvatnim uslovima za realizaciju programa Instaleter termotehničkih sitema, pa bez obzira na lično angažovanje nastavnika, da se unaprijede uslovi prezentacije teroijskih sadržaja i lično obezbjeđivanje nastavnih sredstava, alata, uređaja i materijala, učenje se ne zasniva na adekvatnoj primjeni sredstava u nastavi. Ovo, osim mogućnosti učenika za učenjem, onem</w:t>
            </w:r>
            <w:r w:rsidR="001B157A" w:rsidRPr="00362D92">
              <w:rPr>
                <w:rFonts w:asciiTheme="majorHAnsi" w:hAnsiTheme="majorHAnsi" w:cstheme="majorHAnsi"/>
                <w:bCs/>
                <w:sz w:val="24"/>
                <w:szCs w:val="24"/>
                <w:lang w:val="bs-Latn-BA"/>
              </w:rPr>
              <w:t>o</w:t>
            </w:r>
            <w:r w:rsidRPr="00362D92">
              <w:rPr>
                <w:rFonts w:asciiTheme="majorHAnsi" w:hAnsiTheme="majorHAnsi" w:cstheme="majorHAnsi"/>
                <w:bCs/>
                <w:sz w:val="24"/>
                <w:szCs w:val="24"/>
                <w:lang w:val="bs-Latn-BA"/>
              </w:rPr>
              <w:t>g</w:t>
            </w:r>
            <w:r w:rsidR="001B157A" w:rsidRPr="00362D92">
              <w:rPr>
                <w:rFonts w:asciiTheme="majorHAnsi" w:hAnsiTheme="majorHAnsi" w:cstheme="majorHAnsi"/>
                <w:bCs/>
                <w:sz w:val="24"/>
                <w:szCs w:val="24"/>
                <w:lang w:val="bs-Latn-BA"/>
              </w:rPr>
              <w:t>u</w:t>
            </w:r>
            <w:r w:rsidRPr="00362D92">
              <w:rPr>
                <w:rFonts w:asciiTheme="majorHAnsi" w:hAnsiTheme="majorHAnsi" w:cstheme="majorHAnsi"/>
                <w:bCs/>
                <w:sz w:val="24"/>
                <w:szCs w:val="24"/>
                <w:lang w:val="bs-Latn-BA"/>
              </w:rPr>
              <w:t>ćava</w:t>
            </w:r>
            <w:r w:rsidR="001B157A" w:rsidRPr="00362D92">
              <w:rPr>
                <w:rFonts w:asciiTheme="majorHAnsi" w:hAnsiTheme="majorHAnsi" w:cstheme="majorHAnsi"/>
                <w:bCs/>
                <w:sz w:val="24"/>
                <w:szCs w:val="24"/>
                <w:lang w:val="bs-Latn-BA"/>
              </w:rPr>
              <w:t xml:space="preserve"> da</w:t>
            </w:r>
            <w:r w:rsidRPr="00362D92">
              <w:rPr>
                <w:rFonts w:asciiTheme="majorHAnsi" w:hAnsiTheme="majorHAnsi" w:cstheme="majorHAnsi"/>
                <w:bCs/>
                <w:sz w:val="24"/>
                <w:szCs w:val="24"/>
                <w:lang w:val="bs-Latn-BA"/>
              </w:rPr>
              <w:t xml:space="preserve"> dostignu planirane ishode učenja.</w:t>
            </w:r>
          </w:p>
          <w:p w14:paraId="3080B49D"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 nastavi su prisutni modeli klasične nastave, odnosa učenik nastavnik, ali i neposredne komunikacije kojom nastavnici podstiču učenike da ponavljaju, a rjeđe komenteraišu ili povezuje pojmove iz istih ili različitih obalsti. Ne uočava se međunastavnička komunikacija u korelaciji realizacije. Nije prisutno ni hospitovanje unutar aktiva mašinstva.</w:t>
            </w:r>
          </w:p>
          <w:p w14:paraId="549DAD32"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Ustavnova ne planira, odnosno realizuje, aktivnosti kojima bi se učenicima poboljšale mogućnosti za sticanje ključnih kompetencija.</w:t>
            </w:r>
          </w:p>
        </w:tc>
      </w:tr>
      <w:tr w:rsidR="00D45592" w:rsidRPr="00362D92" w14:paraId="0CCE50F9" w14:textId="77777777" w:rsidTr="00362D92">
        <w:trPr>
          <w:cantSplit/>
          <w:trHeight w:val="293"/>
        </w:trPr>
        <w:tc>
          <w:tcPr>
            <w:tcW w:w="446" w:type="pct"/>
            <w:shd w:val="clear" w:color="auto" w:fill="auto"/>
          </w:tcPr>
          <w:p w14:paraId="6442CB4C" w14:textId="77777777" w:rsidR="00D45592" w:rsidRPr="00362D92" w:rsidRDefault="00D45592" w:rsidP="00DB1BD9">
            <w:pPr>
              <w:jc w:val="both"/>
              <w:rPr>
                <w:rFonts w:asciiTheme="majorHAnsi" w:hAnsiTheme="majorHAnsi" w:cstheme="majorHAnsi"/>
                <w:bCs/>
                <w:sz w:val="24"/>
                <w:szCs w:val="24"/>
                <w:lang w:val="bs-Latn-BA"/>
              </w:rPr>
            </w:pPr>
          </w:p>
        </w:tc>
        <w:tc>
          <w:tcPr>
            <w:tcW w:w="4554" w:type="pct"/>
            <w:shd w:val="clear" w:color="auto" w:fill="auto"/>
          </w:tcPr>
          <w:p w14:paraId="717E13E6" w14:textId="77777777" w:rsidR="00D45592" w:rsidRPr="00362D92" w:rsidRDefault="00D45592" w:rsidP="00DB1BD9">
            <w:pPr>
              <w:spacing w:before="120"/>
              <w:jc w:val="both"/>
              <w:rPr>
                <w:rFonts w:asciiTheme="majorHAnsi" w:hAnsiTheme="majorHAnsi" w:cstheme="majorHAnsi"/>
                <w:b/>
                <w:bCs/>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560A6485" w14:textId="77777777" w:rsidTr="00362D92">
        <w:trPr>
          <w:trHeight w:val="20"/>
        </w:trPr>
        <w:tc>
          <w:tcPr>
            <w:tcW w:w="446" w:type="pct"/>
            <w:shd w:val="clear" w:color="auto" w:fill="auto"/>
          </w:tcPr>
          <w:p w14:paraId="62052204" w14:textId="77777777"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79F6F12E"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rPr>
            </w:pPr>
            <w:r w:rsidRPr="00362D92">
              <w:rPr>
                <w:rFonts w:asciiTheme="majorHAnsi" w:hAnsiTheme="majorHAnsi" w:cstheme="majorHAnsi"/>
                <w:sz w:val="24"/>
                <w:szCs w:val="24"/>
              </w:rPr>
              <w:t>Unaprijediti planiranje i realizaciju časa prema strukturi koja omogućava najefikasnije dostizanje ishoda.</w:t>
            </w:r>
          </w:p>
          <w:p w14:paraId="118F69F9"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rPr>
              <w:t>Motivisati učenike da aktivnije učestvuju u procesu učenja kroz različite metode i oblike rade, prilagođene instrukcije, pitanja i zadatke.</w:t>
            </w:r>
          </w:p>
          <w:p w14:paraId="45E13D77"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Unaprijediti saradnju između nastavnika koji realizuju stručne module kako bi se korelacijom uticalo na bolja postignuća učenika i sticanje kompetencija za zanimanje.</w:t>
            </w:r>
          </w:p>
          <w:p w14:paraId="6CFFC70F"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Obezbijediti da prostor za učenje bude podsticajan, sa nastavnim sredstvima, shemama, modelima i sl.</w:t>
            </w:r>
          </w:p>
          <w:p w14:paraId="2B847992"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Staviti u funkciju školsku radionicu u skladu sa zahtjevima programa.</w:t>
            </w:r>
          </w:p>
          <w:p w14:paraId="143897E7"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Obezbijediti da ustanova pruži uslove i uključi učenike u aktivnosti za unapređivanje ključnih kompetencija.</w:t>
            </w:r>
          </w:p>
          <w:p w14:paraId="5A2845CB" w14:textId="77777777" w:rsidR="00D45592" w:rsidRPr="00362D92" w:rsidRDefault="00D45592" w:rsidP="009A61B3">
            <w:pPr>
              <w:pStyle w:val="ListParagraph"/>
              <w:numPr>
                <w:ilvl w:val="0"/>
                <w:numId w:val="3"/>
              </w:numPr>
              <w:ind w:left="346"/>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Planirati i realizovati saradnju sa roditeljima i poslodavcima.</w:t>
            </w:r>
          </w:p>
        </w:tc>
      </w:tr>
      <w:tr w:rsidR="00D45592" w:rsidRPr="00362D92" w14:paraId="0637D3CC" w14:textId="77777777" w:rsidTr="00362D92">
        <w:trPr>
          <w:trHeight w:val="20"/>
        </w:trPr>
        <w:tc>
          <w:tcPr>
            <w:tcW w:w="446" w:type="pct"/>
            <w:shd w:val="clear" w:color="auto" w:fill="auto"/>
          </w:tcPr>
          <w:p w14:paraId="67BF321B" w14:textId="77777777" w:rsidR="00D45592" w:rsidRPr="00362D92" w:rsidRDefault="00D45592" w:rsidP="00DB1BD9">
            <w:pPr>
              <w:spacing w:before="120"/>
              <w:jc w:val="both"/>
              <w:rPr>
                <w:rFonts w:asciiTheme="majorHAnsi" w:hAnsiTheme="majorHAnsi" w:cstheme="majorHAnsi"/>
                <w:sz w:val="24"/>
                <w:szCs w:val="24"/>
                <w:lang w:val="bs-Latn-BA"/>
              </w:rPr>
            </w:pPr>
            <w:r w:rsidRPr="00362D92">
              <w:rPr>
                <w:rFonts w:asciiTheme="majorHAnsi" w:hAnsiTheme="majorHAnsi" w:cstheme="majorHAnsi"/>
                <w:bCs/>
                <w:sz w:val="24"/>
                <w:szCs w:val="24"/>
                <w:lang w:val="bs-Latn-BA"/>
              </w:rPr>
              <w:t>1.3.</w:t>
            </w:r>
          </w:p>
        </w:tc>
        <w:tc>
          <w:tcPr>
            <w:tcW w:w="4554" w:type="pct"/>
            <w:shd w:val="clear" w:color="auto" w:fill="auto"/>
          </w:tcPr>
          <w:p w14:paraId="2CF23650" w14:textId="77777777"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Ne postoji usaglašenost kriterijuma ocjenjivanja. Postignća učenika nastavnici prate tokom časa i upoznaju učenike sa potrebama za unapređivanjem. Teorija i vježbe se ocjenjuju dominantno usmeno i povremeno pisano, a praktična nastava praćenjem rada na praktičnoj nastavi.</w:t>
            </w:r>
          </w:p>
          <w:p w14:paraId="631A623E" w14:textId="7D5565F5" w:rsidR="00D45592" w:rsidRPr="00362D92" w:rsidRDefault="00D45592" w:rsidP="00DB1BD9">
            <w:pPr>
              <w:spacing w:before="120"/>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Podrška nastavnika učenicima se, uglavnom, realizuje na času, verbalnim in</w:t>
            </w:r>
            <w:r w:rsidR="00DB5117" w:rsidRPr="00362D92">
              <w:rPr>
                <w:rFonts w:asciiTheme="majorHAnsi" w:hAnsiTheme="majorHAnsi" w:cstheme="majorHAnsi"/>
                <w:bCs/>
                <w:sz w:val="24"/>
                <w:szCs w:val="24"/>
                <w:lang w:val="bs-Latn-BA"/>
              </w:rPr>
              <w:t>s</w:t>
            </w:r>
            <w:r w:rsidRPr="00362D92">
              <w:rPr>
                <w:rFonts w:asciiTheme="majorHAnsi" w:hAnsiTheme="majorHAnsi" w:cstheme="majorHAnsi"/>
                <w:bCs/>
                <w:sz w:val="24"/>
                <w:szCs w:val="24"/>
                <w:lang w:val="bs-Latn-BA"/>
              </w:rPr>
              <w:t>trukcijama. Nema planske podrške kroz slobodne i vannastavne aktivnosti ili dopunsku nastavu.</w:t>
            </w:r>
          </w:p>
        </w:tc>
      </w:tr>
    </w:tbl>
    <w:p w14:paraId="194EA28F" w14:textId="77777777" w:rsidR="00362D92" w:rsidRDefault="00362D9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45592" w:rsidRPr="00362D92" w14:paraId="73E53568" w14:textId="77777777" w:rsidTr="00362D92">
        <w:trPr>
          <w:trHeight w:val="20"/>
        </w:trPr>
        <w:tc>
          <w:tcPr>
            <w:tcW w:w="446" w:type="pct"/>
            <w:shd w:val="clear" w:color="auto" w:fill="auto"/>
          </w:tcPr>
          <w:p w14:paraId="26C4E279" w14:textId="20528896" w:rsidR="00D45592" w:rsidRPr="00362D92" w:rsidRDefault="00D45592" w:rsidP="00DB1BD9">
            <w:pPr>
              <w:jc w:val="both"/>
              <w:rPr>
                <w:rFonts w:asciiTheme="majorHAnsi" w:hAnsiTheme="majorHAnsi" w:cstheme="majorHAnsi"/>
                <w:sz w:val="24"/>
                <w:szCs w:val="24"/>
                <w:lang w:val="bs-Latn-BA"/>
              </w:rPr>
            </w:pPr>
          </w:p>
        </w:tc>
        <w:tc>
          <w:tcPr>
            <w:tcW w:w="4554" w:type="pct"/>
            <w:shd w:val="clear" w:color="auto" w:fill="auto"/>
          </w:tcPr>
          <w:p w14:paraId="6A30F99F" w14:textId="77777777" w:rsidR="00D45592" w:rsidRPr="00362D92" w:rsidRDefault="00D45592" w:rsidP="00DB1BD9">
            <w:pPr>
              <w:spacing w:before="120"/>
              <w:jc w:val="both"/>
              <w:rPr>
                <w:rFonts w:asciiTheme="majorHAnsi" w:hAnsiTheme="majorHAnsi" w:cstheme="majorHAnsi"/>
                <w:b/>
                <w:i/>
                <w:sz w:val="24"/>
                <w:szCs w:val="24"/>
                <w:lang w:val="bs-Latn-BA"/>
              </w:rPr>
            </w:pPr>
            <w:r w:rsidRPr="00362D92">
              <w:rPr>
                <w:rFonts w:asciiTheme="majorHAnsi" w:hAnsiTheme="majorHAnsi" w:cstheme="majorHAnsi"/>
                <w:b/>
                <w:i/>
                <w:sz w:val="24"/>
                <w:szCs w:val="24"/>
                <w:lang w:val="bs-Latn-BA"/>
              </w:rPr>
              <w:t>Preporuke:</w:t>
            </w:r>
          </w:p>
        </w:tc>
      </w:tr>
      <w:tr w:rsidR="00D45592" w:rsidRPr="00362D92" w14:paraId="0C21FF4C" w14:textId="77777777" w:rsidTr="00362D92">
        <w:trPr>
          <w:cantSplit/>
          <w:trHeight w:val="1277"/>
        </w:trPr>
        <w:tc>
          <w:tcPr>
            <w:tcW w:w="446" w:type="pct"/>
            <w:shd w:val="clear" w:color="auto" w:fill="auto"/>
          </w:tcPr>
          <w:p w14:paraId="3B3EBF28" w14:textId="77777777" w:rsidR="00D45592" w:rsidRPr="00362D92" w:rsidRDefault="00D45592" w:rsidP="00DB1BD9">
            <w:pPr>
              <w:jc w:val="both"/>
              <w:rPr>
                <w:rFonts w:asciiTheme="majorHAnsi" w:hAnsiTheme="majorHAnsi" w:cstheme="majorHAnsi"/>
                <w:bCs/>
                <w:sz w:val="24"/>
                <w:szCs w:val="24"/>
                <w:lang w:val="bs-Latn-BA"/>
              </w:rPr>
            </w:pPr>
          </w:p>
        </w:tc>
        <w:tc>
          <w:tcPr>
            <w:tcW w:w="4554" w:type="pct"/>
            <w:shd w:val="clear" w:color="auto" w:fill="auto"/>
          </w:tcPr>
          <w:p w14:paraId="71383C6B"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Na aktivu definisati pisane kriterijume ocjenjivanja za module. Sa pisanim kriterijumima ocjenjivanja upoznati učenike i roditelje.</w:t>
            </w:r>
          </w:p>
          <w:p w14:paraId="1572BB60" w14:textId="77777777"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Unaprijediti tehnike ocjenjivanja.</w:t>
            </w:r>
          </w:p>
          <w:p w14:paraId="6D8B17EE" w14:textId="033CFAC8" w:rsidR="00D45592" w:rsidRPr="00362D92" w:rsidRDefault="00D45592" w:rsidP="009A61B3">
            <w:pPr>
              <w:pStyle w:val="ListParagraph"/>
              <w:numPr>
                <w:ilvl w:val="0"/>
                <w:numId w:val="3"/>
              </w:numPr>
              <w:ind w:left="343"/>
              <w:contextualSpacing w:val="0"/>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Pl</w:t>
            </w:r>
            <w:r w:rsidR="00452A7C" w:rsidRPr="00362D92">
              <w:rPr>
                <w:rFonts w:asciiTheme="majorHAnsi" w:hAnsiTheme="majorHAnsi" w:cstheme="majorHAnsi"/>
                <w:sz w:val="24"/>
                <w:szCs w:val="24"/>
                <w:lang w:val="bs-Latn-BA"/>
              </w:rPr>
              <w:t>a</w:t>
            </w:r>
            <w:r w:rsidRPr="00362D92">
              <w:rPr>
                <w:rFonts w:asciiTheme="majorHAnsi" w:hAnsiTheme="majorHAnsi" w:cstheme="majorHAnsi"/>
                <w:sz w:val="24"/>
                <w:szCs w:val="24"/>
                <w:lang w:val="bs-Latn-BA"/>
              </w:rPr>
              <w:t>nirati i realizovati različite vidove podrške učenicima.</w:t>
            </w:r>
          </w:p>
        </w:tc>
      </w:tr>
    </w:tbl>
    <w:p w14:paraId="6AFEA76F" w14:textId="20BFAD81" w:rsidR="0007176A" w:rsidRDefault="0007176A" w:rsidP="00BC1E13">
      <w:pPr>
        <w:spacing w:after="0" w:line="240" w:lineRule="auto"/>
        <w:rPr>
          <w:rFonts w:asciiTheme="majorHAnsi" w:hAnsiTheme="majorHAnsi" w:cstheme="majorHAnsi"/>
          <w:sz w:val="24"/>
          <w:szCs w:val="24"/>
          <w:lang w:val="bs-Latn-BA"/>
        </w:rPr>
      </w:pPr>
    </w:p>
    <w:p w14:paraId="746FE2FC" w14:textId="77777777" w:rsidR="0007176A" w:rsidRDefault="0007176A">
      <w:pPr>
        <w:rPr>
          <w:rFonts w:asciiTheme="majorHAnsi" w:hAnsiTheme="majorHAnsi" w:cstheme="majorHAnsi"/>
          <w:sz w:val="24"/>
          <w:szCs w:val="24"/>
          <w:lang w:val="bs-Latn-BA"/>
        </w:rPr>
      </w:pPr>
      <w:r>
        <w:rPr>
          <w:rFonts w:asciiTheme="majorHAnsi" w:hAnsiTheme="majorHAnsi" w:cstheme="majorHAnsi"/>
          <w:sz w:val="24"/>
          <w:szCs w:val="24"/>
          <w:lang w:val="bs-Latn-BA"/>
        </w:rPr>
        <w:br w:type="page"/>
      </w:r>
    </w:p>
    <w:tbl>
      <w:tblPr>
        <w:tblStyle w:val="TableGrid"/>
        <w:tblW w:w="5116" w:type="pct"/>
        <w:tblLook w:val="04A0" w:firstRow="1" w:lastRow="0" w:firstColumn="1" w:lastColumn="0" w:noHBand="0" w:noVBand="1"/>
      </w:tblPr>
      <w:tblGrid>
        <w:gridCol w:w="4636"/>
        <w:gridCol w:w="4636"/>
      </w:tblGrid>
      <w:tr w:rsidR="007D0C7D" w:rsidRPr="00346397" w14:paraId="4826F8D4" w14:textId="77777777" w:rsidTr="00346397">
        <w:trPr>
          <w:trHeight w:val="298"/>
        </w:trPr>
        <w:tc>
          <w:tcPr>
            <w:tcW w:w="5000" w:type="pct"/>
            <w:gridSpan w:val="2"/>
          </w:tcPr>
          <w:p w14:paraId="33E08A50" w14:textId="77777777" w:rsidR="007D0C7D" w:rsidRPr="00346397" w:rsidRDefault="007D0C7D" w:rsidP="005755AD">
            <w:pPr>
              <w:autoSpaceDE w:val="0"/>
              <w:autoSpaceDN w:val="0"/>
              <w:adjustRightInd w:val="0"/>
              <w:rPr>
                <w:rFonts w:asciiTheme="majorHAnsi" w:hAnsiTheme="majorHAnsi" w:cstheme="majorHAnsi"/>
                <w:b/>
                <w:lang w:val="en-GB"/>
              </w:rPr>
            </w:pPr>
            <w:r w:rsidRPr="00346397">
              <w:rPr>
                <w:rFonts w:asciiTheme="majorHAnsi" w:hAnsiTheme="majorHAnsi" w:cstheme="majorHAnsi"/>
                <w:b/>
              </w:rPr>
              <w:lastRenderedPageBreak/>
              <w:t xml:space="preserve">Prosvjetni nadzornik: Igor </w:t>
            </w:r>
            <w:r w:rsidRPr="00346397">
              <w:rPr>
                <w:rFonts w:asciiTheme="majorHAnsi" w:hAnsiTheme="majorHAnsi" w:cstheme="majorHAnsi"/>
                <w:b/>
                <w:lang w:val="en-GB"/>
              </w:rPr>
              <w:t>Stanovčić</w:t>
            </w:r>
          </w:p>
        </w:tc>
      </w:tr>
      <w:tr w:rsidR="007D0C7D" w:rsidRPr="00346397" w14:paraId="0B431B5C" w14:textId="77777777" w:rsidTr="00346397">
        <w:trPr>
          <w:trHeight w:val="331"/>
        </w:trPr>
        <w:tc>
          <w:tcPr>
            <w:tcW w:w="5000" w:type="pct"/>
            <w:gridSpan w:val="2"/>
          </w:tcPr>
          <w:p w14:paraId="1A24A7B9" w14:textId="1240C4DB" w:rsidR="007D0C7D" w:rsidRPr="00346397" w:rsidRDefault="007D0C7D" w:rsidP="007D0C7D">
            <w:pPr>
              <w:pStyle w:val="Heading2"/>
              <w:outlineLvl w:val="1"/>
              <w:rPr>
                <w:rFonts w:cstheme="majorHAnsi"/>
                <w:b/>
                <w:sz w:val="22"/>
                <w:szCs w:val="22"/>
              </w:rPr>
            </w:pPr>
            <w:bookmarkStart w:id="28" w:name="_Toc138744473"/>
            <w:r w:rsidRPr="00346397">
              <w:rPr>
                <w:rFonts w:cstheme="majorHAnsi"/>
                <w:b/>
                <w:sz w:val="22"/>
                <w:szCs w:val="22"/>
              </w:rPr>
              <w:t>1.2.9. Nautički tehničar</w:t>
            </w:r>
            <w:bookmarkEnd w:id="28"/>
          </w:p>
        </w:tc>
      </w:tr>
      <w:tr w:rsidR="007D0C7D" w:rsidRPr="00346397" w14:paraId="68099CEB" w14:textId="77777777" w:rsidTr="00346397">
        <w:trPr>
          <w:trHeight w:val="22"/>
        </w:trPr>
        <w:tc>
          <w:tcPr>
            <w:tcW w:w="5000" w:type="pct"/>
            <w:gridSpan w:val="2"/>
            <w:tcBorders>
              <w:bottom w:val="single" w:sz="4" w:space="0" w:color="auto"/>
            </w:tcBorders>
          </w:tcPr>
          <w:p w14:paraId="287D3FE9" w14:textId="77777777" w:rsidR="007D0C7D" w:rsidRPr="00346397" w:rsidRDefault="007D0C7D" w:rsidP="005755AD">
            <w:pPr>
              <w:autoSpaceDE w:val="0"/>
              <w:autoSpaceDN w:val="0"/>
              <w:adjustRightInd w:val="0"/>
              <w:rPr>
                <w:rFonts w:asciiTheme="majorHAnsi" w:hAnsiTheme="majorHAnsi" w:cstheme="majorHAnsi"/>
              </w:rPr>
            </w:pPr>
            <w:r w:rsidRPr="00346397">
              <w:rPr>
                <w:rFonts w:asciiTheme="majorHAnsi" w:hAnsiTheme="majorHAnsi" w:cstheme="majorHAnsi"/>
                <w:vertAlign w:val="superscript"/>
              </w:rPr>
              <w:t xml:space="preserve"> (naziv obrazovnog programa)</w:t>
            </w:r>
          </w:p>
        </w:tc>
      </w:tr>
      <w:tr w:rsidR="007D0C7D" w:rsidRPr="00346397" w14:paraId="7362346E" w14:textId="77777777" w:rsidTr="00346397">
        <w:trPr>
          <w:trHeight w:val="298"/>
        </w:trPr>
        <w:tc>
          <w:tcPr>
            <w:tcW w:w="2500" w:type="pct"/>
            <w:tcBorders>
              <w:bottom w:val="nil"/>
              <w:right w:val="nil"/>
            </w:tcBorders>
          </w:tcPr>
          <w:p w14:paraId="53D5C3F4" w14:textId="77777777" w:rsidR="007D0C7D" w:rsidRPr="00346397" w:rsidRDefault="007D0C7D" w:rsidP="005755AD">
            <w:pPr>
              <w:autoSpaceDE w:val="0"/>
              <w:autoSpaceDN w:val="0"/>
              <w:adjustRightInd w:val="0"/>
              <w:rPr>
                <w:rFonts w:asciiTheme="majorHAnsi" w:hAnsiTheme="majorHAnsi" w:cstheme="majorHAnsi"/>
                <w:color w:val="000000" w:themeColor="text1"/>
              </w:rPr>
            </w:pPr>
            <w:r w:rsidRPr="00346397">
              <w:rPr>
                <w:rFonts w:asciiTheme="majorHAnsi" w:hAnsiTheme="majorHAnsi" w:cstheme="majorHAnsi"/>
                <w:color w:val="000000" w:themeColor="text1"/>
              </w:rPr>
              <w:t xml:space="preserve">Ukupan broj nastavnika po datom programu: </w:t>
            </w:r>
          </w:p>
        </w:tc>
        <w:tc>
          <w:tcPr>
            <w:tcW w:w="2500" w:type="pct"/>
            <w:tcBorders>
              <w:left w:val="nil"/>
              <w:bottom w:val="nil"/>
            </w:tcBorders>
          </w:tcPr>
          <w:p w14:paraId="4ACB46A6" w14:textId="77777777" w:rsidR="007D0C7D" w:rsidRPr="00346397" w:rsidRDefault="007D0C7D" w:rsidP="005755AD">
            <w:pPr>
              <w:autoSpaceDE w:val="0"/>
              <w:autoSpaceDN w:val="0"/>
              <w:adjustRightInd w:val="0"/>
              <w:rPr>
                <w:rFonts w:asciiTheme="majorHAnsi" w:hAnsiTheme="majorHAnsi" w:cstheme="majorHAnsi"/>
                <w:color w:val="000000" w:themeColor="text1"/>
              </w:rPr>
            </w:pPr>
            <w:r w:rsidRPr="00346397">
              <w:rPr>
                <w:rFonts w:asciiTheme="majorHAnsi" w:hAnsiTheme="majorHAnsi" w:cstheme="majorHAnsi"/>
                <w:color w:val="000000" w:themeColor="text1"/>
              </w:rPr>
              <w:t>9</w:t>
            </w:r>
          </w:p>
        </w:tc>
      </w:tr>
      <w:tr w:rsidR="007D0C7D" w:rsidRPr="00346397" w14:paraId="35DD0D52" w14:textId="77777777" w:rsidTr="00346397">
        <w:trPr>
          <w:trHeight w:val="298"/>
        </w:trPr>
        <w:tc>
          <w:tcPr>
            <w:tcW w:w="2500" w:type="pct"/>
            <w:tcBorders>
              <w:top w:val="nil"/>
              <w:bottom w:val="nil"/>
              <w:right w:val="nil"/>
            </w:tcBorders>
          </w:tcPr>
          <w:p w14:paraId="19824FE8" w14:textId="77777777" w:rsidR="007D0C7D" w:rsidRPr="00346397" w:rsidRDefault="007D0C7D" w:rsidP="005755AD">
            <w:pPr>
              <w:autoSpaceDE w:val="0"/>
              <w:autoSpaceDN w:val="0"/>
              <w:adjustRightInd w:val="0"/>
              <w:rPr>
                <w:rFonts w:asciiTheme="majorHAnsi" w:hAnsiTheme="majorHAnsi" w:cstheme="majorHAnsi"/>
              </w:rPr>
            </w:pPr>
            <w:r w:rsidRPr="00346397">
              <w:rPr>
                <w:rFonts w:asciiTheme="majorHAnsi" w:hAnsiTheme="majorHAnsi" w:cstheme="majorHAnsi"/>
              </w:rPr>
              <w:t xml:space="preserve">Broj nastavnika kod kojih je izvršen nadzor: </w:t>
            </w:r>
          </w:p>
        </w:tc>
        <w:tc>
          <w:tcPr>
            <w:tcW w:w="2500" w:type="pct"/>
            <w:tcBorders>
              <w:top w:val="nil"/>
              <w:left w:val="nil"/>
              <w:bottom w:val="nil"/>
            </w:tcBorders>
          </w:tcPr>
          <w:p w14:paraId="37403925" w14:textId="77777777" w:rsidR="007D0C7D" w:rsidRPr="00346397" w:rsidRDefault="007D0C7D" w:rsidP="005755AD">
            <w:pPr>
              <w:autoSpaceDE w:val="0"/>
              <w:autoSpaceDN w:val="0"/>
              <w:adjustRightInd w:val="0"/>
              <w:rPr>
                <w:rFonts w:asciiTheme="majorHAnsi" w:hAnsiTheme="majorHAnsi" w:cstheme="majorHAnsi"/>
              </w:rPr>
            </w:pPr>
            <w:r w:rsidRPr="00346397">
              <w:rPr>
                <w:rFonts w:asciiTheme="majorHAnsi" w:hAnsiTheme="majorHAnsi" w:cstheme="majorHAnsi"/>
              </w:rPr>
              <w:t>3</w:t>
            </w:r>
          </w:p>
        </w:tc>
      </w:tr>
      <w:tr w:rsidR="007D0C7D" w:rsidRPr="00346397" w14:paraId="6ECCCBED" w14:textId="77777777" w:rsidTr="00346397">
        <w:trPr>
          <w:trHeight w:val="298"/>
        </w:trPr>
        <w:tc>
          <w:tcPr>
            <w:tcW w:w="2500" w:type="pct"/>
            <w:tcBorders>
              <w:top w:val="nil"/>
              <w:bottom w:val="nil"/>
              <w:right w:val="nil"/>
            </w:tcBorders>
          </w:tcPr>
          <w:p w14:paraId="7C54C433" w14:textId="77777777" w:rsidR="007D0C7D" w:rsidRPr="00346397" w:rsidRDefault="007D0C7D" w:rsidP="005755AD">
            <w:pPr>
              <w:autoSpaceDE w:val="0"/>
              <w:autoSpaceDN w:val="0"/>
              <w:adjustRightInd w:val="0"/>
              <w:rPr>
                <w:rFonts w:asciiTheme="majorHAnsi" w:hAnsiTheme="majorHAnsi" w:cstheme="majorHAnsi"/>
              </w:rPr>
            </w:pPr>
            <w:r w:rsidRPr="00346397">
              <w:rPr>
                <w:rFonts w:asciiTheme="majorHAnsi" w:hAnsiTheme="majorHAnsi" w:cstheme="majorHAnsi"/>
              </w:rPr>
              <w:t xml:space="preserve">Posjećena odjeljenja: </w:t>
            </w:r>
          </w:p>
        </w:tc>
        <w:tc>
          <w:tcPr>
            <w:tcW w:w="2500" w:type="pct"/>
            <w:tcBorders>
              <w:top w:val="nil"/>
              <w:left w:val="nil"/>
              <w:bottom w:val="nil"/>
            </w:tcBorders>
          </w:tcPr>
          <w:p w14:paraId="5AF7C852" w14:textId="77777777" w:rsidR="007D0C7D" w:rsidRPr="00346397" w:rsidRDefault="007D0C7D" w:rsidP="005755AD">
            <w:pPr>
              <w:autoSpaceDE w:val="0"/>
              <w:autoSpaceDN w:val="0"/>
              <w:adjustRightInd w:val="0"/>
              <w:rPr>
                <w:rFonts w:asciiTheme="majorHAnsi" w:hAnsiTheme="majorHAnsi" w:cstheme="majorHAnsi"/>
              </w:rPr>
            </w:pPr>
            <w:r w:rsidRPr="00346397">
              <w:rPr>
                <w:rFonts w:asciiTheme="majorHAnsi" w:hAnsiTheme="majorHAnsi" w:cstheme="majorHAnsi"/>
              </w:rPr>
              <w:t>4</w:t>
            </w:r>
          </w:p>
        </w:tc>
      </w:tr>
      <w:tr w:rsidR="007D0C7D" w:rsidRPr="00346397" w14:paraId="6E2CFE4B" w14:textId="77777777" w:rsidTr="00346397">
        <w:trPr>
          <w:trHeight w:val="331"/>
        </w:trPr>
        <w:tc>
          <w:tcPr>
            <w:tcW w:w="2500" w:type="pct"/>
            <w:tcBorders>
              <w:top w:val="nil"/>
              <w:right w:val="nil"/>
            </w:tcBorders>
          </w:tcPr>
          <w:p w14:paraId="41B830A5" w14:textId="77777777" w:rsidR="007D0C7D" w:rsidRPr="00346397" w:rsidRDefault="007D0C7D" w:rsidP="005755AD">
            <w:pPr>
              <w:spacing w:line="276" w:lineRule="auto"/>
              <w:rPr>
                <w:rFonts w:asciiTheme="majorHAnsi" w:hAnsiTheme="majorHAnsi" w:cstheme="majorHAnsi"/>
              </w:rPr>
            </w:pPr>
            <w:r w:rsidRPr="00346397">
              <w:rPr>
                <w:rFonts w:asciiTheme="majorHAnsi" w:hAnsiTheme="majorHAnsi" w:cstheme="majorHAnsi"/>
              </w:rPr>
              <w:t>Broj posjećenih časova:</w:t>
            </w:r>
          </w:p>
        </w:tc>
        <w:tc>
          <w:tcPr>
            <w:tcW w:w="2500" w:type="pct"/>
            <w:tcBorders>
              <w:top w:val="nil"/>
              <w:left w:val="nil"/>
            </w:tcBorders>
          </w:tcPr>
          <w:p w14:paraId="522EF2FF" w14:textId="77777777" w:rsidR="007D0C7D" w:rsidRPr="00346397" w:rsidRDefault="007D0C7D" w:rsidP="005755AD">
            <w:pPr>
              <w:spacing w:line="276" w:lineRule="auto"/>
              <w:rPr>
                <w:rFonts w:asciiTheme="majorHAnsi" w:hAnsiTheme="majorHAnsi" w:cstheme="majorHAnsi"/>
              </w:rPr>
            </w:pPr>
            <w:r w:rsidRPr="00346397">
              <w:rPr>
                <w:rFonts w:asciiTheme="majorHAnsi" w:hAnsiTheme="majorHAnsi" w:cstheme="majorHAnsi"/>
              </w:rPr>
              <w:t>7</w:t>
            </w:r>
          </w:p>
        </w:tc>
      </w:tr>
    </w:tbl>
    <w:p w14:paraId="4F248565" w14:textId="77777777" w:rsidR="007D0C7D" w:rsidRPr="007036E6" w:rsidRDefault="007D0C7D" w:rsidP="007D0C7D">
      <w:pPr>
        <w:spacing w:after="0" w:line="276" w:lineRule="auto"/>
        <w:rPr>
          <w:rFonts w:asciiTheme="majorHAnsi" w:hAnsiTheme="majorHAnsi" w:cstheme="majorHAnsi"/>
          <w:sz w:val="24"/>
          <w:szCs w:val="24"/>
        </w:rPr>
      </w:pPr>
    </w:p>
    <w:bookmarkStart w:id="29" w:name="_MON_1742462674"/>
    <w:bookmarkEnd w:id="29"/>
    <w:p w14:paraId="471E6129" w14:textId="77777777" w:rsidR="007D0C7D" w:rsidRPr="007036E6" w:rsidRDefault="007D0C7D" w:rsidP="007D0C7D">
      <w:pPr>
        <w:spacing w:after="0" w:line="276" w:lineRule="auto"/>
        <w:rPr>
          <w:rFonts w:asciiTheme="majorHAnsi" w:hAnsiTheme="majorHAnsi" w:cstheme="majorHAnsi"/>
          <w:sz w:val="24"/>
          <w:szCs w:val="24"/>
        </w:rPr>
      </w:pPr>
      <w:r w:rsidRPr="007036E6">
        <w:rPr>
          <w:rFonts w:asciiTheme="majorHAnsi" w:hAnsiTheme="majorHAnsi" w:cstheme="majorHAnsi"/>
          <w:sz w:val="24"/>
          <w:szCs w:val="24"/>
        </w:rPr>
        <w:object w:dxaOrig="14666" w:dyaOrig="4023" w14:anchorId="3201651F">
          <v:shape id="_x0000_i1037" type="#_x0000_t75" style="width:462pt;height:127.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7" DrawAspect="Content" ObjectID="_1750045318" r:id="rId37"/>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7D0C7D" w:rsidRPr="001029CA" w14:paraId="0D891476" w14:textId="77777777" w:rsidTr="005755AD">
        <w:trPr>
          <w:cantSplit/>
          <w:trHeight w:val="20"/>
        </w:trPr>
        <w:tc>
          <w:tcPr>
            <w:tcW w:w="446" w:type="pct"/>
            <w:shd w:val="clear" w:color="auto" w:fill="auto"/>
          </w:tcPr>
          <w:p w14:paraId="73824A31" w14:textId="77777777" w:rsidR="007D0C7D" w:rsidRPr="001029CA" w:rsidRDefault="007D0C7D" w:rsidP="005755AD">
            <w:pPr>
              <w:jc w:val="both"/>
              <w:rPr>
                <w:rFonts w:asciiTheme="majorHAnsi" w:hAnsiTheme="majorHAnsi" w:cstheme="majorHAnsi"/>
                <w:bCs/>
                <w:sz w:val="24"/>
                <w:szCs w:val="24"/>
              </w:rPr>
            </w:pPr>
            <w:r w:rsidRPr="001029CA">
              <w:rPr>
                <w:rFonts w:asciiTheme="majorHAnsi" w:hAnsiTheme="majorHAnsi" w:cstheme="majorHAnsi"/>
                <w:bCs/>
                <w:sz w:val="24"/>
                <w:szCs w:val="24"/>
              </w:rPr>
              <w:t xml:space="preserve">R.br. </w:t>
            </w:r>
          </w:p>
        </w:tc>
        <w:tc>
          <w:tcPr>
            <w:tcW w:w="4554" w:type="pct"/>
            <w:shd w:val="clear" w:color="auto" w:fill="auto"/>
          </w:tcPr>
          <w:p w14:paraId="68653402" w14:textId="77777777" w:rsidR="007D0C7D" w:rsidRPr="001029CA" w:rsidRDefault="007D0C7D" w:rsidP="005755AD">
            <w:pPr>
              <w:jc w:val="both"/>
              <w:rPr>
                <w:rFonts w:asciiTheme="majorHAnsi" w:hAnsiTheme="majorHAnsi" w:cstheme="majorHAnsi"/>
                <w:bCs/>
                <w:sz w:val="24"/>
                <w:szCs w:val="24"/>
              </w:rPr>
            </w:pPr>
            <w:r w:rsidRPr="001029CA">
              <w:rPr>
                <w:rFonts w:asciiTheme="majorHAnsi" w:hAnsiTheme="majorHAnsi" w:cstheme="majorHAnsi"/>
                <w:bCs/>
                <w:sz w:val="24"/>
                <w:szCs w:val="24"/>
              </w:rPr>
              <w:t>Obrazloženje</w:t>
            </w:r>
          </w:p>
        </w:tc>
      </w:tr>
      <w:tr w:rsidR="007D0C7D" w:rsidRPr="001029CA" w14:paraId="5637A4B6" w14:textId="77777777" w:rsidTr="005755AD">
        <w:trPr>
          <w:cantSplit/>
          <w:trHeight w:val="20"/>
        </w:trPr>
        <w:tc>
          <w:tcPr>
            <w:tcW w:w="446" w:type="pct"/>
            <w:shd w:val="clear" w:color="auto" w:fill="auto"/>
          </w:tcPr>
          <w:p w14:paraId="5EE29D46" w14:textId="77777777" w:rsidR="007D0C7D" w:rsidRPr="001029CA" w:rsidRDefault="007D0C7D" w:rsidP="005755AD">
            <w:pPr>
              <w:jc w:val="both"/>
              <w:rPr>
                <w:rFonts w:asciiTheme="majorHAnsi" w:hAnsiTheme="majorHAnsi" w:cstheme="majorHAnsi"/>
                <w:bCs/>
                <w:sz w:val="24"/>
                <w:szCs w:val="24"/>
              </w:rPr>
            </w:pPr>
            <w:r w:rsidRPr="001029CA">
              <w:rPr>
                <w:rFonts w:asciiTheme="majorHAnsi" w:hAnsiTheme="majorHAnsi" w:cstheme="majorHAnsi"/>
                <w:bCs/>
                <w:sz w:val="24"/>
                <w:szCs w:val="24"/>
              </w:rPr>
              <w:t>stand.</w:t>
            </w:r>
          </w:p>
        </w:tc>
        <w:tc>
          <w:tcPr>
            <w:tcW w:w="4554" w:type="pct"/>
            <w:vMerge w:val="restart"/>
            <w:shd w:val="clear" w:color="auto" w:fill="auto"/>
          </w:tcPr>
          <w:p w14:paraId="36B87F4A" w14:textId="77777777" w:rsidR="007D0C7D" w:rsidRDefault="007D0C7D" w:rsidP="005755AD">
            <w:pPr>
              <w:jc w:val="both"/>
              <w:rPr>
                <w:rFonts w:asciiTheme="majorHAnsi" w:hAnsiTheme="majorHAnsi" w:cstheme="majorHAnsi"/>
                <w:bCs/>
                <w:sz w:val="24"/>
                <w:szCs w:val="24"/>
              </w:rPr>
            </w:pPr>
            <w:r w:rsidRPr="00360760">
              <w:rPr>
                <w:rFonts w:asciiTheme="majorHAnsi" w:hAnsiTheme="majorHAnsi" w:cstheme="majorHAnsi"/>
                <w:bCs/>
                <w:sz w:val="24"/>
                <w:szCs w:val="24"/>
              </w:rPr>
              <w:t xml:space="preserve">Raspored je napravljen u skladu sa nastavnim planom i pedagoškim normama. Planiranje </w:t>
            </w:r>
            <w:r>
              <w:rPr>
                <w:rFonts w:asciiTheme="majorHAnsi" w:hAnsiTheme="majorHAnsi" w:cstheme="majorHAnsi"/>
                <w:bCs/>
                <w:sz w:val="24"/>
                <w:szCs w:val="24"/>
              </w:rPr>
              <w:t>realizacije modula</w:t>
            </w:r>
            <w:r w:rsidRPr="00360760">
              <w:rPr>
                <w:rFonts w:asciiTheme="majorHAnsi" w:hAnsiTheme="majorHAnsi" w:cstheme="majorHAnsi"/>
                <w:bCs/>
                <w:sz w:val="24"/>
                <w:szCs w:val="24"/>
              </w:rPr>
              <w:t xml:space="preserve"> </w:t>
            </w:r>
            <w:r>
              <w:rPr>
                <w:rFonts w:asciiTheme="majorHAnsi" w:hAnsiTheme="majorHAnsi" w:cstheme="majorHAnsi"/>
                <w:bCs/>
                <w:sz w:val="24"/>
                <w:szCs w:val="24"/>
              </w:rPr>
              <w:t>obrazovnog</w:t>
            </w:r>
            <w:r w:rsidRPr="00360760">
              <w:rPr>
                <w:rFonts w:asciiTheme="majorHAnsi" w:hAnsiTheme="majorHAnsi" w:cstheme="majorHAnsi"/>
                <w:bCs/>
                <w:sz w:val="24"/>
                <w:szCs w:val="24"/>
              </w:rPr>
              <w:t xml:space="preserve"> programa</w:t>
            </w:r>
            <w:r>
              <w:rPr>
                <w:rFonts w:asciiTheme="majorHAnsi" w:hAnsiTheme="majorHAnsi" w:cstheme="majorHAnsi"/>
                <w:bCs/>
                <w:sz w:val="24"/>
                <w:szCs w:val="24"/>
              </w:rPr>
              <w:t>,</w:t>
            </w:r>
            <w:r w:rsidRPr="00360760">
              <w:rPr>
                <w:rFonts w:asciiTheme="majorHAnsi" w:hAnsiTheme="majorHAnsi" w:cstheme="majorHAnsi"/>
                <w:bCs/>
                <w:sz w:val="24"/>
                <w:szCs w:val="24"/>
              </w:rPr>
              <w:t xml:space="preserve"> uglavnom</w:t>
            </w:r>
            <w:r>
              <w:rPr>
                <w:rFonts w:asciiTheme="majorHAnsi" w:hAnsiTheme="majorHAnsi" w:cstheme="majorHAnsi"/>
                <w:bCs/>
                <w:sz w:val="24"/>
                <w:szCs w:val="24"/>
              </w:rPr>
              <w:t>,</w:t>
            </w:r>
            <w:r w:rsidRPr="00360760">
              <w:rPr>
                <w:rFonts w:asciiTheme="majorHAnsi" w:hAnsiTheme="majorHAnsi" w:cstheme="majorHAnsi"/>
                <w:bCs/>
                <w:sz w:val="24"/>
                <w:szCs w:val="24"/>
              </w:rPr>
              <w:t xml:space="preserve"> je us</w:t>
            </w:r>
            <w:r>
              <w:rPr>
                <w:rFonts w:asciiTheme="majorHAnsi" w:hAnsiTheme="majorHAnsi" w:cstheme="majorHAnsi"/>
                <w:bCs/>
                <w:sz w:val="24"/>
                <w:szCs w:val="24"/>
              </w:rPr>
              <w:t>k</w:t>
            </w:r>
            <w:r w:rsidRPr="00360760">
              <w:rPr>
                <w:rFonts w:asciiTheme="majorHAnsi" w:hAnsiTheme="majorHAnsi" w:cstheme="majorHAnsi"/>
                <w:bCs/>
                <w:sz w:val="24"/>
                <w:szCs w:val="24"/>
              </w:rPr>
              <w:t>lađen</w:t>
            </w:r>
            <w:r>
              <w:rPr>
                <w:rFonts w:asciiTheme="majorHAnsi" w:hAnsiTheme="majorHAnsi" w:cstheme="majorHAnsi"/>
                <w:bCs/>
                <w:sz w:val="24"/>
                <w:szCs w:val="24"/>
              </w:rPr>
              <w:t>o</w:t>
            </w:r>
            <w:r w:rsidRPr="00360760">
              <w:rPr>
                <w:rFonts w:asciiTheme="majorHAnsi" w:hAnsiTheme="majorHAnsi" w:cstheme="majorHAnsi"/>
                <w:bCs/>
                <w:sz w:val="24"/>
                <w:szCs w:val="24"/>
              </w:rPr>
              <w:t xml:space="preserve"> sa ishodima učenja. Nastava se planira u skladu sa zahtjevima obrazovnog </w:t>
            </w:r>
            <w:r>
              <w:rPr>
                <w:rFonts w:asciiTheme="majorHAnsi" w:hAnsiTheme="majorHAnsi" w:cstheme="majorHAnsi"/>
                <w:bCs/>
                <w:sz w:val="24"/>
                <w:szCs w:val="24"/>
              </w:rPr>
              <w:t>programa</w:t>
            </w:r>
            <w:r w:rsidRPr="00360760">
              <w:rPr>
                <w:rFonts w:asciiTheme="majorHAnsi" w:hAnsiTheme="majorHAnsi" w:cstheme="majorHAnsi"/>
                <w:bCs/>
                <w:sz w:val="24"/>
                <w:szCs w:val="24"/>
              </w:rPr>
              <w:t>. Izvršen je uvid u Godišnji plan rada</w:t>
            </w:r>
            <w:r>
              <w:rPr>
                <w:rFonts w:asciiTheme="majorHAnsi" w:hAnsiTheme="majorHAnsi" w:cstheme="majorHAnsi"/>
                <w:bCs/>
                <w:sz w:val="24"/>
                <w:szCs w:val="24"/>
              </w:rPr>
              <w:t>, koji je potpisan, s tim da na pojedinim djelovma postoje tehnička i sadržajna neusklađenost sa obrascem plana.</w:t>
            </w:r>
            <w:r w:rsidRPr="00360760">
              <w:rPr>
                <w:rFonts w:asciiTheme="majorHAnsi" w:hAnsiTheme="majorHAnsi" w:cstheme="majorHAnsi"/>
                <w:bCs/>
                <w:sz w:val="24"/>
                <w:szCs w:val="24"/>
              </w:rPr>
              <w:t xml:space="preserve"> </w:t>
            </w:r>
          </w:p>
          <w:p w14:paraId="5EF81332" w14:textId="6D7E2163" w:rsidR="007D0C7D" w:rsidRDefault="007D0C7D" w:rsidP="005755AD">
            <w:pPr>
              <w:jc w:val="both"/>
              <w:rPr>
                <w:rFonts w:asciiTheme="majorHAnsi" w:hAnsiTheme="majorHAnsi" w:cstheme="majorHAnsi"/>
                <w:bCs/>
                <w:sz w:val="24"/>
                <w:szCs w:val="24"/>
              </w:rPr>
            </w:pPr>
            <w:r>
              <w:rPr>
                <w:rFonts w:asciiTheme="majorHAnsi" w:hAnsiTheme="majorHAnsi" w:cstheme="majorHAnsi"/>
                <w:bCs/>
                <w:sz w:val="24"/>
                <w:szCs w:val="24"/>
              </w:rPr>
              <w:t xml:space="preserve">Prisutna je i određena neusaglašenosti između Ishodnih planova rada i evidencija u odjeljenskim knjigama. Svi nastavnici imaju uredne pripreme za čas. U pripremama za čas, isto kao i u ishodnom planu rada, sve tematske jedinice se vezuju za STCW konvenciju odnosno na poglavlja IMO modela kursa 7.03. </w:t>
            </w:r>
            <w:r w:rsidRPr="001A1BD5">
              <w:rPr>
                <w:rFonts w:asciiTheme="majorHAnsi" w:hAnsiTheme="majorHAnsi" w:cstheme="majorHAnsi"/>
                <w:bCs/>
                <w:sz w:val="24"/>
                <w:szCs w:val="24"/>
              </w:rPr>
              <w:t xml:space="preserve">Na usko stručnim </w:t>
            </w:r>
            <w:r>
              <w:rPr>
                <w:rFonts w:asciiTheme="majorHAnsi" w:hAnsiTheme="majorHAnsi" w:cstheme="majorHAnsi"/>
                <w:bCs/>
                <w:sz w:val="24"/>
                <w:szCs w:val="24"/>
              </w:rPr>
              <w:t>modulima</w:t>
            </w:r>
            <w:r w:rsidRPr="001A1BD5">
              <w:rPr>
                <w:rFonts w:asciiTheme="majorHAnsi" w:hAnsiTheme="majorHAnsi" w:cstheme="majorHAnsi"/>
                <w:bCs/>
                <w:sz w:val="24"/>
                <w:szCs w:val="24"/>
              </w:rPr>
              <w:t>, koji su dio STCW konvencije, angažovana su četri predavača.</w:t>
            </w:r>
            <w:r>
              <w:rPr>
                <w:rFonts w:asciiTheme="majorHAnsi" w:hAnsiTheme="majorHAnsi" w:cstheme="majorHAnsi"/>
                <w:bCs/>
                <w:sz w:val="24"/>
                <w:szCs w:val="24"/>
              </w:rPr>
              <w:t xml:space="preserve"> U obrazovnom programu Nautički tehničar nema učenika sa posebnim obrazovnim potrebama.</w:t>
            </w:r>
            <w:r w:rsidRPr="007F151D">
              <w:rPr>
                <w:rFonts w:asciiTheme="majorHAnsi" w:hAnsiTheme="majorHAnsi" w:cstheme="majorHAnsi"/>
                <w:bCs/>
                <w:sz w:val="24"/>
                <w:szCs w:val="24"/>
              </w:rPr>
              <w:t xml:space="preserve"> Stručni aktiv redovno vodi zapisnike sa održanih sjednica</w:t>
            </w:r>
            <w:r>
              <w:rPr>
                <w:rFonts w:asciiTheme="majorHAnsi" w:hAnsiTheme="majorHAnsi" w:cstheme="majorHAnsi"/>
                <w:bCs/>
                <w:sz w:val="24"/>
                <w:szCs w:val="24"/>
              </w:rPr>
              <w:t xml:space="preserve">. U izvođenju nastave svi nastavnici koriste PPT prezentacije, koje su dostupne učenicima. Nastavnici vrše konstantni osvrt na realizaciju ishoda i ciljeva učenja. Osim evidencije o radu učenika, koja se vodi u odjeljenskim knjigama, nastavnici vode i svoju posebnu evidenciju u slobodnoj formi. Praktična nastava se izvodi na školskom brodu </w:t>
            </w:r>
            <w:r w:rsidRPr="006B7C90">
              <w:rPr>
                <w:rFonts w:asciiTheme="majorHAnsi" w:hAnsiTheme="majorHAnsi" w:cstheme="majorHAnsi"/>
                <w:bCs/>
                <w:i/>
                <w:sz w:val="24"/>
                <w:szCs w:val="24"/>
              </w:rPr>
              <w:t>Jadran</w:t>
            </w:r>
            <w:r>
              <w:rPr>
                <w:rFonts w:asciiTheme="majorHAnsi" w:hAnsiTheme="majorHAnsi" w:cstheme="majorHAnsi"/>
                <w:bCs/>
                <w:sz w:val="24"/>
                <w:szCs w:val="24"/>
              </w:rPr>
              <w:t xml:space="preserve">. S tim u vezi, škola ima potpisan ugovor o saradnji sa Vojskom Crne Gore. </w:t>
            </w:r>
          </w:p>
          <w:p w14:paraId="3A0112B6" w14:textId="4E86DAA6" w:rsidR="007D0C7D" w:rsidRPr="007D0C7D" w:rsidRDefault="007D0C7D" w:rsidP="005755AD">
            <w:pPr>
              <w:jc w:val="both"/>
              <w:rPr>
                <w:rFonts w:asciiTheme="majorHAnsi" w:hAnsiTheme="majorHAnsi" w:cstheme="majorHAnsi"/>
                <w:bCs/>
                <w:sz w:val="24"/>
                <w:szCs w:val="24"/>
              </w:rPr>
            </w:pPr>
            <w:r>
              <w:rPr>
                <w:rFonts w:asciiTheme="majorHAnsi" w:hAnsiTheme="majorHAnsi" w:cstheme="majorHAnsi"/>
                <w:bCs/>
                <w:sz w:val="24"/>
                <w:szCs w:val="24"/>
              </w:rPr>
              <w:t xml:space="preserve">Tokom posjete i razgovora sa nastavnim osobljem konstatovano je da je rijetka  saradnja sa poslodavcima. Nije uočena planska aktivnost u vezi međusobnih hospitacija u okviru aktiva. Takođe, nije uočena dokumentovana aktivnost od strane nastavnika, a koja se tiče inicijative za nabavku potrebnih nastavnih sredstava. </w:t>
            </w:r>
          </w:p>
        </w:tc>
      </w:tr>
      <w:tr w:rsidR="007D0C7D" w:rsidRPr="001029CA" w14:paraId="2C1C0731" w14:textId="77777777" w:rsidTr="005755AD">
        <w:trPr>
          <w:trHeight w:val="20"/>
        </w:trPr>
        <w:tc>
          <w:tcPr>
            <w:tcW w:w="446" w:type="pct"/>
            <w:shd w:val="clear" w:color="auto" w:fill="auto"/>
          </w:tcPr>
          <w:p w14:paraId="2FB6B6BB" w14:textId="77777777" w:rsidR="007D0C7D" w:rsidRPr="001029CA" w:rsidRDefault="007D0C7D" w:rsidP="005755AD">
            <w:pPr>
              <w:jc w:val="both"/>
              <w:rPr>
                <w:rFonts w:asciiTheme="majorHAnsi" w:hAnsiTheme="majorHAnsi" w:cstheme="majorHAnsi"/>
                <w:sz w:val="24"/>
                <w:szCs w:val="24"/>
              </w:rPr>
            </w:pPr>
            <w:r w:rsidRPr="001029CA">
              <w:rPr>
                <w:rFonts w:asciiTheme="majorHAnsi" w:hAnsiTheme="majorHAnsi" w:cstheme="majorHAnsi"/>
                <w:bCs/>
                <w:sz w:val="24"/>
                <w:szCs w:val="24"/>
              </w:rPr>
              <w:t xml:space="preserve">1.1. </w:t>
            </w:r>
          </w:p>
        </w:tc>
        <w:tc>
          <w:tcPr>
            <w:tcW w:w="4554" w:type="pct"/>
            <w:vMerge/>
            <w:shd w:val="clear" w:color="auto" w:fill="auto"/>
          </w:tcPr>
          <w:p w14:paraId="0F8CEAE5" w14:textId="77777777" w:rsidR="007D0C7D" w:rsidRPr="001029CA" w:rsidRDefault="007D0C7D" w:rsidP="005755AD">
            <w:pPr>
              <w:jc w:val="both"/>
              <w:rPr>
                <w:rFonts w:asciiTheme="majorHAnsi" w:hAnsiTheme="majorHAnsi" w:cstheme="majorHAnsi"/>
                <w:sz w:val="24"/>
                <w:szCs w:val="24"/>
              </w:rPr>
            </w:pPr>
          </w:p>
        </w:tc>
      </w:tr>
    </w:tbl>
    <w:p w14:paraId="7F685C01" w14:textId="77777777" w:rsidR="00346397" w:rsidRDefault="0034639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7D0C7D" w:rsidRPr="001029CA" w14:paraId="31F6265C" w14:textId="77777777" w:rsidTr="005755AD">
        <w:trPr>
          <w:trHeight w:val="20"/>
        </w:trPr>
        <w:tc>
          <w:tcPr>
            <w:tcW w:w="446" w:type="pct"/>
            <w:shd w:val="clear" w:color="auto" w:fill="auto"/>
          </w:tcPr>
          <w:p w14:paraId="4A4CBEE3" w14:textId="56CFDD44" w:rsidR="007D0C7D" w:rsidRPr="001029CA" w:rsidRDefault="007D0C7D" w:rsidP="005755AD">
            <w:pPr>
              <w:jc w:val="both"/>
              <w:rPr>
                <w:rFonts w:asciiTheme="majorHAnsi" w:hAnsiTheme="majorHAnsi" w:cstheme="majorHAnsi"/>
                <w:sz w:val="24"/>
                <w:szCs w:val="24"/>
              </w:rPr>
            </w:pPr>
          </w:p>
        </w:tc>
        <w:tc>
          <w:tcPr>
            <w:tcW w:w="4554" w:type="pct"/>
            <w:shd w:val="clear" w:color="auto" w:fill="auto"/>
          </w:tcPr>
          <w:p w14:paraId="7D43ED5E" w14:textId="77777777" w:rsidR="007D0C7D" w:rsidRPr="001029CA" w:rsidRDefault="007D0C7D" w:rsidP="005755AD">
            <w:pPr>
              <w:spacing w:before="120"/>
              <w:jc w:val="both"/>
              <w:rPr>
                <w:rFonts w:asciiTheme="majorHAnsi" w:hAnsiTheme="majorHAnsi" w:cstheme="majorHAnsi"/>
                <w:b/>
                <w:i/>
                <w:sz w:val="24"/>
                <w:szCs w:val="24"/>
              </w:rPr>
            </w:pPr>
            <w:r w:rsidRPr="001029CA">
              <w:rPr>
                <w:rFonts w:asciiTheme="majorHAnsi" w:hAnsiTheme="majorHAnsi" w:cstheme="majorHAnsi"/>
                <w:b/>
                <w:i/>
                <w:sz w:val="24"/>
                <w:szCs w:val="24"/>
              </w:rPr>
              <w:t>Preporuke:</w:t>
            </w:r>
          </w:p>
        </w:tc>
      </w:tr>
      <w:tr w:rsidR="007D0C7D" w:rsidRPr="001029CA" w14:paraId="4E7A872C" w14:textId="77777777" w:rsidTr="005755AD">
        <w:trPr>
          <w:trHeight w:val="20"/>
        </w:trPr>
        <w:tc>
          <w:tcPr>
            <w:tcW w:w="446" w:type="pct"/>
            <w:shd w:val="clear" w:color="auto" w:fill="auto"/>
          </w:tcPr>
          <w:p w14:paraId="4B2A70F6" w14:textId="77777777" w:rsidR="007D0C7D" w:rsidRPr="001029CA" w:rsidRDefault="007D0C7D" w:rsidP="005755AD">
            <w:pPr>
              <w:jc w:val="both"/>
              <w:rPr>
                <w:rFonts w:asciiTheme="majorHAnsi" w:hAnsiTheme="majorHAnsi" w:cstheme="majorHAnsi"/>
                <w:sz w:val="24"/>
                <w:szCs w:val="24"/>
              </w:rPr>
            </w:pPr>
          </w:p>
        </w:tc>
        <w:tc>
          <w:tcPr>
            <w:tcW w:w="4554" w:type="pct"/>
            <w:shd w:val="clear" w:color="auto" w:fill="auto"/>
          </w:tcPr>
          <w:p w14:paraId="363C6988" w14:textId="77777777" w:rsidR="007D0C7D" w:rsidRPr="000D6DE2" w:rsidRDefault="007D0C7D" w:rsidP="007D0C7D">
            <w:pPr>
              <w:pStyle w:val="ListParagraph"/>
              <w:numPr>
                <w:ilvl w:val="0"/>
                <w:numId w:val="3"/>
              </w:numPr>
              <w:ind w:left="346"/>
              <w:contextualSpacing w:val="0"/>
              <w:jc w:val="both"/>
              <w:rPr>
                <w:rFonts w:asciiTheme="majorHAnsi" w:hAnsiTheme="majorHAnsi" w:cstheme="majorHAnsi"/>
                <w:sz w:val="24"/>
                <w:szCs w:val="24"/>
              </w:rPr>
            </w:pPr>
            <w:r w:rsidRPr="001029CA">
              <w:rPr>
                <w:rFonts w:asciiTheme="majorHAnsi" w:hAnsiTheme="majorHAnsi" w:cstheme="majorHAnsi"/>
                <w:sz w:val="24"/>
                <w:szCs w:val="24"/>
              </w:rPr>
              <w:t xml:space="preserve"> </w:t>
            </w:r>
            <w:r>
              <w:rPr>
                <w:rFonts w:asciiTheme="majorHAnsi" w:hAnsiTheme="majorHAnsi" w:cstheme="majorHAnsi"/>
                <w:sz w:val="24"/>
                <w:szCs w:val="24"/>
              </w:rPr>
              <w:t>U</w:t>
            </w:r>
            <w:r w:rsidRPr="000D6DE2">
              <w:rPr>
                <w:rFonts w:asciiTheme="majorHAnsi" w:hAnsiTheme="majorHAnsi" w:cstheme="majorHAnsi"/>
                <w:sz w:val="24"/>
                <w:szCs w:val="24"/>
              </w:rPr>
              <w:t xml:space="preserve">naprijediti saradnju sa poslodavcima. Zbog specifičnosti </w:t>
            </w:r>
            <w:r>
              <w:rPr>
                <w:rFonts w:asciiTheme="majorHAnsi" w:hAnsiTheme="majorHAnsi" w:cstheme="majorHAnsi"/>
                <w:sz w:val="24"/>
                <w:szCs w:val="24"/>
              </w:rPr>
              <w:t>ovog obrazovnog programa potrebno je razmotriti mogućnost saradnje sa agencijama za ukrcaj pomoraca</w:t>
            </w:r>
            <w:r w:rsidRPr="000D6DE2">
              <w:rPr>
                <w:rFonts w:asciiTheme="majorHAnsi" w:hAnsiTheme="majorHAnsi" w:cstheme="majorHAnsi"/>
                <w:sz w:val="24"/>
                <w:szCs w:val="24"/>
              </w:rPr>
              <w:t>.</w:t>
            </w:r>
          </w:p>
          <w:p w14:paraId="46A949EB" w14:textId="77777777" w:rsidR="007D0C7D" w:rsidRPr="00EE4D92" w:rsidRDefault="007D0C7D" w:rsidP="007D0C7D">
            <w:pPr>
              <w:pStyle w:val="ListParagraph"/>
              <w:numPr>
                <w:ilvl w:val="0"/>
                <w:numId w:val="3"/>
              </w:numPr>
              <w:ind w:left="346"/>
              <w:contextualSpacing w:val="0"/>
              <w:jc w:val="both"/>
              <w:rPr>
                <w:rFonts w:asciiTheme="majorHAnsi" w:hAnsiTheme="majorHAnsi" w:cstheme="majorHAnsi"/>
                <w:sz w:val="24"/>
                <w:szCs w:val="24"/>
              </w:rPr>
            </w:pPr>
            <w:r w:rsidRPr="00EE4D92">
              <w:rPr>
                <w:rFonts w:asciiTheme="majorHAnsi" w:hAnsiTheme="majorHAnsi" w:cstheme="majorHAnsi"/>
                <w:sz w:val="24"/>
                <w:szCs w:val="24"/>
              </w:rPr>
              <w:t>Obezbijediti kvalitetniju saradnju sa socijalnim partnerima u cilju kvalitetnije realizacije praktične nastave.</w:t>
            </w:r>
          </w:p>
          <w:p w14:paraId="67858918" w14:textId="77777777" w:rsidR="007D0C7D" w:rsidRPr="00EE4D92" w:rsidRDefault="007D0C7D" w:rsidP="007D0C7D">
            <w:pPr>
              <w:pStyle w:val="ListParagraph"/>
              <w:numPr>
                <w:ilvl w:val="0"/>
                <w:numId w:val="3"/>
              </w:numPr>
              <w:ind w:left="346"/>
              <w:contextualSpacing w:val="0"/>
              <w:jc w:val="both"/>
              <w:rPr>
                <w:rFonts w:asciiTheme="majorHAnsi" w:hAnsiTheme="majorHAnsi" w:cstheme="majorHAnsi"/>
                <w:sz w:val="24"/>
                <w:szCs w:val="24"/>
              </w:rPr>
            </w:pPr>
            <w:r w:rsidRPr="00EE4D92">
              <w:rPr>
                <w:rFonts w:asciiTheme="majorHAnsi" w:hAnsiTheme="majorHAnsi" w:cstheme="majorHAnsi"/>
                <w:sz w:val="24"/>
                <w:szCs w:val="24"/>
              </w:rPr>
              <w:t>Realizovati</w:t>
            </w:r>
            <w:r>
              <w:rPr>
                <w:rFonts w:asciiTheme="majorHAnsi" w:hAnsiTheme="majorHAnsi" w:cstheme="majorHAnsi"/>
                <w:sz w:val="24"/>
                <w:szCs w:val="24"/>
              </w:rPr>
              <w:t xml:space="preserve"> planske</w:t>
            </w:r>
            <w:r w:rsidRPr="00EE4D92">
              <w:rPr>
                <w:rFonts w:asciiTheme="majorHAnsi" w:hAnsiTheme="majorHAnsi" w:cstheme="majorHAnsi"/>
                <w:sz w:val="24"/>
                <w:szCs w:val="24"/>
              </w:rPr>
              <w:t xml:space="preserve"> hospitacije unutar aktiva.</w:t>
            </w:r>
          </w:p>
          <w:p w14:paraId="7BC4F867" w14:textId="66E4C9A4" w:rsidR="007D0C7D" w:rsidRPr="00346397" w:rsidRDefault="007D0C7D" w:rsidP="007D0C7D">
            <w:pPr>
              <w:pStyle w:val="ListParagraph"/>
              <w:numPr>
                <w:ilvl w:val="0"/>
                <w:numId w:val="3"/>
              </w:numPr>
              <w:ind w:left="346"/>
              <w:contextualSpacing w:val="0"/>
              <w:jc w:val="both"/>
              <w:rPr>
                <w:rFonts w:asciiTheme="majorHAnsi" w:hAnsiTheme="majorHAnsi" w:cstheme="majorHAnsi"/>
                <w:sz w:val="24"/>
                <w:szCs w:val="24"/>
              </w:rPr>
            </w:pPr>
            <w:r>
              <w:rPr>
                <w:rFonts w:asciiTheme="majorHAnsi" w:hAnsiTheme="majorHAnsi" w:cstheme="majorHAnsi"/>
                <w:sz w:val="24"/>
                <w:szCs w:val="24"/>
              </w:rPr>
              <w:t>Izraditi standardizovanu, pismenu, formu koja bi imala za cilj inicijativu za nabavku potrebnih nastavnih sredstava.</w:t>
            </w:r>
          </w:p>
        </w:tc>
      </w:tr>
      <w:tr w:rsidR="007D0C7D" w:rsidRPr="001029CA" w14:paraId="190E1111" w14:textId="77777777" w:rsidTr="005755AD">
        <w:trPr>
          <w:cantSplit/>
          <w:trHeight w:val="1268"/>
        </w:trPr>
        <w:tc>
          <w:tcPr>
            <w:tcW w:w="446" w:type="pct"/>
            <w:shd w:val="clear" w:color="auto" w:fill="auto"/>
          </w:tcPr>
          <w:p w14:paraId="4DA07149" w14:textId="77777777" w:rsidR="007D0C7D" w:rsidRPr="001029CA" w:rsidRDefault="007D0C7D" w:rsidP="005755AD">
            <w:pPr>
              <w:spacing w:before="120"/>
              <w:jc w:val="both"/>
              <w:rPr>
                <w:rFonts w:asciiTheme="majorHAnsi" w:hAnsiTheme="majorHAnsi" w:cstheme="majorHAnsi"/>
                <w:bCs/>
                <w:sz w:val="24"/>
                <w:szCs w:val="24"/>
              </w:rPr>
            </w:pPr>
            <w:r w:rsidRPr="001029CA">
              <w:rPr>
                <w:rFonts w:asciiTheme="majorHAnsi" w:hAnsiTheme="majorHAnsi" w:cstheme="majorHAnsi"/>
                <w:bCs/>
                <w:sz w:val="24"/>
                <w:szCs w:val="24"/>
              </w:rPr>
              <w:t xml:space="preserve">1.2. </w:t>
            </w:r>
          </w:p>
        </w:tc>
        <w:tc>
          <w:tcPr>
            <w:tcW w:w="4554" w:type="pct"/>
            <w:shd w:val="clear" w:color="auto" w:fill="auto"/>
          </w:tcPr>
          <w:p w14:paraId="1F26D03E" w14:textId="11526EFC" w:rsidR="007D0C7D" w:rsidRDefault="007D0C7D" w:rsidP="005755AD">
            <w:pPr>
              <w:spacing w:before="120"/>
              <w:jc w:val="both"/>
              <w:rPr>
                <w:rFonts w:asciiTheme="majorHAnsi" w:hAnsiTheme="majorHAnsi" w:cstheme="majorHAnsi"/>
                <w:bCs/>
                <w:sz w:val="24"/>
                <w:szCs w:val="24"/>
              </w:rPr>
            </w:pPr>
            <w:r w:rsidRPr="00B477D2">
              <w:rPr>
                <w:rFonts w:asciiTheme="majorHAnsi" w:hAnsiTheme="majorHAnsi" w:cstheme="majorHAnsi"/>
                <w:bCs/>
                <w:sz w:val="24"/>
                <w:szCs w:val="24"/>
              </w:rPr>
              <w:t>Nastavni časovi su struktuirani u skladu sa didaktičko-metodičkim zahtjevima</w:t>
            </w:r>
            <w:r>
              <w:rPr>
                <w:rFonts w:asciiTheme="majorHAnsi" w:hAnsiTheme="majorHAnsi" w:cstheme="majorHAnsi"/>
                <w:bCs/>
                <w:sz w:val="24"/>
                <w:szCs w:val="24"/>
              </w:rPr>
              <w:t>. Na svim teorijskim časovima nastavnici su obrađivali novo nastavno gradivo. Uglavnom, na svim posjećenim časovima, nastavnici su jasno vršili objašnjenja i tokom predavanja vršili povezivanje novog gradiva sa već usvojenim znanjima iz raznorodnih oblasti. Izraženo je bilo korišćenje raznih, dostupnih, metoda i oblika rada sa konačnim ciljem u vidu ispunjenja ishoda učenja. Na časovima je vladala prijatna atmosfera sa zavidnim obostranim uvažavanjem i poštovanjem. U većini slučajeva nastavnici su tokom predavanja zaht</w:t>
            </w:r>
            <w:r w:rsidR="00CE18C1">
              <w:rPr>
                <w:rFonts w:asciiTheme="majorHAnsi" w:hAnsiTheme="majorHAnsi" w:cstheme="majorHAnsi"/>
                <w:bCs/>
                <w:sz w:val="24"/>
                <w:szCs w:val="24"/>
              </w:rPr>
              <w:t>jevali aktivno učestvovanje učenika</w:t>
            </w:r>
            <w:r>
              <w:rPr>
                <w:rFonts w:asciiTheme="majorHAnsi" w:hAnsiTheme="majorHAnsi" w:cstheme="majorHAnsi"/>
                <w:bCs/>
                <w:sz w:val="24"/>
                <w:szCs w:val="24"/>
              </w:rPr>
              <w:t xml:space="preserve">, u vidu diskusija, riješavanja određenih </w:t>
            </w:r>
            <w:r w:rsidR="00E02889">
              <w:rPr>
                <w:rFonts w:asciiTheme="majorHAnsi" w:hAnsiTheme="majorHAnsi" w:cstheme="majorHAnsi"/>
                <w:bCs/>
                <w:sz w:val="24"/>
                <w:szCs w:val="24"/>
              </w:rPr>
              <w:t>zadataka i sl. Uočava se da učenici</w:t>
            </w:r>
            <w:r>
              <w:rPr>
                <w:rFonts w:asciiTheme="majorHAnsi" w:hAnsiTheme="majorHAnsi" w:cstheme="majorHAnsi"/>
                <w:bCs/>
                <w:sz w:val="24"/>
                <w:szCs w:val="24"/>
              </w:rPr>
              <w:t xml:space="preserve">, pogotovo, starijih razreda, ne posjeduju određena elementarna znanja iz određenih oblasti. Nastava se realizuje uz pomoć računara i projektora, kao i korišćenjem školske table, kada su u pitanju izrade zadataka. </w:t>
            </w:r>
            <w:r w:rsidRPr="00B34952">
              <w:rPr>
                <w:rFonts w:asciiTheme="majorHAnsi" w:hAnsiTheme="majorHAnsi" w:cstheme="majorHAnsi"/>
                <w:bCs/>
                <w:sz w:val="24"/>
                <w:szCs w:val="24"/>
              </w:rPr>
              <w:t>Nije prisutna inicijativa nastavnika i aktiva za nabavkom novih i relevantnih nastavnih sr</w:t>
            </w:r>
            <w:r w:rsidR="00E02889">
              <w:rPr>
                <w:rFonts w:asciiTheme="majorHAnsi" w:hAnsiTheme="majorHAnsi" w:cstheme="majorHAnsi"/>
                <w:bCs/>
                <w:sz w:val="24"/>
                <w:szCs w:val="24"/>
              </w:rPr>
              <w:t>e</w:t>
            </w:r>
            <w:r w:rsidRPr="00B34952">
              <w:rPr>
                <w:rFonts w:asciiTheme="majorHAnsi" w:hAnsiTheme="majorHAnsi" w:cstheme="majorHAnsi"/>
                <w:bCs/>
                <w:sz w:val="24"/>
                <w:szCs w:val="24"/>
              </w:rPr>
              <w:t>dstava i formiranje kabineta</w:t>
            </w:r>
            <w:r>
              <w:rPr>
                <w:rFonts w:asciiTheme="majorHAnsi" w:hAnsiTheme="majorHAnsi" w:cstheme="majorHAnsi"/>
                <w:bCs/>
                <w:sz w:val="24"/>
                <w:szCs w:val="24"/>
              </w:rPr>
              <w:t xml:space="preserve">. Takođe, nije uočeno korišćenje interneta od strane nastavnika, iako tehničke mogućnosti to dozvoljavaju. </w:t>
            </w:r>
            <w:r w:rsidRPr="00467D2E">
              <w:rPr>
                <w:rFonts w:asciiTheme="majorHAnsi" w:hAnsiTheme="majorHAnsi" w:cstheme="majorHAnsi"/>
                <w:bCs/>
                <w:sz w:val="24"/>
                <w:szCs w:val="24"/>
              </w:rPr>
              <w:t>Nastavnici su uglavnom vremenski uskladili plan časa sa realizacijom.</w:t>
            </w:r>
            <w:r>
              <w:rPr>
                <w:rFonts w:asciiTheme="majorHAnsi" w:hAnsiTheme="majorHAnsi" w:cstheme="majorHAnsi"/>
                <w:bCs/>
                <w:sz w:val="24"/>
                <w:szCs w:val="24"/>
              </w:rPr>
              <w:t xml:space="preserve"> Vodi se evidencija o prisutnosti učenika. Učenici, na većini predavanja vode bilješke ili se koriste određenim skriptama. Evidento je prisutan nedostatak adekvatne literature u vidu udžbenika. Konstatovano je i da je programom preporučena literatura umnogome zastarela. </w:t>
            </w:r>
          </w:p>
          <w:p w14:paraId="2F0FA262" w14:textId="7FC4DED1" w:rsidR="007D0C7D" w:rsidRDefault="007D0C7D" w:rsidP="005755AD">
            <w:pPr>
              <w:spacing w:before="120"/>
              <w:jc w:val="both"/>
              <w:rPr>
                <w:rFonts w:asciiTheme="majorHAnsi" w:hAnsiTheme="majorHAnsi" w:cstheme="majorHAnsi"/>
                <w:bCs/>
                <w:sz w:val="24"/>
                <w:szCs w:val="24"/>
              </w:rPr>
            </w:pPr>
            <w:r>
              <w:rPr>
                <w:rFonts w:asciiTheme="majorHAnsi" w:hAnsiTheme="majorHAnsi" w:cstheme="majorHAnsi"/>
                <w:bCs/>
                <w:sz w:val="24"/>
                <w:szCs w:val="24"/>
              </w:rPr>
              <w:t xml:space="preserve">U sklopu praktične nastave obavljena je posjeta školskom brodu </w:t>
            </w:r>
            <w:r w:rsidRPr="006B7C90">
              <w:rPr>
                <w:rFonts w:asciiTheme="majorHAnsi" w:hAnsiTheme="majorHAnsi" w:cstheme="majorHAnsi"/>
                <w:bCs/>
                <w:i/>
                <w:sz w:val="24"/>
                <w:szCs w:val="24"/>
              </w:rPr>
              <w:t>Jadran</w:t>
            </w:r>
            <w:r w:rsidR="00E02889">
              <w:rPr>
                <w:rFonts w:asciiTheme="majorHAnsi" w:hAnsiTheme="majorHAnsi" w:cstheme="majorHAnsi"/>
                <w:bCs/>
                <w:sz w:val="24"/>
                <w:szCs w:val="24"/>
              </w:rPr>
              <w:t xml:space="preserve"> gdje su učenici </w:t>
            </w:r>
            <w:r>
              <w:rPr>
                <w:rFonts w:asciiTheme="majorHAnsi" w:hAnsiTheme="majorHAnsi" w:cstheme="majorHAnsi"/>
                <w:bCs/>
                <w:sz w:val="24"/>
                <w:szCs w:val="24"/>
              </w:rPr>
              <w:t>bili podjeljeni u dvije grupe i gdje je izvršena pokazna vježba navigacione opreme. Tokom ovih vježbi nastavnici su se trudili da objedine teorijsko i praktično znanje iz pomenute oblasti.</w:t>
            </w:r>
          </w:p>
          <w:p w14:paraId="738038C0" w14:textId="0B5E9D3D" w:rsidR="007D0C7D" w:rsidRPr="001029CA" w:rsidRDefault="007D0C7D" w:rsidP="005755AD">
            <w:pPr>
              <w:spacing w:before="120"/>
              <w:jc w:val="both"/>
              <w:rPr>
                <w:rFonts w:asciiTheme="majorHAnsi" w:hAnsiTheme="majorHAnsi" w:cstheme="majorHAnsi"/>
                <w:bCs/>
                <w:sz w:val="24"/>
                <w:szCs w:val="24"/>
              </w:rPr>
            </w:pPr>
            <w:r w:rsidRPr="00122405">
              <w:rPr>
                <w:rFonts w:asciiTheme="majorHAnsi" w:hAnsiTheme="majorHAnsi" w:cstheme="majorHAnsi"/>
                <w:bCs/>
                <w:sz w:val="24"/>
                <w:szCs w:val="24"/>
              </w:rPr>
              <w:t>Od nastavnika koji izvode nastavu uočeno je da jedan nastavnik nema stručni ispit, a da je jedan nastavnik u proceduri polaganja stručnog ispita. Takođe, dva nastavnika nemaju sertifikate u skladu sa STCW konvencijom, od kojih jedan nema ni licencu za rad.</w:t>
            </w:r>
          </w:p>
        </w:tc>
      </w:tr>
      <w:tr w:rsidR="007D0C7D" w:rsidRPr="001029CA" w14:paraId="31F6F862" w14:textId="77777777" w:rsidTr="005755AD">
        <w:trPr>
          <w:trHeight w:val="20"/>
        </w:trPr>
        <w:tc>
          <w:tcPr>
            <w:tcW w:w="446" w:type="pct"/>
            <w:shd w:val="clear" w:color="auto" w:fill="auto"/>
          </w:tcPr>
          <w:p w14:paraId="4BB181A2" w14:textId="77777777" w:rsidR="007D0C7D" w:rsidRPr="001029CA" w:rsidRDefault="007D0C7D" w:rsidP="005755AD">
            <w:pPr>
              <w:jc w:val="both"/>
              <w:rPr>
                <w:rFonts w:asciiTheme="majorHAnsi" w:hAnsiTheme="majorHAnsi" w:cstheme="majorHAnsi"/>
                <w:sz w:val="24"/>
                <w:szCs w:val="24"/>
              </w:rPr>
            </w:pPr>
          </w:p>
        </w:tc>
        <w:tc>
          <w:tcPr>
            <w:tcW w:w="4554" w:type="pct"/>
            <w:shd w:val="clear" w:color="auto" w:fill="auto"/>
          </w:tcPr>
          <w:p w14:paraId="73C6F020" w14:textId="77777777" w:rsidR="007D0C7D" w:rsidRPr="001029CA" w:rsidRDefault="007D0C7D" w:rsidP="005755AD">
            <w:pPr>
              <w:spacing w:before="120"/>
              <w:jc w:val="both"/>
              <w:rPr>
                <w:rFonts w:asciiTheme="majorHAnsi" w:hAnsiTheme="majorHAnsi" w:cstheme="majorHAnsi"/>
                <w:b/>
                <w:i/>
                <w:sz w:val="24"/>
                <w:szCs w:val="24"/>
              </w:rPr>
            </w:pPr>
            <w:r w:rsidRPr="001029CA">
              <w:rPr>
                <w:rFonts w:asciiTheme="majorHAnsi" w:hAnsiTheme="majorHAnsi" w:cstheme="majorHAnsi"/>
                <w:b/>
                <w:i/>
                <w:sz w:val="24"/>
                <w:szCs w:val="24"/>
              </w:rPr>
              <w:t>Preporuke:</w:t>
            </w:r>
          </w:p>
        </w:tc>
      </w:tr>
      <w:tr w:rsidR="007D0C7D" w:rsidRPr="001029CA" w14:paraId="61EC7DFA" w14:textId="77777777" w:rsidTr="005755AD">
        <w:trPr>
          <w:trHeight w:val="20"/>
        </w:trPr>
        <w:tc>
          <w:tcPr>
            <w:tcW w:w="446" w:type="pct"/>
            <w:shd w:val="clear" w:color="auto" w:fill="auto"/>
          </w:tcPr>
          <w:p w14:paraId="6AA38BB6" w14:textId="77777777" w:rsidR="007D0C7D" w:rsidRPr="001029CA" w:rsidRDefault="007D0C7D" w:rsidP="005755AD">
            <w:pPr>
              <w:jc w:val="both"/>
              <w:rPr>
                <w:rFonts w:asciiTheme="majorHAnsi" w:hAnsiTheme="majorHAnsi" w:cstheme="majorHAnsi"/>
                <w:sz w:val="24"/>
                <w:szCs w:val="24"/>
              </w:rPr>
            </w:pPr>
          </w:p>
        </w:tc>
        <w:tc>
          <w:tcPr>
            <w:tcW w:w="4554" w:type="pct"/>
            <w:shd w:val="clear" w:color="auto" w:fill="auto"/>
          </w:tcPr>
          <w:p w14:paraId="1F33A33B" w14:textId="77777777" w:rsidR="007D0C7D" w:rsidRPr="001029CA" w:rsidRDefault="007D0C7D" w:rsidP="007D0C7D">
            <w:pPr>
              <w:pStyle w:val="ListParagraph"/>
              <w:numPr>
                <w:ilvl w:val="0"/>
                <w:numId w:val="3"/>
              </w:numPr>
              <w:ind w:left="346"/>
              <w:contextualSpacing w:val="0"/>
              <w:jc w:val="both"/>
              <w:rPr>
                <w:rFonts w:asciiTheme="majorHAnsi" w:hAnsiTheme="majorHAnsi" w:cstheme="majorHAnsi"/>
                <w:sz w:val="24"/>
                <w:szCs w:val="24"/>
              </w:rPr>
            </w:pPr>
            <w:r>
              <w:rPr>
                <w:rFonts w:asciiTheme="majorHAnsi" w:hAnsiTheme="majorHAnsi" w:cstheme="majorHAnsi"/>
                <w:sz w:val="24"/>
                <w:szCs w:val="24"/>
              </w:rPr>
              <w:t>Vršiti periodične provjere već stečenih znanja, naročito u završnim razredima.</w:t>
            </w:r>
          </w:p>
          <w:p w14:paraId="1B09C74F" w14:textId="77777777" w:rsidR="007D0C7D" w:rsidRPr="00580B7B" w:rsidRDefault="007D0C7D" w:rsidP="007D0C7D">
            <w:pPr>
              <w:pStyle w:val="ListParagraph"/>
              <w:numPr>
                <w:ilvl w:val="0"/>
                <w:numId w:val="3"/>
              </w:numPr>
              <w:ind w:left="346"/>
              <w:contextualSpacing w:val="0"/>
              <w:jc w:val="both"/>
              <w:rPr>
                <w:rFonts w:asciiTheme="majorHAnsi" w:hAnsiTheme="majorHAnsi" w:cstheme="majorHAnsi"/>
                <w:sz w:val="24"/>
                <w:szCs w:val="24"/>
              </w:rPr>
            </w:pPr>
            <w:r w:rsidRPr="00580B7B">
              <w:rPr>
                <w:rFonts w:asciiTheme="majorHAnsi" w:hAnsiTheme="majorHAnsi" w:cstheme="majorHAnsi"/>
                <w:sz w:val="24"/>
                <w:szCs w:val="24"/>
              </w:rPr>
              <w:t>Inte</w:t>
            </w:r>
            <w:r>
              <w:rPr>
                <w:rFonts w:asciiTheme="majorHAnsi" w:hAnsiTheme="majorHAnsi" w:cstheme="majorHAnsi"/>
                <w:sz w:val="24"/>
                <w:szCs w:val="24"/>
              </w:rPr>
              <w:t>n</w:t>
            </w:r>
            <w:r w:rsidRPr="00580B7B">
              <w:rPr>
                <w:rFonts w:asciiTheme="majorHAnsi" w:hAnsiTheme="majorHAnsi" w:cstheme="majorHAnsi"/>
                <w:sz w:val="24"/>
                <w:szCs w:val="24"/>
              </w:rPr>
              <w:t xml:space="preserve">zivno modernizovati literaturu </w:t>
            </w:r>
            <w:r>
              <w:rPr>
                <w:rFonts w:asciiTheme="majorHAnsi" w:hAnsiTheme="majorHAnsi" w:cstheme="majorHAnsi"/>
                <w:sz w:val="24"/>
                <w:szCs w:val="24"/>
              </w:rPr>
              <w:t>i</w:t>
            </w:r>
            <w:r w:rsidRPr="00580B7B">
              <w:rPr>
                <w:rFonts w:asciiTheme="majorHAnsi" w:hAnsiTheme="majorHAnsi" w:cstheme="majorHAnsi"/>
                <w:sz w:val="24"/>
                <w:szCs w:val="24"/>
              </w:rPr>
              <w:t xml:space="preserve"> učiniti je dostupnom đacima</w:t>
            </w:r>
            <w:r>
              <w:rPr>
                <w:rFonts w:asciiTheme="majorHAnsi" w:hAnsiTheme="majorHAnsi" w:cstheme="majorHAnsi"/>
                <w:sz w:val="24"/>
                <w:szCs w:val="24"/>
              </w:rPr>
              <w:t>.</w:t>
            </w:r>
          </w:p>
          <w:p w14:paraId="612FD001" w14:textId="77777777" w:rsidR="007D0C7D" w:rsidRDefault="007D0C7D" w:rsidP="007D0C7D">
            <w:pPr>
              <w:pStyle w:val="ListParagraph"/>
              <w:numPr>
                <w:ilvl w:val="0"/>
                <w:numId w:val="3"/>
              </w:numPr>
              <w:ind w:left="346"/>
              <w:contextualSpacing w:val="0"/>
              <w:jc w:val="both"/>
              <w:rPr>
                <w:rFonts w:asciiTheme="majorHAnsi" w:hAnsiTheme="majorHAnsi" w:cstheme="majorHAnsi"/>
                <w:sz w:val="24"/>
                <w:szCs w:val="24"/>
              </w:rPr>
            </w:pPr>
            <w:r>
              <w:rPr>
                <w:rFonts w:asciiTheme="majorHAnsi" w:hAnsiTheme="majorHAnsi" w:cstheme="majorHAnsi"/>
                <w:sz w:val="24"/>
                <w:szCs w:val="24"/>
              </w:rPr>
              <w:t>Izvršiti nabavku određenih nastavnih sredstava, kao što su nautički trouglovi i šestari.</w:t>
            </w:r>
          </w:p>
          <w:p w14:paraId="024B99F2" w14:textId="77777777" w:rsidR="007D0C7D" w:rsidRPr="00580B7B" w:rsidRDefault="007D0C7D" w:rsidP="007D0C7D">
            <w:pPr>
              <w:pStyle w:val="ListParagraph"/>
              <w:numPr>
                <w:ilvl w:val="0"/>
                <w:numId w:val="3"/>
              </w:numPr>
              <w:ind w:left="346"/>
              <w:contextualSpacing w:val="0"/>
              <w:jc w:val="both"/>
              <w:rPr>
                <w:rFonts w:asciiTheme="majorHAnsi" w:hAnsiTheme="majorHAnsi" w:cstheme="majorHAnsi"/>
                <w:sz w:val="24"/>
                <w:szCs w:val="24"/>
              </w:rPr>
            </w:pPr>
            <w:r>
              <w:rPr>
                <w:rFonts w:asciiTheme="majorHAnsi" w:hAnsiTheme="majorHAnsi" w:cstheme="majorHAnsi"/>
                <w:sz w:val="24"/>
                <w:szCs w:val="24"/>
              </w:rPr>
              <w:t>Aktivno i namjenski koristiti internet u nastavi.</w:t>
            </w:r>
            <w:r w:rsidRPr="00580B7B">
              <w:rPr>
                <w:rFonts w:asciiTheme="majorHAnsi" w:hAnsiTheme="majorHAnsi" w:cstheme="majorHAnsi"/>
                <w:sz w:val="24"/>
                <w:szCs w:val="24"/>
              </w:rPr>
              <w:t xml:space="preserve"> </w:t>
            </w:r>
          </w:p>
          <w:p w14:paraId="295D9BC0" w14:textId="77777777" w:rsidR="007D0C7D" w:rsidRPr="00DF1948" w:rsidRDefault="007D0C7D" w:rsidP="007D0C7D">
            <w:pPr>
              <w:pStyle w:val="ListParagraph"/>
              <w:numPr>
                <w:ilvl w:val="0"/>
                <w:numId w:val="3"/>
              </w:numPr>
              <w:ind w:left="346"/>
              <w:contextualSpacing w:val="0"/>
              <w:jc w:val="both"/>
              <w:rPr>
                <w:rFonts w:asciiTheme="majorHAnsi" w:hAnsiTheme="majorHAnsi" w:cstheme="majorHAnsi"/>
                <w:sz w:val="24"/>
                <w:szCs w:val="24"/>
              </w:rPr>
            </w:pPr>
            <w:r w:rsidRPr="00580B7B">
              <w:rPr>
                <w:rFonts w:asciiTheme="majorHAnsi" w:hAnsiTheme="majorHAnsi" w:cstheme="majorHAnsi"/>
                <w:sz w:val="24"/>
                <w:szCs w:val="24"/>
              </w:rPr>
              <w:t>Motivisati nastavnike da polažu stručni ispit i dobiju licencu za rad u obrazovanju</w:t>
            </w:r>
            <w:r>
              <w:rPr>
                <w:rFonts w:asciiTheme="majorHAnsi" w:hAnsiTheme="majorHAnsi" w:cstheme="majorHAnsi"/>
                <w:sz w:val="24"/>
                <w:szCs w:val="24"/>
              </w:rPr>
              <w:t>.</w:t>
            </w:r>
          </w:p>
          <w:p w14:paraId="072CEF7F" w14:textId="577436E4" w:rsidR="007D0C7D" w:rsidRPr="001029CA" w:rsidRDefault="007D0C7D" w:rsidP="007D0C7D">
            <w:pPr>
              <w:pStyle w:val="ListParagraph"/>
              <w:numPr>
                <w:ilvl w:val="0"/>
                <w:numId w:val="3"/>
              </w:numPr>
              <w:ind w:left="346"/>
              <w:contextualSpacing w:val="0"/>
              <w:jc w:val="both"/>
              <w:rPr>
                <w:rFonts w:asciiTheme="majorHAnsi" w:hAnsiTheme="majorHAnsi" w:cstheme="majorHAnsi"/>
                <w:sz w:val="24"/>
                <w:szCs w:val="24"/>
              </w:rPr>
            </w:pPr>
            <w:r>
              <w:rPr>
                <w:rFonts w:asciiTheme="majorHAnsi" w:hAnsiTheme="majorHAnsi" w:cstheme="majorHAnsi"/>
                <w:sz w:val="24"/>
                <w:szCs w:val="24"/>
              </w:rPr>
              <w:lastRenderedPageBreak/>
              <w:t xml:space="preserve">Strogo </w:t>
            </w:r>
            <w:r w:rsidR="00E02889">
              <w:rPr>
                <w:rFonts w:asciiTheme="majorHAnsi" w:hAnsiTheme="majorHAnsi" w:cstheme="majorHAnsi"/>
                <w:sz w:val="24"/>
                <w:szCs w:val="24"/>
              </w:rPr>
              <w:t>voditi računa da nastavnici</w:t>
            </w:r>
            <w:r>
              <w:rPr>
                <w:rFonts w:asciiTheme="majorHAnsi" w:hAnsiTheme="majorHAnsi" w:cstheme="majorHAnsi"/>
                <w:sz w:val="24"/>
                <w:szCs w:val="24"/>
              </w:rPr>
              <w:t xml:space="preserve"> koji izvode nastavu na usko stručnim predmetima/modulima moraju posjedovati sertifikate u skladu sa STCW konvencijom.</w:t>
            </w:r>
          </w:p>
        </w:tc>
      </w:tr>
      <w:tr w:rsidR="007D0C7D" w:rsidRPr="001029CA" w14:paraId="411F431F" w14:textId="77777777" w:rsidTr="005755AD">
        <w:trPr>
          <w:trHeight w:val="20"/>
        </w:trPr>
        <w:tc>
          <w:tcPr>
            <w:tcW w:w="446" w:type="pct"/>
            <w:shd w:val="clear" w:color="auto" w:fill="auto"/>
          </w:tcPr>
          <w:p w14:paraId="48A9CB6B" w14:textId="77777777" w:rsidR="007D0C7D" w:rsidRPr="001029CA" w:rsidRDefault="007D0C7D" w:rsidP="005755AD">
            <w:pPr>
              <w:spacing w:before="120"/>
              <w:jc w:val="both"/>
              <w:rPr>
                <w:rFonts w:asciiTheme="majorHAnsi" w:hAnsiTheme="majorHAnsi" w:cstheme="majorHAnsi"/>
                <w:sz w:val="24"/>
                <w:szCs w:val="24"/>
              </w:rPr>
            </w:pPr>
            <w:r w:rsidRPr="001029CA">
              <w:rPr>
                <w:rFonts w:asciiTheme="majorHAnsi" w:hAnsiTheme="majorHAnsi" w:cstheme="majorHAnsi"/>
                <w:bCs/>
                <w:sz w:val="24"/>
                <w:szCs w:val="24"/>
              </w:rPr>
              <w:lastRenderedPageBreak/>
              <w:t>1.3.</w:t>
            </w:r>
          </w:p>
        </w:tc>
        <w:tc>
          <w:tcPr>
            <w:tcW w:w="4554" w:type="pct"/>
            <w:shd w:val="clear" w:color="auto" w:fill="auto"/>
          </w:tcPr>
          <w:p w14:paraId="5A7B23F5" w14:textId="27C39D6B" w:rsidR="007D0C7D" w:rsidRPr="008602AB" w:rsidRDefault="00E02889" w:rsidP="005755AD">
            <w:pPr>
              <w:spacing w:before="120"/>
              <w:jc w:val="both"/>
              <w:rPr>
                <w:rFonts w:asciiTheme="majorHAnsi" w:hAnsiTheme="majorHAnsi" w:cstheme="majorHAnsi"/>
                <w:bCs/>
                <w:sz w:val="24"/>
                <w:szCs w:val="24"/>
              </w:rPr>
            </w:pPr>
            <w:r>
              <w:rPr>
                <w:rFonts w:asciiTheme="majorHAnsi" w:hAnsiTheme="majorHAnsi" w:cstheme="majorHAnsi"/>
                <w:bCs/>
                <w:sz w:val="24"/>
                <w:szCs w:val="24"/>
              </w:rPr>
              <w:t>Iz razgovora sa učenicima</w:t>
            </w:r>
            <w:r w:rsidR="007D0C7D" w:rsidRPr="0071454D">
              <w:rPr>
                <w:rFonts w:asciiTheme="majorHAnsi" w:hAnsiTheme="majorHAnsi" w:cstheme="majorHAnsi"/>
                <w:bCs/>
                <w:sz w:val="24"/>
                <w:szCs w:val="24"/>
              </w:rPr>
              <w:t xml:space="preserve"> i uvidom u</w:t>
            </w:r>
            <w:r w:rsidR="007D0C7D">
              <w:rPr>
                <w:rFonts w:asciiTheme="majorHAnsi" w:hAnsiTheme="majorHAnsi" w:cstheme="majorHAnsi"/>
                <w:bCs/>
                <w:sz w:val="24"/>
                <w:szCs w:val="24"/>
              </w:rPr>
              <w:t xml:space="preserve"> sprovedenu</w:t>
            </w:r>
            <w:r w:rsidR="007D0C7D" w:rsidRPr="0071454D">
              <w:rPr>
                <w:rFonts w:asciiTheme="majorHAnsi" w:hAnsiTheme="majorHAnsi" w:cstheme="majorHAnsi"/>
                <w:bCs/>
                <w:sz w:val="24"/>
                <w:szCs w:val="24"/>
              </w:rPr>
              <w:t xml:space="preserve"> anketu </w:t>
            </w:r>
            <w:r w:rsidR="007D0C7D">
              <w:rPr>
                <w:rFonts w:asciiTheme="majorHAnsi" w:hAnsiTheme="majorHAnsi" w:cstheme="majorHAnsi"/>
                <w:bCs/>
                <w:sz w:val="24"/>
                <w:szCs w:val="24"/>
              </w:rPr>
              <w:t>utvrđeno je da nastavnici većinom upoznavaju učenike sa kriterijumima ocjenjivanja. Međutim, kriterijumi nisu usaglašeni na nivou aktiva. Nastavnici, uglavnom, redovno prate rad učenika. Na predmetima gdje je to moguće, vrijednuju se svi aspekti nastave, uključujući i praktičnu. Vrijednovanje rada učenika se redovno evidentira. Nastavnici bl</w:t>
            </w:r>
            <w:r>
              <w:rPr>
                <w:rFonts w:asciiTheme="majorHAnsi" w:hAnsiTheme="majorHAnsi" w:cstheme="majorHAnsi"/>
                <w:bCs/>
                <w:sz w:val="24"/>
                <w:szCs w:val="24"/>
              </w:rPr>
              <w:t>agovremeno i javno obrazlažu ocjene za sve učenike</w:t>
            </w:r>
            <w:r w:rsidR="007D0C7D">
              <w:rPr>
                <w:rFonts w:asciiTheme="majorHAnsi" w:hAnsiTheme="majorHAnsi" w:cstheme="majorHAnsi"/>
                <w:bCs/>
                <w:sz w:val="24"/>
                <w:szCs w:val="24"/>
              </w:rPr>
              <w:t>. Ocjenjivanje se, uglavnom, sprovodi u skladu sa pedagoškim principima i ima motivišući karakter na učenike.</w:t>
            </w:r>
          </w:p>
        </w:tc>
      </w:tr>
      <w:tr w:rsidR="007D0C7D" w:rsidRPr="001029CA" w14:paraId="132AA60C" w14:textId="77777777" w:rsidTr="005755AD">
        <w:trPr>
          <w:cantSplit/>
          <w:trHeight w:val="158"/>
        </w:trPr>
        <w:tc>
          <w:tcPr>
            <w:tcW w:w="446" w:type="pct"/>
            <w:shd w:val="clear" w:color="auto" w:fill="auto"/>
          </w:tcPr>
          <w:p w14:paraId="675EE349" w14:textId="77777777" w:rsidR="007D0C7D" w:rsidRPr="001029CA" w:rsidRDefault="007D0C7D" w:rsidP="005755AD">
            <w:pPr>
              <w:jc w:val="both"/>
              <w:rPr>
                <w:rFonts w:asciiTheme="majorHAnsi" w:hAnsiTheme="majorHAnsi" w:cstheme="majorHAnsi"/>
                <w:bCs/>
                <w:sz w:val="24"/>
                <w:szCs w:val="24"/>
              </w:rPr>
            </w:pPr>
          </w:p>
        </w:tc>
        <w:tc>
          <w:tcPr>
            <w:tcW w:w="4554" w:type="pct"/>
            <w:shd w:val="clear" w:color="auto" w:fill="auto"/>
          </w:tcPr>
          <w:p w14:paraId="3E425E5B" w14:textId="77777777" w:rsidR="007D0C7D" w:rsidRPr="001029CA" w:rsidRDefault="007D0C7D" w:rsidP="005755AD">
            <w:pPr>
              <w:spacing w:before="120"/>
              <w:jc w:val="both"/>
              <w:rPr>
                <w:rFonts w:asciiTheme="majorHAnsi" w:hAnsiTheme="majorHAnsi" w:cstheme="majorHAnsi"/>
                <w:b/>
                <w:bCs/>
                <w:i/>
                <w:sz w:val="24"/>
                <w:szCs w:val="24"/>
              </w:rPr>
            </w:pPr>
            <w:r w:rsidRPr="001029CA">
              <w:rPr>
                <w:rFonts w:asciiTheme="majorHAnsi" w:hAnsiTheme="majorHAnsi" w:cstheme="majorHAnsi"/>
                <w:b/>
                <w:i/>
                <w:sz w:val="24"/>
                <w:szCs w:val="24"/>
              </w:rPr>
              <w:t>Preporuke:</w:t>
            </w:r>
          </w:p>
        </w:tc>
      </w:tr>
      <w:tr w:rsidR="007D0C7D" w:rsidRPr="001029CA" w14:paraId="63D12C1E" w14:textId="77777777" w:rsidTr="005755AD">
        <w:trPr>
          <w:trHeight w:val="20"/>
        </w:trPr>
        <w:tc>
          <w:tcPr>
            <w:tcW w:w="446" w:type="pct"/>
            <w:shd w:val="clear" w:color="auto" w:fill="auto"/>
          </w:tcPr>
          <w:p w14:paraId="6630DDCB" w14:textId="77777777" w:rsidR="007D0C7D" w:rsidRPr="001029CA" w:rsidRDefault="007D0C7D" w:rsidP="005755AD">
            <w:pPr>
              <w:jc w:val="both"/>
              <w:rPr>
                <w:rFonts w:asciiTheme="majorHAnsi" w:hAnsiTheme="majorHAnsi" w:cstheme="majorHAnsi"/>
                <w:sz w:val="24"/>
                <w:szCs w:val="24"/>
              </w:rPr>
            </w:pPr>
          </w:p>
        </w:tc>
        <w:tc>
          <w:tcPr>
            <w:tcW w:w="4554" w:type="pct"/>
            <w:shd w:val="clear" w:color="auto" w:fill="auto"/>
          </w:tcPr>
          <w:p w14:paraId="7BB9A0DD" w14:textId="77777777" w:rsidR="007D0C7D" w:rsidRPr="008602AB" w:rsidRDefault="007D0C7D" w:rsidP="007D0C7D">
            <w:pPr>
              <w:pStyle w:val="ListParagraph"/>
              <w:numPr>
                <w:ilvl w:val="0"/>
                <w:numId w:val="3"/>
              </w:numPr>
              <w:ind w:left="346"/>
              <w:contextualSpacing w:val="0"/>
              <w:jc w:val="both"/>
              <w:rPr>
                <w:rFonts w:asciiTheme="majorHAnsi" w:hAnsiTheme="majorHAnsi" w:cstheme="majorHAnsi"/>
                <w:sz w:val="24"/>
                <w:szCs w:val="24"/>
              </w:rPr>
            </w:pPr>
            <w:r w:rsidRPr="008602AB">
              <w:rPr>
                <w:rFonts w:asciiTheme="majorHAnsi" w:hAnsiTheme="majorHAnsi" w:cstheme="majorHAnsi"/>
                <w:sz w:val="24"/>
                <w:szCs w:val="24"/>
              </w:rPr>
              <w:t>Uspostaviti kriterijume ocjenjivanja na nivou stručnog aktiva.</w:t>
            </w:r>
            <w:r>
              <w:rPr>
                <w:rFonts w:asciiTheme="majorHAnsi" w:hAnsiTheme="majorHAnsi" w:cstheme="majorHAnsi"/>
                <w:sz w:val="24"/>
                <w:szCs w:val="24"/>
              </w:rPr>
              <w:t xml:space="preserve"> </w:t>
            </w:r>
          </w:p>
          <w:p w14:paraId="1B5D429C" w14:textId="77777777" w:rsidR="007D0C7D" w:rsidRPr="001029CA" w:rsidRDefault="007D0C7D" w:rsidP="007D0C7D">
            <w:pPr>
              <w:numPr>
                <w:ilvl w:val="0"/>
                <w:numId w:val="3"/>
              </w:numPr>
              <w:ind w:left="346"/>
              <w:jc w:val="both"/>
              <w:rPr>
                <w:rFonts w:asciiTheme="majorHAnsi" w:hAnsiTheme="majorHAnsi" w:cstheme="majorHAnsi"/>
                <w:sz w:val="24"/>
                <w:szCs w:val="24"/>
              </w:rPr>
            </w:pPr>
            <w:r>
              <w:rPr>
                <w:rFonts w:asciiTheme="majorHAnsi" w:hAnsiTheme="majorHAnsi" w:cstheme="majorHAnsi"/>
                <w:sz w:val="24"/>
                <w:szCs w:val="24"/>
              </w:rPr>
              <w:t>Da kriterijumi ocjenjivanja budi transparentni i dokumentovani.</w:t>
            </w:r>
          </w:p>
        </w:tc>
      </w:tr>
      <w:tr w:rsidR="007D0C7D" w:rsidRPr="001029CA" w14:paraId="34DF8373" w14:textId="77777777" w:rsidTr="005755AD">
        <w:trPr>
          <w:trHeight w:val="20"/>
        </w:trPr>
        <w:tc>
          <w:tcPr>
            <w:tcW w:w="446" w:type="pct"/>
            <w:shd w:val="clear" w:color="auto" w:fill="auto"/>
          </w:tcPr>
          <w:p w14:paraId="6A9665BE" w14:textId="77777777" w:rsidR="007D0C7D" w:rsidRPr="001029CA" w:rsidRDefault="007D0C7D" w:rsidP="005755AD">
            <w:pPr>
              <w:rPr>
                <w:rFonts w:asciiTheme="majorHAnsi" w:hAnsiTheme="majorHAnsi" w:cstheme="majorHAnsi"/>
                <w:sz w:val="24"/>
                <w:szCs w:val="24"/>
              </w:rPr>
            </w:pPr>
          </w:p>
        </w:tc>
        <w:tc>
          <w:tcPr>
            <w:tcW w:w="4554" w:type="pct"/>
            <w:shd w:val="clear" w:color="auto" w:fill="auto"/>
          </w:tcPr>
          <w:p w14:paraId="26CA2AFA" w14:textId="77777777" w:rsidR="007D0C7D" w:rsidRPr="001029CA" w:rsidRDefault="007D0C7D" w:rsidP="005755AD">
            <w:pPr>
              <w:jc w:val="both"/>
              <w:rPr>
                <w:rFonts w:asciiTheme="majorHAnsi" w:hAnsiTheme="majorHAnsi" w:cstheme="majorHAnsi"/>
                <w:sz w:val="24"/>
                <w:szCs w:val="24"/>
              </w:rPr>
            </w:pPr>
          </w:p>
        </w:tc>
      </w:tr>
    </w:tbl>
    <w:p w14:paraId="7DC2A951" w14:textId="77777777" w:rsidR="007D0C7D" w:rsidRDefault="007D0C7D" w:rsidP="007D0C7D"/>
    <w:p w14:paraId="27AF3D9D" w14:textId="2FE680C3" w:rsidR="007D0C7D" w:rsidRDefault="007D0C7D">
      <w:pPr>
        <w:rPr>
          <w:rFonts w:asciiTheme="majorHAnsi" w:eastAsiaTheme="majorEastAsia" w:hAnsiTheme="majorHAnsi" w:cstheme="majorHAnsi"/>
          <w:b/>
          <w:color w:val="000000" w:themeColor="text1"/>
          <w:sz w:val="28"/>
          <w:szCs w:val="28"/>
          <w:lang w:val="sr-Latn-RS"/>
        </w:rPr>
      </w:pPr>
      <w:r>
        <w:rPr>
          <w:rFonts w:asciiTheme="majorHAnsi" w:eastAsiaTheme="majorEastAsia" w:hAnsiTheme="majorHAnsi" w:cstheme="majorHAnsi"/>
          <w:b/>
          <w:color w:val="000000" w:themeColor="text1"/>
          <w:sz w:val="28"/>
          <w:szCs w:val="28"/>
          <w:lang w:val="sr-Latn-RS"/>
        </w:rPr>
        <w:br w:type="page"/>
      </w:r>
    </w:p>
    <w:p w14:paraId="1AEF1803" w14:textId="46C5A748" w:rsidR="00BD4446" w:rsidRPr="00953AA6" w:rsidRDefault="00217DBC" w:rsidP="00953AA6">
      <w:pPr>
        <w:pStyle w:val="Heading1"/>
        <w:spacing w:before="0" w:after="240" w:line="240" w:lineRule="auto"/>
        <w:rPr>
          <w:rFonts w:cstheme="majorHAnsi"/>
          <w:b/>
          <w:color w:val="000000" w:themeColor="text1"/>
          <w:sz w:val="28"/>
          <w:szCs w:val="28"/>
          <w:lang w:val="sr-Latn-RS"/>
        </w:rPr>
      </w:pPr>
      <w:bookmarkStart w:id="30" w:name="_Toc138744474"/>
      <w:r w:rsidRPr="00953AA6">
        <w:rPr>
          <w:rFonts w:cstheme="majorHAnsi"/>
          <w:b/>
          <w:color w:val="000000" w:themeColor="text1"/>
          <w:sz w:val="28"/>
          <w:szCs w:val="28"/>
          <w:lang w:val="sr-Latn-RS"/>
        </w:rPr>
        <w:lastRenderedPageBreak/>
        <w:t xml:space="preserve">2. </w:t>
      </w:r>
      <w:r w:rsidR="00387446" w:rsidRPr="00953AA6">
        <w:rPr>
          <w:rFonts w:cstheme="majorHAnsi"/>
          <w:b/>
          <w:color w:val="000000" w:themeColor="text1"/>
          <w:sz w:val="28"/>
          <w:szCs w:val="28"/>
          <w:lang w:val="sr-Latn-RS"/>
        </w:rPr>
        <w:t>UPRAVLJANJE I RUKOVOĐENJE USTANOVOM</w:t>
      </w:r>
      <w:bookmarkEnd w:id="30"/>
    </w:p>
    <w:p w14:paraId="5B8FA904" w14:textId="77777777" w:rsidR="00BC1E13" w:rsidRPr="00B923FC" w:rsidRDefault="00BC1E13" w:rsidP="00BC1E13">
      <w:pPr>
        <w:spacing w:after="0" w:line="240" w:lineRule="auto"/>
        <w:rPr>
          <w:rFonts w:asciiTheme="majorHAnsi" w:hAnsiTheme="majorHAnsi" w:cstheme="majorHAnsi"/>
          <w:b/>
          <w:sz w:val="24"/>
          <w:szCs w:val="24"/>
          <w:lang w:val="sr-Cyrl-BA"/>
        </w:rPr>
      </w:pPr>
      <w:r w:rsidRPr="00B923FC">
        <w:rPr>
          <w:rFonts w:asciiTheme="majorHAnsi" w:hAnsiTheme="majorHAnsi" w:cstheme="majorHAnsi"/>
          <w:b/>
          <w:sz w:val="24"/>
          <w:szCs w:val="24"/>
          <w:lang w:val="sr-Cyrl-BA"/>
        </w:rPr>
        <w:t>Prosvjetni nadzornik: Radoje Radunović</w:t>
      </w:r>
    </w:p>
    <w:p w14:paraId="2E395BB5" w14:textId="77777777" w:rsidR="00EF4376" w:rsidRPr="00B923FC" w:rsidRDefault="00EF4376" w:rsidP="00EF4376">
      <w:pPr>
        <w:spacing w:after="0" w:line="240" w:lineRule="auto"/>
        <w:rPr>
          <w:rFonts w:asciiTheme="majorHAnsi" w:hAnsiTheme="majorHAnsi" w:cstheme="majorHAnsi"/>
          <w:sz w:val="24"/>
          <w:szCs w:val="24"/>
          <w:lang w:val="sr-Cyrl-BA"/>
        </w:rPr>
      </w:pPr>
    </w:p>
    <w:bookmarkStart w:id="31" w:name="_MON_1684160855"/>
    <w:bookmarkEnd w:id="31"/>
    <w:p w14:paraId="69800D76" w14:textId="12CC1A10" w:rsidR="00EF4376" w:rsidRPr="00B923FC" w:rsidRDefault="008344C1" w:rsidP="00EF4376">
      <w:pPr>
        <w:spacing w:after="0" w:line="240" w:lineRule="auto"/>
        <w:rPr>
          <w:rFonts w:asciiTheme="majorHAnsi" w:hAnsiTheme="majorHAnsi" w:cstheme="majorHAnsi"/>
          <w:sz w:val="24"/>
          <w:szCs w:val="24"/>
          <w:lang w:val="sr-Cyrl-BA"/>
        </w:rPr>
      </w:pPr>
      <w:r w:rsidRPr="00B923FC">
        <w:rPr>
          <w:rFonts w:asciiTheme="majorHAnsi" w:hAnsiTheme="majorHAnsi" w:cstheme="majorHAnsi"/>
          <w:sz w:val="24"/>
          <w:szCs w:val="24"/>
          <w:lang w:val="sr-Cyrl-BA"/>
        </w:rPr>
        <w:object w:dxaOrig="14737" w:dyaOrig="4063" w14:anchorId="4081B049">
          <v:shape id="_x0000_i1038" type="#_x0000_t75" style="width:464.25pt;height:129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8" DrawAspect="Content" ObjectID="_1750045319" r:id="rId39"/>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53"/>
      </w:tblGrid>
      <w:tr w:rsidR="00EF4376" w:rsidRPr="00362D92" w14:paraId="780C83E5" w14:textId="77777777" w:rsidTr="00362D92">
        <w:trPr>
          <w:cantSplit/>
          <w:trHeight w:val="20"/>
        </w:trPr>
        <w:tc>
          <w:tcPr>
            <w:tcW w:w="809" w:type="dxa"/>
            <w:shd w:val="clear" w:color="auto" w:fill="auto"/>
          </w:tcPr>
          <w:p w14:paraId="7091587B" w14:textId="77777777" w:rsidR="00EF4376" w:rsidRPr="00362D92" w:rsidRDefault="00EF4376" w:rsidP="00E604F4">
            <w:pPr>
              <w:jc w:val="both"/>
              <w:rPr>
                <w:rFonts w:asciiTheme="majorHAnsi" w:hAnsiTheme="majorHAnsi" w:cstheme="majorHAnsi"/>
                <w:bCs/>
                <w:sz w:val="24"/>
                <w:szCs w:val="24"/>
                <w:lang w:val="sr-Cyrl-BA"/>
              </w:rPr>
            </w:pPr>
            <w:r w:rsidRPr="00362D92">
              <w:rPr>
                <w:rFonts w:asciiTheme="majorHAnsi" w:hAnsiTheme="majorHAnsi" w:cstheme="majorHAnsi"/>
                <w:bCs/>
                <w:sz w:val="24"/>
                <w:szCs w:val="24"/>
                <w:lang w:val="sr-Cyrl-BA"/>
              </w:rPr>
              <w:t xml:space="preserve">R.br. </w:t>
            </w:r>
          </w:p>
        </w:tc>
        <w:tc>
          <w:tcPr>
            <w:tcW w:w="8253" w:type="dxa"/>
            <w:shd w:val="clear" w:color="auto" w:fill="auto"/>
          </w:tcPr>
          <w:p w14:paraId="12FC671D" w14:textId="77777777" w:rsidR="00EF4376" w:rsidRPr="00362D92" w:rsidRDefault="00EF4376" w:rsidP="00E604F4">
            <w:pPr>
              <w:jc w:val="both"/>
              <w:rPr>
                <w:rFonts w:asciiTheme="majorHAnsi" w:hAnsiTheme="majorHAnsi" w:cstheme="majorHAnsi"/>
                <w:bCs/>
                <w:sz w:val="24"/>
                <w:szCs w:val="24"/>
                <w:lang w:val="sr-Cyrl-BA"/>
              </w:rPr>
            </w:pPr>
            <w:r w:rsidRPr="00362D92">
              <w:rPr>
                <w:rFonts w:asciiTheme="majorHAnsi" w:hAnsiTheme="majorHAnsi" w:cstheme="majorHAnsi"/>
                <w:bCs/>
                <w:sz w:val="24"/>
                <w:szCs w:val="24"/>
                <w:lang w:val="sr-Cyrl-BA"/>
              </w:rPr>
              <w:t>Obrazloženje</w:t>
            </w:r>
          </w:p>
        </w:tc>
      </w:tr>
      <w:tr w:rsidR="00EF4376" w:rsidRPr="00362D92" w14:paraId="364C46D0" w14:textId="77777777" w:rsidTr="00362D92">
        <w:trPr>
          <w:cantSplit/>
          <w:trHeight w:val="20"/>
        </w:trPr>
        <w:tc>
          <w:tcPr>
            <w:tcW w:w="809" w:type="dxa"/>
            <w:shd w:val="clear" w:color="auto" w:fill="auto"/>
          </w:tcPr>
          <w:p w14:paraId="132CE985" w14:textId="77777777" w:rsidR="00EF4376" w:rsidRPr="00362D92" w:rsidRDefault="00EF4376" w:rsidP="00E604F4">
            <w:pPr>
              <w:jc w:val="both"/>
              <w:rPr>
                <w:rFonts w:asciiTheme="majorHAnsi" w:hAnsiTheme="majorHAnsi" w:cstheme="majorHAnsi"/>
                <w:bCs/>
                <w:sz w:val="24"/>
                <w:szCs w:val="24"/>
                <w:lang w:val="sr-Cyrl-BA"/>
              </w:rPr>
            </w:pPr>
            <w:r w:rsidRPr="00362D92">
              <w:rPr>
                <w:rFonts w:asciiTheme="majorHAnsi" w:hAnsiTheme="majorHAnsi" w:cstheme="majorHAnsi"/>
                <w:bCs/>
                <w:sz w:val="24"/>
                <w:szCs w:val="24"/>
                <w:lang w:val="sr-Cyrl-BA"/>
              </w:rPr>
              <w:t>stand.</w:t>
            </w:r>
          </w:p>
        </w:tc>
        <w:tc>
          <w:tcPr>
            <w:tcW w:w="8253" w:type="dxa"/>
            <w:vMerge w:val="restart"/>
            <w:shd w:val="clear" w:color="auto" w:fill="auto"/>
          </w:tcPr>
          <w:p w14:paraId="3D075A93" w14:textId="77777777" w:rsidR="00EF4376" w:rsidRPr="00362D92" w:rsidRDefault="00EF4376" w:rsidP="00E604F4">
            <w:pPr>
              <w:jc w:val="both"/>
              <w:rPr>
                <w:rFonts w:asciiTheme="majorHAnsi" w:hAnsiTheme="majorHAnsi" w:cstheme="majorHAnsi"/>
                <w:bCs/>
                <w:sz w:val="24"/>
                <w:szCs w:val="24"/>
                <w:lang w:val="sr-Latn-BA"/>
              </w:rPr>
            </w:pPr>
            <w:r w:rsidRPr="00362D92">
              <w:rPr>
                <w:rFonts w:asciiTheme="majorHAnsi" w:hAnsiTheme="majorHAnsi" w:cstheme="majorHAnsi"/>
                <w:bCs/>
                <w:sz w:val="24"/>
                <w:szCs w:val="24"/>
                <w:lang w:val="sr-Latn-BA"/>
              </w:rPr>
              <w:t>Razvojni plan škole urađen je prema strukturi koja obuhvata: opis profila škole; pregled postojećih resursa; podatke o obrazovno-vaspitnom procesu; faktore koji utiču na razvoj škole; internu i eksternu evaluaciju; SWOT analizu; misiju, viziju i prioritetne oblaste razvoja škole.</w:t>
            </w:r>
          </w:p>
          <w:p w14:paraId="5E2A8946" w14:textId="76171287" w:rsidR="00EF4376" w:rsidRPr="00362D92" w:rsidRDefault="00EF4376" w:rsidP="00E604F4">
            <w:pPr>
              <w:jc w:val="both"/>
              <w:rPr>
                <w:rFonts w:asciiTheme="majorHAnsi" w:hAnsiTheme="majorHAnsi" w:cstheme="majorHAnsi"/>
                <w:bCs/>
                <w:sz w:val="24"/>
                <w:szCs w:val="24"/>
                <w:lang w:val="sr-Latn-BA"/>
              </w:rPr>
            </w:pPr>
            <w:r w:rsidRPr="00362D92">
              <w:rPr>
                <w:rFonts w:asciiTheme="majorHAnsi" w:hAnsiTheme="majorHAnsi" w:cstheme="majorHAnsi"/>
                <w:bCs/>
                <w:sz w:val="24"/>
                <w:szCs w:val="24"/>
                <w:lang w:val="sr-Latn-BA"/>
              </w:rPr>
              <w:t xml:space="preserve">Kroz uvodni dio </w:t>
            </w:r>
            <w:r w:rsidR="004863AC" w:rsidRPr="00362D92">
              <w:rPr>
                <w:rFonts w:asciiTheme="majorHAnsi" w:hAnsiTheme="majorHAnsi" w:cstheme="majorHAnsi"/>
                <w:bCs/>
                <w:sz w:val="24"/>
                <w:szCs w:val="24"/>
                <w:lang w:val="sr-Latn-BA"/>
              </w:rPr>
              <w:t>R</w:t>
            </w:r>
            <w:r w:rsidRPr="00362D92">
              <w:rPr>
                <w:rFonts w:asciiTheme="majorHAnsi" w:hAnsiTheme="majorHAnsi" w:cstheme="majorHAnsi"/>
                <w:bCs/>
                <w:sz w:val="24"/>
                <w:szCs w:val="24"/>
                <w:lang w:val="sr-Latn-BA"/>
              </w:rPr>
              <w:t>azvojnog plana i SWOT analizu ukazano je na slabosti kao što su: nedostatak nastavnih sredstava i inform</w:t>
            </w:r>
            <w:r w:rsidR="004863AC" w:rsidRPr="00362D92">
              <w:rPr>
                <w:rFonts w:asciiTheme="majorHAnsi" w:hAnsiTheme="majorHAnsi" w:cstheme="majorHAnsi"/>
                <w:bCs/>
                <w:sz w:val="24"/>
                <w:szCs w:val="24"/>
                <w:lang w:val="sr-Latn-BA"/>
              </w:rPr>
              <w:t>a</w:t>
            </w:r>
            <w:r w:rsidRPr="00362D92">
              <w:rPr>
                <w:rFonts w:asciiTheme="majorHAnsi" w:hAnsiTheme="majorHAnsi" w:cstheme="majorHAnsi"/>
                <w:bCs/>
                <w:sz w:val="24"/>
                <w:szCs w:val="24"/>
                <w:lang w:val="sr-Latn-BA"/>
              </w:rPr>
              <w:t>tičke opreme; nepostojanje dozvola za bezbjednost učenika; saradn</w:t>
            </w:r>
            <w:r w:rsidR="004863AC" w:rsidRPr="00362D92">
              <w:rPr>
                <w:rFonts w:asciiTheme="majorHAnsi" w:hAnsiTheme="majorHAnsi" w:cstheme="majorHAnsi"/>
                <w:bCs/>
                <w:sz w:val="24"/>
                <w:szCs w:val="24"/>
                <w:lang w:val="sr-Latn-BA"/>
              </w:rPr>
              <w:t>ju</w:t>
            </w:r>
            <w:r w:rsidRPr="00362D92">
              <w:rPr>
                <w:rFonts w:asciiTheme="majorHAnsi" w:hAnsiTheme="majorHAnsi" w:cstheme="majorHAnsi"/>
                <w:bCs/>
                <w:sz w:val="24"/>
                <w:szCs w:val="24"/>
                <w:lang w:val="sr-Latn-BA"/>
              </w:rPr>
              <w:t xml:space="preserve"> sa roditeljima. Planom se navode i mogućnosti u dijelu saradnje sa lokalnom zajednicom. </w:t>
            </w:r>
            <w:r w:rsidR="004863AC" w:rsidRPr="00362D92">
              <w:rPr>
                <w:rFonts w:asciiTheme="majorHAnsi" w:hAnsiTheme="majorHAnsi" w:cstheme="majorHAnsi"/>
                <w:bCs/>
                <w:sz w:val="24"/>
                <w:szCs w:val="24"/>
                <w:lang w:val="sr-Latn-BA"/>
              </w:rPr>
              <w:t>R</w:t>
            </w:r>
            <w:r w:rsidRPr="00362D92">
              <w:rPr>
                <w:rFonts w:asciiTheme="majorHAnsi" w:hAnsiTheme="majorHAnsi" w:cstheme="majorHAnsi"/>
                <w:bCs/>
                <w:sz w:val="24"/>
                <w:szCs w:val="24"/>
                <w:lang w:val="sr-Latn-BA"/>
              </w:rPr>
              <w:t>azvojnim planom se navode četiri prioritene oblasti: rad sa darovitim učenicima, savremene metode i oblici rada, opremljenost nastavnim sredstvima i IT opremom, bezbjednosni uslovi rada.</w:t>
            </w:r>
          </w:p>
          <w:p w14:paraId="20E13466" w14:textId="48AB3AC7" w:rsidR="00EF4376" w:rsidRPr="00362D92" w:rsidRDefault="00EF4376" w:rsidP="00E604F4">
            <w:pPr>
              <w:jc w:val="both"/>
              <w:rPr>
                <w:rFonts w:asciiTheme="majorHAnsi" w:hAnsiTheme="majorHAnsi" w:cstheme="majorHAnsi"/>
                <w:bCs/>
                <w:sz w:val="24"/>
                <w:szCs w:val="24"/>
                <w:lang w:val="sr-Latn-BA"/>
              </w:rPr>
            </w:pPr>
            <w:r w:rsidRPr="00362D92">
              <w:rPr>
                <w:rFonts w:asciiTheme="majorHAnsi" w:hAnsiTheme="majorHAnsi" w:cstheme="majorHAnsi"/>
                <w:bCs/>
                <w:sz w:val="24"/>
                <w:szCs w:val="24"/>
                <w:lang w:val="sr-Latn-BA"/>
              </w:rPr>
              <w:t xml:space="preserve">Godišnjim planom i programom rada škole nije obuhvaćen rad sa darovitim učenicima. Obuka za primjenu savremenih metoda u nastavi, kao prioritetni cilj razvojnog plana, nije tretiran planom PRNŠ-a, a za program unapređenja rada navodi se „većina postojećih </w:t>
            </w:r>
            <w:r w:rsidR="004863AC" w:rsidRPr="00362D92">
              <w:rPr>
                <w:rFonts w:asciiTheme="majorHAnsi" w:hAnsiTheme="majorHAnsi" w:cstheme="majorHAnsi"/>
                <w:bCs/>
                <w:sz w:val="24"/>
                <w:szCs w:val="24"/>
                <w:lang w:val="sr-Latn-BA"/>
              </w:rPr>
              <w:t>na</w:t>
            </w:r>
            <w:r w:rsidRPr="00362D92">
              <w:rPr>
                <w:rFonts w:asciiTheme="majorHAnsi" w:hAnsiTheme="majorHAnsi" w:cstheme="majorHAnsi"/>
                <w:bCs/>
                <w:sz w:val="24"/>
                <w:szCs w:val="24"/>
                <w:lang w:val="sr-Latn-BA"/>
              </w:rPr>
              <w:t>stavnih sredstava nije u funkciji“ a „ove godine nastavljamo sa edukacijom nast</w:t>
            </w:r>
            <w:r w:rsidR="004863AC" w:rsidRPr="00362D92">
              <w:rPr>
                <w:rFonts w:asciiTheme="majorHAnsi" w:hAnsiTheme="majorHAnsi" w:cstheme="majorHAnsi"/>
                <w:bCs/>
                <w:sz w:val="24"/>
                <w:szCs w:val="24"/>
                <w:lang w:val="sr-Latn-BA"/>
              </w:rPr>
              <w:t>a</w:t>
            </w:r>
            <w:r w:rsidRPr="00362D92">
              <w:rPr>
                <w:rFonts w:asciiTheme="majorHAnsi" w:hAnsiTheme="majorHAnsi" w:cstheme="majorHAnsi"/>
                <w:bCs/>
                <w:sz w:val="24"/>
                <w:szCs w:val="24"/>
                <w:lang w:val="sr-Latn-BA"/>
              </w:rPr>
              <w:t>vnika za upotrebu računara u nastavi“.</w:t>
            </w:r>
          </w:p>
          <w:p w14:paraId="7AA3EB18" w14:textId="77777777" w:rsidR="00EF4376" w:rsidRPr="00362D92" w:rsidRDefault="00EF4376" w:rsidP="00E604F4">
            <w:pPr>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Usklađenost razvojnog, tekućeg i akcionog planiranja nije prisutna.</w:t>
            </w:r>
          </w:p>
          <w:p w14:paraId="7D7EE0D7" w14:textId="0D5CF007" w:rsidR="00EF4376" w:rsidRPr="00362D92" w:rsidRDefault="00EF4376" w:rsidP="00E604F4">
            <w:pPr>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 xml:space="preserve">Na stručnim organima se ne razmatra proces realizacije aktivnosti </w:t>
            </w:r>
            <w:r w:rsidR="004863AC" w:rsidRPr="00362D92">
              <w:rPr>
                <w:rFonts w:asciiTheme="majorHAnsi" w:hAnsiTheme="majorHAnsi" w:cstheme="majorHAnsi"/>
                <w:sz w:val="24"/>
                <w:szCs w:val="24"/>
                <w:lang w:val="bs-Latn-BA"/>
              </w:rPr>
              <w:t>R</w:t>
            </w:r>
            <w:r w:rsidRPr="00362D92">
              <w:rPr>
                <w:rFonts w:asciiTheme="majorHAnsi" w:hAnsiTheme="majorHAnsi" w:cstheme="majorHAnsi"/>
                <w:sz w:val="24"/>
                <w:szCs w:val="24"/>
                <w:lang w:val="bs-Latn-BA"/>
              </w:rPr>
              <w:t>azvojnog plana škole.</w:t>
            </w:r>
          </w:p>
          <w:p w14:paraId="07849251" w14:textId="22EBE284" w:rsidR="00EF4376" w:rsidRPr="00362D92" w:rsidRDefault="00EF4376" w:rsidP="00E604F4">
            <w:pPr>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Godišnjim planom rada škole</w:t>
            </w:r>
            <w:r w:rsidR="00BA2D43" w:rsidRPr="00362D92">
              <w:rPr>
                <w:rFonts w:asciiTheme="majorHAnsi" w:hAnsiTheme="majorHAnsi" w:cstheme="majorHAnsi"/>
                <w:sz w:val="24"/>
                <w:szCs w:val="24"/>
                <w:lang w:val="bs-Latn-BA"/>
              </w:rPr>
              <w:t xml:space="preserve"> </w:t>
            </w:r>
            <w:r w:rsidRPr="00362D92">
              <w:rPr>
                <w:rFonts w:asciiTheme="majorHAnsi" w:hAnsiTheme="majorHAnsi" w:cstheme="majorHAnsi"/>
                <w:sz w:val="24"/>
                <w:szCs w:val="24"/>
                <w:lang w:val="bs-Latn-BA"/>
              </w:rPr>
              <w:t>nijesu obuhvaćeni planovi rada aktiva, timova za razvojne aktivnosti škole, hospitacije unutar</w:t>
            </w:r>
            <w:r w:rsidR="004C2E26" w:rsidRPr="00362D92">
              <w:rPr>
                <w:rFonts w:asciiTheme="majorHAnsi" w:hAnsiTheme="majorHAnsi" w:cstheme="majorHAnsi"/>
                <w:sz w:val="24"/>
                <w:szCs w:val="24"/>
                <w:lang w:val="bs-Latn-BA"/>
              </w:rPr>
              <w:t xml:space="preserve"> i</w:t>
            </w:r>
            <w:r w:rsidRPr="00362D92">
              <w:rPr>
                <w:rFonts w:asciiTheme="majorHAnsi" w:hAnsiTheme="majorHAnsi" w:cstheme="majorHAnsi"/>
                <w:sz w:val="24"/>
                <w:szCs w:val="24"/>
                <w:lang w:val="bs-Latn-BA"/>
              </w:rPr>
              <w:t xml:space="preserve"> </w:t>
            </w:r>
            <w:r w:rsidR="004C2E26" w:rsidRPr="00362D92">
              <w:rPr>
                <w:rFonts w:asciiTheme="majorHAnsi" w:hAnsiTheme="majorHAnsi" w:cstheme="majorHAnsi"/>
                <w:sz w:val="24"/>
                <w:szCs w:val="24"/>
                <w:lang w:val="bs-Latn-BA"/>
              </w:rPr>
              <w:t xml:space="preserve">između </w:t>
            </w:r>
            <w:r w:rsidRPr="00362D92">
              <w:rPr>
                <w:rFonts w:asciiTheme="majorHAnsi" w:hAnsiTheme="majorHAnsi" w:cstheme="majorHAnsi"/>
                <w:sz w:val="24"/>
                <w:szCs w:val="24"/>
                <w:lang w:val="bs-Latn-BA"/>
              </w:rPr>
              <w:t>aktiva, saradnja sa poslodavcima, plan rada sektora za kvalitet. U godišnjem planiranju nijesu na adekvatan način uključeni učesnici obrazovno-vaspitn</w:t>
            </w:r>
            <w:r w:rsidR="004C2E26" w:rsidRPr="00362D92">
              <w:rPr>
                <w:rFonts w:asciiTheme="majorHAnsi" w:hAnsiTheme="majorHAnsi" w:cstheme="majorHAnsi"/>
                <w:sz w:val="24"/>
                <w:szCs w:val="24"/>
                <w:lang w:val="bs-Latn-BA"/>
              </w:rPr>
              <w:t>og</w:t>
            </w:r>
            <w:r w:rsidRPr="00362D92">
              <w:rPr>
                <w:rFonts w:asciiTheme="majorHAnsi" w:hAnsiTheme="majorHAnsi" w:cstheme="majorHAnsi"/>
                <w:sz w:val="24"/>
                <w:szCs w:val="24"/>
                <w:lang w:val="bs-Latn-BA"/>
              </w:rPr>
              <w:t xml:space="preserve"> procesa u školi.</w:t>
            </w:r>
          </w:p>
          <w:p w14:paraId="03EDEACC" w14:textId="77777777" w:rsidR="00EF4376" w:rsidRPr="00362D92" w:rsidRDefault="00EF4376" w:rsidP="00E604F4">
            <w:pPr>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 xml:space="preserve">Godišnji plan nije obuhvatio ključne aktivnosti koje se dominantno realizuju u školi, a za većinu planiranih aktivnosti nije definisana dinamika realizacije. </w:t>
            </w:r>
          </w:p>
          <w:p w14:paraId="59553E84" w14:textId="71FD0D66" w:rsidR="00EF4376" w:rsidRPr="00362D92" w:rsidRDefault="00EF4376" w:rsidP="00E604F4">
            <w:pPr>
              <w:jc w:val="both"/>
              <w:rPr>
                <w:rFonts w:asciiTheme="majorHAnsi" w:hAnsiTheme="majorHAnsi" w:cstheme="majorHAnsi"/>
                <w:sz w:val="24"/>
                <w:szCs w:val="24"/>
                <w:lang w:val="bs-Latn-BA"/>
              </w:rPr>
            </w:pPr>
            <w:r w:rsidRPr="00362D92">
              <w:rPr>
                <w:rFonts w:asciiTheme="majorHAnsi" w:hAnsiTheme="majorHAnsi" w:cstheme="majorHAnsi"/>
                <w:sz w:val="24"/>
                <w:szCs w:val="24"/>
                <w:lang w:val="bs-Latn-BA"/>
              </w:rPr>
              <w:t>Na stručnim organima i Školskom odboru se ne razmataju izvještaji o radu, kao pregled realizacije godišnjeg plana.</w:t>
            </w:r>
          </w:p>
        </w:tc>
      </w:tr>
      <w:tr w:rsidR="00EF4376" w:rsidRPr="00362D92" w14:paraId="0A7B4E84" w14:textId="77777777" w:rsidTr="00362D92">
        <w:trPr>
          <w:trHeight w:val="20"/>
        </w:trPr>
        <w:tc>
          <w:tcPr>
            <w:tcW w:w="809" w:type="dxa"/>
            <w:shd w:val="clear" w:color="auto" w:fill="auto"/>
          </w:tcPr>
          <w:p w14:paraId="274572E1" w14:textId="77777777" w:rsidR="00EF4376" w:rsidRPr="00362D92" w:rsidRDefault="00EF4376" w:rsidP="00E604F4">
            <w:pPr>
              <w:jc w:val="both"/>
              <w:rPr>
                <w:rFonts w:asciiTheme="majorHAnsi" w:hAnsiTheme="majorHAnsi" w:cstheme="majorHAnsi"/>
                <w:sz w:val="24"/>
                <w:szCs w:val="24"/>
                <w:lang w:val="sr-Cyrl-BA"/>
              </w:rPr>
            </w:pPr>
            <w:r w:rsidRPr="00362D92">
              <w:rPr>
                <w:rFonts w:asciiTheme="majorHAnsi" w:hAnsiTheme="majorHAnsi" w:cstheme="majorHAnsi"/>
                <w:bCs/>
                <w:sz w:val="24"/>
                <w:szCs w:val="24"/>
                <w:lang w:val="sr-Cyrl-BA"/>
              </w:rPr>
              <w:t xml:space="preserve">2.1. </w:t>
            </w:r>
          </w:p>
        </w:tc>
        <w:tc>
          <w:tcPr>
            <w:tcW w:w="8253" w:type="dxa"/>
            <w:vMerge/>
            <w:shd w:val="clear" w:color="auto" w:fill="auto"/>
          </w:tcPr>
          <w:p w14:paraId="2E54E8FF" w14:textId="77777777" w:rsidR="00EF4376" w:rsidRPr="00362D92" w:rsidRDefault="00EF4376" w:rsidP="00E604F4">
            <w:pPr>
              <w:jc w:val="both"/>
              <w:rPr>
                <w:rFonts w:asciiTheme="majorHAnsi" w:hAnsiTheme="majorHAnsi" w:cstheme="majorHAnsi"/>
                <w:sz w:val="24"/>
                <w:szCs w:val="24"/>
                <w:lang w:val="sr-Cyrl-BA"/>
              </w:rPr>
            </w:pPr>
          </w:p>
        </w:tc>
      </w:tr>
      <w:tr w:rsidR="00EF4376" w:rsidRPr="00362D92" w14:paraId="559D9B04" w14:textId="77777777" w:rsidTr="00362D92">
        <w:trPr>
          <w:trHeight w:val="20"/>
        </w:trPr>
        <w:tc>
          <w:tcPr>
            <w:tcW w:w="809" w:type="dxa"/>
            <w:shd w:val="clear" w:color="auto" w:fill="auto"/>
          </w:tcPr>
          <w:p w14:paraId="377FC331" w14:textId="77777777" w:rsidR="00EF4376" w:rsidRPr="00362D92" w:rsidRDefault="00EF4376" w:rsidP="00E604F4">
            <w:pPr>
              <w:jc w:val="both"/>
              <w:rPr>
                <w:rFonts w:asciiTheme="majorHAnsi" w:hAnsiTheme="majorHAnsi" w:cstheme="majorHAnsi"/>
                <w:sz w:val="24"/>
                <w:szCs w:val="24"/>
                <w:lang w:val="sr-Cyrl-BA"/>
              </w:rPr>
            </w:pPr>
          </w:p>
        </w:tc>
        <w:tc>
          <w:tcPr>
            <w:tcW w:w="8253" w:type="dxa"/>
            <w:shd w:val="clear" w:color="auto" w:fill="auto"/>
          </w:tcPr>
          <w:p w14:paraId="3B701335" w14:textId="77777777" w:rsidR="00EF4376" w:rsidRPr="00362D92" w:rsidRDefault="00EF4376" w:rsidP="00556EA9">
            <w:pPr>
              <w:jc w:val="both"/>
              <w:rPr>
                <w:rFonts w:asciiTheme="majorHAnsi" w:hAnsiTheme="majorHAnsi" w:cstheme="majorHAnsi"/>
                <w:b/>
                <w:i/>
                <w:sz w:val="24"/>
                <w:szCs w:val="24"/>
                <w:lang w:val="sr-Cyrl-BA"/>
              </w:rPr>
            </w:pPr>
            <w:r w:rsidRPr="00362D92">
              <w:rPr>
                <w:rFonts w:asciiTheme="majorHAnsi" w:hAnsiTheme="majorHAnsi" w:cstheme="majorHAnsi"/>
                <w:b/>
                <w:i/>
                <w:sz w:val="24"/>
                <w:szCs w:val="24"/>
                <w:lang w:val="sr-Cyrl-BA"/>
              </w:rPr>
              <w:t>Preporuk</w:t>
            </w:r>
            <w:r w:rsidRPr="00362D92">
              <w:rPr>
                <w:rFonts w:asciiTheme="majorHAnsi" w:hAnsiTheme="majorHAnsi" w:cstheme="majorHAnsi"/>
                <w:b/>
                <w:i/>
                <w:sz w:val="24"/>
                <w:szCs w:val="24"/>
                <w:lang w:val="sr-Latn-ME"/>
              </w:rPr>
              <w:t>e</w:t>
            </w:r>
            <w:r w:rsidRPr="00362D92">
              <w:rPr>
                <w:rFonts w:asciiTheme="majorHAnsi" w:hAnsiTheme="majorHAnsi" w:cstheme="majorHAnsi"/>
                <w:b/>
                <w:i/>
                <w:sz w:val="24"/>
                <w:szCs w:val="24"/>
                <w:lang w:val="sr-Cyrl-BA"/>
              </w:rPr>
              <w:t>:</w:t>
            </w:r>
          </w:p>
        </w:tc>
      </w:tr>
      <w:tr w:rsidR="00EF4376" w:rsidRPr="00362D92" w14:paraId="786AF609" w14:textId="77777777" w:rsidTr="00362D92">
        <w:trPr>
          <w:trHeight w:val="20"/>
        </w:trPr>
        <w:tc>
          <w:tcPr>
            <w:tcW w:w="809" w:type="dxa"/>
            <w:shd w:val="clear" w:color="auto" w:fill="auto"/>
          </w:tcPr>
          <w:p w14:paraId="1A50BC3A" w14:textId="77777777" w:rsidR="00EF4376" w:rsidRPr="00362D92" w:rsidRDefault="00EF4376" w:rsidP="00E604F4">
            <w:pPr>
              <w:jc w:val="both"/>
              <w:rPr>
                <w:rFonts w:asciiTheme="majorHAnsi" w:hAnsiTheme="majorHAnsi" w:cstheme="majorHAnsi"/>
                <w:sz w:val="24"/>
                <w:szCs w:val="24"/>
                <w:lang w:val="sr-Cyrl-BA"/>
              </w:rPr>
            </w:pPr>
          </w:p>
        </w:tc>
        <w:tc>
          <w:tcPr>
            <w:tcW w:w="8253" w:type="dxa"/>
            <w:shd w:val="clear" w:color="auto" w:fill="auto"/>
          </w:tcPr>
          <w:p w14:paraId="2651B365" w14:textId="32604DB2" w:rsidR="00EF4376" w:rsidRPr="00362D92" w:rsidRDefault="00EF4376" w:rsidP="009A61B3">
            <w:pPr>
              <w:pStyle w:val="ListParagraph"/>
              <w:numPr>
                <w:ilvl w:val="0"/>
                <w:numId w:val="2"/>
              </w:numPr>
              <w:spacing w:line="276" w:lineRule="auto"/>
              <w:ind w:left="433"/>
              <w:rPr>
                <w:rFonts w:asciiTheme="majorHAnsi" w:hAnsiTheme="majorHAnsi" w:cstheme="majorHAnsi"/>
                <w:sz w:val="24"/>
                <w:szCs w:val="24"/>
                <w:lang w:val="sr-Latn-BA"/>
              </w:rPr>
            </w:pPr>
            <w:r w:rsidRPr="00362D92">
              <w:rPr>
                <w:rFonts w:asciiTheme="majorHAnsi" w:hAnsiTheme="majorHAnsi" w:cstheme="majorHAnsi"/>
                <w:sz w:val="24"/>
                <w:szCs w:val="24"/>
                <w:lang w:val="sr-Latn-BA"/>
              </w:rPr>
              <w:t xml:space="preserve">Kod </w:t>
            </w:r>
            <w:r w:rsidR="004C2E26" w:rsidRPr="00362D92">
              <w:rPr>
                <w:rFonts w:asciiTheme="majorHAnsi" w:hAnsiTheme="majorHAnsi" w:cstheme="majorHAnsi"/>
                <w:sz w:val="24"/>
                <w:szCs w:val="24"/>
                <w:lang w:val="sr-Latn-BA"/>
              </w:rPr>
              <w:t xml:space="preserve">godišnjeg </w:t>
            </w:r>
            <w:r w:rsidRPr="00362D92">
              <w:rPr>
                <w:rFonts w:asciiTheme="majorHAnsi" w:hAnsiTheme="majorHAnsi" w:cstheme="majorHAnsi"/>
                <w:sz w:val="24"/>
                <w:szCs w:val="24"/>
                <w:lang w:val="sr-Latn-BA"/>
              </w:rPr>
              <w:t>planiranja rada integrisati kljčne oblasti razvojnog plana.</w:t>
            </w:r>
          </w:p>
          <w:p w14:paraId="275BF79E" w14:textId="451A879F" w:rsidR="00EF4376" w:rsidRPr="00362D92" w:rsidRDefault="00EF4376" w:rsidP="009A61B3">
            <w:pPr>
              <w:pStyle w:val="ListParagraph"/>
              <w:numPr>
                <w:ilvl w:val="0"/>
                <w:numId w:val="2"/>
              </w:numPr>
              <w:spacing w:line="276" w:lineRule="auto"/>
              <w:ind w:left="433"/>
              <w:rPr>
                <w:rFonts w:asciiTheme="majorHAnsi" w:hAnsiTheme="majorHAnsi" w:cstheme="majorHAnsi"/>
                <w:sz w:val="24"/>
                <w:szCs w:val="24"/>
                <w:lang w:val="sr-Latn-BA"/>
              </w:rPr>
            </w:pPr>
            <w:r w:rsidRPr="00362D92">
              <w:rPr>
                <w:rFonts w:asciiTheme="majorHAnsi" w:hAnsiTheme="majorHAnsi" w:cstheme="majorHAnsi"/>
                <w:sz w:val="24"/>
                <w:szCs w:val="24"/>
                <w:lang w:val="sr-Latn-BA"/>
              </w:rPr>
              <w:t xml:space="preserve">Uključiti učesnike vaspitno-obrazovnog rada u </w:t>
            </w:r>
            <w:r w:rsidR="004C2E26" w:rsidRPr="00362D92">
              <w:rPr>
                <w:rFonts w:asciiTheme="majorHAnsi" w:hAnsiTheme="majorHAnsi" w:cstheme="majorHAnsi"/>
                <w:sz w:val="24"/>
                <w:szCs w:val="24"/>
                <w:lang w:val="sr-Latn-BA"/>
              </w:rPr>
              <w:t>pripremi</w:t>
            </w:r>
            <w:r w:rsidRPr="00362D92">
              <w:rPr>
                <w:rFonts w:asciiTheme="majorHAnsi" w:hAnsiTheme="majorHAnsi" w:cstheme="majorHAnsi"/>
                <w:sz w:val="24"/>
                <w:szCs w:val="24"/>
                <w:lang w:val="sr-Latn-BA"/>
              </w:rPr>
              <w:t xml:space="preserve"> godišnjeg plana.</w:t>
            </w:r>
          </w:p>
          <w:p w14:paraId="0E373EA5" w14:textId="77777777" w:rsidR="00EF4376" w:rsidRPr="00362D92" w:rsidRDefault="00EF4376" w:rsidP="009A61B3">
            <w:pPr>
              <w:pStyle w:val="ListParagraph"/>
              <w:numPr>
                <w:ilvl w:val="0"/>
                <w:numId w:val="2"/>
              </w:numPr>
              <w:spacing w:line="276" w:lineRule="auto"/>
              <w:ind w:left="433"/>
              <w:rPr>
                <w:rFonts w:asciiTheme="majorHAnsi" w:hAnsiTheme="majorHAnsi" w:cstheme="majorHAnsi"/>
                <w:sz w:val="24"/>
                <w:szCs w:val="24"/>
                <w:lang w:val="sr-Latn-BA"/>
              </w:rPr>
            </w:pPr>
            <w:r w:rsidRPr="00362D92">
              <w:rPr>
                <w:rFonts w:asciiTheme="majorHAnsi" w:hAnsiTheme="majorHAnsi" w:cstheme="majorHAnsi"/>
                <w:sz w:val="24"/>
                <w:szCs w:val="24"/>
                <w:lang w:val="sr-Latn-BA"/>
              </w:rPr>
              <w:t>Razmatrati i usvajati izvještaj o realizaciji godišnjeg plana i progama na stručnim organima i Školskom odboru.</w:t>
            </w:r>
          </w:p>
        </w:tc>
      </w:tr>
      <w:tr w:rsidR="00EF4376" w:rsidRPr="00362D92" w14:paraId="1FE4D124" w14:textId="77777777" w:rsidTr="00362D92">
        <w:trPr>
          <w:cantSplit/>
          <w:trHeight w:val="20"/>
        </w:trPr>
        <w:tc>
          <w:tcPr>
            <w:tcW w:w="809" w:type="dxa"/>
            <w:shd w:val="clear" w:color="auto" w:fill="auto"/>
          </w:tcPr>
          <w:p w14:paraId="3A6DBD04" w14:textId="639CC42C" w:rsidR="00EF4376" w:rsidRPr="00362D92" w:rsidRDefault="00362D92" w:rsidP="00362D92">
            <w:pPr>
              <w:jc w:val="both"/>
              <w:rPr>
                <w:rFonts w:asciiTheme="majorHAnsi" w:hAnsiTheme="majorHAnsi" w:cstheme="majorHAnsi"/>
                <w:bCs/>
                <w:sz w:val="24"/>
                <w:szCs w:val="24"/>
                <w:lang w:val="sr-Cyrl-BA"/>
              </w:rPr>
            </w:pPr>
            <w:r w:rsidRPr="00362D92">
              <w:rPr>
                <w:rFonts w:asciiTheme="majorHAnsi" w:hAnsiTheme="majorHAnsi" w:cstheme="majorHAnsi"/>
                <w:bCs/>
                <w:sz w:val="24"/>
                <w:szCs w:val="24"/>
                <w:lang w:val="sr-Cyrl-BA"/>
              </w:rPr>
              <w:lastRenderedPageBreak/>
              <w:t>2.2.</w:t>
            </w:r>
          </w:p>
        </w:tc>
        <w:tc>
          <w:tcPr>
            <w:tcW w:w="8253" w:type="dxa"/>
            <w:shd w:val="clear" w:color="auto" w:fill="auto"/>
          </w:tcPr>
          <w:p w14:paraId="6B2BE790" w14:textId="77A9F4E4" w:rsidR="004C2E26" w:rsidRPr="00362D92" w:rsidRDefault="00EF4376" w:rsidP="00362D92">
            <w:pPr>
              <w:jc w:val="both"/>
              <w:rPr>
                <w:rFonts w:asciiTheme="majorHAnsi" w:hAnsiTheme="majorHAnsi" w:cstheme="majorHAnsi"/>
                <w:sz w:val="24"/>
                <w:szCs w:val="24"/>
                <w:shd w:val="clear" w:color="auto" w:fill="FFFFFF"/>
                <w:lang w:val="sr-Latn-BA"/>
              </w:rPr>
            </w:pPr>
            <w:r w:rsidRPr="00362D92">
              <w:rPr>
                <w:rFonts w:asciiTheme="majorHAnsi" w:hAnsiTheme="majorHAnsi" w:cstheme="majorHAnsi"/>
                <w:bCs/>
                <w:sz w:val="24"/>
                <w:szCs w:val="24"/>
                <w:lang w:val="sr-Latn-BA"/>
              </w:rPr>
              <w:t>Organizacija rada u školi je usklađena sa odgovorn</w:t>
            </w:r>
            <w:r w:rsidR="004C2E26" w:rsidRPr="00362D92">
              <w:rPr>
                <w:rFonts w:asciiTheme="majorHAnsi" w:hAnsiTheme="majorHAnsi" w:cstheme="majorHAnsi"/>
                <w:bCs/>
                <w:sz w:val="24"/>
                <w:szCs w:val="24"/>
                <w:lang w:val="sr-Latn-BA"/>
              </w:rPr>
              <w:t>o</w:t>
            </w:r>
            <w:r w:rsidRPr="00362D92">
              <w:rPr>
                <w:rFonts w:asciiTheme="majorHAnsi" w:hAnsiTheme="majorHAnsi" w:cstheme="majorHAnsi"/>
                <w:bCs/>
                <w:sz w:val="24"/>
                <w:szCs w:val="24"/>
                <w:lang w:val="sr-Latn-BA"/>
              </w:rPr>
              <w:t>stima</w:t>
            </w:r>
            <w:r w:rsidRPr="00362D92">
              <w:rPr>
                <w:rFonts w:asciiTheme="majorHAnsi" w:hAnsiTheme="majorHAnsi" w:cstheme="majorHAnsi"/>
                <w:sz w:val="24"/>
                <w:szCs w:val="24"/>
                <w:shd w:val="clear" w:color="auto" w:fill="FFFFFF"/>
                <w:lang w:val="sr-Latn-BA"/>
              </w:rPr>
              <w:t xml:space="preserve">. Uloge i </w:t>
            </w:r>
            <w:r w:rsidR="004C2E26" w:rsidRPr="00362D92">
              <w:rPr>
                <w:rFonts w:asciiTheme="majorHAnsi" w:hAnsiTheme="majorHAnsi" w:cstheme="majorHAnsi"/>
                <w:sz w:val="24"/>
                <w:szCs w:val="24"/>
                <w:shd w:val="clear" w:color="auto" w:fill="FFFFFF"/>
                <w:lang w:val="sr-Latn-BA"/>
              </w:rPr>
              <w:t>od</w:t>
            </w:r>
            <w:r w:rsidRPr="00362D92">
              <w:rPr>
                <w:rFonts w:asciiTheme="majorHAnsi" w:hAnsiTheme="majorHAnsi" w:cstheme="majorHAnsi"/>
                <w:sz w:val="24"/>
                <w:szCs w:val="24"/>
                <w:shd w:val="clear" w:color="auto" w:fill="FFFFFF"/>
                <w:lang w:val="sr-Latn-BA"/>
              </w:rPr>
              <w:t>govorn</w:t>
            </w:r>
            <w:r w:rsidR="004C2E26" w:rsidRPr="00362D92">
              <w:rPr>
                <w:rFonts w:asciiTheme="majorHAnsi" w:hAnsiTheme="majorHAnsi" w:cstheme="majorHAnsi"/>
                <w:sz w:val="24"/>
                <w:szCs w:val="24"/>
                <w:shd w:val="clear" w:color="auto" w:fill="FFFFFF"/>
                <w:lang w:val="sr-Latn-BA"/>
              </w:rPr>
              <w:t>o</w:t>
            </w:r>
            <w:r w:rsidRPr="00362D92">
              <w:rPr>
                <w:rFonts w:asciiTheme="majorHAnsi" w:hAnsiTheme="majorHAnsi" w:cstheme="majorHAnsi"/>
                <w:sz w:val="24"/>
                <w:szCs w:val="24"/>
                <w:shd w:val="clear" w:color="auto" w:fill="FFFFFF"/>
                <w:lang w:val="sr-Latn-BA"/>
              </w:rPr>
              <w:t xml:space="preserve">sti zaposlenih se baziraju dominantno na ličnoj odgovornosti i odnosu </w:t>
            </w:r>
            <w:r w:rsidR="004C2E26" w:rsidRPr="00362D92">
              <w:rPr>
                <w:rFonts w:asciiTheme="majorHAnsi" w:hAnsiTheme="majorHAnsi" w:cstheme="majorHAnsi"/>
                <w:sz w:val="24"/>
                <w:szCs w:val="24"/>
                <w:shd w:val="clear" w:color="auto" w:fill="FFFFFF"/>
                <w:lang w:val="sr-Latn-BA"/>
              </w:rPr>
              <w:t>pr</w:t>
            </w:r>
            <w:r w:rsidRPr="00362D92">
              <w:rPr>
                <w:rFonts w:asciiTheme="majorHAnsi" w:hAnsiTheme="majorHAnsi" w:cstheme="majorHAnsi"/>
                <w:sz w:val="24"/>
                <w:szCs w:val="24"/>
                <w:shd w:val="clear" w:color="auto" w:fill="FFFFFF"/>
                <w:lang w:val="sr-Latn-BA"/>
              </w:rPr>
              <w:t>ema obavezama i radnim zadacima. Ne postoje procedure u uspostavljanju organizacije rada koj</w:t>
            </w:r>
            <w:r w:rsidR="006F0156" w:rsidRPr="00362D92">
              <w:rPr>
                <w:rFonts w:asciiTheme="majorHAnsi" w:hAnsiTheme="majorHAnsi" w:cstheme="majorHAnsi"/>
                <w:sz w:val="24"/>
                <w:szCs w:val="24"/>
                <w:shd w:val="clear" w:color="auto" w:fill="FFFFFF"/>
                <w:lang w:val="sr-Latn-BA"/>
              </w:rPr>
              <w:t>e</w:t>
            </w:r>
            <w:r w:rsidRPr="00362D92">
              <w:rPr>
                <w:rFonts w:asciiTheme="majorHAnsi" w:hAnsiTheme="majorHAnsi" w:cstheme="majorHAnsi"/>
                <w:sz w:val="24"/>
                <w:szCs w:val="24"/>
                <w:shd w:val="clear" w:color="auto" w:fill="FFFFFF"/>
                <w:lang w:val="sr-Latn-BA"/>
              </w:rPr>
              <w:t xml:space="preserve"> obezbjeđuj</w:t>
            </w:r>
            <w:r w:rsidR="006F0156" w:rsidRPr="00362D92">
              <w:rPr>
                <w:rFonts w:asciiTheme="majorHAnsi" w:hAnsiTheme="majorHAnsi" w:cstheme="majorHAnsi"/>
                <w:sz w:val="24"/>
                <w:szCs w:val="24"/>
                <w:shd w:val="clear" w:color="auto" w:fill="FFFFFF"/>
                <w:lang w:val="sr-Latn-BA"/>
              </w:rPr>
              <w:t>u</w:t>
            </w:r>
            <w:r w:rsidRPr="00362D92">
              <w:rPr>
                <w:rFonts w:asciiTheme="majorHAnsi" w:hAnsiTheme="majorHAnsi" w:cstheme="majorHAnsi"/>
                <w:sz w:val="24"/>
                <w:szCs w:val="24"/>
                <w:shd w:val="clear" w:color="auto" w:fill="FFFFFF"/>
                <w:lang w:val="sr-Latn-BA"/>
              </w:rPr>
              <w:t xml:space="preserve"> unaprijeđivanje kvaliteta rada.</w:t>
            </w:r>
            <w:r w:rsidR="001C60BD" w:rsidRPr="00362D92">
              <w:rPr>
                <w:rFonts w:asciiTheme="majorHAnsi" w:hAnsiTheme="majorHAnsi" w:cstheme="majorHAnsi"/>
                <w:sz w:val="24"/>
                <w:szCs w:val="24"/>
                <w:shd w:val="clear" w:color="auto" w:fill="FFFFFF"/>
                <w:lang w:val="sr-Latn-BA"/>
              </w:rPr>
              <w:t xml:space="preserve"> </w:t>
            </w:r>
          </w:p>
          <w:p w14:paraId="1EF92523" w14:textId="6EE87B69" w:rsidR="00EF4376" w:rsidRPr="00362D92" w:rsidRDefault="001C60BD" w:rsidP="00362D92">
            <w:pPr>
              <w:jc w:val="both"/>
              <w:rPr>
                <w:rFonts w:asciiTheme="majorHAnsi" w:hAnsiTheme="majorHAnsi" w:cstheme="majorHAnsi"/>
                <w:sz w:val="24"/>
                <w:szCs w:val="24"/>
                <w:lang w:val="hr-BA"/>
              </w:rPr>
            </w:pPr>
            <w:r w:rsidRPr="00362D92">
              <w:rPr>
                <w:rFonts w:asciiTheme="majorHAnsi" w:hAnsiTheme="majorHAnsi" w:cstheme="majorHAnsi"/>
                <w:sz w:val="24"/>
                <w:szCs w:val="24"/>
                <w:lang w:val="hr-BA"/>
              </w:rPr>
              <w:t>Da je u školi uspostavljena jasna organizacija rada u kojoj su definisane uloge zaposlenih smatra 67 % nastavnika.</w:t>
            </w:r>
            <w:r w:rsidR="00EA6AB4" w:rsidRPr="00362D92">
              <w:rPr>
                <w:rFonts w:asciiTheme="majorHAnsi" w:hAnsiTheme="majorHAnsi" w:cstheme="majorHAnsi"/>
                <w:sz w:val="24"/>
                <w:szCs w:val="24"/>
                <w:lang w:val="hr-BA"/>
              </w:rPr>
              <w:t xml:space="preserve"> Preko 61 % rodite</w:t>
            </w:r>
            <w:r w:rsidR="004C2E26" w:rsidRPr="00362D92">
              <w:rPr>
                <w:rFonts w:asciiTheme="majorHAnsi" w:hAnsiTheme="majorHAnsi" w:cstheme="majorHAnsi"/>
                <w:sz w:val="24"/>
                <w:szCs w:val="24"/>
                <w:lang w:val="hr-BA"/>
              </w:rPr>
              <w:t>l</w:t>
            </w:r>
            <w:r w:rsidR="00EA6AB4" w:rsidRPr="00362D92">
              <w:rPr>
                <w:rFonts w:asciiTheme="majorHAnsi" w:hAnsiTheme="majorHAnsi" w:cstheme="majorHAnsi"/>
                <w:sz w:val="24"/>
                <w:szCs w:val="24"/>
                <w:lang w:val="hr-BA"/>
              </w:rPr>
              <w:t xml:space="preserve">ja je zadovoljno organizacijom </w:t>
            </w:r>
            <w:r w:rsidR="004C2E26" w:rsidRPr="00362D92">
              <w:rPr>
                <w:rFonts w:asciiTheme="majorHAnsi" w:hAnsiTheme="majorHAnsi" w:cstheme="majorHAnsi"/>
                <w:sz w:val="24"/>
                <w:szCs w:val="24"/>
                <w:lang w:val="hr-BA"/>
              </w:rPr>
              <w:t>i</w:t>
            </w:r>
            <w:r w:rsidR="00EA6AB4" w:rsidRPr="00362D92">
              <w:rPr>
                <w:rFonts w:asciiTheme="majorHAnsi" w:hAnsiTheme="majorHAnsi" w:cstheme="majorHAnsi"/>
                <w:sz w:val="24"/>
                <w:szCs w:val="24"/>
                <w:lang w:val="hr-BA"/>
              </w:rPr>
              <w:t xml:space="preserve"> upravljanjem školom, a da direktor doprinosi unapređivanju kvaliteta škole smatra, takođe, 60 % roditelja.</w:t>
            </w:r>
          </w:p>
          <w:p w14:paraId="57126BA8" w14:textId="3167F9DC" w:rsidR="00EF4376" w:rsidRPr="00362D92" w:rsidRDefault="00EF4376" w:rsidP="00362D92">
            <w:pPr>
              <w:jc w:val="both"/>
              <w:rPr>
                <w:rFonts w:asciiTheme="majorHAnsi" w:hAnsiTheme="majorHAnsi" w:cstheme="majorHAnsi"/>
                <w:sz w:val="24"/>
                <w:szCs w:val="24"/>
                <w:shd w:val="clear" w:color="auto" w:fill="FFFFFF"/>
                <w:lang w:val="sr-Latn-BA"/>
              </w:rPr>
            </w:pPr>
            <w:r w:rsidRPr="00362D92">
              <w:rPr>
                <w:rFonts w:asciiTheme="majorHAnsi" w:hAnsiTheme="majorHAnsi" w:cstheme="majorHAnsi"/>
                <w:sz w:val="24"/>
                <w:szCs w:val="24"/>
                <w:shd w:val="clear" w:color="auto" w:fill="FFFFFF"/>
                <w:lang w:val="sr-Latn-BA"/>
              </w:rPr>
              <w:t xml:space="preserve">Stručni aktivi vrše svoje funkcije koje su dominantno usmjerene na tekuće zadatke. Međusobna saradnja </w:t>
            </w:r>
            <w:r w:rsidR="004C2E26" w:rsidRPr="00362D92">
              <w:rPr>
                <w:rFonts w:asciiTheme="majorHAnsi" w:hAnsiTheme="majorHAnsi" w:cstheme="majorHAnsi"/>
                <w:sz w:val="24"/>
                <w:szCs w:val="24"/>
                <w:shd w:val="clear" w:color="auto" w:fill="FFFFFF"/>
                <w:lang w:val="sr-Latn-BA"/>
              </w:rPr>
              <w:t xml:space="preserve">aktiva </w:t>
            </w:r>
            <w:r w:rsidRPr="00362D92">
              <w:rPr>
                <w:rFonts w:asciiTheme="majorHAnsi" w:hAnsiTheme="majorHAnsi" w:cstheme="majorHAnsi"/>
                <w:sz w:val="24"/>
                <w:szCs w:val="24"/>
                <w:shd w:val="clear" w:color="auto" w:fill="FFFFFF"/>
                <w:lang w:val="sr-Latn-BA"/>
              </w:rPr>
              <w:t>nije prisutna u oblastima koji se tiču nastave i učenja, vođen</w:t>
            </w:r>
            <w:r w:rsidR="004C2E26" w:rsidRPr="00362D92">
              <w:rPr>
                <w:rFonts w:asciiTheme="majorHAnsi" w:hAnsiTheme="majorHAnsi" w:cstheme="majorHAnsi"/>
                <w:sz w:val="24"/>
                <w:szCs w:val="24"/>
                <w:shd w:val="clear" w:color="auto" w:fill="FFFFFF"/>
                <w:lang w:val="sr-Latn-BA"/>
              </w:rPr>
              <w:t>je</w:t>
            </w:r>
            <w:r w:rsidRPr="00362D92">
              <w:rPr>
                <w:rFonts w:asciiTheme="majorHAnsi" w:hAnsiTheme="majorHAnsi" w:cstheme="majorHAnsi"/>
                <w:sz w:val="24"/>
                <w:szCs w:val="24"/>
                <w:shd w:val="clear" w:color="auto" w:fill="FFFFFF"/>
                <w:lang w:val="sr-Latn-BA"/>
              </w:rPr>
              <w:t xml:space="preserve"> pedagoške evidencije, vaspitno obrazovnog rada, ocjenjivanja. </w:t>
            </w:r>
          </w:p>
          <w:p w14:paraId="78B8F1DB" w14:textId="7B8D1CD7" w:rsidR="00EF4376" w:rsidRPr="00362D92" w:rsidRDefault="00EF4376" w:rsidP="00362D92">
            <w:pPr>
              <w:jc w:val="both"/>
              <w:rPr>
                <w:rFonts w:asciiTheme="majorHAnsi" w:hAnsiTheme="majorHAnsi" w:cstheme="majorHAnsi"/>
                <w:sz w:val="24"/>
                <w:szCs w:val="24"/>
                <w:lang w:val="hr-BA"/>
              </w:rPr>
            </w:pPr>
            <w:r w:rsidRPr="00362D92">
              <w:rPr>
                <w:rFonts w:asciiTheme="majorHAnsi" w:hAnsiTheme="majorHAnsi" w:cstheme="majorHAnsi"/>
                <w:sz w:val="24"/>
                <w:szCs w:val="24"/>
                <w:shd w:val="clear" w:color="auto" w:fill="FFFFFF"/>
                <w:lang w:val="sr-Latn-BA"/>
              </w:rPr>
              <w:t>Planovi rada školskih timo</w:t>
            </w:r>
            <w:r w:rsidR="004C2E26" w:rsidRPr="00362D92">
              <w:rPr>
                <w:rFonts w:asciiTheme="majorHAnsi" w:hAnsiTheme="majorHAnsi" w:cstheme="majorHAnsi"/>
                <w:sz w:val="24"/>
                <w:szCs w:val="24"/>
                <w:shd w:val="clear" w:color="auto" w:fill="FFFFFF"/>
                <w:lang w:val="sr-Latn-BA"/>
              </w:rPr>
              <w:t>va</w:t>
            </w:r>
            <w:r w:rsidRPr="00362D92">
              <w:rPr>
                <w:rFonts w:asciiTheme="majorHAnsi" w:hAnsiTheme="majorHAnsi" w:cstheme="majorHAnsi"/>
                <w:sz w:val="24"/>
                <w:szCs w:val="24"/>
                <w:shd w:val="clear" w:color="auto" w:fill="FFFFFF"/>
                <w:lang w:val="sr-Latn-BA"/>
              </w:rPr>
              <w:t xml:space="preserve"> nijesu u godišnjim planovima rada škole. Ne postoje zapisnici sa sastanaka većine timova, a nijesu ni donešen</w:t>
            </w:r>
            <w:r w:rsidR="00D03B60" w:rsidRPr="00362D92">
              <w:rPr>
                <w:rFonts w:asciiTheme="majorHAnsi" w:hAnsiTheme="majorHAnsi" w:cstheme="majorHAnsi"/>
                <w:sz w:val="24"/>
                <w:szCs w:val="24"/>
                <w:shd w:val="clear" w:color="auto" w:fill="FFFFFF"/>
                <w:lang w:val="sr-Latn-BA"/>
              </w:rPr>
              <w:t>a</w:t>
            </w:r>
            <w:r w:rsidRPr="00362D92">
              <w:rPr>
                <w:rFonts w:asciiTheme="majorHAnsi" w:hAnsiTheme="majorHAnsi" w:cstheme="majorHAnsi"/>
                <w:sz w:val="24"/>
                <w:szCs w:val="24"/>
                <w:shd w:val="clear" w:color="auto" w:fill="FFFFFF"/>
                <w:lang w:val="sr-Latn-BA"/>
              </w:rPr>
              <w:t xml:space="preserve"> rješ</w:t>
            </w:r>
            <w:r w:rsidR="004C2E26" w:rsidRPr="00362D92">
              <w:rPr>
                <w:rFonts w:asciiTheme="majorHAnsi" w:hAnsiTheme="majorHAnsi" w:cstheme="majorHAnsi"/>
                <w:sz w:val="24"/>
                <w:szCs w:val="24"/>
                <w:shd w:val="clear" w:color="auto" w:fill="FFFFFF"/>
                <w:lang w:val="sr-Latn-BA"/>
              </w:rPr>
              <w:t>e</w:t>
            </w:r>
            <w:r w:rsidRPr="00362D92">
              <w:rPr>
                <w:rFonts w:asciiTheme="majorHAnsi" w:hAnsiTheme="majorHAnsi" w:cstheme="majorHAnsi"/>
                <w:sz w:val="24"/>
                <w:szCs w:val="24"/>
                <w:shd w:val="clear" w:color="auto" w:fill="FFFFFF"/>
                <w:lang w:val="sr-Latn-BA"/>
              </w:rPr>
              <w:t>nja o njihovom formiranju. Direktor imenuje nast</w:t>
            </w:r>
            <w:r w:rsidR="004C2E26" w:rsidRPr="00362D92">
              <w:rPr>
                <w:rFonts w:asciiTheme="majorHAnsi" w:hAnsiTheme="majorHAnsi" w:cstheme="majorHAnsi"/>
                <w:sz w:val="24"/>
                <w:szCs w:val="24"/>
                <w:shd w:val="clear" w:color="auto" w:fill="FFFFFF"/>
                <w:lang w:val="sr-Latn-BA"/>
              </w:rPr>
              <w:t>a</w:t>
            </w:r>
            <w:r w:rsidRPr="00362D92">
              <w:rPr>
                <w:rFonts w:asciiTheme="majorHAnsi" w:hAnsiTheme="majorHAnsi" w:cstheme="majorHAnsi"/>
                <w:sz w:val="24"/>
                <w:szCs w:val="24"/>
                <w:shd w:val="clear" w:color="auto" w:fill="FFFFFF"/>
                <w:lang w:val="sr-Latn-BA"/>
              </w:rPr>
              <w:t>vn</w:t>
            </w:r>
            <w:r w:rsidR="004C2E26" w:rsidRPr="00362D92">
              <w:rPr>
                <w:rFonts w:asciiTheme="majorHAnsi" w:hAnsiTheme="majorHAnsi" w:cstheme="majorHAnsi"/>
                <w:sz w:val="24"/>
                <w:szCs w:val="24"/>
                <w:shd w:val="clear" w:color="auto" w:fill="FFFFFF"/>
                <w:lang w:val="sr-Latn-BA"/>
              </w:rPr>
              <w:t>i</w:t>
            </w:r>
            <w:r w:rsidRPr="00362D92">
              <w:rPr>
                <w:rFonts w:asciiTheme="majorHAnsi" w:hAnsiTheme="majorHAnsi" w:cstheme="majorHAnsi"/>
                <w:sz w:val="24"/>
                <w:szCs w:val="24"/>
                <w:shd w:val="clear" w:color="auto" w:fill="FFFFFF"/>
                <w:lang w:val="sr-Latn-BA"/>
              </w:rPr>
              <w:t>ke ili radne grupe za realizaciju pojedinačnih aktivnosti. O realizaciji, povremeno p</w:t>
            </w:r>
            <w:r w:rsidR="004C2E26" w:rsidRPr="00362D92">
              <w:rPr>
                <w:rFonts w:asciiTheme="majorHAnsi" w:hAnsiTheme="majorHAnsi" w:cstheme="majorHAnsi"/>
                <w:sz w:val="24"/>
                <w:szCs w:val="24"/>
                <w:shd w:val="clear" w:color="auto" w:fill="FFFFFF"/>
                <w:lang w:val="sr-Latn-BA"/>
              </w:rPr>
              <w:t>os</w:t>
            </w:r>
            <w:r w:rsidRPr="00362D92">
              <w:rPr>
                <w:rFonts w:asciiTheme="majorHAnsi" w:hAnsiTheme="majorHAnsi" w:cstheme="majorHAnsi"/>
                <w:sz w:val="24"/>
                <w:szCs w:val="24"/>
                <w:shd w:val="clear" w:color="auto" w:fill="FFFFFF"/>
                <w:lang w:val="sr-Latn-BA"/>
              </w:rPr>
              <w:t>toje informacije na internet stranici škole. Škola nema Ljetopis.</w:t>
            </w:r>
            <w:r w:rsidR="001C60BD" w:rsidRPr="00362D92">
              <w:rPr>
                <w:rFonts w:asciiTheme="majorHAnsi" w:hAnsiTheme="majorHAnsi" w:cstheme="majorHAnsi"/>
                <w:sz w:val="24"/>
                <w:szCs w:val="24"/>
                <w:shd w:val="clear" w:color="auto" w:fill="FFFFFF"/>
                <w:lang w:val="sr-Latn-BA"/>
              </w:rPr>
              <w:t xml:space="preserve"> </w:t>
            </w:r>
            <w:r w:rsidR="001C60BD" w:rsidRPr="00362D92">
              <w:rPr>
                <w:rFonts w:asciiTheme="majorHAnsi" w:hAnsiTheme="majorHAnsi" w:cstheme="majorHAnsi"/>
                <w:sz w:val="24"/>
                <w:szCs w:val="24"/>
                <w:lang w:val="hr-BA"/>
              </w:rPr>
              <w:t>Da direktor stvara uslove, organizuje i prati rad komisija smatra 77 % nastavnika, a da je rad direktora transparentan smatra</w:t>
            </w:r>
            <w:r w:rsidR="00BA2D43" w:rsidRPr="00362D92">
              <w:rPr>
                <w:rFonts w:asciiTheme="majorHAnsi" w:hAnsiTheme="majorHAnsi" w:cstheme="majorHAnsi"/>
                <w:sz w:val="24"/>
                <w:szCs w:val="24"/>
                <w:lang w:val="hr-BA"/>
              </w:rPr>
              <w:t xml:space="preserve"> </w:t>
            </w:r>
            <w:r w:rsidR="001C60BD" w:rsidRPr="00362D92">
              <w:rPr>
                <w:rFonts w:asciiTheme="majorHAnsi" w:hAnsiTheme="majorHAnsi" w:cstheme="majorHAnsi"/>
                <w:sz w:val="24"/>
                <w:szCs w:val="24"/>
                <w:lang w:val="hr-BA"/>
              </w:rPr>
              <w:t>79 % nastavnika.</w:t>
            </w:r>
          </w:p>
          <w:p w14:paraId="6A2358FD" w14:textId="3C90DFD1" w:rsidR="00EF4376" w:rsidRPr="00362D92" w:rsidRDefault="00EF4376" w:rsidP="00362D92">
            <w:pPr>
              <w:jc w:val="both"/>
              <w:rPr>
                <w:rFonts w:asciiTheme="majorHAnsi" w:hAnsiTheme="majorHAnsi" w:cstheme="majorHAnsi"/>
                <w:sz w:val="24"/>
                <w:szCs w:val="24"/>
                <w:lang w:val="hr-BA"/>
              </w:rPr>
            </w:pPr>
            <w:r w:rsidRPr="00362D92">
              <w:rPr>
                <w:rFonts w:asciiTheme="majorHAnsi" w:hAnsiTheme="majorHAnsi" w:cstheme="majorHAnsi"/>
                <w:sz w:val="24"/>
                <w:szCs w:val="24"/>
                <w:shd w:val="clear" w:color="auto" w:fill="FFFFFF"/>
                <w:lang w:val="sr-Latn-BA"/>
              </w:rPr>
              <w:t>Školski objekat se racionalno koristi u skladu sa rasporedom časova i činjen</w:t>
            </w:r>
            <w:r w:rsidR="00A27AFA" w:rsidRPr="00362D92">
              <w:rPr>
                <w:rFonts w:asciiTheme="majorHAnsi" w:hAnsiTheme="majorHAnsi" w:cstheme="majorHAnsi"/>
                <w:sz w:val="24"/>
                <w:szCs w:val="24"/>
                <w:shd w:val="clear" w:color="auto" w:fill="FFFFFF"/>
                <w:lang w:val="sr-Latn-BA"/>
              </w:rPr>
              <w:t>i</w:t>
            </w:r>
            <w:r w:rsidRPr="00362D92">
              <w:rPr>
                <w:rFonts w:asciiTheme="majorHAnsi" w:hAnsiTheme="majorHAnsi" w:cstheme="majorHAnsi"/>
                <w:sz w:val="24"/>
                <w:szCs w:val="24"/>
                <w:shd w:val="clear" w:color="auto" w:fill="FFFFFF"/>
                <w:lang w:val="sr-Latn-BA"/>
              </w:rPr>
              <w:t xml:space="preserve">com da se praktična </w:t>
            </w:r>
            <w:r w:rsidR="00A27AFA" w:rsidRPr="00362D92">
              <w:rPr>
                <w:rFonts w:asciiTheme="majorHAnsi" w:hAnsiTheme="majorHAnsi" w:cstheme="majorHAnsi"/>
                <w:sz w:val="24"/>
                <w:szCs w:val="24"/>
                <w:shd w:val="clear" w:color="auto" w:fill="FFFFFF"/>
                <w:lang w:val="sr-Latn-BA"/>
              </w:rPr>
              <w:t>na</w:t>
            </w:r>
            <w:r w:rsidRPr="00362D92">
              <w:rPr>
                <w:rFonts w:asciiTheme="majorHAnsi" w:hAnsiTheme="majorHAnsi" w:cstheme="majorHAnsi"/>
                <w:sz w:val="24"/>
                <w:szCs w:val="24"/>
                <w:shd w:val="clear" w:color="auto" w:fill="FFFFFF"/>
                <w:lang w:val="sr-Latn-BA"/>
              </w:rPr>
              <w:t>stava za programe u trogodišnjem trajanju realizuje kod poslodavaca u školskom ili dualnom obliku. Planiranje i realizacija nabavke nastavnih sredstava</w:t>
            </w:r>
            <w:r w:rsidR="00A27AFA" w:rsidRPr="00362D92">
              <w:rPr>
                <w:rFonts w:asciiTheme="majorHAnsi" w:hAnsiTheme="majorHAnsi" w:cstheme="majorHAnsi"/>
                <w:sz w:val="24"/>
                <w:szCs w:val="24"/>
                <w:shd w:val="clear" w:color="auto" w:fill="FFFFFF"/>
                <w:lang w:val="sr-Latn-BA"/>
              </w:rPr>
              <w:t>,</w:t>
            </w:r>
            <w:r w:rsidRPr="00362D92">
              <w:rPr>
                <w:rFonts w:asciiTheme="majorHAnsi" w:hAnsiTheme="majorHAnsi" w:cstheme="majorHAnsi"/>
                <w:sz w:val="24"/>
                <w:szCs w:val="24"/>
                <w:shd w:val="clear" w:color="auto" w:fill="FFFFFF"/>
                <w:lang w:val="sr-Latn-BA"/>
              </w:rPr>
              <w:t xml:space="preserve"> u skladu sa zahtjevima nastavnika i aktiva i uslovima za realizaciju progama</w:t>
            </w:r>
            <w:r w:rsidR="00A27AFA" w:rsidRPr="00362D92">
              <w:rPr>
                <w:rFonts w:asciiTheme="majorHAnsi" w:hAnsiTheme="majorHAnsi" w:cstheme="majorHAnsi"/>
                <w:sz w:val="24"/>
                <w:szCs w:val="24"/>
                <w:shd w:val="clear" w:color="auto" w:fill="FFFFFF"/>
                <w:lang w:val="sr-Latn-BA"/>
              </w:rPr>
              <w:t>,</w:t>
            </w:r>
            <w:r w:rsidRPr="00362D92">
              <w:rPr>
                <w:rFonts w:asciiTheme="majorHAnsi" w:hAnsiTheme="majorHAnsi" w:cstheme="majorHAnsi"/>
                <w:sz w:val="24"/>
                <w:szCs w:val="24"/>
                <w:shd w:val="clear" w:color="auto" w:fill="FFFFFF"/>
                <w:lang w:val="sr-Latn-BA"/>
              </w:rPr>
              <w:t xml:space="preserve"> nije usklađena </w:t>
            </w:r>
            <w:r w:rsidR="00D03B60" w:rsidRPr="00362D92">
              <w:rPr>
                <w:rFonts w:asciiTheme="majorHAnsi" w:hAnsiTheme="majorHAnsi" w:cstheme="majorHAnsi"/>
                <w:sz w:val="24"/>
                <w:szCs w:val="24"/>
                <w:shd w:val="clear" w:color="auto" w:fill="FFFFFF"/>
                <w:lang w:val="sr-Latn-BA"/>
              </w:rPr>
              <w:t xml:space="preserve">sa </w:t>
            </w:r>
            <w:r w:rsidRPr="00362D92">
              <w:rPr>
                <w:rFonts w:asciiTheme="majorHAnsi" w:hAnsiTheme="majorHAnsi" w:cstheme="majorHAnsi"/>
                <w:sz w:val="24"/>
                <w:szCs w:val="24"/>
                <w:shd w:val="clear" w:color="auto" w:fill="FFFFFF"/>
                <w:lang w:val="sr-Latn-BA"/>
              </w:rPr>
              <w:t>procedurama. Iako se nastavna sredstva plan</w:t>
            </w:r>
            <w:r w:rsidR="00A27AFA" w:rsidRPr="00362D92">
              <w:rPr>
                <w:rFonts w:asciiTheme="majorHAnsi" w:hAnsiTheme="majorHAnsi" w:cstheme="majorHAnsi"/>
                <w:sz w:val="24"/>
                <w:szCs w:val="24"/>
                <w:shd w:val="clear" w:color="auto" w:fill="FFFFFF"/>
                <w:lang w:val="sr-Latn-BA"/>
              </w:rPr>
              <w:t>ir</w:t>
            </w:r>
            <w:r w:rsidRPr="00362D92">
              <w:rPr>
                <w:rFonts w:asciiTheme="majorHAnsi" w:hAnsiTheme="majorHAnsi" w:cstheme="majorHAnsi"/>
                <w:sz w:val="24"/>
                <w:szCs w:val="24"/>
                <w:shd w:val="clear" w:color="auto" w:fill="FFFFFF"/>
                <w:lang w:val="sr-Latn-BA"/>
              </w:rPr>
              <w:t xml:space="preserve">aju, ona se u </w:t>
            </w:r>
            <w:r w:rsidR="00A27AFA" w:rsidRPr="00362D92">
              <w:rPr>
                <w:rFonts w:asciiTheme="majorHAnsi" w:hAnsiTheme="majorHAnsi" w:cstheme="majorHAnsi"/>
                <w:sz w:val="24"/>
                <w:szCs w:val="24"/>
                <w:shd w:val="clear" w:color="auto" w:fill="FFFFFF"/>
                <w:lang w:val="sr-Latn-BA"/>
              </w:rPr>
              <w:t>na</w:t>
            </w:r>
            <w:r w:rsidRPr="00362D92">
              <w:rPr>
                <w:rFonts w:asciiTheme="majorHAnsi" w:hAnsiTheme="majorHAnsi" w:cstheme="majorHAnsi"/>
                <w:sz w:val="24"/>
                <w:szCs w:val="24"/>
                <w:shd w:val="clear" w:color="auto" w:fill="FFFFFF"/>
                <w:lang w:val="sr-Latn-BA"/>
              </w:rPr>
              <w:t xml:space="preserve">stavi rijetko koriste i na minimalnom nivou. Učionice imaju računare i projektore, a nastavnicima su dostupni i laptop računari i mobilni projektori. </w:t>
            </w:r>
            <w:r w:rsidR="00A27AFA" w:rsidRPr="00362D92">
              <w:rPr>
                <w:rFonts w:asciiTheme="majorHAnsi" w:hAnsiTheme="majorHAnsi" w:cstheme="majorHAnsi"/>
                <w:sz w:val="24"/>
                <w:szCs w:val="24"/>
                <w:shd w:val="clear" w:color="auto" w:fill="FFFFFF"/>
                <w:lang w:val="sr-Latn-BA"/>
              </w:rPr>
              <w:t>R</w:t>
            </w:r>
            <w:r w:rsidRPr="00362D92">
              <w:rPr>
                <w:rFonts w:asciiTheme="majorHAnsi" w:hAnsiTheme="majorHAnsi" w:cstheme="majorHAnsi"/>
                <w:sz w:val="24"/>
                <w:szCs w:val="24"/>
                <w:shd w:val="clear" w:color="auto" w:fill="FFFFFF"/>
                <w:lang w:val="sr-Latn-BA"/>
              </w:rPr>
              <w:t xml:space="preserve">aspored časova je </w:t>
            </w:r>
            <w:r w:rsidR="00A27AFA" w:rsidRPr="00362D92">
              <w:rPr>
                <w:rFonts w:asciiTheme="majorHAnsi" w:hAnsiTheme="majorHAnsi" w:cstheme="majorHAnsi"/>
                <w:sz w:val="24"/>
                <w:szCs w:val="24"/>
                <w:shd w:val="clear" w:color="auto" w:fill="FFFFFF"/>
                <w:lang w:val="sr-Latn-BA"/>
              </w:rPr>
              <w:t>us</w:t>
            </w:r>
            <w:r w:rsidRPr="00362D92">
              <w:rPr>
                <w:rFonts w:asciiTheme="majorHAnsi" w:hAnsiTheme="majorHAnsi" w:cstheme="majorHAnsi"/>
                <w:sz w:val="24"/>
                <w:szCs w:val="24"/>
                <w:shd w:val="clear" w:color="auto" w:fill="FFFFFF"/>
                <w:lang w:val="sr-Latn-BA"/>
              </w:rPr>
              <w:t>klađen sa nastavnim planovima obrazovnih programa.</w:t>
            </w:r>
            <w:r w:rsidR="001C60BD" w:rsidRPr="00362D92">
              <w:rPr>
                <w:rFonts w:asciiTheme="majorHAnsi" w:hAnsiTheme="majorHAnsi" w:cstheme="majorHAnsi"/>
                <w:sz w:val="24"/>
                <w:szCs w:val="24"/>
                <w:shd w:val="clear" w:color="auto" w:fill="FFFFFF"/>
                <w:lang w:val="sr-Latn-BA"/>
              </w:rPr>
              <w:t xml:space="preserve"> </w:t>
            </w:r>
            <w:r w:rsidR="001C60BD" w:rsidRPr="00362D92">
              <w:rPr>
                <w:rFonts w:asciiTheme="majorHAnsi" w:hAnsiTheme="majorHAnsi" w:cstheme="majorHAnsi"/>
                <w:sz w:val="24"/>
                <w:szCs w:val="24"/>
                <w:lang w:val="hr-BA"/>
              </w:rPr>
              <w:t>Da uslove za kvalitetnu realizaciju obraz</w:t>
            </w:r>
            <w:r w:rsidR="00A27AFA" w:rsidRPr="00362D92">
              <w:rPr>
                <w:rFonts w:asciiTheme="majorHAnsi" w:hAnsiTheme="majorHAnsi" w:cstheme="majorHAnsi"/>
                <w:sz w:val="24"/>
                <w:szCs w:val="24"/>
                <w:lang w:val="hr-BA"/>
              </w:rPr>
              <w:t>ov</w:t>
            </w:r>
            <w:r w:rsidR="001C60BD" w:rsidRPr="00362D92">
              <w:rPr>
                <w:rFonts w:asciiTheme="majorHAnsi" w:hAnsiTheme="majorHAnsi" w:cstheme="majorHAnsi"/>
                <w:sz w:val="24"/>
                <w:szCs w:val="24"/>
                <w:lang w:val="hr-BA"/>
              </w:rPr>
              <w:t>nog procesa obezbjeđuje direktor, smatra 75 % nastavnika</w:t>
            </w:r>
            <w:r w:rsidR="00D03B60" w:rsidRPr="00362D92">
              <w:rPr>
                <w:rFonts w:asciiTheme="majorHAnsi" w:hAnsiTheme="majorHAnsi" w:cstheme="majorHAnsi"/>
                <w:sz w:val="24"/>
                <w:szCs w:val="24"/>
                <w:lang w:val="hr-BA"/>
              </w:rPr>
              <w:t>.</w:t>
            </w:r>
          </w:p>
          <w:p w14:paraId="6919DA9E" w14:textId="422DB4F7" w:rsidR="00EF4376" w:rsidRPr="00362D92" w:rsidRDefault="00EF4376" w:rsidP="00362D92">
            <w:pPr>
              <w:jc w:val="both"/>
              <w:rPr>
                <w:rFonts w:asciiTheme="majorHAnsi" w:hAnsiTheme="majorHAnsi" w:cstheme="majorHAnsi"/>
                <w:sz w:val="24"/>
                <w:szCs w:val="24"/>
                <w:lang w:val="hr-BA"/>
              </w:rPr>
            </w:pPr>
            <w:r w:rsidRPr="00362D92">
              <w:rPr>
                <w:rFonts w:asciiTheme="majorHAnsi" w:hAnsiTheme="majorHAnsi" w:cstheme="majorHAnsi"/>
                <w:sz w:val="24"/>
                <w:szCs w:val="24"/>
                <w:shd w:val="clear" w:color="auto" w:fill="FFFFFF"/>
                <w:lang w:val="sr-Latn-BA"/>
              </w:rPr>
              <w:t>Komunik</w:t>
            </w:r>
            <w:r w:rsidR="00A27AFA" w:rsidRPr="00362D92">
              <w:rPr>
                <w:rFonts w:asciiTheme="majorHAnsi" w:hAnsiTheme="majorHAnsi" w:cstheme="majorHAnsi"/>
                <w:sz w:val="24"/>
                <w:szCs w:val="24"/>
                <w:shd w:val="clear" w:color="auto" w:fill="FFFFFF"/>
                <w:lang w:val="sr-Latn-BA"/>
              </w:rPr>
              <w:t>a</w:t>
            </w:r>
            <w:r w:rsidRPr="00362D92">
              <w:rPr>
                <w:rFonts w:asciiTheme="majorHAnsi" w:hAnsiTheme="majorHAnsi" w:cstheme="majorHAnsi"/>
                <w:sz w:val="24"/>
                <w:szCs w:val="24"/>
                <w:shd w:val="clear" w:color="auto" w:fill="FFFFFF"/>
                <w:lang w:val="sr-Latn-BA"/>
              </w:rPr>
              <w:t>cija direktora sa nastavnicima je sa uvažavanjem i poštovanjem.</w:t>
            </w:r>
            <w:r w:rsidR="00BA2D43" w:rsidRPr="00362D92">
              <w:rPr>
                <w:rFonts w:asciiTheme="majorHAnsi" w:hAnsiTheme="majorHAnsi" w:cstheme="majorHAnsi"/>
                <w:sz w:val="24"/>
                <w:szCs w:val="24"/>
                <w:shd w:val="clear" w:color="auto" w:fill="FFFFFF"/>
                <w:lang w:val="sr-Latn-BA"/>
              </w:rPr>
              <w:t xml:space="preserve"> </w:t>
            </w:r>
            <w:r w:rsidR="001C60BD" w:rsidRPr="00362D92">
              <w:rPr>
                <w:rFonts w:asciiTheme="majorHAnsi" w:hAnsiTheme="majorHAnsi" w:cstheme="majorHAnsi"/>
                <w:sz w:val="24"/>
                <w:szCs w:val="24"/>
                <w:lang w:val="hr-BA"/>
              </w:rPr>
              <w:t>Da u školi vlada saradnička i konstuktiv</w:t>
            </w:r>
            <w:r w:rsidR="00624232" w:rsidRPr="00362D92">
              <w:rPr>
                <w:rFonts w:asciiTheme="majorHAnsi" w:hAnsiTheme="majorHAnsi" w:cstheme="majorHAnsi"/>
                <w:sz w:val="24"/>
                <w:szCs w:val="24"/>
                <w:lang w:val="hr-BA"/>
              </w:rPr>
              <w:t>n</w:t>
            </w:r>
            <w:r w:rsidR="001C60BD" w:rsidRPr="00362D92">
              <w:rPr>
                <w:rFonts w:asciiTheme="majorHAnsi" w:hAnsiTheme="majorHAnsi" w:cstheme="majorHAnsi"/>
                <w:sz w:val="24"/>
                <w:szCs w:val="24"/>
                <w:lang w:val="hr-BA"/>
              </w:rPr>
              <w:t>na komunikacija, da se uvažavaju mišljenja i inicijative zaposlenih smatra 67 % zaposlenih.</w:t>
            </w:r>
            <w:r w:rsidR="00EA6AB4" w:rsidRPr="00362D92">
              <w:rPr>
                <w:rFonts w:asciiTheme="majorHAnsi" w:hAnsiTheme="majorHAnsi" w:cstheme="majorHAnsi"/>
                <w:sz w:val="24"/>
                <w:szCs w:val="24"/>
                <w:lang w:val="hr-BA"/>
              </w:rPr>
              <w:t xml:space="preserve"> </w:t>
            </w:r>
          </w:p>
        </w:tc>
      </w:tr>
      <w:tr w:rsidR="00EF4376" w:rsidRPr="00362D92" w14:paraId="4BBB7279" w14:textId="77777777" w:rsidTr="00362D92">
        <w:trPr>
          <w:trHeight w:val="20"/>
        </w:trPr>
        <w:tc>
          <w:tcPr>
            <w:tcW w:w="809" w:type="dxa"/>
            <w:shd w:val="clear" w:color="auto" w:fill="auto"/>
          </w:tcPr>
          <w:p w14:paraId="28382194" w14:textId="77777777" w:rsidR="00EF4376" w:rsidRPr="00362D92" w:rsidRDefault="00EF4376" w:rsidP="00E604F4">
            <w:pPr>
              <w:rPr>
                <w:rFonts w:asciiTheme="majorHAnsi" w:hAnsiTheme="majorHAnsi" w:cstheme="majorHAnsi"/>
                <w:sz w:val="24"/>
                <w:szCs w:val="24"/>
                <w:lang w:val="sr-Cyrl-BA"/>
              </w:rPr>
            </w:pPr>
          </w:p>
        </w:tc>
        <w:tc>
          <w:tcPr>
            <w:tcW w:w="8253" w:type="dxa"/>
            <w:shd w:val="clear" w:color="auto" w:fill="auto"/>
          </w:tcPr>
          <w:p w14:paraId="0C6CF9E5" w14:textId="77777777" w:rsidR="00EF4376" w:rsidRPr="00362D92" w:rsidRDefault="00EF4376" w:rsidP="00556EA9">
            <w:pPr>
              <w:jc w:val="both"/>
              <w:rPr>
                <w:rFonts w:asciiTheme="majorHAnsi" w:hAnsiTheme="majorHAnsi" w:cstheme="majorHAnsi"/>
                <w:b/>
                <w:i/>
                <w:sz w:val="24"/>
                <w:szCs w:val="24"/>
                <w:lang w:val="sr-Cyrl-BA"/>
              </w:rPr>
            </w:pPr>
            <w:r w:rsidRPr="00362D92">
              <w:rPr>
                <w:rFonts w:asciiTheme="majorHAnsi" w:hAnsiTheme="majorHAnsi" w:cstheme="majorHAnsi"/>
                <w:b/>
                <w:i/>
                <w:sz w:val="24"/>
                <w:szCs w:val="24"/>
                <w:lang w:val="sr-Cyrl-BA"/>
              </w:rPr>
              <w:t>Preporuk</w:t>
            </w:r>
            <w:r w:rsidRPr="00362D92">
              <w:rPr>
                <w:rFonts w:asciiTheme="majorHAnsi" w:hAnsiTheme="majorHAnsi" w:cstheme="majorHAnsi"/>
                <w:b/>
                <w:i/>
                <w:sz w:val="24"/>
                <w:szCs w:val="24"/>
                <w:lang w:val="sr-Latn-ME"/>
              </w:rPr>
              <w:t>e</w:t>
            </w:r>
            <w:r w:rsidRPr="00362D92">
              <w:rPr>
                <w:rFonts w:asciiTheme="majorHAnsi" w:hAnsiTheme="majorHAnsi" w:cstheme="majorHAnsi"/>
                <w:b/>
                <w:i/>
                <w:sz w:val="24"/>
                <w:szCs w:val="24"/>
                <w:lang w:val="sr-Cyrl-BA"/>
              </w:rPr>
              <w:t>:</w:t>
            </w:r>
          </w:p>
        </w:tc>
      </w:tr>
      <w:tr w:rsidR="00EF4376" w:rsidRPr="00362D92" w14:paraId="07693C64" w14:textId="77777777" w:rsidTr="00362D92">
        <w:trPr>
          <w:trHeight w:val="20"/>
        </w:trPr>
        <w:tc>
          <w:tcPr>
            <w:tcW w:w="809" w:type="dxa"/>
            <w:shd w:val="clear" w:color="auto" w:fill="auto"/>
          </w:tcPr>
          <w:p w14:paraId="71237335" w14:textId="77777777" w:rsidR="00EF4376" w:rsidRPr="00362D92" w:rsidRDefault="00EF4376" w:rsidP="00E604F4">
            <w:pPr>
              <w:rPr>
                <w:rFonts w:asciiTheme="majorHAnsi" w:hAnsiTheme="majorHAnsi" w:cstheme="majorHAnsi"/>
                <w:sz w:val="24"/>
                <w:szCs w:val="24"/>
                <w:lang w:val="sr-Cyrl-BA"/>
              </w:rPr>
            </w:pPr>
          </w:p>
        </w:tc>
        <w:tc>
          <w:tcPr>
            <w:tcW w:w="8253" w:type="dxa"/>
            <w:shd w:val="clear" w:color="auto" w:fill="auto"/>
          </w:tcPr>
          <w:p w14:paraId="78079DA1" w14:textId="7E765956" w:rsidR="00EF4376" w:rsidRPr="00362D92" w:rsidRDefault="00EF4376" w:rsidP="009A61B3">
            <w:pPr>
              <w:pStyle w:val="ListParagraph"/>
              <w:numPr>
                <w:ilvl w:val="0"/>
                <w:numId w:val="2"/>
              </w:numPr>
              <w:spacing w:line="276" w:lineRule="auto"/>
              <w:ind w:left="433"/>
              <w:jc w:val="both"/>
              <w:rPr>
                <w:rFonts w:asciiTheme="majorHAnsi" w:hAnsiTheme="majorHAnsi" w:cstheme="majorHAnsi"/>
                <w:sz w:val="24"/>
                <w:szCs w:val="24"/>
                <w:lang w:val="sr-Latn-BA"/>
              </w:rPr>
            </w:pPr>
            <w:r w:rsidRPr="00362D92">
              <w:rPr>
                <w:rFonts w:asciiTheme="majorHAnsi" w:hAnsiTheme="majorHAnsi" w:cstheme="majorHAnsi"/>
                <w:sz w:val="24"/>
                <w:szCs w:val="24"/>
                <w:lang w:val="sr-Latn-BA"/>
              </w:rPr>
              <w:t>Obaveze i odgovornosti zaposlenih afirmisati kroz preciznu i na procedurama uspostavljenu organizaciju rada.</w:t>
            </w:r>
          </w:p>
          <w:p w14:paraId="5737208C" w14:textId="1D4E2DCF" w:rsidR="00EF4376" w:rsidRPr="00362D92" w:rsidRDefault="00EF4376" w:rsidP="009A61B3">
            <w:pPr>
              <w:pStyle w:val="ListParagraph"/>
              <w:numPr>
                <w:ilvl w:val="0"/>
                <w:numId w:val="2"/>
              </w:numPr>
              <w:spacing w:line="276" w:lineRule="auto"/>
              <w:ind w:left="433"/>
              <w:jc w:val="both"/>
              <w:rPr>
                <w:rFonts w:asciiTheme="majorHAnsi" w:hAnsiTheme="majorHAnsi" w:cstheme="majorHAnsi"/>
                <w:sz w:val="24"/>
                <w:szCs w:val="24"/>
                <w:lang w:val="sr-Latn-BA"/>
              </w:rPr>
            </w:pPr>
            <w:r w:rsidRPr="00362D92">
              <w:rPr>
                <w:rFonts w:asciiTheme="majorHAnsi" w:hAnsiTheme="majorHAnsi" w:cstheme="majorHAnsi"/>
                <w:sz w:val="24"/>
                <w:szCs w:val="24"/>
                <w:lang w:val="sr-Latn-BA"/>
              </w:rPr>
              <w:t>Unaprijediti planiranje, realizaciju aktivnosti i izvještavanje o realizaciji stručnih organa škole</w:t>
            </w:r>
            <w:r w:rsidR="00A27AFA" w:rsidRPr="00362D92">
              <w:rPr>
                <w:rFonts w:asciiTheme="majorHAnsi" w:hAnsiTheme="majorHAnsi" w:cstheme="majorHAnsi"/>
                <w:sz w:val="24"/>
                <w:szCs w:val="24"/>
                <w:lang w:val="sr-Latn-BA"/>
              </w:rPr>
              <w:t>.</w:t>
            </w:r>
          </w:p>
          <w:p w14:paraId="78E88CD2" w14:textId="77777777" w:rsidR="00EF4376" w:rsidRPr="00362D92" w:rsidRDefault="00EF4376" w:rsidP="009A61B3">
            <w:pPr>
              <w:pStyle w:val="ListParagraph"/>
              <w:numPr>
                <w:ilvl w:val="0"/>
                <w:numId w:val="2"/>
              </w:numPr>
              <w:spacing w:line="276" w:lineRule="auto"/>
              <w:ind w:left="433"/>
              <w:jc w:val="both"/>
              <w:rPr>
                <w:rFonts w:asciiTheme="majorHAnsi" w:hAnsiTheme="majorHAnsi" w:cstheme="majorHAnsi"/>
                <w:sz w:val="24"/>
                <w:szCs w:val="24"/>
                <w:lang w:val="sr-Latn-BA"/>
              </w:rPr>
            </w:pPr>
            <w:r w:rsidRPr="00362D92">
              <w:rPr>
                <w:rFonts w:asciiTheme="majorHAnsi" w:hAnsiTheme="majorHAnsi" w:cstheme="majorHAnsi"/>
                <w:sz w:val="24"/>
                <w:szCs w:val="24"/>
                <w:lang w:val="sr-Latn-BA"/>
              </w:rPr>
              <w:t>Imenovati timove za razvojne aktivnosti škole, podršku učenicma, sprečavanje nasilja, profesionalnu orijentaciju, saradnju sa partnerima itd.</w:t>
            </w:r>
          </w:p>
          <w:p w14:paraId="279E8536" w14:textId="43ED2BC7" w:rsidR="00EF4376" w:rsidRPr="00362D92" w:rsidRDefault="00EF4376" w:rsidP="009A61B3">
            <w:pPr>
              <w:pStyle w:val="ListParagraph"/>
              <w:numPr>
                <w:ilvl w:val="0"/>
                <w:numId w:val="2"/>
              </w:numPr>
              <w:spacing w:line="276" w:lineRule="auto"/>
              <w:ind w:left="433"/>
              <w:jc w:val="both"/>
              <w:rPr>
                <w:rFonts w:asciiTheme="majorHAnsi" w:hAnsiTheme="majorHAnsi" w:cstheme="majorHAnsi"/>
                <w:sz w:val="24"/>
                <w:szCs w:val="24"/>
                <w:lang w:val="sr-Latn-BA"/>
              </w:rPr>
            </w:pPr>
            <w:r w:rsidRPr="00362D92">
              <w:rPr>
                <w:rFonts w:asciiTheme="majorHAnsi" w:hAnsiTheme="majorHAnsi" w:cstheme="majorHAnsi"/>
                <w:sz w:val="24"/>
                <w:szCs w:val="24"/>
                <w:lang w:val="sr-Latn-BA"/>
              </w:rPr>
              <w:t>Promovisati konstruktivnu i saradničku komunikaciju na</w:t>
            </w:r>
            <w:r w:rsidR="00A27AFA" w:rsidRPr="00362D92">
              <w:rPr>
                <w:rFonts w:asciiTheme="majorHAnsi" w:hAnsiTheme="majorHAnsi" w:cstheme="majorHAnsi"/>
                <w:sz w:val="24"/>
                <w:szCs w:val="24"/>
                <w:lang w:val="sr-Latn-BA"/>
              </w:rPr>
              <w:t xml:space="preserve"> </w:t>
            </w:r>
            <w:r w:rsidRPr="00362D92">
              <w:rPr>
                <w:rFonts w:asciiTheme="majorHAnsi" w:hAnsiTheme="majorHAnsi" w:cstheme="majorHAnsi"/>
                <w:sz w:val="24"/>
                <w:szCs w:val="24"/>
                <w:lang w:val="sr-Latn-BA"/>
              </w:rPr>
              <w:t>svim nivoima.</w:t>
            </w:r>
          </w:p>
        </w:tc>
      </w:tr>
      <w:tr w:rsidR="00362D92" w:rsidRPr="00362D92" w14:paraId="2B51C8DD" w14:textId="77777777" w:rsidTr="00556EA9">
        <w:trPr>
          <w:trHeight w:val="5576"/>
        </w:trPr>
        <w:tc>
          <w:tcPr>
            <w:tcW w:w="809" w:type="dxa"/>
            <w:shd w:val="clear" w:color="auto" w:fill="auto"/>
          </w:tcPr>
          <w:p w14:paraId="3713F424" w14:textId="122F68FA" w:rsidR="00362D92" w:rsidRPr="00362D92" w:rsidRDefault="00362D92" w:rsidP="00362D92">
            <w:pPr>
              <w:jc w:val="both"/>
              <w:rPr>
                <w:rFonts w:asciiTheme="majorHAnsi" w:hAnsiTheme="majorHAnsi" w:cstheme="majorHAnsi"/>
                <w:sz w:val="24"/>
                <w:szCs w:val="24"/>
                <w:lang w:val="sr-Cyrl-BA"/>
              </w:rPr>
            </w:pPr>
            <w:r w:rsidRPr="00362D92">
              <w:rPr>
                <w:rFonts w:asciiTheme="majorHAnsi" w:hAnsiTheme="majorHAnsi" w:cstheme="majorHAnsi"/>
                <w:bCs/>
                <w:sz w:val="24"/>
                <w:szCs w:val="24"/>
                <w:lang w:val="sr-Cyrl-BA"/>
              </w:rPr>
              <w:lastRenderedPageBreak/>
              <w:t>2.3.</w:t>
            </w:r>
          </w:p>
        </w:tc>
        <w:tc>
          <w:tcPr>
            <w:tcW w:w="8253" w:type="dxa"/>
            <w:shd w:val="clear" w:color="auto" w:fill="auto"/>
          </w:tcPr>
          <w:p w14:paraId="42676A54" w14:textId="77777777" w:rsidR="00362D92" w:rsidRPr="00362D92" w:rsidRDefault="00362D92" w:rsidP="00362D92">
            <w:pPr>
              <w:jc w:val="both"/>
              <w:rPr>
                <w:rFonts w:asciiTheme="majorHAnsi" w:hAnsiTheme="majorHAnsi" w:cstheme="majorHAnsi"/>
                <w:sz w:val="24"/>
                <w:szCs w:val="24"/>
                <w:lang w:val="hr-BA"/>
              </w:rPr>
            </w:pPr>
            <w:r w:rsidRPr="00362D92">
              <w:rPr>
                <w:rFonts w:asciiTheme="majorHAnsi" w:hAnsiTheme="majorHAnsi" w:cstheme="majorHAnsi"/>
                <w:sz w:val="24"/>
                <w:szCs w:val="24"/>
                <w:lang w:val="sr-Latn-BA"/>
              </w:rPr>
              <w:t xml:space="preserve">Pedagoško-instruktivni rad se odvija povremeno. Pedagoškinja definiše plan obilaska nastave, ali s obzirom na stručnu zastupljenost nastave, planirane aktivnosti za razvoj škole, aktivnosti PRNŠ-a hospitovanje nije zadovoljavajuće. Evidencija o hospitovanju je dominantno lična, a prijedlozi za unapeđivanje se ne razmatraju na stručnim organima. </w:t>
            </w:r>
            <w:r w:rsidRPr="00362D92">
              <w:rPr>
                <w:rFonts w:asciiTheme="majorHAnsi" w:hAnsiTheme="majorHAnsi" w:cstheme="majorHAnsi"/>
                <w:sz w:val="24"/>
                <w:szCs w:val="24"/>
                <w:lang w:val="hr-BA"/>
              </w:rPr>
              <w:t>S druge strane 69 % nastavnika smatra da direktor i saradnici obavljaju pedagoško instruktivni rad. Da stručni saradnici promovišu pedagoške inicijative smatra 48 % nastanika.</w:t>
            </w:r>
          </w:p>
          <w:p w14:paraId="1466F37B" w14:textId="77777777" w:rsidR="00362D92" w:rsidRPr="00362D92" w:rsidRDefault="00362D92" w:rsidP="00362D92">
            <w:pPr>
              <w:jc w:val="both"/>
              <w:rPr>
                <w:rFonts w:asciiTheme="majorHAnsi" w:hAnsiTheme="majorHAnsi" w:cstheme="majorHAnsi"/>
                <w:sz w:val="24"/>
                <w:szCs w:val="24"/>
                <w:lang w:val="hr-BA"/>
              </w:rPr>
            </w:pPr>
            <w:r w:rsidRPr="00362D92">
              <w:rPr>
                <w:rFonts w:asciiTheme="majorHAnsi" w:hAnsiTheme="majorHAnsi" w:cstheme="majorHAnsi"/>
                <w:sz w:val="24"/>
                <w:szCs w:val="24"/>
                <w:lang w:val="sr-Latn-BA"/>
              </w:rPr>
              <w:t xml:space="preserve">Zaposleni i učenici su upoznati sa kućnim redom škole. </w:t>
            </w:r>
            <w:r w:rsidRPr="00362D92">
              <w:rPr>
                <w:rFonts w:asciiTheme="majorHAnsi" w:hAnsiTheme="majorHAnsi" w:cstheme="majorHAnsi"/>
                <w:sz w:val="24"/>
                <w:szCs w:val="24"/>
                <w:lang w:val="hr-BA"/>
              </w:rPr>
              <w:t>Gotovo 90 % nastavnika iskazuje stav da poštuje Kućni red i pravila ponašanja, te da podstiče učenike da ga poštuju. Samo 16 % nastavnika smatra da u školu nema primjera nepoštovanja nastavnika od strane učenika.</w:t>
            </w:r>
          </w:p>
          <w:p w14:paraId="4C977CCA" w14:textId="77777777" w:rsidR="00362D92" w:rsidRPr="00362D92" w:rsidRDefault="00362D92" w:rsidP="00362D92">
            <w:pPr>
              <w:jc w:val="both"/>
              <w:rPr>
                <w:rFonts w:asciiTheme="majorHAnsi" w:hAnsiTheme="majorHAnsi" w:cstheme="majorHAnsi"/>
                <w:sz w:val="24"/>
                <w:szCs w:val="24"/>
                <w:lang w:val="hr-BA"/>
              </w:rPr>
            </w:pPr>
            <w:r w:rsidRPr="00362D92">
              <w:rPr>
                <w:rFonts w:asciiTheme="majorHAnsi" w:hAnsiTheme="majorHAnsi" w:cstheme="majorHAnsi"/>
                <w:sz w:val="24"/>
                <w:szCs w:val="24"/>
                <w:lang w:val="sr-Latn-BA"/>
              </w:rPr>
              <w:t xml:space="preserve">U školi je formiran tim za samoevaluaciju. Aktivnosti tima za školsku 2022/23. godinu su u toku, ali izvještaji o prethodnim dvogodišnjim samoevaluacijama/internim evaluacijama i realizaciji akcionih planova nijesu razmatrani na stručnim organima. </w:t>
            </w:r>
            <w:r w:rsidRPr="00362D92">
              <w:rPr>
                <w:rFonts w:asciiTheme="majorHAnsi" w:hAnsiTheme="majorHAnsi" w:cstheme="majorHAnsi"/>
                <w:sz w:val="24"/>
                <w:szCs w:val="24"/>
                <w:lang w:val="hr-BA"/>
              </w:rPr>
              <w:t>Da direktor obezbjeđuje efikasan proces samoevaluacije u koji su uključeni svi nastavnici smatra 68 % nastavnika.</w:t>
            </w:r>
          </w:p>
          <w:p w14:paraId="6A9B39AE" w14:textId="77777777" w:rsidR="00362D92" w:rsidRPr="00362D92" w:rsidRDefault="00362D92" w:rsidP="00362D92">
            <w:pPr>
              <w:jc w:val="both"/>
              <w:rPr>
                <w:rFonts w:asciiTheme="majorHAnsi" w:hAnsiTheme="majorHAnsi" w:cstheme="majorHAnsi"/>
                <w:sz w:val="24"/>
                <w:szCs w:val="24"/>
                <w:lang w:val="sr-Latn-BA"/>
              </w:rPr>
            </w:pPr>
            <w:r w:rsidRPr="00362D92">
              <w:rPr>
                <w:rFonts w:asciiTheme="majorHAnsi" w:hAnsiTheme="majorHAnsi" w:cstheme="majorHAnsi"/>
                <w:sz w:val="24"/>
                <w:szCs w:val="24"/>
                <w:lang w:val="sr-Latn-BA"/>
              </w:rPr>
              <w:t>U školi se bilježe podaci o broju učenika, postignućima, odustvu sa nastave, vaspitnim mjerama i sl. Međutim, planiranje na bazi relevantnih podataka nije afirmisano kao koncept.</w:t>
            </w:r>
          </w:p>
          <w:p w14:paraId="1389DF8C" w14:textId="6000C26B" w:rsidR="00362D92" w:rsidRPr="00362D92" w:rsidRDefault="00362D92" w:rsidP="00362D92">
            <w:pPr>
              <w:spacing w:line="276" w:lineRule="auto"/>
              <w:jc w:val="both"/>
              <w:rPr>
                <w:rFonts w:asciiTheme="majorHAnsi" w:hAnsiTheme="majorHAnsi" w:cstheme="majorHAnsi"/>
                <w:sz w:val="24"/>
                <w:szCs w:val="24"/>
                <w:lang w:val="sr-Latn-BA"/>
              </w:rPr>
            </w:pPr>
            <w:r w:rsidRPr="00362D92">
              <w:rPr>
                <w:rFonts w:asciiTheme="majorHAnsi" w:hAnsiTheme="majorHAnsi" w:cstheme="majorHAnsi"/>
                <w:sz w:val="24"/>
                <w:szCs w:val="24"/>
                <w:lang w:val="sr-Latn-BA"/>
              </w:rPr>
              <w:t>Praćenje ostvarenih standarda i kompetencija nastavnika se ne vrši.</w:t>
            </w:r>
          </w:p>
        </w:tc>
      </w:tr>
      <w:tr w:rsidR="00EF4376" w:rsidRPr="00362D92" w14:paraId="1CD71FCA" w14:textId="77777777" w:rsidTr="00362D92">
        <w:trPr>
          <w:trHeight w:val="20"/>
        </w:trPr>
        <w:tc>
          <w:tcPr>
            <w:tcW w:w="809" w:type="dxa"/>
            <w:shd w:val="clear" w:color="auto" w:fill="auto"/>
          </w:tcPr>
          <w:p w14:paraId="6C7A7C8C" w14:textId="77777777" w:rsidR="00EF4376" w:rsidRPr="00362D92" w:rsidRDefault="00EF4376" w:rsidP="00E604F4">
            <w:pPr>
              <w:rPr>
                <w:rFonts w:asciiTheme="majorHAnsi" w:hAnsiTheme="majorHAnsi" w:cstheme="majorHAnsi"/>
                <w:sz w:val="24"/>
                <w:szCs w:val="24"/>
                <w:lang w:val="sr-Cyrl-BA"/>
              </w:rPr>
            </w:pPr>
          </w:p>
        </w:tc>
        <w:tc>
          <w:tcPr>
            <w:tcW w:w="8253" w:type="dxa"/>
            <w:shd w:val="clear" w:color="auto" w:fill="auto"/>
          </w:tcPr>
          <w:p w14:paraId="3208F621" w14:textId="77777777" w:rsidR="00EF4376" w:rsidRPr="00362D92" w:rsidRDefault="00EF4376" w:rsidP="00556EA9">
            <w:pPr>
              <w:jc w:val="both"/>
              <w:rPr>
                <w:rFonts w:asciiTheme="majorHAnsi" w:hAnsiTheme="majorHAnsi" w:cstheme="majorHAnsi"/>
                <w:sz w:val="24"/>
                <w:szCs w:val="24"/>
                <w:lang w:val="sr-Cyrl-BA"/>
              </w:rPr>
            </w:pPr>
            <w:r w:rsidRPr="00362D92">
              <w:rPr>
                <w:rFonts w:asciiTheme="majorHAnsi" w:hAnsiTheme="majorHAnsi" w:cstheme="majorHAnsi"/>
                <w:b/>
                <w:i/>
                <w:sz w:val="24"/>
                <w:szCs w:val="24"/>
                <w:lang w:val="sr-Cyrl-BA"/>
              </w:rPr>
              <w:t>Preporuke:</w:t>
            </w:r>
          </w:p>
        </w:tc>
      </w:tr>
      <w:tr w:rsidR="00EF4376" w:rsidRPr="00362D92" w14:paraId="1FFF3874" w14:textId="77777777" w:rsidTr="00362D92">
        <w:trPr>
          <w:trHeight w:val="20"/>
        </w:trPr>
        <w:tc>
          <w:tcPr>
            <w:tcW w:w="809" w:type="dxa"/>
            <w:shd w:val="clear" w:color="auto" w:fill="auto"/>
          </w:tcPr>
          <w:p w14:paraId="03EB4D05" w14:textId="77777777" w:rsidR="00EF4376" w:rsidRPr="00362D92" w:rsidRDefault="00EF4376" w:rsidP="00E604F4">
            <w:pPr>
              <w:rPr>
                <w:rFonts w:asciiTheme="majorHAnsi" w:hAnsiTheme="majorHAnsi" w:cstheme="majorHAnsi"/>
                <w:sz w:val="24"/>
                <w:szCs w:val="24"/>
                <w:lang w:val="sr-Cyrl-BA"/>
              </w:rPr>
            </w:pPr>
          </w:p>
        </w:tc>
        <w:tc>
          <w:tcPr>
            <w:tcW w:w="8253" w:type="dxa"/>
            <w:shd w:val="clear" w:color="auto" w:fill="auto"/>
          </w:tcPr>
          <w:p w14:paraId="445A8F9A" w14:textId="1048A78E" w:rsidR="005A5A83" w:rsidRPr="00362D92" w:rsidRDefault="00EF4376" w:rsidP="009A61B3">
            <w:pPr>
              <w:pStyle w:val="ListParagraph"/>
              <w:numPr>
                <w:ilvl w:val="0"/>
                <w:numId w:val="2"/>
              </w:numPr>
              <w:spacing w:line="276" w:lineRule="auto"/>
              <w:ind w:left="343"/>
              <w:rPr>
                <w:rFonts w:asciiTheme="majorHAnsi" w:hAnsiTheme="majorHAnsi" w:cstheme="majorHAnsi"/>
                <w:sz w:val="24"/>
                <w:szCs w:val="24"/>
                <w:lang w:val="sr-Latn-BA"/>
              </w:rPr>
            </w:pPr>
            <w:r w:rsidRPr="00362D92">
              <w:rPr>
                <w:rFonts w:asciiTheme="majorHAnsi" w:hAnsiTheme="majorHAnsi" w:cstheme="majorHAnsi"/>
                <w:sz w:val="24"/>
                <w:szCs w:val="24"/>
                <w:lang w:val="sr-Latn-BA"/>
              </w:rPr>
              <w:t>Planirati pedagoško</w:t>
            </w:r>
            <w:r w:rsidR="007614BE" w:rsidRPr="00362D92">
              <w:rPr>
                <w:rFonts w:asciiTheme="majorHAnsi" w:hAnsiTheme="majorHAnsi" w:cstheme="majorHAnsi"/>
                <w:sz w:val="24"/>
                <w:szCs w:val="24"/>
                <w:lang w:val="sr-Latn-BA"/>
              </w:rPr>
              <w:t>-</w:t>
            </w:r>
            <w:r w:rsidRPr="00362D92">
              <w:rPr>
                <w:rFonts w:asciiTheme="majorHAnsi" w:hAnsiTheme="majorHAnsi" w:cstheme="majorHAnsi"/>
                <w:sz w:val="24"/>
                <w:szCs w:val="24"/>
                <w:lang w:val="sr-Latn-BA"/>
              </w:rPr>
              <w:t>instruktivni rad u različitim oblicima i kroz hospitovanje.</w:t>
            </w:r>
          </w:p>
          <w:p w14:paraId="74F67AFA" w14:textId="54510C88" w:rsidR="00EF4376" w:rsidRPr="00362D92" w:rsidRDefault="00EF4376" w:rsidP="009A61B3">
            <w:pPr>
              <w:pStyle w:val="ListParagraph"/>
              <w:numPr>
                <w:ilvl w:val="0"/>
                <w:numId w:val="2"/>
              </w:numPr>
              <w:spacing w:line="276" w:lineRule="auto"/>
              <w:ind w:left="343"/>
              <w:rPr>
                <w:rFonts w:asciiTheme="majorHAnsi" w:hAnsiTheme="majorHAnsi" w:cstheme="majorHAnsi"/>
                <w:sz w:val="24"/>
                <w:szCs w:val="24"/>
                <w:lang w:val="sr-Latn-BA"/>
              </w:rPr>
            </w:pPr>
            <w:r w:rsidRPr="00362D92">
              <w:rPr>
                <w:rFonts w:asciiTheme="majorHAnsi" w:hAnsiTheme="majorHAnsi" w:cstheme="majorHAnsi"/>
                <w:sz w:val="24"/>
                <w:szCs w:val="24"/>
                <w:lang w:val="sr-Latn-BA"/>
              </w:rPr>
              <w:t>Voditi evidenciju o hospitovanju.</w:t>
            </w:r>
          </w:p>
          <w:p w14:paraId="2ED8B192" w14:textId="3EA07326" w:rsidR="00EF4376" w:rsidRPr="00362D92" w:rsidRDefault="005A5A83" w:rsidP="009A61B3">
            <w:pPr>
              <w:pStyle w:val="ListParagraph"/>
              <w:numPr>
                <w:ilvl w:val="0"/>
                <w:numId w:val="2"/>
              </w:numPr>
              <w:spacing w:line="276" w:lineRule="auto"/>
              <w:ind w:left="343"/>
              <w:rPr>
                <w:rFonts w:asciiTheme="majorHAnsi" w:hAnsiTheme="majorHAnsi" w:cstheme="majorHAnsi"/>
                <w:sz w:val="24"/>
                <w:szCs w:val="24"/>
                <w:lang w:val="sr-Latn-BA"/>
              </w:rPr>
            </w:pPr>
            <w:r w:rsidRPr="00362D92">
              <w:rPr>
                <w:rFonts w:asciiTheme="majorHAnsi" w:hAnsiTheme="majorHAnsi" w:cstheme="majorHAnsi"/>
                <w:sz w:val="24"/>
                <w:szCs w:val="24"/>
                <w:lang w:val="sr-Latn-BA"/>
              </w:rPr>
              <w:t>P</w:t>
            </w:r>
            <w:r w:rsidR="00EF4376" w:rsidRPr="00362D92">
              <w:rPr>
                <w:rFonts w:asciiTheme="majorHAnsi" w:hAnsiTheme="majorHAnsi" w:cstheme="majorHAnsi"/>
                <w:sz w:val="24"/>
                <w:szCs w:val="24"/>
                <w:lang w:val="sr-Latn-BA"/>
              </w:rPr>
              <w:t>lanirati i realizovati hospitovanje unutar aktiva i između aktiva</w:t>
            </w:r>
            <w:r w:rsidRPr="00362D92">
              <w:rPr>
                <w:rFonts w:asciiTheme="majorHAnsi" w:hAnsiTheme="majorHAnsi" w:cstheme="majorHAnsi"/>
                <w:sz w:val="24"/>
                <w:szCs w:val="24"/>
                <w:lang w:val="sr-Latn-BA"/>
              </w:rPr>
              <w:t>.</w:t>
            </w:r>
          </w:p>
          <w:p w14:paraId="4A21057B" w14:textId="1F5F95E0" w:rsidR="00EF4376" w:rsidRPr="00362D92" w:rsidRDefault="00EF4376" w:rsidP="009A61B3">
            <w:pPr>
              <w:pStyle w:val="ListParagraph"/>
              <w:numPr>
                <w:ilvl w:val="0"/>
                <w:numId w:val="2"/>
              </w:numPr>
              <w:spacing w:line="276" w:lineRule="auto"/>
              <w:ind w:left="343"/>
              <w:rPr>
                <w:rFonts w:asciiTheme="majorHAnsi" w:hAnsiTheme="majorHAnsi" w:cstheme="majorHAnsi"/>
                <w:sz w:val="24"/>
                <w:szCs w:val="24"/>
                <w:lang w:val="sr-Latn-BA"/>
              </w:rPr>
            </w:pPr>
            <w:r w:rsidRPr="00362D92">
              <w:rPr>
                <w:rFonts w:asciiTheme="majorHAnsi" w:hAnsiTheme="majorHAnsi" w:cstheme="majorHAnsi"/>
                <w:sz w:val="24"/>
                <w:szCs w:val="24"/>
                <w:lang w:val="sr-Latn-BA"/>
              </w:rPr>
              <w:t>Izvještavati stručne organe o hospitovanju i preporukama za unapređivanj</w:t>
            </w:r>
            <w:r w:rsidR="005A5A83" w:rsidRPr="00362D92">
              <w:rPr>
                <w:rFonts w:asciiTheme="majorHAnsi" w:hAnsiTheme="majorHAnsi" w:cstheme="majorHAnsi"/>
                <w:sz w:val="24"/>
                <w:szCs w:val="24"/>
                <w:lang w:val="sr-Latn-BA"/>
              </w:rPr>
              <w:t>e</w:t>
            </w:r>
            <w:r w:rsidRPr="00362D92">
              <w:rPr>
                <w:rFonts w:asciiTheme="majorHAnsi" w:hAnsiTheme="majorHAnsi" w:cstheme="majorHAnsi"/>
                <w:sz w:val="24"/>
                <w:szCs w:val="24"/>
                <w:lang w:val="sr-Latn-BA"/>
              </w:rPr>
              <w:t xml:space="preserve"> procesa nastave i učenja.</w:t>
            </w:r>
          </w:p>
          <w:p w14:paraId="6FDC188C" w14:textId="77777777" w:rsidR="00EF4376" w:rsidRPr="00362D92" w:rsidRDefault="00EF4376" w:rsidP="009A61B3">
            <w:pPr>
              <w:pStyle w:val="ListParagraph"/>
              <w:numPr>
                <w:ilvl w:val="0"/>
                <w:numId w:val="2"/>
              </w:numPr>
              <w:spacing w:line="276" w:lineRule="auto"/>
              <w:ind w:left="343"/>
              <w:rPr>
                <w:rFonts w:asciiTheme="majorHAnsi" w:hAnsiTheme="majorHAnsi" w:cstheme="majorHAnsi"/>
                <w:sz w:val="24"/>
                <w:szCs w:val="24"/>
                <w:lang w:val="sr-Latn-BA"/>
              </w:rPr>
            </w:pPr>
            <w:r w:rsidRPr="00362D92">
              <w:rPr>
                <w:rFonts w:asciiTheme="majorHAnsi" w:hAnsiTheme="majorHAnsi" w:cstheme="majorHAnsi"/>
                <w:sz w:val="24"/>
                <w:szCs w:val="24"/>
                <w:lang w:val="sr-Latn-BA"/>
              </w:rPr>
              <w:t>Obezbijediti obuku grupe za kvalitet i realizaciju samoevaluacije.</w:t>
            </w:r>
          </w:p>
          <w:p w14:paraId="37E32495" w14:textId="19131EAB" w:rsidR="00EF4376" w:rsidRPr="00362D92" w:rsidRDefault="00EF4376" w:rsidP="009A61B3">
            <w:pPr>
              <w:numPr>
                <w:ilvl w:val="0"/>
                <w:numId w:val="2"/>
              </w:numPr>
              <w:ind w:left="343"/>
              <w:jc w:val="both"/>
              <w:rPr>
                <w:rFonts w:asciiTheme="majorHAnsi" w:hAnsiTheme="majorHAnsi" w:cstheme="majorHAnsi"/>
                <w:sz w:val="24"/>
                <w:szCs w:val="24"/>
                <w:lang w:val="sr-Cyrl-BA"/>
              </w:rPr>
            </w:pPr>
            <w:r w:rsidRPr="00362D92">
              <w:rPr>
                <w:rFonts w:asciiTheme="majorHAnsi" w:hAnsiTheme="majorHAnsi" w:cstheme="majorHAnsi"/>
                <w:sz w:val="24"/>
                <w:szCs w:val="24"/>
                <w:lang w:val="sr-Latn-BA"/>
              </w:rPr>
              <w:t>Planirati razvojni proces u školi na osnovu relevantnih podataka.</w:t>
            </w:r>
          </w:p>
        </w:tc>
      </w:tr>
      <w:tr w:rsidR="00EF4376" w:rsidRPr="00362D92" w14:paraId="48BA99C6" w14:textId="77777777" w:rsidTr="00362D92">
        <w:trPr>
          <w:trHeight w:val="20"/>
        </w:trPr>
        <w:tc>
          <w:tcPr>
            <w:tcW w:w="809" w:type="dxa"/>
            <w:shd w:val="clear" w:color="auto" w:fill="auto"/>
          </w:tcPr>
          <w:p w14:paraId="1D258931" w14:textId="77777777" w:rsidR="00EF4376" w:rsidRPr="00362D92" w:rsidRDefault="00EF4376" w:rsidP="00E604F4">
            <w:pPr>
              <w:spacing w:before="120"/>
              <w:rPr>
                <w:rFonts w:asciiTheme="majorHAnsi" w:hAnsiTheme="majorHAnsi" w:cstheme="majorHAnsi"/>
                <w:bCs/>
                <w:sz w:val="24"/>
                <w:szCs w:val="24"/>
                <w:lang w:val="sr-Cyrl-BA"/>
              </w:rPr>
            </w:pPr>
            <w:r w:rsidRPr="00362D92">
              <w:rPr>
                <w:rFonts w:asciiTheme="majorHAnsi" w:hAnsiTheme="majorHAnsi" w:cstheme="majorHAnsi"/>
                <w:bCs/>
                <w:sz w:val="24"/>
                <w:szCs w:val="24"/>
                <w:lang w:val="sr-Cyrl-BA"/>
              </w:rPr>
              <w:t xml:space="preserve">2.4. </w:t>
            </w:r>
          </w:p>
        </w:tc>
        <w:tc>
          <w:tcPr>
            <w:tcW w:w="8253" w:type="dxa"/>
            <w:shd w:val="clear" w:color="auto" w:fill="auto"/>
          </w:tcPr>
          <w:p w14:paraId="440CE87A" w14:textId="5F2E0E4A" w:rsidR="00EF4376" w:rsidRPr="00362D92" w:rsidRDefault="00EF4376" w:rsidP="00362D92">
            <w:pPr>
              <w:spacing w:before="120"/>
              <w:jc w:val="both"/>
              <w:rPr>
                <w:rFonts w:asciiTheme="majorHAnsi" w:hAnsiTheme="majorHAnsi" w:cstheme="majorHAnsi"/>
                <w:sz w:val="24"/>
                <w:szCs w:val="24"/>
                <w:shd w:val="clear" w:color="auto" w:fill="FFFFFF"/>
                <w:lang w:val="sr-Latn-BA"/>
              </w:rPr>
            </w:pPr>
            <w:r w:rsidRPr="00362D92">
              <w:rPr>
                <w:rFonts w:asciiTheme="majorHAnsi" w:hAnsiTheme="majorHAnsi" w:cstheme="majorHAnsi"/>
                <w:sz w:val="24"/>
                <w:szCs w:val="24"/>
                <w:shd w:val="clear" w:color="auto" w:fill="FFFFFF"/>
                <w:lang w:val="sr-Latn-BA"/>
              </w:rPr>
              <w:t xml:space="preserve">Profesionalni razvoj u školi se dominantno </w:t>
            </w:r>
            <w:r w:rsidR="005A5A83" w:rsidRPr="00362D92">
              <w:rPr>
                <w:rFonts w:asciiTheme="majorHAnsi" w:hAnsiTheme="majorHAnsi" w:cstheme="majorHAnsi"/>
                <w:sz w:val="24"/>
                <w:szCs w:val="24"/>
                <w:shd w:val="clear" w:color="auto" w:fill="FFFFFF"/>
                <w:lang w:val="sr-Latn-BA"/>
              </w:rPr>
              <w:t>od</w:t>
            </w:r>
            <w:r w:rsidRPr="00362D92">
              <w:rPr>
                <w:rFonts w:asciiTheme="majorHAnsi" w:hAnsiTheme="majorHAnsi" w:cstheme="majorHAnsi"/>
                <w:sz w:val="24"/>
                <w:szCs w:val="24"/>
                <w:shd w:val="clear" w:color="auto" w:fill="FFFFFF"/>
                <w:lang w:val="sr-Latn-BA"/>
              </w:rPr>
              <w:t>vija kroz učešće nastavnika na različitim obukama koje organizuju Centar za</w:t>
            </w:r>
            <w:r w:rsidR="005A5A83" w:rsidRPr="00362D92">
              <w:rPr>
                <w:rFonts w:asciiTheme="majorHAnsi" w:hAnsiTheme="majorHAnsi" w:cstheme="majorHAnsi"/>
                <w:sz w:val="24"/>
                <w:szCs w:val="24"/>
                <w:shd w:val="clear" w:color="auto" w:fill="FFFFFF"/>
                <w:lang w:val="sr-Latn-BA"/>
              </w:rPr>
              <w:t xml:space="preserve"> </w:t>
            </w:r>
            <w:r w:rsidRPr="00362D92">
              <w:rPr>
                <w:rFonts w:asciiTheme="majorHAnsi" w:hAnsiTheme="majorHAnsi" w:cstheme="majorHAnsi"/>
                <w:sz w:val="24"/>
                <w:szCs w:val="24"/>
                <w:shd w:val="clear" w:color="auto" w:fill="FFFFFF"/>
                <w:lang w:val="sr-Latn-BA"/>
              </w:rPr>
              <w:t xml:space="preserve">stručno obrazovanje, </w:t>
            </w:r>
            <w:r w:rsidR="005A5A83" w:rsidRPr="00362D92">
              <w:rPr>
                <w:rFonts w:asciiTheme="majorHAnsi" w:hAnsiTheme="majorHAnsi" w:cstheme="majorHAnsi"/>
                <w:sz w:val="24"/>
                <w:szCs w:val="24"/>
                <w:shd w:val="clear" w:color="auto" w:fill="FFFFFF"/>
                <w:lang w:val="sr-Latn-BA"/>
              </w:rPr>
              <w:t>Z</w:t>
            </w:r>
            <w:r w:rsidRPr="00362D92">
              <w:rPr>
                <w:rFonts w:asciiTheme="majorHAnsi" w:hAnsiTheme="majorHAnsi" w:cstheme="majorHAnsi"/>
                <w:sz w:val="24"/>
                <w:szCs w:val="24"/>
                <w:shd w:val="clear" w:color="auto" w:fill="FFFFFF"/>
                <w:lang w:val="sr-Latn-BA"/>
              </w:rPr>
              <w:t>avod za školstvo, Ministarstvo prosvjete i dr. Pozivi za profesionalne obuke i seminare se transparentno objavljuju na oglasnoj tabli, a škola podržava nastavnike za učešće na obukama.</w:t>
            </w:r>
          </w:p>
          <w:p w14:paraId="3E3F7BB1" w14:textId="0A49BF98" w:rsidR="00EF4376" w:rsidRPr="00362D92" w:rsidRDefault="00EF4376" w:rsidP="00E604F4">
            <w:pPr>
              <w:jc w:val="both"/>
              <w:rPr>
                <w:rFonts w:asciiTheme="majorHAnsi" w:hAnsiTheme="majorHAnsi" w:cstheme="majorHAnsi"/>
                <w:sz w:val="24"/>
                <w:szCs w:val="24"/>
                <w:shd w:val="clear" w:color="auto" w:fill="FFFFFF"/>
                <w:lang w:val="sr-Latn-BA"/>
              </w:rPr>
            </w:pPr>
            <w:r w:rsidRPr="00362D92">
              <w:rPr>
                <w:rFonts w:asciiTheme="majorHAnsi" w:hAnsiTheme="majorHAnsi" w:cstheme="majorHAnsi"/>
                <w:sz w:val="24"/>
                <w:szCs w:val="24"/>
                <w:shd w:val="clear" w:color="auto" w:fill="FFFFFF"/>
                <w:lang w:val="sr-Latn-BA"/>
              </w:rPr>
              <w:t>Lični plan profesionalnog razvoja direktora se realizuje njegovim ličnim angažovanjem na unapređivanju organiz</w:t>
            </w:r>
            <w:r w:rsidR="007614BE" w:rsidRPr="00362D92">
              <w:rPr>
                <w:rFonts w:asciiTheme="majorHAnsi" w:hAnsiTheme="majorHAnsi" w:cstheme="majorHAnsi"/>
                <w:sz w:val="24"/>
                <w:szCs w:val="24"/>
                <w:shd w:val="clear" w:color="auto" w:fill="FFFFFF"/>
                <w:lang w:val="sr-Latn-BA"/>
              </w:rPr>
              <w:t>a</w:t>
            </w:r>
            <w:r w:rsidRPr="00362D92">
              <w:rPr>
                <w:rFonts w:asciiTheme="majorHAnsi" w:hAnsiTheme="majorHAnsi" w:cstheme="majorHAnsi"/>
                <w:sz w:val="24"/>
                <w:szCs w:val="24"/>
                <w:shd w:val="clear" w:color="auto" w:fill="FFFFFF"/>
                <w:lang w:val="sr-Latn-BA"/>
              </w:rPr>
              <w:t xml:space="preserve">cije rada škole, unapređivanje kvaliteta. </w:t>
            </w:r>
          </w:p>
          <w:p w14:paraId="24791A4E" w14:textId="77777777" w:rsidR="00EF4376" w:rsidRPr="00362D92" w:rsidRDefault="00EF4376" w:rsidP="00E604F4">
            <w:pPr>
              <w:jc w:val="both"/>
              <w:rPr>
                <w:rFonts w:asciiTheme="majorHAnsi" w:hAnsiTheme="majorHAnsi" w:cstheme="majorHAnsi"/>
                <w:sz w:val="24"/>
                <w:szCs w:val="24"/>
                <w:shd w:val="clear" w:color="auto" w:fill="FFFFFF"/>
                <w:lang w:val="sr-Latn-BA"/>
              </w:rPr>
            </w:pPr>
            <w:r w:rsidRPr="00362D92">
              <w:rPr>
                <w:rFonts w:asciiTheme="majorHAnsi" w:hAnsiTheme="majorHAnsi" w:cstheme="majorHAnsi"/>
                <w:sz w:val="24"/>
                <w:szCs w:val="24"/>
                <w:shd w:val="clear" w:color="auto" w:fill="FFFFFF"/>
                <w:lang w:val="sr-Latn-BA"/>
              </w:rPr>
              <w:t>Direktor podržava profesionalni razvoj zaposlenih, a praćenje efekata nije prisutno, ili se o tome ne izvještava na stručnim organima.</w:t>
            </w:r>
          </w:p>
          <w:p w14:paraId="54F2F67B" w14:textId="5E66DC40" w:rsidR="00EF4376" w:rsidRPr="00362D92" w:rsidRDefault="00EF4376" w:rsidP="00E604F4">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Motivisanje zaposlenih je prisutno kroz rad komisija, podršku za učešće na stručnim usavršavanjima, podršk</w:t>
            </w:r>
            <w:r w:rsidR="005A5A83" w:rsidRPr="00362D92">
              <w:rPr>
                <w:rFonts w:asciiTheme="majorHAnsi" w:hAnsiTheme="majorHAnsi" w:cstheme="majorHAnsi"/>
                <w:bCs/>
                <w:sz w:val="24"/>
                <w:szCs w:val="24"/>
                <w:lang w:val="bs-Latn-BA"/>
              </w:rPr>
              <w:t>u</w:t>
            </w:r>
            <w:r w:rsidRPr="00362D92">
              <w:rPr>
                <w:rFonts w:asciiTheme="majorHAnsi" w:hAnsiTheme="majorHAnsi" w:cstheme="majorHAnsi"/>
                <w:bCs/>
                <w:sz w:val="24"/>
                <w:szCs w:val="24"/>
                <w:lang w:val="bs-Latn-BA"/>
              </w:rPr>
              <w:t xml:space="preserve"> za stručno napredovanje i školovanje, imenovanje za posjete sajmovima i konferencijama itd.</w:t>
            </w:r>
          </w:p>
          <w:p w14:paraId="07E6A5DA" w14:textId="76B2A174" w:rsidR="00EF4376" w:rsidRPr="00362D92" w:rsidRDefault="00EF4376" w:rsidP="00E604F4">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Komunikacija direktora sa učenicima je otvorena, prijatna i podsticajna. Učenici imaju povjerenja u </w:t>
            </w:r>
            <w:r w:rsidR="005A5A83" w:rsidRPr="00362D92">
              <w:rPr>
                <w:rFonts w:asciiTheme="majorHAnsi" w:hAnsiTheme="majorHAnsi" w:cstheme="majorHAnsi"/>
                <w:bCs/>
                <w:sz w:val="24"/>
                <w:szCs w:val="24"/>
                <w:lang w:val="bs-Latn-BA"/>
              </w:rPr>
              <w:t>sa</w:t>
            </w:r>
            <w:r w:rsidRPr="00362D92">
              <w:rPr>
                <w:rFonts w:asciiTheme="majorHAnsi" w:hAnsiTheme="majorHAnsi" w:cstheme="majorHAnsi"/>
                <w:bCs/>
                <w:sz w:val="24"/>
                <w:szCs w:val="24"/>
                <w:lang w:val="bs-Latn-BA"/>
              </w:rPr>
              <w:t>radnju i podršku direktora.</w:t>
            </w:r>
          </w:p>
          <w:p w14:paraId="36755584" w14:textId="77777777" w:rsidR="00EF4376" w:rsidRPr="00362D92" w:rsidRDefault="00EF4376" w:rsidP="00E604F4">
            <w:pPr>
              <w:jc w:val="both"/>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 xml:space="preserve">Škola nema ateste za elektro i gromobranske instalacije. Tekuće održavanje objekta je korektno. </w:t>
            </w:r>
          </w:p>
          <w:p w14:paraId="45E88FC1" w14:textId="43246DB1" w:rsidR="001C60BD" w:rsidRPr="00362D92" w:rsidRDefault="00EF4376" w:rsidP="001C60BD">
            <w:pPr>
              <w:rPr>
                <w:rFonts w:asciiTheme="majorHAnsi" w:hAnsiTheme="majorHAnsi" w:cstheme="majorHAnsi"/>
                <w:bCs/>
                <w:sz w:val="24"/>
                <w:szCs w:val="24"/>
                <w:lang w:val="bs-Latn-BA"/>
              </w:rPr>
            </w:pPr>
            <w:r w:rsidRPr="00362D92">
              <w:rPr>
                <w:rFonts w:asciiTheme="majorHAnsi" w:hAnsiTheme="majorHAnsi" w:cstheme="majorHAnsi"/>
                <w:bCs/>
                <w:sz w:val="24"/>
                <w:szCs w:val="24"/>
                <w:lang w:val="bs-Latn-BA"/>
              </w:rPr>
              <w:t>Ne postoje aktivnosti za dodatnom podrškom školi kroz donacije, finansijska sredstva i sl.</w:t>
            </w:r>
            <w:r w:rsidR="001C60BD" w:rsidRPr="00362D92">
              <w:rPr>
                <w:rFonts w:asciiTheme="majorHAnsi" w:hAnsiTheme="majorHAnsi" w:cstheme="majorHAnsi"/>
                <w:bCs/>
                <w:sz w:val="24"/>
                <w:szCs w:val="24"/>
                <w:lang w:val="bs-Latn-BA"/>
              </w:rPr>
              <w:t xml:space="preserve"> </w:t>
            </w:r>
          </w:p>
          <w:p w14:paraId="1A8A5A65" w14:textId="4A47F166" w:rsidR="00EF4376" w:rsidRPr="00362D92" w:rsidRDefault="00EF4376" w:rsidP="001C60BD">
            <w:pPr>
              <w:rPr>
                <w:rFonts w:asciiTheme="majorHAnsi" w:hAnsiTheme="majorHAnsi" w:cstheme="majorHAnsi"/>
                <w:sz w:val="24"/>
                <w:szCs w:val="24"/>
                <w:lang w:val="hr-BA"/>
              </w:rPr>
            </w:pPr>
            <w:r w:rsidRPr="00362D92">
              <w:rPr>
                <w:rFonts w:asciiTheme="majorHAnsi" w:hAnsiTheme="majorHAnsi" w:cstheme="majorHAnsi"/>
                <w:bCs/>
                <w:sz w:val="24"/>
                <w:szCs w:val="24"/>
                <w:lang w:val="bs-Latn-BA"/>
              </w:rPr>
              <w:lastRenderedPageBreak/>
              <w:t>Ustanova je otvorena sredina za učenike sa posebnim obrazovnim potrebama.</w:t>
            </w:r>
            <w:r w:rsidR="001C60BD" w:rsidRPr="00362D92">
              <w:rPr>
                <w:rFonts w:asciiTheme="majorHAnsi" w:hAnsiTheme="majorHAnsi" w:cstheme="majorHAnsi"/>
                <w:bCs/>
                <w:sz w:val="24"/>
                <w:szCs w:val="24"/>
                <w:lang w:val="bs-Latn-BA"/>
              </w:rPr>
              <w:t xml:space="preserve"> </w:t>
            </w:r>
            <w:r w:rsidR="001C60BD" w:rsidRPr="00362D92">
              <w:rPr>
                <w:rFonts w:asciiTheme="majorHAnsi" w:hAnsiTheme="majorHAnsi" w:cstheme="majorHAnsi"/>
                <w:sz w:val="24"/>
                <w:szCs w:val="24"/>
                <w:lang w:val="hr-BA"/>
              </w:rPr>
              <w:t>Da je školski prostor i uslovi za rad sa učenicima sa pos</w:t>
            </w:r>
            <w:r w:rsidR="007614BE" w:rsidRPr="00362D92">
              <w:rPr>
                <w:rFonts w:asciiTheme="majorHAnsi" w:hAnsiTheme="majorHAnsi" w:cstheme="majorHAnsi"/>
                <w:sz w:val="24"/>
                <w:szCs w:val="24"/>
                <w:lang w:val="hr-BA"/>
              </w:rPr>
              <w:t>e</w:t>
            </w:r>
            <w:r w:rsidR="001C60BD" w:rsidRPr="00362D92">
              <w:rPr>
                <w:rFonts w:asciiTheme="majorHAnsi" w:hAnsiTheme="majorHAnsi" w:cstheme="majorHAnsi"/>
                <w:sz w:val="24"/>
                <w:szCs w:val="24"/>
                <w:lang w:val="hr-BA"/>
              </w:rPr>
              <w:t>bnim obrazovnim potrebama prilagođen smatra 14 % nastavnika.</w:t>
            </w:r>
          </w:p>
        </w:tc>
      </w:tr>
      <w:tr w:rsidR="00EF4376" w:rsidRPr="00362D92" w14:paraId="42B21C17" w14:textId="77777777" w:rsidTr="00362D92">
        <w:trPr>
          <w:trHeight w:val="20"/>
        </w:trPr>
        <w:tc>
          <w:tcPr>
            <w:tcW w:w="809" w:type="dxa"/>
            <w:shd w:val="clear" w:color="auto" w:fill="auto"/>
          </w:tcPr>
          <w:p w14:paraId="39AA2CE7" w14:textId="77777777" w:rsidR="00EF4376" w:rsidRPr="00362D92" w:rsidRDefault="00EF4376" w:rsidP="00E604F4">
            <w:pPr>
              <w:rPr>
                <w:rFonts w:asciiTheme="majorHAnsi" w:hAnsiTheme="majorHAnsi" w:cstheme="majorHAnsi"/>
                <w:sz w:val="24"/>
                <w:szCs w:val="24"/>
                <w:lang w:val="sr-Cyrl-BA"/>
              </w:rPr>
            </w:pPr>
          </w:p>
        </w:tc>
        <w:tc>
          <w:tcPr>
            <w:tcW w:w="8253" w:type="dxa"/>
            <w:shd w:val="clear" w:color="auto" w:fill="auto"/>
          </w:tcPr>
          <w:p w14:paraId="508969F1" w14:textId="77777777" w:rsidR="00EF4376" w:rsidRPr="00362D92" w:rsidRDefault="00EF4376" w:rsidP="00E604F4">
            <w:pPr>
              <w:spacing w:before="120"/>
              <w:jc w:val="both"/>
              <w:rPr>
                <w:rFonts w:asciiTheme="majorHAnsi" w:hAnsiTheme="majorHAnsi" w:cstheme="majorHAnsi"/>
                <w:sz w:val="24"/>
                <w:szCs w:val="24"/>
                <w:lang w:val="sr-Cyrl-BA"/>
              </w:rPr>
            </w:pPr>
            <w:r w:rsidRPr="00362D92">
              <w:rPr>
                <w:rFonts w:asciiTheme="majorHAnsi" w:hAnsiTheme="majorHAnsi" w:cstheme="majorHAnsi"/>
                <w:b/>
                <w:i/>
                <w:sz w:val="24"/>
                <w:szCs w:val="24"/>
                <w:lang w:val="sr-Cyrl-BA"/>
              </w:rPr>
              <w:t>Preporuke:</w:t>
            </w:r>
          </w:p>
        </w:tc>
      </w:tr>
      <w:tr w:rsidR="00EF4376" w:rsidRPr="00362D92" w14:paraId="5310A9FE" w14:textId="77777777" w:rsidTr="00362D92">
        <w:trPr>
          <w:trHeight w:val="20"/>
        </w:trPr>
        <w:tc>
          <w:tcPr>
            <w:tcW w:w="809" w:type="dxa"/>
            <w:shd w:val="clear" w:color="auto" w:fill="auto"/>
          </w:tcPr>
          <w:p w14:paraId="45EC7A84" w14:textId="77777777" w:rsidR="00EF4376" w:rsidRPr="00362D92" w:rsidRDefault="00EF4376" w:rsidP="00E604F4">
            <w:pPr>
              <w:rPr>
                <w:rFonts w:asciiTheme="majorHAnsi" w:hAnsiTheme="majorHAnsi" w:cstheme="majorHAnsi"/>
                <w:sz w:val="24"/>
                <w:szCs w:val="24"/>
                <w:lang w:val="sr-Cyrl-BA"/>
              </w:rPr>
            </w:pPr>
          </w:p>
        </w:tc>
        <w:tc>
          <w:tcPr>
            <w:tcW w:w="8253" w:type="dxa"/>
            <w:shd w:val="clear" w:color="auto" w:fill="auto"/>
          </w:tcPr>
          <w:p w14:paraId="1C2503D4" w14:textId="77777777" w:rsidR="00EF4376" w:rsidRPr="00362D92" w:rsidRDefault="00EF4376" w:rsidP="009A61B3">
            <w:pPr>
              <w:numPr>
                <w:ilvl w:val="0"/>
                <w:numId w:val="2"/>
              </w:numPr>
              <w:ind w:left="346" w:hanging="346"/>
              <w:rPr>
                <w:rFonts w:asciiTheme="majorHAnsi" w:hAnsiTheme="majorHAnsi" w:cstheme="majorHAnsi"/>
                <w:sz w:val="24"/>
                <w:szCs w:val="24"/>
                <w:lang w:val="sr-Cyrl-BA"/>
              </w:rPr>
            </w:pPr>
            <w:r w:rsidRPr="00362D92">
              <w:rPr>
                <w:rFonts w:asciiTheme="majorHAnsi" w:hAnsiTheme="majorHAnsi" w:cstheme="majorHAnsi"/>
                <w:sz w:val="24"/>
                <w:szCs w:val="24"/>
                <w:lang w:val="sr-Latn-ME"/>
              </w:rPr>
              <w:t>Planirati i realizovati hospitovanje.</w:t>
            </w:r>
          </w:p>
          <w:p w14:paraId="5310A8BE" w14:textId="77777777" w:rsidR="00EF4376" w:rsidRPr="00362D92" w:rsidRDefault="00EF4376" w:rsidP="009A61B3">
            <w:pPr>
              <w:numPr>
                <w:ilvl w:val="0"/>
                <w:numId w:val="2"/>
              </w:numPr>
              <w:ind w:left="346" w:hanging="346"/>
              <w:rPr>
                <w:rFonts w:asciiTheme="majorHAnsi" w:hAnsiTheme="majorHAnsi" w:cstheme="majorHAnsi"/>
                <w:sz w:val="24"/>
                <w:szCs w:val="24"/>
                <w:lang w:val="sr-Cyrl-BA"/>
              </w:rPr>
            </w:pPr>
            <w:r w:rsidRPr="00362D92">
              <w:rPr>
                <w:rFonts w:asciiTheme="majorHAnsi" w:hAnsiTheme="majorHAnsi" w:cstheme="majorHAnsi"/>
                <w:sz w:val="24"/>
                <w:szCs w:val="24"/>
                <w:lang w:val="sr-Latn-ME"/>
              </w:rPr>
              <w:t>Profesionalni razvoj zaposlenih usmjeriti ka ispunjavanju ličnih</w:t>
            </w:r>
            <w:r w:rsidRPr="00362D92">
              <w:rPr>
                <w:rFonts w:asciiTheme="majorHAnsi" w:hAnsiTheme="majorHAnsi" w:cstheme="majorHAnsi"/>
                <w:sz w:val="24"/>
                <w:szCs w:val="24"/>
              </w:rPr>
              <w:t xml:space="preserve"> planova profesionalnog razvoja</w:t>
            </w:r>
            <w:r w:rsidRPr="00362D92">
              <w:rPr>
                <w:rFonts w:asciiTheme="majorHAnsi" w:hAnsiTheme="majorHAnsi" w:cstheme="majorHAnsi"/>
                <w:sz w:val="24"/>
                <w:szCs w:val="24"/>
                <w:lang w:val="sr-Latn-ME"/>
              </w:rPr>
              <w:t>.</w:t>
            </w:r>
          </w:p>
          <w:p w14:paraId="41265ADD" w14:textId="4EBFEE57" w:rsidR="00EF4376" w:rsidRPr="00362D92" w:rsidRDefault="00EF4376" w:rsidP="009A61B3">
            <w:pPr>
              <w:numPr>
                <w:ilvl w:val="0"/>
                <w:numId w:val="2"/>
              </w:numPr>
              <w:ind w:left="346" w:hanging="346"/>
              <w:rPr>
                <w:rFonts w:asciiTheme="majorHAnsi" w:hAnsiTheme="majorHAnsi" w:cstheme="majorHAnsi"/>
                <w:sz w:val="24"/>
                <w:szCs w:val="24"/>
                <w:lang w:val="sr-Cyrl-BA"/>
              </w:rPr>
            </w:pPr>
            <w:r w:rsidRPr="00362D92">
              <w:rPr>
                <w:rFonts w:asciiTheme="majorHAnsi" w:hAnsiTheme="majorHAnsi" w:cstheme="majorHAnsi"/>
                <w:sz w:val="24"/>
                <w:szCs w:val="24"/>
                <w:lang w:val="sr-Latn-ME"/>
              </w:rPr>
              <w:t xml:space="preserve">Uskladiti </w:t>
            </w:r>
            <w:r w:rsidR="005A5A83" w:rsidRPr="00362D92">
              <w:rPr>
                <w:rFonts w:asciiTheme="majorHAnsi" w:hAnsiTheme="majorHAnsi" w:cstheme="majorHAnsi"/>
                <w:sz w:val="24"/>
                <w:szCs w:val="24"/>
                <w:lang w:val="sr-Latn-ME"/>
              </w:rPr>
              <w:t xml:space="preserve">i sprovoditi </w:t>
            </w:r>
            <w:r w:rsidRPr="00362D92">
              <w:rPr>
                <w:rFonts w:asciiTheme="majorHAnsi" w:hAnsiTheme="majorHAnsi" w:cstheme="majorHAnsi"/>
                <w:sz w:val="24"/>
                <w:szCs w:val="24"/>
                <w:lang w:val="sr-Latn-ME"/>
              </w:rPr>
              <w:t>mjere za obezbjeđivanje bezbjednosti učenika, zaposlenih i objekta.</w:t>
            </w:r>
          </w:p>
          <w:p w14:paraId="7778A1F4" w14:textId="34275C85" w:rsidR="00EF4376" w:rsidRPr="00362D92" w:rsidRDefault="00EF4376" w:rsidP="009A61B3">
            <w:pPr>
              <w:numPr>
                <w:ilvl w:val="0"/>
                <w:numId w:val="2"/>
              </w:numPr>
              <w:ind w:left="346" w:hanging="346"/>
              <w:rPr>
                <w:rFonts w:asciiTheme="majorHAnsi" w:hAnsiTheme="majorHAnsi" w:cstheme="majorHAnsi"/>
                <w:sz w:val="24"/>
                <w:szCs w:val="24"/>
                <w:lang w:val="sr-Cyrl-BA"/>
              </w:rPr>
            </w:pPr>
            <w:r w:rsidRPr="00362D92">
              <w:rPr>
                <w:rFonts w:asciiTheme="majorHAnsi" w:hAnsiTheme="majorHAnsi" w:cstheme="majorHAnsi"/>
                <w:sz w:val="24"/>
                <w:szCs w:val="24"/>
                <w:lang w:val="sr-Latn-ME"/>
              </w:rPr>
              <w:t>Unaprijediti saradnju sa partnerima u cilju podrške za unapređenje materijalno-tehničkih uslova za rad.</w:t>
            </w:r>
          </w:p>
          <w:p w14:paraId="24F37879" w14:textId="7AD3C66F" w:rsidR="00EF4376" w:rsidRPr="00362D92" w:rsidRDefault="00EF4376" w:rsidP="009A61B3">
            <w:pPr>
              <w:numPr>
                <w:ilvl w:val="0"/>
                <w:numId w:val="2"/>
              </w:numPr>
              <w:ind w:left="346" w:hanging="346"/>
              <w:rPr>
                <w:rFonts w:asciiTheme="majorHAnsi" w:hAnsiTheme="majorHAnsi" w:cstheme="majorHAnsi"/>
                <w:sz w:val="24"/>
                <w:szCs w:val="24"/>
                <w:lang w:val="sr-Cyrl-BA"/>
              </w:rPr>
            </w:pPr>
            <w:r w:rsidRPr="00362D92">
              <w:rPr>
                <w:rFonts w:asciiTheme="majorHAnsi" w:hAnsiTheme="majorHAnsi" w:cstheme="majorHAnsi"/>
                <w:sz w:val="24"/>
                <w:szCs w:val="24"/>
                <w:lang w:val="sr-Latn-ME"/>
              </w:rPr>
              <w:t>Planirati i obezbije</w:t>
            </w:r>
            <w:r w:rsidR="006E387F" w:rsidRPr="00362D92">
              <w:rPr>
                <w:rFonts w:asciiTheme="majorHAnsi" w:hAnsiTheme="majorHAnsi" w:cstheme="majorHAnsi"/>
                <w:sz w:val="24"/>
                <w:szCs w:val="24"/>
                <w:lang w:val="sr-Latn-ME"/>
              </w:rPr>
              <w:t>d</w:t>
            </w:r>
            <w:r w:rsidRPr="00362D92">
              <w:rPr>
                <w:rFonts w:asciiTheme="majorHAnsi" w:hAnsiTheme="majorHAnsi" w:cstheme="majorHAnsi"/>
                <w:sz w:val="24"/>
                <w:szCs w:val="24"/>
                <w:lang w:val="sr-Latn-ME"/>
              </w:rPr>
              <w:t>i</w:t>
            </w:r>
            <w:r w:rsidR="006E387F" w:rsidRPr="00362D92">
              <w:rPr>
                <w:rFonts w:asciiTheme="majorHAnsi" w:hAnsiTheme="majorHAnsi" w:cstheme="majorHAnsi"/>
                <w:sz w:val="24"/>
                <w:szCs w:val="24"/>
                <w:lang w:val="sr-Latn-ME"/>
              </w:rPr>
              <w:t>t</w:t>
            </w:r>
            <w:r w:rsidRPr="00362D92">
              <w:rPr>
                <w:rFonts w:asciiTheme="majorHAnsi" w:hAnsiTheme="majorHAnsi" w:cstheme="majorHAnsi"/>
                <w:sz w:val="24"/>
                <w:szCs w:val="24"/>
                <w:lang w:val="sr-Latn-ME"/>
              </w:rPr>
              <w:t>i nastavna sredstva za r</w:t>
            </w:r>
            <w:r w:rsidR="009C719D" w:rsidRPr="00362D92">
              <w:rPr>
                <w:rFonts w:asciiTheme="majorHAnsi" w:hAnsiTheme="majorHAnsi" w:cstheme="majorHAnsi"/>
                <w:sz w:val="24"/>
                <w:szCs w:val="24"/>
                <w:lang w:val="sr-Latn-ME"/>
              </w:rPr>
              <w:t>ealizaciju obrazovnih programa.</w:t>
            </w:r>
          </w:p>
          <w:p w14:paraId="69EA0D64" w14:textId="54C120B6" w:rsidR="001C60BD" w:rsidRPr="00362D92" w:rsidRDefault="001C60BD" w:rsidP="009A61B3">
            <w:pPr>
              <w:numPr>
                <w:ilvl w:val="0"/>
                <w:numId w:val="2"/>
              </w:numPr>
              <w:ind w:left="346" w:hanging="346"/>
              <w:rPr>
                <w:rFonts w:asciiTheme="majorHAnsi" w:hAnsiTheme="majorHAnsi" w:cstheme="majorHAnsi"/>
                <w:sz w:val="24"/>
                <w:szCs w:val="24"/>
                <w:lang w:val="sr-Cyrl-BA"/>
              </w:rPr>
            </w:pPr>
            <w:r w:rsidRPr="00362D92">
              <w:rPr>
                <w:rFonts w:asciiTheme="majorHAnsi" w:hAnsiTheme="majorHAnsi" w:cstheme="majorHAnsi"/>
                <w:sz w:val="24"/>
                <w:szCs w:val="24"/>
                <w:lang w:val="sr-Latn-ME"/>
              </w:rPr>
              <w:t>Školski prostor prilagoditi učenicima sa posebnim obrazovnim potrebama.</w:t>
            </w:r>
          </w:p>
        </w:tc>
      </w:tr>
    </w:tbl>
    <w:p w14:paraId="415647FF" w14:textId="77777777" w:rsidR="00EF4376" w:rsidRPr="00B923FC" w:rsidRDefault="00EF4376" w:rsidP="00EF4376">
      <w:pPr>
        <w:spacing w:after="0" w:line="240" w:lineRule="auto"/>
        <w:rPr>
          <w:rFonts w:asciiTheme="majorHAnsi" w:hAnsiTheme="majorHAnsi" w:cstheme="majorHAnsi"/>
          <w:sz w:val="24"/>
          <w:szCs w:val="24"/>
          <w:lang w:val="sr-Cyrl-BA"/>
        </w:rPr>
      </w:pPr>
    </w:p>
    <w:p w14:paraId="660FA451" w14:textId="77777777" w:rsidR="00EF4376" w:rsidRPr="00BD4446" w:rsidRDefault="00EF4376" w:rsidP="00EF4376"/>
    <w:p w14:paraId="68C51B82" w14:textId="51AEC255" w:rsidR="00D45592" w:rsidRPr="00EF4376" w:rsidRDefault="00D45592">
      <w:pPr>
        <w:rPr>
          <w:rFonts w:asciiTheme="majorHAnsi" w:hAnsiTheme="majorHAnsi" w:cstheme="majorHAnsi"/>
          <w:b/>
          <w:sz w:val="28"/>
          <w:szCs w:val="28"/>
        </w:rPr>
      </w:pPr>
      <w:r>
        <w:rPr>
          <w:b/>
          <w:color w:val="000000" w:themeColor="text1"/>
          <w:sz w:val="28"/>
          <w:szCs w:val="28"/>
          <w:lang w:val="sr-Latn-RS"/>
        </w:rPr>
        <w:br w:type="page"/>
      </w:r>
    </w:p>
    <w:p w14:paraId="416F4170" w14:textId="00D43A16" w:rsidR="0085161A" w:rsidRDefault="007700FD" w:rsidP="00BE7AE6">
      <w:pPr>
        <w:pStyle w:val="Heading1"/>
        <w:spacing w:before="0" w:after="240" w:line="240" w:lineRule="auto"/>
        <w:rPr>
          <w:b/>
          <w:color w:val="000000" w:themeColor="text1"/>
          <w:sz w:val="28"/>
          <w:szCs w:val="28"/>
          <w:lang w:val="sr-Latn-RS"/>
        </w:rPr>
      </w:pPr>
      <w:bookmarkStart w:id="32" w:name="_Toc138744475"/>
      <w:r w:rsidRPr="00217DBC">
        <w:rPr>
          <w:b/>
          <w:color w:val="000000" w:themeColor="text1"/>
          <w:sz w:val="28"/>
          <w:szCs w:val="28"/>
          <w:lang w:val="sr-Latn-RS"/>
        </w:rPr>
        <w:lastRenderedPageBreak/>
        <w:t>3</w:t>
      </w:r>
      <w:r w:rsidR="00387446" w:rsidRPr="00217DBC">
        <w:rPr>
          <w:b/>
          <w:color w:val="000000" w:themeColor="text1"/>
          <w:sz w:val="28"/>
          <w:szCs w:val="28"/>
          <w:lang w:val="sr-Latn-RS"/>
        </w:rPr>
        <w:t>. ETOS USTANOVE</w:t>
      </w:r>
      <w:bookmarkEnd w:id="32"/>
    </w:p>
    <w:p w14:paraId="751434A2" w14:textId="77777777" w:rsidR="007678C4" w:rsidRPr="00EB156B" w:rsidRDefault="007678C4" w:rsidP="00D81D6A">
      <w:pPr>
        <w:spacing w:before="120" w:after="120" w:line="240" w:lineRule="auto"/>
        <w:rPr>
          <w:rFonts w:asciiTheme="majorHAnsi" w:hAnsiTheme="majorHAnsi" w:cstheme="majorHAnsi"/>
          <w:b/>
          <w:sz w:val="24"/>
          <w:szCs w:val="24"/>
          <w:lang w:val="sr-Latn-BA"/>
        </w:rPr>
      </w:pPr>
      <w:r w:rsidRPr="00EB156B">
        <w:rPr>
          <w:rFonts w:asciiTheme="majorHAnsi" w:hAnsiTheme="majorHAnsi" w:cstheme="majorHAnsi"/>
          <w:b/>
          <w:sz w:val="24"/>
          <w:szCs w:val="24"/>
          <w:lang w:val="sr-Latn-BA"/>
        </w:rPr>
        <w:t xml:space="preserve">Prosvjetni nadzornik: Radoje Radunović </w:t>
      </w:r>
    </w:p>
    <w:p w14:paraId="67FD9C8A" w14:textId="77777777" w:rsidR="00D45592" w:rsidRPr="003C5283" w:rsidRDefault="00D45592" w:rsidP="00D45592">
      <w:pPr>
        <w:spacing w:after="0" w:line="276" w:lineRule="auto"/>
        <w:rPr>
          <w:rFonts w:ascii="Bookman Old Style" w:hAnsi="Bookman Old Style" w:cs="Arial"/>
          <w:b/>
          <w:sz w:val="20"/>
          <w:szCs w:val="20"/>
          <w:lang w:val="sr-Latn-BA"/>
        </w:rPr>
      </w:pPr>
    </w:p>
    <w:bookmarkStart w:id="33" w:name="_MON_1684161720"/>
    <w:bookmarkEnd w:id="33"/>
    <w:p w14:paraId="076B450F" w14:textId="62477FBE" w:rsidR="00D45592" w:rsidRPr="003C5283" w:rsidRDefault="00F75630" w:rsidP="00D45592">
      <w:pPr>
        <w:spacing w:after="0" w:line="276" w:lineRule="auto"/>
        <w:rPr>
          <w:rFonts w:ascii="Bookman Old Style" w:hAnsi="Bookman Old Style" w:cs="Arial"/>
          <w:lang w:val="sr-Latn-BA"/>
        </w:rPr>
      </w:pPr>
      <w:r w:rsidRPr="003C5283">
        <w:rPr>
          <w:rFonts w:ascii="Bookman Old Style" w:hAnsi="Bookman Old Style" w:cs="Arial"/>
          <w:lang w:val="sr-Latn-BA"/>
        </w:rPr>
        <w:object w:dxaOrig="14636" w:dyaOrig="3532" w14:anchorId="2A0DC33F">
          <v:shape id="_x0000_i1039" type="#_x0000_t75" style="width:461.25pt;height:114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39" DrawAspect="Content" ObjectID="_1750045320" r:id="rId41"/>
        </w:object>
      </w:r>
    </w:p>
    <w:p w14:paraId="39450BA5" w14:textId="77777777" w:rsidR="00D45592" w:rsidRPr="003C5283" w:rsidRDefault="00D45592" w:rsidP="00D45592">
      <w:pPr>
        <w:spacing w:after="0" w:line="276" w:lineRule="auto"/>
        <w:rPr>
          <w:rFonts w:ascii="Bookman Old Style" w:hAnsi="Bookman Old Style" w:cs="Arial"/>
          <w:sz w:val="8"/>
          <w:szCs w:val="8"/>
          <w:lang w:val="sr-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146"/>
        <w:gridCol w:w="8253"/>
        <w:gridCol w:w="10"/>
      </w:tblGrid>
      <w:tr w:rsidR="00D45592" w:rsidRPr="00556EA9" w14:paraId="0BA2BC1E" w14:textId="77777777" w:rsidTr="00556EA9">
        <w:trPr>
          <w:cantSplit/>
          <w:trHeight w:val="20"/>
        </w:trPr>
        <w:tc>
          <w:tcPr>
            <w:tcW w:w="809" w:type="dxa"/>
            <w:gridSpan w:val="2"/>
            <w:shd w:val="clear" w:color="auto" w:fill="auto"/>
          </w:tcPr>
          <w:p w14:paraId="28DC7F73" w14:textId="77777777" w:rsidR="00D45592" w:rsidRPr="00556EA9" w:rsidRDefault="00D45592" w:rsidP="00DB1BD9">
            <w:pPr>
              <w:spacing w:line="276" w:lineRule="auto"/>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 xml:space="preserve">R.br. </w:t>
            </w:r>
          </w:p>
        </w:tc>
        <w:tc>
          <w:tcPr>
            <w:tcW w:w="8551" w:type="dxa"/>
            <w:gridSpan w:val="2"/>
            <w:shd w:val="clear" w:color="auto" w:fill="auto"/>
          </w:tcPr>
          <w:p w14:paraId="2E1235B2" w14:textId="77777777" w:rsidR="00D45592" w:rsidRPr="00556EA9" w:rsidRDefault="00D45592" w:rsidP="00EA6AB4">
            <w:pPr>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Obrazloženje</w:t>
            </w:r>
          </w:p>
        </w:tc>
      </w:tr>
      <w:tr w:rsidR="00D45592" w:rsidRPr="00556EA9" w14:paraId="521F3006" w14:textId="77777777" w:rsidTr="00556EA9">
        <w:trPr>
          <w:cantSplit/>
          <w:trHeight w:val="20"/>
        </w:trPr>
        <w:tc>
          <w:tcPr>
            <w:tcW w:w="809" w:type="dxa"/>
            <w:gridSpan w:val="2"/>
            <w:shd w:val="clear" w:color="auto" w:fill="auto"/>
          </w:tcPr>
          <w:p w14:paraId="7D178530" w14:textId="77777777" w:rsidR="00D45592" w:rsidRPr="00556EA9" w:rsidRDefault="00D45592" w:rsidP="00DB1BD9">
            <w:pPr>
              <w:spacing w:line="276" w:lineRule="auto"/>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stand.</w:t>
            </w:r>
          </w:p>
        </w:tc>
        <w:tc>
          <w:tcPr>
            <w:tcW w:w="8551" w:type="dxa"/>
            <w:gridSpan w:val="2"/>
            <w:vMerge w:val="restart"/>
            <w:shd w:val="clear" w:color="auto" w:fill="auto"/>
          </w:tcPr>
          <w:p w14:paraId="0A5D8EC8" w14:textId="60DA6678" w:rsidR="00D45592" w:rsidRPr="00556EA9" w:rsidRDefault="00D45592" w:rsidP="00556EA9">
            <w:pPr>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Škola ima Kućni red sa kojim su upoznati roditelji, učenici i nastavnici. Izvodi iz pravila o kućnom redu se saopštavaju učenicime na početku svake školske godine,</w:t>
            </w:r>
            <w:r w:rsidR="005A5A83" w:rsidRPr="00556EA9">
              <w:rPr>
                <w:rFonts w:asciiTheme="majorHAnsi" w:hAnsiTheme="majorHAnsi" w:cstheme="majorHAnsi"/>
                <w:bCs/>
                <w:sz w:val="24"/>
                <w:szCs w:val="24"/>
                <w:lang w:val="sr-Latn-BA"/>
              </w:rPr>
              <w:t xml:space="preserve"> </w:t>
            </w:r>
            <w:r w:rsidRPr="00556EA9">
              <w:rPr>
                <w:rFonts w:asciiTheme="majorHAnsi" w:hAnsiTheme="majorHAnsi" w:cstheme="majorHAnsi"/>
                <w:bCs/>
                <w:sz w:val="24"/>
                <w:szCs w:val="24"/>
                <w:lang w:val="sr-Latn-BA"/>
              </w:rPr>
              <w:t>a</w:t>
            </w:r>
            <w:r w:rsidR="00BA2D43" w:rsidRPr="00556EA9">
              <w:rPr>
                <w:rFonts w:asciiTheme="majorHAnsi" w:hAnsiTheme="majorHAnsi" w:cstheme="majorHAnsi"/>
                <w:bCs/>
                <w:sz w:val="24"/>
                <w:szCs w:val="24"/>
                <w:lang w:val="sr-Latn-BA"/>
              </w:rPr>
              <w:t xml:space="preserve"> </w:t>
            </w:r>
            <w:r w:rsidRPr="00556EA9">
              <w:rPr>
                <w:rFonts w:asciiTheme="majorHAnsi" w:hAnsiTheme="majorHAnsi" w:cstheme="majorHAnsi"/>
                <w:bCs/>
                <w:sz w:val="24"/>
                <w:szCs w:val="24"/>
                <w:lang w:val="sr-Latn-BA"/>
              </w:rPr>
              <w:t xml:space="preserve">odjeljenjske starješine i nastavnici ih podsjećaju tokom nastave, sastanaka i boravka u školi. </w:t>
            </w:r>
            <w:r w:rsidR="00EA6AB4" w:rsidRPr="00556EA9">
              <w:rPr>
                <w:rFonts w:asciiTheme="majorHAnsi" w:hAnsiTheme="majorHAnsi" w:cstheme="majorHAnsi"/>
                <w:sz w:val="24"/>
                <w:szCs w:val="24"/>
                <w:lang w:val="hr-BA"/>
              </w:rPr>
              <w:t xml:space="preserve">Svojim ponašanjem i radom direktor/uprava škole daju dobar primjer učenicima samtra 67 % roditelja, a da ima dobru saradnju </w:t>
            </w:r>
            <w:r w:rsidR="005A5A83" w:rsidRPr="00556EA9">
              <w:rPr>
                <w:rFonts w:asciiTheme="majorHAnsi" w:hAnsiTheme="majorHAnsi" w:cstheme="majorHAnsi"/>
                <w:sz w:val="24"/>
                <w:szCs w:val="24"/>
                <w:lang w:val="hr-BA"/>
              </w:rPr>
              <w:t>i</w:t>
            </w:r>
            <w:r w:rsidR="00EA6AB4" w:rsidRPr="00556EA9">
              <w:rPr>
                <w:rFonts w:asciiTheme="majorHAnsi" w:hAnsiTheme="majorHAnsi" w:cstheme="majorHAnsi"/>
                <w:sz w:val="24"/>
                <w:szCs w:val="24"/>
                <w:lang w:val="hr-BA"/>
              </w:rPr>
              <w:t xml:space="preserve"> komunikaciju sa direktorom smatra 54 % roditelja.</w:t>
            </w:r>
          </w:p>
          <w:p w14:paraId="423B4A60" w14:textId="77777777" w:rsidR="00D45592" w:rsidRPr="00556EA9" w:rsidRDefault="00D45592" w:rsidP="00556EA9">
            <w:pPr>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 xml:space="preserve">Dežurstvo učenika i nastavnika se organizuje tokom nastave, u skladu sa pravilima. O dežurstvu se vodi knjiga u kojoj se evidentiraju osnovne informacije. </w:t>
            </w:r>
          </w:p>
          <w:p w14:paraId="77A115CB" w14:textId="42E4A466" w:rsidR="00D45592" w:rsidRPr="00556EA9" w:rsidRDefault="00D45592" w:rsidP="00556EA9">
            <w:pPr>
              <w:jc w:val="both"/>
              <w:rPr>
                <w:rFonts w:asciiTheme="majorHAnsi" w:hAnsiTheme="majorHAnsi" w:cstheme="majorHAnsi"/>
                <w:sz w:val="24"/>
                <w:szCs w:val="24"/>
              </w:rPr>
            </w:pPr>
            <w:r w:rsidRPr="00556EA9">
              <w:rPr>
                <w:rFonts w:asciiTheme="majorHAnsi" w:hAnsiTheme="majorHAnsi" w:cstheme="majorHAnsi"/>
                <w:sz w:val="24"/>
                <w:szCs w:val="24"/>
              </w:rPr>
              <w:t>Više od 78 % učenika iskazuje stav da poštuje kućni red škole. Skoro 90 % nastavnika iznosi stav da poštuje Kućni red i pravila ponašanja i da podstične učenike da ga poštuju.</w:t>
            </w:r>
          </w:p>
          <w:p w14:paraId="79CE138A" w14:textId="61591294" w:rsidR="00D45592" w:rsidRPr="00556EA9" w:rsidRDefault="00D45592" w:rsidP="00556EA9">
            <w:pPr>
              <w:jc w:val="both"/>
              <w:rPr>
                <w:rFonts w:asciiTheme="majorHAnsi" w:hAnsiTheme="majorHAnsi" w:cstheme="majorHAnsi"/>
                <w:sz w:val="24"/>
                <w:szCs w:val="24"/>
              </w:rPr>
            </w:pPr>
            <w:r w:rsidRPr="00556EA9">
              <w:rPr>
                <w:rFonts w:asciiTheme="majorHAnsi" w:hAnsiTheme="majorHAnsi" w:cstheme="majorHAnsi"/>
                <w:sz w:val="24"/>
                <w:szCs w:val="24"/>
              </w:rPr>
              <w:t>Skoro 80 % roditelja iskazuje stav da je upoznato sa pravilima pona</w:t>
            </w:r>
            <w:r w:rsidR="005A5A83" w:rsidRPr="00556EA9">
              <w:rPr>
                <w:rFonts w:asciiTheme="majorHAnsi" w:hAnsiTheme="majorHAnsi" w:cstheme="majorHAnsi"/>
                <w:sz w:val="24"/>
                <w:szCs w:val="24"/>
              </w:rPr>
              <w:t>š</w:t>
            </w:r>
            <w:r w:rsidRPr="00556EA9">
              <w:rPr>
                <w:rFonts w:asciiTheme="majorHAnsi" w:hAnsiTheme="majorHAnsi" w:cstheme="majorHAnsi"/>
                <w:sz w:val="24"/>
                <w:szCs w:val="24"/>
              </w:rPr>
              <w:t>anja i kućnim redom u školi.</w:t>
            </w:r>
          </w:p>
          <w:p w14:paraId="71D08CA4" w14:textId="77777777" w:rsidR="00D45592" w:rsidRPr="00556EA9" w:rsidRDefault="00D45592" w:rsidP="00556EA9">
            <w:pPr>
              <w:jc w:val="both"/>
              <w:rPr>
                <w:rFonts w:asciiTheme="majorHAnsi" w:hAnsiTheme="majorHAnsi" w:cstheme="majorHAnsi"/>
                <w:sz w:val="24"/>
                <w:szCs w:val="24"/>
                <w:lang w:val="sr-Latn-CS"/>
              </w:rPr>
            </w:pPr>
            <w:r w:rsidRPr="00556EA9">
              <w:rPr>
                <w:rFonts w:asciiTheme="majorHAnsi" w:hAnsiTheme="majorHAnsi" w:cstheme="majorHAnsi"/>
                <w:sz w:val="24"/>
                <w:szCs w:val="24"/>
                <w:lang w:val="sr-Latn-CS"/>
              </w:rPr>
              <w:t>Škola u komunikaciji sa učenicima i roditeljima naglašava obavezu poštovanja pravila ponašanja utvrđena kućnim redom, sa kojim ih upoznaju odjeljenjske starješine na prvom času odjeljenjskog starješine odnosno roditeljskom sastanku.</w:t>
            </w:r>
          </w:p>
          <w:p w14:paraId="68B064FD" w14:textId="76AC31FF" w:rsidR="00D45592" w:rsidRPr="00556EA9" w:rsidRDefault="00D45592" w:rsidP="00556EA9">
            <w:pPr>
              <w:jc w:val="both"/>
              <w:rPr>
                <w:rFonts w:asciiTheme="majorHAnsi" w:hAnsiTheme="majorHAnsi" w:cstheme="majorHAnsi"/>
                <w:sz w:val="24"/>
                <w:szCs w:val="24"/>
                <w:lang w:val="sr-Latn-CS"/>
              </w:rPr>
            </w:pPr>
            <w:r w:rsidRPr="00556EA9">
              <w:rPr>
                <w:rFonts w:asciiTheme="majorHAnsi" w:hAnsiTheme="majorHAnsi" w:cstheme="majorHAnsi"/>
                <w:sz w:val="24"/>
                <w:szCs w:val="24"/>
              </w:rPr>
              <w:t xml:space="preserve">Godišnjim planom i progamom rada škola je </w:t>
            </w:r>
            <w:r w:rsidRPr="00556EA9">
              <w:rPr>
                <w:rFonts w:asciiTheme="majorHAnsi" w:hAnsiTheme="majorHAnsi" w:cstheme="majorHAnsi"/>
                <w:sz w:val="24"/>
                <w:szCs w:val="24"/>
                <w:lang w:val="sr-Latn-CS"/>
              </w:rPr>
              <w:t>definisala plan zaštite od nasilja, zlostavljanja i zanemarivanja i odr</w:t>
            </w:r>
            <w:r w:rsidR="008344C1" w:rsidRPr="00556EA9">
              <w:rPr>
                <w:rFonts w:asciiTheme="majorHAnsi" w:hAnsiTheme="majorHAnsi" w:cstheme="majorHAnsi"/>
                <w:sz w:val="24"/>
                <w:szCs w:val="24"/>
                <w:lang w:val="sr-Latn-CS"/>
              </w:rPr>
              <w:t>e</w:t>
            </w:r>
            <w:r w:rsidRPr="00556EA9">
              <w:rPr>
                <w:rFonts w:asciiTheme="majorHAnsi" w:hAnsiTheme="majorHAnsi" w:cstheme="majorHAnsi"/>
                <w:sz w:val="24"/>
                <w:szCs w:val="24"/>
                <w:lang w:val="sr-Latn-CS"/>
              </w:rPr>
              <w:t xml:space="preserve">dila mjere i aktivnosti koje obezbjeđuju razvijanje i njegovanje pozitivne atmosfere i bezbjedno okruženje. S tim u vezi navedeno je formiranje </w:t>
            </w:r>
            <w:r w:rsidRPr="00556EA9">
              <w:rPr>
                <w:rFonts w:asciiTheme="majorHAnsi" w:hAnsiTheme="majorHAnsi" w:cstheme="majorHAnsi"/>
                <w:sz w:val="24"/>
                <w:szCs w:val="24"/>
              </w:rPr>
              <w:t xml:space="preserve">Tima za zaštitu od nasilja, ali ne postoje izvještaji o planu rada i aktivnostima tima. Takođe, </w:t>
            </w:r>
            <w:r w:rsidR="005A5A83" w:rsidRPr="00556EA9">
              <w:rPr>
                <w:rFonts w:asciiTheme="majorHAnsi" w:hAnsiTheme="majorHAnsi" w:cstheme="majorHAnsi"/>
                <w:sz w:val="24"/>
                <w:szCs w:val="24"/>
              </w:rPr>
              <w:t>G</w:t>
            </w:r>
            <w:r w:rsidRPr="00556EA9">
              <w:rPr>
                <w:rFonts w:asciiTheme="majorHAnsi" w:hAnsiTheme="majorHAnsi" w:cstheme="majorHAnsi"/>
                <w:sz w:val="24"/>
                <w:szCs w:val="24"/>
              </w:rPr>
              <w:t xml:space="preserve">odišnjim planom rada škole, </w:t>
            </w:r>
            <w:r w:rsidRPr="00556EA9">
              <w:rPr>
                <w:rFonts w:asciiTheme="majorHAnsi" w:hAnsiTheme="majorHAnsi" w:cstheme="majorHAnsi"/>
                <w:sz w:val="24"/>
                <w:szCs w:val="24"/>
                <w:lang w:val="sr-Latn-CS"/>
              </w:rPr>
              <w:t xml:space="preserve">kako bi se svakom učeniku omogućilo ostvarivanje i zaštita prava utvrđenih zakonom, uspostavljena su pravila ponašanja učenika: obaveze, dužnosti, restrikcije. </w:t>
            </w:r>
            <w:r w:rsidR="005A5A83" w:rsidRPr="00556EA9">
              <w:rPr>
                <w:rFonts w:asciiTheme="majorHAnsi" w:hAnsiTheme="majorHAnsi" w:cstheme="majorHAnsi"/>
                <w:sz w:val="24"/>
                <w:szCs w:val="24"/>
                <w:lang w:val="sr-Latn-CS"/>
              </w:rPr>
              <w:t>Z</w:t>
            </w:r>
            <w:r w:rsidRPr="00556EA9">
              <w:rPr>
                <w:rFonts w:asciiTheme="majorHAnsi" w:hAnsiTheme="majorHAnsi" w:cstheme="majorHAnsi"/>
                <w:sz w:val="24"/>
                <w:szCs w:val="24"/>
                <w:lang w:val="sr-Latn-CS"/>
              </w:rPr>
              <w:t>a većinu aktivnosti u ovoj oblasti nema izvještaja, a o ovim temama se nije raspravljalo na stručnim organima škole, Učeničkom parlamentu; Savjetu roditeja i Školskom odboru.</w:t>
            </w:r>
          </w:p>
        </w:tc>
      </w:tr>
      <w:tr w:rsidR="00D45592" w:rsidRPr="00556EA9" w14:paraId="7B2C340B" w14:textId="77777777" w:rsidTr="00556EA9">
        <w:trPr>
          <w:trHeight w:val="20"/>
        </w:trPr>
        <w:tc>
          <w:tcPr>
            <w:tcW w:w="809" w:type="dxa"/>
            <w:gridSpan w:val="2"/>
            <w:shd w:val="clear" w:color="auto" w:fill="auto"/>
          </w:tcPr>
          <w:p w14:paraId="11824886" w14:textId="77777777" w:rsidR="00D45592" w:rsidRPr="00556EA9" w:rsidRDefault="00D45592" w:rsidP="00DB1BD9">
            <w:pPr>
              <w:spacing w:line="276" w:lineRule="auto"/>
              <w:jc w:val="both"/>
              <w:rPr>
                <w:rFonts w:asciiTheme="majorHAnsi" w:hAnsiTheme="majorHAnsi" w:cstheme="majorHAnsi"/>
                <w:sz w:val="24"/>
                <w:szCs w:val="24"/>
                <w:lang w:val="sr-Latn-BA"/>
              </w:rPr>
            </w:pPr>
            <w:r w:rsidRPr="00556EA9">
              <w:rPr>
                <w:rFonts w:asciiTheme="majorHAnsi" w:hAnsiTheme="majorHAnsi" w:cstheme="majorHAnsi"/>
                <w:bCs/>
                <w:sz w:val="24"/>
                <w:szCs w:val="24"/>
                <w:lang w:val="sr-Latn-BA"/>
              </w:rPr>
              <w:t xml:space="preserve">3.1. </w:t>
            </w:r>
          </w:p>
        </w:tc>
        <w:tc>
          <w:tcPr>
            <w:tcW w:w="8551" w:type="dxa"/>
            <w:gridSpan w:val="2"/>
            <w:vMerge/>
            <w:shd w:val="clear" w:color="auto" w:fill="auto"/>
          </w:tcPr>
          <w:p w14:paraId="4E24F733" w14:textId="77777777" w:rsidR="00D45592" w:rsidRPr="00556EA9" w:rsidRDefault="00D45592" w:rsidP="00556EA9">
            <w:pPr>
              <w:jc w:val="both"/>
              <w:rPr>
                <w:rFonts w:asciiTheme="majorHAnsi" w:hAnsiTheme="majorHAnsi" w:cstheme="majorHAnsi"/>
                <w:sz w:val="24"/>
                <w:szCs w:val="24"/>
                <w:lang w:val="sr-Latn-BA"/>
              </w:rPr>
            </w:pPr>
          </w:p>
        </w:tc>
      </w:tr>
      <w:tr w:rsidR="00D45592" w:rsidRPr="00556EA9" w14:paraId="112E6BEA" w14:textId="77777777" w:rsidTr="00556EA9">
        <w:trPr>
          <w:trHeight w:val="20"/>
        </w:trPr>
        <w:tc>
          <w:tcPr>
            <w:tcW w:w="809" w:type="dxa"/>
            <w:gridSpan w:val="2"/>
            <w:shd w:val="clear" w:color="auto" w:fill="auto"/>
          </w:tcPr>
          <w:p w14:paraId="69D58600" w14:textId="77777777" w:rsidR="00D45592" w:rsidRPr="00556EA9" w:rsidRDefault="00D45592" w:rsidP="00DB1BD9">
            <w:pPr>
              <w:spacing w:line="276" w:lineRule="auto"/>
              <w:rPr>
                <w:rFonts w:asciiTheme="majorHAnsi" w:hAnsiTheme="majorHAnsi" w:cstheme="majorHAnsi"/>
                <w:b/>
                <w:bCs/>
                <w:i/>
                <w:iCs/>
                <w:sz w:val="24"/>
                <w:szCs w:val="24"/>
                <w:lang w:val="sr-Latn-BA"/>
              </w:rPr>
            </w:pPr>
          </w:p>
        </w:tc>
        <w:tc>
          <w:tcPr>
            <w:tcW w:w="8551" w:type="dxa"/>
            <w:gridSpan w:val="2"/>
            <w:shd w:val="clear" w:color="auto" w:fill="auto"/>
          </w:tcPr>
          <w:p w14:paraId="3F829F84" w14:textId="25115911" w:rsidR="00D45592" w:rsidRPr="00556EA9" w:rsidRDefault="00D45592" w:rsidP="00556EA9">
            <w:pPr>
              <w:jc w:val="both"/>
              <w:rPr>
                <w:rFonts w:asciiTheme="majorHAnsi" w:hAnsiTheme="majorHAnsi" w:cstheme="majorHAnsi"/>
                <w:b/>
                <w:bCs/>
                <w:i/>
                <w:iCs/>
                <w:sz w:val="24"/>
                <w:szCs w:val="24"/>
                <w:lang w:val="sr-Latn-BA"/>
              </w:rPr>
            </w:pPr>
            <w:r w:rsidRPr="00556EA9">
              <w:rPr>
                <w:rFonts w:asciiTheme="majorHAnsi" w:hAnsiTheme="majorHAnsi" w:cstheme="majorHAnsi"/>
                <w:b/>
                <w:bCs/>
                <w:i/>
                <w:iCs/>
                <w:sz w:val="24"/>
                <w:szCs w:val="24"/>
                <w:lang w:val="sr-Latn-BA"/>
              </w:rPr>
              <w:t>Preporuk</w:t>
            </w:r>
            <w:r w:rsidR="009C719D" w:rsidRPr="00556EA9">
              <w:rPr>
                <w:rFonts w:asciiTheme="majorHAnsi" w:hAnsiTheme="majorHAnsi" w:cstheme="majorHAnsi"/>
                <w:b/>
                <w:bCs/>
                <w:i/>
                <w:iCs/>
                <w:sz w:val="24"/>
                <w:szCs w:val="24"/>
                <w:lang w:val="sr-Latn-BA"/>
              </w:rPr>
              <w:t>e</w:t>
            </w:r>
            <w:r w:rsidRPr="00556EA9">
              <w:rPr>
                <w:rFonts w:asciiTheme="majorHAnsi" w:hAnsiTheme="majorHAnsi" w:cstheme="majorHAnsi"/>
                <w:b/>
                <w:bCs/>
                <w:i/>
                <w:iCs/>
                <w:sz w:val="24"/>
                <w:szCs w:val="24"/>
                <w:lang w:val="sr-Latn-BA"/>
              </w:rPr>
              <w:t>:</w:t>
            </w:r>
          </w:p>
        </w:tc>
      </w:tr>
      <w:tr w:rsidR="00D45592" w:rsidRPr="00556EA9" w14:paraId="42412D0D" w14:textId="77777777" w:rsidTr="00556EA9">
        <w:trPr>
          <w:trHeight w:val="20"/>
        </w:trPr>
        <w:tc>
          <w:tcPr>
            <w:tcW w:w="809" w:type="dxa"/>
            <w:gridSpan w:val="2"/>
            <w:shd w:val="clear" w:color="auto" w:fill="auto"/>
          </w:tcPr>
          <w:p w14:paraId="3CEEA522" w14:textId="77777777" w:rsidR="00D45592" w:rsidRPr="00556EA9" w:rsidRDefault="00D45592" w:rsidP="00DB1BD9">
            <w:pPr>
              <w:spacing w:line="276" w:lineRule="auto"/>
              <w:rPr>
                <w:rFonts w:asciiTheme="majorHAnsi" w:hAnsiTheme="majorHAnsi" w:cstheme="majorHAnsi"/>
                <w:sz w:val="24"/>
                <w:szCs w:val="24"/>
                <w:lang w:val="sr-Latn-BA"/>
              </w:rPr>
            </w:pPr>
          </w:p>
        </w:tc>
        <w:tc>
          <w:tcPr>
            <w:tcW w:w="8551" w:type="dxa"/>
            <w:gridSpan w:val="2"/>
            <w:shd w:val="clear" w:color="auto" w:fill="auto"/>
          </w:tcPr>
          <w:p w14:paraId="2A41DAE0" w14:textId="6055B8C9" w:rsidR="00D45592" w:rsidRPr="00556EA9" w:rsidRDefault="00D45592" w:rsidP="009A61B3">
            <w:pPr>
              <w:pStyle w:val="ListParagraph"/>
              <w:numPr>
                <w:ilvl w:val="0"/>
                <w:numId w:val="17"/>
              </w:numPr>
              <w:ind w:left="343"/>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Unaprijediti pravila o kućn</w:t>
            </w:r>
            <w:r w:rsidR="005A5A83" w:rsidRPr="00556EA9">
              <w:rPr>
                <w:rFonts w:asciiTheme="majorHAnsi" w:hAnsiTheme="majorHAnsi" w:cstheme="majorHAnsi"/>
                <w:sz w:val="24"/>
                <w:szCs w:val="24"/>
                <w:lang w:val="sr-Latn-BA"/>
              </w:rPr>
              <w:t>om</w:t>
            </w:r>
            <w:r w:rsidRPr="00556EA9">
              <w:rPr>
                <w:rFonts w:asciiTheme="majorHAnsi" w:hAnsiTheme="majorHAnsi" w:cstheme="majorHAnsi"/>
                <w:sz w:val="24"/>
                <w:szCs w:val="24"/>
                <w:lang w:val="sr-Latn-BA"/>
              </w:rPr>
              <w:t xml:space="preserve"> redu škole kako bi odnosi i ponašanja učenika u školi uredili uz saglaasnost Učeničkog parlamenta, roditelja i nastavnika.</w:t>
            </w:r>
          </w:p>
          <w:p w14:paraId="3B768ED4" w14:textId="34208AAA" w:rsidR="00D45592" w:rsidRPr="00556EA9" w:rsidRDefault="00D45592" w:rsidP="009A61B3">
            <w:pPr>
              <w:pStyle w:val="ListParagraph"/>
              <w:numPr>
                <w:ilvl w:val="0"/>
                <w:numId w:val="17"/>
              </w:numPr>
              <w:ind w:left="343"/>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Unaprijediti pravila i ponašanje učenika tokom boravka u škol</w:t>
            </w:r>
            <w:r w:rsidR="005A5A83" w:rsidRPr="00556EA9">
              <w:rPr>
                <w:rFonts w:asciiTheme="majorHAnsi" w:hAnsiTheme="majorHAnsi" w:cstheme="majorHAnsi"/>
                <w:sz w:val="24"/>
                <w:szCs w:val="24"/>
                <w:lang w:val="sr-Latn-BA"/>
              </w:rPr>
              <w:t>i</w:t>
            </w:r>
            <w:r w:rsidRPr="00556EA9">
              <w:rPr>
                <w:rFonts w:asciiTheme="majorHAnsi" w:hAnsiTheme="majorHAnsi" w:cstheme="majorHAnsi"/>
                <w:sz w:val="24"/>
                <w:szCs w:val="24"/>
                <w:lang w:val="sr-Latn-BA"/>
              </w:rPr>
              <w:t xml:space="preserve"> u periodima između časova, prije i nakon nastave, kako bi se spriječili svi vidovi nasilničkog i uznemiravajućeg kontakata</w:t>
            </w:r>
            <w:r w:rsidR="005A5A83" w:rsidRPr="00556EA9">
              <w:rPr>
                <w:rFonts w:asciiTheme="majorHAnsi" w:hAnsiTheme="majorHAnsi" w:cstheme="majorHAnsi"/>
                <w:sz w:val="24"/>
                <w:szCs w:val="24"/>
                <w:lang w:val="sr-Latn-BA"/>
              </w:rPr>
              <w:t>,</w:t>
            </w:r>
            <w:r w:rsidRPr="00556EA9">
              <w:rPr>
                <w:rFonts w:asciiTheme="majorHAnsi" w:hAnsiTheme="majorHAnsi" w:cstheme="majorHAnsi"/>
                <w:sz w:val="24"/>
                <w:szCs w:val="24"/>
                <w:lang w:val="sr-Latn-BA"/>
              </w:rPr>
              <w:t xml:space="preserve"> a afirmisalo pošto</w:t>
            </w:r>
            <w:r w:rsidR="005A5A83" w:rsidRPr="00556EA9">
              <w:rPr>
                <w:rFonts w:asciiTheme="majorHAnsi" w:hAnsiTheme="majorHAnsi" w:cstheme="majorHAnsi"/>
                <w:sz w:val="24"/>
                <w:szCs w:val="24"/>
                <w:lang w:val="sr-Latn-BA"/>
              </w:rPr>
              <w:t>v</w:t>
            </w:r>
            <w:r w:rsidRPr="00556EA9">
              <w:rPr>
                <w:rFonts w:asciiTheme="majorHAnsi" w:hAnsiTheme="majorHAnsi" w:cstheme="majorHAnsi"/>
                <w:sz w:val="24"/>
                <w:szCs w:val="24"/>
                <w:lang w:val="sr-Latn-BA"/>
              </w:rPr>
              <w:t>anje kućnog reda i etičkog kodeksa.</w:t>
            </w:r>
          </w:p>
          <w:p w14:paraId="4E52317B" w14:textId="77777777" w:rsidR="00D45592" w:rsidRPr="00556EA9" w:rsidRDefault="00D45592" w:rsidP="009A61B3">
            <w:pPr>
              <w:pStyle w:val="ListParagraph"/>
              <w:numPr>
                <w:ilvl w:val="0"/>
                <w:numId w:val="17"/>
              </w:numPr>
              <w:ind w:left="343"/>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lastRenderedPageBreak/>
              <w:t>Planirati rad Tima za zaštitu od nasilja i afirmisat njegove aktivnosti.</w:t>
            </w:r>
          </w:p>
        </w:tc>
      </w:tr>
      <w:tr w:rsidR="00D45592" w:rsidRPr="00556EA9" w14:paraId="29256554" w14:textId="77777777" w:rsidTr="00556EA9">
        <w:trPr>
          <w:trHeight w:val="20"/>
        </w:trPr>
        <w:tc>
          <w:tcPr>
            <w:tcW w:w="809" w:type="dxa"/>
            <w:gridSpan w:val="2"/>
            <w:shd w:val="clear" w:color="auto" w:fill="auto"/>
          </w:tcPr>
          <w:p w14:paraId="596A1EBE" w14:textId="77777777" w:rsidR="00D45592" w:rsidRPr="00556EA9" w:rsidRDefault="00D45592" w:rsidP="00556EA9">
            <w:pPr>
              <w:spacing w:before="120"/>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lastRenderedPageBreak/>
              <w:t xml:space="preserve">3.2. </w:t>
            </w:r>
          </w:p>
        </w:tc>
        <w:tc>
          <w:tcPr>
            <w:tcW w:w="8551" w:type="dxa"/>
            <w:gridSpan w:val="2"/>
            <w:shd w:val="clear" w:color="auto" w:fill="auto"/>
          </w:tcPr>
          <w:p w14:paraId="572A42C0" w14:textId="0F076054" w:rsidR="00D45592" w:rsidRPr="00556EA9" w:rsidRDefault="00D45592" w:rsidP="00556EA9">
            <w:pPr>
              <w:spacing w:before="120"/>
              <w:jc w:val="both"/>
              <w:rPr>
                <w:rFonts w:asciiTheme="majorHAnsi" w:hAnsiTheme="majorHAnsi" w:cstheme="majorHAnsi"/>
                <w:sz w:val="24"/>
                <w:szCs w:val="24"/>
                <w:lang w:val="hr-BA"/>
              </w:rPr>
            </w:pPr>
            <w:r w:rsidRPr="00556EA9">
              <w:rPr>
                <w:rFonts w:asciiTheme="majorHAnsi" w:hAnsiTheme="majorHAnsi" w:cstheme="majorHAnsi"/>
                <w:bCs/>
                <w:sz w:val="24"/>
                <w:szCs w:val="24"/>
                <w:lang w:val="sr-Latn-BA"/>
              </w:rPr>
              <w:t xml:space="preserve">Škola nije uspostavila jasne procedure postupanja u prevenciji nasilnog ponašanja. Međutim, djelovanjem odjeljenjskih starješina, dežurnih nastavnika, aktivnostima, pedagoškinje, direktora, nastavnika, aktivno se djeluje na sprječavanju nasilničkog ponašanja. </w:t>
            </w:r>
            <w:r w:rsidR="001C60BD" w:rsidRPr="00556EA9">
              <w:rPr>
                <w:rFonts w:asciiTheme="majorHAnsi" w:hAnsiTheme="majorHAnsi" w:cstheme="majorHAnsi"/>
                <w:sz w:val="24"/>
                <w:szCs w:val="24"/>
                <w:lang w:val="hr-BA"/>
              </w:rPr>
              <w:t>Oko 40% nastavnika smartra da su u školi razvijeni mehanizmi za sprječavanje nasilja među učenicima, a da se svi oblici diskriminatorskog ponašanja rješavanju po procedurama smatra 57 % nastavnika.</w:t>
            </w:r>
            <w:r w:rsidR="000266E2" w:rsidRPr="00556EA9">
              <w:rPr>
                <w:rFonts w:asciiTheme="majorHAnsi" w:hAnsiTheme="majorHAnsi" w:cstheme="majorHAnsi"/>
                <w:sz w:val="24"/>
                <w:szCs w:val="24"/>
                <w:lang w:val="hr-BA"/>
              </w:rPr>
              <w:t xml:space="preserve"> </w:t>
            </w:r>
            <w:r w:rsidR="005A5A83" w:rsidRPr="00556EA9">
              <w:rPr>
                <w:rFonts w:asciiTheme="majorHAnsi" w:hAnsiTheme="majorHAnsi" w:cstheme="majorHAnsi"/>
                <w:sz w:val="24"/>
                <w:szCs w:val="24"/>
                <w:lang w:val="hr-BA"/>
              </w:rPr>
              <w:t>S</w:t>
            </w:r>
            <w:r w:rsidR="000266E2" w:rsidRPr="00556EA9">
              <w:rPr>
                <w:rFonts w:asciiTheme="majorHAnsi" w:hAnsiTheme="majorHAnsi" w:cstheme="majorHAnsi"/>
                <w:sz w:val="24"/>
                <w:szCs w:val="24"/>
                <w:lang w:val="hr-BA"/>
              </w:rPr>
              <w:t>amo 14% učenika smatra da u školi nema verbalnog i fizičkog nasilja.</w:t>
            </w:r>
          </w:p>
          <w:p w14:paraId="16805D4E" w14:textId="77777777" w:rsidR="005A5A83" w:rsidRPr="00556EA9" w:rsidRDefault="00D45592" w:rsidP="00556EA9">
            <w:pPr>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 xml:space="preserve">Prisutno je izricanje disciplinskih mjera povezanih sa odsustvom sa nastave. Od septembra 2022. do aprila 2023. godine isključeno je 38 učenika. U takvim slučajevima isključenja su povezana i sa problematičnim ponašanjima i postupanjima učenika. </w:t>
            </w:r>
          </w:p>
          <w:p w14:paraId="0B4FB6E4" w14:textId="55883C19" w:rsidR="00D45592" w:rsidRPr="00556EA9" w:rsidRDefault="00D45592" w:rsidP="00556EA9">
            <w:pPr>
              <w:jc w:val="both"/>
              <w:rPr>
                <w:rFonts w:asciiTheme="majorHAnsi" w:hAnsiTheme="majorHAnsi" w:cstheme="majorHAnsi"/>
                <w:sz w:val="24"/>
                <w:szCs w:val="24"/>
              </w:rPr>
            </w:pPr>
            <w:r w:rsidRPr="00556EA9">
              <w:rPr>
                <w:rFonts w:asciiTheme="majorHAnsi" w:hAnsiTheme="majorHAnsi" w:cstheme="majorHAnsi"/>
                <w:sz w:val="24"/>
                <w:szCs w:val="24"/>
              </w:rPr>
              <w:t>Da su u školi razvijeni mehanizmi za sprječavanje nasilja među učenicima smatra 40% nastavnika. Sa ovim se djelimično slaže 51 % nastavnika. Iako procedure formalno nijesu usvojene, a dio normi tretira se Kućnim redom škole, 57% nastavnika smatra da se diskriminatorska ponašanja rješavaju po procedurama.</w:t>
            </w:r>
          </w:p>
          <w:p w14:paraId="0C27F4F7" w14:textId="562A4216" w:rsidR="00D45592" w:rsidRPr="00556EA9" w:rsidRDefault="00D45592" w:rsidP="00556EA9">
            <w:pPr>
              <w:jc w:val="both"/>
              <w:rPr>
                <w:rFonts w:asciiTheme="majorHAnsi" w:hAnsiTheme="majorHAnsi" w:cstheme="majorHAnsi"/>
                <w:color w:val="000000" w:themeColor="text1"/>
                <w:sz w:val="24"/>
                <w:szCs w:val="24"/>
              </w:rPr>
            </w:pPr>
            <w:r w:rsidRPr="00556EA9">
              <w:rPr>
                <w:rFonts w:asciiTheme="majorHAnsi" w:hAnsiTheme="majorHAnsi" w:cstheme="majorHAnsi"/>
                <w:color w:val="000000" w:themeColor="text1"/>
                <w:sz w:val="24"/>
                <w:szCs w:val="24"/>
              </w:rPr>
              <w:t>Učenici svojim odnosom ne iskazuju u dovoljnoj mjeri odnos poštovanja prema nastavnicima. 68% roditelja je zadovoljno odnosom nastavnika prema djeci.</w:t>
            </w:r>
          </w:p>
          <w:p w14:paraId="73ED5AAE" w14:textId="662A52CA" w:rsidR="00D45592" w:rsidRPr="00556EA9" w:rsidRDefault="00D45592" w:rsidP="00556EA9">
            <w:pPr>
              <w:jc w:val="both"/>
              <w:rPr>
                <w:rFonts w:asciiTheme="majorHAnsi" w:hAnsiTheme="majorHAnsi" w:cstheme="majorHAnsi"/>
                <w:sz w:val="24"/>
                <w:szCs w:val="24"/>
              </w:rPr>
            </w:pPr>
            <w:r w:rsidRPr="00556EA9">
              <w:rPr>
                <w:rFonts w:asciiTheme="majorHAnsi" w:hAnsiTheme="majorHAnsi" w:cstheme="majorHAnsi"/>
                <w:sz w:val="24"/>
                <w:szCs w:val="24"/>
              </w:rPr>
              <w:t>Da su odnosi između učenika dobri smatra samo 21 % učenika, a da je prisutno verbalno i fizičko nasilje među učenicima smatra 42 % učenika, a 14 % smatra da takvog nasilja nema. S druge strane 46 % učenika smatra da u školi nema primjera verbalnog i fizičkog nasilja od strane nastavnika</w:t>
            </w:r>
            <w:r w:rsidR="005A5A83" w:rsidRPr="00556EA9">
              <w:rPr>
                <w:rFonts w:asciiTheme="majorHAnsi" w:hAnsiTheme="majorHAnsi" w:cstheme="majorHAnsi"/>
                <w:sz w:val="24"/>
                <w:szCs w:val="24"/>
              </w:rPr>
              <w:t>.</w:t>
            </w:r>
            <w:r w:rsidRPr="00556EA9">
              <w:rPr>
                <w:rFonts w:asciiTheme="majorHAnsi" w:hAnsiTheme="majorHAnsi" w:cstheme="majorHAnsi"/>
                <w:sz w:val="24"/>
                <w:szCs w:val="24"/>
              </w:rPr>
              <w:t xml:space="preserve"> Samo 28% učenika smatra da se nastavnici odnose jednako prema svim učenicima. </w:t>
            </w:r>
          </w:p>
          <w:p w14:paraId="73BCB2D4" w14:textId="1CA4A918" w:rsidR="00D45592" w:rsidRPr="00556EA9" w:rsidRDefault="00D45592" w:rsidP="00556EA9">
            <w:pPr>
              <w:jc w:val="both"/>
              <w:rPr>
                <w:rFonts w:asciiTheme="majorHAnsi" w:hAnsiTheme="majorHAnsi" w:cstheme="majorHAnsi"/>
                <w:bCs/>
                <w:sz w:val="24"/>
                <w:szCs w:val="24"/>
                <w:lang w:val="sr-Latn-BA"/>
              </w:rPr>
            </w:pPr>
            <w:r w:rsidRPr="00556EA9">
              <w:rPr>
                <w:rFonts w:asciiTheme="majorHAnsi" w:hAnsiTheme="majorHAnsi" w:cstheme="majorHAnsi"/>
                <w:sz w:val="24"/>
                <w:szCs w:val="24"/>
              </w:rPr>
              <w:t>Škola je oraganizovala tokom školske 2022/23. godine predavanja na temu „Vršnjačko nasilje i zloupotreba psihoaktivnih suspstanci</w:t>
            </w:r>
            <w:r w:rsidR="005A5A83" w:rsidRPr="00556EA9">
              <w:rPr>
                <w:rFonts w:asciiTheme="majorHAnsi" w:hAnsiTheme="majorHAnsi" w:cstheme="majorHAnsi"/>
                <w:sz w:val="24"/>
                <w:szCs w:val="24"/>
              </w:rPr>
              <w:t xml:space="preserve">” </w:t>
            </w:r>
            <w:r w:rsidRPr="00556EA9">
              <w:rPr>
                <w:rFonts w:asciiTheme="majorHAnsi" w:hAnsiTheme="majorHAnsi" w:cstheme="majorHAnsi"/>
                <w:sz w:val="24"/>
                <w:szCs w:val="24"/>
              </w:rPr>
              <w:t>i „Kako se boriti protiv vršnjačkog nasilja</w:t>
            </w:r>
            <w:r w:rsidR="00CC2E86" w:rsidRPr="00556EA9">
              <w:rPr>
                <w:rFonts w:asciiTheme="majorHAnsi" w:hAnsiTheme="majorHAnsi" w:cstheme="majorHAnsi"/>
                <w:sz w:val="24"/>
                <w:szCs w:val="24"/>
              </w:rPr>
              <w:t>”</w:t>
            </w:r>
            <w:r w:rsidRPr="00556EA9">
              <w:rPr>
                <w:rFonts w:asciiTheme="majorHAnsi" w:hAnsiTheme="majorHAnsi" w:cstheme="majorHAnsi"/>
                <w:sz w:val="24"/>
                <w:szCs w:val="24"/>
              </w:rPr>
              <w:t>. Učenički parlament je održao prezentaciju na temu „Nasilje, sa posebnim osvrtom na nasilje pema ženama</w:t>
            </w:r>
            <w:r w:rsidR="00CC2E86" w:rsidRPr="00556EA9">
              <w:rPr>
                <w:rFonts w:asciiTheme="majorHAnsi" w:hAnsiTheme="majorHAnsi" w:cstheme="majorHAnsi"/>
                <w:sz w:val="24"/>
                <w:szCs w:val="24"/>
              </w:rPr>
              <w:t>”</w:t>
            </w:r>
            <w:r w:rsidRPr="00556EA9">
              <w:rPr>
                <w:rFonts w:asciiTheme="majorHAnsi" w:hAnsiTheme="majorHAnsi" w:cstheme="majorHAnsi"/>
                <w:sz w:val="24"/>
                <w:szCs w:val="24"/>
              </w:rPr>
              <w:t>. U školi je obiježeni „Međunarodni dan tolerancije</w:t>
            </w:r>
            <w:r w:rsidR="00CC2E86" w:rsidRPr="00556EA9">
              <w:rPr>
                <w:rFonts w:asciiTheme="majorHAnsi" w:hAnsiTheme="majorHAnsi" w:cstheme="majorHAnsi"/>
                <w:sz w:val="24"/>
                <w:szCs w:val="24"/>
              </w:rPr>
              <w:t xml:space="preserve">” </w:t>
            </w:r>
            <w:r w:rsidRPr="00556EA9">
              <w:rPr>
                <w:rFonts w:asciiTheme="majorHAnsi" w:hAnsiTheme="majorHAnsi" w:cstheme="majorHAnsi"/>
                <w:sz w:val="24"/>
                <w:szCs w:val="24"/>
              </w:rPr>
              <w:t>i „Evropski dan borbe protiv trgovine ljudima“. Da škola ogranizuje različite aktivnosti sa ci</w:t>
            </w:r>
            <w:r w:rsidR="00CC2E86" w:rsidRPr="00556EA9">
              <w:rPr>
                <w:rFonts w:asciiTheme="majorHAnsi" w:hAnsiTheme="majorHAnsi" w:cstheme="majorHAnsi"/>
                <w:sz w:val="24"/>
                <w:szCs w:val="24"/>
              </w:rPr>
              <w:t>l</w:t>
            </w:r>
            <w:r w:rsidRPr="00556EA9">
              <w:rPr>
                <w:rFonts w:asciiTheme="majorHAnsi" w:hAnsiTheme="majorHAnsi" w:cstheme="majorHAnsi"/>
                <w:sz w:val="24"/>
                <w:szCs w:val="24"/>
              </w:rPr>
              <w:t>jem prevencije nasilja, narkomanije i drugih bolesti zavisnosti, slaže se 73 % nastavnika.</w:t>
            </w:r>
            <w:r w:rsidR="001C60BD" w:rsidRPr="00556EA9">
              <w:rPr>
                <w:rFonts w:asciiTheme="majorHAnsi" w:hAnsiTheme="majorHAnsi" w:cstheme="majorHAnsi"/>
                <w:sz w:val="24"/>
                <w:szCs w:val="24"/>
              </w:rPr>
              <w:t xml:space="preserve"> </w:t>
            </w:r>
          </w:p>
        </w:tc>
      </w:tr>
      <w:tr w:rsidR="00D45592" w:rsidRPr="00556EA9" w14:paraId="68E136D1" w14:textId="77777777" w:rsidTr="00556EA9">
        <w:trPr>
          <w:gridAfter w:val="1"/>
          <w:wAfter w:w="10" w:type="dxa"/>
          <w:trHeight w:val="20"/>
        </w:trPr>
        <w:tc>
          <w:tcPr>
            <w:tcW w:w="663" w:type="dxa"/>
            <w:shd w:val="clear" w:color="auto" w:fill="auto"/>
          </w:tcPr>
          <w:p w14:paraId="1AAD1A2A" w14:textId="77777777" w:rsidR="00D45592" w:rsidRPr="00556EA9" w:rsidRDefault="00D45592" w:rsidP="00DB1BD9">
            <w:pPr>
              <w:spacing w:line="276" w:lineRule="auto"/>
              <w:rPr>
                <w:rFonts w:asciiTheme="majorHAnsi" w:hAnsiTheme="majorHAnsi" w:cstheme="majorHAnsi"/>
                <w:sz w:val="24"/>
                <w:szCs w:val="24"/>
                <w:lang w:val="sr-Latn-BA"/>
              </w:rPr>
            </w:pPr>
          </w:p>
        </w:tc>
        <w:tc>
          <w:tcPr>
            <w:tcW w:w="8687" w:type="dxa"/>
            <w:gridSpan w:val="2"/>
            <w:shd w:val="clear" w:color="auto" w:fill="auto"/>
          </w:tcPr>
          <w:p w14:paraId="7DD17E24" w14:textId="0440B221" w:rsidR="00D45592" w:rsidRPr="00556EA9" w:rsidRDefault="00D45592" w:rsidP="00EA6AB4">
            <w:pPr>
              <w:rPr>
                <w:rFonts w:asciiTheme="majorHAnsi" w:hAnsiTheme="majorHAnsi" w:cstheme="majorHAnsi"/>
                <w:b/>
                <w:bCs/>
                <w:i/>
                <w:iCs/>
                <w:sz w:val="24"/>
                <w:szCs w:val="24"/>
                <w:lang w:val="sr-Latn-BA"/>
              </w:rPr>
            </w:pPr>
            <w:r w:rsidRPr="00556EA9">
              <w:rPr>
                <w:rFonts w:asciiTheme="majorHAnsi" w:hAnsiTheme="majorHAnsi" w:cstheme="majorHAnsi"/>
                <w:b/>
                <w:bCs/>
                <w:i/>
                <w:iCs/>
                <w:sz w:val="24"/>
                <w:szCs w:val="24"/>
                <w:lang w:val="sr-Latn-BA"/>
              </w:rPr>
              <w:t>Preporuk</w:t>
            </w:r>
            <w:r w:rsidR="009C719D" w:rsidRPr="00556EA9">
              <w:rPr>
                <w:rFonts w:asciiTheme="majorHAnsi" w:hAnsiTheme="majorHAnsi" w:cstheme="majorHAnsi"/>
                <w:b/>
                <w:bCs/>
                <w:i/>
                <w:iCs/>
                <w:sz w:val="24"/>
                <w:szCs w:val="24"/>
                <w:lang w:val="sr-Latn-BA"/>
              </w:rPr>
              <w:t>e</w:t>
            </w:r>
            <w:r w:rsidRPr="00556EA9">
              <w:rPr>
                <w:rFonts w:asciiTheme="majorHAnsi" w:hAnsiTheme="majorHAnsi" w:cstheme="majorHAnsi"/>
                <w:b/>
                <w:bCs/>
                <w:i/>
                <w:iCs/>
                <w:sz w:val="24"/>
                <w:szCs w:val="24"/>
                <w:lang w:val="sr-Latn-BA"/>
              </w:rPr>
              <w:t>:</w:t>
            </w:r>
          </w:p>
        </w:tc>
      </w:tr>
      <w:tr w:rsidR="00D45592" w:rsidRPr="00556EA9" w14:paraId="18B1DD7F" w14:textId="77777777" w:rsidTr="00556EA9">
        <w:trPr>
          <w:gridAfter w:val="1"/>
          <w:wAfter w:w="10" w:type="dxa"/>
          <w:trHeight w:val="20"/>
        </w:trPr>
        <w:tc>
          <w:tcPr>
            <w:tcW w:w="663" w:type="dxa"/>
            <w:shd w:val="clear" w:color="auto" w:fill="auto"/>
          </w:tcPr>
          <w:p w14:paraId="2300E6FD" w14:textId="77777777" w:rsidR="00D45592" w:rsidRPr="00556EA9" w:rsidRDefault="00D45592" w:rsidP="00DB1BD9">
            <w:pPr>
              <w:spacing w:line="276" w:lineRule="auto"/>
              <w:rPr>
                <w:rFonts w:asciiTheme="majorHAnsi" w:hAnsiTheme="majorHAnsi" w:cstheme="majorHAnsi"/>
                <w:sz w:val="24"/>
                <w:szCs w:val="24"/>
                <w:lang w:val="sr-Latn-BA"/>
              </w:rPr>
            </w:pPr>
          </w:p>
        </w:tc>
        <w:tc>
          <w:tcPr>
            <w:tcW w:w="8687" w:type="dxa"/>
            <w:gridSpan w:val="2"/>
            <w:shd w:val="clear" w:color="auto" w:fill="auto"/>
          </w:tcPr>
          <w:p w14:paraId="74AA436F" w14:textId="77777777" w:rsidR="00D45592" w:rsidRPr="00556EA9" w:rsidRDefault="00D45592" w:rsidP="009A61B3">
            <w:pPr>
              <w:pStyle w:val="ListParagraph"/>
              <w:numPr>
                <w:ilvl w:val="0"/>
                <w:numId w:val="18"/>
              </w:numPr>
              <w:ind w:left="399"/>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Definisati aktivnosti usmjerene na suzbijanju nasilnog i rizičnog ponašanja učenika.</w:t>
            </w:r>
          </w:p>
          <w:p w14:paraId="42E9FD20" w14:textId="2AB5B1F5" w:rsidR="00D45592" w:rsidRPr="00556EA9" w:rsidRDefault="00E56D11" w:rsidP="009A61B3">
            <w:pPr>
              <w:pStyle w:val="ListParagraph"/>
              <w:numPr>
                <w:ilvl w:val="0"/>
                <w:numId w:val="18"/>
              </w:numPr>
              <w:ind w:left="399"/>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 xml:space="preserve">Definisati </w:t>
            </w:r>
            <w:r w:rsidR="00D45592" w:rsidRPr="00556EA9">
              <w:rPr>
                <w:rFonts w:asciiTheme="majorHAnsi" w:hAnsiTheme="majorHAnsi" w:cstheme="majorHAnsi"/>
                <w:sz w:val="24"/>
                <w:szCs w:val="24"/>
                <w:lang w:val="sr-Latn-BA"/>
              </w:rPr>
              <w:t>procedure za evidentiranje, prijavljivanje i rješavanje diskriminatorskog ponašanja u školi</w:t>
            </w:r>
          </w:p>
          <w:p w14:paraId="25A07B96" w14:textId="77777777" w:rsidR="00D45592" w:rsidRPr="00556EA9" w:rsidRDefault="00D45592" w:rsidP="009A61B3">
            <w:pPr>
              <w:pStyle w:val="ListParagraph"/>
              <w:numPr>
                <w:ilvl w:val="0"/>
                <w:numId w:val="4"/>
              </w:numPr>
              <w:ind w:left="399"/>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Formirati Tim za edukaciju učenika o posljedicama nasilnog i diskriminatorskog ponašanja, planirati rad i realizovati program.</w:t>
            </w:r>
          </w:p>
        </w:tc>
      </w:tr>
      <w:tr w:rsidR="00D45592" w:rsidRPr="00556EA9" w14:paraId="7BA77AF1" w14:textId="77777777" w:rsidTr="00556EA9">
        <w:trPr>
          <w:gridAfter w:val="1"/>
          <w:wAfter w:w="10" w:type="dxa"/>
          <w:trHeight w:val="20"/>
        </w:trPr>
        <w:tc>
          <w:tcPr>
            <w:tcW w:w="663" w:type="dxa"/>
            <w:shd w:val="clear" w:color="auto" w:fill="auto"/>
          </w:tcPr>
          <w:p w14:paraId="7A8B06DB" w14:textId="77777777" w:rsidR="00D45592" w:rsidRPr="00556EA9" w:rsidRDefault="00D45592" w:rsidP="00556EA9">
            <w:pPr>
              <w:spacing w:before="120"/>
              <w:rPr>
                <w:rFonts w:asciiTheme="majorHAnsi" w:hAnsiTheme="majorHAnsi" w:cstheme="majorHAnsi"/>
                <w:sz w:val="24"/>
                <w:szCs w:val="24"/>
                <w:lang w:val="sr-Latn-BA"/>
              </w:rPr>
            </w:pPr>
            <w:r w:rsidRPr="00556EA9">
              <w:rPr>
                <w:rFonts w:asciiTheme="majorHAnsi" w:hAnsiTheme="majorHAnsi" w:cstheme="majorHAnsi"/>
                <w:sz w:val="24"/>
                <w:szCs w:val="24"/>
                <w:lang w:val="sr-Latn-BA"/>
              </w:rPr>
              <w:t>3.3.</w:t>
            </w:r>
          </w:p>
        </w:tc>
        <w:tc>
          <w:tcPr>
            <w:tcW w:w="8687" w:type="dxa"/>
            <w:gridSpan w:val="2"/>
            <w:shd w:val="clear" w:color="auto" w:fill="auto"/>
          </w:tcPr>
          <w:p w14:paraId="429308D4" w14:textId="70E12F81" w:rsidR="00D45592" w:rsidRPr="00556EA9" w:rsidRDefault="00D45592" w:rsidP="00556EA9">
            <w:pPr>
              <w:spacing w:before="120"/>
              <w:jc w:val="both"/>
              <w:rPr>
                <w:rFonts w:asciiTheme="majorHAnsi" w:hAnsiTheme="majorHAnsi" w:cstheme="majorHAnsi"/>
                <w:sz w:val="24"/>
                <w:szCs w:val="24"/>
                <w:lang w:val="hr-BA"/>
              </w:rPr>
            </w:pPr>
            <w:r w:rsidRPr="00556EA9">
              <w:rPr>
                <w:rFonts w:asciiTheme="majorHAnsi" w:hAnsiTheme="majorHAnsi" w:cstheme="majorHAnsi"/>
                <w:sz w:val="24"/>
                <w:szCs w:val="24"/>
                <w:lang w:val="sr-Latn-BA"/>
              </w:rPr>
              <w:t xml:space="preserve">Tokom školske 2022/23. godine afirmisan je rad Učeničkog parlamenta. Škola je imenovala nastavnicu za podršku učenicima. Od </w:t>
            </w:r>
            <w:r w:rsidR="007710AE" w:rsidRPr="00556EA9">
              <w:rPr>
                <w:rFonts w:asciiTheme="majorHAnsi" w:hAnsiTheme="majorHAnsi" w:cstheme="majorHAnsi"/>
                <w:sz w:val="24"/>
                <w:szCs w:val="24"/>
                <w:lang w:val="sr-Latn-BA"/>
              </w:rPr>
              <w:t>p</w:t>
            </w:r>
            <w:r w:rsidRPr="00556EA9">
              <w:rPr>
                <w:rFonts w:asciiTheme="majorHAnsi" w:hAnsiTheme="majorHAnsi" w:cstheme="majorHAnsi"/>
                <w:sz w:val="24"/>
                <w:szCs w:val="24"/>
                <w:lang w:val="sr-Latn-BA"/>
              </w:rPr>
              <w:t xml:space="preserve">očetka školske godine do aprila 2023. godine održano je pet sjednica, na kojima su razmatrani: </w:t>
            </w:r>
            <w:r w:rsidR="007710AE" w:rsidRPr="00556EA9">
              <w:rPr>
                <w:rFonts w:asciiTheme="majorHAnsi" w:hAnsiTheme="majorHAnsi" w:cstheme="majorHAnsi"/>
                <w:sz w:val="24"/>
                <w:szCs w:val="24"/>
                <w:lang w:val="sr-Latn-BA"/>
              </w:rPr>
              <w:t>P</w:t>
            </w:r>
            <w:r w:rsidRPr="00556EA9">
              <w:rPr>
                <w:rFonts w:asciiTheme="majorHAnsi" w:hAnsiTheme="majorHAnsi" w:cstheme="majorHAnsi"/>
                <w:sz w:val="24"/>
                <w:szCs w:val="24"/>
                <w:lang w:val="sr-Latn-BA"/>
              </w:rPr>
              <w:t xml:space="preserve">oslovnik o radu, izrada identiteskog znaka </w:t>
            </w:r>
            <w:r w:rsidR="007710AE" w:rsidRPr="00556EA9">
              <w:rPr>
                <w:rFonts w:asciiTheme="majorHAnsi" w:hAnsiTheme="majorHAnsi" w:cstheme="majorHAnsi"/>
                <w:sz w:val="24"/>
                <w:szCs w:val="24"/>
                <w:lang w:val="sr-Latn-BA"/>
              </w:rPr>
              <w:t>P</w:t>
            </w:r>
            <w:r w:rsidRPr="00556EA9">
              <w:rPr>
                <w:rFonts w:asciiTheme="majorHAnsi" w:hAnsiTheme="majorHAnsi" w:cstheme="majorHAnsi"/>
                <w:sz w:val="24"/>
                <w:szCs w:val="24"/>
                <w:lang w:val="sr-Latn-BA"/>
              </w:rPr>
              <w:t xml:space="preserve">arlamenta, plan rada, </w:t>
            </w:r>
            <w:r w:rsidR="007710AE" w:rsidRPr="00556EA9">
              <w:rPr>
                <w:rFonts w:asciiTheme="majorHAnsi" w:hAnsiTheme="majorHAnsi" w:cstheme="majorHAnsi"/>
                <w:sz w:val="24"/>
                <w:szCs w:val="24"/>
                <w:lang w:val="sr-Latn-BA"/>
              </w:rPr>
              <w:t xml:space="preserve">a </w:t>
            </w:r>
            <w:r w:rsidRPr="00556EA9">
              <w:rPr>
                <w:rFonts w:asciiTheme="majorHAnsi" w:hAnsiTheme="majorHAnsi" w:cstheme="majorHAnsi"/>
                <w:sz w:val="24"/>
                <w:szCs w:val="24"/>
                <w:lang w:val="sr-Latn-BA"/>
              </w:rPr>
              <w:t xml:space="preserve">konkretne aktivnosti se razmatraju po mjesecima. O radu tekuće školske godine se vodi sveska zapisnika, </w:t>
            </w:r>
            <w:r w:rsidR="007710AE" w:rsidRPr="00556EA9">
              <w:rPr>
                <w:rFonts w:asciiTheme="majorHAnsi" w:hAnsiTheme="majorHAnsi" w:cstheme="majorHAnsi"/>
                <w:sz w:val="24"/>
                <w:szCs w:val="24"/>
                <w:lang w:val="sr-Latn-BA"/>
              </w:rPr>
              <w:t xml:space="preserve">u kojoj se </w:t>
            </w:r>
            <w:r w:rsidRPr="00556EA9">
              <w:rPr>
                <w:rFonts w:asciiTheme="majorHAnsi" w:hAnsiTheme="majorHAnsi" w:cstheme="majorHAnsi"/>
                <w:sz w:val="24"/>
                <w:szCs w:val="24"/>
                <w:lang w:val="sr-Latn-BA"/>
              </w:rPr>
              <w:t>evidetira</w:t>
            </w:r>
            <w:r w:rsidR="007710AE" w:rsidRPr="00556EA9">
              <w:rPr>
                <w:rFonts w:asciiTheme="majorHAnsi" w:hAnsiTheme="majorHAnsi" w:cstheme="majorHAnsi"/>
                <w:sz w:val="24"/>
                <w:szCs w:val="24"/>
                <w:lang w:val="sr-Latn-BA"/>
              </w:rPr>
              <w:t>ju</w:t>
            </w:r>
            <w:r w:rsidRPr="00556EA9">
              <w:rPr>
                <w:rFonts w:asciiTheme="majorHAnsi" w:hAnsiTheme="majorHAnsi" w:cstheme="majorHAnsi"/>
                <w:sz w:val="24"/>
                <w:szCs w:val="24"/>
                <w:lang w:val="sr-Latn-BA"/>
              </w:rPr>
              <w:t xml:space="preserve"> </w:t>
            </w:r>
            <w:r w:rsidR="007710AE" w:rsidRPr="00556EA9">
              <w:rPr>
                <w:rFonts w:asciiTheme="majorHAnsi" w:hAnsiTheme="majorHAnsi" w:cstheme="majorHAnsi"/>
                <w:sz w:val="24"/>
                <w:szCs w:val="24"/>
                <w:lang w:val="sr-Latn-BA"/>
              </w:rPr>
              <w:t>i</w:t>
            </w:r>
            <w:r w:rsidRPr="00556EA9">
              <w:rPr>
                <w:rFonts w:asciiTheme="majorHAnsi" w:hAnsiTheme="majorHAnsi" w:cstheme="majorHAnsi"/>
                <w:sz w:val="24"/>
                <w:szCs w:val="24"/>
                <w:lang w:val="sr-Latn-BA"/>
              </w:rPr>
              <w:t xml:space="preserve"> izvještaje sa aktivnosti sa tekstovima i fotografijama realizovanih događaja. U školi je formirana i kutija povjerenja, koja se redovno prati i diskutuju se na pitanja koja se ukaže.</w:t>
            </w:r>
            <w:r w:rsidR="00EA6AB4" w:rsidRPr="00556EA9">
              <w:rPr>
                <w:rFonts w:asciiTheme="majorHAnsi" w:hAnsiTheme="majorHAnsi" w:cstheme="majorHAnsi"/>
                <w:sz w:val="24"/>
                <w:szCs w:val="24"/>
                <w:lang w:val="sr-Latn-BA"/>
              </w:rPr>
              <w:t xml:space="preserve"> </w:t>
            </w:r>
            <w:r w:rsidR="00EA6AB4" w:rsidRPr="00556EA9">
              <w:rPr>
                <w:rFonts w:asciiTheme="majorHAnsi" w:hAnsiTheme="majorHAnsi" w:cstheme="majorHAnsi"/>
                <w:sz w:val="24"/>
                <w:szCs w:val="24"/>
                <w:lang w:val="hr-BA"/>
              </w:rPr>
              <w:t>Da škola podstiče rad Učeničkog parlamenta i razmatra pitanja važna za učenike smatra 71 %</w:t>
            </w:r>
            <w:r w:rsidR="00BA2D43" w:rsidRPr="00556EA9">
              <w:rPr>
                <w:rFonts w:asciiTheme="majorHAnsi" w:hAnsiTheme="majorHAnsi" w:cstheme="majorHAnsi"/>
                <w:sz w:val="24"/>
                <w:szCs w:val="24"/>
                <w:lang w:val="hr-BA"/>
              </w:rPr>
              <w:t xml:space="preserve"> </w:t>
            </w:r>
            <w:r w:rsidR="00EA6AB4" w:rsidRPr="00556EA9">
              <w:rPr>
                <w:rFonts w:asciiTheme="majorHAnsi" w:hAnsiTheme="majorHAnsi" w:cstheme="majorHAnsi"/>
                <w:sz w:val="24"/>
                <w:szCs w:val="24"/>
                <w:lang w:val="hr-BA"/>
              </w:rPr>
              <w:t>nastavnika.</w:t>
            </w:r>
          </w:p>
          <w:p w14:paraId="1DC67DDE" w14:textId="466A7771" w:rsidR="00D45592" w:rsidRPr="00556EA9" w:rsidRDefault="00D45592" w:rsidP="00556EA9">
            <w:pPr>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lastRenderedPageBreak/>
              <w:t xml:space="preserve">Učenici učestvuju u aktivnostima promocije zanimanja za upis u I razred. Na parlamentu se razmatraju pitanja raznih oblika nasilja, primjeri neprimjerenog ponašanja učenika. </w:t>
            </w:r>
            <w:r w:rsidR="007710AE" w:rsidRPr="00556EA9">
              <w:rPr>
                <w:rFonts w:asciiTheme="majorHAnsi" w:hAnsiTheme="majorHAnsi" w:cstheme="majorHAnsi"/>
                <w:sz w:val="24"/>
                <w:szCs w:val="24"/>
                <w:lang w:val="sr-Latn-BA"/>
              </w:rPr>
              <w:t>P</w:t>
            </w:r>
            <w:r w:rsidRPr="00556EA9">
              <w:rPr>
                <w:rFonts w:asciiTheme="majorHAnsi" w:hAnsiTheme="majorHAnsi" w:cstheme="majorHAnsi"/>
                <w:sz w:val="24"/>
                <w:szCs w:val="24"/>
                <w:lang w:val="sr-Latn-BA"/>
              </w:rPr>
              <w:t>arlament insistira da učenici i nastavnici imaju „nulti stepen“ na sve oblike nasilja.</w:t>
            </w:r>
          </w:p>
          <w:p w14:paraId="13A0DC77" w14:textId="317A821E" w:rsidR="00EA6AB4" w:rsidRPr="00556EA9" w:rsidRDefault="00EA6AB4" w:rsidP="00556EA9">
            <w:pPr>
              <w:jc w:val="both"/>
              <w:rPr>
                <w:rFonts w:asciiTheme="majorHAnsi" w:hAnsiTheme="majorHAnsi" w:cstheme="majorHAnsi"/>
                <w:color w:val="000000" w:themeColor="text1"/>
                <w:sz w:val="24"/>
                <w:szCs w:val="24"/>
                <w:lang w:val="hr-BA"/>
              </w:rPr>
            </w:pPr>
            <w:r w:rsidRPr="00556EA9">
              <w:rPr>
                <w:rFonts w:asciiTheme="majorHAnsi" w:hAnsiTheme="majorHAnsi" w:cstheme="majorHAnsi"/>
                <w:sz w:val="24"/>
                <w:szCs w:val="24"/>
                <w:lang w:val="hr-BA"/>
              </w:rPr>
              <w:t>Škola ima saradnju sa ustanovama i institucijama u lokalnoj sredini. Godišnjim planom rada nijesu razrađene aktivnosti, odgovornosti i dinamika realizacije. O saradnji se, povremeno, informiše na internet stranici škole. Do</w:t>
            </w:r>
            <w:r w:rsidR="007710AE" w:rsidRPr="00556EA9">
              <w:rPr>
                <w:rFonts w:asciiTheme="majorHAnsi" w:hAnsiTheme="majorHAnsi" w:cstheme="majorHAnsi"/>
                <w:sz w:val="24"/>
                <w:szCs w:val="24"/>
                <w:lang w:val="hr-BA"/>
              </w:rPr>
              <w:t>m</w:t>
            </w:r>
            <w:r w:rsidRPr="00556EA9">
              <w:rPr>
                <w:rFonts w:asciiTheme="majorHAnsi" w:hAnsiTheme="majorHAnsi" w:cstheme="majorHAnsi"/>
                <w:sz w:val="24"/>
                <w:szCs w:val="24"/>
                <w:lang w:val="hr-BA"/>
              </w:rPr>
              <w:t xml:space="preserve">inantna saradnja je sa kulturnim institucijama, </w:t>
            </w:r>
            <w:r w:rsidR="007710AE" w:rsidRPr="00556EA9">
              <w:rPr>
                <w:rFonts w:asciiTheme="majorHAnsi" w:hAnsiTheme="majorHAnsi" w:cstheme="majorHAnsi"/>
                <w:sz w:val="24"/>
                <w:szCs w:val="24"/>
                <w:lang w:val="hr-BA"/>
              </w:rPr>
              <w:t>C</w:t>
            </w:r>
            <w:r w:rsidRPr="00556EA9">
              <w:rPr>
                <w:rFonts w:asciiTheme="majorHAnsi" w:hAnsiTheme="majorHAnsi" w:cstheme="majorHAnsi"/>
                <w:sz w:val="24"/>
                <w:szCs w:val="24"/>
                <w:lang w:val="hr-BA"/>
              </w:rPr>
              <w:t xml:space="preserve">rvenim krstom, MUP-om, </w:t>
            </w:r>
            <w:r w:rsidR="007710AE" w:rsidRPr="00556EA9">
              <w:rPr>
                <w:rFonts w:asciiTheme="majorHAnsi" w:hAnsiTheme="majorHAnsi" w:cstheme="majorHAnsi"/>
                <w:sz w:val="24"/>
                <w:szCs w:val="24"/>
                <w:lang w:val="hr-BA"/>
              </w:rPr>
              <w:t>O</w:t>
            </w:r>
            <w:r w:rsidRPr="00556EA9">
              <w:rPr>
                <w:rFonts w:asciiTheme="majorHAnsi" w:hAnsiTheme="majorHAnsi" w:cstheme="majorHAnsi"/>
                <w:sz w:val="24"/>
                <w:szCs w:val="24"/>
                <w:lang w:val="hr-BA"/>
              </w:rPr>
              <w:t xml:space="preserve">pštinom, </w:t>
            </w:r>
            <w:r w:rsidR="007710AE" w:rsidRPr="00556EA9">
              <w:rPr>
                <w:rFonts w:asciiTheme="majorHAnsi" w:hAnsiTheme="majorHAnsi" w:cstheme="majorHAnsi"/>
                <w:sz w:val="24"/>
                <w:szCs w:val="24"/>
                <w:lang w:val="hr-BA"/>
              </w:rPr>
              <w:t>G</w:t>
            </w:r>
            <w:r w:rsidRPr="00556EA9">
              <w:rPr>
                <w:rFonts w:asciiTheme="majorHAnsi" w:hAnsiTheme="majorHAnsi" w:cstheme="majorHAnsi"/>
                <w:sz w:val="24"/>
                <w:szCs w:val="24"/>
                <w:lang w:val="hr-BA"/>
              </w:rPr>
              <w:t>radskim zelenilom itd.</w:t>
            </w:r>
            <w:r w:rsidR="00BA2D43" w:rsidRPr="00556EA9">
              <w:rPr>
                <w:rFonts w:asciiTheme="majorHAnsi" w:hAnsiTheme="majorHAnsi" w:cstheme="majorHAnsi"/>
                <w:sz w:val="24"/>
                <w:szCs w:val="24"/>
                <w:lang w:val="hr-BA"/>
              </w:rPr>
              <w:t xml:space="preserve"> </w:t>
            </w:r>
            <w:r w:rsidRPr="00556EA9">
              <w:rPr>
                <w:rFonts w:asciiTheme="majorHAnsi" w:hAnsiTheme="majorHAnsi" w:cstheme="majorHAnsi"/>
                <w:sz w:val="24"/>
                <w:szCs w:val="24"/>
                <w:lang w:val="hr-BA"/>
              </w:rPr>
              <w:t xml:space="preserve">Da je škola </w:t>
            </w:r>
            <w:r w:rsidRPr="00556EA9">
              <w:rPr>
                <w:rFonts w:asciiTheme="majorHAnsi" w:hAnsiTheme="majorHAnsi" w:cstheme="majorHAnsi"/>
                <w:color w:val="000000" w:themeColor="text1"/>
                <w:sz w:val="24"/>
                <w:szCs w:val="24"/>
                <w:lang w:val="hr-BA"/>
              </w:rPr>
              <w:t>razvila različite oblike saradnje sa lokalnom zajednicom smatra 38 % nastavnika.</w:t>
            </w:r>
          </w:p>
          <w:p w14:paraId="62D760BF" w14:textId="4A51A99F" w:rsidR="00D45592" w:rsidRPr="00556EA9" w:rsidRDefault="00D45592" w:rsidP="00556EA9">
            <w:pPr>
              <w:jc w:val="both"/>
              <w:rPr>
                <w:rFonts w:asciiTheme="majorHAnsi" w:hAnsiTheme="majorHAnsi" w:cstheme="majorHAnsi"/>
                <w:sz w:val="24"/>
                <w:szCs w:val="24"/>
                <w:lang w:val="sr-Latn-BA"/>
              </w:rPr>
            </w:pPr>
            <w:r w:rsidRPr="00556EA9">
              <w:rPr>
                <w:rFonts w:asciiTheme="majorHAnsi" w:hAnsiTheme="majorHAnsi" w:cstheme="majorHAnsi"/>
                <w:color w:val="000000" w:themeColor="text1"/>
                <w:sz w:val="24"/>
                <w:szCs w:val="24"/>
                <w:lang w:val="sr-Latn-CS"/>
              </w:rPr>
              <w:t>Saradnja sa roditeljima ostvaruje se kroz informisanje i saradnju nastavnika i roditelja</w:t>
            </w:r>
            <w:r w:rsidR="007710AE" w:rsidRPr="00556EA9">
              <w:rPr>
                <w:rFonts w:asciiTheme="majorHAnsi" w:hAnsiTheme="majorHAnsi" w:cstheme="majorHAnsi"/>
                <w:color w:val="000000" w:themeColor="text1"/>
                <w:sz w:val="24"/>
                <w:szCs w:val="24"/>
                <w:lang w:val="sr-Latn-CS"/>
              </w:rPr>
              <w:t>,</w:t>
            </w:r>
            <w:r w:rsidRPr="00556EA9">
              <w:rPr>
                <w:rFonts w:asciiTheme="majorHAnsi" w:hAnsiTheme="majorHAnsi" w:cstheme="majorHAnsi"/>
                <w:color w:val="000000" w:themeColor="text1"/>
                <w:sz w:val="24"/>
                <w:szCs w:val="24"/>
                <w:lang w:val="sr-Latn-CS"/>
              </w:rPr>
              <w:t xml:space="preserve"> roditeljske sastanake, razgovor</w:t>
            </w:r>
            <w:r w:rsidR="00EA6AB4" w:rsidRPr="00556EA9">
              <w:rPr>
                <w:rFonts w:asciiTheme="majorHAnsi" w:hAnsiTheme="majorHAnsi" w:cstheme="majorHAnsi"/>
                <w:color w:val="000000" w:themeColor="text1"/>
                <w:sz w:val="24"/>
                <w:szCs w:val="24"/>
                <w:lang w:val="sr-Latn-CS"/>
              </w:rPr>
              <w:t>e</w:t>
            </w:r>
            <w:r w:rsidRPr="00556EA9">
              <w:rPr>
                <w:rFonts w:asciiTheme="majorHAnsi" w:hAnsiTheme="majorHAnsi" w:cstheme="majorHAnsi"/>
                <w:color w:val="000000" w:themeColor="text1"/>
                <w:sz w:val="24"/>
                <w:szCs w:val="24"/>
                <w:lang w:val="sr-Latn-CS"/>
              </w:rPr>
              <w:t xml:space="preserve"> i kontakat</w:t>
            </w:r>
            <w:r w:rsidR="00EA6AB4" w:rsidRPr="00556EA9">
              <w:rPr>
                <w:rFonts w:asciiTheme="majorHAnsi" w:hAnsiTheme="majorHAnsi" w:cstheme="majorHAnsi"/>
                <w:color w:val="000000" w:themeColor="text1"/>
                <w:sz w:val="24"/>
                <w:szCs w:val="24"/>
                <w:lang w:val="sr-Latn-CS"/>
              </w:rPr>
              <w:t>e</w:t>
            </w:r>
            <w:r w:rsidRPr="00556EA9">
              <w:rPr>
                <w:rFonts w:asciiTheme="majorHAnsi" w:hAnsiTheme="majorHAnsi" w:cstheme="majorHAnsi"/>
                <w:color w:val="000000" w:themeColor="text1"/>
                <w:sz w:val="24"/>
                <w:szCs w:val="24"/>
                <w:lang w:val="sr-Latn-CS"/>
              </w:rPr>
              <w:t>. Godišnjim palnom i program</w:t>
            </w:r>
            <w:r w:rsidR="007710AE" w:rsidRPr="00556EA9">
              <w:rPr>
                <w:rFonts w:asciiTheme="majorHAnsi" w:hAnsiTheme="majorHAnsi" w:cstheme="majorHAnsi"/>
                <w:color w:val="000000" w:themeColor="text1"/>
                <w:sz w:val="24"/>
                <w:szCs w:val="24"/>
                <w:lang w:val="sr-Latn-CS"/>
              </w:rPr>
              <w:t>om</w:t>
            </w:r>
            <w:r w:rsidRPr="00556EA9">
              <w:rPr>
                <w:rFonts w:asciiTheme="majorHAnsi" w:hAnsiTheme="majorHAnsi" w:cstheme="majorHAnsi"/>
                <w:color w:val="000000" w:themeColor="text1"/>
                <w:sz w:val="24"/>
                <w:szCs w:val="24"/>
                <w:lang w:val="sr-Latn-CS"/>
              </w:rPr>
              <w:t xml:space="preserve"> rada škole preporučene se teme za saradnju sa roditeljima na sastancima. Nastavnci vode zapisnike sa roditeljskih sastanaka u odjeljenjskim knjigama, međutim, broj roditelja </w:t>
            </w:r>
            <w:r w:rsidR="00EA6AB4" w:rsidRPr="00556EA9">
              <w:rPr>
                <w:rFonts w:asciiTheme="majorHAnsi" w:hAnsiTheme="majorHAnsi" w:cstheme="majorHAnsi"/>
                <w:color w:val="000000" w:themeColor="text1"/>
                <w:sz w:val="24"/>
                <w:szCs w:val="24"/>
                <w:lang w:val="sr-Latn-CS"/>
              </w:rPr>
              <w:t>koji prisustvuju</w:t>
            </w:r>
            <w:r w:rsidRPr="00556EA9">
              <w:rPr>
                <w:rFonts w:asciiTheme="majorHAnsi" w:hAnsiTheme="majorHAnsi" w:cstheme="majorHAnsi"/>
                <w:color w:val="000000" w:themeColor="text1"/>
                <w:sz w:val="24"/>
                <w:szCs w:val="24"/>
                <w:lang w:val="sr-Latn-CS"/>
              </w:rPr>
              <w:t xml:space="preserve"> sastancima je veoma mali.</w:t>
            </w:r>
            <w:r w:rsidR="00EA6AB4" w:rsidRPr="00556EA9">
              <w:rPr>
                <w:rFonts w:asciiTheme="majorHAnsi" w:hAnsiTheme="majorHAnsi" w:cstheme="majorHAnsi"/>
                <w:color w:val="000000" w:themeColor="text1"/>
                <w:sz w:val="24"/>
                <w:szCs w:val="24"/>
                <w:lang w:val="sr-Latn-CS"/>
              </w:rPr>
              <w:t xml:space="preserve"> </w:t>
            </w:r>
            <w:r w:rsidR="00EA6AB4" w:rsidRPr="00556EA9">
              <w:rPr>
                <w:rFonts w:asciiTheme="majorHAnsi" w:hAnsiTheme="majorHAnsi" w:cstheme="majorHAnsi"/>
                <w:sz w:val="24"/>
                <w:szCs w:val="24"/>
                <w:lang w:val="hr-BA"/>
              </w:rPr>
              <w:t>Da škola uključuje roditelje u različite</w:t>
            </w:r>
            <w:r w:rsidR="00BA2D43" w:rsidRPr="00556EA9">
              <w:rPr>
                <w:rFonts w:asciiTheme="majorHAnsi" w:hAnsiTheme="majorHAnsi" w:cstheme="majorHAnsi"/>
                <w:sz w:val="24"/>
                <w:szCs w:val="24"/>
                <w:lang w:val="hr-BA"/>
              </w:rPr>
              <w:t xml:space="preserve"> </w:t>
            </w:r>
            <w:r w:rsidR="00EA6AB4" w:rsidRPr="00556EA9">
              <w:rPr>
                <w:rFonts w:asciiTheme="majorHAnsi" w:hAnsiTheme="majorHAnsi" w:cstheme="majorHAnsi"/>
                <w:sz w:val="24"/>
                <w:szCs w:val="24"/>
                <w:lang w:val="hr-BA"/>
              </w:rPr>
              <w:t>aktivnosti smatra 28 % nastavnika.</w:t>
            </w:r>
          </w:p>
        </w:tc>
      </w:tr>
      <w:tr w:rsidR="00D45592" w:rsidRPr="00556EA9" w14:paraId="2545A46B" w14:textId="77777777" w:rsidTr="00556EA9">
        <w:trPr>
          <w:gridAfter w:val="1"/>
          <w:wAfter w:w="10" w:type="dxa"/>
          <w:trHeight w:val="20"/>
        </w:trPr>
        <w:tc>
          <w:tcPr>
            <w:tcW w:w="663" w:type="dxa"/>
            <w:shd w:val="clear" w:color="auto" w:fill="auto"/>
          </w:tcPr>
          <w:p w14:paraId="63245D8B" w14:textId="77777777" w:rsidR="00D45592" w:rsidRPr="00556EA9" w:rsidRDefault="00D45592" w:rsidP="00DB1BD9">
            <w:pPr>
              <w:spacing w:line="276" w:lineRule="auto"/>
              <w:rPr>
                <w:rFonts w:asciiTheme="majorHAnsi" w:hAnsiTheme="majorHAnsi" w:cstheme="majorHAnsi"/>
                <w:sz w:val="24"/>
                <w:szCs w:val="24"/>
                <w:lang w:val="sr-Latn-BA"/>
              </w:rPr>
            </w:pPr>
          </w:p>
        </w:tc>
        <w:tc>
          <w:tcPr>
            <w:tcW w:w="8687" w:type="dxa"/>
            <w:gridSpan w:val="2"/>
            <w:shd w:val="clear" w:color="auto" w:fill="auto"/>
          </w:tcPr>
          <w:p w14:paraId="05259037" w14:textId="77777777" w:rsidR="00D45592" w:rsidRPr="00556EA9" w:rsidRDefault="00D45592" w:rsidP="00556EA9">
            <w:pPr>
              <w:jc w:val="both"/>
              <w:rPr>
                <w:rFonts w:asciiTheme="majorHAnsi" w:hAnsiTheme="majorHAnsi" w:cstheme="majorHAnsi"/>
                <w:sz w:val="24"/>
                <w:szCs w:val="24"/>
                <w:lang w:val="sr-Latn-BA"/>
              </w:rPr>
            </w:pPr>
            <w:r w:rsidRPr="00556EA9">
              <w:rPr>
                <w:rFonts w:asciiTheme="majorHAnsi" w:hAnsiTheme="majorHAnsi" w:cstheme="majorHAnsi"/>
                <w:b/>
                <w:bCs/>
                <w:i/>
                <w:iCs/>
                <w:sz w:val="24"/>
                <w:szCs w:val="24"/>
                <w:lang w:val="sr-Latn-BA"/>
              </w:rPr>
              <w:t>Preporuke</w:t>
            </w:r>
            <w:r w:rsidRPr="00556EA9">
              <w:rPr>
                <w:rFonts w:asciiTheme="majorHAnsi" w:hAnsiTheme="majorHAnsi" w:cstheme="majorHAnsi"/>
                <w:sz w:val="24"/>
                <w:szCs w:val="24"/>
                <w:lang w:val="sr-Latn-BA"/>
              </w:rPr>
              <w:t>:</w:t>
            </w:r>
          </w:p>
          <w:p w14:paraId="0D1A44FB" w14:textId="45E45900" w:rsidR="00D45592" w:rsidRPr="00556EA9" w:rsidRDefault="00D45592" w:rsidP="009A61B3">
            <w:pPr>
              <w:pStyle w:val="ListParagraph"/>
              <w:numPr>
                <w:ilvl w:val="0"/>
                <w:numId w:val="19"/>
              </w:numPr>
              <w:ind w:left="399"/>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 xml:space="preserve">Uključiti predstavnika učenika, </w:t>
            </w:r>
            <w:r w:rsidR="007710AE" w:rsidRPr="00556EA9">
              <w:rPr>
                <w:rFonts w:asciiTheme="majorHAnsi" w:hAnsiTheme="majorHAnsi" w:cstheme="majorHAnsi"/>
                <w:sz w:val="24"/>
                <w:szCs w:val="24"/>
                <w:lang w:val="sr-Latn-BA"/>
              </w:rPr>
              <w:t>U</w:t>
            </w:r>
            <w:r w:rsidRPr="00556EA9">
              <w:rPr>
                <w:rFonts w:asciiTheme="majorHAnsi" w:hAnsiTheme="majorHAnsi" w:cstheme="majorHAnsi"/>
                <w:sz w:val="24"/>
                <w:szCs w:val="24"/>
                <w:lang w:val="sr-Latn-BA"/>
              </w:rPr>
              <w:t>čeničkog parlamenta u rad stručnih i upravnog organa, kada se razmatraju</w:t>
            </w:r>
            <w:r w:rsidR="007710AE" w:rsidRPr="00556EA9">
              <w:rPr>
                <w:rFonts w:asciiTheme="majorHAnsi" w:hAnsiTheme="majorHAnsi" w:cstheme="majorHAnsi"/>
                <w:sz w:val="24"/>
                <w:szCs w:val="24"/>
                <w:lang w:val="sr-Latn-BA"/>
              </w:rPr>
              <w:t xml:space="preserve"> </w:t>
            </w:r>
            <w:r w:rsidRPr="00556EA9">
              <w:rPr>
                <w:rFonts w:asciiTheme="majorHAnsi" w:hAnsiTheme="majorHAnsi" w:cstheme="majorHAnsi"/>
                <w:sz w:val="24"/>
                <w:szCs w:val="24"/>
                <w:lang w:val="sr-Latn-BA"/>
              </w:rPr>
              <w:t>teme od značaja za učenike.</w:t>
            </w:r>
          </w:p>
          <w:p w14:paraId="43D51119" w14:textId="64371CA1" w:rsidR="00D45592" w:rsidRPr="00556EA9" w:rsidRDefault="00D45592" w:rsidP="009A61B3">
            <w:pPr>
              <w:pStyle w:val="ListParagraph"/>
              <w:numPr>
                <w:ilvl w:val="0"/>
                <w:numId w:val="19"/>
              </w:numPr>
              <w:ind w:left="399"/>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Unaprijedti praćenje prisustva roditelja roditeljskim sastancima, definisati aktivnosti odjeljenjskog starješine na motivaciji roditelja za učešće na roditeljskim sastancima.</w:t>
            </w:r>
          </w:p>
          <w:p w14:paraId="5FFDC399" w14:textId="77777777" w:rsidR="00D45592" w:rsidRPr="00556EA9" w:rsidRDefault="00D45592" w:rsidP="009A61B3">
            <w:pPr>
              <w:pStyle w:val="ListParagraph"/>
              <w:numPr>
                <w:ilvl w:val="0"/>
                <w:numId w:val="19"/>
              </w:numPr>
              <w:ind w:left="399"/>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Unaprijedti godišnje planiranje aktivnosti saradnje sa roditeljima na nivou škole.</w:t>
            </w:r>
          </w:p>
        </w:tc>
      </w:tr>
    </w:tbl>
    <w:p w14:paraId="7BC15C8F" w14:textId="77777777" w:rsidR="00D45592" w:rsidRDefault="00D45592" w:rsidP="00D45592"/>
    <w:p w14:paraId="0B370000" w14:textId="77777777" w:rsidR="000E3B68" w:rsidRPr="0044312C" w:rsidRDefault="000E3B68" w:rsidP="000E3B68">
      <w:pPr>
        <w:spacing w:after="0" w:line="276" w:lineRule="auto"/>
        <w:rPr>
          <w:rFonts w:ascii="Arial" w:hAnsi="Arial" w:cs="Arial"/>
        </w:rPr>
      </w:pPr>
    </w:p>
    <w:p w14:paraId="3DAD7C44" w14:textId="62A16E0E" w:rsidR="00A97E35" w:rsidRDefault="00A97E35">
      <w:pPr>
        <w:rPr>
          <w:rFonts w:asciiTheme="majorHAnsi" w:eastAsiaTheme="majorEastAsia" w:hAnsiTheme="majorHAnsi" w:cstheme="majorBidi"/>
          <w:b/>
          <w:color w:val="000000" w:themeColor="text1"/>
          <w:sz w:val="28"/>
          <w:szCs w:val="28"/>
          <w:lang w:val="sr-Latn-RS"/>
        </w:rPr>
      </w:pPr>
      <w:r>
        <w:rPr>
          <w:rFonts w:asciiTheme="majorHAnsi" w:eastAsiaTheme="majorEastAsia" w:hAnsiTheme="majorHAnsi" w:cstheme="majorBidi"/>
          <w:b/>
          <w:color w:val="000000" w:themeColor="text1"/>
          <w:sz w:val="28"/>
          <w:szCs w:val="28"/>
          <w:lang w:val="sr-Latn-RS"/>
        </w:rPr>
        <w:br w:type="page"/>
      </w:r>
    </w:p>
    <w:p w14:paraId="4385029D" w14:textId="77777777" w:rsidR="0085161A" w:rsidRPr="00053542" w:rsidRDefault="0063653F" w:rsidP="00053542">
      <w:pPr>
        <w:pStyle w:val="Heading1"/>
        <w:spacing w:after="120" w:line="240" w:lineRule="auto"/>
        <w:rPr>
          <w:rFonts w:cstheme="majorHAnsi"/>
          <w:b/>
          <w:color w:val="000000" w:themeColor="text1"/>
          <w:sz w:val="28"/>
          <w:szCs w:val="28"/>
          <w:lang w:val="sr-Latn-RS"/>
        </w:rPr>
      </w:pPr>
      <w:bookmarkStart w:id="34" w:name="_Toc138744476"/>
      <w:r w:rsidRPr="00053542">
        <w:rPr>
          <w:rFonts w:cstheme="majorHAnsi"/>
          <w:b/>
          <w:color w:val="000000" w:themeColor="text1"/>
          <w:sz w:val="28"/>
          <w:szCs w:val="28"/>
          <w:lang w:val="sr-Latn-RS"/>
        </w:rPr>
        <w:lastRenderedPageBreak/>
        <w:t>4</w:t>
      </w:r>
      <w:r w:rsidR="00387446" w:rsidRPr="00053542">
        <w:rPr>
          <w:rFonts w:cstheme="majorHAnsi"/>
          <w:b/>
          <w:color w:val="000000" w:themeColor="text1"/>
          <w:sz w:val="28"/>
          <w:szCs w:val="28"/>
          <w:lang w:val="sr-Latn-RS"/>
        </w:rPr>
        <w:t xml:space="preserve">. </w:t>
      </w:r>
      <w:r w:rsidRPr="00053542">
        <w:rPr>
          <w:rFonts w:cstheme="majorHAnsi"/>
          <w:b/>
          <w:color w:val="000000" w:themeColor="text1"/>
          <w:sz w:val="28"/>
          <w:szCs w:val="28"/>
          <w:lang w:val="sr-Latn-RS"/>
        </w:rPr>
        <w:t xml:space="preserve">OBRAZOVNA </w:t>
      </w:r>
      <w:r w:rsidR="00387446" w:rsidRPr="00053542">
        <w:rPr>
          <w:rFonts w:cstheme="majorHAnsi"/>
          <w:b/>
          <w:color w:val="000000" w:themeColor="text1"/>
          <w:sz w:val="28"/>
          <w:szCs w:val="28"/>
          <w:lang w:val="sr-Latn-RS"/>
        </w:rPr>
        <w:t>POSTIGNUĆA UČENIKA</w:t>
      </w:r>
      <w:bookmarkEnd w:id="34"/>
    </w:p>
    <w:p w14:paraId="40287028" w14:textId="08D0CE3A" w:rsidR="009A54DE" w:rsidRPr="000E0DBE" w:rsidRDefault="009A54DE" w:rsidP="00DB1BD9">
      <w:pPr>
        <w:spacing w:before="240" w:after="120" w:line="240" w:lineRule="auto"/>
        <w:rPr>
          <w:rFonts w:asciiTheme="majorHAnsi" w:hAnsiTheme="majorHAnsi" w:cstheme="majorHAnsi"/>
          <w:b/>
          <w:sz w:val="24"/>
          <w:szCs w:val="20"/>
          <w:lang w:val="bs-Latn-BA"/>
        </w:rPr>
      </w:pPr>
      <w:r w:rsidRPr="000E0DBE">
        <w:rPr>
          <w:rFonts w:asciiTheme="majorHAnsi" w:hAnsiTheme="majorHAnsi" w:cstheme="majorHAnsi"/>
          <w:b/>
          <w:sz w:val="24"/>
          <w:szCs w:val="20"/>
        </w:rPr>
        <w:t>Prosvjetni</w:t>
      </w:r>
      <w:r w:rsidR="005B349F" w:rsidRPr="000E0DBE">
        <w:rPr>
          <w:rFonts w:asciiTheme="majorHAnsi" w:hAnsiTheme="majorHAnsi" w:cstheme="majorHAnsi"/>
          <w:b/>
          <w:sz w:val="24"/>
          <w:szCs w:val="20"/>
        </w:rPr>
        <w:t xml:space="preserve"> </w:t>
      </w:r>
      <w:r w:rsidRPr="000E0DBE">
        <w:rPr>
          <w:rFonts w:asciiTheme="majorHAnsi" w:hAnsiTheme="majorHAnsi" w:cstheme="majorHAnsi"/>
          <w:b/>
          <w:sz w:val="24"/>
          <w:szCs w:val="20"/>
        </w:rPr>
        <w:t xml:space="preserve">nadzornik: </w:t>
      </w:r>
      <w:r w:rsidR="000E0DBE" w:rsidRPr="000E0DBE">
        <w:rPr>
          <w:rFonts w:asciiTheme="majorHAnsi" w:hAnsiTheme="majorHAnsi" w:cstheme="majorHAnsi"/>
          <w:b/>
          <w:sz w:val="24"/>
          <w:szCs w:val="20"/>
        </w:rPr>
        <w:t>Dragan Berilažić</w:t>
      </w:r>
    </w:p>
    <w:p w14:paraId="1FFFD83D" w14:textId="77777777" w:rsidR="000E0DBE" w:rsidRDefault="000E0DBE" w:rsidP="000E0DBE">
      <w:pPr>
        <w:spacing w:after="0" w:line="276" w:lineRule="auto"/>
        <w:rPr>
          <w:rFonts w:ascii="Arial" w:hAnsi="Arial" w:cs="Arial"/>
        </w:rPr>
      </w:pPr>
    </w:p>
    <w:bookmarkStart w:id="35" w:name="_MON_1684162021"/>
    <w:bookmarkEnd w:id="35"/>
    <w:p w14:paraId="351762BE" w14:textId="77777777" w:rsidR="000E0DBE" w:rsidRDefault="000E0DBE" w:rsidP="000E0DBE">
      <w:pPr>
        <w:spacing w:after="0" w:line="276" w:lineRule="auto"/>
        <w:rPr>
          <w:rFonts w:ascii="Arial" w:hAnsi="Arial" w:cs="Arial"/>
        </w:rPr>
      </w:pPr>
      <w:r>
        <w:rPr>
          <w:rFonts w:ascii="Arial" w:hAnsi="Arial" w:cs="Arial"/>
        </w:rPr>
        <w:object w:dxaOrig="9016" w:dyaOrig="2792" w14:anchorId="15014295">
          <v:shape id="_x0000_i1040" type="#_x0000_t75" alt="" style="width:450.75pt;height:139.5pt" o:ole="">
            <v:imagedata r:id="rId42" o:title=""/>
          </v:shape>
          <o:OLEObject Type="Embed" ProgID="Excel.Sheet.8" ShapeID="_x0000_i1040" DrawAspect="Content" ObjectID="_1750045321" r:id="rId43"/>
        </w:object>
      </w:r>
    </w:p>
    <w:p w14:paraId="5D33F0E8" w14:textId="77777777" w:rsidR="000E0DBE" w:rsidRDefault="000E0DBE" w:rsidP="000E0DBE">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E0DBE" w:rsidRPr="00556EA9" w14:paraId="017D6EDF" w14:textId="77777777" w:rsidTr="00556EA9">
        <w:trPr>
          <w:cantSplit/>
          <w:trHeight w:val="20"/>
        </w:trPr>
        <w:tc>
          <w:tcPr>
            <w:tcW w:w="760" w:type="dxa"/>
            <w:shd w:val="clear" w:color="auto" w:fill="auto"/>
          </w:tcPr>
          <w:p w14:paraId="2CADE4FA" w14:textId="77777777"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 xml:space="preserve">R.br. </w:t>
            </w:r>
          </w:p>
        </w:tc>
        <w:tc>
          <w:tcPr>
            <w:tcW w:w="8302" w:type="dxa"/>
            <w:shd w:val="clear" w:color="auto" w:fill="auto"/>
          </w:tcPr>
          <w:p w14:paraId="2636057E" w14:textId="77777777"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Obrazloženje</w:t>
            </w:r>
          </w:p>
        </w:tc>
      </w:tr>
      <w:tr w:rsidR="000E0DBE" w:rsidRPr="00556EA9" w14:paraId="16544549" w14:textId="77777777" w:rsidTr="00556EA9">
        <w:trPr>
          <w:cantSplit/>
          <w:trHeight w:val="20"/>
        </w:trPr>
        <w:tc>
          <w:tcPr>
            <w:tcW w:w="760" w:type="dxa"/>
            <w:shd w:val="clear" w:color="auto" w:fill="auto"/>
          </w:tcPr>
          <w:p w14:paraId="4413080D" w14:textId="77777777"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stand.</w:t>
            </w:r>
          </w:p>
        </w:tc>
        <w:tc>
          <w:tcPr>
            <w:tcW w:w="8302" w:type="dxa"/>
            <w:vMerge w:val="restart"/>
            <w:shd w:val="clear" w:color="auto" w:fill="auto"/>
          </w:tcPr>
          <w:p w14:paraId="2928A68E" w14:textId="600F0322" w:rsidR="000E0DBE" w:rsidRPr="00556EA9" w:rsidRDefault="000E0DBE" w:rsidP="00556EA9">
            <w:pPr>
              <w:jc w:val="both"/>
              <w:rPr>
                <w:rFonts w:asciiTheme="majorHAnsi" w:hAnsiTheme="majorHAnsi" w:cstheme="majorHAnsi"/>
                <w:bCs/>
                <w:sz w:val="24"/>
                <w:szCs w:val="24"/>
              </w:rPr>
            </w:pPr>
            <w:r w:rsidRPr="00556EA9">
              <w:rPr>
                <w:rFonts w:asciiTheme="majorHAnsi" w:hAnsiTheme="majorHAnsi" w:cstheme="majorHAnsi"/>
                <w:bCs/>
                <w:sz w:val="24"/>
                <w:szCs w:val="24"/>
              </w:rPr>
              <w:t>Škola djelimično analizira postignuća učenika na kraju klasifikacionih perioda, mada nije uvijek vidljivo da se na stručnim organima predlažu određene mjere za poboljšanje. Na kraju II klasifikacionog</w:t>
            </w:r>
            <w:r w:rsidR="00BA2D43" w:rsidRPr="00556EA9">
              <w:rPr>
                <w:rFonts w:asciiTheme="majorHAnsi" w:hAnsiTheme="majorHAnsi" w:cstheme="majorHAnsi"/>
                <w:bCs/>
                <w:sz w:val="24"/>
                <w:szCs w:val="24"/>
              </w:rPr>
              <w:t xml:space="preserve"> </w:t>
            </w:r>
            <w:r w:rsidRPr="00556EA9">
              <w:rPr>
                <w:rFonts w:asciiTheme="majorHAnsi" w:hAnsiTheme="majorHAnsi" w:cstheme="majorHAnsi"/>
                <w:bCs/>
                <w:sz w:val="24"/>
                <w:szCs w:val="24"/>
              </w:rPr>
              <w:t>perioda</w:t>
            </w:r>
            <w:r w:rsidR="00BA2D43" w:rsidRPr="00556EA9">
              <w:rPr>
                <w:rFonts w:asciiTheme="majorHAnsi" w:hAnsiTheme="majorHAnsi" w:cstheme="majorHAnsi"/>
                <w:bCs/>
                <w:sz w:val="24"/>
                <w:szCs w:val="24"/>
              </w:rPr>
              <w:t xml:space="preserve"> </w:t>
            </w:r>
            <w:r w:rsidRPr="00556EA9">
              <w:rPr>
                <w:rFonts w:asciiTheme="majorHAnsi" w:hAnsiTheme="majorHAnsi" w:cstheme="majorHAnsi"/>
                <w:bCs/>
                <w:sz w:val="24"/>
                <w:szCs w:val="24"/>
              </w:rPr>
              <w:t>školske 2022/2023. godine od ukupno upisanih 623 učenika početkom godine, status redovnog učenika ima 602.</w:t>
            </w:r>
            <w:r w:rsidR="00BA2D43" w:rsidRPr="00556EA9">
              <w:rPr>
                <w:rFonts w:asciiTheme="majorHAnsi" w:hAnsiTheme="majorHAnsi" w:cstheme="majorHAnsi"/>
                <w:bCs/>
                <w:sz w:val="24"/>
                <w:szCs w:val="24"/>
              </w:rPr>
              <w:t xml:space="preserve"> </w:t>
            </w:r>
            <w:r w:rsidRPr="00556EA9">
              <w:rPr>
                <w:rFonts w:asciiTheme="majorHAnsi" w:hAnsiTheme="majorHAnsi" w:cstheme="majorHAnsi"/>
                <w:bCs/>
                <w:sz w:val="24"/>
                <w:szCs w:val="24"/>
              </w:rPr>
              <w:t>Procenat prelaznosti u I, II i III razredu iznosio je 52%, a u IV 55%. Na kraju II klasifikacionog perioda najveći je procenat vrlodobrih učenika 22,28%, dobrih 20,28%, dovoljnih 15% i odličnih 7,97%. Najbolja postignuća imaju učenici IV razreda 54.72%. Nedovoljan uspjeh za isti period ima najviše učenika i razreda 47,62%. Prosječne ocjene na nivou škole na kraju II klasifikacionog perioda iznosi 3,02.</w:t>
            </w:r>
            <w:r w:rsidRPr="00556EA9">
              <w:rPr>
                <w:rFonts w:asciiTheme="majorHAnsi" w:hAnsiTheme="majorHAnsi" w:cstheme="majorHAnsi"/>
                <w:bCs/>
                <w:color w:val="FF0000"/>
                <w:sz w:val="24"/>
                <w:szCs w:val="24"/>
              </w:rPr>
              <w:t xml:space="preserve"> </w:t>
            </w:r>
            <w:r w:rsidRPr="00556EA9">
              <w:rPr>
                <w:rFonts w:asciiTheme="majorHAnsi" w:hAnsiTheme="majorHAnsi" w:cstheme="majorHAnsi"/>
                <w:bCs/>
                <w:sz w:val="24"/>
                <w:szCs w:val="24"/>
              </w:rPr>
              <w:t xml:space="preserve">Urađena je i analiza postignuća učenika po obrazovnim profilima. Za analizirani period 500 učenika ima primjerno vladanje, 52 dobro i 50 učenika nezadovoljavajuće. Isključenje ima 10 učenika škole. Analizirajući uspjeh učenika na kraju školske 2021/2022. godine, evidentno je da je procenat prelaznosti veći i on za i razred iznosi 96,65%, za II 99.34%, za III razred 99,19% i za IV 100%. Srednja ocjena na kraju školske godine iznosi 3,34, a 8 učenika je ponovilo razred. </w:t>
            </w:r>
          </w:p>
          <w:p w14:paraId="178A4DA3" w14:textId="77777777"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 xml:space="preserve">Postignuća učenika na stručnom ispitu–eksterno polaganje, u junskom ispitnom roku za 2020/2021. godinu su sa srednjom ocjenom iz </w:t>
            </w:r>
            <w:r w:rsidRPr="00556EA9">
              <w:rPr>
                <w:rFonts w:asciiTheme="majorHAnsi" w:hAnsiTheme="majorHAnsi" w:cstheme="majorHAnsi"/>
                <w:sz w:val="24"/>
                <w:szCs w:val="24"/>
                <w:lang w:val="sr-Latn-BA"/>
              </w:rPr>
              <w:t>C-SBH jezika i književnosti</w:t>
            </w:r>
            <w:r w:rsidRPr="00556EA9">
              <w:rPr>
                <w:rFonts w:asciiTheme="majorHAnsi" w:hAnsiTheme="majorHAnsi" w:cstheme="majorHAnsi"/>
                <w:bCs/>
                <w:sz w:val="24"/>
                <w:szCs w:val="24"/>
              </w:rPr>
              <w:t xml:space="preserve"> 2,87, engleskog jezika 3,15 i matematike 3,50.</w:t>
            </w:r>
          </w:p>
          <w:p w14:paraId="2FD11499" w14:textId="77777777"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 xml:space="preserve">Postignuća učenika na stručnom ispitu–eksterno polaganje za 2021/2022. godinu u junskom ispitnom roku su sa srednjom ocjenom iz </w:t>
            </w:r>
            <w:r w:rsidRPr="00556EA9">
              <w:rPr>
                <w:rFonts w:asciiTheme="majorHAnsi" w:hAnsiTheme="majorHAnsi" w:cstheme="majorHAnsi"/>
                <w:sz w:val="24"/>
                <w:szCs w:val="24"/>
                <w:lang w:val="sr-Latn-BA"/>
              </w:rPr>
              <w:t>C-SBH jezika i književnosti</w:t>
            </w:r>
            <w:r w:rsidRPr="00556EA9">
              <w:rPr>
                <w:rFonts w:asciiTheme="majorHAnsi" w:hAnsiTheme="majorHAnsi" w:cstheme="majorHAnsi"/>
                <w:bCs/>
                <w:sz w:val="24"/>
                <w:szCs w:val="24"/>
              </w:rPr>
              <w:t xml:space="preserve"> 3,00, engleskog jezika 3,01 I matematike 2,40. Nacionalni prosjek iz juna školske 2021/2022. godine na pomenutom ispitu za</w:t>
            </w:r>
            <w:r w:rsidRPr="00556EA9">
              <w:rPr>
                <w:rFonts w:asciiTheme="majorHAnsi" w:hAnsiTheme="majorHAnsi" w:cstheme="majorHAnsi"/>
                <w:sz w:val="24"/>
                <w:szCs w:val="24"/>
                <w:lang w:val="sr-Latn-BA"/>
              </w:rPr>
              <w:t xml:space="preserve"> C-SBH jezika i književnosti</w:t>
            </w:r>
            <w:r w:rsidRPr="00556EA9">
              <w:rPr>
                <w:rFonts w:asciiTheme="majorHAnsi" w:hAnsiTheme="majorHAnsi" w:cstheme="majorHAnsi"/>
                <w:bCs/>
                <w:sz w:val="24"/>
                <w:szCs w:val="24"/>
              </w:rPr>
              <w:t xml:space="preserve"> iznosi 3,03, za engleski jezik 3,18, a za matematiku 3,54, te je evidentno da je uspjeh učenika nešto niži u odnosu na nacionalni prosjek, tako da ovom segmentu u narednom periodu treba posvetiti veću pažnju.</w:t>
            </w:r>
          </w:p>
          <w:p w14:paraId="030FF5C5" w14:textId="5BA1AAA6"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 xml:space="preserve">Početkom školske 2022/2023. škola ima 6 učenika sa posebnim obrazovnim potrebama. Do III klasifikacionog perioda status redovnog učenika prestao je za 2 učenika. Jedan učenik ima nedovoljan uspjeh na prva tri klasifikaciona perioda, jedan učenik ima 3 nedovoljne ocjene na sva tri klasifikaciona, jedan učenik ima srednju </w:t>
            </w:r>
            <w:r w:rsidRPr="00556EA9">
              <w:rPr>
                <w:rFonts w:asciiTheme="majorHAnsi" w:hAnsiTheme="majorHAnsi" w:cstheme="majorHAnsi"/>
                <w:bCs/>
                <w:sz w:val="24"/>
                <w:szCs w:val="24"/>
              </w:rPr>
              <w:lastRenderedPageBreak/>
              <w:t>ocjenu iznad 4,00 na svim klasifikacionim periodima i jedan učenik iznad 2,89 na sva tri klasifikaciona perioda. Učenici ostvaruju postignuća u skladu sa IROP-om.</w:t>
            </w:r>
            <w:r w:rsidR="00BA2D43" w:rsidRPr="00556EA9">
              <w:rPr>
                <w:rFonts w:asciiTheme="majorHAnsi" w:hAnsiTheme="majorHAnsi" w:cstheme="majorHAnsi"/>
                <w:bCs/>
                <w:sz w:val="24"/>
                <w:szCs w:val="24"/>
              </w:rPr>
              <w:t xml:space="preserve"> </w:t>
            </w:r>
          </w:p>
        </w:tc>
      </w:tr>
      <w:tr w:rsidR="000E0DBE" w:rsidRPr="00556EA9" w14:paraId="60656C86" w14:textId="77777777" w:rsidTr="00556EA9">
        <w:trPr>
          <w:trHeight w:val="20"/>
        </w:trPr>
        <w:tc>
          <w:tcPr>
            <w:tcW w:w="760" w:type="dxa"/>
            <w:shd w:val="clear" w:color="auto" w:fill="auto"/>
          </w:tcPr>
          <w:p w14:paraId="39F2B646" w14:textId="77777777" w:rsidR="000E0DBE" w:rsidRPr="00556EA9" w:rsidRDefault="000E0DBE" w:rsidP="00BA2D43">
            <w:pPr>
              <w:spacing w:line="276" w:lineRule="auto"/>
              <w:jc w:val="both"/>
              <w:rPr>
                <w:rFonts w:asciiTheme="majorHAnsi" w:hAnsiTheme="majorHAnsi" w:cstheme="majorHAnsi"/>
                <w:sz w:val="24"/>
                <w:szCs w:val="24"/>
              </w:rPr>
            </w:pPr>
            <w:r w:rsidRPr="00556EA9">
              <w:rPr>
                <w:rFonts w:asciiTheme="majorHAnsi" w:hAnsiTheme="majorHAnsi" w:cstheme="majorHAnsi"/>
                <w:bCs/>
                <w:sz w:val="24"/>
                <w:szCs w:val="24"/>
              </w:rPr>
              <w:t xml:space="preserve">4.1. </w:t>
            </w:r>
          </w:p>
        </w:tc>
        <w:tc>
          <w:tcPr>
            <w:tcW w:w="8302" w:type="dxa"/>
            <w:vMerge/>
            <w:shd w:val="clear" w:color="auto" w:fill="auto"/>
          </w:tcPr>
          <w:p w14:paraId="2F47611D" w14:textId="77777777" w:rsidR="000E0DBE" w:rsidRPr="00556EA9" w:rsidRDefault="000E0DBE" w:rsidP="00BA2D43">
            <w:pPr>
              <w:spacing w:line="276" w:lineRule="auto"/>
              <w:rPr>
                <w:rFonts w:asciiTheme="majorHAnsi" w:hAnsiTheme="majorHAnsi" w:cstheme="majorHAnsi"/>
                <w:sz w:val="24"/>
                <w:szCs w:val="24"/>
              </w:rPr>
            </w:pPr>
          </w:p>
        </w:tc>
      </w:tr>
      <w:tr w:rsidR="000E0DBE" w:rsidRPr="00556EA9" w14:paraId="45F780C5" w14:textId="77777777" w:rsidTr="00556EA9">
        <w:trPr>
          <w:trHeight w:val="20"/>
        </w:trPr>
        <w:tc>
          <w:tcPr>
            <w:tcW w:w="760" w:type="dxa"/>
            <w:shd w:val="clear" w:color="auto" w:fill="auto"/>
          </w:tcPr>
          <w:p w14:paraId="2E014C76" w14:textId="77777777" w:rsidR="000E0DBE" w:rsidRPr="00556EA9" w:rsidRDefault="000E0DBE" w:rsidP="00BA2D43">
            <w:pPr>
              <w:spacing w:line="276" w:lineRule="auto"/>
              <w:rPr>
                <w:rFonts w:asciiTheme="majorHAnsi" w:hAnsiTheme="majorHAnsi" w:cstheme="majorHAnsi"/>
                <w:sz w:val="24"/>
                <w:szCs w:val="24"/>
              </w:rPr>
            </w:pPr>
          </w:p>
        </w:tc>
        <w:tc>
          <w:tcPr>
            <w:tcW w:w="8302" w:type="dxa"/>
            <w:shd w:val="clear" w:color="auto" w:fill="auto"/>
          </w:tcPr>
          <w:p w14:paraId="02DF2768" w14:textId="77777777" w:rsidR="000E0DBE" w:rsidRPr="00556EA9" w:rsidRDefault="000E0DBE" w:rsidP="00BA2D43">
            <w:pPr>
              <w:spacing w:line="276" w:lineRule="auto"/>
              <w:rPr>
                <w:rFonts w:asciiTheme="majorHAnsi" w:hAnsiTheme="majorHAnsi" w:cstheme="majorHAnsi"/>
                <w:b/>
                <w:i/>
                <w:sz w:val="24"/>
                <w:szCs w:val="24"/>
              </w:rPr>
            </w:pPr>
            <w:r w:rsidRPr="00556EA9">
              <w:rPr>
                <w:rFonts w:asciiTheme="majorHAnsi" w:hAnsiTheme="majorHAnsi" w:cstheme="majorHAnsi"/>
                <w:b/>
                <w:i/>
                <w:sz w:val="24"/>
                <w:szCs w:val="24"/>
              </w:rPr>
              <w:t>Preporuka:</w:t>
            </w:r>
          </w:p>
        </w:tc>
      </w:tr>
      <w:tr w:rsidR="000E0DBE" w:rsidRPr="00556EA9" w14:paraId="1B76DB0D" w14:textId="77777777" w:rsidTr="00556EA9">
        <w:trPr>
          <w:trHeight w:val="20"/>
        </w:trPr>
        <w:tc>
          <w:tcPr>
            <w:tcW w:w="760" w:type="dxa"/>
            <w:shd w:val="clear" w:color="auto" w:fill="auto"/>
          </w:tcPr>
          <w:p w14:paraId="4313E40E" w14:textId="77777777" w:rsidR="000E0DBE" w:rsidRPr="00556EA9" w:rsidRDefault="000E0DBE" w:rsidP="00BA2D43">
            <w:pPr>
              <w:spacing w:line="276" w:lineRule="auto"/>
              <w:rPr>
                <w:rFonts w:asciiTheme="majorHAnsi" w:hAnsiTheme="majorHAnsi" w:cstheme="majorHAnsi"/>
                <w:sz w:val="24"/>
                <w:szCs w:val="24"/>
              </w:rPr>
            </w:pPr>
          </w:p>
        </w:tc>
        <w:tc>
          <w:tcPr>
            <w:tcW w:w="8302" w:type="dxa"/>
            <w:shd w:val="clear" w:color="auto" w:fill="auto"/>
          </w:tcPr>
          <w:p w14:paraId="6D20B96F" w14:textId="77777777" w:rsidR="000E0DBE" w:rsidRPr="00556EA9" w:rsidRDefault="000E0DBE" w:rsidP="009A61B3">
            <w:pPr>
              <w:pStyle w:val="ListParagraph"/>
              <w:numPr>
                <w:ilvl w:val="0"/>
                <w:numId w:val="19"/>
              </w:numPr>
              <w:ind w:left="399"/>
              <w:jc w:val="both"/>
              <w:rPr>
                <w:rFonts w:asciiTheme="majorHAnsi" w:hAnsiTheme="majorHAnsi" w:cstheme="majorHAnsi"/>
                <w:sz w:val="24"/>
                <w:szCs w:val="24"/>
              </w:rPr>
            </w:pPr>
            <w:r w:rsidRPr="00556EA9">
              <w:rPr>
                <w:rFonts w:asciiTheme="majorHAnsi" w:hAnsiTheme="majorHAnsi" w:cstheme="majorHAnsi"/>
                <w:sz w:val="24"/>
                <w:szCs w:val="24"/>
                <w:lang w:val="sr-Latn-BA"/>
              </w:rPr>
              <w:t>Raditi detaljniju analizu postignuća učenika na internim i eksternim provjerama znanja, sa srednjom ocjenom i procentom prelaznosti, po predmetima, kao i poređenje sa školskom zaključnom ocjenom i poređenje sa ocjenama sa prethodnih provjera znanja na nacionalnom nivou.</w:t>
            </w:r>
          </w:p>
        </w:tc>
      </w:tr>
      <w:tr w:rsidR="000E0DBE" w:rsidRPr="00556EA9" w14:paraId="2D729854" w14:textId="77777777" w:rsidTr="00556EA9">
        <w:trPr>
          <w:cantSplit/>
          <w:trHeight w:val="1584"/>
        </w:trPr>
        <w:tc>
          <w:tcPr>
            <w:tcW w:w="760" w:type="dxa"/>
            <w:shd w:val="clear" w:color="auto" w:fill="auto"/>
          </w:tcPr>
          <w:p w14:paraId="39BE41C9" w14:textId="77777777" w:rsidR="000E0DBE" w:rsidRPr="00556EA9" w:rsidRDefault="000E0DBE" w:rsidP="00556EA9">
            <w:pPr>
              <w:spacing w:before="120"/>
              <w:jc w:val="both"/>
              <w:rPr>
                <w:rFonts w:asciiTheme="majorHAnsi" w:hAnsiTheme="majorHAnsi" w:cstheme="majorHAnsi"/>
                <w:bCs/>
                <w:sz w:val="24"/>
                <w:szCs w:val="24"/>
              </w:rPr>
            </w:pPr>
            <w:r w:rsidRPr="00556EA9">
              <w:rPr>
                <w:rFonts w:asciiTheme="majorHAnsi" w:hAnsiTheme="majorHAnsi" w:cstheme="majorHAnsi"/>
                <w:bCs/>
                <w:sz w:val="24"/>
                <w:szCs w:val="24"/>
              </w:rPr>
              <w:t xml:space="preserve">4.2. </w:t>
            </w:r>
          </w:p>
        </w:tc>
        <w:tc>
          <w:tcPr>
            <w:tcW w:w="8302" w:type="dxa"/>
            <w:shd w:val="clear" w:color="auto" w:fill="auto"/>
          </w:tcPr>
          <w:p w14:paraId="52EEA179" w14:textId="77777777" w:rsidR="000E0DBE" w:rsidRPr="00556EA9" w:rsidRDefault="000E0DBE" w:rsidP="00556EA9">
            <w:pPr>
              <w:spacing w:before="120"/>
              <w:jc w:val="both"/>
              <w:rPr>
                <w:rFonts w:asciiTheme="majorHAnsi" w:hAnsiTheme="majorHAnsi" w:cstheme="majorHAnsi"/>
                <w:bCs/>
                <w:sz w:val="24"/>
                <w:szCs w:val="24"/>
              </w:rPr>
            </w:pPr>
            <w:r w:rsidRPr="00556EA9">
              <w:rPr>
                <w:rFonts w:asciiTheme="majorHAnsi" w:hAnsiTheme="majorHAnsi" w:cstheme="majorHAnsi"/>
                <w:bCs/>
                <w:sz w:val="24"/>
                <w:szCs w:val="24"/>
              </w:rPr>
              <w:t xml:space="preserve">Uvidom u priloženu dokumentaciju ne može se zaključiti da Škola redovno analizira postignuća na maturskim/stručnim ispitima. Evidentno je da se na nivou škole radi uredna numerička i procentualna analiza za sve razrede i analiza po obrazovnim programima, ali izostaje suštinska analiza uspjeha za uporedne periode i konkretni prijedlozi mjera stručnih organa za poboljšanje postignuća. </w:t>
            </w:r>
          </w:p>
          <w:p w14:paraId="27B5768D" w14:textId="361AA9F6"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 xml:space="preserve">Analizom postignuća na eksternoj provjeri znanja može se zaključiti da su ona približna ocjenama na kraju školske godine, ali niža u odnosu na postignuća na nacionalnom nivou. Na konstataciju iz ankete “U školi se redovno analiziraju postignuća učenika sa eksterne provjere znanja i predlažu mjere za poboljšanje”, potpuno se slaže 53% nastavnika, djelimično se slaže 33%, ne slaže se 8% i ne zna odgovor 6%, iako za pomenuti period (junski rok 2022. godine) nije urađena srednja ocjena po predmetima, te se rezultati ankete čine irelevantnim. </w:t>
            </w:r>
          </w:p>
          <w:p w14:paraId="7791BFA8" w14:textId="77777777"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 xml:space="preserve">Nije vidljivo da se na stručnim organima radi suštinska analiza uključenosti učenika u dodatnu i dopunsku nastavu i vannastavne aktivnosti i njihov uticaj na postignuća učenika i da se na nivou škole preduzimaju odgovarajuće mjere za poboljšanje postignuća. </w:t>
            </w:r>
          </w:p>
        </w:tc>
      </w:tr>
      <w:tr w:rsidR="000E0DBE" w:rsidRPr="00556EA9" w14:paraId="3E052C90" w14:textId="77777777" w:rsidTr="00556EA9">
        <w:trPr>
          <w:trHeight w:val="20"/>
        </w:trPr>
        <w:tc>
          <w:tcPr>
            <w:tcW w:w="760" w:type="dxa"/>
            <w:shd w:val="clear" w:color="auto" w:fill="auto"/>
          </w:tcPr>
          <w:p w14:paraId="204A9194" w14:textId="77777777" w:rsidR="000E0DBE" w:rsidRPr="00556EA9" w:rsidRDefault="000E0DBE" w:rsidP="00BA2D43">
            <w:pPr>
              <w:spacing w:line="276" w:lineRule="auto"/>
              <w:rPr>
                <w:rFonts w:asciiTheme="majorHAnsi" w:hAnsiTheme="majorHAnsi" w:cstheme="majorHAnsi"/>
                <w:sz w:val="24"/>
                <w:szCs w:val="24"/>
              </w:rPr>
            </w:pPr>
          </w:p>
        </w:tc>
        <w:tc>
          <w:tcPr>
            <w:tcW w:w="8302" w:type="dxa"/>
            <w:shd w:val="clear" w:color="auto" w:fill="auto"/>
          </w:tcPr>
          <w:p w14:paraId="67BFA40B" w14:textId="77777777" w:rsidR="000E0DBE" w:rsidRPr="00556EA9" w:rsidRDefault="000E0DBE" w:rsidP="00BA2D43">
            <w:pPr>
              <w:spacing w:line="276" w:lineRule="auto"/>
              <w:rPr>
                <w:rFonts w:asciiTheme="majorHAnsi" w:hAnsiTheme="majorHAnsi" w:cstheme="majorHAnsi"/>
                <w:b/>
                <w:i/>
                <w:sz w:val="24"/>
                <w:szCs w:val="24"/>
              </w:rPr>
            </w:pPr>
            <w:r w:rsidRPr="00556EA9">
              <w:rPr>
                <w:rFonts w:asciiTheme="majorHAnsi" w:hAnsiTheme="majorHAnsi" w:cstheme="majorHAnsi"/>
                <w:b/>
                <w:i/>
                <w:sz w:val="24"/>
                <w:szCs w:val="24"/>
              </w:rPr>
              <w:t>Preporuka:</w:t>
            </w:r>
          </w:p>
        </w:tc>
      </w:tr>
      <w:tr w:rsidR="000E0DBE" w:rsidRPr="00556EA9" w14:paraId="258731B2" w14:textId="77777777" w:rsidTr="00556EA9">
        <w:trPr>
          <w:trHeight w:val="20"/>
        </w:trPr>
        <w:tc>
          <w:tcPr>
            <w:tcW w:w="760" w:type="dxa"/>
            <w:shd w:val="clear" w:color="auto" w:fill="auto"/>
          </w:tcPr>
          <w:p w14:paraId="678B5FBC" w14:textId="77777777" w:rsidR="000E0DBE" w:rsidRPr="00556EA9" w:rsidRDefault="000E0DBE" w:rsidP="00BA2D43">
            <w:pPr>
              <w:spacing w:line="276" w:lineRule="auto"/>
              <w:rPr>
                <w:rFonts w:asciiTheme="majorHAnsi" w:hAnsiTheme="majorHAnsi" w:cstheme="majorHAnsi"/>
                <w:sz w:val="24"/>
                <w:szCs w:val="24"/>
              </w:rPr>
            </w:pPr>
          </w:p>
        </w:tc>
        <w:tc>
          <w:tcPr>
            <w:tcW w:w="8302" w:type="dxa"/>
            <w:shd w:val="clear" w:color="auto" w:fill="auto"/>
          </w:tcPr>
          <w:p w14:paraId="68E49DD0" w14:textId="352979B9" w:rsidR="000E0DBE" w:rsidRPr="00556EA9" w:rsidRDefault="000E0DBE" w:rsidP="009A61B3">
            <w:pPr>
              <w:pStyle w:val="ListParagraph"/>
              <w:numPr>
                <w:ilvl w:val="0"/>
                <w:numId w:val="19"/>
              </w:numPr>
              <w:ind w:left="399"/>
              <w:jc w:val="both"/>
              <w:rPr>
                <w:rFonts w:asciiTheme="majorHAnsi" w:hAnsiTheme="majorHAnsi" w:cstheme="majorHAnsi"/>
                <w:sz w:val="24"/>
                <w:szCs w:val="24"/>
              </w:rPr>
            </w:pPr>
            <w:r w:rsidRPr="00556EA9">
              <w:rPr>
                <w:rFonts w:asciiTheme="majorHAnsi" w:hAnsiTheme="majorHAnsi" w:cstheme="majorHAnsi"/>
                <w:sz w:val="24"/>
                <w:szCs w:val="24"/>
                <w:lang w:val="sr-Latn-BA"/>
              </w:rPr>
              <w:t>Na stručnim organima Škole detaljnije analizirati postignuća ućenika na eksternoj provjeri znanja, uticaj dodatne, dopunske nastave i vannastavnih aktivnosti, sa konkretnim prijedlogom mjera za poboljšanje postignuća.</w:t>
            </w:r>
            <w:r w:rsidR="00BA2D43" w:rsidRPr="00556EA9">
              <w:rPr>
                <w:rFonts w:asciiTheme="majorHAnsi" w:hAnsiTheme="majorHAnsi" w:cstheme="majorHAnsi"/>
                <w:sz w:val="24"/>
                <w:szCs w:val="24"/>
                <w:lang w:val="sr-Latn-BA"/>
              </w:rPr>
              <w:t xml:space="preserve"> </w:t>
            </w:r>
          </w:p>
        </w:tc>
      </w:tr>
      <w:tr w:rsidR="000E0DBE" w:rsidRPr="00556EA9" w14:paraId="6F1F074B" w14:textId="77777777" w:rsidTr="00556EA9">
        <w:trPr>
          <w:cantSplit/>
          <w:trHeight w:val="1480"/>
        </w:trPr>
        <w:tc>
          <w:tcPr>
            <w:tcW w:w="760" w:type="dxa"/>
            <w:shd w:val="clear" w:color="auto" w:fill="auto"/>
          </w:tcPr>
          <w:p w14:paraId="4E8A3A2D" w14:textId="05406432" w:rsidR="000E0DBE" w:rsidRPr="00556EA9" w:rsidRDefault="000E0DBE" w:rsidP="00556EA9">
            <w:pPr>
              <w:spacing w:before="120"/>
              <w:jc w:val="both"/>
              <w:rPr>
                <w:rFonts w:asciiTheme="majorHAnsi" w:hAnsiTheme="majorHAnsi" w:cstheme="majorHAnsi"/>
                <w:bCs/>
                <w:sz w:val="24"/>
                <w:szCs w:val="24"/>
              </w:rPr>
            </w:pPr>
            <w:r w:rsidRPr="00556EA9">
              <w:rPr>
                <w:rFonts w:asciiTheme="majorHAnsi" w:hAnsiTheme="majorHAnsi" w:cstheme="majorHAnsi"/>
                <w:bCs/>
                <w:sz w:val="24"/>
                <w:szCs w:val="24"/>
              </w:rPr>
              <w:t xml:space="preserve">4.3. </w:t>
            </w:r>
          </w:p>
        </w:tc>
        <w:tc>
          <w:tcPr>
            <w:tcW w:w="8302" w:type="dxa"/>
            <w:shd w:val="clear" w:color="auto" w:fill="auto"/>
          </w:tcPr>
          <w:p w14:paraId="27E6B940" w14:textId="77777777" w:rsidR="000E0DBE" w:rsidRPr="00556EA9" w:rsidRDefault="000E0DBE" w:rsidP="00556EA9">
            <w:pPr>
              <w:spacing w:before="120"/>
              <w:jc w:val="both"/>
              <w:rPr>
                <w:rFonts w:asciiTheme="majorHAnsi" w:hAnsiTheme="majorHAnsi" w:cstheme="majorHAnsi"/>
                <w:bCs/>
                <w:sz w:val="24"/>
                <w:szCs w:val="24"/>
              </w:rPr>
            </w:pPr>
            <w:r w:rsidRPr="00556EA9">
              <w:rPr>
                <w:rFonts w:asciiTheme="majorHAnsi" w:hAnsiTheme="majorHAnsi" w:cstheme="majorHAnsi"/>
                <w:bCs/>
                <w:sz w:val="24"/>
                <w:szCs w:val="24"/>
              </w:rPr>
              <w:t>Procenat učenika koji su ranije napustili školu za 2020/2021. godinu iznosi 3,12%, a za školsku 2021/2022. godinu iznosi 3,02%, te je evidentno da je procenat manji od 10%.</w:t>
            </w:r>
          </w:p>
          <w:p w14:paraId="595D8B1D" w14:textId="77777777"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Od ukupnog broja isključenih učenika, procenat zbog neopravdanih izostanaka manji je od 80%. Na kraju školske 2021/2022. godine 8 učenika je ponovilo razred ili 1,38%.</w:t>
            </w:r>
          </w:p>
          <w:p w14:paraId="74AEC095" w14:textId="22B0D874" w:rsidR="000E0DBE" w:rsidRPr="00556EA9" w:rsidRDefault="000E0DBE" w:rsidP="00BA2D43">
            <w:pPr>
              <w:spacing w:line="276" w:lineRule="auto"/>
              <w:jc w:val="both"/>
              <w:rPr>
                <w:rFonts w:asciiTheme="majorHAnsi" w:hAnsiTheme="majorHAnsi" w:cstheme="majorHAnsi"/>
                <w:bCs/>
                <w:sz w:val="24"/>
                <w:szCs w:val="24"/>
              </w:rPr>
            </w:pPr>
            <w:r w:rsidRPr="00556EA9">
              <w:rPr>
                <w:rFonts w:asciiTheme="majorHAnsi" w:hAnsiTheme="majorHAnsi" w:cstheme="majorHAnsi"/>
                <w:bCs/>
                <w:sz w:val="24"/>
                <w:szCs w:val="24"/>
              </w:rPr>
              <w:t>Procenat učenika koji poslije napuštanja škole idu na razredni ispit veći je od 80%.</w:t>
            </w:r>
            <w:r w:rsidR="00BA2D43" w:rsidRPr="00556EA9">
              <w:rPr>
                <w:rFonts w:asciiTheme="majorHAnsi" w:hAnsiTheme="majorHAnsi" w:cstheme="majorHAnsi"/>
                <w:bCs/>
                <w:sz w:val="24"/>
                <w:szCs w:val="24"/>
              </w:rPr>
              <w:t xml:space="preserve"> </w:t>
            </w:r>
          </w:p>
        </w:tc>
      </w:tr>
    </w:tbl>
    <w:p w14:paraId="493B6A7F" w14:textId="77777777" w:rsidR="00DB1BD9" w:rsidRPr="00534E29" w:rsidRDefault="00DB1BD9" w:rsidP="00DB1BD9">
      <w:pPr>
        <w:spacing w:before="240" w:after="120" w:line="240" w:lineRule="auto"/>
        <w:rPr>
          <w:rFonts w:ascii="Bookman Old Style" w:hAnsi="Bookman Old Style"/>
        </w:rPr>
      </w:pPr>
    </w:p>
    <w:p w14:paraId="1C7A2063" w14:textId="291CD984" w:rsidR="006E1CEA" w:rsidRDefault="006E1CEA">
      <w:pPr>
        <w:rPr>
          <w:rFonts w:asciiTheme="majorHAnsi" w:hAnsiTheme="majorHAnsi" w:cstheme="majorHAnsi"/>
          <w:bCs/>
          <w:sz w:val="24"/>
          <w:szCs w:val="24"/>
          <w:lang w:val="en-US"/>
        </w:rPr>
      </w:pPr>
      <w:r>
        <w:rPr>
          <w:rFonts w:asciiTheme="majorHAnsi" w:hAnsiTheme="majorHAnsi" w:cstheme="majorHAnsi"/>
          <w:bCs/>
          <w:sz w:val="24"/>
          <w:szCs w:val="24"/>
          <w:lang w:val="en-US"/>
        </w:rPr>
        <w:br w:type="page"/>
      </w:r>
    </w:p>
    <w:p w14:paraId="728CC7FA" w14:textId="77777777" w:rsidR="0085161A" w:rsidRPr="00053542" w:rsidRDefault="00742241" w:rsidP="00BE7AE6">
      <w:pPr>
        <w:pStyle w:val="Heading1"/>
        <w:spacing w:before="0" w:after="240" w:line="240" w:lineRule="auto"/>
        <w:rPr>
          <w:rFonts w:cstheme="majorHAnsi"/>
          <w:b/>
          <w:color w:val="000000" w:themeColor="text1"/>
          <w:sz w:val="28"/>
          <w:szCs w:val="28"/>
          <w:lang w:val="sr-Latn-RS"/>
        </w:rPr>
      </w:pPr>
      <w:bookmarkStart w:id="36" w:name="_Toc138744477"/>
      <w:r w:rsidRPr="00053542">
        <w:rPr>
          <w:rFonts w:cstheme="majorHAnsi"/>
          <w:b/>
          <w:color w:val="000000" w:themeColor="text1"/>
          <w:sz w:val="28"/>
          <w:szCs w:val="28"/>
          <w:lang w:val="sr-Latn-RS"/>
        </w:rPr>
        <w:lastRenderedPageBreak/>
        <w:t>5</w:t>
      </w:r>
      <w:r w:rsidR="00387446" w:rsidRPr="00053542">
        <w:rPr>
          <w:rFonts w:cstheme="majorHAnsi"/>
          <w:b/>
          <w:color w:val="000000" w:themeColor="text1"/>
          <w:sz w:val="28"/>
          <w:szCs w:val="28"/>
          <w:lang w:val="sr-Latn-RS"/>
        </w:rPr>
        <w:t>. PODRŠKA UČENICIMA</w:t>
      </w:r>
      <w:bookmarkEnd w:id="36"/>
    </w:p>
    <w:p w14:paraId="0051E2C8" w14:textId="18A5A97E" w:rsidR="00091CC2" w:rsidRPr="00B2646F" w:rsidRDefault="00091CC2" w:rsidP="00DB1BD9">
      <w:pPr>
        <w:spacing w:after="0" w:line="276" w:lineRule="auto"/>
        <w:rPr>
          <w:rFonts w:asciiTheme="majorHAnsi" w:hAnsiTheme="majorHAnsi" w:cstheme="majorHAnsi"/>
          <w:sz w:val="24"/>
          <w:szCs w:val="24"/>
          <w:lang w:val="sr-Latn-CS"/>
        </w:rPr>
      </w:pPr>
      <w:r w:rsidRPr="00B2646F">
        <w:rPr>
          <w:rFonts w:asciiTheme="majorHAnsi" w:hAnsiTheme="majorHAnsi" w:cstheme="majorHAnsi"/>
          <w:b/>
          <w:sz w:val="24"/>
          <w:szCs w:val="24"/>
        </w:rPr>
        <w:t>Prosvjetni</w:t>
      </w:r>
      <w:r w:rsidR="00D11E3B" w:rsidRPr="00B2646F">
        <w:rPr>
          <w:rFonts w:asciiTheme="majorHAnsi" w:hAnsiTheme="majorHAnsi" w:cstheme="majorHAnsi"/>
          <w:b/>
          <w:sz w:val="24"/>
          <w:szCs w:val="24"/>
        </w:rPr>
        <w:t xml:space="preserve"> </w:t>
      </w:r>
      <w:r w:rsidRPr="00B2646F">
        <w:rPr>
          <w:rFonts w:asciiTheme="majorHAnsi" w:hAnsiTheme="majorHAnsi" w:cstheme="majorHAnsi"/>
          <w:b/>
          <w:sz w:val="24"/>
          <w:szCs w:val="24"/>
        </w:rPr>
        <w:t xml:space="preserve">nadzornik: </w:t>
      </w:r>
      <w:r w:rsidR="00EA518C" w:rsidRPr="00B2646F">
        <w:rPr>
          <w:rFonts w:asciiTheme="majorHAnsi" w:hAnsiTheme="majorHAnsi" w:cstheme="majorHAnsi"/>
          <w:b/>
          <w:sz w:val="24"/>
          <w:szCs w:val="24"/>
        </w:rPr>
        <w:t>Ana Ivanović</w:t>
      </w:r>
    </w:p>
    <w:p w14:paraId="04B4C177" w14:textId="77777777" w:rsidR="00EA518C" w:rsidRPr="000D056D" w:rsidRDefault="00EA518C" w:rsidP="00EA518C">
      <w:pPr>
        <w:spacing w:after="0" w:line="276" w:lineRule="auto"/>
        <w:rPr>
          <w:rFonts w:ascii="Bookman Old Style" w:hAnsi="Bookman Old Style" w:cs="Arial"/>
          <w:sz w:val="20"/>
          <w:szCs w:val="20"/>
        </w:rPr>
      </w:pPr>
    </w:p>
    <w:bookmarkStart w:id="37" w:name="_MON_1684163404"/>
    <w:bookmarkEnd w:id="37"/>
    <w:p w14:paraId="256EA33C" w14:textId="77777777" w:rsidR="00EA518C" w:rsidRDefault="00EA518C" w:rsidP="00EA518C">
      <w:pPr>
        <w:spacing w:after="0" w:line="276" w:lineRule="auto"/>
        <w:rPr>
          <w:rFonts w:ascii="Bookman Old Style" w:hAnsi="Bookman Old Style" w:cs="Arial"/>
        </w:rPr>
      </w:pPr>
      <w:r w:rsidRPr="00C33AC0">
        <w:rPr>
          <w:rFonts w:ascii="Bookman Old Style" w:hAnsi="Bookman Old Style" w:cs="Arial"/>
        </w:rPr>
        <w:object w:dxaOrig="13680" w:dyaOrig="3540" w14:anchorId="510C8A40">
          <v:shape id="_x0000_i1041" type="#_x0000_t75" style="width:431.25pt;height:114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1" DrawAspect="Content" ObjectID="_1750045322" r:id="rId45"/>
        </w:object>
      </w:r>
    </w:p>
    <w:p w14:paraId="207906B2" w14:textId="77777777" w:rsidR="00EA518C" w:rsidRPr="00C33AC0" w:rsidRDefault="00EA518C" w:rsidP="00EA518C">
      <w:pPr>
        <w:spacing w:after="0" w:line="276" w:lineRule="auto"/>
        <w:rPr>
          <w:rFonts w:ascii="Bookman Old Style" w:hAnsi="Bookman Old Style" w:cs="Arial"/>
        </w:rPr>
      </w:pPr>
    </w:p>
    <w:p w14:paraId="5E02A298" w14:textId="77777777" w:rsidR="00EA518C" w:rsidRPr="00C33AC0" w:rsidRDefault="00EA518C" w:rsidP="00EA518C">
      <w:pPr>
        <w:spacing w:after="0" w:line="276" w:lineRule="auto"/>
        <w:rPr>
          <w:rFonts w:ascii="Bookman Old Style" w:hAnsi="Bookman Old Style"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EA518C" w:rsidRPr="00556EA9" w14:paraId="0753A9AA" w14:textId="77777777" w:rsidTr="00556EA9">
        <w:trPr>
          <w:cantSplit/>
          <w:trHeight w:val="20"/>
        </w:trPr>
        <w:tc>
          <w:tcPr>
            <w:tcW w:w="809" w:type="dxa"/>
            <w:shd w:val="clear" w:color="auto" w:fill="auto"/>
          </w:tcPr>
          <w:p w14:paraId="26248972" w14:textId="77777777" w:rsidR="00EA518C" w:rsidRPr="00556EA9" w:rsidRDefault="00EA518C" w:rsidP="00556EA9">
            <w:pPr>
              <w:jc w:val="both"/>
              <w:rPr>
                <w:rFonts w:asciiTheme="majorHAnsi" w:hAnsiTheme="majorHAnsi" w:cstheme="majorHAnsi"/>
                <w:bCs/>
                <w:sz w:val="24"/>
                <w:szCs w:val="24"/>
              </w:rPr>
            </w:pPr>
            <w:r w:rsidRPr="00556EA9">
              <w:rPr>
                <w:rFonts w:asciiTheme="majorHAnsi" w:hAnsiTheme="majorHAnsi" w:cstheme="majorHAnsi"/>
                <w:bCs/>
                <w:sz w:val="24"/>
                <w:szCs w:val="24"/>
              </w:rPr>
              <w:t xml:space="preserve">R.br. </w:t>
            </w:r>
          </w:p>
        </w:tc>
        <w:tc>
          <w:tcPr>
            <w:tcW w:w="8263" w:type="dxa"/>
            <w:shd w:val="clear" w:color="auto" w:fill="auto"/>
          </w:tcPr>
          <w:p w14:paraId="62B9A74A" w14:textId="77777777" w:rsidR="00EA518C" w:rsidRPr="00556EA9" w:rsidRDefault="00EA518C" w:rsidP="00556EA9">
            <w:pPr>
              <w:jc w:val="both"/>
              <w:rPr>
                <w:rFonts w:asciiTheme="majorHAnsi" w:hAnsiTheme="majorHAnsi" w:cstheme="majorHAnsi"/>
                <w:bCs/>
                <w:sz w:val="24"/>
                <w:szCs w:val="24"/>
              </w:rPr>
            </w:pPr>
            <w:r w:rsidRPr="00556EA9">
              <w:rPr>
                <w:rFonts w:asciiTheme="majorHAnsi" w:hAnsiTheme="majorHAnsi" w:cstheme="majorHAnsi"/>
                <w:bCs/>
                <w:sz w:val="24"/>
                <w:szCs w:val="24"/>
              </w:rPr>
              <w:t>Obrazloženje</w:t>
            </w:r>
          </w:p>
        </w:tc>
      </w:tr>
      <w:tr w:rsidR="00EA518C" w:rsidRPr="00556EA9" w14:paraId="772997DE" w14:textId="77777777" w:rsidTr="00556EA9">
        <w:trPr>
          <w:cantSplit/>
          <w:trHeight w:val="20"/>
        </w:trPr>
        <w:tc>
          <w:tcPr>
            <w:tcW w:w="809" w:type="dxa"/>
            <w:shd w:val="clear" w:color="auto" w:fill="auto"/>
          </w:tcPr>
          <w:p w14:paraId="2FA081D3" w14:textId="77777777" w:rsidR="00EA518C" w:rsidRPr="00556EA9" w:rsidRDefault="00EA518C" w:rsidP="00556EA9">
            <w:pPr>
              <w:jc w:val="both"/>
              <w:rPr>
                <w:rFonts w:asciiTheme="majorHAnsi" w:hAnsiTheme="majorHAnsi" w:cstheme="majorHAnsi"/>
                <w:bCs/>
                <w:sz w:val="24"/>
                <w:szCs w:val="24"/>
              </w:rPr>
            </w:pPr>
            <w:r w:rsidRPr="00556EA9">
              <w:rPr>
                <w:rFonts w:asciiTheme="majorHAnsi" w:hAnsiTheme="majorHAnsi" w:cstheme="majorHAnsi"/>
                <w:bCs/>
                <w:sz w:val="24"/>
                <w:szCs w:val="24"/>
              </w:rPr>
              <w:t>stand.</w:t>
            </w:r>
          </w:p>
        </w:tc>
        <w:tc>
          <w:tcPr>
            <w:tcW w:w="8263" w:type="dxa"/>
            <w:vMerge w:val="restart"/>
            <w:shd w:val="clear" w:color="auto" w:fill="auto"/>
          </w:tcPr>
          <w:p w14:paraId="3BA155CB" w14:textId="77777777" w:rsidR="00EA518C" w:rsidRPr="00556EA9" w:rsidRDefault="00EA518C" w:rsidP="00556EA9">
            <w:pPr>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 xml:space="preserve">Škola je na osnovu analize učenja i vladanja razvila različite mehanizme podrške učenicima. Dopunska nastava se realizovala uglavnom iz matematike i C-SBH jezika i književnosti, matematike, engleskog jezika, fizike, kao i iz pojedinih stručnih predmeta. Evidencija o realizaciji dopunske nastave se vodi u Knjizi dežurstva. Dodatna podrška realizovana je putem priprema učenika za takmičenja, kao i kroz rad sekcija/klubova, realizaciju različitih projekata. Za tekuću školsku 2022/2023. godinu izrađeni su induvidualni planovi dopunske i dodatne nastave, a ista je iz nekih predmeta počela da se realizuje tokom septembra. Pedagoško-psihološko služba redovno obavlja razgovore sa učenicima sa slabijim postignućima, o čemu se uredno vodi evidencija. Na nivou Škole se vodi briga o učenicima RE-populacije u saradnji sa odjeljenjskim starješinama i pedagoškinjom. Na početku školske godine im je obezbijeđen pribor i dio udžbenika, kako bi se nastavni proces odvijao na što efikasniji način. Na nivou škole postoji Tim koji je posvećen uključivanju djece sa drugog govornog područja u nastavni proces. </w:t>
            </w:r>
          </w:p>
          <w:p w14:paraId="3BBA5A5E" w14:textId="568C4785" w:rsidR="00EA518C" w:rsidRPr="00556EA9" w:rsidRDefault="00EA518C" w:rsidP="00556EA9">
            <w:pPr>
              <w:jc w:val="both"/>
              <w:rPr>
                <w:rFonts w:asciiTheme="majorHAnsi" w:hAnsiTheme="majorHAnsi" w:cstheme="majorHAnsi"/>
                <w:sz w:val="24"/>
                <w:szCs w:val="24"/>
                <w:lang w:val="sr-Latn-BA"/>
              </w:rPr>
            </w:pPr>
            <w:r w:rsidRPr="00556EA9">
              <w:rPr>
                <w:rFonts w:asciiTheme="majorHAnsi" w:hAnsiTheme="majorHAnsi" w:cstheme="majorHAnsi"/>
                <w:sz w:val="24"/>
                <w:szCs w:val="24"/>
                <w:lang w:val="sr-Latn-BA"/>
              </w:rPr>
              <w:t>Na konstataciju iz upitnika da se časovi dopunske nastave održavaju redovno, 46% učenika se izjasnilo afirmativno, dok je sa „ne slažem se “ odgovorilo 34 % anketiranih učenika, sa ,,ne znam“</w:t>
            </w:r>
            <w:r w:rsidR="00BA2D43" w:rsidRPr="00556EA9">
              <w:rPr>
                <w:rFonts w:asciiTheme="majorHAnsi" w:hAnsiTheme="majorHAnsi" w:cstheme="majorHAnsi"/>
                <w:sz w:val="24"/>
                <w:szCs w:val="24"/>
                <w:lang w:val="sr-Latn-BA"/>
              </w:rPr>
              <w:t xml:space="preserve"> </w:t>
            </w:r>
            <w:r w:rsidRPr="00556EA9">
              <w:rPr>
                <w:rFonts w:asciiTheme="majorHAnsi" w:hAnsiTheme="majorHAnsi" w:cstheme="majorHAnsi"/>
                <w:sz w:val="24"/>
                <w:szCs w:val="24"/>
                <w:lang w:val="sr-Latn-BA"/>
              </w:rPr>
              <w:t>20% anketiranih učenika.</w:t>
            </w:r>
            <w:r w:rsidR="00BA2D43" w:rsidRPr="00556EA9">
              <w:rPr>
                <w:rFonts w:asciiTheme="majorHAnsi" w:hAnsiTheme="majorHAnsi" w:cstheme="majorHAnsi"/>
                <w:sz w:val="24"/>
                <w:szCs w:val="24"/>
                <w:lang w:val="sr-Latn-BA"/>
              </w:rPr>
              <w:t xml:space="preserve"> </w:t>
            </w:r>
            <w:r w:rsidRPr="00556EA9">
              <w:rPr>
                <w:rFonts w:asciiTheme="majorHAnsi" w:hAnsiTheme="majorHAnsi" w:cstheme="majorHAnsi"/>
                <w:sz w:val="24"/>
                <w:szCs w:val="24"/>
                <w:lang w:val="sr-Latn-BA"/>
              </w:rPr>
              <w:t>Da se dodatna nastava održava svake nedjelje, afirmativno se izjasnilo 45% anketiranih učenika, dok je sa „ne slažem se“ odgovorilo 30% anketiranih učenika, sa ,,ne znam“ 25% anketiranih učenika.</w:t>
            </w:r>
            <w:r w:rsidR="00BA2D43" w:rsidRPr="00556EA9">
              <w:rPr>
                <w:rFonts w:asciiTheme="majorHAnsi" w:hAnsiTheme="majorHAnsi" w:cstheme="majorHAnsi"/>
                <w:sz w:val="24"/>
                <w:szCs w:val="24"/>
                <w:lang w:val="sr-Latn-BA"/>
              </w:rPr>
              <w:t xml:space="preserve"> </w:t>
            </w:r>
          </w:p>
        </w:tc>
      </w:tr>
      <w:tr w:rsidR="00EA518C" w:rsidRPr="00556EA9" w14:paraId="52D6A20A" w14:textId="77777777" w:rsidTr="00556EA9">
        <w:trPr>
          <w:trHeight w:val="20"/>
        </w:trPr>
        <w:tc>
          <w:tcPr>
            <w:tcW w:w="809" w:type="dxa"/>
            <w:shd w:val="clear" w:color="auto" w:fill="auto"/>
          </w:tcPr>
          <w:p w14:paraId="11B42A0B" w14:textId="77777777" w:rsidR="00EA518C" w:rsidRPr="00556EA9" w:rsidRDefault="00EA518C" w:rsidP="00556EA9">
            <w:pPr>
              <w:jc w:val="both"/>
              <w:rPr>
                <w:rFonts w:asciiTheme="majorHAnsi" w:hAnsiTheme="majorHAnsi" w:cstheme="majorHAnsi"/>
                <w:sz w:val="24"/>
                <w:szCs w:val="24"/>
              </w:rPr>
            </w:pPr>
            <w:r w:rsidRPr="00556EA9">
              <w:rPr>
                <w:rFonts w:asciiTheme="majorHAnsi" w:hAnsiTheme="majorHAnsi" w:cstheme="majorHAnsi"/>
                <w:bCs/>
                <w:sz w:val="24"/>
                <w:szCs w:val="24"/>
              </w:rPr>
              <w:t xml:space="preserve">5.1. </w:t>
            </w:r>
          </w:p>
        </w:tc>
        <w:tc>
          <w:tcPr>
            <w:tcW w:w="8263" w:type="dxa"/>
            <w:vMerge/>
            <w:shd w:val="clear" w:color="auto" w:fill="auto"/>
          </w:tcPr>
          <w:p w14:paraId="47BDAE5B" w14:textId="77777777" w:rsidR="00EA518C" w:rsidRPr="00556EA9" w:rsidRDefault="00EA518C" w:rsidP="00556EA9">
            <w:pPr>
              <w:rPr>
                <w:rFonts w:asciiTheme="majorHAnsi" w:hAnsiTheme="majorHAnsi" w:cstheme="majorHAnsi"/>
                <w:sz w:val="24"/>
                <w:szCs w:val="24"/>
              </w:rPr>
            </w:pPr>
          </w:p>
        </w:tc>
      </w:tr>
      <w:tr w:rsidR="00EA518C" w:rsidRPr="00556EA9" w14:paraId="05A1EC79" w14:textId="77777777" w:rsidTr="00556EA9">
        <w:trPr>
          <w:trHeight w:val="20"/>
        </w:trPr>
        <w:tc>
          <w:tcPr>
            <w:tcW w:w="809" w:type="dxa"/>
            <w:shd w:val="clear" w:color="auto" w:fill="auto"/>
          </w:tcPr>
          <w:p w14:paraId="0F133054" w14:textId="77777777" w:rsidR="00EA518C" w:rsidRPr="00556EA9" w:rsidRDefault="00EA518C" w:rsidP="00556EA9">
            <w:pPr>
              <w:rPr>
                <w:rFonts w:asciiTheme="majorHAnsi" w:hAnsiTheme="majorHAnsi" w:cstheme="majorHAnsi"/>
                <w:b/>
                <w:sz w:val="24"/>
                <w:szCs w:val="24"/>
              </w:rPr>
            </w:pPr>
          </w:p>
        </w:tc>
        <w:tc>
          <w:tcPr>
            <w:tcW w:w="8263" w:type="dxa"/>
            <w:shd w:val="clear" w:color="auto" w:fill="auto"/>
          </w:tcPr>
          <w:p w14:paraId="6E31C00F" w14:textId="3C47054B" w:rsidR="00EA518C" w:rsidRPr="00556EA9" w:rsidRDefault="00EA518C" w:rsidP="00556EA9">
            <w:pPr>
              <w:rPr>
                <w:rFonts w:asciiTheme="majorHAnsi" w:hAnsiTheme="majorHAnsi" w:cstheme="majorHAnsi"/>
                <w:b/>
                <w:sz w:val="24"/>
                <w:szCs w:val="24"/>
              </w:rPr>
            </w:pPr>
            <w:r w:rsidRPr="00556EA9">
              <w:rPr>
                <w:rFonts w:asciiTheme="majorHAnsi" w:hAnsiTheme="majorHAnsi" w:cstheme="majorHAnsi"/>
                <w:b/>
                <w:sz w:val="24"/>
                <w:szCs w:val="24"/>
              </w:rPr>
              <w:t xml:space="preserve">Preporuka: </w:t>
            </w:r>
          </w:p>
        </w:tc>
      </w:tr>
      <w:tr w:rsidR="00EA518C" w:rsidRPr="00556EA9" w14:paraId="2EACE7D8" w14:textId="77777777" w:rsidTr="00556EA9">
        <w:trPr>
          <w:trHeight w:val="20"/>
        </w:trPr>
        <w:tc>
          <w:tcPr>
            <w:tcW w:w="809" w:type="dxa"/>
            <w:shd w:val="clear" w:color="auto" w:fill="auto"/>
          </w:tcPr>
          <w:p w14:paraId="2FF99C86" w14:textId="77777777" w:rsidR="00EA518C" w:rsidRPr="00556EA9" w:rsidRDefault="00EA518C" w:rsidP="00556EA9">
            <w:pPr>
              <w:rPr>
                <w:rFonts w:asciiTheme="majorHAnsi" w:hAnsiTheme="majorHAnsi" w:cstheme="majorHAnsi"/>
                <w:sz w:val="24"/>
                <w:szCs w:val="24"/>
              </w:rPr>
            </w:pPr>
          </w:p>
        </w:tc>
        <w:tc>
          <w:tcPr>
            <w:tcW w:w="8263" w:type="dxa"/>
            <w:shd w:val="clear" w:color="auto" w:fill="auto"/>
          </w:tcPr>
          <w:p w14:paraId="15F68DDC" w14:textId="502C035C" w:rsidR="00EA518C" w:rsidRPr="00556EA9" w:rsidRDefault="00EA518C" w:rsidP="009A61B3">
            <w:pPr>
              <w:pStyle w:val="ListParagraph"/>
              <w:numPr>
                <w:ilvl w:val="0"/>
                <w:numId w:val="19"/>
              </w:numPr>
              <w:ind w:left="399"/>
              <w:jc w:val="both"/>
              <w:rPr>
                <w:rFonts w:asciiTheme="majorHAnsi" w:hAnsiTheme="majorHAnsi" w:cstheme="majorHAnsi"/>
                <w:sz w:val="24"/>
                <w:szCs w:val="24"/>
              </w:rPr>
            </w:pPr>
            <w:r w:rsidRPr="00556EA9">
              <w:rPr>
                <w:rFonts w:asciiTheme="majorHAnsi" w:hAnsiTheme="majorHAnsi" w:cstheme="majorHAnsi"/>
                <w:sz w:val="24"/>
                <w:szCs w:val="24"/>
                <w:lang w:val="sr-Latn-BA"/>
              </w:rPr>
              <w:t>Obezbijediti učenicima dopunsku i dodatnu podršku, analizirati efekte nastave, sa osvrtom na kvalitet uspješnosti, a u skladu sa Zakonom, u smislu predviđenog broja časova.</w:t>
            </w:r>
            <w:r w:rsidR="00BA2D43" w:rsidRPr="00556EA9">
              <w:rPr>
                <w:rFonts w:asciiTheme="majorHAnsi" w:hAnsiTheme="majorHAnsi" w:cstheme="majorHAnsi"/>
                <w:sz w:val="24"/>
                <w:szCs w:val="24"/>
              </w:rPr>
              <w:t xml:space="preserve"> </w:t>
            </w:r>
          </w:p>
        </w:tc>
      </w:tr>
      <w:tr w:rsidR="00556EA9" w:rsidRPr="00556EA9" w14:paraId="6FF18550" w14:textId="77777777" w:rsidTr="00556EA9">
        <w:trPr>
          <w:trHeight w:val="20"/>
        </w:trPr>
        <w:tc>
          <w:tcPr>
            <w:tcW w:w="809" w:type="dxa"/>
            <w:shd w:val="clear" w:color="auto" w:fill="auto"/>
          </w:tcPr>
          <w:p w14:paraId="40141B93" w14:textId="6B214FCB" w:rsidR="00556EA9" w:rsidRPr="00556EA9" w:rsidRDefault="00556EA9" w:rsidP="00556EA9">
            <w:pPr>
              <w:spacing w:before="120"/>
              <w:rPr>
                <w:rFonts w:asciiTheme="majorHAnsi" w:hAnsiTheme="majorHAnsi" w:cstheme="majorHAnsi"/>
                <w:sz w:val="24"/>
                <w:szCs w:val="24"/>
              </w:rPr>
            </w:pPr>
            <w:r w:rsidRPr="00556EA9">
              <w:rPr>
                <w:rFonts w:asciiTheme="majorHAnsi" w:hAnsiTheme="majorHAnsi" w:cstheme="majorHAnsi"/>
                <w:bCs/>
                <w:sz w:val="24"/>
                <w:szCs w:val="24"/>
              </w:rPr>
              <w:t>5.2.</w:t>
            </w:r>
          </w:p>
        </w:tc>
        <w:tc>
          <w:tcPr>
            <w:tcW w:w="8263" w:type="dxa"/>
            <w:shd w:val="clear" w:color="auto" w:fill="auto"/>
          </w:tcPr>
          <w:p w14:paraId="6D7256B4" w14:textId="77777777" w:rsidR="00556EA9" w:rsidRPr="00556EA9" w:rsidRDefault="00556EA9" w:rsidP="00556EA9">
            <w:pPr>
              <w:spacing w:before="120"/>
              <w:jc w:val="both"/>
              <w:rPr>
                <w:rFonts w:asciiTheme="majorHAnsi" w:hAnsiTheme="majorHAnsi" w:cstheme="majorHAnsi"/>
                <w:bCs/>
                <w:sz w:val="24"/>
                <w:szCs w:val="24"/>
                <w:lang w:val="sr-Latn-ME"/>
              </w:rPr>
            </w:pPr>
            <w:r w:rsidRPr="00556EA9">
              <w:rPr>
                <w:rFonts w:asciiTheme="majorHAnsi" w:hAnsiTheme="majorHAnsi" w:cstheme="majorHAnsi"/>
                <w:bCs/>
                <w:sz w:val="24"/>
                <w:szCs w:val="24"/>
                <w:lang w:val="sr-Latn-ME"/>
              </w:rPr>
              <w:t xml:space="preserve">U Školi se realizuju različiti programi i aktivnosti podrške za praćenje i razvoj socijalnih i emocionalnih vještina učenika. </w:t>
            </w:r>
          </w:p>
          <w:p w14:paraId="567537E4" w14:textId="77777777" w:rsidR="00556EA9" w:rsidRPr="00556EA9" w:rsidRDefault="00556EA9" w:rsidP="00556EA9">
            <w:pPr>
              <w:jc w:val="both"/>
              <w:rPr>
                <w:rFonts w:asciiTheme="majorHAnsi" w:hAnsiTheme="majorHAnsi" w:cstheme="majorHAnsi"/>
                <w:bCs/>
                <w:sz w:val="24"/>
                <w:szCs w:val="24"/>
                <w:lang w:val="sr-Latn-ME"/>
              </w:rPr>
            </w:pPr>
            <w:r w:rsidRPr="00556EA9">
              <w:rPr>
                <w:rFonts w:asciiTheme="majorHAnsi" w:hAnsiTheme="majorHAnsi" w:cstheme="majorHAnsi"/>
                <w:bCs/>
                <w:sz w:val="24"/>
                <w:szCs w:val="24"/>
                <w:lang w:val="sr-Latn-ME"/>
              </w:rPr>
              <w:t>Aktivnosti u vezi sa konstruktivnim rješavanjem konflikta realizuju se kroz radionice i svakodnevnu podršku koju pedagoškinja, odjeljenjske starješine i nastavnici pružaju u okviru svojih nadležnosti. Učenici koji imaju emocionalne i motivacione probleme (nakon pandemije) obraćaju se pedagoškinji, koja im pruža podršku kroz induvidualni savjetodavni rad.</w:t>
            </w:r>
          </w:p>
          <w:p w14:paraId="69EE1372" w14:textId="77777777" w:rsidR="00556EA9" w:rsidRPr="00556EA9" w:rsidRDefault="00556EA9" w:rsidP="00556EA9">
            <w:pPr>
              <w:jc w:val="both"/>
              <w:rPr>
                <w:rFonts w:asciiTheme="majorHAnsi" w:hAnsiTheme="majorHAnsi" w:cstheme="majorHAnsi"/>
                <w:bCs/>
                <w:sz w:val="24"/>
                <w:szCs w:val="24"/>
                <w:lang w:val="sr-Latn-ME"/>
              </w:rPr>
            </w:pPr>
            <w:r w:rsidRPr="00556EA9">
              <w:rPr>
                <w:rFonts w:asciiTheme="majorHAnsi" w:hAnsiTheme="majorHAnsi" w:cstheme="majorHAnsi"/>
                <w:bCs/>
                <w:sz w:val="24"/>
                <w:szCs w:val="24"/>
                <w:lang w:val="sr-Latn-ME"/>
              </w:rPr>
              <w:t>Realizacija navedenih aktivnosti potkrijepljena je odgovarajućom dokumentacijom.</w:t>
            </w:r>
          </w:p>
          <w:p w14:paraId="6D6CF2A6" w14:textId="77777777" w:rsidR="00556EA9" w:rsidRPr="00556EA9" w:rsidRDefault="00556EA9" w:rsidP="00556EA9">
            <w:pPr>
              <w:jc w:val="both"/>
              <w:rPr>
                <w:rFonts w:asciiTheme="majorHAnsi" w:hAnsiTheme="majorHAnsi" w:cstheme="majorHAnsi"/>
                <w:bCs/>
                <w:sz w:val="24"/>
                <w:szCs w:val="24"/>
                <w:lang w:val="sr-Latn-ME"/>
              </w:rPr>
            </w:pPr>
            <w:r w:rsidRPr="00556EA9">
              <w:rPr>
                <w:rFonts w:asciiTheme="majorHAnsi" w:hAnsiTheme="majorHAnsi" w:cstheme="majorHAnsi"/>
                <w:bCs/>
                <w:sz w:val="24"/>
                <w:szCs w:val="24"/>
              </w:rPr>
              <w:lastRenderedPageBreak/>
              <w:t>Na</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konstataciju</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iz</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ankete</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da</w:t>
            </w:r>
            <w:r w:rsidRPr="00556EA9">
              <w:rPr>
                <w:rFonts w:asciiTheme="majorHAnsi" w:hAnsiTheme="majorHAnsi" w:cstheme="majorHAnsi"/>
                <w:bCs/>
                <w:sz w:val="24"/>
                <w:szCs w:val="24"/>
                <w:lang w:val="sr-Latn-ME"/>
              </w:rPr>
              <w:t xml:space="preserve"> Š</w:t>
            </w:r>
            <w:r w:rsidRPr="00556EA9">
              <w:rPr>
                <w:rFonts w:asciiTheme="majorHAnsi" w:hAnsiTheme="majorHAnsi" w:cstheme="majorHAnsi"/>
                <w:bCs/>
                <w:sz w:val="24"/>
                <w:szCs w:val="24"/>
              </w:rPr>
              <w:t>kola</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organizuje</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radionice</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na</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razli</w:t>
            </w:r>
            <w:r w:rsidRPr="00556EA9">
              <w:rPr>
                <w:rFonts w:asciiTheme="majorHAnsi" w:hAnsiTheme="majorHAnsi" w:cstheme="majorHAnsi"/>
                <w:bCs/>
                <w:sz w:val="24"/>
                <w:szCs w:val="24"/>
                <w:lang w:val="sr-Latn-ME"/>
              </w:rPr>
              <w:t>č</w:t>
            </w:r>
            <w:r w:rsidRPr="00556EA9">
              <w:rPr>
                <w:rFonts w:asciiTheme="majorHAnsi" w:hAnsiTheme="majorHAnsi" w:cstheme="majorHAnsi"/>
                <w:bCs/>
                <w:sz w:val="24"/>
                <w:szCs w:val="24"/>
              </w:rPr>
              <w:t>ite</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teme</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suzbijanje</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nasilja</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u</w:t>
            </w:r>
            <w:r w:rsidRPr="00556EA9">
              <w:rPr>
                <w:rFonts w:asciiTheme="majorHAnsi" w:hAnsiTheme="majorHAnsi" w:cstheme="majorHAnsi"/>
                <w:bCs/>
                <w:sz w:val="24"/>
                <w:szCs w:val="24"/>
                <w:lang w:val="sr-Latn-ME"/>
              </w:rPr>
              <w:t xml:space="preserve"> š</w:t>
            </w:r>
            <w:r w:rsidRPr="00556EA9">
              <w:rPr>
                <w:rFonts w:asciiTheme="majorHAnsi" w:hAnsiTheme="majorHAnsi" w:cstheme="majorHAnsi"/>
                <w:bCs/>
                <w:sz w:val="24"/>
                <w:szCs w:val="24"/>
              </w:rPr>
              <w:t>koli</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i</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sajber</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nasilja</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narkomanija</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alkoholizam</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reproduktivno</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zdravlje</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nastavak</w:t>
            </w:r>
            <w:r w:rsidRPr="00556EA9">
              <w:rPr>
                <w:rFonts w:asciiTheme="majorHAnsi" w:hAnsiTheme="majorHAnsi" w:cstheme="majorHAnsi"/>
                <w:bCs/>
                <w:sz w:val="24"/>
                <w:szCs w:val="24"/>
                <w:lang w:val="sr-Latn-ME"/>
              </w:rPr>
              <w:t xml:space="preserve"> š</w:t>
            </w:r>
            <w:r w:rsidRPr="00556EA9">
              <w:rPr>
                <w:rFonts w:asciiTheme="majorHAnsi" w:hAnsiTheme="majorHAnsi" w:cstheme="majorHAnsi"/>
                <w:bCs/>
                <w:sz w:val="24"/>
                <w:szCs w:val="24"/>
              </w:rPr>
              <w:t>kolovanja</w:t>
            </w:r>
            <w:r w:rsidRPr="00556EA9">
              <w:rPr>
                <w:rFonts w:asciiTheme="majorHAnsi" w:hAnsiTheme="majorHAnsi" w:cstheme="majorHAnsi"/>
                <w:bCs/>
                <w:sz w:val="24"/>
                <w:szCs w:val="24"/>
                <w:lang w:val="sr-Latn-ME"/>
              </w:rPr>
              <w:t xml:space="preserve">...) 67% </w:t>
            </w:r>
            <w:r w:rsidRPr="00556EA9">
              <w:rPr>
                <w:rFonts w:asciiTheme="majorHAnsi" w:hAnsiTheme="majorHAnsi" w:cstheme="majorHAnsi"/>
                <w:bCs/>
                <w:sz w:val="24"/>
                <w:szCs w:val="24"/>
              </w:rPr>
              <w:t>anketiranih</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u</w:t>
            </w:r>
            <w:r w:rsidRPr="00556EA9">
              <w:rPr>
                <w:rFonts w:asciiTheme="majorHAnsi" w:hAnsiTheme="majorHAnsi" w:cstheme="majorHAnsi"/>
                <w:bCs/>
                <w:sz w:val="24"/>
                <w:szCs w:val="24"/>
                <w:lang w:val="sr-Latn-ME"/>
              </w:rPr>
              <w:t>č</w:t>
            </w:r>
            <w:r w:rsidRPr="00556EA9">
              <w:rPr>
                <w:rFonts w:asciiTheme="majorHAnsi" w:hAnsiTheme="majorHAnsi" w:cstheme="majorHAnsi"/>
                <w:bCs/>
                <w:sz w:val="24"/>
                <w:szCs w:val="24"/>
              </w:rPr>
              <w:t>enika</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izrazilo</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je</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afirmativno</w:t>
            </w:r>
            <w:r w:rsidRPr="00556EA9">
              <w:rPr>
                <w:rFonts w:asciiTheme="majorHAnsi" w:hAnsiTheme="majorHAnsi" w:cstheme="majorHAnsi"/>
                <w:bCs/>
                <w:sz w:val="24"/>
                <w:szCs w:val="24"/>
                <w:lang w:val="sr-Latn-ME"/>
              </w:rPr>
              <w:t xml:space="preserve"> </w:t>
            </w:r>
            <w:r w:rsidRPr="00556EA9">
              <w:rPr>
                <w:rFonts w:asciiTheme="majorHAnsi" w:hAnsiTheme="majorHAnsi" w:cstheme="majorHAnsi"/>
                <w:bCs/>
                <w:sz w:val="24"/>
                <w:szCs w:val="24"/>
              </w:rPr>
              <w:t>mi</w:t>
            </w:r>
            <w:r w:rsidRPr="00556EA9">
              <w:rPr>
                <w:rFonts w:asciiTheme="majorHAnsi" w:hAnsiTheme="majorHAnsi" w:cstheme="majorHAnsi"/>
                <w:bCs/>
                <w:sz w:val="24"/>
                <w:szCs w:val="24"/>
                <w:lang w:val="sr-Latn-ME"/>
              </w:rPr>
              <w:t>š</w:t>
            </w:r>
            <w:r w:rsidRPr="00556EA9">
              <w:rPr>
                <w:rFonts w:asciiTheme="majorHAnsi" w:hAnsiTheme="majorHAnsi" w:cstheme="majorHAnsi"/>
                <w:bCs/>
                <w:sz w:val="24"/>
                <w:szCs w:val="24"/>
              </w:rPr>
              <w:t>ljenje</w:t>
            </w:r>
            <w:r w:rsidRPr="00556EA9">
              <w:rPr>
                <w:rFonts w:asciiTheme="majorHAnsi" w:hAnsiTheme="majorHAnsi" w:cstheme="majorHAnsi"/>
                <w:bCs/>
                <w:sz w:val="24"/>
                <w:szCs w:val="24"/>
                <w:lang w:val="sr-Latn-ME"/>
              </w:rPr>
              <w:t>.</w:t>
            </w:r>
          </w:p>
          <w:p w14:paraId="07A5BC46" w14:textId="77777777" w:rsidR="00556EA9" w:rsidRPr="00556EA9" w:rsidRDefault="00556EA9" w:rsidP="00556EA9">
            <w:pPr>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 xml:space="preserve">Vannastavne aktivnosti realizuju se putem mnogobrojnih sekcija i klubova (Čitalački klub, Recitatorska sekcija, Ekološka sekcija, Bibliotečko-informatička sekcija, Eko-reporteri), koji su verifikovani na sjednici Nastavničkog vijeća na početku školske godine, aktivnosti i osvrti na realizaciju evidentiraju se u sveskama zapisnika sekcija. Sve aktivnosti realizuju se u skladu sa planovima sekcija, na takmičenjima, smotrama, konkursima i u okviru nenastavnih radnih dana (evidencija sa osvrtom na realizaciju nalazi se u sveskama sekcija i na FB stranici). </w:t>
            </w:r>
          </w:p>
          <w:p w14:paraId="7C34878B" w14:textId="77777777" w:rsidR="00556EA9" w:rsidRPr="00556EA9" w:rsidRDefault="00556EA9" w:rsidP="00556EA9">
            <w:pPr>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 xml:space="preserve">Sa konstatacijom iz ankete da u Školi imam mogućnost da se uključim u rad sekcije po izboru, složila se većina anketiranih učenika. U Školi je razvijen sistem identifikacije, podrške i praćenja talentovanih učenika. Rad talentovanih učenika promovisan je na FB-stranici i sajtu Škole, u vidu članaka u novinama, kao i javnom pohvalom i nagrađivanjem pomenutih učenika. Učenici se pripremaju za različita takmičenja, učestvuju na opštinskim takmičenjima recitatora, učestvuju na takmičenjima mladih eko reportera, organizuju se školska takmičenja iz biologije, hemije, engleskog jezika. Daroviti učenici su imali priliku da pokažu svoj talenat na brojnim svečanim događajima i značajnijim datumima, koji su obilježavani u prethodnom periodu (Dan škole, važniji datumi iz oblasti ekologije i zaštite životne sredine, Međunarodni dan tolerancije, Novogodišnji bazar, Međunarodni dan voda, Evropski dan borbe protiv trgovine ljudima...). </w:t>
            </w:r>
          </w:p>
          <w:p w14:paraId="0640CF98" w14:textId="77777777" w:rsidR="00556EA9" w:rsidRPr="00556EA9" w:rsidRDefault="00556EA9" w:rsidP="00556EA9">
            <w:pPr>
              <w:jc w:val="both"/>
              <w:rPr>
                <w:rFonts w:asciiTheme="majorHAnsi" w:hAnsiTheme="majorHAnsi" w:cstheme="majorHAnsi"/>
                <w:bCs/>
                <w:sz w:val="24"/>
                <w:szCs w:val="24"/>
                <w:lang w:val="sr-Latn-BA"/>
              </w:rPr>
            </w:pPr>
            <w:r w:rsidRPr="00556EA9">
              <w:rPr>
                <w:rFonts w:asciiTheme="majorHAnsi" w:hAnsiTheme="majorHAnsi" w:cstheme="majorHAnsi"/>
                <w:bCs/>
                <w:sz w:val="24"/>
                <w:szCs w:val="24"/>
                <w:lang w:val="sr-Latn-BA"/>
              </w:rPr>
              <w:t xml:space="preserve">Realizuju se različiti projekti „Snimam nauku“, „Moja mašta bira da istraži tajne svemira“, „Obrazovanjem protiv predrasuda“, „Povjerenje – prevencija bolesti zavisnosti“, „Potraga za ljudskim pravima“, „Game design – osnovni principi kodiranja“, Erasmus + „Povezani kroz mobilnost“. Organizuju se posjete predavača i predavanja na teme prevencije bolesti zavisnosti, o vršnjačkom nasilju i posljedicama zloupotrebe psihoaktivnih supstanci, vršnjačka edukacija o nasilju prema ženama, porodično nasilje, vršnjačka edukacija o reproduktivnom zdravlju, radionica za učenike RE populacije na temu jačanja smopouzdanja. Organizovani su susreti učenika iz različitih zemalja. U neposrednom razgovoru sa učenicima i predstvnicima Učeničkog parlamenta izvodi se zaključak da učenici aktivno učestvuju u radu Škole. Na nivou škole postoji Tim za karijerno vođenje i savjetovanje, koji je aktivan u oblasti usmjeravanja i informisanja učenika o nastavku školovanja. </w:t>
            </w:r>
          </w:p>
          <w:p w14:paraId="5E72AA06" w14:textId="7F68A380" w:rsidR="00556EA9" w:rsidRPr="00556EA9" w:rsidRDefault="00556EA9" w:rsidP="00556EA9">
            <w:pPr>
              <w:jc w:val="both"/>
              <w:rPr>
                <w:rFonts w:asciiTheme="majorHAnsi" w:hAnsiTheme="majorHAnsi" w:cstheme="majorHAnsi"/>
                <w:sz w:val="24"/>
                <w:szCs w:val="24"/>
                <w:lang w:val="sr-Latn-BA"/>
              </w:rPr>
            </w:pPr>
            <w:r w:rsidRPr="00556EA9">
              <w:rPr>
                <w:rFonts w:asciiTheme="majorHAnsi" w:hAnsiTheme="majorHAnsi" w:cstheme="majorHAnsi"/>
                <w:bCs/>
                <w:sz w:val="24"/>
                <w:szCs w:val="24"/>
                <w:lang w:val="sr-Latn-BA"/>
              </w:rPr>
              <w:t>U Školi ima 6 učenika sa posebnim obrazovnim potrebama. Tim za inkluzivno obrazovanje prati napredovanje učenika, a povremeno se organizuju radionice i tribine,“I ja volim nekog sa autizmom“, o čemu se uredno vodi evidencija.</w:t>
            </w:r>
          </w:p>
        </w:tc>
      </w:tr>
    </w:tbl>
    <w:p w14:paraId="6075D112" w14:textId="77777777" w:rsidR="00091CC2" w:rsidRPr="004E077C" w:rsidRDefault="00091CC2" w:rsidP="00091CC2">
      <w:pPr>
        <w:spacing w:after="0"/>
        <w:rPr>
          <w:rFonts w:ascii="Arial" w:hAnsi="Arial" w:cs="Arial"/>
          <w:lang w:val="sr-Latn-CS"/>
        </w:rPr>
      </w:pPr>
    </w:p>
    <w:p w14:paraId="63E2B23D" w14:textId="77777777" w:rsidR="001602A5" w:rsidRDefault="001602A5">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14:paraId="0ADCB198" w14:textId="77777777" w:rsidR="009D79B1" w:rsidRPr="00A117F6" w:rsidRDefault="00514F67" w:rsidP="00A117F6">
      <w:pPr>
        <w:rPr>
          <w:rFonts w:asciiTheme="majorHAnsi" w:hAnsiTheme="majorHAnsi" w:cstheme="majorHAnsi"/>
          <w:b/>
          <w:sz w:val="28"/>
          <w:szCs w:val="28"/>
          <w:u w:val="single"/>
        </w:rPr>
      </w:pPr>
      <w:r w:rsidRPr="00A117F6">
        <w:rPr>
          <w:rFonts w:asciiTheme="majorHAnsi" w:hAnsiTheme="majorHAnsi" w:cstheme="majorHAnsi"/>
          <w:b/>
          <w:sz w:val="28"/>
          <w:szCs w:val="28"/>
          <w:u w:val="single"/>
        </w:rPr>
        <w:lastRenderedPageBreak/>
        <w:t>Opšta preporuka</w:t>
      </w:r>
    </w:p>
    <w:p w14:paraId="4F95C91E" w14:textId="40FECBF9" w:rsidR="00953AA6" w:rsidRDefault="00EC152F" w:rsidP="00514F67">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514F67" w:rsidRPr="002438EA">
            <w:rPr>
              <w:rFonts w:asciiTheme="majorHAnsi" w:eastAsia="Times New Roman" w:hAnsiTheme="majorHAnsi" w:cstheme="majorHAnsi"/>
              <w:sz w:val="24"/>
              <w:szCs w:val="24"/>
              <w:lang w:val="sr-Latn-RS"/>
            </w:rPr>
            <w:t>Obaveza direktora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 xml:space="preserve">JU </w:t>
          </w:r>
          <w:r w:rsidR="00AC1934">
            <w:rPr>
              <w:rFonts w:asciiTheme="majorHAnsi" w:hAnsiTheme="majorHAnsi" w:cstheme="majorHAnsi"/>
              <w:color w:val="000000" w:themeColor="text1"/>
              <w:sz w:val="24"/>
              <w:szCs w:val="24"/>
              <w:lang w:val="sr-Latn-RS"/>
            </w:rPr>
            <w:t xml:space="preserve">Srednja </w:t>
          </w:r>
          <w:r w:rsidR="00E56D11">
            <w:rPr>
              <w:rFonts w:asciiTheme="majorHAnsi" w:hAnsiTheme="majorHAnsi" w:cstheme="majorHAnsi"/>
              <w:color w:val="000000" w:themeColor="text1"/>
              <w:sz w:val="24"/>
              <w:szCs w:val="24"/>
              <w:lang w:val="sr-Latn-RS"/>
            </w:rPr>
            <w:t>stručna</w:t>
          </w:r>
          <w:r w:rsidR="00AC1934">
            <w:rPr>
              <w:rFonts w:asciiTheme="majorHAnsi" w:hAnsiTheme="majorHAnsi" w:cstheme="majorHAnsi"/>
              <w:color w:val="000000" w:themeColor="text1"/>
              <w:sz w:val="24"/>
              <w:szCs w:val="24"/>
              <w:lang w:val="sr-Latn-RS"/>
            </w:rPr>
            <w:t xml:space="preserve"> škola</w:t>
          </w:r>
          <w:r w:rsidR="00514F67" w:rsidRPr="002438EA">
            <w:rPr>
              <w:rFonts w:asciiTheme="majorHAnsi" w:hAnsiTheme="majorHAnsi" w:cstheme="majorHAnsi"/>
              <w:color w:val="000000" w:themeColor="text1"/>
              <w:sz w:val="24"/>
              <w:szCs w:val="24"/>
              <w:lang w:val="sr-Latn-RS"/>
            </w:rPr>
            <w:t xml:space="preserve"> </w:t>
          </w:r>
          <w:r w:rsidR="00E56D11">
            <w:rPr>
              <w:rFonts w:asciiTheme="majorHAnsi" w:hAnsiTheme="majorHAnsi" w:cstheme="majorHAnsi"/>
              <w:color w:val="000000" w:themeColor="text1"/>
              <w:sz w:val="24"/>
              <w:szCs w:val="24"/>
              <w:lang w:val="sr-Latn-RS"/>
            </w:rPr>
            <w:t>Bar</w:t>
          </w:r>
        </w:sdtContent>
      </w:sdt>
      <w:r w:rsidR="00514F67" w:rsidRPr="002438EA">
        <w:rPr>
          <w:rFonts w:asciiTheme="majorHAnsi" w:hAnsiTheme="majorHAnsi" w:cstheme="majorHAnsi"/>
          <w:sz w:val="24"/>
          <w:szCs w:val="24"/>
          <w:lang w:val="sr-Latn-CS"/>
        </w:rPr>
        <w:t xml:space="preserve"> je da sa ovim Izvještajem upozna nastavnike, </w:t>
      </w:r>
    </w:p>
    <w:p w14:paraId="405166E1" w14:textId="77777777" w:rsidR="00514F67" w:rsidRPr="001602A5" w:rsidRDefault="00514F67" w:rsidP="001602A5">
      <w:pPr>
        <w:rPr>
          <w:rFonts w:asciiTheme="majorHAnsi" w:hAnsiTheme="majorHAnsi" w:cstheme="majorHAnsi"/>
          <w:sz w:val="24"/>
          <w:szCs w:val="24"/>
          <w:lang w:val="sr-Latn-CS"/>
        </w:rPr>
      </w:pPr>
      <w:r w:rsidRPr="002438EA">
        <w:rPr>
          <w:rFonts w:asciiTheme="majorHAnsi" w:hAnsiTheme="majorHAnsi" w:cstheme="majorHAnsi"/>
          <w:sz w:val="24"/>
          <w:szCs w:val="24"/>
          <w:lang w:val="sr-Latn-CS"/>
        </w:rPr>
        <w:t>Savjet roditelja i Školski odbor (član 19. Pravilnika o sadržaju, oblicima i načinu utvrđivanja kvaliteta obrazovno-vaspitnog rada u ustanovama „Službeni list CG“, br.111/20 od 18.11.2020.).</w:t>
      </w:r>
      <w:r w:rsidRPr="002438EA">
        <w:rPr>
          <w:rFonts w:asciiTheme="majorHAnsi" w:eastAsia="Times New Roman" w:hAnsiTheme="majorHAnsi" w:cstheme="majorHAnsi"/>
          <w:sz w:val="24"/>
          <w:szCs w:val="24"/>
          <w:lang w:val="sr-Latn-RS"/>
        </w:rPr>
        <w:t xml:space="preserve"> </w:t>
      </w:r>
    </w:p>
    <w:p w14:paraId="0DE49D8F" w14:textId="52F5B3F9" w:rsidR="009E68CE" w:rsidRPr="002438EA" w:rsidRDefault="00EC152F" w:rsidP="00D970FB">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06787377"/>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JU</w:t>
          </w:r>
        </w:sdtContent>
      </w:sdt>
      <w:r w:rsidR="009E68CE" w:rsidRPr="002438EA">
        <w:rPr>
          <w:rFonts w:asciiTheme="majorHAnsi" w:hAnsiTheme="majorHAnsi" w:cstheme="majorHAnsi"/>
          <w:sz w:val="24"/>
          <w:szCs w:val="24"/>
          <w:lang w:val="sr-Latn-CS"/>
        </w:rPr>
        <w:t xml:space="preserve"> </w:t>
      </w:r>
      <w:r w:rsidR="00AC1934">
        <w:rPr>
          <w:rFonts w:asciiTheme="majorHAnsi" w:hAnsiTheme="majorHAnsi" w:cstheme="majorHAnsi"/>
          <w:color w:val="000000" w:themeColor="text1"/>
          <w:sz w:val="24"/>
          <w:szCs w:val="24"/>
          <w:lang w:val="sr-Latn-RS"/>
        </w:rPr>
        <w:t xml:space="preserve">Srednja </w:t>
      </w:r>
      <w:r w:rsidR="00E56D11">
        <w:rPr>
          <w:rFonts w:asciiTheme="majorHAnsi" w:hAnsiTheme="majorHAnsi" w:cstheme="majorHAnsi"/>
          <w:color w:val="000000" w:themeColor="text1"/>
          <w:sz w:val="24"/>
          <w:szCs w:val="24"/>
          <w:lang w:val="sr-Latn-RS"/>
        </w:rPr>
        <w:t>stručna</w:t>
      </w:r>
      <w:r w:rsidR="00FA11D0">
        <w:rPr>
          <w:rFonts w:asciiTheme="majorHAnsi" w:hAnsiTheme="majorHAnsi" w:cstheme="majorHAnsi"/>
          <w:color w:val="000000" w:themeColor="text1"/>
          <w:sz w:val="24"/>
          <w:szCs w:val="24"/>
          <w:lang w:val="sr-Latn-RS"/>
        </w:rPr>
        <w:t xml:space="preserve"> </w:t>
      </w:r>
      <w:r w:rsidR="00AC1934">
        <w:rPr>
          <w:rFonts w:asciiTheme="majorHAnsi" w:hAnsiTheme="majorHAnsi" w:cstheme="majorHAnsi"/>
          <w:color w:val="000000" w:themeColor="text1"/>
          <w:sz w:val="24"/>
          <w:szCs w:val="24"/>
          <w:lang w:val="sr-Latn-RS"/>
        </w:rPr>
        <w:t>škola</w:t>
      </w:r>
      <w:r w:rsidR="006F312F" w:rsidRPr="002438EA">
        <w:rPr>
          <w:rFonts w:asciiTheme="majorHAnsi" w:hAnsiTheme="majorHAnsi" w:cstheme="majorHAnsi"/>
          <w:color w:val="000000" w:themeColor="text1"/>
          <w:sz w:val="24"/>
          <w:szCs w:val="24"/>
          <w:lang w:val="sr-Latn-RS"/>
        </w:rPr>
        <w:t xml:space="preserve"> </w:t>
      </w:r>
      <w:r w:rsidR="00E56D11">
        <w:rPr>
          <w:rFonts w:asciiTheme="majorHAnsi" w:hAnsiTheme="majorHAnsi" w:cstheme="majorHAnsi"/>
          <w:color w:val="000000" w:themeColor="text1"/>
          <w:sz w:val="24"/>
          <w:szCs w:val="24"/>
          <w:lang w:val="sr-Latn-RS"/>
        </w:rPr>
        <w:t>Bar</w:t>
      </w:r>
      <w:r w:rsidR="006F312F" w:rsidRPr="002438EA">
        <w:rPr>
          <w:rFonts w:asciiTheme="majorHAnsi" w:hAnsiTheme="majorHAnsi" w:cstheme="majorHAnsi"/>
          <w:sz w:val="24"/>
          <w:szCs w:val="24"/>
          <w:lang w:val="sr-Latn-CS"/>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7235CA93"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lock w:val="sdtContentLocked"/>
                                </w:sdtPr>
                                <w:sdtEndPr/>
                                <w:sdtContent>
                                  <w:p w14:paraId="62A64407" w14:textId="77777777" w:rsidR="00AE0DDB" w:rsidRDefault="00AE0DDB" w:rsidP="00514F67">
                                    <w:pPr>
                                      <w:jc w:val="right"/>
                                      <w:rPr>
                                        <w:rFonts w:asciiTheme="majorHAnsi" w:hAnsiTheme="majorHAnsi"/>
                                        <w:b/>
                                        <w:sz w:val="24"/>
                                        <w:szCs w:val="24"/>
                                      </w:rPr>
                                    </w:pPr>
                                    <w:r w:rsidRPr="003A1363">
                                      <w:rPr>
                                        <w:rFonts w:asciiTheme="majorHAnsi" w:hAnsiTheme="majorHAnsi"/>
                                        <w:b/>
                                        <w:sz w:val="24"/>
                                        <w:szCs w:val="24"/>
                                      </w:rPr>
                                      <w:t>Direktor</w:t>
                                    </w:r>
                                  </w:p>
                                  <w:p w14:paraId="1F8CA8B2" w14:textId="77777777" w:rsidR="00AE0DDB" w:rsidRPr="00427AAA" w:rsidRDefault="00AE0DDB"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14:paraId="72307A92" w14:textId="77777777" w:rsidR="00AE0DDB" w:rsidRDefault="00AE0DDB">
                            <w:pPr>
                              <w:rPr>
                                <w:rFonts w:asciiTheme="majorHAnsi" w:hAnsiTheme="majorHAnsi"/>
                                <w:sz w:val="24"/>
                                <w:szCs w:val="24"/>
                              </w:rPr>
                            </w:pPr>
                          </w:p>
                          <w:p w14:paraId="48DB1EF0" w14:textId="77777777" w:rsidR="00AE0DDB" w:rsidRPr="003047B9" w:rsidRDefault="00AE0DDB"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AE0DDB" w:rsidRPr="00427AAA" w:rsidRDefault="00AE0DDB" w:rsidP="00514F67">
                            <w:pPr>
                              <w:jc w:val="right"/>
                              <w:rPr>
                                <w:rFonts w:asciiTheme="majorHAnsi" w:hAnsiTheme="majorHAnsi"/>
                                <w:sz w:val="24"/>
                                <w:szCs w:val="24"/>
                              </w:rPr>
                            </w:pPr>
                          </w:p>
                          <w:p w14:paraId="137C7630" w14:textId="77777777" w:rsidR="00AE0DDB" w:rsidRDefault="00AE0D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lock w:val="sdtContentLocked"/>
                          </w:sdtPr>
                          <w:sdtEndPr/>
                          <w:sdtContent>
                            <w:p w14:paraId="62A64407" w14:textId="77777777" w:rsidR="00AE0DDB" w:rsidRDefault="00AE0DDB" w:rsidP="00514F67">
                              <w:pPr>
                                <w:jc w:val="right"/>
                                <w:rPr>
                                  <w:rFonts w:asciiTheme="majorHAnsi" w:hAnsiTheme="majorHAnsi"/>
                                  <w:b/>
                                  <w:sz w:val="24"/>
                                  <w:szCs w:val="24"/>
                                </w:rPr>
                              </w:pPr>
                              <w:r w:rsidRPr="003A1363">
                                <w:rPr>
                                  <w:rFonts w:asciiTheme="majorHAnsi" w:hAnsiTheme="majorHAnsi"/>
                                  <w:b/>
                                  <w:sz w:val="24"/>
                                  <w:szCs w:val="24"/>
                                </w:rPr>
                                <w:t>Direktor</w:t>
                              </w:r>
                            </w:p>
                            <w:p w14:paraId="1F8CA8B2" w14:textId="77777777" w:rsidR="00AE0DDB" w:rsidRPr="00427AAA" w:rsidRDefault="00AE0DDB"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14:paraId="72307A92" w14:textId="77777777" w:rsidR="00AE0DDB" w:rsidRDefault="00AE0DDB">
                      <w:pPr>
                        <w:rPr>
                          <w:rFonts w:asciiTheme="majorHAnsi" w:hAnsiTheme="majorHAnsi"/>
                          <w:sz w:val="24"/>
                          <w:szCs w:val="24"/>
                        </w:rPr>
                      </w:pPr>
                    </w:p>
                    <w:p w14:paraId="48DB1EF0" w14:textId="77777777" w:rsidR="00AE0DDB" w:rsidRPr="003047B9" w:rsidRDefault="00AE0DDB"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AE0DDB" w:rsidRPr="00427AAA" w:rsidRDefault="00AE0DDB" w:rsidP="00514F67">
                      <w:pPr>
                        <w:jc w:val="right"/>
                        <w:rPr>
                          <w:rFonts w:asciiTheme="majorHAnsi" w:hAnsiTheme="majorHAnsi"/>
                          <w:sz w:val="24"/>
                          <w:szCs w:val="24"/>
                        </w:rPr>
                      </w:pPr>
                    </w:p>
                    <w:p w14:paraId="137C7630" w14:textId="77777777" w:rsidR="00AE0DDB" w:rsidRDefault="00AE0DDB"/>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Pr="00514F67">
            <w:rPr>
              <w:rFonts w:asciiTheme="majorHAnsi" w:hAnsiTheme="majorHAnsi"/>
              <w:color w:val="000000" w:themeColor="text1"/>
              <w:sz w:val="24"/>
              <w:lang w:val="sr-Latn-RS"/>
            </w:rPr>
            <w:t>JU</w:t>
          </w:r>
          <w:r w:rsidR="006F312F" w:rsidRPr="006F312F">
            <w:rPr>
              <w:rFonts w:asciiTheme="majorHAnsi" w:hAnsiTheme="majorHAnsi" w:cstheme="majorHAnsi"/>
              <w:color w:val="000000" w:themeColor="text1"/>
              <w:sz w:val="24"/>
              <w:lang w:val="sr-Latn-RS"/>
            </w:rPr>
            <w:t xml:space="preserve"> </w:t>
          </w:r>
          <w:r w:rsidR="00AC1934">
            <w:rPr>
              <w:rFonts w:asciiTheme="majorHAnsi" w:hAnsiTheme="majorHAnsi" w:cstheme="majorHAnsi"/>
              <w:color w:val="000000" w:themeColor="text1"/>
              <w:sz w:val="24"/>
              <w:lang w:val="sr-Latn-RS"/>
            </w:rPr>
            <w:t xml:space="preserve">Srednja </w:t>
          </w:r>
          <w:r w:rsidR="00E56D11">
            <w:rPr>
              <w:rFonts w:asciiTheme="majorHAnsi" w:hAnsiTheme="majorHAnsi" w:cstheme="majorHAnsi"/>
              <w:color w:val="000000" w:themeColor="text1"/>
              <w:sz w:val="24"/>
              <w:lang w:val="sr-Latn-RS"/>
            </w:rPr>
            <w:t>stručna</w:t>
          </w:r>
          <w:r w:rsidR="00AC1934">
            <w:rPr>
              <w:rFonts w:asciiTheme="majorHAnsi" w:hAnsiTheme="majorHAnsi" w:cstheme="majorHAnsi"/>
              <w:color w:val="000000" w:themeColor="text1"/>
              <w:sz w:val="24"/>
              <w:lang w:val="sr-Latn-RS"/>
            </w:rPr>
            <w:t xml:space="preserve"> škola</w:t>
          </w:r>
          <w:r w:rsidR="006F312F" w:rsidRPr="00A117F6">
            <w:rPr>
              <w:rFonts w:asciiTheme="majorHAnsi" w:hAnsiTheme="majorHAnsi" w:cstheme="majorHAnsi"/>
              <w:color w:val="000000" w:themeColor="text1"/>
              <w:sz w:val="24"/>
              <w:lang w:val="sr-Latn-RS"/>
            </w:rPr>
            <w:t xml:space="preserve"> </w:t>
          </w:r>
          <w:r w:rsidR="00E56D11">
            <w:rPr>
              <w:rFonts w:asciiTheme="majorHAnsi" w:hAnsiTheme="majorHAnsi" w:cstheme="majorHAnsi"/>
              <w:color w:val="000000" w:themeColor="text1"/>
              <w:sz w:val="24"/>
              <w:lang w:val="sr-Latn-RS"/>
            </w:rPr>
            <w:t>Bar</w:t>
          </w:r>
          <w:r w:rsidRPr="002438EA">
            <w:rPr>
              <w:rFonts w:asciiTheme="majorHAnsi" w:hAnsiTheme="majorHAnsi" w:cstheme="majorHAnsi"/>
              <w:color w:val="000000" w:themeColor="text1"/>
              <w:sz w:val="24"/>
              <w:szCs w:val="24"/>
              <w:lang w:val="sr-Latn-RS"/>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AE0DDB" w:rsidRDefault="00EC152F"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AE0DDB" w:rsidRPr="003047B9">
                                          <w:rPr>
                                            <w:rFonts w:asciiTheme="majorHAnsi" w:hAnsiTheme="majorHAnsi"/>
                                            <w:b/>
                                            <w:sz w:val="24"/>
                                            <w:szCs w:val="24"/>
                                          </w:rPr>
                                          <w:t>Rukovodilac</w:t>
                                        </w:r>
                                      </w:sdtContent>
                                    </w:sdt>
                                  </w:p>
                                  <w:p w14:paraId="37CF19C2" w14:textId="77777777" w:rsidR="00AE0DDB" w:rsidRDefault="00EC152F"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AE0DDB">
                                          <w:rPr>
                                            <w:rFonts w:asciiTheme="majorHAnsi" w:hAnsiTheme="majorHAnsi"/>
                                            <w:b/>
                                            <w:sz w:val="24"/>
                                            <w:szCs w:val="24"/>
                                          </w:rPr>
                                          <w:t>Vladislav Koprivica</w:t>
                                        </w:r>
                                      </w:sdtContent>
                                    </w:sdt>
                                    <w:r w:rsidR="00AE0DDB">
                                      <w:rPr>
                                        <w:rFonts w:asciiTheme="majorHAnsi" w:hAnsiTheme="majorHAnsi"/>
                                        <w:b/>
                                        <w:sz w:val="24"/>
                                        <w:szCs w:val="24"/>
                                      </w:rPr>
                                      <w:tab/>
                                    </w:r>
                                    <w:r w:rsidR="00AE0DDB">
                                      <w:rPr>
                                        <w:rFonts w:asciiTheme="majorHAnsi" w:hAnsiTheme="majorHAnsi"/>
                                        <w:b/>
                                        <w:sz w:val="24"/>
                                        <w:szCs w:val="24"/>
                                      </w:rPr>
                                      <w:tab/>
                                    </w:r>
                                    <w:r w:rsidR="00AE0DDB">
                                      <w:rPr>
                                        <w:rFonts w:asciiTheme="majorHAnsi" w:hAnsiTheme="majorHAnsi"/>
                                        <w:b/>
                                        <w:sz w:val="24"/>
                                        <w:szCs w:val="24"/>
                                      </w:rPr>
                                      <w:tab/>
                                    </w:r>
                                    <w:r w:rsidR="00AE0DDB">
                                      <w:rPr>
                                        <w:rFonts w:asciiTheme="majorHAnsi" w:hAnsiTheme="majorHAnsi"/>
                                        <w:b/>
                                        <w:sz w:val="24"/>
                                        <w:szCs w:val="24"/>
                                      </w:rPr>
                                      <w:tab/>
                                    </w:r>
                                  </w:p>
                                  <w:p w14:paraId="1F1BFF72" w14:textId="77777777" w:rsidR="00AE0DDB" w:rsidRPr="003047B9" w:rsidRDefault="00AE0DDB"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AE0DDB" w:rsidRDefault="00AE0DDB"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AE0DDB" w:rsidRDefault="00AE0DDB"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77777777" w:rsidR="00AE0DDB" w:rsidRDefault="00AE0DDB" w:rsidP="0063334C">
                                    <w:pPr>
                                      <w:rPr>
                                        <w:rStyle w:val="Style15"/>
                                      </w:rPr>
                                    </w:pPr>
                                    <w:r>
                                      <w:rPr>
                                        <w:rStyle w:val="Style15"/>
                                      </w:rPr>
                                      <w:t>Radoje Radunović</w:t>
                                    </w:r>
                                  </w:p>
                                  <w:p w14:paraId="0FA3F09B" w14:textId="77777777" w:rsidR="00AE0DDB" w:rsidRDefault="00AE0DDB" w:rsidP="0063334C">
                                    <w:pPr>
                                      <w:rPr>
                                        <w:rStyle w:val="Style15"/>
                                      </w:rPr>
                                    </w:pPr>
                                    <w:r>
                                      <w:rPr>
                                        <w:rStyle w:val="Style15"/>
                                      </w:rPr>
                                      <w:t>_____________________________</w:t>
                                    </w:r>
                                  </w:p>
                                  <w:p w14:paraId="1F522056" w14:textId="77777777" w:rsidR="00AE0DDB" w:rsidRDefault="00AE0DDB" w:rsidP="0063334C">
                                    <w:pPr>
                                      <w:rPr>
                                        <w:rStyle w:val="Style15"/>
                                      </w:rPr>
                                    </w:pPr>
                                  </w:p>
                                  <w:p w14:paraId="2CAF354C" w14:textId="77777777" w:rsidR="00AE0DDB" w:rsidRDefault="00EC152F" w:rsidP="0063334C">
                                    <w:pPr>
                                      <w:rPr>
                                        <w:rStyle w:val="Style15"/>
                                      </w:rPr>
                                    </w:pPr>
                                  </w:p>
                                </w:sdtContent>
                              </w:sdt>
                              <w:p w14:paraId="589C64F9" w14:textId="77777777" w:rsidR="00AE0DDB" w:rsidRDefault="00AE0DDB" w:rsidP="0063334C">
                                <w:pPr>
                                  <w:rPr>
                                    <w:rFonts w:asciiTheme="majorHAnsi" w:hAnsiTheme="majorHAnsi"/>
                                    <w:sz w:val="24"/>
                                    <w:szCs w:val="24"/>
                                  </w:rPr>
                                </w:pPr>
                              </w:p>
                              <w:p w14:paraId="02DA7F6D" w14:textId="77777777" w:rsidR="00AE0DDB" w:rsidRPr="00427AAA" w:rsidRDefault="00AE0DDB"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AE0DDB" w:rsidRDefault="00AE0DDB" w:rsidP="0063334C">
                                <w:pPr>
                                  <w:rPr>
                                    <w:sz w:val="24"/>
                                    <w:szCs w:val="24"/>
                                  </w:rPr>
                                </w:pPr>
                              </w:p>
                              <w:p w14:paraId="0F7406E9" w14:textId="77777777" w:rsidR="00AE0DDB" w:rsidRPr="00550686" w:rsidRDefault="00EC152F"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AE0DDB" w:rsidRDefault="00265CFF"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AE0DDB" w:rsidRPr="003047B9">
                                    <w:rPr>
                                      <w:rFonts w:asciiTheme="majorHAnsi" w:hAnsiTheme="majorHAnsi"/>
                                      <w:b/>
                                      <w:sz w:val="24"/>
                                      <w:szCs w:val="24"/>
                                    </w:rPr>
                                    <w:t>Rukovodilac</w:t>
                                  </w:r>
                                </w:sdtContent>
                              </w:sdt>
                            </w:p>
                            <w:p w14:paraId="37CF19C2" w14:textId="77777777" w:rsidR="00AE0DDB" w:rsidRDefault="00265CFF"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AE0DDB">
                                    <w:rPr>
                                      <w:rFonts w:asciiTheme="majorHAnsi" w:hAnsiTheme="majorHAnsi"/>
                                      <w:b/>
                                      <w:sz w:val="24"/>
                                      <w:szCs w:val="24"/>
                                    </w:rPr>
                                    <w:t>Vladislav Koprivica</w:t>
                                  </w:r>
                                </w:sdtContent>
                              </w:sdt>
                              <w:r w:rsidR="00AE0DDB">
                                <w:rPr>
                                  <w:rFonts w:asciiTheme="majorHAnsi" w:hAnsiTheme="majorHAnsi"/>
                                  <w:b/>
                                  <w:sz w:val="24"/>
                                  <w:szCs w:val="24"/>
                                </w:rPr>
                                <w:tab/>
                              </w:r>
                              <w:r w:rsidR="00AE0DDB">
                                <w:rPr>
                                  <w:rFonts w:asciiTheme="majorHAnsi" w:hAnsiTheme="majorHAnsi"/>
                                  <w:b/>
                                  <w:sz w:val="24"/>
                                  <w:szCs w:val="24"/>
                                </w:rPr>
                                <w:tab/>
                              </w:r>
                              <w:r w:rsidR="00AE0DDB">
                                <w:rPr>
                                  <w:rFonts w:asciiTheme="majorHAnsi" w:hAnsiTheme="majorHAnsi"/>
                                  <w:b/>
                                  <w:sz w:val="24"/>
                                  <w:szCs w:val="24"/>
                                </w:rPr>
                                <w:tab/>
                              </w:r>
                              <w:r w:rsidR="00AE0DDB">
                                <w:rPr>
                                  <w:rFonts w:asciiTheme="majorHAnsi" w:hAnsiTheme="majorHAnsi"/>
                                  <w:b/>
                                  <w:sz w:val="24"/>
                                  <w:szCs w:val="24"/>
                                </w:rPr>
                                <w:tab/>
                              </w:r>
                            </w:p>
                            <w:p w14:paraId="1F1BFF72" w14:textId="77777777" w:rsidR="00AE0DDB" w:rsidRPr="003047B9" w:rsidRDefault="00AE0DDB"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AE0DDB" w:rsidRDefault="00AE0DDB"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AE0DDB" w:rsidRDefault="00AE0DDB"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77777777" w:rsidR="00AE0DDB" w:rsidRDefault="00AE0DDB" w:rsidP="0063334C">
                              <w:pPr>
                                <w:rPr>
                                  <w:rStyle w:val="Style15"/>
                                </w:rPr>
                              </w:pPr>
                              <w:r>
                                <w:rPr>
                                  <w:rStyle w:val="Style15"/>
                                </w:rPr>
                                <w:t>Radoje Radunović</w:t>
                              </w:r>
                            </w:p>
                            <w:p w14:paraId="0FA3F09B" w14:textId="77777777" w:rsidR="00AE0DDB" w:rsidRDefault="00AE0DDB" w:rsidP="0063334C">
                              <w:pPr>
                                <w:rPr>
                                  <w:rStyle w:val="Style15"/>
                                </w:rPr>
                              </w:pPr>
                              <w:r>
                                <w:rPr>
                                  <w:rStyle w:val="Style15"/>
                                </w:rPr>
                                <w:t>_____________________________</w:t>
                              </w:r>
                            </w:p>
                            <w:p w14:paraId="1F522056" w14:textId="77777777" w:rsidR="00AE0DDB" w:rsidRDefault="00AE0DDB" w:rsidP="0063334C">
                              <w:pPr>
                                <w:rPr>
                                  <w:rStyle w:val="Style15"/>
                                </w:rPr>
                              </w:pPr>
                            </w:p>
                            <w:p w14:paraId="2CAF354C" w14:textId="77777777" w:rsidR="00AE0DDB" w:rsidRDefault="00265CFF" w:rsidP="0063334C">
                              <w:pPr>
                                <w:rPr>
                                  <w:rStyle w:val="Style15"/>
                                </w:rPr>
                              </w:pPr>
                            </w:p>
                          </w:sdtContent>
                        </w:sdt>
                        <w:p w14:paraId="589C64F9" w14:textId="77777777" w:rsidR="00AE0DDB" w:rsidRDefault="00AE0DDB" w:rsidP="0063334C">
                          <w:pPr>
                            <w:rPr>
                              <w:rFonts w:asciiTheme="majorHAnsi" w:hAnsiTheme="majorHAnsi"/>
                              <w:sz w:val="24"/>
                              <w:szCs w:val="24"/>
                            </w:rPr>
                          </w:pPr>
                        </w:p>
                        <w:p w14:paraId="02DA7F6D" w14:textId="77777777" w:rsidR="00AE0DDB" w:rsidRPr="00427AAA" w:rsidRDefault="00AE0DDB"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AE0DDB" w:rsidRDefault="00AE0DDB" w:rsidP="0063334C">
                          <w:pPr>
                            <w:rPr>
                              <w:sz w:val="24"/>
                              <w:szCs w:val="24"/>
                            </w:rPr>
                          </w:pPr>
                        </w:p>
                        <w:p w14:paraId="0F7406E9" w14:textId="77777777" w:rsidR="00AE0DDB" w:rsidRPr="00550686" w:rsidRDefault="00265CFF"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EC152F"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77777777"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p>
    <w:p w14:paraId="50EE4C53"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14:paraId="60F2ECE2" w14:textId="6DCBCADB" w:rsidR="00AA4765" w:rsidRPr="00953AA6" w:rsidRDefault="00AA4765" w:rsidP="00DB1BD9">
      <w:pPr>
        <w:tabs>
          <w:tab w:val="left" w:pos="7050"/>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r w:rsidR="00DB1BD9">
        <w:rPr>
          <w:rFonts w:asciiTheme="majorHAnsi" w:hAnsiTheme="majorHAnsi"/>
          <w:sz w:val="24"/>
          <w:szCs w:val="24"/>
          <w:lang w:val="sr-Latn-RS"/>
        </w:rPr>
        <w:tab/>
      </w:r>
    </w:p>
    <w:p w14:paraId="6276870C" w14:textId="511F99A6" w:rsidR="00514F67"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JU </w:t>
      </w:r>
      <w:r w:rsidR="009E6A1B" w:rsidRPr="00953AA6">
        <w:rPr>
          <w:rFonts w:asciiTheme="majorHAnsi" w:hAnsiTheme="majorHAnsi"/>
          <w:sz w:val="24"/>
          <w:szCs w:val="24"/>
          <w:lang w:val="sr-Latn-RS"/>
        </w:rPr>
        <w:t xml:space="preserve">Srednja </w:t>
      </w:r>
      <w:r w:rsidR="00D53D60">
        <w:rPr>
          <w:rFonts w:asciiTheme="majorHAnsi" w:hAnsiTheme="majorHAnsi"/>
          <w:sz w:val="24"/>
          <w:szCs w:val="24"/>
          <w:lang w:val="sr-Latn-RS"/>
        </w:rPr>
        <w:t>stručna</w:t>
      </w:r>
      <w:r w:rsidR="009E6A1B" w:rsidRPr="00953AA6">
        <w:rPr>
          <w:rFonts w:asciiTheme="majorHAnsi" w:hAnsiTheme="majorHAnsi"/>
          <w:sz w:val="24"/>
          <w:szCs w:val="24"/>
          <w:lang w:val="sr-Latn-RS"/>
        </w:rPr>
        <w:t xml:space="preserve"> škola</w:t>
      </w:r>
      <w:r w:rsidRPr="00953AA6">
        <w:rPr>
          <w:rFonts w:asciiTheme="majorHAnsi" w:hAnsiTheme="majorHAnsi"/>
          <w:sz w:val="24"/>
          <w:szCs w:val="24"/>
          <w:lang w:val="sr-Latn-RS"/>
        </w:rPr>
        <w:t xml:space="preserve"> </w:t>
      </w:r>
      <w:r w:rsidR="00D53D60">
        <w:rPr>
          <w:rFonts w:asciiTheme="majorHAnsi" w:hAnsiTheme="majorHAnsi"/>
          <w:sz w:val="24"/>
          <w:szCs w:val="24"/>
          <w:lang w:val="sr-Latn-RS"/>
        </w:rPr>
        <w:t>Bar</w:t>
      </w:r>
    </w:p>
    <w:p w14:paraId="7827B53E" w14:textId="77777777" w:rsidR="00514F67" w:rsidRPr="00514F67" w:rsidRDefault="00514F67" w:rsidP="00514F67"/>
    <w:p w14:paraId="2660FC38" w14:textId="77777777" w:rsidR="009D79B1" w:rsidRPr="00514F67" w:rsidRDefault="009D79B1" w:rsidP="00514F67"/>
    <w:sectPr w:rsidR="009D79B1" w:rsidRPr="00514F67" w:rsidSect="00217DBC">
      <w:footerReference w:type="default" r:id="rId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B4BD6" w14:textId="77777777" w:rsidR="00EC152F" w:rsidRDefault="00EC152F" w:rsidP="00BD4446">
      <w:pPr>
        <w:spacing w:after="0" w:line="240" w:lineRule="auto"/>
      </w:pPr>
      <w:r>
        <w:separator/>
      </w:r>
    </w:p>
  </w:endnote>
  <w:endnote w:type="continuationSeparator" w:id="0">
    <w:p w14:paraId="591A6CEB" w14:textId="77777777" w:rsidR="00EC152F" w:rsidRDefault="00EC152F"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0684A6CC" w:rsidR="00AE0DDB" w:rsidRPr="00217DBC" w:rsidRDefault="00AE0DDB">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BB5A43">
          <w:rPr>
            <w:rFonts w:asciiTheme="majorHAnsi" w:hAnsiTheme="majorHAnsi" w:cstheme="majorHAnsi"/>
            <w:noProof/>
          </w:rPr>
          <w:t>61</w:t>
        </w:r>
        <w:r w:rsidRPr="00217DBC">
          <w:rPr>
            <w:rFonts w:asciiTheme="majorHAnsi" w:hAnsiTheme="majorHAnsi" w:cstheme="majorHAnsi"/>
            <w:noProof/>
          </w:rPr>
          <w:fldChar w:fldCharType="end"/>
        </w:r>
      </w:p>
    </w:sdtContent>
  </w:sdt>
  <w:p w14:paraId="35CFC78A" w14:textId="77777777" w:rsidR="00AE0DDB" w:rsidRDefault="00AE0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5BCA3" w14:textId="77777777" w:rsidR="00EC152F" w:rsidRDefault="00EC152F" w:rsidP="00BD4446">
      <w:pPr>
        <w:spacing w:after="0" w:line="240" w:lineRule="auto"/>
      </w:pPr>
      <w:r>
        <w:separator/>
      </w:r>
    </w:p>
  </w:footnote>
  <w:footnote w:type="continuationSeparator" w:id="0">
    <w:p w14:paraId="7B28285F" w14:textId="77777777" w:rsidR="00EC152F" w:rsidRDefault="00EC152F"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010"/>
    <w:multiLevelType w:val="multilevel"/>
    <w:tmpl w:val="20E69B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A208C"/>
    <w:multiLevelType w:val="hybridMultilevel"/>
    <w:tmpl w:val="BD8411EC"/>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 w15:restartNumberingAfterBreak="0">
    <w:nsid w:val="1545378B"/>
    <w:multiLevelType w:val="hybridMultilevel"/>
    <w:tmpl w:val="74348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4456"/>
    <w:multiLevelType w:val="hybridMultilevel"/>
    <w:tmpl w:val="B036A3F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52E17"/>
    <w:multiLevelType w:val="hybridMultilevel"/>
    <w:tmpl w:val="BD7A6582"/>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15:restartNumberingAfterBreak="0">
    <w:nsid w:val="231E5ECC"/>
    <w:multiLevelType w:val="hybridMultilevel"/>
    <w:tmpl w:val="29F28ED8"/>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 w15:restartNumberingAfterBreak="0">
    <w:nsid w:val="241B5D20"/>
    <w:multiLevelType w:val="hybridMultilevel"/>
    <w:tmpl w:val="BFEA1DEC"/>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7" w15:restartNumberingAfterBreak="0">
    <w:nsid w:val="2D72329F"/>
    <w:multiLevelType w:val="hybridMultilevel"/>
    <w:tmpl w:val="751C369C"/>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8" w15:restartNumberingAfterBreak="0">
    <w:nsid w:val="355D5CCB"/>
    <w:multiLevelType w:val="hybridMultilevel"/>
    <w:tmpl w:val="5A8E7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917CB"/>
    <w:multiLevelType w:val="hybridMultilevel"/>
    <w:tmpl w:val="F4400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55793"/>
    <w:multiLevelType w:val="multilevel"/>
    <w:tmpl w:val="255822F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D16ADE"/>
    <w:multiLevelType w:val="hybridMultilevel"/>
    <w:tmpl w:val="49C2155E"/>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2" w15:restartNumberingAfterBreak="0">
    <w:nsid w:val="46C94650"/>
    <w:multiLevelType w:val="hybridMultilevel"/>
    <w:tmpl w:val="69AEB97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B0C71"/>
    <w:multiLevelType w:val="hybridMultilevel"/>
    <w:tmpl w:val="E0944C38"/>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4" w15:restartNumberingAfterBreak="0">
    <w:nsid w:val="4F245C7D"/>
    <w:multiLevelType w:val="hybridMultilevel"/>
    <w:tmpl w:val="C1206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6422C"/>
    <w:multiLevelType w:val="hybridMultilevel"/>
    <w:tmpl w:val="8BA8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0276E"/>
    <w:multiLevelType w:val="hybridMultilevel"/>
    <w:tmpl w:val="D6F4E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82516"/>
    <w:multiLevelType w:val="hybridMultilevel"/>
    <w:tmpl w:val="0BBA3F26"/>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9" w15:restartNumberingAfterBreak="0">
    <w:nsid w:val="66BF6BCF"/>
    <w:multiLevelType w:val="hybridMultilevel"/>
    <w:tmpl w:val="7BE2FF0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CD30F2"/>
    <w:multiLevelType w:val="hybridMultilevel"/>
    <w:tmpl w:val="CE566E8E"/>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num w:numId="1">
    <w:abstractNumId w:val="20"/>
  </w:num>
  <w:num w:numId="2">
    <w:abstractNumId w:val="16"/>
  </w:num>
  <w:num w:numId="3">
    <w:abstractNumId w:val="15"/>
  </w:num>
  <w:num w:numId="4">
    <w:abstractNumId w:val="2"/>
  </w:num>
  <w:num w:numId="5">
    <w:abstractNumId w:val="5"/>
  </w:num>
  <w:num w:numId="6">
    <w:abstractNumId w:val="19"/>
  </w:num>
  <w:num w:numId="7">
    <w:abstractNumId w:val="11"/>
  </w:num>
  <w:num w:numId="8">
    <w:abstractNumId w:val="13"/>
  </w:num>
  <w:num w:numId="9">
    <w:abstractNumId w:val="7"/>
  </w:num>
  <w:num w:numId="10">
    <w:abstractNumId w:val="6"/>
  </w:num>
  <w:num w:numId="11">
    <w:abstractNumId w:val="4"/>
  </w:num>
  <w:num w:numId="12">
    <w:abstractNumId w:val="21"/>
  </w:num>
  <w:num w:numId="13">
    <w:abstractNumId w:val="1"/>
  </w:num>
  <w:num w:numId="14">
    <w:abstractNumId w:val="12"/>
  </w:num>
  <w:num w:numId="15">
    <w:abstractNumId w:val="3"/>
  </w:num>
  <w:num w:numId="16">
    <w:abstractNumId w:val="18"/>
  </w:num>
  <w:num w:numId="17">
    <w:abstractNumId w:val="8"/>
  </w:num>
  <w:num w:numId="18">
    <w:abstractNumId w:val="9"/>
  </w:num>
  <w:num w:numId="19">
    <w:abstractNumId w:val="14"/>
  </w:num>
  <w:num w:numId="20">
    <w:abstractNumId w:val="0"/>
  </w:num>
  <w:num w:numId="21">
    <w:abstractNumId w:val="10"/>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2108"/>
    <w:rsid w:val="000037D9"/>
    <w:rsid w:val="00004DE5"/>
    <w:rsid w:val="00005BF4"/>
    <w:rsid w:val="0001046D"/>
    <w:rsid w:val="00020157"/>
    <w:rsid w:val="0002146E"/>
    <w:rsid w:val="00021D95"/>
    <w:rsid w:val="000266E2"/>
    <w:rsid w:val="00033B40"/>
    <w:rsid w:val="00042C36"/>
    <w:rsid w:val="0004438F"/>
    <w:rsid w:val="00046629"/>
    <w:rsid w:val="0005157C"/>
    <w:rsid w:val="00053542"/>
    <w:rsid w:val="000574EC"/>
    <w:rsid w:val="00063E67"/>
    <w:rsid w:val="0006581E"/>
    <w:rsid w:val="00067916"/>
    <w:rsid w:val="0007176A"/>
    <w:rsid w:val="00072C85"/>
    <w:rsid w:val="000762D5"/>
    <w:rsid w:val="000777A3"/>
    <w:rsid w:val="00083002"/>
    <w:rsid w:val="0008404A"/>
    <w:rsid w:val="00084E78"/>
    <w:rsid w:val="00087CE0"/>
    <w:rsid w:val="00090FF7"/>
    <w:rsid w:val="00091CC2"/>
    <w:rsid w:val="0009237A"/>
    <w:rsid w:val="00092943"/>
    <w:rsid w:val="000A61E0"/>
    <w:rsid w:val="000B315A"/>
    <w:rsid w:val="000C020C"/>
    <w:rsid w:val="000D0707"/>
    <w:rsid w:val="000D1BF1"/>
    <w:rsid w:val="000D43FB"/>
    <w:rsid w:val="000D533F"/>
    <w:rsid w:val="000D5F4C"/>
    <w:rsid w:val="000D7172"/>
    <w:rsid w:val="000D7C7B"/>
    <w:rsid w:val="000E0DBE"/>
    <w:rsid w:val="000E2456"/>
    <w:rsid w:val="000E3B68"/>
    <w:rsid w:val="000E3E8A"/>
    <w:rsid w:val="000E434D"/>
    <w:rsid w:val="001029CA"/>
    <w:rsid w:val="00103AC3"/>
    <w:rsid w:val="001060A4"/>
    <w:rsid w:val="001061F6"/>
    <w:rsid w:val="001119B0"/>
    <w:rsid w:val="001125D5"/>
    <w:rsid w:val="00113B11"/>
    <w:rsid w:val="001214F9"/>
    <w:rsid w:val="00124265"/>
    <w:rsid w:val="00124333"/>
    <w:rsid w:val="00125D15"/>
    <w:rsid w:val="00126FCB"/>
    <w:rsid w:val="001274E8"/>
    <w:rsid w:val="0013113D"/>
    <w:rsid w:val="00136558"/>
    <w:rsid w:val="00136799"/>
    <w:rsid w:val="0014517D"/>
    <w:rsid w:val="00153B39"/>
    <w:rsid w:val="001602A5"/>
    <w:rsid w:val="0017426F"/>
    <w:rsid w:val="00177542"/>
    <w:rsid w:val="00186652"/>
    <w:rsid w:val="0019356A"/>
    <w:rsid w:val="00193CAF"/>
    <w:rsid w:val="001A1667"/>
    <w:rsid w:val="001A6D87"/>
    <w:rsid w:val="001B157A"/>
    <w:rsid w:val="001B1CBB"/>
    <w:rsid w:val="001B4EEB"/>
    <w:rsid w:val="001B7283"/>
    <w:rsid w:val="001B7EEE"/>
    <w:rsid w:val="001C4073"/>
    <w:rsid w:val="001C46C0"/>
    <w:rsid w:val="001C60BD"/>
    <w:rsid w:val="001C77BD"/>
    <w:rsid w:val="001C7878"/>
    <w:rsid w:val="001D00D9"/>
    <w:rsid w:val="001D268F"/>
    <w:rsid w:val="001D5E8D"/>
    <w:rsid w:val="001D6A9E"/>
    <w:rsid w:val="001D6C4F"/>
    <w:rsid w:val="001E429E"/>
    <w:rsid w:val="001E4371"/>
    <w:rsid w:val="001E6E4F"/>
    <w:rsid w:val="001F3925"/>
    <w:rsid w:val="001F48BF"/>
    <w:rsid w:val="001F5228"/>
    <w:rsid w:val="001F5445"/>
    <w:rsid w:val="00200035"/>
    <w:rsid w:val="00202933"/>
    <w:rsid w:val="00204D59"/>
    <w:rsid w:val="002072DB"/>
    <w:rsid w:val="00217DBC"/>
    <w:rsid w:val="002254CE"/>
    <w:rsid w:val="00226163"/>
    <w:rsid w:val="00226543"/>
    <w:rsid w:val="0022700F"/>
    <w:rsid w:val="002278B0"/>
    <w:rsid w:val="00230395"/>
    <w:rsid w:val="00232089"/>
    <w:rsid w:val="002367DF"/>
    <w:rsid w:val="00241504"/>
    <w:rsid w:val="002438EA"/>
    <w:rsid w:val="00246A86"/>
    <w:rsid w:val="00256172"/>
    <w:rsid w:val="00256DB8"/>
    <w:rsid w:val="002640EE"/>
    <w:rsid w:val="00265CFF"/>
    <w:rsid w:val="00266DCE"/>
    <w:rsid w:val="00276084"/>
    <w:rsid w:val="00277687"/>
    <w:rsid w:val="002776B2"/>
    <w:rsid w:val="00277D96"/>
    <w:rsid w:val="00283A0A"/>
    <w:rsid w:val="00284BDA"/>
    <w:rsid w:val="00292B04"/>
    <w:rsid w:val="002930FC"/>
    <w:rsid w:val="0029361D"/>
    <w:rsid w:val="002A4B68"/>
    <w:rsid w:val="002A5663"/>
    <w:rsid w:val="002A757E"/>
    <w:rsid w:val="002B2F98"/>
    <w:rsid w:val="002B4A6A"/>
    <w:rsid w:val="002B4A92"/>
    <w:rsid w:val="002C7127"/>
    <w:rsid w:val="002C7183"/>
    <w:rsid w:val="002D38B4"/>
    <w:rsid w:val="002D3B20"/>
    <w:rsid w:val="002E1BA0"/>
    <w:rsid w:val="002E28D3"/>
    <w:rsid w:val="002E5236"/>
    <w:rsid w:val="002F3B21"/>
    <w:rsid w:val="002F4B39"/>
    <w:rsid w:val="002F5AA2"/>
    <w:rsid w:val="002F5AB1"/>
    <w:rsid w:val="002F68D6"/>
    <w:rsid w:val="002F6AB1"/>
    <w:rsid w:val="00300BBA"/>
    <w:rsid w:val="00301628"/>
    <w:rsid w:val="00302A68"/>
    <w:rsid w:val="00304AB3"/>
    <w:rsid w:val="00305F0E"/>
    <w:rsid w:val="00306ABD"/>
    <w:rsid w:val="00306C89"/>
    <w:rsid w:val="003072F3"/>
    <w:rsid w:val="003120F1"/>
    <w:rsid w:val="00314172"/>
    <w:rsid w:val="0031444A"/>
    <w:rsid w:val="00317B75"/>
    <w:rsid w:val="00321D83"/>
    <w:rsid w:val="00330960"/>
    <w:rsid w:val="00331E9B"/>
    <w:rsid w:val="0034084F"/>
    <w:rsid w:val="00342D73"/>
    <w:rsid w:val="00342FE8"/>
    <w:rsid w:val="003455FA"/>
    <w:rsid w:val="00346397"/>
    <w:rsid w:val="003470B0"/>
    <w:rsid w:val="00362D92"/>
    <w:rsid w:val="00367321"/>
    <w:rsid w:val="00372787"/>
    <w:rsid w:val="00372CBE"/>
    <w:rsid w:val="003736EA"/>
    <w:rsid w:val="00374A22"/>
    <w:rsid w:val="00376C01"/>
    <w:rsid w:val="00377BAF"/>
    <w:rsid w:val="003818E4"/>
    <w:rsid w:val="003830E8"/>
    <w:rsid w:val="00387446"/>
    <w:rsid w:val="003902C9"/>
    <w:rsid w:val="003904DC"/>
    <w:rsid w:val="003907FE"/>
    <w:rsid w:val="00391DC5"/>
    <w:rsid w:val="00397427"/>
    <w:rsid w:val="003A3425"/>
    <w:rsid w:val="003A457D"/>
    <w:rsid w:val="003A6C1C"/>
    <w:rsid w:val="003C1B0E"/>
    <w:rsid w:val="003C30C8"/>
    <w:rsid w:val="003C773B"/>
    <w:rsid w:val="003C7BB4"/>
    <w:rsid w:val="003D25D9"/>
    <w:rsid w:val="003E01DC"/>
    <w:rsid w:val="003E7F95"/>
    <w:rsid w:val="003F26EC"/>
    <w:rsid w:val="003F3347"/>
    <w:rsid w:val="003F36B3"/>
    <w:rsid w:val="003F6C9E"/>
    <w:rsid w:val="004004B5"/>
    <w:rsid w:val="0040445E"/>
    <w:rsid w:val="00417C99"/>
    <w:rsid w:val="004222B3"/>
    <w:rsid w:val="00426462"/>
    <w:rsid w:val="00426B73"/>
    <w:rsid w:val="00442AB5"/>
    <w:rsid w:val="0044630E"/>
    <w:rsid w:val="00447A08"/>
    <w:rsid w:val="00451A36"/>
    <w:rsid w:val="00452A7C"/>
    <w:rsid w:val="00457C3D"/>
    <w:rsid w:val="00460089"/>
    <w:rsid w:val="0046090F"/>
    <w:rsid w:val="004614CD"/>
    <w:rsid w:val="004621AE"/>
    <w:rsid w:val="00462E3B"/>
    <w:rsid w:val="004661B1"/>
    <w:rsid w:val="00467008"/>
    <w:rsid w:val="00470163"/>
    <w:rsid w:val="00476C9A"/>
    <w:rsid w:val="00483E8B"/>
    <w:rsid w:val="00485C2E"/>
    <w:rsid w:val="004863AC"/>
    <w:rsid w:val="00491AA2"/>
    <w:rsid w:val="00491CD2"/>
    <w:rsid w:val="00493788"/>
    <w:rsid w:val="00493E0F"/>
    <w:rsid w:val="00495893"/>
    <w:rsid w:val="00497DB5"/>
    <w:rsid w:val="004A0897"/>
    <w:rsid w:val="004A09E1"/>
    <w:rsid w:val="004B06C1"/>
    <w:rsid w:val="004B11F3"/>
    <w:rsid w:val="004B25E4"/>
    <w:rsid w:val="004B5AC1"/>
    <w:rsid w:val="004C2E26"/>
    <w:rsid w:val="004C60CB"/>
    <w:rsid w:val="004D03AF"/>
    <w:rsid w:val="004E5D0C"/>
    <w:rsid w:val="004E5F11"/>
    <w:rsid w:val="004E77FD"/>
    <w:rsid w:val="004F256E"/>
    <w:rsid w:val="004F4A80"/>
    <w:rsid w:val="004F6C1F"/>
    <w:rsid w:val="00503EF9"/>
    <w:rsid w:val="00506546"/>
    <w:rsid w:val="0051294E"/>
    <w:rsid w:val="00514CDD"/>
    <w:rsid w:val="00514F67"/>
    <w:rsid w:val="00515608"/>
    <w:rsid w:val="00516AD0"/>
    <w:rsid w:val="00517152"/>
    <w:rsid w:val="00520787"/>
    <w:rsid w:val="005207E5"/>
    <w:rsid w:val="00520B4C"/>
    <w:rsid w:val="00524035"/>
    <w:rsid w:val="00524309"/>
    <w:rsid w:val="0053072C"/>
    <w:rsid w:val="0053179F"/>
    <w:rsid w:val="00532CFB"/>
    <w:rsid w:val="00533A19"/>
    <w:rsid w:val="00535D3A"/>
    <w:rsid w:val="00543B48"/>
    <w:rsid w:val="00544087"/>
    <w:rsid w:val="0054423B"/>
    <w:rsid w:val="00547E63"/>
    <w:rsid w:val="00550686"/>
    <w:rsid w:val="00553465"/>
    <w:rsid w:val="0055665E"/>
    <w:rsid w:val="00556EA9"/>
    <w:rsid w:val="00564F74"/>
    <w:rsid w:val="00573BE2"/>
    <w:rsid w:val="00576756"/>
    <w:rsid w:val="00581662"/>
    <w:rsid w:val="005838D6"/>
    <w:rsid w:val="0058421B"/>
    <w:rsid w:val="00593065"/>
    <w:rsid w:val="005930BA"/>
    <w:rsid w:val="00593D42"/>
    <w:rsid w:val="005A1595"/>
    <w:rsid w:val="005A21C6"/>
    <w:rsid w:val="005A5A83"/>
    <w:rsid w:val="005A6D98"/>
    <w:rsid w:val="005B349F"/>
    <w:rsid w:val="005B38E4"/>
    <w:rsid w:val="005C0C7B"/>
    <w:rsid w:val="005C39FA"/>
    <w:rsid w:val="005C6057"/>
    <w:rsid w:val="005C6486"/>
    <w:rsid w:val="005C7200"/>
    <w:rsid w:val="005D06FD"/>
    <w:rsid w:val="005E255C"/>
    <w:rsid w:val="005E4110"/>
    <w:rsid w:val="005F0F67"/>
    <w:rsid w:val="005F665B"/>
    <w:rsid w:val="005F7206"/>
    <w:rsid w:val="0060770D"/>
    <w:rsid w:val="00611CF3"/>
    <w:rsid w:val="006164BE"/>
    <w:rsid w:val="006165CB"/>
    <w:rsid w:val="00624232"/>
    <w:rsid w:val="0063334C"/>
    <w:rsid w:val="0063653F"/>
    <w:rsid w:val="00641B0C"/>
    <w:rsid w:val="0064232F"/>
    <w:rsid w:val="00642C1D"/>
    <w:rsid w:val="00644366"/>
    <w:rsid w:val="0065033C"/>
    <w:rsid w:val="00650725"/>
    <w:rsid w:val="0065422C"/>
    <w:rsid w:val="006549F9"/>
    <w:rsid w:val="0065594D"/>
    <w:rsid w:val="0066518A"/>
    <w:rsid w:val="00665209"/>
    <w:rsid w:val="006665B7"/>
    <w:rsid w:val="0067167D"/>
    <w:rsid w:val="00680DD6"/>
    <w:rsid w:val="0068135C"/>
    <w:rsid w:val="00685AF6"/>
    <w:rsid w:val="006904B3"/>
    <w:rsid w:val="006913BF"/>
    <w:rsid w:val="0069390F"/>
    <w:rsid w:val="00695E53"/>
    <w:rsid w:val="006A3F0E"/>
    <w:rsid w:val="006A4917"/>
    <w:rsid w:val="006A5D13"/>
    <w:rsid w:val="006C2688"/>
    <w:rsid w:val="006C29AA"/>
    <w:rsid w:val="006C4558"/>
    <w:rsid w:val="006D046C"/>
    <w:rsid w:val="006D6CC9"/>
    <w:rsid w:val="006D7252"/>
    <w:rsid w:val="006D7CF0"/>
    <w:rsid w:val="006E1CEA"/>
    <w:rsid w:val="006E1E07"/>
    <w:rsid w:val="006E2639"/>
    <w:rsid w:val="006E387F"/>
    <w:rsid w:val="006E392D"/>
    <w:rsid w:val="006F0156"/>
    <w:rsid w:val="006F28B7"/>
    <w:rsid w:val="006F312F"/>
    <w:rsid w:val="006F4D13"/>
    <w:rsid w:val="006F52D0"/>
    <w:rsid w:val="006F6BCD"/>
    <w:rsid w:val="0070247C"/>
    <w:rsid w:val="00706F7D"/>
    <w:rsid w:val="0071283B"/>
    <w:rsid w:val="00714FF3"/>
    <w:rsid w:val="00716151"/>
    <w:rsid w:val="00717A87"/>
    <w:rsid w:val="00722BCB"/>
    <w:rsid w:val="007232A7"/>
    <w:rsid w:val="00732BF3"/>
    <w:rsid w:val="00732DE9"/>
    <w:rsid w:val="00741541"/>
    <w:rsid w:val="00742241"/>
    <w:rsid w:val="00750C36"/>
    <w:rsid w:val="00755F5C"/>
    <w:rsid w:val="007564AC"/>
    <w:rsid w:val="0075737D"/>
    <w:rsid w:val="007614BE"/>
    <w:rsid w:val="00762655"/>
    <w:rsid w:val="00763360"/>
    <w:rsid w:val="007669AD"/>
    <w:rsid w:val="007678C4"/>
    <w:rsid w:val="007700FD"/>
    <w:rsid w:val="007710AE"/>
    <w:rsid w:val="00771B3C"/>
    <w:rsid w:val="00774F68"/>
    <w:rsid w:val="007809A5"/>
    <w:rsid w:val="00780EB6"/>
    <w:rsid w:val="00783E6F"/>
    <w:rsid w:val="00784F23"/>
    <w:rsid w:val="007926E0"/>
    <w:rsid w:val="00795D4F"/>
    <w:rsid w:val="007969A9"/>
    <w:rsid w:val="007A7698"/>
    <w:rsid w:val="007B2867"/>
    <w:rsid w:val="007B2C4B"/>
    <w:rsid w:val="007C0E64"/>
    <w:rsid w:val="007C1144"/>
    <w:rsid w:val="007C2493"/>
    <w:rsid w:val="007C4CDC"/>
    <w:rsid w:val="007C738B"/>
    <w:rsid w:val="007C79EA"/>
    <w:rsid w:val="007D0C7D"/>
    <w:rsid w:val="007D26BB"/>
    <w:rsid w:val="007D293B"/>
    <w:rsid w:val="007E66E4"/>
    <w:rsid w:val="007F4045"/>
    <w:rsid w:val="007F4F9E"/>
    <w:rsid w:val="007F565F"/>
    <w:rsid w:val="007F6AA7"/>
    <w:rsid w:val="007F731F"/>
    <w:rsid w:val="00801371"/>
    <w:rsid w:val="008021F5"/>
    <w:rsid w:val="0080418B"/>
    <w:rsid w:val="00814EBB"/>
    <w:rsid w:val="008245B4"/>
    <w:rsid w:val="0082483C"/>
    <w:rsid w:val="00824CC3"/>
    <w:rsid w:val="008342F6"/>
    <w:rsid w:val="008344C1"/>
    <w:rsid w:val="008354E2"/>
    <w:rsid w:val="008409E0"/>
    <w:rsid w:val="008448F5"/>
    <w:rsid w:val="00844EBF"/>
    <w:rsid w:val="0085161A"/>
    <w:rsid w:val="00855378"/>
    <w:rsid w:val="0085682C"/>
    <w:rsid w:val="0086553C"/>
    <w:rsid w:val="00867945"/>
    <w:rsid w:val="00867C6D"/>
    <w:rsid w:val="0087175E"/>
    <w:rsid w:val="00875DF1"/>
    <w:rsid w:val="00876147"/>
    <w:rsid w:val="008766D4"/>
    <w:rsid w:val="00883E7A"/>
    <w:rsid w:val="008843B9"/>
    <w:rsid w:val="00895438"/>
    <w:rsid w:val="008963DF"/>
    <w:rsid w:val="008979A8"/>
    <w:rsid w:val="008A4DC8"/>
    <w:rsid w:val="008A5D9E"/>
    <w:rsid w:val="008A6327"/>
    <w:rsid w:val="008A636D"/>
    <w:rsid w:val="008A71F1"/>
    <w:rsid w:val="008B0057"/>
    <w:rsid w:val="008B0A5D"/>
    <w:rsid w:val="008B4F1B"/>
    <w:rsid w:val="008B51C9"/>
    <w:rsid w:val="008B56A8"/>
    <w:rsid w:val="008C308D"/>
    <w:rsid w:val="008C50A3"/>
    <w:rsid w:val="008D17C6"/>
    <w:rsid w:val="008D1E65"/>
    <w:rsid w:val="008D3002"/>
    <w:rsid w:val="008D7D94"/>
    <w:rsid w:val="008E5F59"/>
    <w:rsid w:val="008E6B53"/>
    <w:rsid w:val="008F1541"/>
    <w:rsid w:val="008F1A92"/>
    <w:rsid w:val="008F2D34"/>
    <w:rsid w:val="008F3105"/>
    <w:rsid w:val="008F384E"/>
    <w:rsid w:val="008F6686"/>
    <w:rsid w:val="008F7BF2"/>
    <w:rsid w:val="008F7F7F"/>
    <w:rsid w:val="00902031"/>
    <w:rsid w:val="0090298A"/>
    <w:rsid w:val="00902E2F"/>
    <w:rsid w:val="00902EAA"/>
    <w:rsid w:val="009044B5"/>
    <w:rsid w:val="0090798A"/>
    <w:rsid w:val="00911639"/>
    <w:rsid w:val="0091394A"/>
    <w:rsid w:val="00926D59"/>
    <w:rsid w:val="00933A5B"/>
    <w:rsid w:val="00937B56"/>
    <w:rsid w:val="009405BB"/>
    <w:rsid w:val="009423A9"/>
    <w:rsid w:val="00946E64"/>
    <w:rsid w:val="00953AA6"/>
    <w:rsid w:val="009604F6"/>
    <w:rsid w:val="009651A1"/>
    <w:rsid w:val="00975628"/>
    <w:rsid w:val="00976935"/>
    <w:rsid w:val="0098095A"/>
    <w:rsid w:val="00982C85"/>
    <w:rsid w:val="0098312D"/>
    <w:rsid w:val="00984D66"/>
    <w:rsid w:val="00990E6A"/>
    <w:rsid w:val="00993DF0"/>
    <w:rsid w:val="00997EC5"/>
    <w:rsid w:val="009A11EF"/>
    <w:rsid w:val="009A17A3"/>
    <w:rsid w:val="009A54DE"/>
    <w:rsid w:val="009A61B3"/>
    <w:rsid w:val="009B593C"/>
    <w:rsid w:val="009B64B5"/>
    <w:rsid w:val="009B64E3"/>
    <w:rsid w:val="009C4BA6"/>
    <w:rsid w:val="009C6530"/>
    <w:rsid w:val="009C719D"/>
    <w:rsid w:val="009D3A91"/>
    <w:rsid w:val="009D42DD"/>
    <w:rsid w:val="009D6F01"/>
    <w:rsid w:val="009D79B1"/>
    <w:rsid w:val="009E2A52"/>
    <w:rsid w:val="009E2FF1"/>
    <w:rsid w:val="009E400B"/>
    <w:rsid w:val="009E4759"/>
    <w:rsid w:val="009E68CE"/>
    <w:rsid w:val="009E6A1B"/>
    <w:rsid w:val="009F1D70"/>
    <w:rsid w:val="009F7935"/>
    <w:rsid w:val="00A04565"/>
    <w:rsid w:val="00A0674D"/>
    <w:rsid w:val="00A117F6"/>
    <w:rsid w:val="00A14CAD"/>
    <w:rsid w:val="00A20252"/>
    <w:rsid w:val="00A2166E"/>
    <w:rsid w:val="00A27AFA"/>
    <w:rsid w:val="00A4256B"/>
    <w:rsid w:val="00A432F8"/>
    <w:rsid w:val="00A439A4"/>
    <w:rsid w:val="00A52766"/>
    <w:rsid w:val="00A533A3"/>
    <w:rsid w:val="00A54C5A"/>
    <w:rsid w:val="00A6094D"/>
    <w:rsid w:val="00A61D4F"/>
    <w:rsid w:val="00A65491"/>
    <w:rsid w:val="00A66EF1"/>
    <w:rsid w:val="00A702FA"/>
    <w:rsid w:val="00A74F89"/>
    <w:rsid w:val="00A764B3"/>
    <w:rsid w:val="00A77D4C"/>
    <w:rsid w:val="00A83C4D"/>
    <w:rsid w:val="00A87C19"/>
    <w:rsid w:val="00A87DB6"/>
    <w:rsid w:val="00A90EB4"/>
    <w:rsid w:val="00A974E0"/>
    <w:rsid w:val="00A97B92"/>
    <w:rsid w:val="00A97E35"/>
    <w:rsid w:val="00AA174E"/>
    <w:rsid w:val="00AA178E"/>
    <w:rsid w:val="00AA245F"/>
    <w:rsid w:val="00AA4765"/>
    <w:rsid w:val="00AA4E11"/>
    <w:rsid w:val="00AA674E"/>
    <w:rsid w:val="00AB2198"/>
    <w:rsid w:val="00AB35EE"/>
    <w:rsid w:val="00AB63A1"/>
    <w:rsid w:val="00AC1264"/>
    <w:rsid w:val="00AC1934"/>
    <w:rsid w:val="00AC2DF8"/>
    <w:rsid w:val="00AC43A0"/>
    <w:rsid w:val="00AC4BC0"/>
    <w:rsid w:val="00AC79E7"/>
    <w:rsid w:val="00AD552A"/>
    <w:rsid w:val="00AE0DDB"/>
    <w:rsid w:val="00AE148E"/>
    <w:rsid w:val="00B01483"/>
    <w:rsid w:val="00B03556"/>
    <w:rsid w:val="00B152BC"/>
    <w:rsid w:val="00B154BB"/>
    <w:rsid w:val="00B20469"/>
    <w:rsid w:val="00B2151A"/>
    <w:rsid w:val="00B2646F"/>
    <w:rsid w:val="00B30EA7"/>
    <w:rsid w:val="00B31D5C"/>
    <w:rsid w:val="00B338E7"/>
    <w:rsid w:val="00B342D6"/>
    <w:rsid w:val="00B357D2"/>
    <w:rsid w:val="00B364FA"/>
    <w:rsid w:val="00B4099A"/>
    <w:rsid w:val="00B40ECB"/>
    <w:rsid w:val="00B42B4A"/>
    <w:rsid w:val="00B434BE"/>
    <w:rsid w:val="00B44747"/>
    <w:rsid w:val="00B476D2"/>
    <w:rsid w:val="00B5180B"/>
    <w:rsid w:val="00B54869"/>
    <w:rsid w:val="00B56A81"/>
    <w:rsid w:val="00B56EF1"/>
    <w:rsid w:val="00B60EEB"/>
    <w:rsid w:val="00B62B03"/>
    <w:rsid w:val="00B6433F"/>
    <w:rsid w:val="00B6760F"/>
    <w:rsid w:val="00B809E6"/>
    <w:rsid w:val="00B80ABF"/>
    <w:rsid w:val="00B81CDF"/>
    <w:rsid w:val="00B8227C"/>
    <w:rsid w:val="00B86B38"/>
    <w:rsid w:val="00B87C8A"/>
    <w:rsid w:val="00B9352B"/>
    <w:rsid w:val="00BA2D43"/>
    <w:rsid w:val="00BA2F20"/>
    <w:rsid w:val="00BA58C2"/>
    <w:rsid w:val="00BB05AB"/>
    <w:rsid w:val="00BB0C20"/>
    <w:rsid w:val="00BB5A43"/>
    <w:rsid w:val="00BB6CFD"/>
    <w:rsid w:val="00BC0E85"/>
    <w:rsid w:val="00BC1E13"/>
    <w:rsid w:val="00BC2DF7"/>
    <w:rsid w:val="00BC3ABA"/>
    <w:rsid w:val="00BC6CD3"/>
    <w:rsid w:val="00BD199D"/>
    <w:rsid w:val="00BD3E82"/>
    <w:rsid w:val="00BD4446"/>
    <w:rsid w:val="00BD714B"/>
    <w:rsid w:val="00BD7D42"/>
    <w:rsid w:val="00BE089A"/>
    <w:rsid w:val="00BE09DD"/>
    <w:rsid w:val="00BE15C4"/>
    <w:rsid w:val="00BE3534"/>
    <w:rsid w:val="00BE7AE6"/>
    <w:rsid w:val="00BF1A21"/>
    <w:rsid w:val="00C00A22"/>
    <w:rsid w:val="00C12116"/>
    <w:rsid w:val="00C13719"/>
    <w:rsid w:val="00C1405C"/>
    <w:rsid w:val="00C15367"/>
    <w:rsid w:val="00C16EEC"/>
    <w:rsid w:val="00C24FDE"/>
    <w:rsid w:val="00C256D1"/>
    <w:rsid w:val="00C25A31"/>
    <w:rsid w:val="00C277A6"/>
    <w:rsid w:val="00C27CDE"/>
    <w:rsid w:val="00C32372"/>
    <w:rsid w:val="00C36C91"/>
    <w:rsid w:val="00C4033C"/>
    <w:rsid w:val="00C40F7C"/>
    <w:rsid w:val="00C42936"/>
    <w:rsid w:val="00C442EE"/>
    <w:rsid w:val="00C44F1E"/>
    <w:rsid w:val="00C5003F"/>
    <w:rsid w:val="00C51494"/>
    <w:rsid w:val="00C538EB"/>
    <w:rsid w:val="00C57158"/>
    <w:rsid w:val="00C57BC5"/>
    <w:rsid w:val="00C62755"/>
    <w:rsid w:val="00C6584D"/>
    <w:rsid w:val="00C66000"/>
    <w:rsid w:val="00C67DC0"/>
    <w:rsid w:val="00C71BE9"/>
    <w:rsid w:val="00C74D59"/>
    <w:rsid w:val="00C87E62"/>
    <w:rsid w:val="00C9135B"/>
    <w:rsid w:val="00C9349B"/>
    <w:rsid w:val="00C978D5"/>
    <w:rsid w:val="00CA2450"/>
    <w:rsid w:val="00CA7D03"/>
    <w:rsid w:val="00CB11D3"/>
    <w:rsid w:val="00CB28A2"/>
    <w:rsid w:val="00CC2E86"/>
    <w:rsid w:val="00CC2F67"/>
    <w:rsid w:val="00CD0BB5"/>
    <w:rsid w:val="00CE06CE"/>
    <w:rsid w:val="00CE18C1"/>
    <w:rsid w:val="00CE40C6"/>
    <w:rsid w:val="00CE4BE9"/>
    <w:rsid w:val="00CF1D36"/>
    <w:rsid w:val="00CF37D8"/>
    <w:rsid w:val="00D03B60"/>
    <w:rsid w:val="00D11E3B"/>
    <w:rsid w:val="00D12A4F"/>
    <w:rsid w:val="00D14C63"/>
    <w:rsid w:val="00D20654"/>
    <w:rsid w:val="00D23D90"/>
    <w:rsid w:val="00D3365A"/>
    <w:rsid w:val="00D34A35"/>
    <w:rsid w:val="00D36E7A"/>
    <w:rsid w:val="00D40B60"/>
    <w:rsid w:val="00D45592"/>
    <w:rsid w:val="00D47712"/>
    <w:rsid w:val="00D47C52"/>
    <w:rsid w:val="00D5154A"/>
    <w:rsid w:val="00D53D60"/>
    <w:rsid w:val="00D56B0D"/>
    <w:rsid w:val="00D600E8"/>
    <w:rsid w:val="00D62CEA"/>
    <w:rsid w:val="00D6601E"/>
    <w:rsid w:val="00D7327C"/>
    <w:rsid w:val="00D74A43"/>
    <w:rsid w:val="00D816BC"/>
    <w:rsid w:val="00D81D6A"/>
    <w:rsid w:val="00D8219E"/>
    <w:rsid w:val="00D857E1"/>
    <w:rsid w:val="00D916D5"/>
    <w:rsid w:val="00D91D1A"/>
    <w:rsid w:val="00D91F40"/>
    <w:rsid w:val="00D940C8"/>
    <w:rsid w:val="00D95322"/>
    <w:rsid w:val="00D970FB"/>
    <w:rsid w:val="00DA3418"/>
    <w:rsid w:val="00DA5F04"/>
    <w:rsid w:val="00DB08CB"/>
    <w:rsid w:val="00DB1BD9"/>
    <w:rsid w:val="00DB5117"/>
    <w:rsid w:val="00DC139D"/>
    <w:rsid w:val="00DC18DE"/>
    <w:rsid w:val="00DC1A04"/>
    <w:rsid w:val="00DC37D8"/>
    <w:rsid w:val="00DC3A45"/>
    <w:rsid w:val="00DD13AD"/>
    <w:rsid w:val="00DD147A"/>
    <w:rsid w:val="00DD2A7C"/>
    <w:rsid w:val="00DD2C56"/>
    <w:rsid w:val="00DD5481"/>
    <w:rsid w:val="00DD647D"/>
    <w:rsid w:val="00DD6BA2"/>
    <w:rsid w:val="00DE16A1"/>
    <w:rsid w:val="00DE412A"/>
    <w:rsid w:val="00DE5635"/>
    <w:rsid w:val="00DE5FAA"/>
    <w:rsid w:val="00DF09DB"/>
    <w:rsid w:val="00DF0CC8"/>
    <w:rsid w:val="00DF6ADE"/>
    <w:rsid w:val="00E001F2"/>
    <w:rsid w:val="00E02889"/>
    <w:rsid w:val="00E02FE2"/>
    <w:rsid w:val="00E04125"/>
    <w:rsid w:val="00E051EC"/>
    <w:rsid w:val="00E0650C"/>
    <w:rsid w:val="00E11BBE"/>
    <w:rsid w:val="00E1272B"/>
    <w:rsid w:val="00E140BB"/>
    <w:rsid w:val="00E15476"/>
    <w:rsid w:val="00E157F4"/>
    <w:rsid w:val="00E2136F"/>
    <w:rsid w:val="00E25DFF"/>
    <w:rsid w:val="00E335B3"/>
    <w:rsid w:val="00E42B8C"/>
    <w:rsid w:val="00E4367B"/>
    <w:rsid w:val="00E46C9D"/>
    <w:rsid w:val="00E500C6"/>
    <w:rsid w:val="00E512BB"/>
    <w:rsid w:val="00E56D11"/>
    <w:rsid w:val="00E60010"/>
    <w:rsid w:val="00E604F4"/>
    <w:rsid w:val="00E61AF3"/>
    <w:rsid w:val="00E676BE"/>
    <w:rsid w:val="00E703B7"/>
    <w:rsid w:val="00E70F99"/>
    <w:rsid w:val="00E74097"/>
    <w:rsid w:val="00E75BB4"/>
    <w:rsid w:val="00E80674"/>
    <w:rsid w:val="00E8631B"/>
    <w:rsid w:val="00E86580"/>
    <w:rsid w:val="00EA518C"/>
    <w:rsid w:val="00EA617F"/>
    <w:rsid w:val="00EA6A44"/>
    <w:rsid w:val="00EA6AB4"/>
    <w:rsid w:val="00EA7DB2"/>
    <w:rsid w:val="00EB288C"/>
    <w:rsid w:val="00EC152F"/>
    <w:rsid w:val="00EC624C"/>
    <w:rsid w:val="00EC6447"/>
    <w:rsid w:val="00ED21C5"/>
    <w:rsid w:val="00EE0BFF"/>
    <w:rsid w:val="00EF288C"/>
    <w:rsid w:val="00EF2BA9"/>
    <w:rsid w:val="00EF4376"/>
    <w:rsid w:val="00EF5576"/>
    <w:rsid w:val="00F01668"/>
    <w:rsid w:val="00F01E8E"/>
    <w:rsid w:val="00F06A57"/>
    <w:rsid w:val="00F113E9"/>
    <w:rsid w:val="00F22849"/>
    <w:rsid w:val="00F3134C"/>
    <w:rsid w:val="00F32A3E"/>
    <w:rsid w:val="00F44C8B"/>
    <w:rsid w:val="00F45416"/>
    <w:rsid w:val="00F4723D"/>
    <w:rsid w:val="00F5139C"/>
    <w:rsid w:val="00F53791"/>
    <w:rsid w:val="00F5436B"/>
    <w:rsid w:val="00F54621"/>
    <w:rsid w:val="00F563C7"/>
    <w:rsid w:val="00F61363"/>
    <w:rsid w:val="00F65C60"/>
    <w:rsid w:val="00F66BAA"/>
    <w:rsid w:val="00F73440"/>
    <w:rsid w:val="00F74464"/>
    <w:rsid w:val="00F74494"/>
    <w:rsid w:val="00F75630"/>
    <w:rsid w:val="00F76104"/>
    <w:rsid w:val="00F766F6"/>
    <w:rsid w:val="00F83508"/>
    <w:rsid w:val="00F8531E"/>
    <w:rsid w:val="00F914AB"/>
    <w:rsid w:val="00F96458"/>
    <w:rsid w:val="00F96579"/>
    <w:rsid w:val="00F96A47"/>
    <w:rsid w:val="00F96ADC"/>
    <w:rsid w:val="00F976CD"/>
    <w:rsid w:val="00FA11D0"/>
    <w:rsid w:val="00FA2937"/>
    <w:rsid w:val="00FA770D"/>
    <w:rsid w:val="00FB5785"/>
    <w:rsid w:val="00FB5AC8"/>
    <w:rsid w:val="00FB6724"/>
    <w:rsid w:val="00FB7462"/>
    <w:rsid w:val="00FC08F8"/>
    <w:rsid w:val="00FC2292"/>
    <w:rsid w:val="00FC46F1"/>
    <w:rsid w:val="00FC4FFD"/>
    <w:rsid w:val="00FD2F8D"/>
    <w:rsid w:val="00FD3D9D"/>
    <w:rsid w:val="00FE6166"/>
    <w:rsid w:val="00FF1334"/>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B134FBA-E8B5-4A70-AD5F-8458142C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1B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04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D34A35"/>
    <w:pPr>
      <w:tabs>
        <w:tab w:val="left" w:pos="660"/>
        <w:tab w:val="right" w:leader="dot" w:pos="9062"/>
      </w:tabs>
      <w:spacing w:after="100"/>
      <w:ind w:firstLine="27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semiHidden/>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character" w:customStyle="1" w:styleId="expand1">
    <w:name w:val="expand1"/>
    <w:basedOn w:val="DefaultParagraphFont"/>
    <w:rsid w:val="00A87C19"/>
    <w:rPr>
      <w:rFonts w:ascii="Arial" w:hAnsi="Arial" w:cs="Arial" w:hint="default"/>
      <w:i w:val="0"/>
      <w:iCs w:val="0"/>
      <w:vanish/>
      <w:webHidden w:val="0"/>
      <w:sz w:val="18"/>
      <w:szCs w:val="18"/>
      <w:specVanish w:val="0"/>
    </w:rPr>
  </w:style>
  <w:style w:type="character" w:customStyle="1" w:styleId="Heading2Char">
    <w:name w:val="Heading 2 Char"/>
    <w:basedOn w:val="DefaultParagraphFont"/>
    <w:link w:val="Heading2"/>
    <w:uiPriority w:val="9"/>
    <w:rsid w:val="00DB1BD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E15C4"/>
    <w:pPr>
      <w:spacing w:after="100"/>
      <w:ind w:left="220"/>
    </w:pPr>
  </w:style>
  <w:style w:type="character" w:customStyle="1" w:styleId="Heading3Char">
    <w:name w:val="Heading 3 Char"/>
    <w:basedOn w:val="DefaultParagraphFont"/>
    <w:link w:val="Heading3"/>
    <w:uiPriority w:val="9"/>
    <w:rsid w:val="009604F6"/>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8963D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 w:id="21259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1.xls"/><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Excel_97-2003_Worksheet14.xls"/><Relationship Id="rId21" Type="http://schemas.openxmlformats.org/officeDocument/2006/relationships/oleObject" Target="embeddings/Microsoft_Excel_97-2003_Worksheet5.xls"/><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oleObject" Target="embeddings/Microsoft_Excel_97-2003_Worksheet9.xls"/><Relationship Id="rId11" Type="http://schemas.openxmlformats.org/officeDocument/2006/relationships/hyperlink" Target="http://www.srednjastrucna-bar.me" TargetMode="Externa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Excel_97-2003_Worksheet13.xls"/><Relationship Id="rId40" Type="http://schemas.openxmlformats.org/officeDocument/2006/relationships/image" Target="media/image16.emf"/><Relationship Id="rId45" Type="http://schemas.openxmlformats.org/officeDocument/2006/relationships/oleObject" Target="embeddings/Microsoft_Excel_97-2003_Worksheet17.xls"/><Relationship Id="rId5" Type="http://schemas.openxmlformats.org/officeDocument/2006/relationships/webSettings" Target="webSetting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6.xls"/><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theme" Target="theme/theme1.xml"/><Relationship Id="rId10" Type="http://schemas.openxmlformats.org/officeDocument/2006/relationships/hyperlink" Target="mailto:skola@pollj-br.edu.me" TargetMode="External"/><Relationship Id="rId19" Type="http://schemas.openxmlformats.org/officeDocument/2006/relationships/oleObject" Target="embeddings/Microsoft_Excel_97-2003_Worksheet4.xls"/><Relationship Id="rId31" Type="http://schemas.openxmlformats.org/officeDocument/2006/relationships/oleObject" Target="embeddings/Microsoft_Excel_97-2003_Worksheet10.xls"/><Relationship Id="rId44"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hyperlink" Target="mailto:skola@sms-an.edu.me"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Excel_97-2003_Worksheet8.xls"/><Relationship Id="rId30" Type="http://schemas.openxmlformats.org/officeDocument/2006/relationships/image" Target="media/image11.emf"/><Relationship Id="rId35" Type="http://schemas.openxmlformats.org/officeDocument/2006/relationships/oleObject" Target="embeddings/Microsoft_Excel_97-2003_Worksheet12.xls"/><Relationship Id="rId43" Type="http://schemas.openxmlformats.org/officeDocument/2006/relationships/oleObject" Target="embeddings/Microsoft_Excel_97-2003_Worksheet16.xls"/><Relationship Id="rId48" Type="http://schemas.openxmlformats.org/officeDocument/2006/relationships/glossaryDocument" Target="glossary/document.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Excel_97-2003_Worksheet3.xls"/><Relationship Id="rId25" Type="http://schemas.openxmlformats.org/officeDocument/2006/relationships/oleObject" Target="embeddings/Microsoft_Excel_97-2003_Worksheet7.xls"/><Relationship Id="rId33" Type="http://schemas.openxmlformats.org/officeDocument/2006/relationships/oleObject" Target="embeddings/Microsoft_Excel_97-2003_Worksheet11.xls"/><Relationship Id="rId38" Type="http://schemas.openxmlformats.org/officeDocument/2006/relationships/image" Target="media/image15.emf"/><Relationship Id="rId46" Type="http://schemas.openxmlformats.org/officeDocument/2006/relationships/footer" Target="footer1.xml"/><Relationship Id="rId20" Type="http://schemas.openxmlformats.org/officeDocument/2006/relationships/image" Target="media/image6.emf"/><Relationship Id="rId41" Type="http://schemas.openxmlformats.org/officeDocument/2006/relationships/oleObject" Target="embeddings/Microsoft_Excel_97-2003_Worksheet15.xls"/><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D564A"/>
    <w:rsid w:val="000F107A"/>
    <w:rsid w:val="00103AD1"/>
    <w:rsid w:val="001A1488"/>
    <w:rsid w:val="001D3ECA"/>
    <w:rsid w:val="001E38AC"/>
    <w:rsid w:val="002328F1"/>
    <w:rsid w:val="00256221"/>
    <w:rsid w:val="002A51E8"/>
    <w:rsid w:val="002B7705"/>
    <w:rsid w:val="002C564A"/>
    <w:rsid w:val="002F3909"/>
    <w:rsid w:val="00315045"/>
    <w:rsid w:val="00385D7F"/>
    <w:rsid w:val="00396A96"/>
    <w:rsid w:val="003A2EB4"/>
    <w:rsid w:val="003B2D50"/>
    <w:rsid w:val="00400BAD"/>
    <w:rsid w:val="00425DC7"/>
    <w:rsid w:val="00436A82"/>
    <w:rsid w:val="00452BF0"/>
    <w:rsid w:val="004814D2"/>
    <w:rsid w:val="00485232"/>
    <w:rsid w:val="004A6A31"/>
    <w:rsid w:val="00505B24"/>
    <w:rsid w:val="00525D1C"/>
    <w:rsid w:val="0053797D"/>
    <w:rsid w:val="00564AEC"/>
    <w:rsid w:val="00582E99"/>
    <w:rsid w:val="0059163E"/>
    <w:rsid w:val="005A181F"/>
    <w:rsid w:val="005A7228"/>
    <w:rsid w:val="005E2F08"/>
    <w:rsid w:val="005F2DA3"/>
    <w:rsid w:val="00602308"/>
    <w:rsid w:val="006079B7"/>
    <w:rsid w:val="00626E30"/>
    <w:rsid w:val="006415BB"/>
    <w:rsid w:val="00691D5D"/>
    <w:rsid w:val="006A00DF"/>
    <w:rsid w:val="006D1CEB"/>
    <w:rsid w:val="006E7A04"/>
    <w:rsid w:val="006F36C0"/>
    <w:rsid w:val="00700C31"/>
    <w:rsid w:val="00704E38"/>
    <w:rsid w:val="00783702"/>
    <w:rsid w:val="00784054"/>
    <w:rsid w:val="007A3E5F"/>
    <w:rsid w:val="007A74F3"/>
    <w:rsid w:val="007D2CDE"/>
    <w:rsid w:val="008066DF"/>
    <w:rsid w:val="008075BB"/>
    <w:rsid w:val="00824D2B"/>
    <w:rsid w:val="00856986"/>
    <w:rsid w:val="0086704C"/>
    <w:rsid w:val="008A5C62"/>
    <w:rsid w:val="008B1800"/>
    <w:rsid w:val="008B5FAC"/>
    <w:rsid w:val="008C0845"/>
    <w:rsid w:val="008F08C0"/>
    <w:rsid w:val="008F3258"/>
    <w:rsid w:val="009062C9"/>
    <w:rsid w:val="0091358A"/>
    <w:rsid w:val="009171EE"/>
    <w:rsid w:val="00926610"/>
    <w:rsid w:val="00950787"/>
    <w:rsid w:val="00955070"/>
    <w:rsid w:val="00977F36"/>
    <w:rsid w:val="009A73AE"/>
    <w:rsid w:val="009B6A75"/>
    <w:rsid w:val="009C2EFD"/>
    <w:rsid w:val="00A23872"/>
    <w:rsid w:val="00A725AB"/>
    <w:rsid w:val="00A934C7"/>
    <w:rsid w:val="00AE563C"/>
    <w:rsid w:val="00AE75C0"/>
    <w:rsid w:val="00B24616"/>
    <w:rsid w:val="00B51653"/>
    <w:rsid w:val="00B55ED9"/>
    <w:rsid w:val="00B656A1"/>
    <w:rsid w:val="00B7326C"/>
    <w:rsid w:val="00B835F6"/>
    <w:rsid w:val="00B93F64"/>
    <w:rsid w:val="00BA0F54"/>
    <w:rsid w:val="00C06CDB"/>
    <w:rsid w:val="00C227E3"/>
    <w:rsid w:val="00C24148"/>
    <w:rsid w:val="00C2597B"/>
    <w:rsid w:val="00C45833"/>
    <w:rsid w:val="00C508D6"/>
    <w:rsid w:val="00C56465"/>
    <w:rsid w:val="00C74DBC"/>
    <w:rsid w:val="00C9241C"/>
    <w:rsid w:val="00CD2B65"/>
    <w:rsid w:val="00CF3D22"/>
    <w:rsid w:val="00CF4489"/>
    <w:rsid w:val="00CF73C9"/>
    <w:rsid w:val="00D32668"/>
    <w:rsid w:val="00DC571D"/>
    <w:rsid w:val="00DD1B6F"/>
    <w:rsid w:val="00E32F68"/>
    <w:rsid w:val="00E369EE"/>
    <w:rsid w:val="00E40DF5"/>
    <w:rsid w:val="00E55E61"/>
    <w:rsid w:val="00E660DC"/>
    <w:rsid w:val="00E74D20"/>
    <w:rsid w:val="00EA0726"/>
    <w:rsid w:val="00EB2CBD"/>
    <w:rsid w:val="00EC07B2"/>
    <w:rsid w:val="00F02EFC"/>
    <w:rsid w:val="00F17CB2"/>
    <w:rsid w:val="00F17F3D"/>
    <w:rsid w:val="00F77F13"/>
    <w:rsid w:val="00FD56C2"/>
    <w:rsid w:val="00FE70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FA8F-6335-4744-BB46-33E475CF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21583</Words>
  <Characters>123026</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2022-10-26T21:17:00Z</cp:lastPrinted>
  <dcterms:created xsi:type="dcterms:W3CDTF">2023-07-05T04:54:00Z</dcterms:created>
  <dcterms:modified xsi:type="dcterms:W3CDTF">2023-07-05T04:54:00Z</dcterms:modified>
</cp:coreProperties>
</file>