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006F" w:rsidRDefault="00035A93" w:rsidP="00035A93">
      <w:pPr>
        <w:ind w:left="-851"/>
        <w:rPr>
          <w:lang w:val="sr-Latn-ME"/>
        </w:rPr>
      </w:pPr>
      <w:r>
        <w:rPr>
          <w:lang w:val="sr-Latn-ME"/>
        </w:rPr>
        <w:t>KO Podgorica II; kat.parcela br.2127/10</w:t>
      </w:r>
    </w:p>
    <w:p w:rsidR="00035A93" w:rsidRDefault="00035A93" w:rsidP="00035A93">
      <w:pPr>
        <w:ind w:left="-851"/>
        <w:rPr>
          <w:lang w:val="sr-Latn-ME"/>
        </w:rPr>
      </w:pPr>
    </w:p>
    <w:p w:rsidR="00035A93" w:rsidRPr="00035A93" w:rsidRDefault="00035A93" w:rsidP="00035A93">
      <w:pPr>
        <w:ind w:left="-851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3857625</wp:posOffset>
                </wp:positionH>
                <wp:positionV relativeFrom="paragraph">
                  <wp:posOffset>2686050</wp:posOffset>
                </wp:positionV>
                <wp:extent cx="838200" cy="1076325"/>
                <wp:effectExtent l="19050" t="1905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10763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A5DD6BC" id="Rectangle 2" o:spid="_x0000_s1026" style="position:absolute;margin-left:303.75pt;margin-top:211.5pt;width:66pt;height:84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" filled="f" strokecolor="red" strokeweight="3pt"/>
            </w:pict>
          </mc:Fallback>
        </mc:AlternateContent>
      </w:r>
      <w:bookmarkStart w:id="0" w:name="_GoBack"/>
      <w:r>
        <w:rPr>
          <w:noProof/>
        </w:rPr>
        <w:drawing>
          <wp:inline distT="0" distB="0" distL="0" distR="0" wp14:anchorId="0ABF6719" wp14:editId="483ACF6F">
            <wp:extent cx="9476973" cy="4705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-1" t="7819" r="695" b="4526"/>
                    <a:stretch/>
                  </pic:blipFill>
                  <pic:spPr bwMode="auto">
                    <a:xfrm>
                      <a:off x="0" y="0"/>
                      <a:ext cx="9481351" cy="47075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035A93" w:rsidRPr="00035A93" w:rsidSect="00035A9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A93"/>
    <w:rsid w:val="00035A93"/>
    <w:rsid w:val="00ED0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892F1E"/>
  <w15:chartTrackingRefBased/>
  <w15:docId w15:val="{11C33343-D4F8-4ACB-8FF4-02D521747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1</cp:revision>
  <dcterms:created xsi:type="dcterms:W3CDTF">2023-06-30T07:20:00Z</dcterms:created>
  <dcterms:modified xsi:type="dcterms:W3CDTF">2023-06-30T07:22:00Z</dcterms:modified>
</cp:coreProperties>
</file>