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698" w:rsidRPr="00593D85" w:rsidRDefault="00E94698" w:rsidP="00E9469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51F6C" w:rsidRPr="00593D85" w:rsidRDefault="00D468C1" w:rsidP="00E9469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93D85">
        <w:rPr>
          <w:rFonts w:ascii="Arial" w:hAnsi="Arial" w:cs="Arial"/>
          <w:bCs/>
          <w:szCs w:val="24"/>
          <w:lang w:val="hr-HR"/>
        </w:rPr>
        <w:t>Broj:</w:t>
      </w:r>
      <w:r w:rsidR="00D41E0C">
        <w:rPr>
          <w:rFonts w:ascii="Arial" w:hAnsi="Arial" w:cs="Arial"/>
          <w:bCs/>
          <w:szCs w:val="24"/>
          <w:lang w:val="hr-HR"/>
        </w:rPr>
        <w:t xml:space="preserve"> 01-0810-037/24-2181</w:t>
      </w:r>
    </w:p>
    <w:p w:rsidR="00375D08" w:rsidRPr="00593D85" w:rsidRDefault="00EC3328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93D85">
        <w:rPr>
          <w:rFonts w:ascii="Arial" w:hAnsi="Arial" w:cs="Arial"/>
          <w:bCs/>
          <w:szCs w:val="24"/>
          <w:lang w:val="hr-HR"/>
        </w:rPr>
        <w:t>Podgorica,</w:t>
      </w:r>
      <w:r w:rsidR="00D23B4D" w:rsidRPr="00593D85">
        <w:rPr>
          <w:rFonts w:ascii="Arial" w:hAnsi="Arial" w:cs="Arial"/>
          <w:bCs/>
          <w:szCs w:val="24"/>
          <w:lang w:val="hr-HR"/>
        </w:rPr>
        <w:t xml:space="preserve"> </w:t>
      </w:r>
      <w:r w:rsidR="00FB5252">
        <w:rPr>
          <w:rFonts w:ascii="Arial" w:hAnsi="Arial" w:cs="Arial"/>
          <w:bCs/>
          <w:szCs w:val="24"/>
          <w:lang w:val="hr-HR"/>
        </w:rPr>
        <w:t>1</w:t>
      </w:r>
      <w:r w:rsidR="004A43EC">
        <w:rPr>
          <w:rFonts w:ascii="Arial" w:hAnsi="Arial" w:cs="Arial"/>
          <w:bCs/>
          <w:szCs w:val="24"/>
          <w:lang w:val="hr-HR"/>
        </w:rPr>
        <w:t>3</w:t>
      </w:r>
      <w:r w:rsidR="00095E31" w:rsidRPr="00593D85">
        <w:rPr>
          <w:rFonts w:ascii="Arial" w:hAnsi="Arial" w:cs="Arial"/>
          <w:bCs/>
          <w:szCs w:val="24"/>
          <w:lang w:val="hr-HR"/>
        </w:rPr>
        <w:t>.</w:t>
      </w:r>
      <w:r w:rsidR="00FB5252">
        <w:rPr>
          <w:rFonts w:ascii="Arial" w:hAnsi="Arial" w:cs="Arial"/>
          <w:bCs/>
          <w:szCs w:val="24"/>
          <w:lang w:val="hr-HR"/>
        </w:rPr>
        <w:t>09.</w:t>
      </w:r>
      <w:r w:rsidR="00095E31" w:rsidRPr="00593D85">
        <w:rPr>
          <w:rFonts w:ascii="Arial" w:hAnsi="Arial" w:cs="Arial"/>
          <w:bCs/>
          <w:szCs w:val="24"/>
          <w:lang w:val="hr-HR"/>
        </w:rPr>
        <w:t xml:space="preserve"> 202</w:t>
      </w:r>
      <w:r w:rsidR="00FB5252">
        <w:rPr>
          <w:rFonts w:ascii="Arial" w:hAnsi="Arial" w:cs="Arial"/>
          <w:bCs/>
          <w:szCs w:val="24"/>
          <w:lang w:val="hr-HR"/>
        </w:rPr>
        <w:t>4</w:t>
      </w:r>
      <w:r w:rsidR="000F2BFC" w:rsidRPr="00593D85">
        <w:rPr>
          <w:rFonts w:ascii="Arial" w:hAnsi="Arial" w:cs="Arial"/>
          <w:bCs/>
          <w:szCs w:val="24"/>
          <w:lang w:val="hr-HR"/>
        </w:rPr>
        <w:t>.</w:t>
      </w:r>
      <w:r w:rsidR="00A055A2" w:rsidRPr="00593D85">
        <w:rPr>
          <w:rFonts w:ascii="Arial" w:hAnsi="Arial" w:cs="Arial"/>
          <w:bCs/>
          <w:szCs w:val="24"/>
          <w:lang w:val="hr-HR"/>
        </w:rPr>
        <w:t xml:space="preserve"> godine</w:t>
      </w:r>
    </w:p>
    <w:p w:rsidR="0051234C" w:rsidRPr="00593D85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27B1C" w:rsidRPr="00593D85" w:rsidRDefault="00127B1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  <w:lang w:val="en-US"/>
        </w:rPr>
      </w:pPr>
      <w:r w:rsidRPr="00593D85">
        <w:rPr>
          <w:rFonts w:ascii="Arial" w:hAnsi="Arial" w:cs="Arial"/>
          <w:szCs w:val="24"/>
          <w:lang w:val="en-US"/>
        </w:rPr>
        <w:t xml:space="preserve">Na </w:t>
      </w:r>
      <w:proofErr w:type="spellStart"/>
      <w:r w:rsidRPr="00593D85">
        <w:rPr>
          <w:rFonts w:ascii="Arial" w:hAnsi="Arial" w:cs="Arial"/>
          <w:szCs w:val="24"/>
          <w:lang w:val="en-US"/>
        </w:rPr>
        <w:t>osnovu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člana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11 </w:t>
      </w:r>
      <w:proofErr w:type="spellStart"/>
      <w:r w:rsidRPr="00593D85">
        <w:rPr>
          <w:rFonts w:ascii="Arial" w:hAnsi="Arial" w:cs="Arial"/>
          <w:szCs w:val="24"/>
          <w:lang w:val="en-US"/>
        </w:rPr>
        <w:t>stav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1 </w:t>
      </w:r>
      <w:proofErr w:type="spellStart"/>
      <w:r w:rsidRPr="00593D85">
        <w:rPr>
          <w:rFonts w:ascii="Arial" w:hAnsi="Arial" w:cs="Arial"/>
          <w:szCs w:val="24"/>
          <w:lang w:val="en-US"/>
        </w:rPr>
        <w:t>Zakona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Pr="00593D85">
        <w:rPr>
          <w:rFonts w:ascii="Arial" w:hAnsi="Arial" w:cs="Arial"/>
          <w:szCs w:val="24"/>
          <w:lang w:val="en-US"/>
        </w:rPr>
        <w:t>slobodnom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p</w:t>
      </w:r>
      <w:r w:rsidR="00593D85">
        <w:rPr>
          <w:rFonts w:ascii="Arial" w:hAnsi="Arial" w:cs="Arial"/>
          <w:szCs w:val="24"/>
          <w:lang w:val="en-US"/>
        </w:rPr>
        <w:t>ristupu</w:t>
      </w:r>
      <w:proofErr w:type="spellEnd"/>
      <w:r w:rsid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93D85">
        <w:rPr>
          <w:rFonts w:ascii="Arial" w:hAnsi="Arial" w:cs="Arial"/>
          <w:szCs w:val="24"/>
          <w:lang w:val="en-US"/>
        </w:rPr>
        <w:t>informacijama</w:t>
      </w:r>
      <w:proofErr w:type="spellEnd"/>
      <w:r w:rsidR="00593D85">
        <w:rPr>
          <w:rFonts w:ascii="Arial" w:hAnsi="Arial" w:cs="Arial"/>
          <w:szCs w:val="24"/>
          <w:lang w:val="en-US"/>
        </w:rPr>
        <w:t xml:space="preserve"> (“Sl.</w:t>
      </w:r>
      <w:r w:rsidRPr="00593D85">
        <w:rPr>
          <w:rFonts w:ascii="Arial" w:hAnsi="Arial" w:cs="Arial"/>
          <w:szCs w:val="24"/>
          <w:lang w:val="en-US"/>
        </w:rPr>
        <w:t xml:space="preserve"> list CG” br. 44/12 </w:t>
      </w:r>
      <w:proofErr w:type="spellStart"/>
      <w:r w:rsidRPr="00593D85">
        <w:rPr>
          <w:rFonts w:ascii="Arial" w:hAnsi="Arial" w:cs="Arial"/>
          <w:szCs w:val="24"/>
          <w:lang w:val="en-US"/>
        </w:rPr>
        <w:t>i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30/17)</w:t>
      </w:r>
      <w:r w:rsidR="00593D85">
        <w:rPr>
          <w:rFonts w:ascii="Arial" w:hAnsi="Arial" w:cs="Arial"/>
          <w:szCs w:val="24"/>
          <w:lang w:val="en-US"/>
        </w:rPr>
        <w:t>,</w:t>
      </w:r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69186F">
        <w:rPr>
          <w:rFonts w:ascii="Arial" w:hAnsi="Arial" w:cs="Arial"/>
          <w:szCs w:val="24"/>
          <w:lang w:val="en-US"/>
        </w:rPr>
        <w:t>Ministar</w:t>
      </w:r>
      <w:proofErr w:type="spellEnd"/>
      <w:r w:rsidR="001E795B">
        <w:rPr>
          <w:rFonts w:ascii="Arial" w:hAnsi="Arial" w:cs="Arial"/>
          <w:szCs w:val="24"/>
        </w:rPr>
        <w:t>stvo sporta i mladih</w:t>
      </w:r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donijel</w:t>
      </w:r>
      <w:r w:rsidR="001E795B">
        <w:rPr>
          <w:rFonts w:ascii="Arial" w:hAnsi="Arial" w:cs="Arial"/>
          <w:szCs w:val="24"/>
          <w:lang w:val="en-US"/>
        </w:rPr>
        <w:t>o</w:t>
      </w:r>
      <w:proofErr w:type="spellEnd"/>
      <w:r w:rsidR="001E795B">
        <w:rPr>
          <w:rFonts w:ascii="Arial" w:hAnsi="Arial" w:cs="Arial"/>
          <w:szCs w:val="24"/>
          <w:lang w:val="en-US"/>
        </w:rPr>
        <w:t xml:space="preserve"> </w:t>
      </w:r>
      <w:r w:rsidRPr="00593D85">
        <w:rPr>
          <w:rFonts w:ascii="Arial" w:hAnsi="Arial" w:cs="Arial"/>
          <w:szCs w:val="24"/>
          <w:lang w:val="en-US"/>
        </w:rPr>
        <w:t>je</w:t>
      </w: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  <w:lang w:val="en-US"/>
        </w:rPr>
      </w:pP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VODIČ</w:t>
      </w: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ZA PRISTUP INFORMACIJAMA</w:t>
      </w:r>
    </w:p>
    <w:p w:rsidR="00AD4AA5" w:rsidRPr="00593D85" w:rsidRDefault="00453BDB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   </w:t>
      </w:r>
      <w:r w:rsidR="001E795B">
        <w:rPr>
          <w:rFonts w:ascii="Arial" w:hAnsi="Arial" w:cs="Arial"/>
          <w:b/>
          <w:szCs w:val="24"/>
          <w:lang w:val="en-US"/>
        </w:rPr>
        <w:t>MINISTARSTVA SPORTA I MLADIH</w:t>
      </w: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992266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 xml:space="preserve">I OSNOVNI PODACI O </w:t>
      </w:r>
      <w:proofErr w:type="gramStart"/>
      <w:r w:rsidR="00453BDB">
        <w:rPr>
          <w:rFonts w:ascii="Arial" w:hAnsi="Arial" w:cs="Arial"/>
          <w:b/>
          <w:szCs w:val="24"/>
          <w:lang w:val="en-US"/>
        </w:rPr>
        <w:t>MINISTARSTVU</w:t>
      </w:r>
      <w:r w:rsidRPr="00593D85">
        <w:rPr>
          <w:rFonts w:ascii="Arial" w:hAnsi="Arial" w:cs="Arial"/>
          <w:b/>
          <w:szCs w:val="24"/>
          <w:lang w:val="en-US"/>
        </w:rPr>
        <w:t xml:space="preserve">  SPORT</w:t>
      </w:r>
      <w:r w:rsidR="00453BDB">
        <w:rPr>
          <w:rFonts w:ascii="Arial" w:hAnsi="Arial" w:cs="Arial"/>
          <w:b/>
          <w:szCs w:val="24"/>
          <w:lang w:val="en-US"/>
        </w:rPr>
        <w:t>A</w:t>
      </w:r>
      <w:proofErr w:type="gramEnd"/>
      <w:r w:rsidR="00453BDB">
        <w:rPr>
          <w:rFonts w:ascii="Arial" w:hAnsi="Arial" w:cs="Arial"/>
          <w:b/>
          <w:szCs w:val="24"/>
          <w:lang w:val="en-US"/>
        </w:rPr>
        <w:t xml:space="preserve"> </w:t>
      </w:r>
      <w:r w:rsidRPr="00593D85">
        <w:rPr>
          <w:rFonts w:ascii="Arial" w:hAnsi="Arial" w:cs="Arial"/>
          <w:b/>
          <w:szCs w:val="24"/>
          <w:lang w:val="en-US"/>
        </w:rPr>
        <w:t>I MLAD</w:t>
      </w:r>
      <w:r w:rsidR="00453BDB">
        <w:rPr>
          <w:rFonts w:ascii="Arial" w:hAnsi="Arial" w:cs="Arial"/>
          <w:b/>
          <w:szCs w:val="24"/>
          <w:lang w:val="en-US"/>
        </w:rPr>
        <w:t>IH</w:t>
      </w:r>
    </w:p>
    <w:p w:rsidR="00AD4AA5" w:rsidRPr="00593D85" w:rsidRDefault="00AD4AA5" w:rsidP="00593D85">
      <w:pPr>
        <w:pStyle w:val="NoSpacing"/>
        <w:spacing w:after="240"/>
        <w:rPr>
          <w:rFonts w:ascii="Arial" w:hAnsi="Arial" w:cs="Arial"/>
          <w:szCs w:val="24"/>
          <w:lang w:val="en-US"/>
        </w:rPr>
      </w:pPr>
      <w:proofErr w:type="spellStart"/>
      <w:r w:rsidRPr="00593D85">
        <w:rPr>
          <w:rFonts w:ascii="Arial" w:hAnsi="Arial" w:cs="Arial"/>
          <w:szCs w:val="24"/>
          <w:lang w:val="en-US"/>
        </w:rPr>
        <w:t>Sjedište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Ministarstva sporta </w:t>
      </w:r>
      <w:proofErr w:type="spellStart"/>
      <w:r w:rsidR="00453BDB">
        <w:rPr>
          <w:rFonts w:ascii="Arial" w:hAnsi="Arial" w:cs="Arial"/>
          <w:szCs w:val="24"/>
          <w:lang w:val="en-US"/>
        </w:rPr>
        <w:t>i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53BDB">
        <w:rPr>
          <w:rFonts w:ascii="Arial" w:hAnsi="Arial" w:cs="Arial"/>
          <w:szCs w:val="24"/>
          <w:lang w:val="en-US"/>
        </w:rPr>
        <w:t>mladih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r w:rsidRPr="00593D85">
        <w:rPr>
          <w:rFonts w:ascii="Arial" w:hAnsi="Arial" w:cs="Arial"/>
          <w:szCs w:val="24"/>
          <w:lang w:val="en-US"/>
        </w:rPr>
        <w:t xml:space="preserve">je u </w:t>
      </w:r>
      <w:proofErr w:type="spellStart"/>
      <w:r w:rsidRPr="00593D85">
        <w:rPr>
          <w:rFonts w:ascii="Arial" w:hAnsi="Arial" w:cs="Arial"/>
          <w:szCs w:val="24"/>
          <w:lang w:val="en-US"/>
        </w:rPr>
        <w:t>Podgorici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="00593D85">
        <w:rPr>
          <w:rFonts w:ascii="Arial" w:hAnsi="Arial" w:cs="Arial"/>
          <w:szCs w:val="24"/>
          <w:lang w:val="en-US"/>
        </w:rPr>
        <w:t>adresa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Svetlane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Kane </w:t>
      </w:r>
      <w:proofErr w:type="spellStart"/>
      <w:r w:rsidRPr="00593D85">
        <w:rPr>
          <w:rFonts w:ascii="Arial" w:hAnsi="Arial" w:cs="Arial"/>
          <w:szCs w:val="24"/>
          <w:lang w:val="en-US"/>
        </w:rPr>
        <w:t>Radević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br. 3, </w:t>
      </w:r>
      <w:proofErr w:type="spellStart"/>
      <w:r w:rsidRPr="00593D85">
        <w:rPr>
          <w:rFonts w:ascii="Arial" w:hAnsi="Arial" w:cs="Arial"/>
          <w:szCs w:val="24"/>
          <w:lang w:val="en-US"/>
        </w:rPr>
        <w:t>tel</w:t>
      </w:r>
      <w:proofErr w:type="spellEnd"/>
      <w:r w:rsidRPr="00593D85">
        <w:rPr>
          <w:rFonts w:ascii="Arial" w:hAnsi="Arial" w:cs="Arial"/>
          <w:szCs w:val="24"/>
          <w:lang w:val="en-US"/>
        </w:rPr>
        <w:t>: (+382)20-684-90</w:t>
      </w:r>
      <w:r w:rsidR="00053180">
        <w:rPr>
          <w:rFonts w:ascii="Arial" w:hAnsi="Arial" w:cs="Arial"/>
          <w:szCs w:val="24"/>
          <w:lang w:val="en-US"/>
        </w:rPr>
        <w:t>0</w:t>
      </w:r>
      <w:r w:rsidRPr="00593D85">
        <w:rPr>
          <w:rFonts w:ascii="Arial" w:hAnsi="Arial" w:cs="Arial"/>
          <w:szCs w:val="24"/>
          <w:lang w:val="en-US"/>
        </w:rPr>
        <w:t xml:space="preserve">, </w:t>
      </w:r>
      <w:r w:rsidR="00593D85">
        <w:rPr>
          <w:rFonts w:ascii="Arial" w:hAnsi="Arial" w:cs="Arial"/>
          <w:szCs w:val="24"/>
          <w:lang w:val="en-US"/>
        </w:rPr>
        <w:t>e-</w:t>
      </w:r>
      <w:r w:rsidRPr="00593D85">
        <w:rPr>
          <w:rFonts w:ascii="Arial" w:hAnsi="Arial" w:cs="Arial"/>
          <w:szCs w:val="24"/>
          <w:lang w:val="en-US"/>
        </w:rPr>
        <w:t xml:space="preserve">mail </w:t>
      </w:r>
      <w:proofErr w:type="spellStart"/>
      <w:r w:rsidRPr="00593D85">
        <w:rPr>
          <w:rFonts w:ascii="Arial" w:hAnsi="Arial" w:cs="Arial"/>
          <w:szCs w:val="24"/>
          <w:lang w:val="en-US"/>
        </w:rPr>
        <w:t>adresa</w:t>
      </w:r>
      <w:proofErr w:type="spellEnd"/>
      <w:r w:rsidRPr="00593D85">
        <w:rPr>
          <w:rFonts w:ascii="Arial" w:hAnsi="Arial" w:cs="Arial"/>
          <w:szCs w:val="24"/>
          <w:lang w:val="en-US"/>
        </w:rPr>
        <w:t>:</w:t>
      </w:r>
      <w:r w:rsidR="00232D61">
        <w:rPr>
          <w:rFonts w:ascii="Arial" w:hAnsi="Arial" w:cs="Arial"/>
          <w:szCs w:val="24"/>
          <w:lang w:val="en-US"/>
        </w:rPr>
        <w:t xml:space="preserve"> </w:t>
      </w:r>
      <w:hyperlink r:id="rId8" w:history="1">
        <w:r w:rsidR="00FB5252" w:rsidRPr="004E6988">
          <w:rPr>
            <w:rStyle w:val="Hyperlink"/>
            <w:rFonts w:ascii="Arial" w:hAnsi="Arial" w:cs="Arial"/>
            <w:szCs w:val="24"/>
            <w:lang w:val="en-US"/>
          </w:rPr>
          <w:t>ms@ms.gov.me</w:t>
        </w:r>
      </w:hyperlink>
      <w:r w:rsidRPr="00593D85">
        <w:rPr>
          <w:rFonts w:ascii="Arial" w:hAnsi="Arial" w:cs="Arial"/>
          <w:szCs w:val="24"/>
          <w:lang w:val="en-US"/>
        </w:rPr>
        <w:t xml:space="preserve">, web </w:t>
      </w:r>
      <w:proofErr w:type="spellStart"/>
      <w:r w:rsidRPr="00593D85">
        <w:rPr>
          <w:rFonts w:ascii="Arial" w:hAnsi="Arial" w:cs="Arial"/>
          <w:szCs w:val="24"/>
          <w:lang w:val="en-US"/>
        </w:rPr>
        <w:t>s</w:t>
      </w:r>
      <w:r w:rsidR="00453BDB">
        <w:rPr>
          <w:rFonts w:ascii="Arial" w:hAnsi="Arial" w:cs="Arial"/>
          <w:szCs w:val="24"/>
          <w:lang w:val="en-US"/>
        </w:rPr>
        <w:t>ajt</w:t>
      </w:r>
      <w:proofErr w:type="spellEnd"/>
      <w:r w:rsidR="00453BDB">
        <w:rPr>
          <w:rFonts w:ascii="Arial" w:hAnsi="Arial" w:cs="Arial"/>
          <w:szCs w:val="24"/>
          <w:lang w:val="en-US"/>
        </w:rPr>
        <w:t>:</w:t>
      </w:r>
      <w:r w:rsidR="00232D61">
        <w:t xml:space="preserve"> </w:t>
      </w:r>
      <w:hyperlink w:history="1">
        <w:r w:rsidR="00232D61" w:rsidRPr="00134C9B">
          <w:rPr>
            <w:rStyle w:val="Hyperlink"/>
          </w:rPr>
          <w:t>Ministarstvo sporta i mladih (www.gov.me/ms)</w:t>
        </w:r>
      </w:hyperlink>
      <w:r w:rsidR="00453BDB">
        <w:rPr>
          <w:rFonts w:ascii="Arial" w:hAnsi="Arial" w:cs="Arial"/>
          <w:szCs w:val="24"/>
          <w:lang w:val="en-US"/>
        </w:rPr>
        <w:t>.</w:t>
      </w:r>
    </w:p>
    <w:p w:rsidR="00AD4AA5" w:rsidRPr="00867206" w:rsidRDefault="00593D85" w:rsidP="00593D85">
      <w:pPr>
        <w:pStyle w:val="NoSpacing"/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>E</w:t>
      </w:r>
      <w:r w:rsidR="00AD4AA5" w:rsidRPr="00593D85">
        <w:rPr>
          <w:rFonts w:ascii="Arial" w:hAnsi="Arial" w:cs="Arial"/>
          <w:szCs w:val="24"/>
          <w:lang w:val="en-US"/>
        </w:rPr>
        <w:t xml:space="preserve">-mail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adresa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za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podnošenje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zahtjeva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za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s</w:t>
      </w:r>
      <w:r>
        <w:rPr>
          <w:rFonts w:ascii="Arial" w:hAnsi="Arial" w:cs="Arial"/>
          <w:szCs w:val="24"/>
          <w:lang w:val="en-US"/>
        </w:rPr>
        <w:t>lobodan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pristup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informacijama</w:t>
      </w:r>
      <w:proofErr w:type="spellEnd"/>
      <w:r>
        <w:rPr>
          <w:rFonts w:ascii="Arial" w:hAnsi="Arial" w:cs="Arial"/>
          <w:szCs w:val="24"/>
          <w:lang w:val="en-US"/>
        </w:rPr>
        <w:t>:</w:t>
      </w:r>
      <w:r w:rsidR="00AD4AA5" w:rsidRPr="00593D85">
        <w:rPr>
          <w:rFonts w:ascii="Arial" w:hAnsi="Arial" w:cs="Arial"/>
          <w:szCs w:val="24"/>
          <w:lang w:val="en-US"/>
        </w:rPr>
        <w:t xml:space="preserve"> </w:t>
      </w:r>
      <w:hyperlink r:id="rId9" w:history="1">
        <w:r w:rsidR="00FB5252" w:rsidRPr="004E6988">
          <w:rPr>
            <w:rStyle w:val="Hyperlink"/>
            <w:rFonts w:ascii="Arial" w:hAnsi="Arial" w:cs="Arial"/>
            <w:szCs w:val="24"/>
            <w:lang w:val="en-US"/>
          </w:rPr>
          <w:t>ms@ms.gov.me</w:t>
        </w:r>
      </w:hyperlink>
      <w:r w:rsidR="00232D61" w:rsidRPr="00867206">
        <w:rPr>
          <w:rFonts w:ascii="Arial" w:hAnsi="Arial" w:cs="Arial"/>
          <w:szCs w:val="24"/>
        </w:rPr>
        <w:t xml:space="preserve"> </w:t>
      </w:r>
    </w:p>
    <w:p w:rsidR="00AD4AA5" w:rsidRPr="00593D85" w:rsidRDefault="00AD4AA5" w:rsidP="00992266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 xml:space="preserve">II VRSTE INFORMACIJA U POSJEDU </w:t>
      </w:r>
      <w:r w:rsidR="00FF7FBD">
        <w:rPr>
          <w:rFonts w:ascii="Arial" w:hAnsi="Arial" w:cs="Arial"/>
          <w:b/>
          <w:szCs w:val="24"/>
          <w:lang w:val="en-US"/>
        </w:rPr>
        <w:t>MINISTARSTVA SPORTA I MLADIH</w:t>
      </w:r>
    </w:p>
    <w:p w:rsidR="00AD4AA5" w:rsidRPr="00AD4AA5" w:rsidRDefault="00AD4AA5" w:rsidP="00992266">
      <w:pPr>
        <w:numPr>
          <w:ilvl w:val="0"/>
          <w:numId w:val="5"/>
        </w:num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Javni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registri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proofErr w:type="gram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javne</w:t>
      </w:r>
      <w:proofErr w:type="spellEnd"/>
      <w:proofErr w:type="gram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evidencije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Djelovodnik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prvostepenog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upravnog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zaposlenih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Upravi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materijala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predatog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Državnom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vrhunskim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reprezentativnim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rezultatom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perspektivnih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premija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nagrada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godine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zaslužnog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međunarodnih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takmičenja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člana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94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Zakona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održanih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Crnoj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Gori;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Normativa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druga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akta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zakon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/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podzakonska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uredbe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odluke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pravilnici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upu</w:t>
      </w:r>
      <w:r w:rsidR="00593D85">
        <w:rPr>
          <w:rFonts w:ascii="Arial" w:eastAsia="Calibri" w:hAnsi="Arial" w:cs="Arial"/>
          <w:szCs w:val="24"/>
          <w:lang w:val="en-US"/>
        </w:rPr>
        <w:t>t</w:t>
      </w:r>
      <w:r w:rsidRPr="00AD4AA5">
        <w:rPr>
          <w:rFonts w:ascii="Arial" w:eastAsia="Calibri" w:hAnsi="Arial" w:cs="Arial"/>
          <w:szCs w:val="24"/>
          <w:lang w:val="en-US"/>
        </w:rPr>
        <w:t>stva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);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pravilnici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unutrašnjoj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sistematizaciji</w:t>
      </w:r>
      <w:proofErr w:type="spellEnd"/>
      <w:r w:rsidR="00FB5252">
        <w:rPr>
          <w:rFonts w:ascii="Arial" w:eastAsia="Calibri" w:hAnsi="Arial" w:cs="Arial"/>
          <w:szCs w:val="24"/>
          <w:lang w:val="en-US"/>
        </w:rPr>
        <w:t xml:space="preserve"> Ministarstva sporta </w:t>
      </w:r>
      <w:proofErr w:type="spellStart"/>
      <w:r w:rsidR="00FB525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FB5252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opšta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sporta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daje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saglasnost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lastRenderedPageBreak/>
        <w:t>Analize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elaborati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drugi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opšti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akti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planovi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5B22A0">
        <w:rPr>
          <w:rFonts w:ascii="Arial" w:eastAsia="Calibri" w:hAnsi="Arial" w:cs="Arial"/>
          <w:szCs w:val="24"/>
          <w:lang w:val="en-US"/>
        </w:rPr>
        <w:t xml:space="preserve">Ministarstva sporta I </w:t>
      </w:r>
      <w:proofErr w:type="spellStart"/>
      <w:r w:rsidR="005B22A0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propis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međunarodnoj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saradnji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sporta; 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n</w:t>
      </w:r>
      <w:r w:rsidRPr="00AD4AA5">
        <w:rPr>
          <w:rFonts w:ascii="Arial" w:eastAsia="Calibri" w:hAnsi="Arial" w:cs="Arial"/>
          <w:szCs w:val="24"/>
          <w:lang w:val="en-US"/>
        </w:rPr>
        <w:t>acionalnih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saveza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klubova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materijali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usvojeni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sjednici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Vlade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CG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obrađivač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predlagač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zaključci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Vlade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</w:t>
      </w:r>
      <w:r w:rsidR="00992266">
        <w:rPr>
          <w:rFonts w:ascii="Arial" w:eastAsia="Calibri" w:hAnsi="Arial" w:cs="Arial"/>
          <w:szCs w:val="24"/>
          <w:lang w:val="en-US"/>
        </w:rPr>
        <w:t>rne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G</w:t>
      </w:r>
      <w:r w:rsidR="00992266">
        <w:rPr>
          <w:rFonts w:ascii="Arial" w:eastAsia="Calibri" w:hAnsi="Arial" w:cs="Arial"/>
          <w:szCs w:val="24"/>
          <w:lang w:val="en-US"/>
        </w:rPr>
        <w:t>ore</w:t>
      </w:r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D1675C">
        <w:rPr>
          <w:rFonts w:ascii="Arial" w:eastAsia="Calibri" w:hAnsi="Arial" w:cs="Arial"/>
          <w:szCs w:val="24"/>
          <w:lang w:val="en-US"/>
        </w:rPr>
        <w:t xml:space="preserve"> sporta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D1675C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color w:val="9BBB59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projekti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oblasti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nadležnosti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r w:rsidR="003907FF">
        <w:rPr>
          <w:rFonts w:ascii="Arial" w:eastAsia="Calibri" w:hAnsi="Arial" w:cs="Arial"/>
          <w:b/>
          <w:szCs w:val="24"/>
          <w:lang w:val="en-US"/>
        </w:rPr>
        <w:t xml:space="preserve">Ministarstva sporta I </w:t>
      </w:r>
      <w:proofErr w:type="spellStart"/>
      <w:r w:rsidR="003907FF">
        <w:rPr>
          <w:rFonts w:ascii="Arial" w:eastAsia="Calibri" w:hAnsi="Arial" w:cs="Arial"/>
          <w:b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b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b/>
          <w:szCs w:val="24"/>
          <w:lang w:val="en-US"/>
        </w:rPr>
        <w:t xml:space="preserve">za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/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finansiranje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konkursi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prijave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konkurse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aplikacionom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dokumentacijom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pojedinačni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obrazovanju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stručnih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komisija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stručnih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komisija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odabranih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ugovori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odabranih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realizaciji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3907FF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3907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Pojedinačni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prvostepena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1D208B">
        <w:rPr>
          <w:rFonts w:ascii="Arial" w:eastAsia="Calibri" w:hAnsi="Arial" w:cs="Arial"/>
          <w:szCs w:val="24"/>
          <w:lang w:val="en-US"/>
        </w:rPr>
        <w:t>Ministarstva</w:t>
      </w:r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uvjerenja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mišljenja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saglasnosti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vrhunskim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reprezentativnim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rezultatom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perspektivni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visini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dodjeli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premije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prestanku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upisu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izmjeni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izvršenog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upisa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brisanju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Registra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Finansije</w:t>
      </w:r>
      <w:proofErr w:type="spellEnd"/>
    </w:p>
    <w:p w:rsidR="00AD4AA5" w:rsidRPr="00992266" w:rsidRDefault="00AD4AA5" w:rsidP="00992266">
      <w:pPr>
        <w:pStyle w:val="ListParagraph"/>
        <w:numPr>
          <w:ilvl w:val="0"/>
          <w:numId w:val="10"/>
        </w:numPr>
        <w:spacing w:before="0" w:after="0" w:line="240" w:lineRule="auto"/>
        <w:ind w:left="1080"/>
        <w:rPr>
          <w:rFonts w:ascii="Arial" w:eastAsia="Calibri" w:hAnsi="Arial" w:cs="Arial"/>
          <w:szCs w:val="24"/>
          <w:lang w:val="en-US"/>
        </w:rPr>
      </w:pPr>
      <w:proofErr w:type="spellStart"/>
      <w:r w:rsidRPr="00992266">
        <w:rPr>
          <w:rFonts w:ascii="Arial" w:eastAsia="Calibri" w:hAnsi="Arial" w:cs="Arial"/>
          <w:szCs w:val="24"/>
          <w:lang w:val="en-US"/>
        </w:rPr>
        <w:t>budžet</w:t>
      </w:r>
      <w:proofErr w:type="spellEnd"/>
      <w:r w:rsidRPr="00992266">
        <w:rPr>
          <w:rFonts w:ascii="Arial" w:eastAsia="Calibri" w:hAnsi="Arial" w:cs="Arial"/>
          <w:szCs w:val="24"/>
          <w:lang w:val="en-US"/>
        </w:rPr>
        <w:t xml:space="preserve"> </w:t>
      </w:r>
      <w:r w:rsidR="001D7928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992266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plan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raspodjele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korisnike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završni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račun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1D7928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javnim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nabavkama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1D7928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osnovnim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opremi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1D7928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finansijske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pojedinačna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finansijska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Podaci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zaposlenima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personalna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zaposlenih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color w:val="FF0000"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III PODACI O ZAPOSLENIMA </w:t>
      </w:r>
    </w:p>
    <w:p w:rsidR="00FB5252" w:rsidRDefault="00AD4AA5" w:rsidP="00FB5252">
      <w:pPr>
        <w:pStyle w:val="ListParagraph"/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FB5252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vezi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državnim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službenicima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namještenicima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r w:rsidR="00BB3340" w:rsidRPr="00FB5252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BB3340" w:rsidRPr="00FB525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BB3340"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B3340" w:rsidRPr="00FB5252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personalnih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dosijea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i dr.)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biće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dozvoljen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posebnim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</w:p>
    <w:p w:rsidR="00AD4AA5" w:rsidRPr="00FB5252" w:rsidRDefault="00AD4AA5" w:rsidP="00FB5252">
      <w:pPr>
        <w:pStyle w:val="ListParagraph"/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FB5252">
        <w:rPr>
          <w:rFonts w:ascii="Arial" w:eastAsia="Calibri" w:hAnsi="Arial" w:cs="Arial"/>
          <w:szCs w:val="24"/>
          <w:lang w:val="en-US"/>
        </w:rPr>
        <w:lastRenderedPageBreak/>
        <w:t>propisima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kojima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regulisana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zaštita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ličnosti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zakonom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slobodnom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pristupu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FB5252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FB5252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080"/>
        <w:rPr>
          <w:rFonts w:ascii="Arial" w:eastAsia="Calibri" w:hAnsi="Arial" w:cs="Arial"/>
          <w:b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IV PROCEDURA OSTVARIVANJA PRISTUPA INFORMACIJAMA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Pokretanje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Postupak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pokreće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pisanim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usmenim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administrativna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taksa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treba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naziv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osnovu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identifikovati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želi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proofErr w:type="gramStart"/>
      <w:r w:rsidRPr="00AD4AA5">
        <w:rPr>
          <w:rFonts w:ascii="Arial" w:eastAsia="Calibri" w:hAnsi="Arial" w:cs="Arial"/>
          <w:szCs w:val="24"/>
          <w:lang w:val="en-US"/>
        </w:rPr>
        <w:t>ime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prezime</w:t>
      </w:r>
      <w:proofErr w:type="spellEnd"/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fizičkog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naziv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njegovog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zastupnika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predstavnika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punomoćnika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navede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smatra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značaja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</w:t>
      </w:r>
      <w:r w:rsidR="00992266">
        <w:rPr>
          <w:rFonts w:ascii="Arial" w:eastAsia="Calibri" w:hAnsi="Arial" w:cs="Arial"/>
          <w:szCs w:val="24"/>
          <w:lang w:val="en-US"/>
        </w:rPr>
        <w:t>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podnijeti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propisanom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obrascu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formi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saopštenjem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službenom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color w:val="92D050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Obrazac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dobiti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Ministarstvu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sporta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kancelarija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</w:t>
      </w:r>
      <w:r w:rsidR="00992266">
        <w:rPr>
          <w:rFonts w:ascii="Arial" w:eastAsia="Calibri" w:hAnsi="Arial" w:cs="Arial"/>
          <w:szCs w:val="24"/>
          <w:lang w:val="en-US"/>
        </w:rPr>
        <w:t>1</w:t>
      </w:r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nalazi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web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5601EE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>: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podnijeti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kancelarija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br.1)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pošte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850F0A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850F0A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81000 Podgorica,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Svetlane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Kane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Radević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 3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e-mail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: </w:t>
      </w:r>
      <w:hyperlink r:id="rId10" w:history="1">
        <w:r w:rsidR="00DA7EAC" w:rsidRPr="00CF3BF5">
          <w:rPr>
            <w:rStyle w:val="Hyperlink"/>
            <w:rFonts w:ascii="Arial" w:hAnsi="Arial" w:cs="Arial"/>
            <w:szCs w:val="24"/>
            <w:lang w:val="en-US"/>
          </w:rPr>
          <w:t>ms@ms.gov.me</w:t>
        </w:r>
      </w:hyperlink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saopštenjem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službenom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ostvarivanja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informaciji</w:t>
      </w:r>
      <w:proofErr w:type="spellEnd"/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uvidom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original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proofErr w:type="gramStart"/>
      <w:r w:rsidRPr="00AD4AA5">
        <w:rPr>
          <w:rFonts w:ascii="Arial" w:eastAsia="Calibri" w:hAnsi="Arial" w:cs="Arial"/>
          <w:szCs w:val="24"/>
          <w:lang w:val="en-US"/>
        </w:rPr>
        <w:t>kopiju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prostorijama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174BDF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74BD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skeniranjem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prostorijama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0E2577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0E2577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kopije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3D421E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3D42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3D421E">
        <w:rPr>
          <w:rFonts w:ascii="Arial" w:eastAsia="Calibri" w:hAnsi="Arial" w:cs="Arial"/>
          <w:szCs w:val="24"/>
          <w:lang w:val="en-US"/>
        </w:rPr>
        <w:t>Ministarstva</w:t>
      </w:r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pošte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elektronskim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prethodno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prezentiranje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uplaćenim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stvarnih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-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i sl. </w:t>
      </w:r>
    </w:p>
    <w:p w:rsidR="00AD4AA5" w:rsidRPr="00593D85" w:rsidRDefault="00AD4AA5" w:rsidP="00992266">
      <w:pPr>
        <w:numPr>
          <w:ilvl w:val="0"/>
          <w:numId w:val="7"/>
        </w:numPr>
        <w:tabs>
          <w:tab w:val="left" w:pos="1080"/>
        </w:tabs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pravna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zaštita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15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petnaest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)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urednog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života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48 sati.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Rok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1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produžiti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osam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izuzetno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obimnoj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označen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stepenom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tajnosti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lastRenderedPageBreak/>
        <w:t>pronalaženje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zahtijeva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pretraživanje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većeg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broja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zbog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čega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značajno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otežava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redovni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rad </w:t>
      </w:r>
      <w:r w:rsidR="000B064D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0B064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080"/>
        <w:rPr>
          <w:rFonts w:ascii="Arial" w:eastAsia="Calibri" w:hAnsi="Arial" w:cs="Arial"/>
          <w:color w:val="FF0000"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2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Ministarstv</w:t>
      </w:r>
      <w:r w:rsidR="00053180">
        <w:rPr>
          <w:rFonts w:ascii="Arial" w:eastAsia="Calibri" w:hAnsi="Arial" w:cs="Arial"/>
          <w:szCs w:val="24"/>
          <w:lang w:val="en-US"/>
        </w:rPr>
        <w:t>o</w:t>
      </w:r>
      <w:proofErr w:type="spellEnd"/>
      <w:r w:rsidR="0099555F">
        <w:rPr>
          <w:rFonts w:ascii="Arial" w:eastAsia="Calibri" w:hAnsi="Arial" w:cs="Arial"/>
          <w:szCs w:val="24"/>
          <w:lang w:val="en-US"/>
        </w:rPr>
        <w:t xml:space="preserve"> sporta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99555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dužn</w:t>
      </w:r>
      <w:r w:rsidR="001451DE">
        <w:rPr>
          <w:rFonts w:ascii="Arial" w:eastAsia="Calibri" w:hAnsi="Arial" w:cs="Arial"/>
          <w:szCs w:val="24"/>
          <w:lang w:val="en-US"/>
        </w:rPr>
        <w:t>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pet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pisanoj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formi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obavijesti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produženju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3(tri)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dozvoljen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5 (pet) dana od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dostavio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određeni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Protiv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410A8D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s</w:t>
      </w:r>
      <w:r w:rsidRPr="00AD4AA5">
        <w:rPr>
          <w:rFonts w:ascii="Arial" w:eastAsia="Calibri" w:hAnsi="Arial" w:cs="Arial"/>
          <w:szCs w:val="24"/>
          <w:lang w:val="en-US"/>
        </w:rPr>
        <w:t>lobodan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zainteresovano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lice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izjaviti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nezavisnom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nadzornom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nadležnom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ličnosti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Agenciji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slobodan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ov</w:t>
      </w:r>
      <w:r w:rsidR="00410A8D">
        <w:rPr>
          <w:rFonts w:ascii="Arial" w:eastAsia="Calibri" w:hAnsi="Arial" w:cs="Arial"/>
          <w:szCs w:val="24"/>
          <w:lang w:val="en-US"/>
        </w:rPr>
        <w:t>og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Ministarstva</w:t>
      </w:r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Izuzetno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protiv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odbijen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označeni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stepenom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tajnosti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izjaviti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već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tužbom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pokrenuti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upravni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440"/>
        <w:rPr>
          <w:rFonts w:ascii="Arial" w:eastAsia="Calibri" w:hAnsi="Arial" w:cs="Arial"/>
          <w:szCs w:val="24"/>
          <w:lang w:val="en-US"/>
        </w:rPr>
      </w:pP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postupka</w:t>
      </w:r>
      <w:proofErr w:type="spellEnd"/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snosi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lice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socijalne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stvarne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izvršenja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odgovarajućeg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iznosa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korist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Gore,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žiro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račun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 </w:t>
      </w:r>
      <w:r w:rsidR="001478BE">
        <w:rPr>
          <w:rFonts w:ascii="Arial" w:eastAsia="Calibri" w:hAnsi="Arial" w:cs="Arial"/>
          <w:szCs w:val="24"/>
          <w:lang w:val="en-US"/>
        </w:rPr>
        <w:t>832-3161016-63</w:t>
      </w:r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što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prilaganjem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uplatnice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spise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predmeta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uplatio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iznosu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F0201E">
        <w:rPr>
          <w:rFonts w:ascii="Arial" w:eastAsia="Calibri" w:hAnsi="Arial" w:cs="Arial"/>
          <w:szCs w:val="24"/>
          <w:lang w:val="en-US"/>
        </w:rPr>
        <w:t xml:space="preserve"> sporta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F020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mu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omogućiti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 OVLAŠĆENA ODGOVORNA LICA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zadužena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593D85" w:rsidRDefault="00B452A2" w:rsidP="00AD4AA5">
      <w:pPr>
        <w:numPr>
          <w:ilvl w:val="0"/>
          <w:numId w:val="8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>
        <w:rPr>
          <w:rFonts w:ascii="Arial" w:eastAsia="Calibri" w:hAnsi="Arial" w:cs="Arial"/>
          <w:szCs w:val="24"/>
          <w:lang w:val="en-US"/>
        </w:rPr>
        <w:t xml:space="preserve">Veljko </w:t>
      </w:r>
      <w:proofErr w:type="spellStart"/>
      <w:r>
        <w:rPr>
          <w:rFonts w:ascii="Arial" w:eastAsia="Calibri" w:hAnsi="Arial" w:cs="Arial"/>
          <w:szCs w:val="24"/>
          <w:lang w:val="en-US"/>
        </w:rPr>
        <w:t>Nedić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053180">
        <w:rPr>
          <w:rFonts w:ascii="Arial" w:eastAsia="Calibri" w:hAnsi="Arial" w:cs="Arial"/>
          <w:szCs w:val="24"/>
          <w:lang w:val="en-US"/>
        </w:rPr>
        <w:t>Načelnik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Službi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finansije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kadrovske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opšte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poslove</w:t>
      </w:r>
      <w:proofErr w:type="spellEnd"/>
      <w:r>
        <w:rPr>
          <w:rFonts w:ascii="Arial" w:eastAsia="Calibri" w:hAnsi="Arial" w:cs="Arial"/>
          <w:szCs w:val="24"/>
          <w:lang w:val="en-US"/>
        </w:rPr>
        <w:t>,</w:t>
      </w:r>
    </w:p>
    <w:p w:rsidR="00593D85" w:rsidRPr="00593D85" w:rsidRDefault="00B452A2" w:rsidP="00593D85">
      <w:pPr>
        <w:pStyle w:val="ListParagraph"/>
        <w:numPr>
          <w:ilvl w:val="0"/>
          <w:numId w:val="8"/>
        </w:numPr>
        <w:rPr>
          <w:rFonts w:ascii="Arial" w:eastAsia="Calibri" w:hAnsi="Arial" w:cs="Arial"/>
          <w:szCs w:val="24"/>
          <w:lang w:val="en-US"/>
        </w:rPr>
      </w:pPr>
      <w:r>
        <w:rPr>
          <w:rFonts w:ascii="Arial" w:eastAsia="Calibri" w:hAnsi="Arial" w:cs="Arial"/>
          <w:szCs w:val="24"/>
          <w:lang w:val="en-US"/>
        </w:rPr>
        <w:t xml:space="preserve">Perica </w:t>
      </w:r>
      <w:proofErr w:type="spellStart"/>
      <w:r>
        <w:rPr>
          <w:rFonts w:ascii="Arial" w:eastAsia="Calibri" w:hAnsi="Arial" w:cs="Arial"/>
          <w:szCs w:val="24"/>
          <w:lang w:val="en-US"/>
        </w:rPr>
        <w:t>Đukanović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053180">
        <w:rPr>
          <w:rFonts w:ascii="Arial" w:eastAsia="Calibri" w:hAnsi="Arial" w:cs="Arial"/>
          <w:szCs w:val="24"/>
          <w:lang w:val="en-US"/>
        </w:rPr>
        <w:t>Samostalni</w:t>
      </w:r>
      <w:proofErr w:type="spellEnd"/>
      <w:r w:rsidR="00053180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53180">
        <w:rPr>
          <w:rFonts w:ascii="Arial" w:eastAsia="Calibri" w:hAnsi="Arial" w:cs="Arial"/>
          <w:szCs w:val="24"/>
          <w:lang w:val="en-US"/>
        </w:rPr>
        <w:t>savjetnik</w:t>
      </w:r>
      <w:proofErr w:type="spellEnd"/>
      <w:r w:rsidR="00053180">
        <w:rPr>
          <w:rFonts w:ascii="Arial" w:eastAsia="Calibri" w:hAnsi="Arial" w:cs="Arial"/>
          <w:szCs w:val="24"/>
          <w:lang w:val="en-US"/>
        </w:rPr>
        <w:t xml:space="preserve"> I u </w:t>
      </w:r>
      <w:proofErr w:type="spellStart"/>
      <w:r w:rsidR="00053180">
        <w:rPr>
          <w:rFonts w:ascii="Arial" w:eastAsia="Calibri" w:hAnsi="Arial" w:cs="Arial"/>
          <w:szCs w:val="24"/>
          <w:lang w:val="en-US"/>
        </w:rPr>
        <w:t>Direktoratu</w:t>
      </w:r>
      <w:proofErr w:type="spellEnd"/>
      <w:r w:rsidR="00053180">
        <w:rPr>
          <w:rFonts w:ascii="Arial" w:eastAsia="Calibri" w:hAnsi="Arial" w:cs="Arial"/>
          <w:szCs w:val="24"/>
          <w:lang w:val="en-US"/>
        </w:rPr>
        <w:t xml:space="preserve"> za sport, </w:t>
      </w:r>
      <w:r w:rsidR="00593D85" w:rsidRPr="00593D85">
        <w:rPr>
          <w:rFonts w:ascii="Arial" w:eastAsia="Calibri" w:hAnsi="Arial" w:cs="Arial"/>
          <w:szCs w:val="24"/>
          <w:lang w:val="en-US"/>
        </w:rPr>
        <w:t xml:space="preserve">lice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će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ga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zamjenjivati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odsustva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VI OBJAVLJIVANJE VODIČA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Ovaj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vodič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objavljen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oglasnoj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tabli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web site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r w:rsidR="00B452A2">
        <w:rPr>
          <w:rFonts w:ascii="Arial" w:eastAsia="Calibri" w:hAnsi="Arial" w:cs="Arial"/>
          <w:szCs w:val="24"/>
          <w:lang w:val="en-US"/>
        </w:rPr>
        <w:t xml:space="preserve">Ministarstva sporta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B452A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</w:p>
    <w:p w:rsidR="00AD4AA5" w:rsidRPr="00593D85" w:rsidRDefault="00AD4AA5" w:rsidP="00535245">
      <w:pPr>
        <w:pStyle w:val="NoSpacing"/>
        <w:jc w:val="right"/>
        <w:rPr>
          <w:rFonts w:ascii="Arial" w:hAnsi="Arial" w:cs="Arial"/>
          <w:szCs w:val="24"/>
        </w:rPr>
      </w:pPr>
    </w:p>
    <w:p w:rsidR="00AD4AA5" w:rsidRPr="00593D85" w:rsidRDefault="00AD4AA5" w:rsidP="00535245">
      <w:pPr>
        <w:pStyle w:val="NoSpacing"/>
        <w:jc w:val="right"/>
        <w:rPr>
          <w:rFonts w:ascii="Arial" w:hAnsi="Arial" w:cs="Arial"/>
          <w:szCs w:val="24"/>
        </w:rPr>
      </w:pPr>
    </w:p>
    <w:p w:rsidR="00A055A2" w:rsidRPr="00593D85" w:rsidRDefault="007A3D8B" w:rsidP="00535245">
      <w:pPr>
        <w:pStyle w:val="NoSpacing"/>
        <w:jc w:val="right"/>
        <w:rPr>
          <w:rFonts w:ascii="Arial" w:hAnsi="Arial" w:cs="Arial"/>
          <w:b/>
          <w:szCs w:val="24"/>
        </w:rPr>
      </w:pP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  <w:t xml:space="preserve">  </w:t>
      </w:r>
      <w:r w:rsidR="00B770DE">
        <w:rPr>
          <w:rFonts w:ascii="Arial" w:hAnsi="Arial" w:cs="Arial"/>
          <w:b/>
          <w:szCs w:val="24"/>
        </w:rPr>
        <w:t>M I N I S T A R</w:t>
      </w:r>
    </w:p>
    <w:p w:rsidR="00DA7EAC" w:rsidRDefault="0092766B" w:rsidP="00E94698">
      <w:pPr>
        <w:pStyle w:val="NoSpacing"/>
        <w:ind w:left="4963" w:firstLine="709"/>
        <w:rPr>
          <w:rFonts w:ascii="Arial" w:hAnsi="Arial" w:cs="Arial"/>
          <w:szCs w:val="24"/>
        </w:rPr>
      </w:pPr>
      <w:r w:rsidRPr="00593D85">
        <w:rPr>
          <w:rFonts w:ascii="Arial" w:hAnsi="Arial" w:cs="Arial"/>
          <w:szCs w:val="24"/>
        </w:rPr>
        <w:t xml:space="preserve">                </w:t>
      </w:r>
      <w:r w:rsidR="0051234C" w:rsidRPr="00593D85">
        <w:rPr>
          <w:rFonts w:ascii="Arial" w:hAnsi="Arial" w:cs="Arial"/>
          <w:szCs w:val="24"/>
        </w:rPr>
        <w:t xml:space="preserve"> </w:t>
      </w:r>
      <w:r w:rsidR="00127B1C" w:rsidRPr="00593D85">
        <w:rPr>
          <w:rFonts w:ascii="Arial" w:hAnsi="Arial" w:cs="Arial"/>
          <w:szCs w:val="24"/>
        </w:rPr>
        <w:t xml:space="preserve"> </w:t>
      </w:r>
      <w:r w:rsidR="00223465" w:rsidRPr="00593D85">
        <w:rPr>
          <w:rFonts w:ascii="Arial" w:hAnsi="Arial" w:cs="Arial"/>
          <w:szCs w:val="24"/>
        </w:rPr>
        <w:t xml:space="preserve"> </w:t>
      </w:r>
      <w:r w:rsidR="00B770DE">
        <w:rPr>
          <w:rFonts w:ascii="Arial" w:hAnsi="Arial" w:cs="Arial"/>
          <w:szCs w:val="24"/>
        </w:rPr>
        <w:t xml:space="preserve">  </w:t>
      </w:r>
    </w:p>
    <w:p w:rsidR="00021C7A" w:rsidRPr="00593D85" w:rsidRDefault="00DA7EAC" w:rsidP="00E94698">
      <w:pPr>
        <w:pStyle w:val="NoSpacing"/>
        <w:ind w:left="4963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="00AA6770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>Dragoslav Šćekić</w:t>
      </w:r>
      <w:r w:rsidR="00021C7A" w:rsidRPr="00593D85">
        <w:rPr>
          <w:rFonts w:ascii="Arial" w:hAnsi="Arial" w:cs="Arial"/>
          <w:szCs w:val="24"/>
        </w:rPr>
        <w:t xml:space="preserve">                                                                         </w:t>
      </w:r>
      <w:r w:rsidR="00A055A2" w:rsidRPr="00593D85">
        <w:rPr>
          <w:rFonts w:ascii="Arial" w:hAnsi="Arial" w:cs="Arial"/>
          <w:szCs w:val="24"/>
        </w:rPr>
        <w:t xml:space="preserve">         </w:t>
      </w:r>
      <w:r w:rsidR="00B37D43" w:rsidRPr="00593D85">
        <w:rPr>
          <w:rFonts w:ascii="Arial" w:hAnsi="Arial" w:cs="Arial"/>
          <w:szCs w:val="24"/>
        </w:rPr>
        <w:t xml:space="preserve">               </w:t>
      </w:r>
      <w:r w:rsidR="008B5D5F" w:rsidRPr="00593D85">
        <w:rPr>
          <w:rFonts w:ascii="Arial" w:hAnsi="Arial" w:cs="Arial"/>
          <w:szCs w:val="24"/>
        </w:rPr>
        <w:t xml:space="preserve"> </w:t>
      </w:r>
      <w:r w:rsidR="00B37D43" w:rsidRPr="00593D85">
        <w:rPr>
          <w:rFonts w:ascii="Arial" w:hAnsi="Arial" w:cs="Arial"/>
          <w:szCs w:val="24"/>
        </w:rPr>
        <w:t xml:space="preserve"> </w:t>
      </w:r>
      <w:r w:rsidR="00A055A2" w:rsidRPr="00593D85">
        <w:rPr>
          <w:rFonts w:ascii="Arial" w:hAnsi="Arial" w:cs="Arial"/>
          <w:szCs w:val="24"/>
        </w:rPr>
        <w:t xml:space="preserve"> </w:t>
      </w:r>
      <w:r w:rsidR="00021C7A" w:rsidRPr="00593D85">
        <w:rPr>
          <w:rFonts w:ascii="Arial" w:hAnsi="Arial" w:cs="Arial"/>
          <w:szCs w:val="24"/>
        </w:rPr>
        <w:t xml:space="preserve">    </w:t>
      </w:r>
    </w:p>
    <w:p w:rsidR="00784223" w:rsidRPr="00593D85" w:rsidRDefault="00784223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784223" w:rsidRPr="00593D85" w:rsidSect="00AD4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21D" w:rsidRDefault="0051721D" w:rsidP="00A6505B">
      <w:pPr>
        <w:spacing w:before="0" w:after="0" w:line="240" w:lineRule="auto"/>
      </w:pPr>
      <w:r>
        <w:separator/>
      </w:r>
    </w:p>
  </w:endnote>
  <w:endnote w:type="continuationSeparator" w:id="0">
    <w:p w:rsidR="0051721D" w:rsidRDefault="0051721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21D" w:rsidRDefault="0051721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1721D" w:rsidRDefault="0051721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35245"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535245">
                            <w:rPr>
                              <w:sz w:val="20"/>
                            </w:rPr>
                            <w:t>684 900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535245">
                      <w:rPr>
                        <w:sz w:val="20"/>
                      </w:rPr>
                      <w:t>Svetlane Kane Radević br. 3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535245">
                      <w:rPr>
                        <w:sz w:val="20"/>
                      </w:rPr>
                      <w:t>684 900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4D86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1F0261" w:rsidP="00411076">
    <w:pPr>
      <w:pStyle w:val="Title"/>
      <w:spacing w:after="0"/>
    </w:pPr>
    <w:r>
      <w:t xml:space="preserve">Ministarstvo sporta </w:t>
    </w:r>
    <w:r w:rsidR="003A06EC">
      <w:t>i</w:t>
    </w:r>
    <w:r>
      <w:t xml:space="preserve"> mladih</w:t>
    </w:r>
  </w:p>
  <w:p w:rsidR="00223465" w:rsidRPr="00223465" w:rsidRDefault="00223465" w:rsidP="00223465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64"/>
    <w:multiLevelType w:val="hybridMultilevel"/>
    <w:tmpl w:val="69263F0C"/>
    <w:lvl w:ilvl="0" w:tplc="78BC5332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0257C"/>
    <w:multiLevelType w:val="hybridMultilevel"/>
    <w:tmpl w:val="3FCCF640"/>
    <w:lvl w:ilvl="0" w:tplc="7FC410D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5A98"/>
    <w:multiLevelType w:val="hybridMultilevel"/>
    <w:tmpl w:val="F55A00AE"/>
    <w:lvl w:ilvl="0" w:tplc="513E5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85960"/>
    <w:multiLevelType w:val="hybridMultilevel"/>
    <w:tmpl w:val="31AAC68C"/>
    <w:lvl w:ilvl="0" w:tplc="98183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30C9D78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3052"/>
    <w:multiLevelType w:val="hybridMultilevel"/>
    <w:tmpl w:val="DEDC3B2C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A2004"/>
    <w:multiLevelType w:val="hybridMultilevel"/>
    <w:tmpl w:val="FC70FD36"/>
    <w:lvl w:ilvl="0" w:tplc="78BC5332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545"/>
    <w:rsid w:val="00020673"/>
    <w:rsid w:val="00021C7A"/>
    <w:rsid w:val="00034096"/>
    <w:rsid w:val="00042336"/>
    <w:rsid w:val="00053180"/>
    <w:rsid w:val="00095E31"/>
    <w:rsid w:val="000A02BF"/>
    <w:rsid w:val="000B064D"/>
    <w:rsid w:val="000D4E07"/>
    <w:rsid w:val="000E2577"/>
    <w:rsid w:val="000E3E6A"/>
    <w:rsid w:val="000F2AA0"/>
    <w:rsid w:val="000F2B95"/>
    <w:rsid w:val="000F2BFC"/>
    <w:rsid w:val="00102B80"/>
    <w:rsid w:val="001053EE"/>
    <w:rsid w:val="00107821"/>
    <w:rsid w:val="00127B1C"/>
    <w:rsid w:val="001451DE"/>
    <w:rsid w:val="001478BE"/>
    <w:rsid w:val="00154D42"/>
    <w:rsid w:val="001560AC"/>
    <w:rsid w:val="0016064C"/>
    <w:rsid w:val="00174BDF"/>
    <w:rsid w:val="001822FC"/>
    <w:rsid w:val="001847FD"/>
    <w:rsid w:val="00186243"/>
    <w:rsid w:val="00196664"/>
    <w:rsid w:val="001A79B6"/>
    <w:rsid w:val="001A7E96"/>
    <w:rsid w:val="001C2DA5"/>
    <w:rsid w:val="001C5C9B"/>
    <w:rsid w:val="001D208B"/>
    <w:rsid w:val="001D3909"/>
    <w:rsid w:val="001D7928"/>
    <w:rsid w:val="001E795B"/>
    <w:rsid w:val="001F0261"/>
    <w:rsid w:val="001F2C8C"/>
    <w:rsid w:val="001F75D5"/>
    <w:rsid w:val="00205759"/>
    <w:rsid w:val="00213802"/>
    <w:rsid w:val="0021660B"/>
    <w:rsid w:val="00223465"/>
    <w:rsid w:val="00232D61"/>
    <w:rsid w:val="00243237"/>
    <w:rsid w:val="002511E4"/>
    <w:rsid w:val="00252A36"/>
    <w:rsid w:val="0025481C"/>
    <w:rsid w:val="0025635B"/>
    <w:rsid w:val="00276252"/>
    <w:rsid w:val="002772B6"/>
    <w:rsid w:val="00292D5E"/>
    <w:rsid w:val="00295CFC"/>
    <w:rsid w:val="002A7CB3"/>
    <w:rsid w:val="002C2F30"/>
    <w:rsid w:val="002D5188"/>
    <w:rsid w:val="002F461C"/>
    <w:rsid w:val="00313885"/>
    <w:rsid w:val="003168DA"/>
    <w:rsid w:val="003417B8"/>
    <w:rsid w:val="00350578"/>
    <w:rsid w:val="00354D08"/>
    <w:rsid w:val="00365D35"/>
    <w:rsid w:val="00375D08"/>
    <w:rsid w:val="003907FF"/>
    <w:rsid w:val="003A06EC"/>
    <w:rsid w:val="003A6DB5"/>
    <w:rsid w:val="003C6644"/>
    <w:rsid w:val="003D421E"/>
    <w:rsid w:val="003E7D6D"/>
    <w:rsid w:val="00410A8D"/>
    <w:rsid w:val="00411076"/>
    <w:rsid w:val="004112D5"/>
    <w:rsid w:val="00415FD8"/>
    <w:rsid w:val="00420F3D"/>
    <w:rsid w:val="004217B2"/>
    <w:rsid w:val="00424A1E"/>
    <w:rsid w:val="00435D1F"/>
    <w:rsid w:val="004378E1"/>
    <w:rsid w:val="00451F6C"/>
    <w:rsid w:val="00451FF9"/>
    <w:rsid w:val="00453BDB"/>
    <w:rsid w:val="00456EEC"/>
    <w:rsid w:val="004679C3"/>
    <w:rsid w:val="004A43EC"/>
    <w:rsid w:val="004C39E5"/>
    <w:rsid w:val="004E3DA7"/>
    <w:rsid w:val="004F24B0"/>
    <w:rsid w:val="004F2DD9"/>
    <w:rsid w:val="004F7426"/>
    <w:rsid w:val="0051234C"/>
    <w:rsid w:val="0051692B"/>
    <w:rsid w:val="00516BF1"/>
    <w:rsid w:val="0051721D"/>
    <w:rsid w:val="00523147"/>
    <w:rsid w:val="00531FDF"/>
    <w:rsid w:val="0053235E"/>
    <w:rsid w:val="00535245"/>
    <w:rsid w:val="005601EE"/>
    <w:rsid w:val="00565C9E"/>
    <w:rsid w:val="005723C7"/>
    <w:rsid w:val="00593D85"/>
    <w:rsid w:val="005A4E7E"/>
    <w:rsid w:val="005B22A0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9186F"/>
    <w:rsid w:val="006A24FA"/>
    <w:rsid w:val="006A2C40"/>
    <w:rsid w:val="006B0CEE"/>
    <w:rsid w:val="006D711E"/>
    <w:rsid w:val="006E262C"/>
    <w:rsid w:val="00722040"/>
    <w:rsid w:val="0073561A"/>
    <w:rsid w:val="007456B6"/>
    <w:rsid w:val="00747E37"/>
    <w:rsid w:val="00766D2B"/>
    <w:rsid w:val="0077100B"/>
    <w:rsid w:val="007725CB"/>
    <w:rsid w:val="00776ED1"/>
    <w:rsid w:val="00784223"/>
    <w:rsid w:val="00786F2E"/>
    <w:rsid w:val="007904A7"/>
    <w:rsid w:val="0079430D"/>
    <w:rsid w:val="00794586"/>
    <w:rsid w:val="007978B6"/>
    <w:rsid w:val="007A3D8B"/>
    <w:rsid w:val="007B2B13"/>
    <w:rsid w:val="00810444"/>
    <w:rsid w:val="00825259"/>
    <w:rsid w:val="008376ED"/>
    <w:rsid w:val="00846848"/>
    <w:rsid w:val="00850F0A"/>
    <w:rsid w:val="00860B87"/>
    <w:rsid w:val="00867206"/>
    <w:rsid w:val="00867F0D"/>
    <w:rsid w:val="00874B64"/>
    <w:rsid w:val="0088156B"/>
    <w:rsid w:val="00885190"/>
    <w:rsid w:val="008913AF"/>
    <w:rsid w:val="008B5D5F"/>
    <w:rsid w:val="008C7F82"/>
    <w:rsid w:val="008F7529"/>
    <w:rsid w:val="0090141C"/>
    <w:rsid w:val="00902E6C"/>
    <w:rsid w:val="00907170"/>
    <w:rsid w:val="009130A0"/>
    <w:rsid w:val="00922A8D"/>
    <w:rsid w:val="0092766B"/>
    <w:rsid w:val="00933352"/>
    <w:rsid w:val="00934257"/>
    <w:rsid w:val="00946A67"/>
    <w:rsid w:val="00951870"/>
    <w:rsid w:val="0096107C"/>
    <w:rsid w:val="00991157"/>
    <w:rsid w:val="00992266"/>
    <w:rsid w:val="0099555F"/>
    <w:rsid w:val="00997C04"/>
    <w:rsid w:val="009A443B"/>
    <w:rsid w:val="009E797A"/>
    <w:rsid w:val="009F3E70"/>
    <w:rsid w:val="00A04829"/>
    <w:rsid w:val="00A055A2"/>
    <w:rsid w:val="00A13058"/>
    <w:rsid w:val="00A206FF"/>
    <w:rsid w:val="00A32014"/>
    <w:rsid w:val="00A5473B"/>
    <w:rsid w:val="00A6505B"/>
    <w:rsid w:val="00A94F9E"/>
    <w:rsid w:val="00AA6770"/>
    <w:rsid w:val="00AB3AD6"/>
    <w:rsid w:val="00AB5739"/>
    <w:rsid w:val="00AD4AA5"/>
    <w:rsid w:val="00AF27FF"/>
    <w:rsid w:val="00B003EE"/>
    <w:rsid w:val="00B13AFC"/>
    <w:rsid w:val="00B167AC"/>
    <w:rsid w:val="00B34669"/>
    <w:rsid w:val="00B37D43"/>
    <w:rsid w:val="00B40A06"/>
    <w:rsid w:val="00B43E6B"/>
    <w:rsid w:val="00B452A2"/>
    <w:rsid w:val="00B473C2"/>
    <w:rsid w:val="00B47D2C"/>
    <w:rsid w:val="00B770DE"/>
    <w:rsid w:val="00B83F7A"/>
    <w:rsid w:val="00B84F08"/>
    <w:rsid w:val="00B932D3"/>
    <w:rsid w:val="00BB3340"/>
    <w:rsid w:val="00BE3206"/>
    <w:rsid w:val="00BE6055"/>
    <w:rsid w:val="00BF464E"/>
    <w:rsid w:val="00C123D2"/>
    <w:rsid w:val="00C13995"/>
    <w:rsid w:val="00C176EB"/>
    <w:rsid w:val="00C20E0A"/>
    <w:rsid w:val="00C2622E"/>
    <w:rsid w:val="00C267A0"/>
    <w:rsid w:val="00C31F7F"/>
    <w:rsid w:val="00C3221E"/>
    <w:rsid w:val="00C4431F"/>
    <w:rsid w:val="00C73B8C"/>
    <w:rsid w:val="00C84028"/>
    <w:rsid w:val="00C85A5C"/>
    <w:rsid w:val="00CA4058"/>
    <w:rsid w:val="00CB798E"/>
    <w:rsid w:val="00CC2580"/>
    <w:rsid w:val="00CD159D"/>
    <w:rsid w:val="00CD1BBD"/>
    <w:rsid w:val="00CF381F"/>
    <w:rsid w:val="00CF540B"/>
    <w:rsid w:val="00D1675C"/>
    <w:rsid w:val="00D23B4D"/>
    <w:rsid w:val="00D2455F"/>
    <w:rsid w:val="00D41D18"/>
    <w:rsid w:val="00D41E0C"/>
    <w:rsid w:val="00D468C1"/>
    <w:rsid w:val="00D943D6"/>
    <w:rsid w:val="00DA00E6"/>
    <w:rsid w:val="00DA19BE"/>
    <w:rsid w:val="00DA7EAC"/>
    <w:rsid w:val="00DC5DF1"/>
    <w:rsid w:val="00DF60F7"/>
    <w:rsid w:val="00E43FC0"/>
    <w:rsid w:val="00E66507"/>
    <w:rsid w:val="00E73A9B"/>
    <w:rsid w:val="00E74F68"/>
    <w:rsid w:val="00E75466"/>
    <w:rsid w:val="00E87EBE"/>
    <w:rsid w:val="00E94698"/>
    <w:rsid w:val="00EB4466"/>
    <w:rsid w:val="00EC3328"/>
    <w:rsid w:val="00ED5484"/>
    <w:rsid w:val="00EE0CB8"/>
    <w:rsid w:val="00F0201E"/>
    <w:rsid w:val="00F074B6"/>
    <w:rsid w:val="00F11865"/>
    <w:rsid w:val="00F127D8"/>
    <w:rsid w:val="00F14B0C"/>
    <w:rsid w:val="00F16D1B"/>
    <w:rsid w:val="00F21A4A"/>
    <w:rsid w:val="00F22EBA"/>
    <w:rsid w:val="00F323F6"/>
    <w:rsid w:val="00F335AF"/>
    <w:rsid w:val="00F53A64"/>
    <w:rsid w:val="00F63FBA"/>
    <w:rsid w:val="00F66805"/>
    <w:rsid w:val="00FB5252"/>
    <w:rsid w:val="00FB7114"/>
    <w:rsid w:val="00FC3EF9"/>
    <w:rsid w:val="00FE4CFA"/>
    <w:rsid w:val="00FF368D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604D5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593D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ms.gov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@m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@m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Veljko Nedic</cp:lastModifiedBy>
  <cp:revision>9</cp:revision>
  <cp:lastPrinted>2021-04-12T12:24:00Z</cp:lastPrinted>
  <dcterms:created xsi:type="dcterms:W3CDTF">2024-09-13T07:26:00Z</dcterms:created>
  <dcterms:modified xsi:type="dcterms:W3CDTF">2024-09-13T08:17:00Z</dcterms:modified>
</cp:coreProperties>
</file>