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79BB" w14:textId="49D7EEA6" w:rsidR="00534985" w:rsidRPr="00BB6DFE" w:rsidRDefault="00820B2C" w:rsidP="00534985">
      <w:pPr>
        <w:pStyle w:val="BodyText"/>
        <w:rPr>
          <w:rFonts w:ascii="Times New Roman" w:hAnsi="Times New Roman"/>
          <w:szCs w:val="24"/>
        </w:rPr>
      </w:pPr>
      <w:r w:rsidRPr="00BB6DFE">
        <w:rPr>
          <w:rFonts w:ascii="Times New Roman" w:hAnsi="Times New Roman"/>
          <w:szCs w:val="24"/>
        </w:rPr>
        <w:t>OBRAZAC 1</w:t>
      </w:r>
      <w:r w:rsidR="00696183" w:rsidRPr="00BB6DFE">
        <w:rPr>
          <w:rFonts w:ascii="Times New Roman" w:hAnsi="Times New Roman"/>
          <w:szCs w:val="24"/>
        </w:rPr>
        <w:t>:</w:t>
      </w:r>
      <w:r w:rsidR="009F3E2F" w:rsidRPr="00BB6DFE">
        <w:rPr>
          <w:rFonts w:ascii="Times New Roman" w:hAnsi="Times New Roman"/>
          <w:szCs w:val="24"/>
        </w:rPr>
        <w:t xml:space="preserve"> </w:t>
      </w:r>
      <w:proofErr w:type="spellStart"/>
      <w:r w:rsidR="00534985" w:rsidRPr="00BB6DFE">
        <w:rPr>
          <w:rFonts w:ascii="Times New Roman" w:hAnsi="Times New Roman"/>
          <w:szCs w:val="24"/>
        </w:rPr>
        <w:t>P</w:t>
      </w:r>
      <w:r w:rsidR="0098379D" w:rsidRPr="00BB6DFE">
        <w:rPr>
          <w:rFonts w:ascii="Times New Roman" w:hAnsi="Times New Roman"/>
          <w:szCs w:val="24"/>
        </w:rPr>
        <w:t>odaci</w:t>
      </w:r>
      <w:proofErr w:type="spellEnd"/>
      <w:r w:rsidR="0098379D" w:rsidRPr="00BB6DFE">
        <w:rPr>
          <w:rFonts w:ascii="Times New Roman" w:hAnsi="Times New Roman"/>
          <w:szCs w:val="24"/>
        </w:rPr>
        <w:t xml:space="preserve"> o </w:t>
      </w:r>
      <w:proofErr w:type="spellStart"/>
      <w:r w:rsidR="0098379D" w:rsidRPr="00BB6DFE">
        <w:rPr>
          <w:rFonts w:ascii="Times New Roman" w:hAnsi="Times New Roman"/>
          <w:szCs w:val="24"/>
        </w:rPr>
        <w:t>ponuđaču</w:t>
      </w:r>
      <w:proofErr w:type="spellEnd"/>
    </w:p>
    <w:p w14:paraId="0FC53CFA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51"/>
        <w:tblW w:w="9558" w:type="dxa"/>
        <w:tblLook w:val="0000" w:firstRow="0" w:lastRow="0" w:firstColumn="0" w:lastColumn="0" w:noHBand="0" w:noVBand="0"/>
      </w:tblPr>
      <w:tblGrid>
        <w:gridCol w:w="3704"/>
        <w:gridCol w:w="5854"/>
      </w:tblGrid>
      <w:tr w:rsidR="005B2D87" w:rsidRPr="00BB6DFE" w14:paraId="32C986DE" w14:textId="77777777" w:rsidTr="0098379D">
        <w:trPr>
          <w:trHeight w:val="495"/>
        </w:trPr>
        <w:tc>
          <w:tcPr>
            <w:tcW w:w="95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CC0FD7E" w14:textId="37D87E43" w:rsidR="005B2D87" w:rsidRPr="00BB6DFE" w:rsidRDefault="005B2D87" w:rsidP="00534985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PREDMET  NABAVKE:  </w:t>
            </w:r>
            <w:proofErr w:type="spellStart"/>
            <w:r w:rsidR="0098379D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usl</w:t>
            </w:r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uge</w:t>
            </w:r>
            <w:proofErr w:type="spellEnd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kontrole</w:t>
            </w:r>
            <w:proofErr w:type="spellEnd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troškova</w:t>
            </w:r>
            <w:proofErr w:type="spellEnd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, MNE 4 </w:t>
            </w:r>
            <w:proofErr w:type="spellStart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Berane</w:t>
            </w:r>
            <w:proofErr w:type="spellEnd"/>
          </w:p>
        </w:tc>
      </w:tr>
      <w:tr w:rsidR="005B2D87" w:rsidRPr="00BB6DFE" w14:paraId="739F7E8C" w14:textId="77777777" w:rsidTr="0098379D">
        <w:trPr>
          <w:trHeight w:val="445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847C00C" w14:textId="77777777" w:rsidR="005B2D87" w:rsidRPr="00BB6DFE" w:rsidRDefault="005B2D87" w:rsidP="00BB6DFE">
            <w:pPr>
              <w:widowControl w:val="0"/>
              <w:tabs>
                <w:tab w:val="left" w:pos="567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DFE">
              <w:rPr>
                <w:rFonts w:ascii="Times New Roman" w:hAnsi="Times New Roman"/>
                <w:b/>
                <w:sz w:val="24"/>
                <w:szCs w:val="24"/>
              </w:rPr>
              <w:t>PODACI O PONUĐAČU</w:t>
            </w:r>
          </w:p>
        </w:tc>
      </w:tr>
      <w:tr w:rsidR="005B2D87" w:rsidRPr="00BB6DFE" w14:paraId="700FC45D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BA2B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Naziv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E0E076" w14:textId="10248B12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4CA08165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1827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Sjedište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44717" w14:textId="2D60F9F2" w:rsidR="0098379D" w:rsidRPr="00BB6DFE" w:rsidRDefault="0098379D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E81CA9" w14:textId="64F7E78F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4D883058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DF3A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Ovlašćeno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lice za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potpisivanje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07E41" w14:textId="5C5E7B92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180114E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8AAA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Osoba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DB8EC7" w14:textId="2FB77D83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1BD6DBDF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B222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E0BD9B" w14:textId="75F12AE2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09F57A5F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B788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Telefaks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3694C1" w14:textId="6DE7B13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51DA633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4237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Elektronska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pošta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4CF833" w14:textId="6C866F88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3FCBA0F2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1E26" w14:textId="50814BDF" w:rsidR="005B2D87" w:rsidRPr="00BB6DFE" w:rsidRDefault="0098379D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Žiro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r</w:t>
            </w:r>
            <w:r w:rsidR="005B2D87" w:rsidRPr="00BB6DFE">
              <w:rPr>
                <w:rFonts w:ascii="Times New Roman" w:hAnsi="Times New Roman"/>
                <w:sz w:val="24"/>
                <w:szCs w:val="24"/>
              </w:rPr>
              <w:t>ačun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BD7F5B" w14:textId="7C71AB9D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2CB2046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41A3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PIB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AA05ED" w14:textId="68848DE4" w:rsidR="005B2D87" w:rsidRPr="00BB6DFE" w:rsidRDefault="00820B2C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BB6DFE" w14:paraId="6FD1570C" w14:textId="77777777" w:rsidTr="0098379D">
        <w:trPr>
          <w:trHeight w:val="414"/>
        </w:trPr>
        <w:tc>
          <w:tcPr>
            <w:tcW w:w="9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45EC851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6DFE">
              <w:rPr>
                <w:rFonts w:ascii="Times New Roman" w:hAnsi="Times New Roman"/>
                <w:iCs/>
                <w:sz w:val="24"/>
                <w:szCs w:val="24"/>
              </w:rPr>
              <w:t>PONUDU PODNOSI:</w:t>
            </w:r>
          </w:p>
          <w:p w14:paraId="0337A56B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8D1B31F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A) SAMOSTALNO</w:t>
            </w:r>
          </w:p>
        </w:tc>
      </w:tr>
      <w:tr w:rsidR="005B2D87" w:rsidRPr="00BB6DFE" w14:paraId="0EEC65E4" w14:textId="77777777" w:rsidTr="0098379D">
        <w:trPr>
          <w:trHeight w:val="414"/>
        </w:trPr>
        <w:tc>
          <w:tcPr>
            <w:tcW w:w="9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054D54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F74624F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B) KAO ZAJEDNIČKU PONUDU</w:t>
            </w:r>
          </w:p>
        </w:tc>
      </w:tr>
    </w:tbl>
    <w:p w14:paraId="1E0D929A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B6DFE">
        <w:rPr>
          <w:rFonts w:ascii="Times New Roman" w:hAnsi="Times New Roman"/>
          <w:b/>
          <w:i/>
          <w:sz w:val="24"/>
          <w:szCs w:val="24"/>
        </w:rPr>
        <w:t>Napomena</w:t>
      </w:r>
      <w:proofErr w:type="spellEnd"/>
      <w:r w:rsidRPr="00BB6DFE">
        <w:rPr>
          <w:rFonts w:ascii="Times New Roman" w:hAnsi="Times New Roman"/>
          <w:b/>
          <w:i/>
          <w:sz w:val="24"/>
          <w:szCs w:val="24"/>
        </w:rPr>
        <w:t>:</w:t>
      </w:r>
      <w:r w:rsidRPr="00BB6DFE">
        <w:rPr>
          <w:rFonts w:ascii="Times New Roman" w:hAnsi="Times New Roman"/>
          <w:b/>
          <w:sz w:val="24"/>
          <w:szCs w:val="24"/>
        </w:rPr>
        <w:t xml:space="preserve"> </w:t>
      </w:r>
      <w:r w:rsidRPr="00BB6DFE">
        <w:rPr>
          <w:rFonts w:ascii="Times New Roman" w:hAnsi="Times New Roman"/>
          <w:i/>
          <w:sz w:val="24"/>
          <w:szCs w:val="24"/>
        </w:rPr>
        <w:t xml:space="preserve">U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slučaju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zajedničke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ponude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, u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prilogu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ovog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obrasca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obavezno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dostaviti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original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sporazuma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kojim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učesnici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zajedničke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ponude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međusobno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prema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Naručiocu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obavezuju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na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izvršenje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</w:rPr>
        <w:t>nabavke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>.</w:t>
      </w:r>
    </w:p>
    <w:p w14:paraId="09BDEF52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"/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5B2D87" w:rsidRPr="00BB6DFE" w14:paraId="0BF7B96D" w14:textId="77777777" w:rsidTr="0098379D">
        <w:tc>
          <w:tcPr>
            <w:tcW w:w="3080" w:type="dxa"/>
            <w:shd w:val="clear" w:color="auto" w:fill="auto"/>
            <w:vAlign w:val="center"/>
          </w:tcPr>
          <w:p w14:paraId="5692DA4E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CDC10B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273B39E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BBE6819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ovlašćenog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lica</w:t>
            </w:r>
            <w:proofErr w:type="spellEnd"/>
          </w:p>
          <w:p w14:paraId="62AC6DA8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Ponuđača</w:t>
            </w:r>
            <w:proofErr w:type="spellEnd"/>
          </w:p>
        </w:tc>
      </w:tr>
    </w:tbl>
    <w:p w14:paraId="245D681A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E6F6D96" w14:textId="6A555484" w:rsidR="0046004A" w:rsidRPr="00BB6DFE" w:rsidRDefault="0046004A">
      <w:pPr>
        <w:spacing w:after="0"/>
        <w:rPr>
          <w:rFonts w:ascii="Times New Roman" w:hAnsi="Times New Roman"/>
          <w:sz w:val="24"/>
          <w:szCs w:val="24"/>
        </w:rPr>
      </w:pPr>
      <w:r w:rsidRPr="00BB6DFE">
        <w:rPr>
          <w:rFonts w:ascii="Times New Roman" w:hAnsi="Times New Roman"/>
          <w:sz w:val="24"/>
          <w:szCs w:val="24"/>
        </w:rPr>
        <w:br w:type="page"/>
      </w:r>
    </w:p>
    <w:p w14:paraId="498F62B5" w14:textId="77777777" w:rsidR="00BB6DFE" w:rsidRPr="00BB6DFE" w:rsidRDefault="00BB6DFE" w:rsidP="00BB6DFE">
      <w:pPr>
        <w:tabs>
          <w:tab w:val="left" w:pos="7140"/>
        </w:tabs>
        <w:spacing w:before="120" w:after="120"/>
        <w:rPr>
          <w:rFonts w:ascii="Times New Roman" w:hAnsi="Times New Roman"/>
          <w:b/>
          <w:noProof/>
          <w:sz w:val="24"/>
          <w:szCs w:val="24"/>
        </w:rPr>
      </w:pPr>
    </w:p>
    <w:p w14:paraId="1CCA93E5" w14:textId="77777777" w:rsidR="00BB6DFE" w:rsidRPr="00BB6DFE" w:rsidRDefault="00BB6DFE" w:rsidP="00BB6DFE">
      <w:pPr>
        <w:spacing w:before="120" w:after="12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B6DFE">
        <w:rPr>
          <w:rFonts w:ascii="Times New Roman" w:hAnsi="Times New Roman"/>
          <w:b/>
          <w:noProof/>
          <w:sz w:val="24"/>
          <w:szCs w:val="24"/>
        </w:rPr>
        <w:t xml:space="preserve">B: IZJAVA PONUĐAČA O ISPUNJENJU OBAVEZNIH USLOVA </w:t>
      </w:r>
    </w:p>
    <w:p w14:paraId="22987F60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F5B4EC8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  <w:r w:rsidRPr="00BB6DFE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Pr="00BB6DFE">
        <w:rPr>
          <w:rFonts w:ascii="Times New Roman" w:hAnsi="Times New Roman"/>
          <w:sz w:val="24"/>
          <w:szCs w:val="24"/>
        </w:rPr>
        <w:t>punom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materijalnom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i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krivičnom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odgovornošću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kao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zastupnik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ponuđača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dajem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sledeću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r w:rsidRPr="00BB6DFE">
        <w:rPr>
          <w:rFonts w:ascii="Times New Roman" w:hAnsi="Times New Roman"/>
          <w:b/>
          <w:sz w:val="24"/>
          <w:szCs w:val="24"/>
        </w:rPr>
        <w:t xml:space="preserve">IZJAVU </w:t>
      </w:r>
    </w:p>
    <w:p w14:paraId="7CEA1E60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C9C5345" w14:textId="36EFFBF8" w:rsidR="00BB6DFE" w:rsidRPr="00BB6DFE" w:rsidRDefault="00BB6DFE" w:rsidP="00BB6DFE">
      <w:pPr>
        <w:spacing w:before="120" w:after="120"/>
        <w:rPr>
          <w:rFonts w:ascii="Times New Roman" w:hAnsi="Times New Roman"/>
          <w:b/>
          <w:sz w:val="24"/>
          <w:szCs w:val="24"/>
        </w:rPr>
      </w:pPr>
      <w:proofErr w:type="spellStart"/>
      <w:r w:rsidRPr="00BB6DFE">
        <w:rPr>
          <w:rFonts w:ascii="Times New Roman" w:hAnsi="Times New Roman"/>
          <w:sz w:val="24"/>
          <w:szCs w:val="24"/>
        </w:rPr>
        <w:t>Ponuđač</w:t>
      </w:r>
      <w:proofErr w:type="spellEnd"/>
      <w:r w:rsidRPr="00BB6DFE">
        <w:rPr>
          <w:rFonts w:ascii="Times New Roman" w:hAnsi="Times New Roman"/>
          <w:sz w:val="24"/>
          <w:szCs w:val="24"/>
        </w:rPr>
        <w:t>___________________________________________</w:t>
      </w:r>
      <w:proofErr w:type="gramStart"/>
      <w:r w:rsidRPr="00BB6DFE">
        <w:rPr>
          <w:rFonts w:ascii="Times New Roman" w:hAnsi="Times New Roman"/>
          <w:sz w:val="24"/>
          <w:szCs w:val="24"/>
        </w:rPr>
        <w:t>_[</w:t>
      </w:r>
      <w:proofErr w:type="spellStart"/>
      <w:proofErr w:type="gramEnd"/>
      <w:r w:rsidRPr="00BB6DFE">
        <w:rPr>
          <w:rFonts w:ascii="Times New Roman" w:hAnsi="Times New Roman"/>
          <w:sz w:val="24"/>
          <w:szCs w:val="24"/>
        </w:rPr>
        <w:t>navesti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naziv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ponuđača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] u </w:t>
      </w:r>
      <w:proofErr w:type="spellStart"/>
      <w:r w:rsidRPr="00BB6DFE">
        <w:rPr>
          <w:rFonts w:ascii="Times New Roman" w:hAnsi="Times New Roman"/>
          <w:sz w:val="24"/>
          <w:szCs w:val="24"/>
        </w:rPr>
        <w:t>postupku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usluga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kontrole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podprojekat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MNE 4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Berane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 </w:t>
      </w:r>
      <w:r w:rsidRPr="002C0EF7">
        <w:rPr>
          <w:rFonts w:ascii="Times New Roman" w:hAnsi="Times New Roman"/>
          <w:b/>
          <w:sz w:val="24"/>
          <w:szCs w:val="24"/>
        </w:rPr>
        <w:t>&lt;</w:t>
      </w:r>
      <w:r w:rsidR="002C0EF7">
        <w:rPr>
          <w:rFonts w:ascii="Times New Roman" w:hAnsi="Times New Roman"/>
          <w:b/>
          <w:sz w:val="24"/>
          <w:szCs w:val="24"/>
        </w:rPr>
        <w:t>br.</w:t>
      </w:r>
      <w:r w:rsidR="002C0EF7" w:rsidRPr="002C0EF7">
        <w:rPr>
          <w:rFonts w:ascii="Times New Roman" w:hAnsi="Times New Roman"/>
          <w:b/>
          <w:sz w:val="24"/>
          <w:szCs w:val="24"/>
        </w:rPr>
        <w:t>01-427/21-2168</w:t>
      </w:r>
      <w:r w:rsidRPr="002C0EF7">
        <w:rPr>
          <w:rFonts w:ascii="Times New Roman" w:hAnsi="Times New Roman"/>
          <w:b/>
          <w:sz w:val="24"/>
          <w:szCs w:val="24"/>
        </w:rPr>
        <w:t>&gt;</w:t>
      </w:r>
      <w:r w:rsidRPr="002C0EF7">
        <w:rPr>
          <w:rFonts w:ascii="Times New Roman" w:hAnsi="Times New Roman"/>
          <w:sz w:val="24"/>
          <w:szCs w:val="24"/>
        </w:rPr>
        <w:t>,</w:t>
      </w:r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nije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B6DFE">
        <w:rPr>
          <w:rFonts w:ascii="Times New Roman" w:hAnsi="Times New Roman"/>
          <w:sz w:val="24"/>
          <w:szCs w:val="24"/>
        </w:rPr>
        <w:t>skuobu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interesa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B6DFE">
        <w:rPr>
          <w:rFonts w:ascii="Times New Roman" w:hAnsi="Times New Roman"/>
          <w:sz w:val="24"/>
          <w:szCs w:val="24"/>
        </w:rPr>
        <w:t>predmetnu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nabavku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odnosno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da: </w:t>
      </w:r>
    </w:p>
    <w:p w14:paraId="5433446C" w14:textId="77777777" w:rsidR="00BB6DFE" w:rsidRPr="00BB6DFE" w:rsidRDefault="00BB6DFE" w:rsidP="00BB6DFE">
      <w:pPr>
        <w:pStyle w:val="ListParagraph"/>
        <w:numPr>
          <w:ilvl w:val="0"/>
          <w:numId w:val="14"/>
        </w:numPr>
        <w:spacing w:before="120" w:after="120"/>
        <w:ind w:left="426" w:hanging="426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ne </w:t>
      </w:r>
      <w:proofErr w:type="spellStart"/>
      <w:r w:rsidRPr="00BB6DFE">
        <w:rPr>
          <w:rFonts w:cs="Times New Roman"/>
          <w:sz w:val="24"/>
        </w:rPr>
        <w:t>postoji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sukob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interesa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naručiocem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odnosno</w:t>
      </w:r>
      <w:proofErr w:type="spellEnd"/>
      <w:r w:rsidRPr="00BB6DFE">
        <w:rPr>
          <w:rFonts w:cs="Times New Roman"/>
          <w:sz w:val="24"/>
        </w:rPr>
        <w:t xml:space="preserve">, da </w:t>
      </w:r>
      <w:proofErr w:type="spellStart"/>
      <w:r w:rsidRPr="00BB6DFE">
        <w:rPr>
          <w:rFonts w:cs="Times New Roman"/>
          <w:sz w:val="24"/>
        </w:rPr>
        <w:t>predstavnik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djeluje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ime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>/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račun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naručioca</w:t>
      </w:r>
      <w:proofErr w:type="spellEnd"/>
      <w:r w:rsidRPr="00BB6DFE">
        <w:rPr>
          <w:rFonts w:cs="Times New Roman"/>
          <w:sz w:val="24"/>
        </w:rPr>
        <w:t xml:space="preserve"> ne </w:t>
      </w:r>
      <w:proofErr w:type="spellStart"/>
      <w:r w:rsidRPr="00BB6DFE">
        <w:rPr>
          <w:rFonts w:cs="Times New Roman"/>
          <w:sz w:val="24"/>
        </w:rPr>
        <w:t>učestvuje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upravljanju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ponuđača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vlasnički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udio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akcije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iznosu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većem</w:t>
      </w:r>
      <w:proofErr w:type="spellEnd"/>
      <w:r w:rsidRPr="00BB6DFE">
        <w:rPr>
          <w:rFonts w:cs="Times New Roman"/>
          <w:sz w:val="24"/>
        </w:rPr>
        <w:t xml:space="preserve"> od 2,5% </w:t>
      </w:r>
      <w:proofErr w:type="spellStart"/>
      <w:r w:rsidRPr="00BB6DFE">
        <w:rPr>
          <w:rFonts w:cs="Times New Roman"/>
          <w:sz w:val="24"/>
        </w:rPr>
        <w:t>kapitala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drugo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pravo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osnovu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kojeg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može</w:t>
      </w:r>
      <w:proofErr w:type="spellEnd"/>
      <w:r w:rsidRPr="00BB6DFE">
        <w:rPr>
          <w:rFonts w:cs="Times New Roman"/>
          <w:sz w:val="24"/>
        </w:rPr>
        <w:t xml:space="preserve"> da </w:t>
      </w:r>
      <w:proofErr w:type="spellStart"/>
      <w:r w:rsidRPr="00BB6DFE">
        <w:rPr>
          <w:rFonts w:cs="Times New Roman"/>
          <w:sz w:val="24"/>
        </w:rPr>
        <w:t>učestvuje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upravljanju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poslovanjem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ponuđača</w:t>
      </w:r>
      <w:proofErr w:type="spellEnd"/>
      <w:r w:rsidRPr="00BB6DFE">
        <w:rPr>
          <w:rFonts w:cs="Times New Roman"/>
          <w:sz w:val="24"/>
        </w:rPr>
        <w:t>;</w:t>
      </w:r>
    </w:p>
    <w:p w14:paraId="4DD4D294" w14:textId="77777777" w:rsidR="00BB6DFE" w:rsidRPr="00BB6DFE" w:rsidRDefault="00BB6DFE" w:rsidP="00BB6DFE">
      <w:pPr>
        <w:pStyle w:val="ListParagraph"/>
        <w:numPr>
          <w:ilvl w:val="0"/>
          <w:numId w:val="14"/>
        </w:numPr>
        <w:spacing w:before="120" w:after="120"/>
        <w:ind w:left="426" w:hanging="426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ne </w:t>
      </w:r>
      <w:proofErr w:type="spellStart"/>
      <w:r w:rsidRPr="00BB6DFE">
        <w:rPr>
          <w:rFonts w:cs="Times New Roman"/>
          <w:sz w:val="24"/>
        </w:rPr>
        <w:t>postoiji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sukob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interesa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zbog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prethodnih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aktivnosti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ponuđača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odnsono</w:t>
      </w:r>
      <w:proofErr w:type="spellEnd"/>
      <w:r w:rsidRPr="00BB6DFE">
        <w:rPr>
          <w:rFonts w:cs="Times New Roman"/>
          <w:sz w:val="24"/>
        </w:rPr>
        <w:t xml:space="preserve">: </w:t>
      </w:r>
      <w:proofErr w:type="spellStart"/>
      <w:r w:rsidRPr="00BB6DFE">
        <w:rPr>
          <w:rFonts w:cs="Times New Roman"/>
          <w:sz w:val="24"/>
        </w:rPr>
        <w:t>ponuđač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koje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izradilo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učestvovalo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izradi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vršilo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reviziju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subjekat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čije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ovlašćeno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stručno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učestvovalo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izradi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reviziji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koja</w:t>
      </w:r>
      <w:proofErr w:type="spellEnd"/>
      <w:r w:rsidRPr="00BB6DFE">
        <w:rPr>
          <w:rFonts w:cs="Times New Roman"/>
          <w:sz w:val="24"/>
        </w:rPr>
        <w:t xml:space="preserve"> se </w:t>
      </w:r>
      <w:proofErr w:type="spellStart"/>
      <w:r w:rsidRPr="00BB6DFE">
        <w:rPr>
          <w:rFonts w:cs="Times New Roman"/>
          <w:sz w:val="24"/>
        </w:rPr>
        <w:t>koristi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izradu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specifikacije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tenderskoj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po </w:t>
      </w:r>
      <w:proofErr w:type="spellStart"/>
      <w:r w:rsidRPr="00BB6DFE">
        <w:rPr>
          <w:rFonts w:cs="Times New Roman"/>
          <w:sz w:val="24"/>
        </w:rPr>
        <w:t>kojoj</w:t>
      </w:r>
      <w:proofErr w:type="spellEnd"/>
      <w:r w:rsidRPr="00BB6DFE">
        <w:rPr>
          <w:rFonts w:cs="Times New Roman"/>
          <w:sz w:val="24"/>
        </w:rPr>
        <w:t xml:space="preserve"> se </w:t>
      </w:r>
      <w:proofErr w:type="spellStart"/>
      <w:r w:rsidRPr="00BB6DFE">
        <w:rPr>
          <w:rFonts w:cs="Times New Roman"/>
          <w:sz w:val="24"/>
        </w:rPr>
        <w:t>realizuje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</w:t>
      </w:r>
      <w:proofErr w:type="spellEnd"/>
      <w:r w:rsidRPr="00BB6DFE">
        <w:rPr>
          <w:rFonts w:cs="Times New Roman"/>
          <w:sz w:val="24"/>
        </w:rPr>
        <w:t xml:space="preserve"> o </w:t>
      </w:r>
      <w:proofErr w:type="spellStart"/>
      <w:r w:rsidRPr="00BB6DFE">
        <w:rPr>
          <w:rFonts w:cs="Times New Roman"/>
          <w:sz w:val="24"/>
        </w:rPr>
        <w:t>javnoj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nabavci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izvođenje</w:t>
      </w:r>
      <w:proofErr w:type="spellEnd"/>
      <w:r w:rsidRPr="00BB6DFE">
        <w:rPr>
          <w:rFonts w:cs="Times New Roman"/>
          <w:sz w:val="24"/>
        </w:rPr>
        <w:t xml:space="preserve"> radova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koje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učestvovalo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tehničkim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konsultacijama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davanju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savjeta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naručiocu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osim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ako</w:t>
      </w:r>
      <w:proofErr w:type="spellEnd"/>
      <w:r w:rsidRPr="00BB6DFE">
        <w:rPr>
          <w:rFonts w:cs="Times New Roman"/>
          <w:sz w:val="24"/>
        </w:rPr>
        <w:t xml:space="preserve"> je:</w:t>
      </w:r>
    </w:p>
    <w:p w14:paraId="789F4E74" w14:textId="77777777" w:rsidR="00BB6DFE" w:rsidRPr="00BB6DFE" w:rsidRDefault="00BB6DFE" w:rsidP="00BB6DFE">
      <w:pPr>
        <w:pStyle w:val="ListParagraph"/>
        <w:numPr>
          <w:ilvl w:val="0"/>
          <w:numId w:val="13"/>
        </w:numPr>
        <w:spacing w:before="120" w:after="120"/>
        <w:ind w:left="851" w:hanging="426"/>
        <w:rPr>
          <w:rFonts w:cs="Times New Roman"/>
          <w:sz w:val="24"/>
        </w:rPr>
      </w:pPr>
      <w:proofErr w:type="spellStart"/>
      <w:r w:rsidRPr="00BB6DFE">
        <w:rPr>
          <w:rFonts w:cs="Times New Roman"/>
          <w:sz w:val="24"/>
        </w:rPr>
        <w:t>predmet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izrada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izvođenje</w:t>
      </w:r>
      <w:proofErr w:type="spellEnd"/>
      <w:r w:rsidRPr="00BB6DFE">
        <w:rPr>
          <w:rFonts w:cs="Times New Roman"/>
          <w:sz w:val="24"/>
        </w:rPr>
        <w:t xml:space="preserve"> radova po </w:t>
      </w:r>
      <w:proofErr w:type="spellStart"/>
      <w:r w:rsidRPr="00BB6DFE">
        <w:rPr>
          <w:rFonts w:cs="Times New Roman"/>
          <w:sz w:val="24"/>
        </w:rPr>
        <w:t>toj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dokumentaciji</w:t>
      </w:r>
      <w:proofErr w:type="spellEnd"/>
      <w:r w:rsidRPr="00BB6DFE">
        <w:rPr>
          <w:rFonts w:cs="Times New Roman"/>
          <w:sz w:val="24"/>
        </w:rPr>
        <w:t>;</w:t>
      </w:r>
    </w:p>
    <w:p w14:paraId="1291BE6A" w14:textId="77777777" w:rsidR="00BB6DFE" w:rsidRPr="00BB6DFE" w:rsidRDefault="00BB6DFE" w:rsidP="00BB6DFE">
      <w:pPr>
        <w:pStyle w:val="ListParagraph"/>
        <w:numPr>
          <w:ilvl w:val="0"/>
          <w:numId w:val="13"/>
        </w:numPr>
        <w:spacing w:before="120" w:after="120"/>
        <w:ind w:left="851" w:hanging="426"/>
        <w:rPr>
          <w:rFonts w:cs="Times New Roman"/>
          <w:sz w:val="24"/>
        </w:rPr>
      </w:pPr>
      <w:proofErr w:type="spellStart"/>
      <w:r w:rsidRPr="00BB6DFE">
        <w:rPr>
          <w:rFonts w:cs="Times New Roman"/>
          <w:sz w:val="24"/>
        </w:rPr>
        <w:t>predmet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izrada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glavnog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projekta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osnovu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prethodno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izrađenog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idejnog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rješenja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odnosno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idejnog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projekta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pojedinih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dokumenata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koji</w:t>
      </w:r>
      <w:proofErr w:type="spellEnd"/>
      <w:r w:rsidRPr="00BB6DFE">
        <w:rPr>
          <w:rFonts w:cs="Times New Roman"/>
          <w:sz w:val="24"/>
        </w:rPr>
        <w:t xml:space="preserve"> se </w:t>
      </w:r>
      <w:proofErr w:type="spellStart"/>
      <w:r w:rsidRPr="00BB6DFE">
        <w:rPr>
          <w:rFonts w:cs="Times New Roman"/>
          <w:sz w:val="24"/>
        </w:rPr>
        <w:t>odnose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dokumentaciju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skladu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zakonom</w:t>
      </w:r>
      <w:proofErr w:type="spellEnd"/>
      <w:r w:rsidRPr="00BB6DFE">
        <w:rPr>
          <w:rFonts w:cs="Times New Roman"/>
          <w:sz w:val="24"/>
        </w:rPr>
        <w:t>;</w:t>
      </w:r>
    </w:p>
    <w:p w14:paraId="7C42AF29" w14:textId="77777777" w:rsidR="00BB6DFE" w:rsidRPr="00BB6DFE" w:rsidRDefault="00BB6DFE" w:rsidP="00BB6DFE">
      <w:pPr>
        <w:pStyle w:val="ListParagraph"/>
        <w:numPr>
          <w:ilvl w:val="0"/>
          <w:numId w:val="13"/>
        </w:numPr>
        <w:spacing w:before="120" w:after="120"/>
        <w:ind w:left="851" w:hanging="426"/>
        <w:rPr>
          <w:rFonts w:cs="Times New Roman"/>
          <w:sz w:val="24"/>
        </w:rPr>
      </w:pPr>
      <w:proofErr w:type="spellStart"/>
      <w:r w:rsidRPr="00BB6DFE">
        <w:rPr>
          <w:rFonts w:cs="Times New Roman"/>
          <w:sz w:val="24"/>
        </w:rPr>
        <w:t>potpuna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sadržina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konsultacija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savjeta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sastavni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tenderske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>.</w:t>
      </w:r>
    </w:p>
    <w:p w14:paraId="2546C31D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BB6DFE">
        <w:rPr>
          <w:rFonts w:ascii="Times New Roman" w:hAnsi="Times New Roman"/>
          <w:sz w:val="24"/>
          <w:szCs w:val="24"/>
        </w:rPr>
        <w:t>Takodje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ponuđač</w:t>
      </w:r>
      <w:proofErr w:type="spellEnd"/>
      <w:r w:rsidRPr="00BB6DFE">
        <w:rPr>
          <w:rFonts w:ascii="Times New Roman" w:hAnsi="Times New Roman"/>
          <w:sz w:val="24"/>
          <w:szCs w:val="24"/>
        </w:rPr>
        <w:t>____________________________________________</w:t>
      </w:r>
      <w:r w:rsidRPr="00BB6DFE">
        <w:rPr>
          <w:rFonts w:ascii="Times New Roman" w:hAnsi="Times New Roman"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naziv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ponuđača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>]</w:t>
      </w:r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ispunjava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OBAVEZNE </w:t>
      </w:r>
      <w:proofErr w:type="spellStart"/>
      <w:r w:rsidRPr="00BB6DFE">
        <w:rPr>
          <w:rFonts w:ascii="Times New Roman" w:hAnsi="Times New Roman"/>
          <w:sz w:val="24"/>
          <w:szCs w:val="24"/>
        </w:rPr>
        <w:t>uslove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definisane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tenderskim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dosijeom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B6DFE">
        <w:rPr>
          <w:rFonts w:ascii="Times New Roman" w:hAnsi="Times New Roman"/>
          <w:sz w:val="24"/>
          <w:szCs w:val="24"/>
        </w:rPr>
        <w:t>predmetnu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nabavku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i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to:</w:t>
      </w:r>
    </w:p>
    <w:p w14:paraId="26B7F5E5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njegov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izvršni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direktor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pravosnažno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osuđivan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neko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krivičnih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djela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obilježjima</w:t>
      </w:r>
      <w:proofErr w:type="spellEnd"/>
      <w:r w:rsidRPr="00BB6DFE">
        <w:rPr>
          <w:rFonts w:cs="Times New Roman"/>
          <w:sz w:val="24"/>
        </w:rPr>
        <w:t xml:space="preserve">: a) </w:t>
      </w:r>
      <w:proofErr w:type="spellStart"/>
      <w:r w:rsidRPr="00BB6DFE">
        <w:rPr>
          <w:rFonts w:cs="Times New Roman"/>
          <w:sz w:val="24"/>
        </w:rPr>
        <w:t>kriminalnog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udruživanja</w:t>
      </w:r>
      <w:proofErr w:type="spellEnd"/>
      <w:r w:rsidRPr="00BB6DFE">
        <w:rPr>
          <w:rFonts w:cs="Times New Roman"/>
          <w:sz w:val="24"/>
        </w:rPr>
        <w:t xml:space="preserve">; b) </w:t>
      </w:r>
      <w:proofErr w:type="spellStart"/>
      <w:r w:rsidRPr="00BB6DFE">
        <w:rPr>
          <w:rFonts w:cs="Times New Roman"/>
          <w:sz w:val="24"/>
        </w:rPr>
        <w:t>stvaranja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kriminalne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organizacije</w:t>
      </w:r>
      <w:proofErr w:type="spellEnd"/>
      <w:r w:rsidRPr="00BB6DFE">
        <w:rPr>
          <w:rFonts w:cs="Times New Roman"/>
          <w:sz w:val="24"/>
        </w:rPr>
        <w:t xml:space="preserve">; c) </w:t>
      </w:r>
      <w:proofErr w:type="spellStart"/>
      <w:r w:rsidRPr="00BB6DFE">
        <w:rPr>
          <w:rFonts w:cs="Times New Roman"/>
          <w:sz w:val="24"/>
        </w:rPr>
        <w:t>davanje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; č) </w:t>
      </w:r>
      <w:proofErr w:type="spellStart"/>
      <w:r w:rsidRPr="00BB6DFE">
        <w:rPr>
          <w:rFonts w:cs="Times New Roman"/>
          <w:sz w:val="24"/>
        </w:rPr>
        <w:t>primanje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; ć) </w:t>
      </w:r>
      <w:proofErr w:type="spellStart"/>
      <w:r w:rsidRPr="00BB6DFE">
        <w:rPr>
          <w:rFonts w:cs="Times New Roman"/>
          <w:sz w:val="24"/>
        </w:rPr>
        <w:t>davanje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privrednom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poslovanju</w:t>
      </w:r>
      <w:proofErr w:type="spellEnd"/>
      <w:r w:rsidRPr="00BB6DFE">
        <w:rPr>
          <w:rFonts w:cs="Times New Roman"/>
          <w:sz w:val="24"/>
        </w:rPr>
        <w:t xml:space="preserve">; d) </w:t>
      </w:r>
      <w:proofErr w:type="spellStart"/>
      <w:r w:rsidRPr="00BB6DFE">
        <w:rPr>
          <w:rFonts w:cs="Times New Roman"/>
          <w:sz w:val="24"/>
        </w:rPr>
        <w:t>primanje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privrednom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poslovanju</w:t>
      </w:r>
      <w:proofErr w:type="spellEnd"/>
      <w:r w:rsidRPr="00BB6DFE">
        <w:rPr>
          <w:rFonts w:cs="Times New Roman"/>
          <w:sz w:val="24"/>
        </w:rPr>
        <w:t xml:space="preserve">; </w:t>
      </w:r>
      <w:proofErr w:type="spellStart"/>
      <w:r w:rsidRPr="00BB6DFE">
        <w:rPr>
          <w:rFonts w:cs="Times New Roman"/>
          <w:sz w:val="24"/>
        </w:rPr>
        <w:t>dž</w:t>
      </w:r>
      <w:proofErr w:type="spellEnd"/>
      <w:r w:rsidRPr="00BB6DFE">
        <w:rPr>
          <w:rFonts w:cs="Times New Roman"/>
          <w:sz w:val="24"/>
        </w:rPr>
        <w:t xml:space="preserve">) </w:t>
      </w:r>
      <w:proofErr w:type="spellStart"/>
      <w:r w:rsidRPr="00BB6DFE">
        <w:rPr>
          <w:rFonts w:cs="Times New Roman"/>
          <w:sz w:val="24"/>
        </w:rPr>
        <w:t>utaja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poreza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doprinosa</w:t>
      </w:r>
      <w:proofErr w:type="spellEnd"/>
      <w:r w:rsidRPr="00BB6DFE">
        <w:rPr>
          <w:rFonts w:cs="Times New Roman"/>
          <w:sz w:val="24"/>
        </w:rPr>
        <w:t xml:space="preserve">; đ) </w:t>
      </w:r>
      <w:proofErr w:type="spellStart"/>
      <w:r w:rsidRPr="00BB6DFE">
        <w:rPr>
          <w:rFonts w:cs="Times New Roman"/>
          <w:sz w:val="24"/>
        </w:rPr>
        <w:t>prevare</w:t>
      </w:r>
      <w:proofErr w:type="spellEnd"/>
      <w:r w:rsidRPr="00BB6DFE">
        <w:rPr>
          <w:rFonts w:cs="Times New Roman"/>
          <w:sz w:val="24"/>
        </w:rPr>
        <w:t xml:space="preserve">; e) </w:t>
      </w:r>
      <w:proofErr w:type="spellStart"/>
      <w:r w:rsidRPr="00BB6DFE">
        <w:rPr>
          <w:rFonts w:cs="Times New Roman"/>
          <w:sz w:val="24"/>
        </w:rPr>
        <w:t>terorizma</w:t>
      </w:r>
      <w:proofErr w:type="spellEnd"/>
      <w:r w:rsidRPr="00BB6DFE">
        <w:rPr>
          <w:rFonts w:cs="Times New Roman"/>
          <w:sz w:val="24"/>
        </w:rPr>
        <w:t xml:space="preserve">; f) </w:t>
      </w:r>
      <w:proofErr w:type="spellStart"/>
      <w:r w:rsidRPr="00BB6DFE">
        <w:rPr>
          <w:rFonts w:cs="Times New Roman"/>
          <w:sz w:val="24"/>
        </w:rPr>
        <w:t>finansiranja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terorizma</w:t>
      </w:r>
      <w:proofErr w:type="spellEnd"/>
      <w:r w:rsidRPr="00BB6DFE">
        <w:rPr>
          <w:rFonts w:cs="Times New Roman"/>
          <w:sz w:val="24"/>
        </w:rPr>
        <w:t xml:space="preserve">; g) </w:t>
      </w:r>
      <w:proofErr w:type="spellStart"/>
      <w:r w:rsidRPr="00BB6DFE">
        <w:rPr>
          <w:rFonts w:cs="Times New Roman"/>
          <w:sz w:val="24"/>
        </w:rPr>
        <w:t>terorističkog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udruživanja</w:t>
      </w:r>
      <w:proofErr w:type="spellEnd"/>
      <w:r w:rsidRPr="00BB6DFE">
        <w:rPr>
          <w:rFonts w:cs="Times New Roman"/>
          <w:sz w:val="24"/>
        </w:rPr>
        <w:t xml:space="preserve">; h) </w:t>
      </w:r>
      <w:proofErr w:type="spellStart"/>
      <w:r w:rsidRPr="00BB6DFE">
        <w:rPr>
          <w:rFonts w:cs="Times New Roman"/>
          <w:sz w:val="24"/>
        </w:rPr>
        <w:t>učestovanja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stranim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oružanim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formacijama</w:t>
      </w:r>
      <w:proofErr w:type="spellEnd"/>
      <w:r w:rsidRPr="00BB6DFE">
        <w:rPr>
          <w:rFonts w:cs="Times New Roman"/>
          <w:sz w:val="24"/>
        </w:rPr>
        <w:t xml:space="preserve">;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) </w:t>
      </w:r>
      <w:proofErr w:type="spellStart"/>
      <w:r w:rsidRPr="00BB6DFE">
        <w:rPr>
          <w:rFonts w:cs="Times New Roman"/>
          <w:sz w:val="24"/>
        </w:rPr>
        <w:t>pranja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novca</w:t>
      </w:r>
      <w:proofErr w:type="spellEnd"/>
      <w:r w:rsidRPr="00BB6DFE">
        <w:rPr>
          <w:rFonts w:cs="Times New Roman"/>
          <w:sz w:val="24"/>
        </w:rPr>
        <w:t xml:space="preserve">; j) </w:t>
      </w:r>
      <w:proofErr w:type="spellStart"/>
      <w:r w:rsidRPr="00BB6DFE">
        <w:rPr>
          <w:rFonts w:cs="Times New Roman"/>
          <w:sz w:val="24"/>
        </w:rPr>
        <w:t>trgovine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ljudima</w:t>
      </w:r>
      <w:proofErr w:type="spellEnd"/>
      <w:r w:rsidRPr="00BB6DFE">
        <w:rPr>
          <w:rFonts w:cs="Times New Roman"/>
          <w:sz w:val="24"/>
        </w:rPr>
        <w:t xml:space="preserve">; k) </w:t>
      </w:r>
      <w:proofErr w:type="spellStart"/>
      <w:r w:rsidRPr="00BB6DFE">
        <w:rPr>
          <w:rFonts w:cs="Times New Roman"/>
          <w:sz w:val="24"/>
        </w:rPr>
        <w:t>trgovine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maloljetnim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licima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radi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usvojenja</w:t>
      </w:r>
      <w:proofErr w:type="spellEnd"/>
      <w:r w:rsidRPr="00BB6DFE">
        <w:rPr>
          <w:rFonts w:cs="Times New Roman"/>
          <w:sz w:val="24"/>
        </w:rPr>
        <w:t xml:space="preserve">; l) </w:t>
      </w:r>
      <w:proofErr w:type="spellStart"/>
      <w:r w:rsidRPr="00BB6DFE">
        <w:rPr>
          <w:rFonts w:cs="Times New Roman"/>
          <w:sz w:val="24"/>
        </w:rPr>
        <w:t>zasnivanja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ropskog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odnosa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prevoza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lica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ropskom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odnosu</w:t>
      </w:r>
      <w:proofErr w:type="spellEnd"/>
      <w:r w:rsidRPr="00BB6DFE">
        <w:rPr>
          <w:rFonts w:cs="Times New Roman"/>
          <w:sz w:val="24"/>
        </w:rPr>
        <w:t xml:space="preserve">; </w:t>
      </w:r>
    </w:p>
    <w:p w14:paraId="7A611B2B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</w:rPr>
        <w:t>(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je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: </w:t>
      </w:r>
    </w:p>
    <w:p w14:paraId="7A5C3DAC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web-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adresu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>],</w:t>
      </w:r>
    </w:p>
    <w:p w14:paraId="3FB6F5D5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naziv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nadležnnog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organa]</w:t>
      </w:r>
    </w:p>
    <w:p w14:paraId="6901BA14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precizno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uputiti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dokumentaciju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>]</w:t>
      </w:r>
    </w:p>
    <w:p w14:paraId="024C78F8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U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slu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  <w:lang w:val="sr-Latn-RS"/>
        </w:rPr>
        <w:t>č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da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nije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izbrisati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segment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obeležen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sivom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bojom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>)</w:t>
      </w:r>
    </w:p>
    <w:p w14:paraId="4AC9848E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izmirio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sve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dospjele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obaveze</w:t>
      </w:r>
      <w:proofErr w:type="spellEnd"/>
      <w:r w:rsidRPr="00BB6DFE">
        <w:rPr>
          <w:rFonts w:cs="Times New Roman"/>
          <w:sz w:val="24"/>
        </w:rPr>
        <w:t xml:space="preserve"> po </w:t>
      </w:r>
      <w:proofErr w:type="spellStart"/>
      <w:r w:rsidRPr="00BB6DFE">
        <w:rPr>
          <w:rFonts w:cs="Times New Roman"/>
          <w:sz w:val="24"/>
        </w:rPr>
        <w:t>osnovu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poreza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doprinosa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penzijsko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zdravstveno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osiguranje</w:t>
      </w:r>
      <w:proofErr w:type="spellEnd"/>
      <w:r w:rsidRPr="00BB6DFE">
        <w:rPr>
          <w:rFonts w:cs="Times New Roman"/>
          <w:sz w:val="24"/>
        </w:rPr>
        <w:t>.</w:t>
      </w:r>
    </w:p>
    <w:p w14:paraId="2FEF19D9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je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: </w:t>
      </w:r>
    </w:p>
    <w:p w14:paraId="02BF77A5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web-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adresu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>],</w:t>
      </w:r>
    </w:p>
    <w:p w14:paraId="065DB84E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naziv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nadležnnog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organa]</w:t>
      </w:r>
    </w:p>
    <w:p w14:paraId="54744721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precizno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uputiti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dokumentaciju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>])</w:t>
      </w:r>
    </w:p>
    <w:p w14:paraId="0BD98FB4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</w:rPr>
      </w:pPr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U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slu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  <w:lang w:val="sr-Latn-RS"/>
        </w:rPr>
        <w:t>č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da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nije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izbrisati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segment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obeležen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sivom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bojom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>).</w:t>
      </w:r>
    </w:p>
    <w:p w14:paraId="346AA4F6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postupku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stečaja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likvidacije</w:t>
      </w:r>
      <w:proofErr w:type="spellEnd"/>
      <w:r w:rsidRPr="00BB6DFE">
        <w:rPr>
          <w:rFonts w:cs="Times New Roman"/>
          <w:sz w:val="24"/>
        </w:rPr>
        <w:t>;</w:t>
      </w:r>
    </w:p>
    <w:p w14:paraId="7A475086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zaključio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sporazum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drugim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privrednim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ciljem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narušavanja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tržišne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konkurencije</w:t>
      </w:r>
      <w:proofErr w:type="spellEnd"/>
      <w:r w:rsidRPr="00BB6DFE">
        <w:rPr>
          <w:rFonts w:cs="Times New Roman"/>
          <w:sz w:val="24"/>
        </w:rPr>
        <w:t>;</w:t>
      </w:r>
    </w:p>
    <w:p w14:paraId="1CE918BF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neizvršenih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ugovorenih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obaveza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značajnih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trajnih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nedostataka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tokom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izvršavanja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zahtjeva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prethodnog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ugovora</w:t>
      </w:r>
      <w:proofErr w:type="spellEnd"/>
      <w:r w:rsidRPr="00BB6DFE">
        <w:rPr>
          <w:rFonts w:cs="Times New Roman"/>
          <w:sz w:val="24"/>
        </w:rPr>
        <w:t xml:space="preserve"> o </w:t>
      </w:r>
      <w:proofErr w:type="spellStart"/>
      <w:r w:rsidRPr="00BB6DFE">
        <w:rPr>
          <w:rFonts w:cs="Times New Roman"/>
          <w:sz w:val="24"/>
        </w:rPr>
        <w:t>javnoj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nabavci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javno-privatnom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partnerstvu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koncesiji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čija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posljedica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bila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raskid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naknada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štete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druga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odgovarajuća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sankcija</w:t>
      </w:r>
      <w:proofErr w:type="spellEnd"/>
      <w:r w:rsidRPr="00BB6DFE">
        <w:rPr>
          <w:rFonts w:cs="Times New Roman"/>
          <w:sz w:val="24"/>
        </w:rPr>
        <w:t>;</w:t>
      </w:r>
    </w:p>
    <w:p w14:paraId="356718CD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netačno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prikazivao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činjenice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vezi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ispunjenosti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uslova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postupku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javne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nabavke</w:t>
      </w:r>
      <w:proofErr w:type="spellEnd"/>
      <w:r w:rsidRPr="00BB6DFE">
        <w:rPr>
          <w:rFonts w:cs="Times New Roman"/>
          <w:sz w:val="24"/>
        </w:rPr>
        <w:t>;</w:t>
      </w:r>
    </w:p>
    <w:p w14:paraId="4F2F39E7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učinio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teški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profesionalni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propust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dovodi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pitanje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njegov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integritet</w:t>
      </w:r>
      <w:proofErr w:type="spellEnd"/>
      <w:r w:rsidRPr="00BB6DFE">
        <w:rPr>
          <w:rFonts w:cs="Times New Roman"/>
          <w:sz w:val="24"/>
        </w:rPr>
        <w:t>.</w:t>
      </w:r>
    </w:p>
    <w:p w14:paraId="61CD2D0E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</w:p>
    <w:tbl>
      <w:tblPr>
        <w:tblW w:w="9100" w:type="dxa"/>
        <w:jc w:val="center"/>
        <w:tblLayout w:type="fixed"/>
        <w:tblLook w:val="0000" w:firstRow="0" w:lastRow="0" w:firstColumn="0" w:lastColumn="0" w:noHBand="0" w:noVBand="0"/>
      </w:tblPr>
      <w:tblGrid>
        <w:gridCol w:w="2938"/>
        <w:gridCol w:w="3068"/>
        <w:gridCol w:w="3094"/>
      </w:tblGrid>
      <w:tr w:rsidR="00BB6DFE" w:rsidRPr="00BB6DFE" w14:paraId="64A1FF3C" w14:textId="77777777" w:rsidTr="00AE6FE9">
        <w:trPr>
          <w:jc w:val="center"/>
        </w:trPr>
        <w:tc>
          <w:tcPr>
            <w:tcW w:w="2938" w:type="dxa"/>
            <w:shd w:val="clear" w:color="auto" w:fill="auto"/>
            <w:vAlign w:val="center"/>
          </w:tcPr>
          <w:p w14:paraId="17465FA2" w14:textId="77777777" w:rsidR="00BB6DFE" w:rsidRPr="00BB6DFE" w:rsidRDefault="00BB6DFE" w:rsidP="00AE6FE9">
            <w:pPr>
              <w:suppressAutoHyphens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Mesto:</w:t>
            </w:r>
          </w:p>
          <w:p w14:paraId="01CF92C3" w14:textId="77777777" w:rsidR="00BB6DFE" w:rsidRPr="00BB6DFE" w:rsidRDefault="00BB6DFE" w:rsidP="00AE6FE9">
            <w:pPr>
              <w:suppressAutoHyphens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133DEC34" w14:textId="77777777" w:rsidR="00BB6DFE" w:rsidRPr="00BB6DFE" w:rsidRDefault="00BB6DFE" w:rsidP="00AE6FE9">
            <w:pPr>
              <w:suppressAutoHyphens/>
              <w:spacing w:before="120" w:after="120"/>
              <w:jc w:val="center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99B448F" w14:textId="77777777" w:rsidR="00BB6DFE" w:rsidRPr="00BB6DFE" w:rsidRDefault="00BB6DFE" w:rsidP="00AE6FE9">
            <w:pPr>
              <w:suppressAutoHyphens/>
              <w:spacing w:before="120" w:after="120"/>
              <w:jc w:val="center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Potpis ovlašćenog lica</w:t>
            </w:r>
          </w:p>
        </w:tc>
      </w:tr>
      <w:tr w:rsidR="00BB6DFE" w:rsidRPr="00BB6DFE" w14:paraId="7407D795" w14:textId="77777777" w:rsidTr="00AE6FE9">
        <w:trPr>
          <w:jc w:val="center"/>
        </w:trPr>
        <w:tc>
          <w:tcPr>
            <w:tcW w:w="2938" w:type="dxa"/>
            <w:tcBorders>
              <w:bottom w:val="single" w:sz="4" w:space="0" w:color="000000"/>
            </w:tcBorders>
            <w:shd w:val="clear" w:color="auto" w:fill="auto"/>
          </w:tcPr>
          <w:p w14:paraId="35C9801B" w14:textId="77777777" w:rsidR="00BB6DFE" w:rsidRPr="00BB6DFE" w:rsidRDefault="00BB6DFE" w:rsidP="00AE6FE9">
            <w:pPr>
              <w:suppressAutoHyphens/>
              <w:snapToGrid w:val="0"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0E446773" w14:textId="77777777" w:rsidR="00BB6DFE" w:rsidRPr="00BB6DFE" w:rsidRDefault="00BB6DFE" w:rsidP="00AE6FE9">
            <w:pPr>
              <w:suppressAutoHyphens/>
              <w:snapToGrid w:val="0"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71415FDF" w14:textId="77777777" w:rsidR="00BB6DFE" w:rsidRPr="00BB6DFE" w:rsidRDefault="00BB6DFE" w:rsidP="00AE6FE9">
            <w:pPr>
              <w:suppressAutoHyphens/>
              <w:snapToGrid w:val="0"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BE66CC8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</w:p>
    <w:p w14:paraId="01E82607" w14:textId="77777777" w:rsidR="00BB6DFE" w:rsidRPr="00BB6DFE" w:rsidRDefault="00BB6DFE" w:rsidP="00BB6DFE">
      <w:pPr>
        <w:tabs>
          <w:tab w:val="left" w:pos="7140"/>
        </w:tabs>
        <w:spacing w:before="120" w:after="120"/>
        <w:rPr>
          <w:rFonts w:ascii="Times New Roman" w:hAnsi="Times New Roman"/>
          <w:b/>
          <w:noProof/>
          <w:sz w:val="24"/>
          <w:szCs w:val="24"/>
        </w:rPr>
      </w:pPr>
    </w:p>
    <w:p w14:paraId="42078746" w14:textId="77777777" w:rsidR="00BB6DFE" w:rsidRPr="00BB6DFE" w:rsidRDefault="00BB6DFE" w:rsidP="00BB6DFE">
      <w:pPr>
        <w:tabs>
          <w:tab w:val="left" w:pos="7140"/>
        </w:tabs>
        <w:spacing w:before="120" w:after="120"/>
        <w:rPr>
          <w:rFonts w:ascii="Times New Roman" w:hAnsi="Times New Roman"/>
          <w:b/>
          <w:noProof/>
          <w:sz w:val="24"/>
          <w:szCs w:val="24"/>
        </w:rPr>
      </w:pPr>
    </w:p>
    <w:p w14:paraId="35DD7322" w14:textId="77777777" w:rsidR="00BB6DFE" w:rsidRPr="00BB6DFE" w:rsidRDefault="00BB6DFE" w:rsidP="00BB6DFE">
      <w:pPr>
        <w:spacing w:before="120" w:after="120"/>
        <w:rPr>
          <w:rFonts w:ascii="Times New Roman" w:hAnsi="Times New Roman"/>
          <w:b/>
          <w:noProof/>
          <w:sz w:val="24"/>
          <w:szCs w:val="24"/>
        </w:rPr>
      </w:pPr>
      <w:r w:rsidRPr="00BB6DFE">
        <w:rPr>
          <w:rFonts w:ascii="Times New Roman" w:hAnsi="Times New Roman"/>
          <w:b/>
          <w:noProof/>
          <w:sz w:val="24"/>
          <w:szCs w:val="24"/>
        </w:rPr>
        <w:br w:type="page"/>
      </w:r>
    </w:p>
    <w:p w14:paraId="7CD3B57C" w14:textId="60E64A1C" w:rsidR="00BB6DFE" w:rsidRPr="00BB6DFE" w:rsidRDefault="00BB6DFE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DB5FBF2" w14:textId="77777777" w:rsidR="00BB6DFE" w:rsidRPr="00BB6DFE" w:rsidRDefault="00BB6DFE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8C5B9D7" w14:textId="17F298C8" w:rsidR="0098379D" w:rsidRPr="00BB6DFE" w:rsidRDefault="00820B2C" w:rsidP="0098379D">
      <w:pPr>
        <w:pStyle w:val="BodyText"/>
        <w:rPr>
          <w:rFonts w:ascii="Times New Roman" w:hAnsi="Times New Roman"/>
          <w:szCs w:val="24"/>
        </w:rPr>
      </w:pPr>
      <w:r w:rsidRPr="00BB6DFE">
        <w:rPr>
          <w:rFonts w:ascii="Times New Roman" w:hAnsi="Times New Roman"/>
          <w:szCs w:val="24"/>
        </w:rPr>
        <w:t>OBRAZAC 1</w:t>
      </w:r>
      <w:r w:rsidR="0098379D" w:rsidRPr="00BB6DFE">
        <w:rPr>
          <w:rFonts w:ascii="Times New Roman" w:hAnsi="Times New Roman"/>
          <w:szCs w:val="24"/>
        </w:rPr>
        <w:t xml:space="preserve">: </w:t>
      </w:r>
      <w:proofErr w:type="spellStart"/>
      <w:r w:rsidR="0098379D" w:rsidRPr="00BB6DFE">
        <w:rPr>
          <w:rFonts w:ascii="Times New Roman" w:hAnsi="Times New Roman"/>
          <w:szCs w:val="24"/>
        </w:rPr>
        <w:t>Podaci</w:t>
      </w:r>
      <w:proofErr w:type="spellEnd"/>
      <w:r w:rsidR="0098379D" w:rsidRPr="00BB6DFE">
        <w:rPr>
          <w:rFonts w:ascii="Times New Roman" w:hAnsi="Times New Roman"/>
          <w:szCs w:val="24"/>
        </w:rPr>
        <w:t xml:space="preserve"> o </w:t>
      </w:r>
      <w:proofErr w:type="spellStart"/>
      <w:r w:rsidR="0098379D" w:rsidRPr="00BB6DFE">
        <w:rPr>
          <w:rFonts w:ascii="Times New Roman" w:hAnsi="Times New Roman"/>
          <w:bCs/>
          <w:iCs/>
          <w:szCs w:val="24"/>
        </w:rPr>
        <w:t>učesniku</w:t>
      </w:r>
      <w:proofErr w:type="spellEnd"/>
      <w:r w:rsidR="0098379D" w:rsidRPr="00BB6DFE">
        <w:rPr>
          <w:rFonts w:ascii="Times New Roman" w:hAnsi="Times New Roman"/>
          <w:bCs/>
          <w:iCs/>
          <w:szCs w:val="24"/>
        </w:rPr>
        <w:t xml:space="preserve"> u </w:t>
      </w:r>
      <w:proofErr w:type="spellStart"/>
      <w:r w:rsidR="0098379D" w:rsidRPr="00BB6DFE">
        <w:rPr>
          <w:rFonts w:ascii="Times New Roman" w:hAnsi="Times New Roman"/>
          <w:bCs/>
          <w:iCs/>
          <w:szCs w:val="24"/>
        </w:rPr>
        <w:t>zajedničkoj</w:t>
      </w:r>
      <w:proofErr w:type="spellEnd"/>
      <w:r w:rsidR="0098379D" w:rsidRPr="00BB6DFE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="0098379D" w:rsidRPr="00BB6DFE">
        <w:rPr>
          <w:rFonts w:ascii="Times New Roman" w:hAnsi="Times New Roman"/>
          <w:bCs/>
          <w:iCs/>
          <w:szCs w:val="24"/>
        </w:rPr>
        <w:t>ponudi</w:t>
      </w:r>
      <w:proofErr w:type="spellEnd"/>
    </w:p>
    <w:p w14:paraId="12971476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558" w:type="dxa"/>
        <w:tblInd w:w="250" w:type="dxa"/>
        <w:tblLook w:val="0000" w:firstRow="0" w:lastRow="0" w:firstColumn="0" w:lastColumn="0" w:noHBand="0" w:noVBand="0"/>
      </w:tblPr>
      <w:tblGrid>
        <w:gridCol w:w="4253"/>
        <w:gridCol w:w="5305"/>
      </w:tblGrid>
      <w:tr w:rsidR="005B2D87" w:rsidRPr="00BB6DFE" w14:paraId="0679CAFD" w14:textId="77777777" w:rsidTr="0098379D">
        <w:trPr>
          <w:trHeight w:val="343"/>
        </w:trPr>
        <w:tc>
          <w:tcPr>
            <w:tcW w:w="95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8F8A90A" w14:textId="6A5CE78C" w:rsidR="005B2D87" w:rsidRPr="00BB6DFE" w:rsidRDefault="005B2D87" w:rsidP="002C163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PREDMET  NABAVKE:  </w:t>
            </w:r>
            <w:proofErr w:type="spellStart"/>
            <w:r w:rsidR="002C163D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uslu</w:t>
            </w:r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ge</w:t>
            </w:r>
            <w:proofErr w:type="spellEnd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kontrole</w:t>
            </w:r>
            <w:proofErr w:type="spellEnd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troškova</w:t>
            </w:r>
            <w:proofErr w:type="spellEnd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, MNE 4 </w:t>
            </w:r>
            <w:proofErr w:type="spellStart"/>
            <w:r w:rsidR="00C34FC1" w:rsidRPr="00BB6DFE">
              <w:rPr>
                <w:rFonts w:ascii="Times New Roman" w:hAnsi="Times New Roman"/>
                <w:sz w:val="24"/>
                <w:szCs w:val="24"/>
                <w:lang w:val="fr-BE"/>
              </w:rPr>
              <w:t>Berane</w:t>
            </w:r>
            <w:proofErr w:type="spellEnd"/>
          </w:p>
        </w:tc>
      </w:tr>
      <w:tr w:rsidR="005B2D87" w:rsidRPr="00BB6DFE" w14:paraId="63DFCDD3" w14:textId="77777777" w:rsidTr="0098379D">
        <w:trPr>
          <w:trHeight w:val="630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96D0409" w14:textId="1787A03D" w:rsidR="005B2D87" w:rsidRPr="00BB6DFE" w:rsidRDefault="005B2D87" w:rsidP="002822DC">
            <w:pPr>
              <w:widowControl w:val="0"/>
              <w:tabs>
                <w:tab w:val="left" w:pos="567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DFE">
              <w:rPr>
                <w:rFonts w:ascii="Times New Roman" w:hAnsi="Times New Roman"/>
                <w:b/>
                <w:bCs/>
                <w:sz w:val="24"/>
                <w:szCs w:val="24"/>
              </w:rPr>
              <w:t>PODACI O:</w:t>
            </w:r>
          </w:p>
          <w:p w14:paraId="3640829F" w14:textId="491B0A25" w:rsidR="005B2D87" w:rsidRPr="00BB6DFE" w:rsidRDefault="005B2D87" w:rsidP="002822DC">
            <w:pPr>
              <w:widowControl w:val="0"/>
              <w:tabs>
                <w:tab w:val="left" w:pos="567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DF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UČESNIKU U ZAJEDNIČKOJ PONUDI</w:t>
            </w:r>
          </w:p>
        </w:tc>
      </w:tr>
      <w:tr w:rsidR="005B2D87" w:rsidRPr="00BB6DFE" w14:paraId="63DF4BDB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FD1C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Naziv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5CC67" w14:textId="4182BF94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7FFD9126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F27E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Sjedište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FC8EC2" w14:textId="4FFC60CA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14026118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5591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Osoba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FD71C5" w14:textId="2019FEED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669F4B03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96FB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D3FD0A" w14:textId="20557FE6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30EEC714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9EE4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Telefaks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953A6B" w14:textId="0B185E12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5B7D67AB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2A8C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Elektronska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pošta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5265B" w14:textId="40DD7EE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667419FE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F9A3" w14:textId="13160078" w:rsidR="005B2D87" w:rsidRPr="00BB6DFE" w:rsidRDefault="0098379D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Žiro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r</w:t>
            </w:r>
            <w:r w:rsidR="005B2D87" w:rsidRPr="00BB6DFE">
              <w:rPr>
                <w:rFonts w:ascii="Times New Roman" w:hAnsi="Times New Roman"/>
                <w:sz w:val="24"/>
                <w:szCs w:val="24"/>
              </w:rPr>
              <w:t>ačun</w:t>
            </w:r>
            <w:proofErr w:type="spellEnd"/>
            <w:r w:rsidR="005B2D87"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BBDF58" w14:textId="0C5A3DC3" w:rsidR="005B2D87" w:rsidRPr="00BB6DFE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BB6DFE" w14:paraId="79C5D69F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6DD6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PIB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D4AB8C" w14:textId="3C64037F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BB6DFE" w14:paraId="2008F382" w14:textId="77777777" w:rsidTr="0098379D">
        <w:trPr>
          <w:trHeight w:val="54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35C79DE1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Procenat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ukupne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vrijednosti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nabavke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koji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će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izvršiti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član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zajedničke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ponude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</w:tcPr>
          <w:p w14:paraId="46009961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BB6DFE" w14:paraId="177697A0" w14:textId="77777777" w:rsidTr="0098379D">
        <w:trPr>
          <w:trHeight w:val="627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290D4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Dio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predmeta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nabavke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koji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će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izvršiti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član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zajedničke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ponude</w:t>
            </w:r>
            <w:proofErr w:type="spellEnd"/>
            <w:r w:rsidRPr="00BB6DF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02ADD3F" w14:textId="63E70064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A39185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D125E3B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5B2D87" w:rsidRPr="00BB6DFE" w14:paraId="10CB60E5" w14:textId="77777777" w:rsidTr="0098379D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14B5B8C8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7E7EBD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01D0E757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F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6479D71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ovlašćenog</w:t>
            </w:r>
            <w:proofErr w:type="spellEnd"/>
            <w:r w:rsidRPr="00BB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lica</w:t>
            </w:r>
            <w:proofErr w:type="spellEnd"/>
          </w:p>
          <w:p w14:paraId="446FD1AB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DFE">
              <w:rPr>
                <w:rFonts w:ascii="Times New Roman" w:hAnsi="Times New Roman"/>
                <w:sz w:val="24"/>
                <w:szCs w:val="24"/>
              </w:rPr>
              <w:t>Ponuđača</w:t>
            </w:r>
            <w:proofErr w:type="spellEnd"/>
          </w:p>
        </w:tc>
      </w:tr>
      <w:tr w:rsidR="005B2D87" w:rsidRPr="00BB6DFE" w14:paraId="7DAC32B7" w14:textId="77777777" w:rsidTr="0098379D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6550E783" w14:textId="3FC305EB" w:rsidR="005B2D87" w:rsidRPr="00BB6DFE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14:paraId="6BCE80E0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C330DFA" w14:textId="77777777" w:rsidR="005B2D87" w:rsidRPr="00BB6DFE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2A345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5DE7399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2056CC8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52AF0F8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BB6DFE">
        <w:rPr>
          <w:rFonts w:ascii="Times New Roman" w:hAnsi="Times New Roman"/>
          <w:b/>
          <w:bCs/>
          <w:iCs/>
          <w:sz w:val="24"/>
          <w:szCs w:val="24"/>
        </w:rPr>
        <w:t>Napomena</w:t>
      </w:r>
      <w:proofErr w:type="spellEnd"/>
      <w:r w:rsidRPr="00BB6DFE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Popunjavaju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samo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oni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ponuđači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koji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nastupaju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u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okviru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zajedničke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ponude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. U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slučaju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zajedničke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ponude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dostaviti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popunjen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obrazac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za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svakog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učesnika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u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zajedničkoj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ponudi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koji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potpisuje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ovlašćeni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predstavnik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učesnika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zajedničke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Cs/>
          <w:i/>
          <w:iCs/>
          <w:sz w:val="24"/>
          <w:szCs w:val="24"/>
        </w:rPr>
        <w:t>ponude</w:t>
      </w:r>
      <w:proofErr w:type="spellEnd"/>
      <w:r w:rsidRPr="00BB6DFE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13FA9C0D" w14:textId="77777777" w:rsidR="00BB6DFE" w:rsidRPr="00BB6DFE" w:rsidRDefault="00BB6DFE" w:rsidP="00BB6DFE">
      <w:pPr>
        <w:tabs>
          <w:tab w:val="left" w:pos="7140"/>
        </w:tabs>
        <w:spacing w:before="120" w:after="120"/>
        <w:rPr>
          <w:rFonts w:ascii="Times New Roman" w:hAnsi="Times New Roman"/>
          <w:b/>
          <w:noProof/>
          <w:sz w:val="24"/>
          <w:szCs w:val="24"/>
        </w:rPr>
      </w:pPr>
    </w:p>
    <w:p w14:paraId="104147B6" w14:textId="77777777" w:rsidR="00BB6DFE" w:rsidRPr="00BB6DFE" w:rsidRDefault="00BB6DFE" w:rsidP="00BB6DFE">
      <w:pPr>
        <w:spacing w:before="120" w:after="12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B6DFE">
        <w:rPr>
          <w:rFonts w:ascii="Times New Roman" w:hAnsi="Times New Roman"/>
          <w:b/>
          <w:noProof/>
          <w:sz w:val="24"/>
          <w:szCs w:val="24"/>
        </w:rPr>
        <w:t xml:space="preserve">B: IZJAVA PONUĐAČA O ISPUNJENJU OBAVEZNIH USLOVA </w:t>
      </w:r>
    </w:p>
    <w:p w14:paraId="3368D24E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5758D539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  <w:r w:rsidRPr="00BB6DFE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Pr="00BB6DFE">
        <w:rPr>
          <w:rFonts w:ascii="Times New Roman" w:hAnsi="Times New Roman"/>
          <w:sz w:val="24"/>
          <w:szCs w:val="24"/>
        </w:rPr>
        <w:t>punom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materijalnom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i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krivičnom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odgovornošću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kao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zastupnik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ponuđača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dajem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sledeću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r w:rsidRPr="00BB6DFE">
        <w:rPr>
          <w:rFonts w:ascii="Times New Roman" w:hAnsi="Times New Roman"/>
          <w:b/>
          <w:sz w:val="24"/>
          <w:szCs w:val="24"/>
        </w:rPr>
        <w:t xml:space="preserve">IZJAVU </w:t>
      </w:r>
    </w:p>
    <w:p w14:paraId="05F8D236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5A527AD" w14:textId="5C8C4035" w:rsidR="00BB6DFE" w:rsidRPr="00BB6DFE" w:rsidRDefault="00BB6DFE" w:rsidP="00BB6DFE">
      <w:pPr>
        <w:spacing w:before="120" w:after="120"/>
        <w:rPr>
          <w:rFonts w:ascii="Times New Roman" w:hAnsi="Times New Roman"/>
          <w:b/>
          <w:sz w:val="24"/>
          <w:szCs w:val="24"/>
        </w:rPr>
      </w:pPr>
      <w:proofErr w:type="spellStart"/>
      <w:r w:rsidRPr="00BB6DFE">
        <w:rPr>
          <w:rFonts w:ascii="Times New Roman" w:hAnsi="Times New Roman"/>
          <w:sz w:val="24"/>
          <w:szCs w:val="24"/>
        </w:rPr>
        <w:t>Ponuđač</w:t>
      </w:r>
      <w:proofErr w:type="spellEnd"/>
      <w:r w:rsidRPr="00BB6DFE">
        <w:rPr>
          <w:rFonts w:ascii="Times New Roman" w:hAnsi="Times New Roman"/>
          <w:sz w:val="24"/>
          <w:szCs w:val="24"/>
        </w:rPr>
        <w:t>____________________________________________[</w:t>
      </w:r>
      <w:proofErr w:type="spellStart"/>
      <w:r w:rsidRPr="00BB6DFE">
        <w:rPr>
          <w:rFonts w:ascii="Times New Roman" w:hAnsi="Times New Roman"/>
          <w:sz w:val="24"/>
          <w:szCs w:val="24"/>
        </w:rPr>
        <w:t>navesti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naziv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ponuđača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] u </w:t>
      </w:r>
      <w:proofErr w:type="spellStart"/>
      <w:r w:rsidRPr="00BB6DFE">
        <w:rPr>
          <w:rFonts w:ascii="Times New Roman" w:hAnsi="Times New Roman"/>
          <w:sz w:val="24"/>
          <w:szCs w:val="24"/>
        </w:rPr>
        <w:t>postupku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usluga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kontrole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podprojekat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MNE 4 </w:t>
      </w:r>
      <w:proofErr w:type="spellStart"/>
      <w:r w:rsidRPr="00BB6DFE">
        <w:rPr>
          <w:rFonts w:ascii="Times New Roman" w:hAnsi="Times New Roman"/>
          <w:b/>
          <w:sz w:val="24"/>
          <w:szCs w:val="24"/>
        </w:rPr>
        <w:t>Berane</w:t>
      </w:r>
      <w:proofErr w:type="spellEnd"/>
      <w:r w:rsidRPr="00BB6DFE">
        <w:rPr>
          <w:rFonts w:ascii="Times New Roman" w:hAnsi="Times New Roman"/>
          <w:b/>
          <w:sz w:val="24"/>
          <w:szCs w:val="24"/>
        </w:rPr>
        <w:t xml:space="preserve">  </w:t>
      </w:r>
      <w:r w:rsidRPr="002C0EF7">
        <w:rPr>
          <w:rFonts w:ascii="Times New Roman" w:hAnsi="Times New Roman"/>
          <w:b/>
          <w:sz w:val="24"/>
          <w:szCs w:val="24"/>
        </w:rPr>
        <w:t>&lt;</w:t>
      </w:r>
      <w:r w:rsidR="002C0EF7">
        <w:rPr>
          <w:rFonts w:ascii="Times New Roman" w:hAnsi="Times New Roman"/>
          <w:b/>
          <w:sz w:val="24"/>
          <w:szCs w:val="24"/>
        </w:rPr>
        <w:t>br.</w:t>
      </w:r>
      <w:bookmarkStart w:id="0" w:name="_GoBack"/>
      <w:bookmarkEnd w:id="0"/>
      <w:r w:rsidR="002C0EF7" w:rsidRPr="002C0EF7">
        <w:rPr>
          <w:rFonts w:ascii="Times New Roman" w:hAnsi="Times New Roman"/>
          <w:b/>
          <w:sz w:val="24"/>
          <w:szCs w:val="24"/>
        </w:rPr>
        <w:t>01-427/21-2168</w:t>
      </w:r>
      <w:r w:rsidRPr="002C0EF7">
        <w:rPr>
          <w:rFonts w:ascii="Times New Roman" w:hAnsi="Times New Roman"/>
          <w:b/>
          <w:sz w:val="24"/>
          <w:szCs w:val="24"/>
        </w:rPr>
        <w:t>&gt;</w:t>
      </w:r>
      <w:r w:rsidRPr="002C0EF7">
        <w:rPr>
          <w:rFonts w:ascii="Times New Roman" w:hAnsi="Times New Roman"/>
          <w:sz w:val="24"/>
          <w:szCs w:val="24"/>
        </w:rPr>
        <w:t>,</w:t>
      </w:r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nije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B6DFE">
        <w:rPr>
          <w:rFonts w:ascii="Times New Roman" w:hAnsi="Times New Roman"/>
          <w:sz w:val="24"/>
          <w:szCs w:val="24"/>
        </w:rPr>
        <w:t>skuobu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interesa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B6DFE">
        <w:rPr>
          <w:rFonts w:ascii="Times New Roman" w:hAnsi="Times New Roman"/>
          <w:sz w:val="24"/>
          <w:szCs w:val="24"/>
        </w:rPr>
        <w:t>predmetnu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nabavku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odnosno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da: </w:t>
      </w:r>
    </w:p>
    <w:p w14:paraId="1BEFEB52" w14:textId="77777777" w:rsidR="00BB6DFE" w:rsidRPr="00BB6DFE" w:rsidRDefault="00BB6DFE" w:rsidP="00BB6DFE">
      <w:pPr>
        <w:pStyle w:val="ListParagraph"/>
        <w:numPr>
          <w:ilvl w:val="0"/>
          <w:numId w:val="14"/>
        </w:numPr>
        <w:spacing w:before="120" w:after="120"/>
        <w:ind w:left="426" w:hanging="426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ne </w:t>
      </w:r>
      <w:proofErr w:type="spellStart"/>
      <w:r w:rsidRPr="00BB6DFE">
        <w:rPr>
          <w:rFonts w:cs="Times New Roman"/>
          <w:sz w:val="24"/>
        </w:rPr>
        <w:t>postoji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sukob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interesa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naručiocem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odnosno</w:t>
      </w:r>
      <w:proofErr w:type="spellEnd"/>
      <w:r w:rsidRPr="00BB6DFE">
        <w:rPr>
          <w:rFonts w:cs="Times New Roman"/>
          <w:sz w:val="24"/>
        </w:rPr>
        <w:t xml:space="preserve">, da </w:t>
      </w:r>
      <w:proofErr w:type="spellStart"/>
      <w:r w:rsidRPr="00BB6DFE">
        <w:rPr>
          <w:rFonts w:cs="Times New Roman"/>
          <w:sz w:val="24"/>
        </w:rPr>
        <w:t>predstavnik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djeluje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ime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>/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račun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naručioca</w:t>
      </w:r>
      <w:proofErr w:type="spellEnd"/>
      <w:r w:rsidRPr="00BB6DFE">
        <w:rPr>
          <w:rFonts w:cs="Times New Roman"/>
          <w:sz w:val="24"/>
        </w:rPr>
        <w:t xml:space="preserve"> ne </w:t>
      </w:r>
      <w:proofErr w:type="spellStart"/>
      <w:r w:rsidRPr="00BB6DFE">
        <w:rPr>
          <w:rFonts w:cs="Times New Roman"/>
          <w:sz w:val="24"/>
        </w:rPr>
        <w:t>učestvuje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upravljanju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ponuđača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vlasnički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udio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akcije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iznosu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većem</w:t>
      </w:r>
      <w:proofErr w:type="spellEnd"/>
      <w:r w:rsidRPr="00BB6DFE">
        <w:rPr>
          <w:rFonts w:cs="Times New Roman"/>
          <w:sz w:val="24"/>
        </w:rPr>
        <w:t xml:space="preserve"> od 2,5% </w:t>
      </w:r>
      <w:proofErr w:type="spellStart"/>
      <w:r w:rsidRPr="00BB6DFE">
        <w:rPr>
          <w:rFonts w:cs="Times New Roman"/>
          <w:sz w:val="24"/>
        </w:rPr>
        <w:t>kapitala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drugo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pravo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osnovu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kojeg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može</w:t>
      </w:r>
      <w:proofErr w:type="spellEnd"/>
      <w:r w:rsidRPr="00BB6DFE">
        <w:rPr>
          <w:rFonts w:cs="Times New Roman"/>
          <w:sz w:val="24"/>
        </w:rPr>
        <w:t xml:space="preserve"> da </w:t>
      </w:r>
      <w:proofErr w:type="spellStart"/>
      <w:r w:rsidRPr="00BB6DFE">
        <w:rPr>
          <w:rFonts w:cs="Times New Roman"/>
          <w:sz w:val="24"/>
        </w:rPr>
        <w:t>učestvuje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upravljanju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poslovanjem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ponuđača</w:t>
      </w:r>
      <w:proofErr w:type="spellEnd"/>
      <w:r w:rsidRPr="00BB6DFE">
        <w:rPr>
          <w:rFonts w:cs="Times New Roman"/>
          <w:sz w:val="24"/>
        </w:rPr>
        <w:t>;</w:t>
      </w:r>
    </w:p>
    <w:p w14:paraId="5E23699A" w14:textId="77777777" w:rsidR="00BB6DFE" w:rsidRPr="00BB6DFE" w:rsidRDefault="00BB6DFE" w:rsidP="00BB6DFE">
      <w:pPr>
        <w:pStyle w:val="ListParagraph"/>
        <w:numPr>
          <w:ilvl w:val="0"/>
          <w:numId w:val="14"/>
        </w:numPr>
        <w:spacing w:before="120" w:after="120"/>
        <w:ind w:left="426" w:hanging="426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ne </w:t>
      </w:r>
      <w:proofErr w:type="spellStart"/>
      <w:r w:rsidRPr="00BB6DFE">
        <w:rPr>
          <w:rFonts w:cs="Times New Roman"/>
          <w:sz w:val="24"/>
        </w:rPr>
        <w:t>postoiji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sukob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interesa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zbog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prethodnih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aktivnosti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ponuđača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odnsono</w:t>
      </w:r>
      <w:proofErr w:type="spellEnd"/>
      <w:r w:rsidRPr="00BB6DFE">
        <w:rPr>
          <w:rFonts w:cs="Times New Roman"/>
          <w:sz w:val="24"/>
        </w:rPr>
        <w:t xml:space="preserve">: </w:t>
      </w:r>
      <w:proofErr w:type="spellStart"/>
      <w:r w:rsidRPr="00BB6DFE">
        <w:rPr>
          <w:rFonts w:cs="Times New Roman"/>
          <w:sz w:val="24"/>
        </w:rPr>
        <w:t>ponuđač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koje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izradilo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učestvovalo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izradi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vršilo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reviziju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subjekat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čije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ovlašćeno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stručno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učestvovalo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izradi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reviziji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koja</w:t>
      </w:r>
      <w:proofErr w:type="spellEnd"/>
      <w:r w:rsidRPr="00BB6DFE">
        <w:rPr>
          <w:rFonts w:cs="Times New Roman"/>
          <w:sz w:val="24"/>
        </w:rPr>
        <w:t xml:space="preserve"> se </w:t>
      </w:r>
      <w:proofErr w:type="spellStart"/>
      <w:r w:rsidRPr="00BB6DFE">
        <w:rPr>
          <w:rFonts w:cs="Times New Roman"/>
          <w:sz w:val="24"/>
        </w:rPr>
        <w:t>koristi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izradu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specifikacije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tenderskoj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po </w:t>
      </w:r>
      <w:proofErr w:type="spellStart"/>
      <w:r w:rsidRPr="00BB6DFE">
        <w:rPr>
          <w:rFonts w:cs="Times New Roman"/>
          <w:sz w:val="24"/>
        </w:rPr>
        <w:t>kojoj</w:t>
      </w:r>
      <w:proofErr w:type="spellEnd"/>
      <w:r w:rsidRPr="00BB6DFE">
        <w:rPr>
          <w:rFonts w:cs="Times New Roman"/>
          <w:sz w:val="24"/>
        </w:rPr>
        <w:t xml:space="preserve"> se </w:t>
      </w:r>
      <w:proofErr w:type="spellStart"/>
      <w:r w:rsidRPr="00BB6DFE">
        <w:rPr>
          <w:rFonts w:cs="Times New Roman"/>
          <w:sz w:val="24"/>
        </w:rPr>
        <w:t>realizuje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</w:t>
      </w:r>
      <w:proofErr w:type="spellEnd"/>
      <w:r w:rsidRPr="00BB6DFE">
        <w:rPr>
          <w:rFonts w:cs="Times New Roman"/>
          <w:sz w:val="24"/>
        </w:rPr>
        <w:t xml:space="preserve"> o </w:t>
      </w:r>
      <w:proofErr w:type="spellStart"/>
      <w:r w:rsidRPr="00BB6DFE">
        <w:rPr>
          <w:rFonts w:cs="Times New Roman"/>
          <w:sz w:val="24"/>
        </w:rPr>
        <w:t>javnoj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nabavci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izvođenje</w:t>
      </w:r>
      <w:proofErr w:type="spellEnd"/>
      <w:r w:rsidRPr="00BB6DFE">
        <w:rPr>
          <w:rFonts w:cs="Times New Roman"/>
          <w:sz w:val="24"/>
        </w:rPr>
        <w:t xml:space="preserve"> radova </w:t>
      </w:r>
      <w:proofErr w:type="spellStart"/>
      <w:r w:rsidRPr="00BB6DFE">
        <w:rPr>
          <w:rFonts w:cs="Times New Roman"/>
          <w:sz w:val="24"/>
        </w:rPr>
        <w:t>niti</w:t>
      </w:r>
      <w:proofErr w:type="spellEnd"/>
      <w:r w:rsidRPr="00BB6DFE">
        <w:rPr>
          <w:rFonts w:cs="Times New Roman"/>
          <w:sz w:val="24"/>
        </w:rPr>
        <w:t xml:space="preserve"> lice </w:t>
      </w:r>
      <w:proofErr w:type="spellStart"/>
      <w:r w:rsidRPr="00BB6DFE">
        <w:rPr>
          <w:rFonts w:cs="Times New Roman"/>
          <w:sz w:val="24"/>
        </w:rPr>
        <w:t>koje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učestvovalo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tehničkim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konsultacijama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davanju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savjeta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naručiocu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osim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ako</w:t>
      </w:r>
      <w:proofErr w:type="spellEnd"/>
      <w:r w:rsidRPr="00BB6DFE">
        <w:rPr>
          <w:rFonts w:cs="Times New Roman"/>
          <w:sz w:val="24"/>
        </w:rPr>
        <w:t xml:space="preserve"> je:</w:t>
      </w:r>
    </w:p>
    <w:p w14:paraId="0F97175C" w14:textId="77777777" w:rsidR="00BB6DFE" w:rsidRPr="00BB6DFE" w:rsidRDefault="00BB6DFE" w:rsidP="00BB6DFE">
      <w:pPr>
        <w:pStyle w:val="ListParagraph"/>
        <w:numPr>
          <w:ilvl w:val="0"/>
          <w:numId w:val="13"/>
        </w:numPr>
        <w:spacing w:before="120" w:after="120"/>
        <w:ind w:left="851" w:hanging="426"/>
        <w:rPr>
          <w:rFonts w:cs="Times New Roman"/>
          <w:sz w:val="24"/>
        </w:rPr>
      </w:pPr>
      <w:proofErr w:type="spellStart"/>
      <w:r w:rsidRPr="00BB6DFE">
        <w:rPr>
          <w:rFonts w:cs="Times New Roman"/>
          <w:sz w:val="24"/>
        </w:rPr>
        <w:t>predmet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izrada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izvođenje</w:t>
      </w:r>
      <w:proofErr w:type="spellEnd"/>
      <w:r w:rsidRPr="00BB6DFE">
        <w:rPr>
          <w:rFonts w:cs="Times New Roman"/>
          <w:sz w:val="24"/>
        </w:rPr>
        <w:t xml:space="preserve"> radova po </w:t>
      </w:r>
      <w:proofErr w:type="spellStart"/>
      <w:r w:rsidRPr="00BB6DFE">
        <w:rPr>
          <w:rFonts w:cs="Times New Roman"/>
          <w:sz w:val="24"/>
        </w:rPr>
        <w:t>toj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dokumentaciji</w:t>
      </w:r>
      <w:proofErr w:type="spellEnd"/>
      <w:r w:rsidRPr="00BB6DFE">
        <w:rPr>
          <w:rFonts w:cs="Times New Roman"/>
          <w:sz w:val="24"/>
        </w:rPr>
        <w:t>;</w:t>
      </w:r>
    </w:p>
    <w:p w14:paraId="3267D2CE" w14:textId="77777777" w:rsidR="00BB6DFE" w:rsidRPr="00BB6DFE" w:rsidRDefault="00BB6DFE" w:rsidP="00BB6DFE">
      <w:pPr>
        <w:pStyle w:val="ListParagraph"/>
        <w:numPr>
          <w:ilvl w:val="0"/>
          <w:numId w:val="13"/>
        </w:numPr>
        <w:spacing w:before="120" w:after="120"/>
        <w:ind w:left="851" w:hanging="426"/>
        <w:rPr>
          <w:rFonts w:cs="Times New Roman"/>
          <w:sz w:val="24"/>
        </w:rPr>
      </w:pPr>
      <w:proofErr w:type="spellStart"/>
      <w:r w:rsidRPr="00BB6DFE">
        <w:rPr>
          <w:rFonts w:cs="Times New Roman"/>
          <w:sz w:val="24"/>
        </w:rPr>
        <w:t>predmet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izrada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glavnog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projekta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osnovu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prethodno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izrađenog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idejnog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rješenja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odnosno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idejnog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projekta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pojedinih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dokumenata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koji</w:t>
      </w:r>
      <w:proofErr w:type="spellEnd"/>
      <w:r w:rsidRPr="00BB6DFE">
        <w:rPr>
          <w:rFonts w:cs="Times New Roman"/>
          <w:sz w:val="24"/>
        </w:rPr>
        <w:t xml:space="preserve"> se </w:t>
      </w:r>
      <w:proofErr w:type="spellStart"/>
      <w:r w:rsidRPr="00BB6DFE">
        <w:rPr>
          <w:rFonts w:cs="Times New Roman"/>
          <w:sz w:val="24"/>
        </w:rPr>
        <w:t>odnose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dokumentaciju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skladu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zakonom</w:t>
      </w:r>
      <w:proofErr w:type="spellEnd"/>
      <w:r w:rsidRPr="00BB6DFE">
        <w:rPr>
          <w:rFonts w:cs="Times New Roman"/>
          <w:sz w:val="24"/>
        </w:rPr>
        <w:t>;</w:t>
      </w:r>
    </w:p>
    <w:p w14:paraId="540EED05" w14:textId="77777777" w:rsidR="00BB6DFE" w:rsidRPr="00BB6DFE" w:rsidRDefault="00BB6DFE" w:rsidP="00BB6DFE">
      <w:pPr>
        <w:pStyle w:val="ListParagraph"/>
        <w:numPr>
          <w:ilvl w:val="0"/>
          <w:numId w:val="13"/>
        </w:numPr>
        <w:spacing w:before="120" w:after="120"/>
        <w:ind w:left="851" w:hanging="426"/>
        <w:rPr>
          <w:rFonts w:cs="Times New Roman"/>
          <w:sz w:val="24"/>
        </w:rPr>
      </w:pPr>
      <w:proofErr w:type="spellStart"/>
      <w:r w:rsidRPr="00BB6DFE">
        <w:rPr>
          <w:rFonts w:cs="Times New Roman"/>
          <w:sz w:val="24"/>
        </w:rPr>
        <w:t>potpuna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sadržina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konsultacija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tehničkih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savjeta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sastavni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tenderske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dokumentacije</w:t>
      </w:r>
      <w:proofErr w:type="spellEnd"/>
      <w:r w:rsidRPr="00BB6DFE">
        <w:rPr>
          <w:rFonts w:cs="Times New Roman"/>
          <w:sz w:val="24"/>
        </w:rPr>
        <w:t>.</w:t>
      </w:r>
    </w:p>
    <w:p w14:paraId="5BA7BDE5" w14:textId="77777777" w:rsidR="00BB6DFE" w:rsidRPr="00BB6DFE" w:rsidRDefault="00BB6DFE" w:rsidP="00BB6DFE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BB6DFE">
        <w:rPr>
          <w:rFonts w:ascii="Times New Roman" w:hAnsi="Times New Roman"/>
          <w:sz w:val="24"/>
          <w:szCs w:val="24"/>
        </w:rPr>
        <w:t>Takodje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ponuđač</w:t>
      </w:r>
      <w:proofErr w:type="spellEnd"/>
      <w:r w:rsidRPr="00BB6DFE">
        <w:rPr>
          <w:rFonts w:ascii="Times New Roman" w:hAnsi="Times New Roman"/>
          <w:sz w:val="24"/>
          <w:szCs w:val="24"/>
        </w:rPr>
        <w:t>____________________________________________</w:t>
      </w:r>
      <w:r w:rsidRPr="00BB6DFE">
        <w:rPr>
          <w:rFonts w:ascii="Times New Roman" w:hAnsi="Times New Roman"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naziv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ponuđača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>]</w:t>
      </w:r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ispunjava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OBAVEZNE </w:t>
      </w:r>
      <w:proofErr w:type="spellStart"/>
      <w:r w:rsidRPr="00BB6DFE">
        <w:rPr>
          <w:rFonts w:ascii="Times New Roman" w:hAnsi="Times New Roman"/>
          <w:sz w:val="24"/>
          <w:szCs w:val="24"/>
        </w:rPr>
        <w:t>uslove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definisane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tenderskim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dosijeom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B6DFE">
        <w:rPr>
          <w:rFonts w:ascii="Times New Roman" w:hAnsi="Times New Roman"/>
          <w:sz w:val="24"/>
          <w:szCs w:val="24"/>
        </w:rPr>
        <w:t>predmetnu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</w:rPr>
        <w:t>nabavku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</w:rPr>
        <w:t>i</w:t>
      </w:r>
      <w:proofErr w:type="spellEnd"/>
      <w:r w:rsidRPr="00BB6DFE">
        <w:rPr>
          <w:rFonts w:ascii="Times New Roman" w:hAnsi="Times New Roman"/>
          <w:sz w:val="24"/>
          <w:szCs w:val="24"/>
        </w:rPr>
        <w:t xml:space="preserve"> to:</w:t>
      </w:r>
    </w:p>
    <w:p w14:paraId="4D2CD54E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njegov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izvršni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direktor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pravosnažno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osuđivan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neko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krivičnih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djela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obilježjima</w:t>
      </w:r>
      <w:proofErr w:type="spellEnd"/>
      <w:r w:rsidRPr="00BB6DFE">
        <w:rPr>
          <w:rFonts w:cs="Times New Roman"/>
          <w:sz w:val="24"/>
        </w:rPr>
        <w:t xml:space="preserve">: a) </w:t>
      </w:r>
      <w:proofErr w:type="spellStart"/>
      <w:r w:rsidRPr="00BB6DFE">
        <w:rPr>
          <w:rFonts w:cs="Times New Roman"/>
          <w:sz w:val="24"/>
        </w:rPr>
        <w:t>kriminalnog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udruživanja</w:t>
      </w:r>
      <w:proofErr w:type="spellEnd"/>
      <w:r w:rsidRPr="00BB6DFE">
        <w:rPr>
          <w:rFonts w:cs="Times New Roman"/>
          <w:sz w:val="24"/>
        </w:rPr>
        <w:t xml:space="preserve">; b) </w:t>
      </w:r>
      <w:proofErr w:type="spellStart"/>
      <w:r w:rsidRPr="00BB6DFE">
        <w:rPr>
          <w:rFonts w:cs="Times New Roman"/>
          <w:sz w:val="24"/>
        </w:rPr>
        <w:t>stvaranja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kriminalne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organizacije</w:t>
      </w:r>
      <w:proofErr w:type="spellEnd"/>
      <w:r w:rsidRPr="00BB6DFE">
        <w:rPr>
          <w:rFonts w:cs="Times New Roman"/>
          <w:sz w:val="24"/>
        </w:rPr>
        <w:t xml:space="preserve">; c) </w:t>
      </w:r>
      <w:proofErr w:type="spellStart"/>
      <w:r w:rsidRPr="00BB6DFE">
        <w:rPr>
          <w:rFonts w:cs="Times New Roman"/>
          <w:sz w:val="24"/>
        </w:rPr>
        <w:t>davanje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; č) </w:t>
      </w:r>
      <w:proofErr w:type="spellStart"/>
      <w:r w:rsidRPr="00BB6DFE">
        <w:rPr>
          <w:rFonts w:cs="Times New Roman"/>
          <w:sz w:val="24"/>
        </w:rPr>
        <w:t>primanje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; ć) </w:t>
      </w:r>
      <w:proofErr w:type="spellStart"/>
      <w:r w:rsidRPr="00BB6DFE">
        <w:rPr>
          <w:rFonts w:cs="Times New Roman"/>
          <w:sz w:val="24"/>
        </w:rPr>
        <w:t>davanje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privrednom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poslovanju</w:t>
      </w:r>
      <w:proofErr w:type="spellEnd"/>
      <w:r w:rsidRPr="00BB6DFE">
        <w:rPr>
          <w:rFonts w:cs="Times New Roman"/>
          <w:sz w:val="24"/>
        </w:rPr>
        <w:t xml:space="preserve">; d) </w:t>
      </w:r>
      <w:proofErr w:type="spellStart"/>
      <w:r w:rsidRPr="00BB6DFE">
        <w:rPr>
          <w:rFonts w:cs="Times New Roman"/>
          <w:sz w:val="24"/>
        </w:rPr>
        <w:t>primanje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mita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privrednom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poslovanju</w:t>
      </w:r>
      <w:proofErr w:type="spellEnd"/>
      <w:r w:rsidRPr="00BB6DFE">
        <w:rPr>
          <w:rFonts w:cs="Times New Roman"/>
          <w:sz w:val="24"/>
        </w:rPr>
        <w:t xml:space="preserve">; </w:t>
      </w:r>
      <w:proofErr w:type="spellStart"/>
      <w:r w:rsidRPr="00BB6DFE">
        <w:rPr>
          <w:rFonts w:cs="Times New Roman"/>
          <w:sz w:val="24"/>
        </w:rPr>
        <w:t>dž</w:t>
      </w:r>
      <w:proofErr w:type="spellEnd"/>
      <w:r w:rsidRPr="00BB6DFE">
        <w:rPr>
          <w:rFonts w:cs="Times New Roman"/>
          <w:sz w:val="24"/>
        </w:rPr>
        <w:t xml:space="preserve">) </w:t>
      </w:r>
      <w:proofErr w:type="spellStart"/>
      <w:r w:rsidRPr="00BB6DFE">
        <w:rPr>
          <w:rFonts w:cs="Times New Roman"/>
          <w:sz w:val="24"/>
        </w:rPr>
        <w:t>utaja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poreza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doprinosa</w:t>
      </w:r>
      <w:proofErr w:type="spellEnd"/>
      <w:r w:rsidRPr="00BB6DFE">
        <w:rPr>
          <w:rFonts w:cs="Times New Roman"/>
          <w:sz w:val="24"/>
        </w:rPr>
        <w:t xml:space="preserve">; đ) </w:t>
      </w:r>
      <w:proofErr w:type="spellStart"/>
      <w:r w:rsidRPr="00BB6DFE">
        <w:rPr>
          <w:rFonts w:cs="Times New Roman"/>
          <w:sz w:val="24"/>
        </w:rPr>
        <w:t>prevare</w:t>
      </w:r>
      <w:proofErr w:type="spellEnd"/>
      <w:r w:rsidRPr="00BB6DFE">
        <w:rPr>
          <w:rFonts w:cs="Times New Roman"/>
          <w:sz w:val="24"/>
        </w:rPr>
        <w:t xml:space="preserve">; e) </w:t>
      </w:r>
      <w:proofErr w:type="spellStart"/>
      <w:r w:rsidRPr="00BB6DFE">
        <w:rPr>
          <w:rFonts w:cs="Times New Roman"/>
          <w:sz w:val="24"/>
        </w:rPr>
        <w:t>terorizma</w:t>
      </w:r>
      <w:proofErr w:type="spellEnd"/>
      <w:r w:rsidRPr="00BB6DFE">
        <w:rPr>
          <w:rFonts w:cs="Times New Roman"/>
          <w:sz w:val="24"/>
        </w:rPr>
        <w:t xml:space="preserve">; f) </w:t>
      </w:r>
      <w:proofErr w:type="spellStart"/>
      <w:r w:rsidRPr="00BB6DFE">
        <w:rPr>
          <w:rFonts w:cs="Times New Roman"/>
          <w:sz w:val="24"/>
        </w:rPr>
        <w:t>finansiranja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terorizma</w:t>
      </w:r>
      <w:proofErr w:type="spellEnd"/>
      <w:r w:rsidRPr="00BB6DFE">
        <w:rPr>
          <w:rFonts w:cs="Times New Roman"/>
          <w:sz w:val="24"/>
        </w:rPr>
        <w:t xml:space="preserve">; g) </w:t>
      </w:r>
      <w:proofErr w:type="spellStart"/>
      <w:r w:rsidRPr="00BB6DFE">
        <w:rPr>
          <w:rFonts w:cs="Times New Roman"/>
          <w:sz w:val="24"/>
        </w:rPr>
        <w:t>terorističkog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udruživanja</w:t>
      </w:r>
      <w:proofErr w:type="spellEnd"/>
      <w:r w:rsidRPr="00BB6DFE">
        <w:rPr>
          <w:rFonts w:cs="Times New Roman"/>
          <w:sz w:val="24"/>
        </w:rPr>
        <w:t xml:space="preserve">; h) </w:t>
      </w:r>
      <w:proofErr w:type="spellStart"/>
      <w:r w:rsidRPr="00BB6DFE">
        <w:rPr>
          <w:rFonts w:cs="Times New Roman"/>
          <w:sz w:val="24"/>
        </w:rPr>
        <w:t>učestovanja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stranim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oružanim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formacijama</w:t>
      </w:r>
      <w:proofErr w:type="spellEnd"/>
      <w:r w:rsidRPr="00BB6DFE">
        <w:rPr>
          <w:rFonts w:cs="Times New Roman"/>
          <w:sz w:val="24"/>
        </w:rPr>
        <w:t xml:space="preserve">;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) </w:t>
      </w:r>
      <w:proofErr w:type="spellStart"/>
      <w:r w:rsidRPr="00BB6DFE">
        <w:rPr>
          <w:rFonts w:cs="Times New Roman"/>
          <w:sz w:val="24"/>
        </w:rPr>
        <w:t>pranja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novca</w:t>
      </w:r>
      <w:proofErr w:type="spellEnd"/>
      <w:r w:rsidRPr="00BB6DFE">
        <w:rPr>
          <w:rFonts w:cs="Times New Roman"/>
          <w:sz w:val="24"/>
        </w:rPr>
        <w:t xml:space="preserve">; j) </w:t>
      </w:r>
      <w:proofErr w:type="spellStart"/>
      <w:r w:rsidRPr="00BB6DFE">
        <w:rPr>
          <w:rFonts w:cs="Times New Roman"/>
          <w:sz w:val="24"/>
        </w:rPr>
        <w:t>trgovine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ljudima</w:t>
      </w:r>
      <w:proofErr w:type="spellEnd"/>
      <w:r w:rsidRPr="00BB6DFE">
        <w:rPr>
          <w:rFonts w:cs="Times New Roman"/>
          <w:sz w:val="24"/>
        </w:rPr>
        <w:t xml:space="preserve">; k) </w:t>
      </w:r>
      <w:proofErr w:type="spellStart"/>
      <w:r w:rsidRPr="00BB6DFE">
        <w:rPr>
          <w:rFonts w:cs="Times New Roman"/>
          <w:sz w:val="24"/>
        </w:rPr>
        <w:t>trgovine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maloljetnim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licima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radi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usvojenja</w:t>
      </w:r>
      <w:proofErr w:type="spellEnd"/>
      <w:r w:rsidRPr="00BB6DFE">
        <w:rPr>
          <w:rFonts w:cs="Times New Roman"/>
          <w:sz w:val="24"/>
        </w:rPr>
        <w:t xml:space="preserve">; l) </w:t>
      </w:r>
      <w:proofErr w:type="spellStart"/>
      <w:r w:rsidRPr="00BB6DFE">
        <w:rPr>
          <w:rFonts w:cs="Times New Roman"/>
          <w:sz w:val="24"/>
        </w:rPr>
        <w:t>zasnivanja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ropskog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odnosa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prevoza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lica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ropskom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odnosu</w:t>
      </w:r>
      <w:proofErr w:type="spellEnd"/>
      <w:r w:rsidRPr="00BB6DFE">
        <w:rPr>
          <w:rFonts w:cs="Times New Roman"/>
          <w:sz w:val="24"/>
        </w:rPr>
        <w:t xml:space="preserve">; </w:t>
      </w:r>
    </w:p>
    <w:p w14:paraId="4BFFE661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</w:rPr>
        <w:t>(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je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: </w:t>
      </w:r>
    </w:p>
    <w:p w14:paraId="3335F74C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web-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adresu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>],</w:t>
      </w:r>
    </w:p>
    <w:p w14:paraId="385CF334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naziv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nadležnnog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organa]</w:t>
      </w:r>
    </w:p>
    <w:p w14:paraId="60EAEE80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precizno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uputiti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dokumentaciju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>]</w:t>
      </w:r>
    </w:p>
    <w:p w14:paraId="2FCC91D2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U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slu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  <w:lang w:val="sr-Latn-RS"/>
        </w:rPr>
        <w:t>č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da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nije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izbrisati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segment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obeležen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sivom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bojom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>)</w:t>
      </w:r>
    </w:p>
    <w:p w14:paraId="5602FFA7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izmirio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sve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dospjele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obaveze</w:t>
      </w:r>
      <w:proofErr w:type="spellEnd"/>
      <w:r w:rsidRPr="00BB6DFE">
        <w:rPr>
          <w:rFonts w:cs="Times New Roman"/>
          <w:sz w:val="24"/>
        </w:rPr>
        <w:t xml:space="preserve"> po </w:t>
      </w:r>
      <w:proofErr w:type="spellStart"/>
      <w:r w:rsidRPr="00BB6DFE">
        <w:rPr>
          <w:rFonts w:cs="Times New Roman"/>
          <w:sz w:val="24"/>
        </w:rPr>
        <w:t>osnovu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poreza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doprinosa</w:t>
      </w:r>
      <w:proofErr w:type="spellEnd"/>
      <w:r w:rsidRPr="00BB6DFE">
        <w:rPr>
          <w:rFonts w:cs="Times New Roman"/>
          <w:sz w:val="24"/>
        </w:rPr>
        <w:t xml:space="preserve"> za </w:t>
      </w:r>
      <w:proofErr w:type="spellStart"/>
      <w:r w:rsidRPr="00BB6DFE">
        <w:rPr>
          <w:rFonts w:cs="Times New Roman"/>
          <w:sz w:val="24"/>
        </w:rPr>
        <w:t>penzijsko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zdravstveno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osiguranje</w:t>
      </w:r>
      <w:proofErr w:type="spellEnd"/>
      <w:r w:rsidRPr="00BB6DFE">
        <w:rPr>
          <w:rFonts w:cs="Times New Roman"/>
          <w:sz w:val="24"/>
        </w:rPr>
        <w:t>.</w:t>
      </w:r>
    </w:p>
    <w:p w14:paraId="4C1685C1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je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,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: </w:t>
      </w:r>
    </w:p>
    <w:p w14:paraId="17162005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web-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adresu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>],</w:t>
      </w:r>
    </w:p>
    <w:p w14:paraId="46D730AA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  <w:highlight w:val="lightGray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navesti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naziv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nadležnnog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organa]</w:t>
      </w:r>
    </w:p>
    <w:p w14:paraId="4872C339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</w:rPr>
      </w:pPr>
      <w:r w:rsidRPr="00BB6DFE">
        <w:rPr>
          <w:rFonts w:ascii="Times New Roman" w:hAnsi="Times New Roman"/>
          <w:sz w:val="24"/>
          <w:szCs w:val="24"/>
          <w:highlight w:val="lightGray"/>
        </w:rPr>
        <w:t>____________</w:t>
      </w:r>
      <w:r w:rsidRPr="00BB6DFE">
        <w:rPr>
          <w:rFonts w:ascii="Times New Roman" w:hAnsi="Times New Roman"/>
          <w:i/>
          <w:sz w:val="24"/>
          <w:szCs w:val="24"/>
          <w:highlight w:val="lightGray"/>
        </w:rPr>
        <w:t>[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precizno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uputiti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na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dokumentaciju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>])</w:t>
      </w:r>
    </w:p>
    <w:p w14:paraId="75B836E6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i/>
          <w:sz w:val="24"/>
          <w:szCs w:val="24"/>
        </w:rPr>
      </w:pPr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U 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slu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  <w:lang w:val="sr-Latn-RS"/>
        </w:rPr>
        <w:t>č</w:t>
      </w:r>
      <w:proofErr w:type="spellStart"/>
      <w:r w:rsidRPr="00BB6DFE">
        <w:rPr>
          <w:rFonts w:ascii="Times New Roman" w:hAnsi="Times New Roman"/>
          <w:i/>
          <w:sz w:val="24"/>
          <w:szCs w:val="24"/>
          <w:highlight w:val="lightGray"/>
        </w:rPr>
        <w:t>aju</w:t>
      </w:r>
      <w:proofErr w:type="spellEnd"/>
      <w:r w:rsidRPr="00BB6DFE">
        <w:rPr>
          <w:rFonts w:ascii="Times New Roman" w:hAnsi="Times New Roman"/>
          <w:i/>
          <w:sz w:val="24"/>
          <w:szCs w:val="24"/>
          <w:highlight w:val="lightGray"/>
        </w:rPr>
        <w:t xml:space="preserve"> da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relevantna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dokumentacija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nije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dostupna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u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elektronskom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obliku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izbrisati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segment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obeležen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sivom</w:t>
      </w:r>
      <w:proofErr w:type="spellEnd"/>
      <w:r w:rsidRPr="00BB6DFE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 w:rsidRPr="00BB6DFE">
        <w:rPr>
          <w:rFonts w:ascii="Times New Roman" w:hAnsi="Times New Roman"/>
          <w:sz w:val="24"/>
          <w:szCs w:val="24"/>
          <w:highlight w:val="lightGray"/>
        </w:rPr>
        <w:t>bojom</w:t>
      </w:r>
      <w:proofErr w:type="spellEnd"/>
      <w:r w:rsidRPr="00BB6DFE">
        <w:rPr>
          <w:rFonts w:ascii="Times New Roman" w:hAnsi="Times New Roman"/>
          <w:i/>
          <w:sz w:val="24"/>
          <w:szCs w:val="24"/>
        </w:rPr>
        <w:t>).</w:t>
      </w:r>
    </w:p>
    <w:p w14:paraId="371F038D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postupku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stečaja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likvidacije</w:t>
      </w:r>
      <w:proofErr w:type="spellEnd"/>
      <w:r w:rsidRPr="00BB6DFE">
        <w:rPr>
          <w:rFonts w:cs="Times New Roman"/>
          <w:sz w:val="24"/>
        </w:rPr>
        <w:t>;</w:t>
      </w:r>
    </w:p>
    <w:p w14:paraId="3BD80493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zaključio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sporazum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drugim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privrednim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ciljem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narušavanja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tržišne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konkurencije</w:t>
      </w:r>
      <w:proofErr w:type="spellEnd"/>
      <w:r w:rsidRPr="00BB6DFE">
        <w:rPr>
          <w:rFonts w:cs="Times New Roman"/>
          <w:sz w:val="24"/>
        </w:rPr>
        <w:t>;</w:t>
      </w:r>
    </w:p>
    <w:p w14:paraId="693458C3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nema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neizvršenih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ugovorenih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obaveza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značajnih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trajnih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nedostataka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tokom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izvršavanja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zahtjeva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iz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prethodnog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ugovora</w:t>
      </w:r>
      <w:proofErr w:type="spellEnd"/>
      <w:r w:rsidRPr="00BB6DFE">
        <w:rPr>
          <w:rFonts w:cs="Times New Roman"/>
          <w:sz w:val="24"/>
        </w:rPr>
        <w:t xml:space="preserve"> o </w:t>
      </w:r>
      <w:proofErr w:type="spellStart"/>
      <w:r w:rsidRPr="00BB6DFE">
        <w:rPr>
          <w:rFonts w:cs="Times New Roman"/>
          <w:sz w:val="24"/>
        </w:rPr>
        <w:t>javnoj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nabavci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javno-privatnom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partnerstvu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koncesiji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čija</w:t>
      </w:r>
      <w:proofErr w:type="spellEnd"/>
      <w:r w:rsidRPr="00BB6DFE">
        <w:rPr>
          <w:rFonts w:cs="Times New Roman"/>
          <w:sz w:val="24"/>
        </w:rPr>
        <w:t xml:space="preserve"> je </w:t>
      </w:r>
      <w:proofErr w:type="spellStart"/>
      <w:r w:rsidRPr="00BB6DFE">
        <w:rPr>
          <w:rFonts w:cs="Times New Roman"/>
          <w:sz w:val="24"/>
        </w:rPr>
        <w:t>posljedica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bila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raskid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ugovora</w:t>
      </w:r>
      <w:proofErr w:type="spellEnd"/>
      <w:r w:rsidRPr="00BB6DFE">
        <w:rPr>
          <w:rFonts w:cs="Times New Roman"/>
          <w:sz w:val="24"/>
        </w:rPr>
        <w:t xml:space="preserve">, </w:t>
      </w:r>
      <w:proofErr w:type="spellStart"/>
      <w:r w:rsidRPr="00BB6DFE">
        <w:rPr>
          <w:rFonts w:cs="Times New Roman"/>
          <w:sz w:val="24"/>
        </w:rPr>
        <w:t>naknada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štete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ili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druga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odgovarajuća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sankcija</w:t>
      </w:r>
      <w:proofErr w:type="spellEnd"/>
      <w:r w:rsidRPr="00BB6DFE">
        <w:rPr>
          <w:rFonts w:cs="Times New Roman"/>
          <w:sz w:val="24"/>
        </w:rPr>
        <w:t>;</w:t>
      </w:r>
    </w:p>
    <w:p w14:paraId="183E171F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netačno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prikazivao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činjenice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vezi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ispunjenosti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uslova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postupku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javne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nabavke</w:t>
      </w:r>
      <w:proofErr w:type="spellEnd"/>
      <w:r w:rsidRPr="00BB6DFE">
        <w:rPr>
          <w:rFonts w:cs="Times New Roman"/>
          <w:sz w:val="24"/>
        </w:rPr>
        <w:t>;</w:t>
      </w:r>
    </w:p>
    <w:p w14:paraId="2109B16B" w14:textId="77777777" w:rsidR="00BB6DFE" w:rsidRPr="00BB6DFE" w:rsidRDefault="00BB6DFE" w:rsidP="00BB6DFE">
      <w:pPr>
        <w:pStyle w:val="ListParagraph"/>
        <w:numPr>
          <w:ilvl w:val="0"/>
          <w:numId w:val="12"/>
        </w:numPr>
        <w:spacing w:before="120" w:after="120"/>
        <w:ind w:left="709" w:hanging="709"/>
        <w:rPr>
          <w:rFonts w:cs="Times New Roman"/>
          <w:sz w:val="24"/>
        </w:rPr>
      </w:pPr>
      <w:r w:rsidRPr="00BB6DFE">
        <w:rPr>
          <w:rFonts w:cs="Times New Roman"/>
          <w:sz w:val="24"/>
        </w:rPr>
        <w:t xml:space="preserve">Da je </w:t>
      </w:r>
      <w:proofErr w:type="spellStart"/>
      <w:r w:rsidRPr="00BB6DFE">
        <w:rPr>
          <w:rFonts w:cs="Times New Roman"/>
          <w:sz w:val="24"/>
        </w:rPr>
        <w:t>privredni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subjekt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nije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učinio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teški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profesionalni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propust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koji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dovodi</w:t>
      </w:r>
      <w:proofErr w:type="spellEnd"/>
      <w:r w:rsidRPr="00BB6DFE">
        <w:rPr>
          <w:rFonts w:cs="Times New Roman"/>
          <w:sz w:val="24"/>
        </w:rPr>
        <w:t xml:space="preserve"> u </w:t>
      </w:r>
      <w:proofErr w:type="spellStart"/>
      <w:r w:rsidRPr="00BB6DFE">
        <w:rPr>
          <w:rFonts w:cs="Times New Roman"/>
          <w:sz w:val="24"/>
        </w:rPr>
        <w:t>pitanje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njegov</w:t>
      </w:r>
      <w:proofErr w:type="spellEnd"/>
      <w:r w:rsidRPr="00BB6DFE">
        <w:rPr>
          <w:rFonts w:cs="Times New Roman"/>
          <w:sz w:val="24"/>
        </w:rPr>
        <w:t xml:space="preserve"> </w:t>
      </w:r>
      <w:proofErr w:type="spellStart"/>
      <w:r w:rsidRPr="00BB6DFE">
        <w:rPr>
          <w:rFonts w:cs="Times New Roman"/>
          <w:sz w:val="24"/>
        </w:rPr>
        <w:t>integritet</w:t>
      </w:r>
      <w:proofErr w:type="spellEnd"/>
      <w:r w:rsidRPr="00BB6DFE">
        <w:rPr>
          <w:rFonts w:cs="Times New Roman"/>
          <w:sz w:val="24"/>
        </w:rPr>
        <w:t>.</w:t>
      </w:r>
    </w:p>
    <w:p w14:paraId="0BE80F58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</w:p>
    <w:tbl>
      <w:tblPr>
        <w:tblW w:w="9100" w:type="dxa"/>
        <w:jc w:val="center"/>
        <w:tblLayout w:type="fixed"/>
        <w:tblLook w:val="0000" w:firstRow="0" w:lastRow="0" w:firstColumn="0" w:lastColumn="0" w:noHBand="0" w:noVBand="0"/>
      </w:tblPr>
      <w:tblGrid>
        <w:gridCol w:w="2938"/>
        <w:gridCol w:w="3068"/>
        <w:gridCol w:w="3094"/>
      </w:tblGrid>
      <w:tr w:rsidR="00BB6DFE" w:rsidRPr="00BB6DFE" w14:paraId="5D7CE0EA" w14:textId="77777777" w:rsidTr="00AE6FE9">
        <w:trPr>
          <w:jc w:val="center"/>
        </w:trPr>
        <w:tc>
          <w:tcPr>
            <w:tcW w:w="2938" w:type="dxa"/>
            <w:shd w:val="clear" w:color="auto" w:fill="auto"/>
            <w:vAlign w:val="center"/>
          </w:tcPr>
          <w:p w14:paraId="60A162A8" w14:textId="77777777" w:rsidR="00BB6DFE" w:rsidRPr="00BB6DFE" w:rsidRDefault="00BB6DFE" w:rsidP="00AE6FE9">
            <w:pPr>
              <w:suppressAutoHyphens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Mesto:</w:t>
            </w:r>
          </w:p>
          <w:p w14:paraId="2A52B002" w14:textId="77777777" w:rsidR="00BB6DFE" w:rsidRPr="00BB6DFE" w:rsidRDefault="00BB6DFE" w:rsidP="00AE6FE9">
            <w:pPr>
              <w:suppressAutoHyphens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137028F" w14:textId="77777777" w:rsidR="00BB6DFE" w:rsidRPr="00BB6DFE" w:rsidRDefault="00BB6DFE" w:rsidP="00AE6FE9">
            <w:pPr>
              <w:suppressAutoHyphens/>
              <w:spacing w:before="120" w:after="120"/>
              <w:jc w:val="center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66A0CE0" w14:textId="77777777" w:rsidR="00BB6DFE" w:rsidRPr="00BB6DFE" w:rsidRDefault="00BB6DFE" w:rsidP="00AE6FE9">
            <w:pPr>
              <w:suppressAutoHyphens/>
              <w:spacing w:before="120" w:after="120"/>
              <w:jc w:val="center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  <w:r w:rsidRPr="00BB6DFE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  <w:t>Potpis ovlašćenog lica</w:t>
            </w:r>
          </w:p>
        </w:tc>
      </w:tr>
      <w:tr w:rsidR="00BB6DFE" w:rsidRPr="00BB6DFE" w14:paraId="39D34392" w14:textId="77777777" w:rsidTr="00AE6FE9">
        <w:trPr>
          <w:jc w:val="center"/>
        </w:trPr>
        <w:tc>
          <w:tcPr>
            <w:tcW w:w="2938" w:type="dxa"/>
            <w:tcBorders>
              <w:bottom w:val="single" w:sz="4" w:space="0" w:color="000000"/>
            </w:tcBorders>
            <w:shd w:val="clear" w:color="auto" w:fill="auto"/>
          </w:tcPr>
          <w:p w14:paraId="1ACD4E72" w14:textId="77777777" w:rsidR="00BB6DFE" w:rsidRPr="00BB6DFE" w:rsidRDefault="00BB6DFE" w:rsidP="00AE6FE9">
            <w:pPr>
              <w:suppressAutoHyphens/>
              <w:snapToGrid w:val="0"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5147324C" w14:textId="77777777" w:rsidR="00BB6DFE" w:rsidRPr="00BB6DFE" w:rsidRDefault="00BB6DFE" w:rsidP="00AE6FE9">
            <w:pPr>
              <w:suppressAutoHyphens/>
              <w:snapToGrid w:val="0"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33616101" w14:textId="77777777" w:rsidR="00BB6DFE" w:rsidRPr="00BB6DFE" w:rsidRDefault="00BB6DFE" w:rsidP="00AE6FE9">
            <w:pPr>
              <w:suppressAutoHyphens/>
              <w:snapToGrid w:val="0"/>
              <w:spacing w:before="120" w:after="120"/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8D41A91" w14:textId="77777777" w:rsidR="00BB6DFE" w:rsidRPr="00BB6DFE" w:rsidRDefault="00BB6DFE" w:rsidP="00BB6DFE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</w:p>
    <w:p w14:paraId="0B6B62C4" w14:textId="77777777" w:rsidR="005B2D87" w:rsidRPr="00BB6DFE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sectPr w:rsidR="005B2D87" w:rsidRPr="00BB6DFE" w:rsidSect="00641B02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C7AF" w14:textId="77777777" w:rsidR="00BC330F" w:rsidRDefault="00BC330F">
      <w:r>
        <w:separator/>
      </w:r>
    </w:p>
  </w:endnote>
  <w:endnote w:type="continuationSeparator" w:id="0">
    <w:p w14:paraId="70F842C9" w14:textId="77777777" w:rsidR="00BC330F" w:rsidRDefault="00BC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EF8A" w14:textId="77777777" w:rsidR="002C163D" w:rsidRDefault="002C163D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2C163D" w:rsidRDefault="002C163D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944"/>
      <w:gridCol w:w="4802"/>
    </w:tblGrid>
    <w:tr w:rsidR="002C163D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2E2527B7" w:rsidR="002C163D" w:rsidRPr="009F3E2F" w:rsidRDefault="002C163D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</w:t>
          </w:r>
          <w:r w:rsidR="00C34FC1">
            <w:rPr>
              <w:rFonts w:ascii="Roboto" w:hAnsi="Roboto"/>
            </w:rPr>
            <w:t>019</w:t>
          </w:r>
          <w:r>
            <w:rPr>
              <w:rFonts w:ascii="Roboto" w:hAnsi="Roboto"/>
            </w:rPr>
            <w:t xml:space="preserve"> – </w:t>
          </w:r>
          <w:proofErr w:type="spellStart"/>
          <w:r>
            <w:rPr>
              <w:rFonts w:ascii="Roboto" w:hAnsi="Roboto"/>
            </w:rPr>
            <w:t>Regionalni</w:t>
          </w:r>
          <w:proofErr w:type="spellEnd"/>
          <w:r>
            <w:rPr>
              <w:rFonts w:ascii="Roboto" w:hAnsi="Roboto"/>
            </w:rPr>
            <w:t xml:space="preserve"> </w:t>
          </w:r>
          <w:proofErr w:type="spellStart"/>
          <w:r>
            <w:rPr>
              <w:rFonts w:ascii="Roboto" w:hAnsi="Roboto"/>
            </w:rPr>
            <w:t>stambeni</w:t>
          </w:r>
          <w:proofErr w:type="spellEnd"/>
          <w:r>
            <w:rPr>
              <w:rFonts w:ascii="Roboto" w:hAnsi="Roboto"/>
            </w:rPr>
            <w:t xml:space="preserve"> 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2C163D" w:rsidRPr="00A872A7" w:rsidRDefault="002C163D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proofErr w:type="spellStart"/>
          <w:r>
            <w:rPr>
              <w:rFonts w:ascii="Roboto" w:hAnsi="Roboto"/>
            </w:rPr>
            <w:t>Strana</w:t>
          </w:r>
          <w:proofErr w:type="spellEnd"/>
          <w:r w:rsidRPr="00A872A7">
            <w:rPr>
              <w:rFonts w:ascii="Roboto" w:hAnsi="Roboto"/>
            </w:rPr>
            <w:t xml:space="preserve"> </w:t>
          </w:r>
          <w:r w:rsidRPr="00A872A7">
            <w:rPr>
              <w:rFonts w:ascii="Roboto" w:hAnsi="Roboto"/>
            </w:rPr>
            <w:fldChar w:fldCharType="begin"/>
          </w:r>
          <w:r w:rsidRPr="00A872A7">
            <w:rPr>
              <w:rFonts w:ascii="Roboto" w:hAnsi="Roboto"/>
            </w:rPr>
            <w:instrText xml:space="preserve"> PAGE   \* MERGEFORMAT </w:instrText>
          </w:r>
          <w:r w:rsidRPr="00A872A7">
            <w:rPr>
              <w:rFonts w:ascii="Roboto" w:hAnsi="Roboto"/>
            </w:rPr>
            <w:fldChar w:fldCharType="separate"/>
          </w:r>
          <w:r w:rsidR="00C34FC1">
            <w:rPr>
              <w:rFonts w:ascii="Roboto" w:hAnsi="Roboto"/>
              <w:noProof/>
            </w:rPr>
            <w:t>1</w:t>
          </w:r>
          <w:r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2C163D" w:rsidRPr="00CE35C5" w:rsidRDefault="002C163D" w:rsidP="00CE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E7B1" w14:textId="77777777" w:rsidR="00BC330F" w:rsidRDefault="00BC330F">
      <w:r>
        <w:separator/>
      </w:r>
    </w:p>
  </w:footnote>
  <w:footnote w:type="continuationSeparator" w:id="0">
    <w:p w14:paraId="2376C368" w14:textId="77777777" w:rsidR="00BC330F" w:rsidRDefault="00BC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7965" w14:textId="77777777" w:rsidR="002C163D" w:rsidRDefault="002C163D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5660D74"/>
    <w:multiLevelType w:val="hybridMultilevel"/>
    <w:tmpl w:val="845C1F9C"/>
    <w:lvl w:ilvl="0" w:tplc="400A27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D0257A6"/>
    <w:multiLevelType w:val="hybridMultilevel"/>
    <w:tmpl w:val="AAD65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335A"/>
    <w:multiLevelType w:val="hybridMultilevel"/>
    <w:tmpl w:val="6018DDBE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73497D25"/>
    <w:multiLevelType w:val="hybridMultilevel"/>
    <w:tmpl w:val="4E44F636"/>
    <w:lvl w:ilvl="0" w:tplc="E06E9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95C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1"/>
  </w:num>
  <w:num w:numId="10">
    <w:abstractNumId w:val="0"/>
  </w:num>
  <w:num w:numId="11">
    <w:abstractNumId w:val="13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07B3B"/>
    <w:rsid w:val="0007007F"/>
    <w:rsid w:val="00077C67"/>
    <w:rsid w:val="000B7AA0"/>
    <w:rsid w:val="000D4576"/>
    <w:rsid w:val="00103129"/>
    <w:rsid w:val="001573A8"/>
    <w:rsid w:val="00161733"/>
    <w:rsid w:val="001B14DD"/>
    <w:rsid w:val="001B35AF"/>
    <w:rsid w:val="001D269E"/>
    <w:rsid w:val="001D6D7F"/>
    <w:rsid w:val="001F1434"/>
    <w:rsid w:val="00233B39"/>
    <w:rsid w:val="0026457B"/>
    <w:rsid w:val="002822DC"/>
    <w:rsid w:val="0028253B"/>
    <w:rsid w:val="00290F45"/>
    <w:rsid w:val="002C0EF7"/>
    <w:rsid w:val="002C163D"/>
    <w:rsid w:val="002D16D0"/>
    <w:rsid w:val="002E1647"/>
    <w:rsid w:val="0030466F"/>
    <w:rsid w:val="00307EA3"/>
    <w:rsid w:val="00312187"/>
    <w:rsid w:val="0031308B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6004A"/>
    <w:rsid w:val="00472C39"/>
    <w:rsid w:val="004925CE"/>
    <w:rsid w:val="004A306D"/>
    <w:rsid w:val="004F78B9"/>
    <w:rsid w:val="00511CAA"/>
    <w:rsid w:val="005345D0"/>
    <w:rsid w:val="00534985"/>
    <w:rsid w:val="005825C2"/>
    <w:rsid w:val="005A0446"/>
    <w:rsid w:val="005A6573"/>
    <w:rsid w:val="005B2D87"/>
    <w:rsid w:val="005F3E35"/>
    <w:rsid w:val="005F7632"/>
    <w:rsid w:val="005F7F33"/>
    <w:rsid w:val="0062745D"/>
    <w:rsid w:val="00641B02"/>
    <w:rsid w:val="0064572F"/>
    <w:rsid w:val="00650185"/>
    <w:rsid w:val="00652473"/>
    <w:rsid w:val="00664534"/>
    <w:rsid w:val="00666203"/>
    <w:rsid w:val="00696183"/>
    <w:rsid w:val="006B54AB"/>
    <w:rsid w:val="006C0F59"/>
    <w:rsid w:val="006F64BA"/>
    <w:rsid w:val="00721C5F"/>
    <w:rsid w:val="00755831"/>
    <w:rsid w:val="00763E73"/>
    <w:rsid w:val="00780293"/>
    <w:rsid w:val="007829C8"/>
    <w:rsid w:val="007870FE"/>
    <w:rsid w:val="007A5A3E"/>
    <w:rsid w:val="007C7B8F"/>
    <w:rsid w:val="007E2FC6"/>
    <w:rsid w:val="00804F30"/>
    <w:rsid w:val="00820B2C"/>
    <w:rsid w:val="00872332"/>
    <w:rsid w:val="00876D3F"/>
    <w:rsid w:val="008A22B5"/>
    <w:rsid w:val="008A464C"/>
    <w:rsid w:val="00906021"/>
    <w:rsid w:val="00951848"/>
    <w:rsid w:val="0098379D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077D"/>
    <w:rsid w:val="00A37A92"/>
    <w:rsid w:val="00A65B97"/>
    <w:rsid w:val="00A714BC"/>
    <w:rsid w:val="00A71DC6"/>
    <w:rsid w:val="00A872A7"/>
    <w:rsid w:val="00AC62E7"/>
    <w:rsid w:val="00AE6F0D"/>
    <w:rsid w:val="00AF6A9B"/>
    <w:rsid w:val="00B13AA7"/>
    <w:rsid w:val="00B348CF"/>
    <w:rsid w:val="00B41E3A"/>
    <w:rsid w:val="00B523A1"/>
    <w:rsid w:val="00B5590A"/>
    <w:rsid w:val="00BB6DFE"/>
    <w:rsid w:val="00BC330F"/>
    <w:rsid w:val="00BC3D17"/>
    <w:rsid w:val="00BF4CC0"/>
    <w:rsid w:val="00C008B1"/>
    <w:rsid w:val="00C30894"/>
    <w:rsid w:val="00C34FC1"/>
    <w:rsid w:val="00C8283C"/>
    <w:rsid w:val="00CC57D2"/>
    <w:rsid w:val="00CD0B6C"/>
    <w:rsid w:val="00CE102E"/>
    <w:rsid w:val="00CE1D39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3F48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B6DFE"/>
    <w:pPr>
      <w:spacing w:after="0"/>
      <w:ind w:left="720"/>
      <w:contextualSpacing/>
      <w:jc w:val="both"/>
    </w:pPr>
    <w:rPr>
      <w:rFonts w:ascii="Times New Roman" w:eastAsiaTheme="minorEastAsia" w:hAnsi="Times New Roman" w:cstheme="minorBidi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B6DFE"/>
    <w:rPr>
      <w:rFonts w:eastAsiaTheme="minorEastAsia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FD78-1870-4D8B-8D26-BDED4243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Milica Bakic</cp:lastModifiedBy>
  <cp:revision>6</cp:revision>
  <cp:lastPrinted>2006-01-04T12:01:00Z</cp:lastPrinted>
  <dcterms:created xsi:type="dcterms:W3CDTF">2021-03-10T12:03:00Z</dcterms:created>
  <dcterms:modified xsi:type="dcterms:W3CDTF">2021-04-19T06:26:00Z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