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13" w:rsidRPr="00D91D13" w:rsidRDefault="00D91D13" w:rsidP="0018516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33F9A" w:rsidRDefault="00033F9A" w:rsidP="00524D1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:rsidR="00185161" w:rsidRDefault="00185161" w:rsidP="00524D1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proofErr w:type="spellStart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Polaganje</w:t>
      </w:r>
      <w:proofErr w:type="spellEnd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opšt</w:t>
      </w:r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eg</w:t>
      </w:r>
      <w:proofErr w:type="spellEnd"/>
      <w:r w:rsidR="00524D19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524D19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i</w:t>
      </w:r>
      <w:proofErr w:type="spellEnd"/>
      <w:r w:rsidR="00524D19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524D19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posebnog</w:t>
      </w:r>
      <w:proofErr w:type="spellEnd"/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dijela</w:t>
      </w:r>
      <w:proofErr w:type="spellEnd"/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Programa</w:t>
      </w:r>
      <w:proofErr w:type="spellEnd"/>
      <w:r w:rsidR="00524D19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,</w:t>
      </w:r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održaće</w:t>
      </w:r>
      <w:proofErr w:type="spellEnd"/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se </w:t>
      </w:r>
      <w:proofErr w:type="gramStart"/>
      <w:r w:rsidR="00E620A1">
        <w:rPr>
          <w:rFonts w:ascii="Arial" w:eastAsia="Times New Roman" w:hAnsi="Arial" w:cs="Arial"/>
          <w:b/>
          <w:i/>
          <w:color w:val="000000"/>
          <w:sz w:val="24"/>
          <w:szCs w:val="24"/>
        </w:rPr>
        <w:t>od</w:t>
      </w:r>
      <w:proofErr w:type="gramEnd"/>
      <w:r w:rsidR="00E620A1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12-23</w:t>
      </w:r>
      <w:r w:rsidR="00977E3E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. </w:t>
      </w:r>
      <w:proofErr w:type="spellStart"/>
      <w:proofErr w:type="gramStart"/>
      <w:r w:rsidR="00977E3E">
        <w:rPr>
          <w:rFonts w:ascii="Arial" w:eastAsia="Times New Roman" w:hAnsi="Arial" w:cs="Arial"/>
          <w:b/>
          <w:i/>
          <w:color w:val="000000"/>
          <w:sz w:val="24"/>
          <w:szCs w:val="24"/>
        </w:rPr>
        <w:t>oktobra</w:t>
      </w:r>
      <w:proofErr w:type="spellEnd"/>
      <w:proofErr w:type="gramEnd"/>
      <w:r w:rsidR="00524D19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r w:rsidR="00E620A1">
        <w:rPr>
          <w:rFonts w:ascii="Arial" w:eastAsia="Times New Roman" w:hAnsi="Arial" w:cs="Arial"/>
          <w:b/>
          <w:i/>
          <w:color w:val="000000"/>
          <w:sz w:val="24"/>
          <w:szCs w:val="24"/>
        </w:rPr>
        <w:t>2020</w:t>
      </w:r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. </w:t>
      </w:r>
      <w:proofErr w:type="spellStart"/>
      <w:proofErr w:type="gramStart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g</w:t>
      </w:r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odine</w:t>
      </w:r>
      <w:proofErr w:type="spellEnd"/>
      <w:proofErr w:type="gramEnd"/>
      <w:r w:rsidR="001B4667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,</w:t>
      </w:r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u </w:t>
      </w:r>
      <w:proofErr w:type="spellStart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zgradi</w:t>
      </w:r>
      <w:proofErr w:type="spellEnd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Ministarstva</w:t>
      </w:r>
      <w:proofErr w:type="spellEnd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kul</w:t>
      </w:r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t</w:t>
      </w:r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ure</w:t>
      </w:r>
      <w:proofErr w:type="spellEnd"/>
      <w:r w:rsidR="001317A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, </w:t>
      </w:r>
      <w:proofErr w:type="spellStart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ulica</w:t>
      </w:r>
      <w:proofErr w:type="spellEnd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Njegoš</w:t>
      </w:r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eva</w:t>
      </w:r>
      <w:proofErr w:type="spellEnd"/>
      <w:r w:rsidR="00E620A1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br.83</w:t>
      </w:r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, Cetinje, </w:t>
      </w:r>
      <w:proofErr w:type="spellStart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sa</w:t>
      </w:r>
      <w:proofErr w:type="spellEnd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početkom</w:t>
      </w:r>
      <w:proofErr w:type="spellEnd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u </w:t>
      </w:r>
      <w:r w:rsidR="001B4667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9</w:t>
      </w:r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časova</w:t>
      </w:r>
      <w:proofErr w:type="spellEnd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.</w:t>
      </w:r>
    </w:p>
    <w:p w:rsidR="00D91D13" w:rsidRPr="00D91D13" w:rsidRDefault="00D91D13" w:rsidP="0018516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608"/>
        <w:gridCol w:w="9072"/>
      </w:tblGrid>
      <w:tr w:rsidR="00524D19" w:rsidRPr="00D91D13" w:rsidTr="009963CE">
        <w:tc>
          <w:tcPr>
            <w:tcW w:w="1615" w:type="dxa"/>
            <w:tcBorders>
              <w:top w:val="threeDEmboss" w:sz="24" w:space="0" w:color="auto"/>
              <w:left w:val="threeDEmboss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24D19" w:rsidRPr="00D91D13" w:rsidRDefault="00524D19" w:rsidP="001851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Vrijeme</w:t>
            </w:r>
            <w:proofErr w:type="spellEnd"/>
          </w:p>
        </w:tc>
        <w:tc>
          <w:tcPr>
            <w:tcW w:w="9175" w:type="dxa"/>
            <w:tcBorders>
              <w:top w:val="threeDEmboss" w:sz="24" w:space="0" w:color="auto"/>
              <w:left w:val="dashDotStroked" w:sz="24" w:space="0" w:color="auto"/>
              <w:bottom w:val="dashDotStroked" w:sz="24" w:space="0" w:color="auto"/>
              <w:right w:val="threeDEmboss" w:sz="24" w:space="0" w:color="auto"/>
            </w:tcBorders>
          </w:tcPr>
          <w:p w:rsidR="00524D19" w:rsidRPr="00D91D13" w:rsidRDefault="00977E3E" w:rsidP="009D0467">
            <w:pPr>
              <w:pStyle w:val="Char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OPŠTI DIO – </w:t>
            </w:r>
            <w:r w:rsidR="00E620A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12.10.2020-17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.10</w:t>
            </w:r>
            <w:r w:rsidR="00E620A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.2020</w:t>
            </w:r>
            <w:r w:rsidR="009D046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. </w:t>
            </w:r>
            <w:r w:rsidR="00524D19"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GODINE</w:t>
            </w:r>
          </w:p>
        </w:tc>
      </w:tr>
      <w:tr w:rsidR="00524D19" w:rsidRPr="00D91D13" w:rsidTr="009963CE">
        <w:tc>
          <w:tcPr>
            <w:tcW w:w="1615" w:type="dxa"/>
            <w:tcBorders>
              <w:top w:val="dashDotStroked" w:sz="24" w:space="0" w:color="auto"/>
              <w:left w:val="threeDEmboss" w:sz="24" w:space="0" w:color="auto"/>
              <w:right w:val="dashDotStroked" w:sz="24" w:space="0" w:color="auto"/>
            </w:tcBorders>
          </w:tcPr>
          <w:p w:rsidR="00524D19" w:rsidRPr="00D91D13" w:rsidRDefault="00524D19" w:rsidP="00D91D1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</w:t>
            </w:r>
            <w:r w:rsidR="00D91D13"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:00-</w:t>
            </w: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9175" w:type="dxa"/>
            <w:tcBorders>
              <w:top w:val="dashDotStroked" w:sz="24" w:space="0" w:color="auto"/>
              <w:left w:val="dashDotStroked" w:sz="24" w:space="0" w:color="auto"/>
              <w:right w:val="threeDEmboss" w:sz="24" w:space="0" w:color="auto"/>
            </w:tcBorders>
          </w:tcPr>
          <w:p w:rsidR="00524D19" w:rsidRPr="00D91D13" w:rsidRDefault="00524D19" w:rsidP="00D91D13">
            <w:pPr>
              <w:pStyle w:val="Char"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Ustavno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uređenje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Crne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Gore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radno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pravni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status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zaposlenih</w:t>
            </w:r>
            <w:proofErr w:type="spellEnd"/>
          </w:p>
        </w:tc>
      </w:tr>
      <w:tr w:rsidR="00524D19" w:rsidRPr="00D91D13" w:rsidTr="009963CE">
        <w:trPr>
          <w:trHeight w:val="377"/>
        </w:trPr>
        <w:tc>
          <w:tcPr>
            <w:tcW w:w="1615" w:type="dxa"/>
            <w:tcBorders>
              <w:left w:val="threeDEmboss" w:sz="24" w:space="0" w:color="auto"/>
              <w:right w:val="dashDotStroked" w:sz="24" w:space="0" w:color="auto"/>
            </w:tcBorders>
          </w:tcPr>
          <w:p w:rsidR="00524D19" w:rsidRPr="00D91D13" w:rsidRDefault="00524D19" w:rsidP="001851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10:10</w:t>
            </w:r>
            <w:r w:rsidR="00D91D13"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-</w:t>
            </w: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9175" w:type="dxa"/>
            <w:tcBorders>
              <w:left w:val="dashDotStroked" w:sz="24" w:space="0" w:color="auto"/>
              <w:right w:val="threeDEmboss" w:sz="24" w:space="0" w:color="auto"/>
            </w:tcBorders>
          </w:tcPr>
          <w:p w:rsidR="00524D19" w:rsidRPr="00D91D13" w:rsidRDefault="00524D19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Istorijat</w:t>
            </w:r>
            <w:proofErr w:type="spellEnd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razvoja</w:t>
            </w:r>
            <w:proofErr w:type="spellEnd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zaštite</w:t>
            </w:r>
            <w:proofErr w:type="spellEnd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kulturne</w:t>
            </w:r>
            <w:proofErr w:type="spellEnd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baštine</w:t>
            </w:r>
            <w:proofErr w:type="spellEnd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u </w:t>
            </w:r>
            <w:proofErr w:type="spellStart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Crnoj</w:t>
            </w:r>
            <w:proofErr w:type="spellEnd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Gori</w:t>
            </w:r>
          </w:p>
        </w:tc>
      </w:tr>
      <w:tr w:rsidR="00524D19" w:rsidRPr="00D91D13" w:rsidTr="009963CE">
        <w:tc>
          <w:tcPr>
            <w:tcW w:w="1615" w:type="dxa"/>
            <w:tcBorders>
              <w:left w:val="threeDEmboss" w:sz="24" w:space="0" w:color="auto"/>
              <w:right w:val="dashDotStroked" w:sz="24" w:space="0" w:color="auto"/>
            </w:tcBorders>
          </w:tcPr>
          <w:p w:rsidR="00524D19" w:rsidRPr="00D91D13" w:rsidRDefault="00524D19" w:rsidP="001851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</w:t>
            </w:r>
            <w:r w:rsidR="00D91D13"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:20-</w:t>
            </w: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9175" w:type="dxa"/>
            <w:tcBorders>
              <w:left w:val="dashDotStroked" w:sz="24" w:space="0" w:color="auto"/>
              <w:right w:val="threeDEmboss" w:sz="24" w:space="0" w:color="auto"/>
            </w:tcBorders>
          </w:tcPr>
          <w:p w:rsidR="00524D19" w:rsidRPr="00D91D13" w:rsidRDefault="00524D19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>Sistem</w:t>
            </w:r>
            <w:proofErr w:type="spellEnd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>zaštite</w:t>
            </w:r>
            <w:proofErr w:type="spellEnd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>kulturne</w:t>
            </w:r>
            <w:proofErr w:type="spellEnd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>baštine</w:t>
            </w:r>
            <w:proofErr w:type="spellEnd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u </w:t>
            </w:r>
            <w:proofErr w:type="spellStart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>Crnoj</w:t>
            </w:r>
            <w:proofErr w:type="spellEnd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Gori</w:t>
            </w:r>
          </w:p>
        </w:tc>
      </w:tr>
      <w:tr w:rsidR="00524D19" w:rsidRPr="00D91D13" w:rsidTr="009963CE">
        <w:tc>
          <w:tcPr>
            <w:tcW w:w="1615" w:type="dxa"/>
            <w:tcBorders>
              <w:left w:val="threeDEmboss" w:sz="24" w:space="0" w:color="auto"/>
              <w:right w:val="dashDotStroked" w:sz="24" w:space="0" w:color="auto"/>
            </w:tcBorders>
          </w:tcPr>
          <w:p w:rsidR="00524D19" w:rsidRPr="00D91D13" w:rsidRDefault="00524D19" w:rsidP="001851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12:3</w:t>
            </w:r>
            <w:r w:rsidR="00D91D13"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0-</w:t>
            </w: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9175" w:type="dxa"/>
            <w:tcBorders>
              <w:left w:val="dashDotStroked" w:sz="24" w:space="0" w:color="auto"/>
              <w:right w:val="threeDEmboss" w:sz="24" w:space="0" w:color="auto"/>
            </w:tcBorders>
          </w:tcPr>
          <w:p w:rsidR="00524D19" w:rsidRPr="00D91D13" w:rsidRDefault="00524D19" w:rsidP="00D91D1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Style w:val="normalchar"/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Međunarodni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sistem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zaštite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kulturne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baštine</w:t>
            </w:r>
            <w:proofErr w:type="spellEnd"/>
          </w:p>
        </w:tc>
      </w:tr>
      <w:tr w:rsidR="00524D19" w:rsidRPr="00D91D13" w:rsidTr="009963CE">
        <w:tc>
          <w:tcPr>
            <w:tcW w:w="1615" w:type="dxa"/>
            <w:tcBorders>
              <w:left w:val="threeDEmboss" w:sz="24" w:space="0" w:color="auto"/>
              <w:bottom w:val="threeDEmboss" w:sz="24" w:space="0" w:color="auto"/>
              <w:right w:val="dashDotStroked" w:sz="24" w:space="0" w:color="auto"/>
            </w:tcBorders>
          </w:tcPr>
          <w:p w:rsidR="00524D19" w:rsidRPr="00D91D13" w:rsidRDefault="00524D19" w:rsidP="001851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13:4</w:t>
            </w:r>
            <w:r w:rsidR="00D91D13"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0-</w:t>
            </w: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9175" w:type="dxa"/>
            <w:tcBorders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524D19" w:rsidRPr="00D91D13" w:rsidRDefault="00524D19" w:rsidP="00D91D1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Informatika</w:t>
            </w:r>
            <w:proofErr w:type="spellEnd"/>
          </w:p>
        </w:tc>
      </w:tr>
    </w:tbl>
    <w:p w:rsidR="008471E1" w:rsidRDefault="008471E1" w:rsidP="007D0557">
      <w:pPr>
        <w:pStyle w:val="Char"/>
        <w:spacing w:line="240" w:lineRule="auto"/>
        <w:rPr>
          <w:rFonts w:ascii="Arial" w:hAnsi="Arial" w:cs="Arial"/>
          <w:sz w:val="24"/>
          <w:szCs w:val="24"/>
        </w:rPr>
      </w:pPr>
    </w:p>
    <w:p w:rsidR="008471E1" w:rsidRPr="00D91D13" w:rsidRDefault="008471E1" w:rsidP="007D0557">
      <w:pPr>
        <w:pStyle w:val="Char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12"/>
        <w:gridCol w:w="5386"/>
        <w:gridCol w:w="3923"/>
      </w:tblGrid>
      <w:tr w:rsidR="00D91D13" w:rsidRPr="00B30A86" w:rsidTr="00EF47B3">
        <w:trPr>
          <w:trHeight w:val="135"/>
        </w:trPr>
        <w:tc>
          <w:tcPr>
            <w:tcW w:w="145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91D13" w:rsidRPr="00B30A86" w:rsidRDefault="00D91D13" w:rsidP="00D91D13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Vrijeme</w:t>
            </w:r>
            <w:proofErr w:type="spellEnd"/>
          </w:p>
        </w:tc>
        <w:tc>
          <w:tcPr>
            <w:tcW w:w="9193" w:type="dxa"/>
            <w:gridSpan w:val="3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E620A1" w:rsidRPr="00B30A86" w:rsidRDefault="00E620A1" w:rsidP="00E620A1">
            <w:pPr>
              <w:pStyle w:val="Char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POSEBNI DIO – 19-23</w:t>
            </w:r>
            <w:r w:rsidR="00977E3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.10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.2020</w:t>
            </w:r>
            <w:r w:rsidR="00D91D13"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. GODINE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467" w:type="dxa"/>
            <w:gridSpan w:val="2"/>
            <w:tcBorders>
              <w:top w:val="thinThickThinSmallGap" w:sz="24" w:space="0" w:color="auto"/>
              <w:left w:val="threeDEmboss" w:sz="24" w:space="0" w:color="auto"/>
              <w:bottom w:val="triple" w:sz="4" w:space="0" w:color="auto"/>
              <w:right w:val="threeDEmboss" w:sz="24" w:space="0" w:color="auto"/>
            </w:tcBorders>
          </w:tcPr>
          <w:p w:rsidR="009963CE" w:rsidRDefault="008F1F1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09:00 </w:t>
            </w:r>
          </w:p>
          <w:p w:rsidR="008F1F14" w:rsidRPr="009963CE" w:rsidRDefault="008F1F14" w:rsidP="00524D19">
            <w:pPr>
              <w:pStyle w:val="Cha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– 10:00</w:t>
            </w:r>
          </w:p>
        </w:tc>
        <w:tc>
          <w:tcPr>
            <w:tcW w:w="6348" w:type="dxa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Istorija pisma i knjige</w:t>
            </w:r>
          </w:p>
        </w:tc>
        <w:tc>
          <w:tcPr>
            <w:tcW w:w="2830" w:type="dxa"/>
            <w:tcBorders>
              <w:top w:val="threeDEmboss" w:sz="2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8F1F14" w:rsidRPr="00B30A86" w:rsidRDefault="008F1F14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bibliotekar</w:t>
            </w:r>
            <w:r w:rsidR="00EB7B96"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 / </w:t>
            </w:r>
            <w:r w:rsidR="00844D29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viši knjižničar/</w:t>
            </w:r>
            <w:r w:rsidR="00EB7B96"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knjižničar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67" w:type="dxa"/>
            <w:gridSpan w:val="2"/>
            <w:vMerge w:val="restart"/>
            <w:tcBorders>
              <w:left w:val="threeDEmboss" w:sz="24" w:space="0" w:color="auto"/>
              <w:right w:val="threeDEmboss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Muzeologija: principi, metodologija i tehnika stručno i naučno-istraživačkog rada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8F1F14" w:rsidRDefault="00F55442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</w:t>
            </w:r>
            <w:r w:rsidR="008F1F14"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ustos</w:t>
            </w:r>
          </w:p>
          <w:p w:rsidR="00F55442" w:rsidRPr="00B30A86" w:rsidRDefault="00F55442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67" w:type="dxa"/>
            <w:gridSpan w:val="2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eastAsia="Calibri" w:hAnsi="Arial" w:cs="Arial"/>
                <w:b/>
                <w:i/>
                <w:sz w:val="24"/>
                <w:szCs w:val="24"/>
                <w:lang w:val="sr-Latn-CS"/>
              </w:rPr>
              <w:t>Metodologija sprovođenja konzervatorskih mjera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8F1F14" w:rsidRPr="00B30A86" w:rsidRDefault="008F1F14" w:rsidP="00D91D13">
            <w:pPr>
              <w:pStyle w:val="Char"/>
              <w:spacing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  <w:t>konzervator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467" w:type="dxa"/>
            <w:gridSpan w:val="2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8F1F14" w:rsidRPr="00B30A86" w:rsidRDefault="008F1F14" w:rsidP="00524D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Muzejska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dokumentacija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i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informatičke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nauke</w:t>
            </w:r>
            <w:proofErr w:type="spellEnd"/>
          </w:p>
          <w:p w:rsidR="008F1F14" w:rsidRPr="00B30A86" w:rsidRDefault="008F1F14" w:rsidP="00524D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8F1F14" w:rsidRDefault="008F1F14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dokumentarista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(u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muzejskoj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djelatnosti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F55442" w:rsidRPr="00B30A86" w:rsidRDefault="00F55442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informatičar</w:t>
            </w:r>
            <w:proofErr w:type="spellEnd"/>
            <w:r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muzejskoj</w:t>
            </w:r>
            <w:proofErr w:type="spellEnd"/>
            <w:r w:rsidR="00D43B70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/fotograf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2"/>
        </w:trPr>
        <w:tc>
          <w:tcPr>
            <w:tcW w:w="1467" w:type="dxa"/>
            <w:gridSpan w:val="2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460B34" w:rsidRPr="00EF47B3" w:rsidRDefault="00977E3E" w:rsidP="00EF47B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>Metodologija</w:t>
            </w:r>
            <w:proofErr w:type="spellEnd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>i</w:t>
            </w:r>
            <w:proofErr w:type="spellEnd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>metodi</w:t>
            </w:r>
            <w:proofErr w:type="spellEnd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>dokumentovanja</w:t>
            </w:r>
            <w:proofErr w:type="spellEnd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>kulturnih</w:t>
            </w:r>
            <w:proofErr w:type="spellEnd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>dobara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osnove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8F1F14" w:rsidRPr="00EF47B3" w:rsidRDefault="00977E3E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normal005f005fcharchar"/>
                <w:rFonts w:ascii="Arial" w:hAnsi="Arial" w:cs="Arial"/>
                <w:b/>
                <w:sz w:val="24"/>
                <w:szCs w:val="24"/>
              </w:rPr>
              <w:t>dokumentacioni</w:t>
            </w:r>
            <w:proofErr w:type="spellEnd"/>
            <w:r>
              <w:rPr>
                <w:rStyle w:val="normal005f005fchar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rmal005f005fcharchar"/>
                <w:rFonts w:ascii="Arial" w:hAnsi="Arial" w:cs="Arial"/>
                <w:b/>
                <w:sz w:val="24"/>
                <w:szCs w:val="24"/>
              </w:rPr>
              <w:t>tehničar</w:t>
            </w:r>
            <w:proofErr w:type="spellEnd"/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467" w:type="dxa"/>
            <w:gridSpan w:val="2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EF47B3" w:rsidP="00EF47B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Metodologija</w:t>
            </w:r>
            <w:proofErr w:type="spellEnd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metodi</w:t>
            </w:r>
            <w:proofErr w:type="spellEnd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dokumentovanja</w:t>
            </w:r>
            <w:proofErr w:type="spellEnd"/>
            <w:r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kulturnih</w:t>
            </w:r>
            <w:proofErr w:type="spellEnd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dobara</w:t>
            </w:r>
            <w:proofErr w:type="spellEnd"/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A53C5" w:rsidRPr="00B30A86" w:rsidRDefault="00EF47B3" w:rsidP="00EF47B3">
            <w:pPr>
              <w:pStyle w:val="Char"/>
              <w:spacing w:line="240" w:lineRule="auto"/>
              <w:jc w:val="right"/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dokumentarista</w:t>
            </w:r>
            <w:proofErr w:type="spellEnd"/>
            <w:r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(u  </w:t>
            </w:r>
            <w:proofErr w:type="spellStart"/>
            <w:r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konzervatorskoj</w:t>
            </w:r>
            <w:proofErr w:type="spellEnd"/>
            <w:r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F47B3"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7B3"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djelatnosti</w:t>
            </w:r>
            <w:proofErr w:type="spellEnd"/>
            <w:r w:rsidRPr="00EF47B3"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A53C5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467" w:type="dxa"/>
            <w:gridSpan w:val="2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9A53C5" w:rsidRPr="00B30A86" w:rsidRDefault="009A53C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A53C5" w:rsidRPr="00B30A86" w:rsidRDefault="009A53C5" w:rsidP="00524D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Arhivistika i arhivsko zakonodavstvo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A53C5" w:rsidRPr="00B30A86" w:rsidRDefault="00EF47B3" w:rsidP="00EF47B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arhivista</w:t>
            </w:r>
          </w:p>
        </w:tc>
      </w:tr>
      <w:tr w:rsidR="00305EC0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467" w:type="dxa"/>
            <w:gridSpan w:val="2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305EC0" w:rsidRPr="00B30A86" w:rsidRDefault="00305EC0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305EC0" w:rsidRDefault="001F7A44" w:rsidP="00524D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 w:rsidRPr="001F7A44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Osnove arhivistike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305EC0" w:rsidRDefault="00305EC0" w:rsidP="00EF47B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arhivski tehničar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467" w:type="dxa"/>
            <w:gridSpan w:val="2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8F1F14" w:rsidRPr="00B30A86" w:rsidRDefault="008F1F14" w:rsidP="00524D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B30A86">
              <w:rPr>
                <w:rStyle w:val="normalchar"/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  <w:t xml:space="preserve">Muzejska pedagogija i muzejski korisnici 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7E3E" w:rsidRPr="00977E3E" w:rsidRDefault="00977E3E" w:rsidP="00977E3E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Style w:val="normalchar"/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muzejski pedagog</w:t>
            </w:r>
          </w:p>
        </w:tc>
      </w:tr>
      <w:tr w:rsidR="00977E3E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467" w:type="dxa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977E3E" w:rsidRPr="00B30A86" w:rsidRDefault="00977E3E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7E3E" w:rsidRPr="00B30A86" w:rsidRDefault="00977E3E" w:rsidP="00524D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Style w:val="normalchar"/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977E3E">
              <w:rPr>
                <w:rStyle w:val="normalchar"/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  <w:t>Zaštita u muzeju: savremene metode zaštite, rukovanja i održavanja muzejskog materijala i muzejske dokumentacije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7E3E" w:rsidRDefault="00977E3E" w:rsidP="00977E3E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Style w:val="normalchar"/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muzejski tehničar</w:t>
            </w:r>
          </w:p>
        </w:tc>
      </w:tr>
      <w:tr w:rsidR="008572E2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467" w:type="dxa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8572E2" w:rsidRPr="00B30A86" w:rsidRDefault="008572E2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8572E2" w:rsidRPr="00977E3E" w:rsidRDefault="008572E2" w:rsidP="00524D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Style w:val="normalchar"/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Style w:val="normalchar"/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  <w:t>Metodologija i metodi istraživanja i zaštite kulturnih dobara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8572E2" w:rsidRDefault="008572E2" w:rsidP="00977E3E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Style w:val="normalchar"/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istraživač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467" w:type="dxa"/>
            <w:gridSpan w:val="2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threeDEmboss" w:sz="24" w:space="0" w:color="auto"/>
            </w:tcBorders>
          </w:tcPr>
          <w:p w:rsidR="009963CE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10:10 </w:t>
            </w:r>
          </w:p>
          <w:p w:rsidR="008F1F14" w:rsidRPr="009963CE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– 11:10</w:t>
            </w:r>
          </w:p>
        </w:tc>
        <w:tc>
          <w:tcPr>
            <w:tcW w:w="6348" w:type="dxa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8F1F14" w:rsidRPr="00B30A86" w:rsidRDefault="00B81F7A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Istorija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biblioteka</w:t>
            </w:r>
            <w:proofErr w:type="spellEnd"/>
          </w:p>
        </w:tc>
        <w:tc>
          <w:tcPr>
            <w:tcW w:w="2830" w:type="dxa"/>
            <w:tcBorders>
              <w:top w:val="threeDEmboss" w:sz="2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8F1F14" w:rsidRPr="00B30A86" w:rsidRDefault="00B81F7A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bibliotekar</w:t>
            </w:r>
            <w:proofErr w:type="spellEnd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/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viši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/</w:t>
            </w:r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rip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Kancelarijsko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poslovanje</w:t>
            </w:r>
            <w:proofErr w:type="spellEnd"/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D906A1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arhivista</w:t>
            </w:r>
            <w:proofErr w:type="spellEnd"/>
          </w:p>
        </w:tc>
      </w:tr>
      <w:tr w:rsidR="00305EC0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rip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305EC0" w:rsidRPr="00B30A86" w:rsidRDefault="00305EC0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305EC0" w:rsidRPr="00B30A86" w:rsidRDefault="001F7A4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1F7A4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Osnove</w:t>
            </w:r>
            <w:proofErr w:type="spellEnd"/>
            <w:r w:rsidRPr="001F7A4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A4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kancelarijskog</w:t>
            </w:r>
            <w:proofErr w:type="spellEnd"/>
            <w:r w:rsidRPr="001F7A4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A4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poslovanja</w:t>
            </w:r>
            <w:proofErr w:type="spellEnd"/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305EC0" w:rsidRDefault="00305EC0" w:rsidP="00D91D13">
            <w:pPr>
              <w:pStyle w:val="Char"/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arhivski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tehničar</w:t>
            </w:r>
            <w:proofErr w:type="spellEnd"/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 xml:space="preserve">Muzejska dokumentacija i informatičke </w:t>
            </w: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lastRenderedPageBreak/>
              <w:t>nauke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F55442" w:rsidRPr="00D43B70" w:rsidRDefault="00F55442" w:rsidP="00D43B70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lastRenderedPageBreak/>
              <w:t>K</w:t>
            </w:r>
            <w:r w:rsidR="00B81F7A"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ustos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eastAsia="Calibri" w:hAnsi="Arial" w:cs="Arial"/>
                <w:b/>
                <w:i/>
                <w:sz w:val="24"/>
                <w:szCs w:val="24"/>
                <w:lang w:val="sr-Latn-CS"/>
              </w:rPr>
              <w:t>Tehnologija i tehnike materijala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B81F7A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  <w:t>konzervator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Primjena informatike u muzejskoj djelatnosti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Default="00B81F7A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dokumentarista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(u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muzejskoj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djelatnosti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4C3CC8" w:rsidRPr="00B30A86" w:rsidRDefault="004C3CC8" w:rsidP="00D91D13">
            <w:pPr>
              <w:pStyle w:val="Char"/>
              <w:spacing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</w:pPr>
            <w:proofErr w:type="spellStart"/>
            <w:r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informatičar</w:t>
            </w:r>
            <w:proofErr w:type="spellEnd"/>
            <w:r w:rsidR="00D43B70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/fotograf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Default="00B81F7A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Međunarodni standardi u dokumentovanju kulturnih dobara</w:t>
            </w:r>
          </w:p>
          <w:p w:rsidR="00B30A86" w:rsidRPr="00B30A86" w:rsidRDefault="00B30A86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B81F7A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dokumentarista (u konzervatorskoj djelatnosti)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977E3E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977E3E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Međunarodni standardi u dokumentovanju kulturnih dobara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 xml:space="preserve"> (osnove)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Default="00977E3E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977E3E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dokumentacioni tehničar</w:t>
            </w:r>
          </w:p>
          <w:p w:rsidR="008572E2" w:rsidRPr="00B30A86" w:rsidRDefault="008572E2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dokumentarista u konzervatorskoj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 w:rsidRPr="00B30A86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  <w:t>Muzeografija: osnove muzejske komunikacije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B81F7A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B30A86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muzejski pedagog</w:t>
            </w:r>
            <w:r w:rsidR="008B68F5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/muzejski tehničar</w:t>
            </w:r>
          </w:p>
        </w:tc>
      </w:tr>
      <w:tr w:rsidR="008D41C1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8D41C1" w:rsidRPr="00B30A86" w:rsidRDefault="008D41C1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8D41C1" w:rsidRPr="00B30A86" w:rsidRDefault="008D41C1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  <w:t>Istraživanje i dokumentacija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8D41C1" w:rsidRPr="00B30A86" w:rsidRDefault="008D41C1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Style w:val="normalchar"/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istraživač</w:t>
            </w:r>
          </w:p>
        </w:tc>
      </w:tr>
      <w:tr w:rsidR="00F55442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F55442" w:rsidRPr="00B30A86" w:rsidRDefault="00F55442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F55442" w:rsidRDefault="00F55442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Style w:val="normalchar"/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  <w:t>Primjena informatike u muzejskoj djelatnosti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F55442" w:rsidRDefault="00F55442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Style w:val="normalchar"/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 xml:space="preserve">Informatičar u muzejskoj  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threeDEmboss" w:sz="24" w:space="0" w:color="auto"/>
            </w:tcBorders>
          </w:tcPr>
          <w:p w:rsidR="009963CE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11:20 </w:t>
            </w:r>
          </w:p>
          <w:p w:rsidR="00B81F7A" w:rsidRPr="009963CE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– 12:20</w:t>
            </w:r>
          </w:p>
        </w:tc>
        <w:tc>
          <w:tcPr>
            <w:tcW w:w="6348" w:type="dxa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Osnovi bibliografije</w:t>
            </w:r>
          </w:p>
        </w:tc>
        <w:tc>
          <w:tcPr>
            <w:tcW w:w="2830" w:type="dxa"/>
            <w:tcBorders>
              <w:top w:val="threeDEmboss" w:sz="2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B81F7A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bibliotekar</w:t>
            </w:r>
            <w:proofErr w:type="spellEnd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/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viši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/</w:t>
            </w:r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rip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D906A1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  <w:lang w:val="hr-HR"/>
              </w:rPr>
              <w:t xml:space="preserve">Engleski </w:t>
            </w:r>
            <w:r w:rsidR="00974FD5" w:rsidRPr="00B30A86">
              <w:rPr>
                <w:rFonts w:ascii="Arial" w:eastAsia="Calibri" w:hAnsi="Arial" w:cs="Arial"/>
                <w:b/>
                <w:i/>
                <w:sz w:val="24"/>
                <w:szCs w:val="24"/>
                <w:lang w:val="hr-HR"/>
              </w:rPr>
              <w:t>jezik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D906A1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>arhivista</w:t>
            </w:r>
          </w:p>
        </w:tc>
      </w:tr>
      <w:tr w:rsidR="00305EC0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rip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305EC0" w:rsidRPr="00B30A86" w:rsidRDefault="00305EC0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305EC0" w:rsidRDefault="001F7A44" w:rsidP="00524D19">
            <w:pPr>
              <w:pStyle w:val="Char"/>
              <w:spacing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  <w:lang w:val="hr-HR"/>
              </w:rPr>
            </w:pPr>
            <w:r w:rsidRPr="001F7A44">
              <w:rPr>
                <w:rFonts w:ascii="Arial" w:eastAsia="Calibri" w:hAnsi="Arial" w:cs="Arial"/>
                <w:b/>
                <w:i/>
                <w:sz w:val="24"/>
                <w:szCs w:val="24"/>
                <w:lang w:val="hr-HR"/>
              </w:rPr>
              <w:t>Zaštita i obrada elektronskih zapisa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305EC0" w:rsidRDefault="00305EC0" w:rsidP="00D91D13">
            <w:pPr>
              <w:pStyle w:val="Char"/>
              <w:spacing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>arhivski tehničar</w:t>
            </w:r>
          </w:p>
        </w:tc>
      </w:tr>
      <w:tr w:rsidR="00B81F7A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Muzeografija: osnove muzejske komunikacije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974FD5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kustos</w:t>
            </w:r>
          </w:p>
        </w:tc>
      </w:tr>
      <w:tr w:rsidR="00974FD5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eastAsia="Calibri" w:hAnsi="Arial" w:cs="Arial"/>
                <w:b/>
                <w:i/>
                <w:sz w:val="24"/>
                <w:szCs w:val="24"/>
                <w:lang w:val="sr-Latn-CS"/>
              </w:rPr>
              <w:t>Konzervatorska dokumentacija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  <w:t>konzervator</w:t>
            </w:r>
          </w:p>
        </w:tc>
      </w:tr>
      <w:tr w:rsidR="00974FD5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Metode i postupci snimanja muzejskog materijala i muzejske dokumentacije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977E3E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dokumentarista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(u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muzejskoj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djelatnosti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)</w:t>
            </w:r>
            <w:r w:rsidR="001317A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/</w:t>
            </w:r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05EC0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muzejski</w:t>
            </w:r>
            <w:proofErr w:type="spellEnd"/>
            <w:r w:rsidR="00305EC0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05EC0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tehničar</w:t>
            </w:r>
            <w:proofErr w:type="spellEnd"/>
            <w:r w:rsidR="004C3CC8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4C3CC8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informatičar</w:t>
            </w:r>
            <w:proofErr w:type="spellEnd"/>
            <w:r w:rsidR="000A161F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/fotograf</w:t>
            </w:r>
          </w:p>
        </w:tc>
      </w:tr>
      <w:tr w:rsidR="00974FD5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  <w:t>Muzejska dokumentacija i informatičke nauke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muzejski pedagog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threeDEmboss" w:sz="24" w:space="0" w:color="auto"/>
            </w:tcBorders>
          </w:tcPr>
          <w:p w:rsidR="009963CE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12:30 </w:t>
            </w:r>
          </w:p>
          <w:p w:rsidR="00974FD5" w:rsidRPr="009963CE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– 13:30</w:t>
            </w:r>
          </w:p>
        </w:tc>
        <w:tc>
          <w:tcPr>
            <w:tcW w:w="6348" w:type="dxa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Formalna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stvarna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obrada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bibliotečke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građe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katalozi</w:t>
            </w:r>
            <w:proofErr w:type="spellEnd"/>
          </w:p>
        </w:tc>
        <w:tc>
          <w:tcPr>
            <w:tcW w:w="2830" w:type="dxa"/>
            <w:tcBorders>
              <w:top w:val="threeDEmboss" w:sz="2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bibliotekar</w:t>
            </w:r>
            <w:proofErr w:type="spellEnd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viši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rip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Istorija i pomoćne istorijske nauke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Default="004B1617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arhivista </w:t>
            </w:r>
          </w:p>
          <w:p w:rsidR="006944C4" w:rsidRPr="00B30A86" w:rsidRDefault="006944C4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6944C4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rip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6944C4" w:rsidRPr="00B30A86" w:rsidRDefault="006944C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6944C4" w:rsidRPr="00B30A86" w:rsidRDefault="00977E3E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977E3E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Prateći vizuelni fondovi, uzorci, pomoćni muzejski materijal i kopija u muzeju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6944C4" w:rsidRDefault="00977E3E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muzejski tehničar</w:t>
            </w:r>
          </w:p>
        </w:tc>
      </w:tr>
      <w:tr w:rsidR="00974FD5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Muzejska pedagogija i muzejski korisnici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kustos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hreeDEmboss" w:sz="2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Prateći vizuelni fondovi, uzorci, pomoćni muzejski materijal i kopija u muzeju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74FD5" w:rsidRPr="00B30A86" w:rsidRDefault="00974FD5" w:rsidP="004B1617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dokumentarista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(u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muzejskoj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djelatnosti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) /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muzejski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pedagog</w:t>
            </w:r>
            <w:proofErr w:type="spellEnd"/>
            <w:r w:rsidR="006944C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D43B70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informatičar</w:t>
            </w:r>
            <w:proofErr w:type="spellEnd"/>
            <w:r w:rsidR="000A161F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/fotograf</w:t>
            </w:r>
            <w:r w:rsidR="006944C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threeDEmboss" w:sz="24" w:space="0" w:color="auto"/>
            </w:tcBorders>
          </w:tcPr>
          <w:p w:rsidR="009963CE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13:40 </w:t>
            </w:r>
          </w:p>
          <w:p w:rsidR="00974FD5" w:rsidRPr="009963CE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– 14:40</w:t>
            </w:r>
          </w:p>
        </w:tc>
        <w:tc>
          <w:tcPr>
            <w:tcW w:w="6348" w:type="dxa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Osnovi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informacione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djelatnosti</w:t>
            </w:r>
            <w:proofErr w:type="spellEnd"/>
          </w:p>
        </w:tc>
        <w:tc>
          <w:tcPr>
            <w:tcW w:w="2830" w:type="dxa"/>
            <w:tcBorders>
              <w:top w:val="threeDEmboss" w:sz="2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bibliotekar</w:t>
            </w:r>
            <w:proofErr w:type="spellEnd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viši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</w:p>
        </w:tc>
      </w:tr>
      <w:tr w:rsidR="00974FD5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Primjena informatike u muzejskoj djelatnosti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kustos / muzejski pedagog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hreeDEmboss" w:sz="2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Muzeologija: principi, metodologija i tehnika stručno i naučno-istraživačkog rada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dokumentarista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(u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muzejskoj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djelatnosti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B1617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B1617" w:rsidRPr="00B30A86" w:rsidRDefault="004B1617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hreeDEmboss" w:sz="24" w:space="0" w:color="auto"/>
              <w:right w:val="dashDotStroked" w:sz="24" w:space="0" w:color="auto"/>
            </w:tcBorders>
          </w:tcPr>
          <w:p w:rsidR="00977E3E" w:rsidRPr="00B30A86" w:rsidRDefault="004B1617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Latinski sa paleografijom</w:t>
            </w:r>
            <w:r w:rsidR="00977E3E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/Staroslovenski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B1617" w:rsidRPr="00B30A86" w:rsidRDefault="004B1617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arhivista</w:t>
            </w:r>
            <w:proofErr w:type="spellEnd"/>
          </w:p>
        </w:tc>
      </w:tr>
      <w:tr w:rsidR="00D43B70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43B70" w:rsidRPr="00B30A86" w:rsidRDefault="00D43B70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hreeDEmboss" w:sz="24" w:space="0" w:color="auto"/>
              <w:right w:val="dashDotStroked" w:sz="24" w:space="0" w:color="auto"/>
            </w:tcBorders>
          </w:tcPr>
          <w:p w:rsidR="00D43B70" w:rsidRDefault="00D43B70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Muzeografija: osnove muzejske komunikacije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43B70" w:rsidRDefault="00D43B70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Informatičar</w:t>
            </w:r>
            <w:proofErr w:type="spellEnd"/>
            <w:r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muzejskoj</w:t>
            </w:r>
            <w:proofErr w:type="spellEnd"/>
            <w:r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threeDEmboss" w:sz="24" w:space="0" w:color="auto"/>
            </w:tcBorders>
          </w:tcPr>
          <w:p w:rsidR="009963CE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14:50</w:t>
            </w:r>
          </w:p>
          <w:p w:rsidR="00974FD5" w:rsidRPr="009963CE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– 15:50</w:t>
            </w:r>
          </w:p>
        </w:tc>
        <w:tc>
          <w:tcPr>
            <w:tcW w:w="6348" w:type="dxa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Bibliotečko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poslovanje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organizacija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biblioteka</w:t>
            </w:r>
            <w:proofErr w:type="spellEnd"/>
          </w:p>
        </w:tc>
        <w:tc>
          <w:tcPr>
            <w:tcW w:w="2830" w:type="dxa"/>
            <w:tcBorders>
              <w:top w:val="threeDEmboss" w:sz="2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bibliotekar</w:t>
            </w:r>
            <w:proofErr w:type="spellEnd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viši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</w:p>
        </w:tc>
      </w:tr>
      <w:tr w:rsidR="00974FD5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Zaštita u muzeju: savremene metode zaštite, rukovanja i održavanja muzejskog materijala i muzejske dokumentacije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Default="00974FD5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kustos / muzejski pedagog</w:t>
            </w:r>
          </w:p>
          <w:p w:rsidR="001A67A4" w:rsidRPr="00B30A86" w:rsidRDefault="001A67A4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67A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dokumentarista</w:t>
            </w:r>
            <w:proofErr w:type="spellEnd"/>
            <w:r w:rsidRPr="001A67A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(u </w:t>
            </w:r>
            <w:proofErr w:type="spellStart"/>
            <w:r w:rsidRPr="001A67A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muzejskoj</w:t>
            </w:r>
            <w:proofErr w:type="spellEnd"/>
            <w:r w:rsidRPr="001A67A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A67A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djelatnosti</w:t>
            </w:r>
            <w:proofErr w:type="spellEnd"/>
            <w:r w:rsidRPr="001A67A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)</w:t>
            </w:r>
            <w:r w:rsidR="00D43B70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D43B70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informatičar</w:t>
            </w:r>
            <w:proofErr w:type="spellEnd"/>
            <w:r w:rsidR="000A161F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/fotograf</w:t>
            </w:r>
            <w:bookmarkStart w:id="0" w:name="_GoBack"/>
            <w:bookmarkEnd w:id="0"/>
          </w:p>
        </w:tc>
      </w:tr>
      <w:tr w:rsidR="00977E3E" w:rsidRPr="00B30A86" w:rsidTr="004B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178" w:type="dxa"/>
        </w:trPr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7E3E" w:rsidRPr="00B30A86" w:rsidRDefault="00977E3E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B1617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B1617" w:rsidRPr="00B30A86" w:rsidRDefault="004B1617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hreeDEmboss" w:sz="24" w:space="0" w:color="auto"/>
              <w:right w:val="dashDotStroked" w:sz="24" w:space="0" w:color="auto"/>
            </w:tcBorders>
          </w:tcPr>
          <w:p w:rsidR="004B1617" w:rsidRPr="00B30A86" w:rsidRDefault="004B1617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Upravljanje elektronskim dokumentima i njihova obrada i zaštita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B1617" w:rsidRPr="00B30A86" w:rsidRDefault="004B1617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arhivista</w:t>
            </w:r>
            <w:proofErr w:type="spellEnd"/>
          </w:p>
        </w:tc>
      </w:tr>
    </w:tbl>
    <w:p w:rsidR="001B4667" w:rsidRPr="00B30A86" w:rsidRDefault="001B4667" w:rsidP="007D0557">
      <w:pPr>
        <w:pStyle w:val="Char"/>
        <w:spacing w:line="240" w:lineRule="auto"/>
        <w:rPr>
          <w:rFonts w:ascii="Arial" w:hAnsi="Arial" w:cs="Arial"/>
          <w:sz w:val="24"/>
          <w:szCs w:val="24"/>
        </w:rPr>
      </w:pPr>
    </w:p>
    <w:sectPr w:rsidR="001B4667" w:rsidRPr="00B30A86" w:rsidSect="00033F9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9D" w:rsidRDefault="006F229D" w:rsidP="009963CE">
      <w:pPr>
        <w:spacing w:after="0" w:line="240" w:lineRule="auto"/>
      </w:pPr>
      <w:r>
        <w:separator/>
      </w:r>
    </w:p>
  </w:endnote>
  <w:endnote w:type="continuationSeparator" w:id="0">
    <w:p w:rsidR="006F229D" w:rsidRDefault="006F229D" w:rsidP="0099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9D" w:rsidRDefault="006F229D" w:rsidP="009963CE">
      <w:pPr>
        <w:spacing w:after="0" w:line="240" w:lineRule="auto"/>
      </w:pPr>
      <w:r>
        <w:separator/>
      </w:r>
    </w:p>
  </w:footnote>
  <w:footnote w:type="continuationSeparator" w:id="0">
    <w:p w:rsidR="006F229D" w:rsidRDefault="006F229D" w:rsidP="00996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CE" w:rsidRPr="009963CE" w:rsidRDefault="009963CE" w:rsidP="009963CE">
    <w:pPr>
      <w:pStyle w:val="Header"/>
      <w:jc w:val="center"/>
      <w:rPr>
        <w:rFonts w:ascii="Arial" w:hAnsi="Arial" w:cs="Arial"/>
        <w:b/>
        <w:sz w:val="28"/>
        <w:szCs w:val="28"/>
        <w:lang w:val="sr-Latn-ME"/>
      </w:rPr>
    </w:pPr>
    <w:r w:rsidRPr="009963CE">
      <w:rPr>
        <w:rFonts w:ascii="Arial" w:hAnsi="Arial" w:cs="Arial"/>
        <w:b/>
        <w:sz w:val="28"/>
        <w:szCs w:val="28"/>
        <w:lang w:val="sr-Latn-ME"/>
      </w:rPr>
      <w:t>AGENDA POLAGANJA STRUČNOG ISPITA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61"/>
    <w:rsid w:val="00011C8D"/>
    <w:rsid w:val="0003371C"/>
    <w:rsid w:val="00033F9A"/>
    <w:rsid w:val="000405DE"/>
    <w:rsid w:val="000A161F"/>
    <w:rsid w:val="001317A6"/>
    <w:rsid w:val="00133067"/>
    <w:rsid w:val="00147434"/>
    <w:rsid w:val="00185161"/>
    <w:rsid w:val="001A67A4"/>
    <w:rsid w:val="001B4667"/>
    <w:rsid w:val="001F7A44"/>
    <w:rsid w:val="0021315B"/>
    <w:rsid w:val="002714FD"/>
    <w:rsid w:val="00284232"/>
    <w:rsid w:val="00295B37"/>
    <w:rsid w:val="002A7A1E"/>
    <w:rsid w:val="002B75A9"/>
    <w:rsid w:val="002D386C"/>
    <w:rsid w:val="002D7D43"/>
    <w:rsid w:val="00305EC0"/>
    <w:rsid w:val="00321AC7"/>
    <w:rsid w:val="00337A84"/>
    <w:rsid w:val="00375488"/>
    <w:rsid w:val="0037728F"/>
    <w:rsid w:val="003A34D0"/>
    <w:rsid w:val="00415EDD"/>
    <w:rsid w:val="00432126"/>
    <w:rsid w:val="00445817"/>
    <w:rsid w:val="00460B34"/>
    <w:rsid w:val="004712B2"/>
    <w:rsid w:val="004B1617"/>
    <w:rsid w:val="004C1639"/>
    <w:rsid w:val="004C3CC8"/>
    <w:rsid w:val="00500C1F"/>
    <w:rsid w:val="00524D19"/>
    <w:rsid w:val="005317C5"/>
    <w:rsid w:val="00536B62"/>
    <w:rsid w:val="00543A3E"/>
    <w:rsid w:val="00567325"/>
    <w:rsid w:val="00590D3F"/>
    <w:rsid w:val="00592733"/>
    <w:rsid w:val="005B0700"/>
    <w:rsid w:val="005C0D05"/>
    <w:rsid w:val="0061760E"/>
    <w:rsid w:val="00640F6F"/>
    <w:rsid w:val="0066122E"/>
    <w:rsid w:val="006944C4"/>
    <w:rsid w:val="006D7C75"/>
    <w:rsid w:val="006F229D"/>
    <w:rsid w:val="00701AE0"/>
    <w:rsid w:val="0074756B"/>
    <w:rsid w:val="00766753"/>
    <w:rsid w:val="007A2CED"/>
    <w:rsid w:val="007A677D"/>
    <w:rsid w:val="007D0557"/>
    <w:rsid w:val="00844D29"/>
    <w:rsid w:val="008471E1"/>
    <w:rsid w:val="008572E2"/>
    <w:rsid w:val="0086284E"/>
    <w:rsid w:val="00876A0B"/>
    <w:rsid w:val="008803DC"/>
    <w:rsid w:val="00895AE1"/>
    <w:rsid w:val="008B07B3"/>
    <w:rsid w:val="008B68F5"/>
    <w:rsid w:val="008C0C0A"/>
    <w:rsid w:val="008D41C1"/>
    <w:rsid w:val="008F1F14"/>
    <w:rsid w:val="008F41BD"/>
    <w:rsid w:val="009358FC"/>
    <w:rsid w:val="00974FD5"/>
    <w:rsid w:val="00977AA2"/>
    <w:rsid w:val="00977E3E"/>
    <w:rsid w:val="00983E7E"/>
    <w:rsid w:val="00987208"/>
    <w:rsid w:val="009963CE"/>
    <w:rsid w:val="009A53C5"/>
    <w:rsid w:val="009D0467"/>
    <w:rsid w:val="009F2677"/>
    <w:rsid w:val="00A4146D"/>
    <w:rsid w:val="00AA74D2"/>
    <w:rsid w:val="00AF39DD"/>
    <w:rsid w:val="00B071F8"/>
    <w:rsid w:val="00B30A86"/>
    <w:rsid w:val="00B81F7A"/>
    <w:rsid w:val="00BF3D05"/>
    <w:rsid w:val="00BF64E2"/>
    <w:rsid w:val="00C9241C"/>
    <w:rsid w:val="00CA191B"/>
    <w:rsid w:val="00D017DA"/>
    <w:rsid w:val="00D43B70"/>
    <w:rsid w:val="00D613AF"/>
    <w:rsid w:val="00D906A1"/>
    <w:rsid w:val="00D91D13"/>
    <w:rsid w:val="00D961B8"/>
    <w:rsid w:val="00DB44BF"/>
    <w:rsid w:val="00E200C8"/>
    <w:rsid w:val="00E22D3B"/>
    <w:rsid w:val="00E26B73"/>
    <w:rsid w:val="00E620A1"/>
    <w:rsid w:val="00EB7B96"/>
    <w:rsid w:val="00EF47B3"/>
    <w:rsid w:val="00F27CE6"/>
    <w:rsid w:val="00F55442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5190"/>
  <w15:docId w15:val="{A2436C06-7766-404A-AA75-71FAEB88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link w:val="CharChar"/>
    <w:rsid w:val="00185161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character" w:customStyle="1" w:styleId="normalchar">
    <w:name w:val="normal__char"/>
    <w:basedOn w:val="DefaultParagraphFont"/>
    <w:rsid w:val="00185161"/>
  </w:style>
  <w:style w:type="character" w:customStyle="1" w:styleId="CharChar">
    <w:name w:val="Char Char"/>
    <w:link w:val="Char"/>
    <w:rsid w:val="00185161"/>
    <w:rPr>
      <w:rFonts w:ascii="Times New Roman" w:eastAsia="MS Mincho" w:hAnsi="Times New Roman" w:cs="Times New Roman"/>
      <w:szCs w:val="20"/>
      <w:lang w:val="en-GB" w:eastAsia="en-GB"/>
    </w:rPr>
  </w:style>
  <w:style w:type="paragraph" w:customStyle="1" w:styleId="Normal1">
    <w:name w:val="Normal1"/>
    <w:basedOn w:val="Normal"/>
    <w:rsid w:val="00147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005f005fcharchar">
    <w:name w:val="normal_005f_005fchar__char"/>
    <w:rsid w:val="00147434"/>
  </w:style>
  <w:style w:type="table" w:styleId="TableGrid">
    <w:name w:val="Table Grid"/>
    <w:basedOn w:val="TableNormal"/>
    <w:uiPriority w:val="59"/>
    <w:rsid w:val="008F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C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3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3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0C4A-F8DE-4B96-84A5-A94180DE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Bastina</dc:creator>
  <cp:keywords/>
  <dc:description/>
  <cp:lastModifiedBy>Marko Pejovic</cp:lastModifiedBy>
  <cp:revision>4</cp:revision>
  <cp:lastPrinted>2018-10-08T09:40:00Z</cp:lastPrinted>
  <dcterms:created xsi:type="dcterms:W3CDTF">2020-10-05T10:50:00Z</dcterms:created>
  <dcterms:modified xsi:type="dcterms:W3CDTF">2020-10-05T12:11:00Z</dcterms:modified>
</cp:coreProperties>
</file>