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78" w:rsidRPr="00DC6315" w:rsidRDefault="00615868" w:rsidP="003940C4">
      <w:pPr>
        <w:spacing w:after="0"/>
        <w:jc w:val="right"/>
        <w:rPr>
          <w:rFonts w:ascii="Arial" w:hAnsi="Arial" w:cs="Arial"/>
          <w:b/>
          <w:lang/>
        </w:rPr>
      </w:pPr>
      <w:r>
        <w:rPr>
          <w:rFonts w:ascii="Arial" w:hAnsi="Arial" w:cs="Arial"/>
          <w:b/>
          <w:lang/>
        </w:rPr>
        <w:t>NACRT</w:t>
      </w:r>
      <w:bookmarkStart w:id="0" w:name="_GoBack"/>
      <w:bookmarkEnd w:id="0"/>
    </w:p>
    <w:p w:rsidR="00DC6315" w:rsidRPr="00DC6315" w:rsidRDefault="00DC6315" w:rsidP="003940C4">
      <w:pPr>
        <w:spacing w:after="0"/>
        <w:jc w:val="center"/>
        <w:rPr>
          <w:rFonts w:ascii="Arial" w:hAnsi="Arial" w:cs="Arial"/>
          <w:b/>
          <w:lang/>
        </w:rPr>
      </w:pPr>
    </w:p>
    <w:p w:rsidR="00793DD7" w:rsidRDefault="00504978" w:rsidP="003940C4">
      <w:pPr>
        <w:spacing w:after="0"/>
        <w:jc w:val="center"/>
        <w:rPr>
          <w:rFonts w:ascii="Arial" w:hAnsi="Arial" w:cs="Arial"/>
          <w:b/>
          <w:lang/>
        </w:rPr>
      </w:pPr>
      <w:r w:rsidRPr="00DC6315">
        <w:rPr>
          <w:rFonts w:ascii="Arial" w:hAnsi="Arial" w:cs="Arial"/>
          <w:b/>
          <w:lang/>
        </w:rPr>
        <w:t xml:space="preserve">Zakon </w:t>
      </w:r>
    </w:p>
    <w:p w:rsidR="00595877" w:rsidRPr="00DC6315" w:rsidRDefault="00504978" w:rsidP="003940C4">
      <w:pPr>
        <w:spacing w:after="0"/>
        <w:jc w:val="center"/>
        <w:rPr>
          <w:rFonts w:ascii="Arial" w:hAnsi="Arial" w:cs="Arial"/>
          <w:b/>
          <w:lang/>
        </w:rPr>
      </w:pPr>
      <w:r w:rsidRPr="00DC6315">
        <w:rPr>
          <w:rFonts w:ascii="Arial" w:hAnsi="Arial" w:cs="Arial"/>
          <w:b/>
          <w:lang/>
        </w:rPr>
        <w:t>o dopunama</w:t>
      </w:r>
      <w:r w:rsidR="00793DD7">
        <w:rPr>
          <w:rFonts w:ascii="Arial" w:hAnsi="Arial" w:cs="Arial"/>
          <w:b/>
          <w:lang/>
        </w:rPr>
        <w:t xml:space="preserve"> Z</w:t>
      </w:r>
      <w:r w:rsidRPr="00DC6315">
        <w:rPr>
          <w:rFonts w:ascii="Arial" w:hAnsi="Arial" w:cs="Arial"/>
          <w:b/>
          <w:lang/>
        </w:rPr>
        <w:t>akona o ugovorima o prevozu u drumskom saobraćaju</w:t>
      </w:r>
    </w:p>
    <w:p w:rsidR="00643131" w:rsidRPr="00DC6315" w:rsidRDefault="00643131" w:rsidP="003940C4">
      <w:pPr>
        <w:spacing w:after="0"/>
        <w:jc w:val="center"/>
        <w:rPr>
          <w:rFonts w:ascii="Arial" w:hAnsi="Arial" w:cs="Arial"/>
          <w:b/>
          <w:lang/>
        </w:rPr>
      </w:pPr>
    </w:p>
    <w:p w:rsidR="00504978" w:rsidRPr="00DC6315" w:rsidRDefault="00643131" w:rsidP="003940C4">
      <w:pPr>
        <w:spacing w:after="0"/>
        <w:jc w:val="center"/>
        <w:rPr>
          <w:rFonts w:ascii="Arial" w:hAnsi="Arial" w:cs="Arial"/>
          <w:b/>
          <w:lang/>
        </w:rPr>
      </w:pPr>
      <w:r w:rsidRPr="00DC6315">
        <w:rPr>
          <w:rFonts w:ascii="Arial" w:hAnsi="Arial" w:cs="Arial"/>
          <w:b/>
          <w:lang/>
        </w:rPr>
        <w:t>Član 1</w:t>
      </w:r>
    </w:p>
    <w:p w:rsidR="00504978" w:rsidRPr="00DC6315" w:rsidRDefault="00504978" w:rsidP="003940C4">
      <w:pPr>
        <w:spacing w:after="0"/>
        <w:jc w:val="both"/>
        <w:rPr>
          <w:rFonts w:ascii="Arial" w:hAnsi="Arial" w:cs="Arial"/>
          <w:lang/>
        </w:rPr>
      </w:pPr>
      <w:r w:rsidRPr="00DC6315">
        <w:rPr>
          <w:rFonts w:ascii="Arial" w:hAnsi="Arial" w:cs="Arial"/>
          <w:lang/>
        </w:rPr>
        <w:tab/>
        <w:t>U Zakonu o ugovorima o prevozu u drumskom saobraćaju (</w:t>
      </w:r>
      <w:r w:rsidRPr="00DC6315">
        <w:rPr>
          <w:rFonts w:ascii="Arial" w:hAnsi="Arial" w:cs="Arial"/>
        </w:rPr>
        <w:t>"Služben</w:t>
      </w:r>
      <w:r w:rsidRPr="00DC6315">
        <w:rPr>
          <w:rFonts w:ascii="Arial" w:hAnsi="Arial" w:cs="Arial"/>
          <w:lang/>
        </w:rPr>
        <w:t xml:space="preserve">i </w:t>
      </w:r>
      <w:r w:rsidRPr="00DC6315">
        <w:rPr>
          <w:rFonts w:ascii="Arial" w:hAnsi="Arial" w:cs="Arial"/>
        </w:rPr>
        <w:t xml:space="preserve">list CG", br. </w:t>
      </w:r>
      <w:hyperlink w:anchor="zk53/09" w:history="1">
        <w:r w:rsidRPr="00793DD7">
          <w:rPr>
            <w:rStyle w:val="Hyperlink"/>
            <w:rFonts w:ascii="Arial" w:hAnsi="Arial" w:cs="Arial"/>
            <w:color w:val="auto"/>
            <w:u w:val="none"/>
          </w:rPr>
          <w:t>53/09</w:t>
        </w:r>
      </w:hyperlink>
      <w:r w:rsidRPr="00793DD7">
        <w:rPr>
          <w:rFonts w:ascii="Arial" w:hAnsi="Arial" w:cs="Arial"/>
        </w:rPr>
        <w:t xml:space="preserve"> </w:t>
      </w:r>
      <w:r w:rsidRPr="00793DD7">
        <w:rPr>
          <w:rFonts w:ascii="Arial" w:hAnsi="Arial" w:cs="Arial"/>
          <w:lang w:val="sr-Cyrl-CS"/>
        </w:rPr>
        <w:t xml:space="preserve">i </w:t>
      </w:r>
      <w:hyperlink w:anchor="zk36/13" w:history="1">
        <w:r w:rsidRPr="00793DD7">
          <w:rPr>
            <w:rStyle w:val="Hyperlink"/>
            <w:rFonts w:ascii="Arial" w:hAnsi="Arial" w:cs="Arial"/>
            <w:color w:val="auto"/>
            <w:u w:val="none"/>
            <w:lang w:val="sr-Cyrl-CS"/>
          </w:rPr>
          <w:t>36/13</w:t>
        </w:r>
      </w:hyperlink>
      <w:r w:rsidRPr="00DC6315">
        <w:rPr>
          <w:rFonts w:ascii="Arial" w:hAnsi="Arial" w:cs="Arial"/>
          <w:lang/>
        </w:rPr>
        <w:t>)</w:t>
      </w:r>
      <w:r w:rsidR="00793DD7">
        <w:rPr>
          <w:rFonts w:ascii="Arial" w:hAnsi="Arial" w:cs="Arial"/>
          <w:lang/>
        </w:rPr>
        <w:t>,</w:t>
      </w:r>
      <w:r w:rsidRPr="00DC6315">
        <w:rPr>
          <w:rFonts w:ascii="Arial" w:hAnsi="Arial" w:cs="Arial"/>
          <w:lang/>
        </w:rPr>
        <w:t xml:space="preserve"> </w:t>
      </w:r>
      <w:r w:rsidR="0010156A" w:rsidRPr="00DC6315">
        <w:rPr>
          <w:rFonts w:ascii="Arial" w:hAnsi="Arial" w:cs="Arial"/>
          <w:lang/>
        </w:rPr>
        <w:t xml:space="preserve">poslije </w:t>
      </w:r>
      <w:r w:rsidRPr="00DC6315">
        <w:rPr>
          <w:rFonts w:ascii="Arial" w:hAnsi="Arial" w:cs="Arial"/>
          <w:lang/>
        </w:rPr>
        <w:t>član</w:t>
      </w:r>
      <w:r w:rsidR="0010156A" w:rsidRPr="00DC6315">
        <w:rPr>
          <w:rFonts w:ascii="Arial" w:hAnsi="Arial" w:cs="Arial"/>
          <w:lang/>
        </w:rPr>
        <w:t>a</w:t>
      </w:r>
      <w:r w:rsidRPr="00DC6315">
        <w:rPr>
          <w:rFonts w:ascii="Arial" w:hAnsi="Arial" w:cs="Arial"/>
          <w:lang/>
        </w:rPr>
        <w:t xml:space="preserve"> </w:t>
      </w:r>
      <w:r w:rsidR="00AD3AF4" w:rsidRPr="00DC6315">
        <w:rPr>
          <w:rFonts w:ascii="Arial" w:hAnsi="Arial" w:cs="Arial"/>
          <w:lang/>
        </w:rPr>
        <w:t xml:space="preserve">7a </w:t>
      </w:r>
      <w:r w:rsidRPr="00DC6315">
        <w:rPr>
          <w:rFonts w:ascii="Arial" w:hAnsi="Arial" w:cs="Arial"/>
          <w:lang/>
        </w:rPr>
        <w:t>dodaj</w:t>
      </w:r>
      <w:r w:rsidR="0010156A" w:rsidRPr="00DC6315">
        <w:rPr>
          <w:rFonts w:ascii="Arial" w:hAnsi="Arial" w:cs="Arial"/>
          <w:lang/>
        </w:rPr>
        <w:t>e</w:t>
      </w:r>
      <w:r w:rsidRPr="00DC6315">
        <w:rPr>
          <w:rFonts w:ascii="Arial" w:hAnsi="Arial" w:cs="Arial"/>
          <w:lang/>
        </w:rPr>
        <w:t xml:space="preserve"> se </w:t>
      </w:r>
      <w:r w:rsidR="0010156A" w:rsidRPr="00DC6315">
        <w:rPr>
          <w:rFonts w:ascii="Arial" w:hAnsi="Arial" w:cs="Arial"/>
          <w:lang/>
        </w:rPr>
        <w:t>novi član k</w:t>
      </w:r>
      <w:r w:rsidR="00AD3AF4" w:rsidRPr="00DC6315">
        <w:rPr>
          <w:rFonts w:ascii="Arial" w:hAnsi="Arial" w:cs="Arial"/>
          <w:lang/>
        </w:rPr>
        <w:t>oj</w:t>
      </w:r>
      <w:r w:rsidR="0010156A" w:rsidRPr="00DC6315">
        <w:rPr>
          <w:rFonts w:ascii="Arial" w:hAnsi="Arial" w:cs="Arial"/>
          <w:lang/>
        </w:rPr>
        <w:t>i</w:t>
      </w:r>
      <w:r w:rsidR="00AD3AF4" w:rsidRPr="00DC6315">
        <w:rPr>
          <w:rFonts w:ascii="Arial" w:hAnsi="Arial" w:cs="Arial"/>
          <w:lang/>
        </w:rPr>
        <w:t xml:space="preserve"> glas</w:t>
      </w:r>
      <w:r w:rsidR="0010156A" w:rsidRPr="00DC6315">
        <w:rPr>
          <w:rFonts w:ascii="Arial" w:hAnsi="Arial" w:cs="Arial"/>
          <w:lang/>
        </w:rPr>
        <w:t>i</w:t>
      </w:r>
      <w:r w:rsidRPr="00DC6315">
        <w:rPr>
          <w:rFonts w:ascii="Arial" w:hAnsi="Arial" w:cs="Arial"/>
          <w:lang/>
        </w:rPr>
        <w:t>:</w:t>
      </w:r>
    </w:p>
    <w:p w:rsidR="0010156A" w:rsidRPr="00DC6315" w:rsidRDefault="00504978" w:rsidP="003940C4">
      <w:pPr>
        <w:spacing w:after="0"/>
        <w:jc w:val="center"/>
        <w:rPr>
          <w:rFonts w:ascii="Arial" w:hAnsi="Arial" w:cs="Arial"/>
          <w:b/>
          <w:lang/>
        </w:rPr>
      </w:pPr>
      <w:r w:rsidRPr="00DC6315">
        <w:rPr>
          <w:rFonts w:ascii="Arial" w:hAnsi="Arial" w:cs="Arial"/>
          <w:b/>
          <w:lang/>
        </w:rPr>
        <w:t>„</w:t>
      </w:r>
      <w:r w:rsidR="0010156A" w:rsidRPr="00DC6315">
        <w:rPr>
          <w:rFonts w:ascii="Arial" w:hAnsi="Arial" w:cs="Arial"/>
          <w:b/>
          <w:lang/>
        </w:rPr>
        <w:t>Boravak lica sa invaliditetom na autobuskim stanicama</w:t>
      </w:r>
    </w:p>
    <w:p w:rsidR="0010156A" w:rsidRPr="00DC6315" w:rsidRDefault="00793DD7" w:rsidP="003940C4">
      <w:pPr>
        <w:spacing w:after="0"/>
        <w:jc w:val="center"/>
        <w:rPr>
          <w:rFonts w:ascii="Arial" w:hAnsi="Arial" w:cs="Arial"/>
          <w:b/>
          <w:lang/>
        </w:rPr>
      </w:pPr>
      <w:r>
        <w:rPr>
          <w:rFonts w:ascii="Arial" w:hAnsi="Arial" w:cs="Arial"/>
          <w:b/>
          <w:lang/>
        </w:rPr>
        <w:t xml:space="preserve">Član </w:t>
      </w:r>
      <w:r w:rsidR="0010156A" w:rsidRPr="00DC6315">
        <w:rPr>
          <w:rFonts w:ascii="Arial" w:hAnsi="Arial" w:cs="Arial"/>
          <w:b/>
          <w:lang/>
        </w:rPr>
        <w:t>7b</w:t>
      </w:r>
    </w:p>
    <w:p w:rsidR="0010156A" w:rsidRPr="00DC6315" w:rsidRDefault="00182C8E" w:rsidP="003940C4">
      <w:pPr>
        <w:spacing w:after="0"/>
        <w:jc w:val="both"/>
        <w:rPr>
          <w:rFonts w:ascii="Arial" w:hAnsi="Arial" w:cs="Arial"/>
          <w:lang/>
        </w:rPr>
      </w:pPr>
      <w:r w:rsidRPr="00DC6315">
        <w:rPr>
          <w:rFonts w:ascii="Arial" w:hAnsi="Arial" w:cs="Arial"/>
          <w:lang/>
        </w:rPr>
        <w:tab/>
      </w:r>
      <w:r w:rsidR="00793DD7">
        <w:rPr>
          <w:rFonts w:ascii="Arial" w:hAnsi="Arial" w:cs="Arial"/>
          <w:lang/>
        </w:rPr>
        <w:t>Pravno l</w:t>
      </w:r>
      <w:r w:rsidR="0010156A" w:rsidRPr="00DC6315">
        <w:rPr>
          <w:rFonts w:ascii="Arial" w:hAnsi="Arial" w:cs="Arial"/>
          <w:lang/>
        </w:rPr>
        <w:t>ice</w:t>
      </w:r>
      <w:r w:rsidR="00793DD7">
        <w:rPr>
          <w:rFonts w:ascii="Arial" w:hAnsi="Arial" w:cs="Arial"/>
          <w:lang/>
        </w:rPr>
        <w:t xml:space="preserve"> i preduzetnik</w:t>
      </w:r>
      <w:r w:rsidR="0010156A" w:rsidRPr="00DC6315">
        <w:rPr>
          <w:rFonts w:ascii="Arial" w:hAnsi="Arial" w:cs="Arial"/>
          <w:lang/>
        </w:rPr>
        <w:t xml:space="preserve"> koj</w:t>
      </w:r>
      <w:r w:rsidR="00793DD7">
        <w:rPr>
          <w:rFonts w:ascii="Arial" w:hAnsi="Arial" w:cs="Arial"/>
          <w:lang/>
        </w:rPr>
        <w:t>e</w:t>
      </w:r>
      <w:r w:rsidR="0010156A" w:rsidRPr="00DC6315">
        <w:rPr>
          <w:rFonts w:ascii="Arial" w:hAnsi="Arial" w:cs="Arial"/>
          <w:lang/>
        </w:rPr>
        <w:t xml:space="preserve"> upravlja autobuskom stanicom </w:t>
      </w:r>
      <w:r w:rsidR="00793DD7">
        <w:rPr>
          <w:rFonts w:ascii="Arial" w:hAnsi="Arial" w:cs="Arial"/>
          <w:lang/>
        </w:rPr>
        <w:t xml:space="preserve">dužno je da </w:t>
      </w:r>
      <w:r w:rsidR="0010156A" w:rsidRPr="00DC6315">
        <w:rPr>
          <w:rFonts w:ascii="Arial" w:hAnsi="Arial" w:cs="Arial"/>
          <w:lang/>
        </w:rPr>
        <w:t xml:space="preserve">licima sa invaliditetom </w:t>
      </w:r>
      <w:r w:rsidR="00793DD7" w:rsidRPr="00DC6315">
        <w:rPr>
          <w:rFonts w:ascii="Arial" w:hAnsi="Arial" w:cs="Arial"/>
          <w:lang/>
        </w:rPr>
        <w:t>obezb</w:t>
      </w:r>
      <w:r w:rsidR="00793DD7">
        <w:rPr>
          <w:rFonts w:ascii="Arial" w:hAnsi="Arial" w:cs="Arial"/>
          <w:lang/>
        </w:rPr>
        <w:t>i</w:t>
      </w:r>
      <w:r w:rsidR="00793DD7" w:rsidRPr="00DC6315">
        <w:rPr>
          <w:rFonts w:ascii="Arial" w:hAnsi="Arial" w:cs="Arial"/>
          <w:lang/>
        </w:rPr>
        <w:t>je</w:t>
      </w:r>
      <w:r w:rsidR="00793DD7">
        <w:rPr>
          <w:rFonts w:ascii="Arial" w:hAnsi="Arial" w:cs="Arial"/>
          <w:lang/>
        </w:rPr>
        <w:t>di</w:t>
      </w:r>
      <w:r w:rsidR="00793DD7" w:rsidRPr="00DC6315">
        <w:rPr>
          <w:rFonts w:ascii="Arial" w:hAnsi="Arial" w:cs="Arial"/>
          <w:lang/>
        </w:rPr>
        <w:t xml:space="preserve"> </w:t>
      </w:r>
      <w:r w:rsidR="0010156A" w:rsidRPr="00DC6315">
        <w:rPr>
          <w:rFonts w:ascii="Arial" w:hAnsi="Arial" w:cs="Arial"/>
          <w:lang/>
        </w:rPr>
        <w:t>pomoć pri ulasku, kretanju i izlasku sa autobuske stanice, ulasku i izlasku iz autobusa, ukrcaju i iskrcaju prtljaga i uvođenju psa vodiča u autobus.</w:t>
      </w:r>
    </w:p>
    <w:p w:rsidR="00182C8E" w:rsidRPr="00DC6315" w:rsidRDefault="00182C8E" w:rsidP="003940C4">
      <w:pPr>
        <w:spacing w:after="0"/>
        <w:jc w:val="both"/>
        <w:rPr>
          <w:rFonts w:ascii="Arial" w:hAnsi="Arial" w:cs="Arial"/>
          <w:lang/>
        </w:rPr>
      </w:pPr>
      <w:r w:rsidRPr="00DC6315">
        <w:rPr>
          <w:rFonts w:ascii="Arial" w:hAnsi="Arial" w:cs="Arial"/>
          <w:lang/>
        </w:rPr>
        <w:tab/>
      </w:r>
      <w:r w:rsidR="00793DD7">
        <w:rPr>
          <w:rFonts w:ascii="Arial" w:hAnsi="Arial" w:cs="Arial"/>
          <w:lang/>
        </w:rPr>
        <w:t>Pravno l</w:t>
      </w:r>
      <w:r w:rsidR="00793DD7" w:rsidRPr="00DC6315">
        <w:rPr>
          <w:rFonts w:ascii="Arial" w:hAnsi="Arial" w:cs="Arial"/>
          <w:lang/>
        </w:rPr>
        <w:t>ice</w:t>
      </w:r>
      <w:r w:rsidR="00793DD7">
        <w:rPr>
          <w:rFonts w:ascii="Arial" w:hAnsi="Arial" w:cs="Arial"/>
          <w:lang/>
        </w:rPr>
        <w:t xml:space="preserve"> i preduzetnik</w:t>
      </w:r>
      <w:r w:rsidRPr="00DC6315">
        <w:rPr>
          <w:rFonts w:ascii="Arial" w:hAnsi="Arial" w:cs="Arial"/>
          <w:lang/>
        </w:rPr>
        <w:t xml:space="preserve"> koje upravlja autobuskom stanicom </w:t>
      </w:r>
      <w:r w:rsidR="007B566F" w:rsidRPr="00DC6315">
        <w:rPr>
          <w:rFonts w:ascii="Arial" w:hAnsi="Arial" w:cs="Arial"/>
          <w:lang/>
        </w:rPr>
        <w:t>obezb</w:t>
      </w:r>
      <w:r w:rsidR="00793DD7">
        <w:rPr>
          <w:rFonts w:ascii="Arial" w:hAnsi="Arial" w:cs="Arial"/>
          <w:lang/>
        </w:rPr>
        <w:t>j</w:t>
      </w:r>
      <w:r w:rsidR="007B566F" w:rsidRPr="00DC6315">
        <w:rPr>
          <w:rFonts w:ascii="Arial" w:hAnsi="Arial" w:cs="Arial"/>
          <w:lang/>
        </w:rPr>
        <w:t xml:space="preserve">eđuje </w:t>
      </w:r>
      <w:r w:rsidRPr="00DC6315">
        <w:rPr>
          <w:rFonts w:ascii="Arial" w:hAnsi="Arial" w:cs="Arial"/>
          <w:lang/>
        </w:rPr>
        <w:t>pomoć licu sa invaliditetom ako je zahtjev lica sa invaliditetom dostavljen 36 sati prije nego mu je potrebna pomoć, odnosno ako se lice sa invaliditetom pojavi na licu mjesta 30 minuta prije vremena polaska po redu vožnje.</w:t>
      </w:r>
    </w:p>
    <w:p w:rsidR="0010156A" w:rsidRPr="00DC6315" w:rsidRDefault="0010156A" w:rsidP="003940C4">
      <w:pPr>
        <w:spacing w:after="0"/>
        <w:jc w:val="both"/>
        <w:rPr>
          <w:rFonts w:ascii="Arial" w:hAnsi="Arial" w:cs="Arial"/>
          <w:lang/>
        </w:rPr>
      </w:pPr>
      <w:r w:rsidRPr="00DC6315">
        <w:rPr>
          <w:rFonts w:ascii="Arial" w:hAnsi="Arial" w:cs="Arial"/>
          <w:lang/>
        </w:rPr>
        <w:tab/>
      </w:r>
      <w:r w:rsidR="00793DD7">
        <w:rPr>
          <w:rFonts w:ascii="Arial" w:hAnsi="Arial" w:cs="Arial"/>
          <w:lang/>
        </w:rPr>
        <w:t>Pravno l</w:t>
      </w:r>
      <w:r w:rsidR="00793DD7" w:rsidRPr="00DC6315">
        <w:rPr>
          <w:rFonts w:ascii="Arial" w:hAnsi="Arial" w:cs="Arial"/>
          <w:lang/>
        </w:rPr>
        <w:t>ice</w:t>
      </w:r>
      <w:r w:rsidR="00793DD7">
        <w:rPr>
          <w:rFonts w:ascii="Arial" w:hAnsi="Arial" w:cs="Arial"/>
          <w:lang/>
        </w:rPr>
        <w:t xml:space="preserve"> i preduzetnik</w:t>
      </w:r>
      <w:r w:rsidRPr="00DC6315">
        <w:rPr>
          <w:rFonts w:ascii="Arial" w:hAnsi="Arial" w:cs="Arial"/>
          <w:lang/>
        </w:rPr>
        <w:t xml:space="preserve"> koje upravlja autobuskom stanicom određuje mjesto na kojem lica sa invaliditetom mogu prijaviti svoj dolazak i zatražiti pomoć.</w:t>
      </w:r>
    </w:p>
    <w:p w:rsidR="0010156A" w:rsidRPr="00DC6315" w:rsidRDefault="0010156A" w:rsidP="003940C4">
      <w:pPr>
        <w:spacing w:after="0"/>
        <w:jc w:val="both"/>
        <w:rPr>
          <w:rFonts w:ascii="Arial" w:hAnsi="Arial" w:cs="Arial"/>
          <w:lang/>
        </w:rPr>
      </w:pPr>
      <w:r w:rsidRPr="00DC6315">
        <w:rPr>
          <w:rFonts w:ascii="Arial" w:hAnsi="Arial" w:cs="Arial"/>
          <w:lang/>
        </w:rPr>
        <w:tab/>
      </w:r>
      <w:r w:rsidR="00793DD7">
        <w:rPr>
          <w:rFonts w:ascii="Arial" w:hAnsi="Arial" w:cs="Arial"/>
          <w:lang/>
        </w:rPr>
        <w:t>P</w:t>
      </w:r>
      <w:r w:rsidRPr="00DC6315">
        <w:rPr>
          <w:rFonts w:ascii="Arial" w:hAnsi="Arial" w:cs="Arial"/>
          <w:lang/>
        </w:rPr>
        <w:t>omoć iz stava 1 ovog člana pruža besplatno.</w:t>
      </w:r>
    </w:p>
    <w:p w:rsidR="0010156A" w:rsidRPr="00DC6315" w:rsidRDefault="0010156A" w:rsidP="003940C4">
      <w:pPr>
        <w:spacing w:after="0"/>
        <w:jc w:val="both"/>
        <w:rPr>
          <w:rFonts w:ascii="Arial" w:hAnsi="Arial" w:cs="Arial"/>
          <w:lang/>
        </w:rPr>
      </w:pPr>
      <w:r w:rsidRPr="00DC6315">
        <w:rPr>
          <w:rFonts w:ascii="Arial" w:hAnsi="Arial" w:cs="Arial"/>
          <w:lang/>
        </w:rPr>
        <w:tab/>
      </w:r>
      <w:r w:rsidR="001C2146" w:rsidRPr="00DC6315">
        <w:rPr>
          <w:rFonts w:ascii="Arial" w:hAnsi="Arial" w:cs="Arial"/>
          <w:lang/>
        </w:rPr>
        <w:t>Mjesto iz stava 3</w:t>
      </w:r>
      <w:r w:rsidRPr="00DC6315">
        <w:rPr>
          <w:rFonts w:ascii="Arial" w:hAnsi="Arial" w:cs="Arial"/>
          <w:lang/>
        </w:rPr>
        <w:t xml:space="preserve"> ovog člana mora da bude jasno označeno </w:t>
      </w:r>
      <w:r w:rsidR="00793DD7">
        <w:rPr>
          <w:rFonts w:ascii="Arial" w:hAnsi="Arial" w:cs="Arial"/>
          <w:lang/>
        </w:rPr>
        <w:t>sa</w:t>
      </w:r>
      <w:r w:rsidRPr="00DC6315">
        <w:rPr>
          <w:rFonts w:ascii="Arial" w:hAnsi="Arial" w:cs="Arial"/>
          <w:lang/>
        </w:rPr>
        <w:t xml:space="preserve"> neophodn</w:t>
      </w:r>
      <w:r w:rsidR="00793DD7">
        <w:rPr>
          <w:rFonts w:ascii="Arial" w:hAnsi="Arial" w:cs="Arial"/>
          <w:lang/>
        </w:rPr>
        <w:t>im</w:t>
      </w:r>
      <w:r w:rsidRPr="00DC6315">
        <w:rPr>
          <w:rFonts w:ascii="Arial" w:hAnsi="Arial" w:cs="Arial"/>
          <w:lang/>
        </w:rPr>
        <w:t xml:space="preserve"> informacij</w:t>
      </w:r>
      <w:r w:rsidR="00793DD7">
        <w:rPr>
          <w:rFonts w:ascii="Arial" w:hAnsi="Arial" w:cs="Arial"/>
          <w:lang/>
        </w:rPr>
        <w:t>ama</w:t>
      </w:r>
      <w:r w:rsidRPr="00DC6315">
        <w:rPr>
          <w:rFonts w:ascii="Arial" w:hAnsi="Arial" w:cs="Arial"/>
          <w:lang/>
        </w:rPr>
        <w:t xml:space="preserve"> o autobuskoj stanici i obezbjeđenju pomoći.“</w:t>
      </w:r>
    </w:p>
    <w:p w:rsidR="003940C4" w:rsidRPr="00DC6315" w:rsidRDefault="003940C4" w:rsidP="003940C4">
      <w:pPr>
        <w:spacing w:after="0"/>
        <w:jc w:val="both"/>
        <w:rPr>
          <w:rFonts w:ascii="Arial" w:hAnsi="Arial" w:cs="Arial"/>
          <w:lang/>
        </w:rPr>
      </w:pPr>
    </w:p>
    <w:p w:rsidR="00643131" w:rsidRPr="00DC6315" w:rsidRDefault="00643131" w:rsidP="003940C4">
      <w:pPr>
        <w:tabs>
          <w:tab w:val="left" w:pos="708"/>
          <w:tab w:val="left" w:pos="1416"/>
          <w:tab w:val="left" w:pos="2124"/>
          <w:tab w:val="left" w:pos="2832"/>
          <w:tab w:val="left" w:pos="3540"/>
          <w:tab w:val="left" w:pos="4248"/>
          <w:tab w:val="left" w:pos="4956"/>
          <w:tab w:val="left" w:pos="5720"/>
        </w:tabs>
        <w:spacing w:after="0"/>
        <w:jc w:val="center"/>
        <w:rPr>
          <w:rFonts w:ascii="Arial" w:hAnsi="Arial" w:cs="Arial"/>
          <w:b/>
          <w:lang/>
        </w:rPr>
      </w:pPr>
      <w:r w:rsidRPr="00DC6315">
        <w:rPr>
          <w:rFonts w:ascii="Arial" w:hAnsi="Arial" w:cs="Arial"/>
          <w:b/>
          <w:lang/>
        </w:rPr>
        <w:t>Član 2</w:t>
      </w:r>
    </w:p>
    <w:p w:rsidR="00096198" w:rsidRPr="00DC6315" w:rsidRDefault="00643131" w:rsidP="003940C4">
      <w:pPr>
        <w:tabs>
          <w:tab w:val="left" w:pos="708"/>
          <w:tab w:val="left" w:pos="1416"/>
          <w:tab w:val="left" w:pos="2124"/>
          <w:tab w:val="left" w:pos="2832"/>
          <w:tab w:val="left" w:pos="3540"/>
          <w:tab w:val="left" w:pos="4248"/>
          <w:tab w:val="left" w:pos="4956"/>
          <w:tab w:val="left" w:pos="5720"/>
        </w:tabs>
        <w:spacing w:after="0"/>
        <w:jc w:val="both"/>
        <w:rPr>
          <w:rFonts w:ascii="Arial" w:hAnsi="Arial" w:cs="Arial"/>
          <w:lang/>
        </w:rPr>
      </w:pPr>
      <w:r w:rsidRPr="00DC6315">
        <w:rPr>
          <w:rFonts w:ascii="Arial" w:hAnsi="Arial" w:cs="Arial"/>
          <w:lang/>
        </w:rPr>
        <w:tab/>
      </w:r>
      <w:r w:rsidR="00096198" w:rsidRPr="00DC6315">
        <w:rPr>
          <w:rFonts w:ascii="Arial" w:hAnsi="Arial" w:cs="Arial"/>
          <w:lang/>
        </w:rPr>
        <w:t>Poslije člana</w:t>
      </w:r>
      <w:r w:rsidR="007178EB" w:rsidRPr="00DC6315">
        <w:rPr>
          <w:rFonts w:ascii="Arial" w:hAnsi="Arial" w:cs="Arial"/>
          <w:lang/>
        </w:rPr>
        <w:t xml:space="preserve"> 16 dodaje se novi član koji glasi:</w:t>
      </w:r>
      <w:r w:rsidR="0028734F" w:rsidRPr="00DC6315">
        <w:rPr>
          <w:rFonts w:ascii="Arial" w:hAnsi="Arial" w:cs="Arial"/>
          <w:lang/>
        </w:rPr>
        <w:tab/>
      </w:r>
    </w:p>
    <w:p w:rsidR="00FB783F" w:rsidRPr="00DC6315" w:rsidRDefault="007178EB" w:rsidP="003940C4">
      <w:pPr>
        <w:spacing w:after="0"/>
        <w:jc w:val="center"/>
        <w:rPr>
          <w:rFonts w:ascii="Arial" w:hAnsi="Arial" w:cs="Arial"/>
          <w:b/>
          <w:lang/>
        </w:rPr>
      </w:pPr>
      <w:r w:rsidRPr="00DC6315">
        <w:rPr>
          <w:rFonts w:ascii="Arial" w:hAnsi="Arial" w:cs="Arial"/>
          <w:lang/>
        </w:rPr>
        <w:t>„</w:t>
      </w:r>
      <w:r w:rsidRPr="00DC6315">
        <w:rPr>
          <w:rFonts w:ascii="Arial" w:hAnsi="Arial" w:cs="Arial"/>
          <w:b/>
          <w:lang/>
        </w:rPr>
        <w:t>Iznos naknade za štetu nastalu</w:t>
      </w:r>
      <w:r w:rsidR="00793DD7">
        <w:rPr>
          <w:rFonts w:ascii="Arial" w:hAnsi="Arial" w:cs="Arial"/>
          <w:b/>
          <w:lang/>
        </w:rPr>
        <w:t xml:space="preserve"> </w:t>
      </w:r>
      <w:r w:rsidR="00FB783F" w:rsidRPr="00DC6315">
        <w:rPr>
          <w:rFonts w:ascii="Arial" w:hAnsi="Arial" w:cs="Arial"/>
          <w:b/>
          <w:lang/>
        </w:rPr>
        <w:t xml:space="preserve">u prevozu putnika </w:t>
      </w:r>
      <w:r w:rsidR="004E3C09" w:rsidRPr="00DC6315">
        <w:rPr>
          <w:rFonts w:ascii="Arial" w:hAnsi="Arial" w:cs="Arial"/>
          <w:b/>
          <w:lang/>
        </w:rPr>
        <w:t xml:space="preserve">u </w:t>
      </w:r>
      <w:r w:rsidR="00FB783F" w:rsidRPr="00DC6315">
        <w:rPr>
          <w:rFonts w:ascii="Arial" w:hAnsi="Arial" w:cs="Arial"/>
          <w:b/>
          <w:lang/>
        </w:rPr>
        <w:t xml:space="preserve">međunarodnom drumskom saobraćaju </w:t>
      </w:r>
    </w:p>
    <w:p w:rsidR="004C1823" w:rsidRPr="00DC6315" w:rsidRDefault="007178EB" w:rsidP="003940C4">
      <w:pPr>
        <w:spacing w:after="0"/>
        <w:jc w:val="center"/>
        <w:rPr>
          <w:rFonts w:ascii="Arial" w:hAnsi="Arial" w:cs="Arial"/>
          <w:b/>
          <w:lang/>
        </w:rPr>
      </w:pPr>
      <w:r w:rsidRPr="00DC6315">
        <w:rPr>
          <w:rFonts w:ascii="Arial" w:hAnsi="Arial" w:cs="Arial"/>
          <w:b/>
          <w:lang/>
        </w:rPr>
        <w:t>Član 16a</w:t>
      </w:r>
    </w:p>
    <w:p w:rsidR="004C1823" w:rsidRPr="00DC6315" w:rsidRDefault="004C1823" w:rsidP="003940C4">
      <w:pPr>
        <w:spacing w:after="0"/>
        <w:jc w:val="both"/>
        <w:rPr>
          <w:rFonts w:ascii="Arial" w:hAnsi="Arial" w:cs="Arial"/>
          <w:b/>
          <w:lang/>
        </w:rPr>
      </w:pPr>
      <w:r w:rsidRPr="00DC6315">
        <w:rPr>
          <w:rFonts w:ascii="Arial" w:hAnsi="Arial" w:cs="Arial"/>
          <w:lang/>
        </w:rPr>
        <w:tab/>
        <w:t xml:space="preserve">Za štetu nastalu zbog smrti putnika, tjelesne povrede ili oštećenja zdravlja putnika u </w:t>
      </w:r>
      <w:r w:rsidR="004E3C09" w:rsidRPr="00DC6315">
        <w:rPr>
          <w:rFonts w:ascii="Arial" w:hAnsi="Arial" w:cs="Arial"/>
          <w:lang/>
        </w:rPr>
        <w:t xml:space="preserve">prevozu u </w:t>
      </w:r>
      <w:r w:rsidRPr="00DC6315">
        <w:rPr>
          <w:rFonts w:ascii="Arial" w:hAnsi="Arial" w:cs="Arial"/>
          <w:lang/>
        </w:rPr>
        <w:t xml:space="preserve">međunarodnom </w:t>
      </w:r>
      <w:r w:rsidR="004E3C09" w:rsidRPr="00DC6315">
        <w:rPr>
          <w:rFonts w:ascii="Arial" w:hAnsi="Arial" w:cs="Arial"/>
          <w:lang/>
        </w:rPr>
        <w:t>drumskom saobraćaju</w:t>
      </w:r>
      <w:r w:rsidRPr="00DC6315">
        <w:rPr>
          <w:rFonts w:ascii="Arial" w:hAnsi="Arial" w:cs="Arial"/>
          <w:lang/>
        </w:rPr>
        <w:t xml:space="preserve"> prevoznik odgovara po putniku </w:t>
      </w:r>
      <w:r w:rsidR="004E3C09" w:rsidRPr="00DC6315">
        <w:rPr>
          <w:rFonts w:ascii="Arial" w:hAnsi="Arial" w:cs="Arial"/>
          <w:lang/>
        </w:rPr>
        <w:t>220</w:t>
      </w:r>
      <w:r w:rsidR="00793DD7">
        <w:rPr>
          <w:rFonts w:ascii="Arial" w:hAnsi="Arial" w:cs="Arial"/>
          <w:lang/>
        </w:rPr>
        <w:t xml:space="preserve"> </w:t>
      </w:r>
      <w:r w:rsidRPr="00DC6315">
        <w:rPr>
          <w:rFonts w:ascii="Arial" w:hAnsi="Arial" w:cs="Arial"/>
          <w:lang/>
        </w:rPr>
        <w:t>000</w:t>
      </w:r>
      <w:r w:rsidR="004E3C09" w:rsidRPr="00DC6315">
        <w:rPr>
          <w:rFonts w:ascii="Arial" w:hAnsi="Arial" w:cs="Arial"/>
          <w:lang/>
        </w:rPr>
        <w:t xml:space="preserve"> </w:t>
      </w:r>
      <w:r w:rsidRPr="00DC6315">
        <w:rPr>
          <w:rFonts w:ascii="Arial" w:hAnsi="Arial" w:cs="Arial"/>
          <w:lang/>
        </w:rPr>
        <w:t>€.</w:t>
      </w:r>
    </w:p>
    <w:p w:rsidR="007178EB" w:rsidRPr="00DC6315" w:rsidRDefault="00900ED2" w:rsidP="003940C4">
      <w:pPr>
        <w:tabs>
          <w:tab w:val="left" w:pos="709"/>
          <w:tab w:val="left" w:pos="1418"/>
        </w:tabs>
        <w:spacing w:after="0"/>
        <w:jc w:val="both"/>
        <w:rPr>
          <w:rFonts w:ascii="Arial" w:hAnsi="Arial" w:cs="Arial"/>
          <w:lang/>
        </w:rPr>
      </w:pPr>
      <w:r w:rsidRPr="00DC6315">
        <w:rPr>
          <w:rFonts w:ascii="Arial" w:hAnsi="Arial" w:cs="Arial"/>
          <w:lang/>
        </w:rPr>
        <w:tab/>
      </w:r>
      <w:r w:rsidR="004C1823" w:rsidRPr="00DC6315">
        <w:rPr>
          <w:rFonts w:ascii="Arial" w:hAnsi="Arial" w:cs="Arial"/>
          <w:lang/>
        </w:rPr>
        <w:t xml:space="preserve">Za štetu nastalu zbog zakašnjenja, odnosno prekida putovanja, </w:t>
      </w:r>
      <w:r w:rsidR="004E3C09" w:rsidRPr="00DC6315">
        <w:rPr>
          <w:rFonts w:ascii="Arial" w:hAnsi="Arial" w:cs="Arial"/>
          <w:lang/>
        </w:rPr>
        <w:t xml:space="preserve">putniku u prevozu u međunarodnom drumskom saobraćaju </w:t>
      </w:r>
      <w:r w:rsidR="004C1823" w:rsidRPr="00DC6315">
        <w:rPr>
          <w:rFonts w:ascii="Arial" w:hAnsi="Arial" w:cs="Arial"/>
          <w:lang/>
        </w:rPr>
        <w:t>prevoznik odgovara do iznosa od trostruke do šestostruke naknade za prevoz.</w:t>
      </w:r>
      <w:r w:rsidR="007178EB" w:rsidRPr="00DC6315">
        <w:rPr>
          <w:rFonts w:ascii="Arial" w:hAnsi="Arial" w:cs="Arial"/>
          <w:lang/>
        </w:rPr>
        <w:t>“</w:t>
      </w:r>
    </w:p>
    <w:p w:rsidR="003940C4" w:rsidRPr="00DC6315" w:rsidRDefault="003940C4" w:rsidP="003940C4">
      <w:pPr>
        <w:tabs>
          <w:tab w:val="left" w:pos="709"/>
          <w:tab w:val="left" w:pos="1418"/>
        </w:tabs>
        <w:spacing w:after="0"/>
        <w:jc w:val="both"/>
        <w:rPr>
          <w:rFonts w:ascii="Arial" w:hAnsi="Arial" w:cs="Arial"/>
          <w:lang/>
        </w:rPr>
      </w:pPr>
    </w:p>
    <w:p w:rsidR="00643131" w:rsidRPr="00DC6315" w:rsidRDefault="00643131" w:rsidP="003940C4">
      <w:pPr>
        <w:spacing w:after="0"/>
        <w:jc w:val="center"/>
        <w:rPr>
          <w:rFonts w:ascii="Arial" w:hAnsi="Arial" w:cs="Arial"/>
          <w:b/>
          <w:lang/>
        </w:rPr>
      </w:pPr>
      <w:r w:rsidRPr="00DC6315">
        <w:rPr>
          <w:rFonts w:ascii="Arial" w:hAnsi="Arial" w:cs="Arial"/>
          <w:b/>
          <w:lang/>
        </w:rPr>
        <w:t>Član 3</w:t>
      </w:r>
    </w:p>
    <w:p w:rsidR="00875DCC" w:rsidRPr="00DC6315" w:rsidRDefault="00643131" w:rsidP="003940C4">
      <w:pPr>
        <w:spacing w:after="0"/>
        <w:jc w:val="both"/>
        <w:rPr>
          <w:rFonts w:ascii="Arial" w:hAnsi="Arial" w:cs="Arial"/>
          <w:lang/>
        </w:rPr>
      </w:pPr>
      <w:r w:rsidRPr="00DC6315">
        <w:rPr>
          <w:rFonts w:ascii="Arial" w:hAnsi="Arial" w:cs="Arial"/>
          <w:lang/>
        </w:rPr>
        <w:tab/>
      </w:r>
      <w:r w:rsidR="007E0E19" w:rsidRPr="00DC6315">
        <w:rPr>
          <w:rFonts w:ascii="Arial" w:hAnsi="Arial" w:cs="Arial"/>
          <w:lang/>
        </w:rPr>
        <w:t xml:space="preserve">Poslije </w:t>
      </w:r>
      <w:r w:rsidR="00875DCC" w:rsidRPr="00DC6315">
        <w:rPr>
          <w:rFonts w:ascii="Arial" w:hAnsi="Arial" w:cs="Arial"/>
          <w:lang/>
        </w:rPr>
        <w:t>člana 26 dodaje se novi član koji glasi:</w:t>
      </w:r>
    </w:p>
    <w:p w:rsidR="00FB783F" w:rsidRPr="00DC6315" w:rsidRDefault="00875DCC" w:rsidP="003940C4">
      <w:pPr>
        <w:pStyle w:val="stil1tekst"/>
        <w:jc w:val="center"/>
        <w:rPr>
          <w:sz w:val="22"/>
          <w:szCs w:val="22"/>
        </w:rPr>
      </w:pPr>
      <w:r w:rsidRPr="00DC6315">
        <w:rPr>
          <w:rFonts w:ascii="Arial" w:hAnsi="Arial" w:cs="Arial"/>
          <w:sz w:val="22"/>
          <w:szCs w:val="22"/>
          <w:lang/>
        </w:rPr>
        <w:t>„</w:t>
      </w:r>
      <w:r w:rsidRPr="00DC6315">
        <w:rPr>
          <w:rFonts w:ascii="Arial" w:hAnsi="Arial" w:cs="Arial"/>
          <w:b/>
          <w:sz w:val="22"/>
          <w:szCs w:val="22"/>
          <w:lang/>
        </w:rPr>
        <w:t>Naknada za gubitak ili oštećenje prtljaga</w:t>
      </w:r>
      <w:r w:rsidR="00FB783F" w:rsidRPr="00DC6315">
        <w:rPr>
          <w:rFonts w:ascii="Arial" w:hAnsi="Arial" w:cs="Arial"/>
          <w:b/>
          <w:sz w:val="22"/>
          <w:szCs w:val="22"/>
          <w:lang/>
        </w:rPr>
        <w:t xml:space="preserve"> u prevozu putnika </w:t>
      </w:r>
      <w:r w:rsidR="004E3C09" w:rsidRPr="00DC6315">
        <w:rPr>
          <w:rFonts w:ascii="Arial" w:hAnsi="Arial" w:cs="Arial"/>
          <w:b/>
          <w:sz w:val="22"/>
          <w:szCs w:val="22"/>
          <w:lang/>
        </w:rPr>
        <w:t>u</w:t>
      </w:r>
      <w:r w:rsidR="00793DD7">
        <w:rPr>
          <w:rFonts w:ascii="Arial" w:hAnsi="Arial" w:cs="Arial"/>
          <w:b/>
          <w:sz w:val="22"/>
          <w:szCs w:val="22"/>
          <w:lang/>
        </w:rPr>
        <w:t xml:space="preserve"> </w:t>
      </w:r>
      <w:r w:rsidR="00FB783F" w:rsidRPr="00DC6315">
        <w:rPr>
          <w:rFonts w:ascii="Arial" w:hAnsi="Arial" w:cs="Arial"/>
          <w:b/>
          <w:sz w:val="22"/>
          <w:szCs w:val="22"/>
          <w:lang/>
        </w:rPr>
        <w:t>međunarodnom drumskom saobraćaju</w:t>
      </w:r>
    </w:p>
    <w:p w:rsidR="00492EB5" w:rsidRPr="00DC6315" w:rsidRDefault="00492EB5" w:rsidP="003940C4">
      <w:pPr>
        <w:spacing w:after="0"/>
        <w:jc w:val="center"/>
        <w:rPr>
          <w:rFonts w:ascii="Arial" w:hAnsi="Arial" w:cs="Arial"/>
          <w:b/>
          <w:lang/>
        </w:rPr>
      </w:pPr>
      <w:r w:rsidRPr="00DC6315">
        <w:rPr>
          <w:rFonts w:ascii="Arial" w:hAnsi="Arial" w:cs="Arial"/>
          <w:b/>
          <w:lang/>
        </w:rPr>
        <w:t>Član 26a</w:t>
      </w:r>
    </w:p>
    <w:p w:rsidR="00492EB5" w:rsidRPr="00DC6315" w:rsidRDefault="00492EB5" w:rsidP="003940C4">
      <w:pPr>
        <w:spacing w:after="0"/>
        <w:jc w:val="both"/>
        <w:rPr>
          <w:rFonts w:ascii="Arial" w:hAnsi="Arial" w:cs="Arial"/>
          <w:lang/>
        </w:rPr>
      </w:pPr>
      <w:r w:rsidRPr="00DC6315">
        <w:rPr>
          <w:rFonts w:ascii="Arial" w:hAnsi="Arial" w:cs="Arial"/>
          <w:lang/>
        </w:rPr>
        <w:tab/>
        <w:t>Za štetu nastalu zbog potpunog ili djelimičnog gubitka ili oštećenja prtljaga</w:t>
      </w:r>
      <w:r w:rsidR="00FB783F" w:rsidRPr="00DC6315">
        <w:rPr>
          <w:rFonts w:ascii="Arial" w:hAnsi="Arial" w:cs="Arial"/>
          <w:lang/>
        </w:rPr>
        <w:t>, odnosno ručnog prtljaga</w:t>
      </w:r>
      <w:r w:rsidRPr="00DC6315">
        <w:rPr>
          <w:rFonts w:ascii="Arial" w:hAnsi="Arial" w:cs="Arial"/>
          <w:lang/>
        </w:rPr>
        <w:t xml:space="preserve"> </w:t>
      </w:r>
      <w:r w:rsidR="004E3C09" w:rsidRPr="00DC6315">
        <w:rPr>
          <w:rFonts w:ascii="Arial" w:hAnsi="Arial" w:cs="Arial"/>
          <w:lang/>
        </w:rPr>
        <w:t xml:space="preserve">putniku u prevozu u međunarodnom drumskom saobraćaju </w:t>
      </w:r>
      <w:r w:rsidRPr="00DC6315">
        <w:rPr>
          <w:rFonts w:ascii="Arial" w:hAnsi="Arial" w:cs="Arial"/>
          <w:lang/>
        </w:rPr>
        <w:t>prevoznik odgovara po jedinici prtljaga u iznosu 1200 €</w:t>
      </w:r>
      <w:r w:rsidR="0028734F" w:rsidRPr="00DC6315">
        <w:rPr>
          <w:rFonts w:ascii="Arial" w:hAnsi="Arial" w:cs="Arial"/>
          <w:lang/>
        </w:rPr>
        <w:t>.</w:t>
      </w:r>
      <w:r w:rsidR="00EB5C2C" w:rsidRPr="00DC6315">
        <w:rPr>
          <w:rFonts w:ascii="Arial" w:hAnsi="Arial" w:cs="Arial"/>
          <w:lang/>
        </w:rPr>
        <w:t>“</w:t>
      </w:r>
    </w:p>
    <w:p w:rsidR="003940C4" w:rsidRPr="00DC6315" w:rsidRDefault="003940C4" w:rsidP="003940C4">
      <w:pPr>
        <w:spacing w:after="0"/>
        <w:jc w:val="both"/>
        <w:rPr>
          <w:rFonts w:ascii="Arial" w:hAnsi="Arial" w:cs="Arial"/>
          <w:lang/>
        </w:rPr>
      </w:pPr>
    </w:p>
    <w:p w:rsidR="00C97425" w:rsidRDefault="00C97425" w:rsidP="003940C4">
      <w:pPr>
        <w:spacing w:after="0"/>
        <w:jc w:val="center"/>
        <w:rPr>
          <w:rFonts w:ascii="Arial" w:hAnsi="Arial" w:cs="Arial"/>
          <w:b/>
          <w:lang/>
        </w:rPr>
      </w:pPr>
      <w:r w:rsidRPr="00DC6315">
        <w:rPr>
          <w:rFonts w:ascii="Arial" w:hAnsi="Arial" w:cs="Arial"/>
          <w:b/>
          <w:lang/>
        </w:rPr>
        <w:t>Član 4</w:t>
      </w:r>
    </w:p>
    <w:p w:rsidR="002C2445" w:rsidRDefault="002C2445" w:rsidP="002C2445">
      <w:pPr>
        <w:spacing w:after="0"/>
        <w:ind w:firstLine="708"/>
        <w:jc w:val="both"/>
        <w:rPr>
          <w:rFonts w:ascii="Arial" w:hAnsi="Arial" w:cs="Arial"/>
          <w:lang/>
        </w:rPr>
      </w:pPr>
      <w:r w:rsidRPr="00DC6315">
        <w:rPr>
          <w:rFonts w:ascii="Arial" w:hAnsi="Arial" w:cs="Arial"/>
          <w:lang/>
        </w:rPr>
        <w:t xml:space="preserve">Poslije člana </w:t>
      </w:r>
      <w:r>
        <w:rPr>
          <w:rFonts w:ascii="Arial" w:hAnsi="Arial" w:cs="Arial"/>
          <w:lang/>
        </w:rPr>
        <w:t>98</w:t>
      </w:r>
      <w:r w:rsidRPr="00DC6315">
        <w:rPr>
          <w:rFonts w:ascii="Arial" w:hAnsi="Arial" w:cs="Arial"/>
          <w:lang/>
        </w:rPr>
        <w:t xml:space="preserve"> dodaje se novi član koji glasi:</w:t>
      </w:r>
    </w:p>
    <w:p w:rsidR="002C2445" w:rsidRPr="002C2445" w:rsidRDefault="002C2445" w:rsidP="002C2445">
      <w:pPr>
        <w:spacing w:after="0"/>
        <w:ind w:firstLine="708"/>
        <w:jc w:val="center"/>
        <w:rPr>
          <w:rFonts w:ascii="Arial" w:hAnsi="Arial" w:cs="Arial"/>
          <w:b/>
          <w:lang/>
        </w:rPr>
      </w:pPr>
      <w:r w:rsidRPr="002C2445">
        <w:rPr>
          <w:rFonts w:ascii="Arial" w:hAnsi="Arial" w:cs="Arial"/>
          <w:b/>
          <w:lang/>
        </w:rPr>
        <w:t>„Početak primjene</w:t>
      </w:r>
    </w:p>
    <w:p w:rsidR="002C2445" w:rsidRPr="002C2445" w:rsidRDefault="002C2445" w:rsidP="002C2445">
      <w:pPr>
        <w:spacing w:after="0"/>
        <w:ind w:firstLine="708"/>
        <w:jc w:val="center"/>
        <w:rPr>
          <w:rFonts w:ascii="Arial" w:hAnsi="Arial" w:cs="Arial"/>
          <w:b/>
          <w:lang/>
        </w:rPr>
      </w:pPr>
      <w:r w:rsidRPr="002C2445">
        <w:rPr>
          <w:rFonts w:ascii="Arial" w:hAnsi="Arial" w:cs="Arial"/>
          <w:b/>
          <w:lang/>
        </w:rPr>
        <w:t>Član 98a</w:t>
      </w:r>
    </w:p>
    <w:p w:rsidR="00DC6315" w:rsidRPr="00DC6315" w:rsidRDefault="00DC6315" w:rsidP="00793DD7">
      <w:pPr>
        <w:spacing w:after="0"/>
        <w:ind w:firstLine="708"/>
        <w:rPr>
          <w:rFonts w:ascii="Arial" w:hAnsi="Arial" w:cs="Arial"/>
          <w:lang/>
        </w:rPr>
      </w:pPr>
      <w:r w:rsidRPr="00DC6315">
        <w:rPr>
          <w:rFonts w:ascii="Arial" w:hAnsi="Arial" w:cs="Arial"/>
          <w:lang/>
        </w:rPr>
        <w:t>Odredbe čl</w:t>
      </w:r>
      <w:r w:rsidR="002C2445">
        <w:rPr>
          <w:rFonts w:ascii="Arial" w:hAnsi="Arial" w:cs="Arial"/>
          <w:lang/>
        </w:rPr>
        <w:t>.</w:t>
      </w:r>
      <w:r w:rsidRPr="00DC6315">
        <w:rPr>
          <w:rFonts w:ascii="Arial" w:hAnsi="Arial" w:cs="Arial"/>
          <w:lang/>
        </w:rPr>
        <w:t xml:space="preserve"> 16a i 26a primjenjivaće se od dana pristupanja</w:t>
      </w:r>
      <w:r w:rsidR="00612FAF">
        <w:rPr>
          <w:rFonts w:ascii="Arial" w:hAnsi="Arial" w:cs="Arial"/>
          <w:lang/>
        </w:rPr>
        <w:t xml:space="preserve"> Crne Gore</w:t>
      </w:r>
      <w:r w:rsidRPr="00DC6315">
        <w:rPr>
          <w:rFonts w:ascii="Arial" w:hAnsi="Arial" w:cs="Arial"/>
          <w:lang/>
        </w:rPr>
        <w:t xml:space="preserve"> Evropskoj uniji.</w:t>
      </w:r>
      <w:r w:rsidR="002C2445">
        <w:rPr>
          <w:rFonts w:ascii="Arial" w:hAnsi="Arial" w:cs="Arial"/>
          <w:lang/>
        </w:rPr>
        <w:t>“</w:t>
      </w:r>
    </w:p>
    <w:p w:rsidR="00DC6315" w:rsidRPr="00DC6315" w:rsidRDefault="00DC6315" w:rsidP="00DC6315">
      <w:pPr>
        <w:spacing w:after="0"/>
        <w:rPr>
          <w:rFonts w:ascii="Arial" w:hAnsi="Arial" w:cs="Arial"/>
          <w:lang/>
        </w:rPr>
      </w:pPr>
    </w:p>
    <w:p w:rsidR="00DC6315" w:rsidRPr="00DC6315" w:rsidRDefault="00DC6315" w:rsidP="00DC6315">
      <w:pPr>
        <w:spacing w:after="0"/>
        <w:jc w:val="center"/>
        <w:rPr>
          <w:rFonts w:ascii="Arial" w:hAnsi="Arial" w:cs="Arial"/>
          <w:b/>
          <w:lang/>
        </w:rPr>
      </w:pPr>
      <w:r w:rsidRPr="00DC6315">
        <w:rPr>
          <w:rFonts w:ascii="Arial" w:hAnsi="Arial" w:cs="Arial"/>
          <w:b/>
          <w:lang/>
        </w:rPr>
        <w:t>Član 5</w:t>
      </w:r>
    </w:p>
    <w:p w:rsidR="00AA17AD" w:rsidRPr="00DC6315" w:rsidRDefault="00AA17AD" w:rsidP="001F00CF">
      <w:pPr>
        <w:spacing w:after="0"/>
        <w:jc w:val="both"/>
        <w:rPr>
          <w:rFonts w:ascii="Arial" w:hAnsi="Arial" w:cs="Arial"/>
          <w:b/>
          <w:lang/>
        </w:rPr>
      </w:pPr>
      <w:r w:rsidRPr="00DC6315">
        <w:rPr>
          <w:rFonts w:ascii="Arial" w:hAnsi="Arial" w:cs="Arial"/>
          <w:lang/>
        </w:rPr>
        <w:tab/>
        <w:t xml:space="preserve">Ovaj zakon stupa na snagu osmog dana od dana objavljivanja u "Službenom listu Crne Gore". </w:t>
      </w:r>
    </w:p>
    <w:p w:rsidR="00C97425" w:rsidRPr="00DC6315" w:rsidRDefault="00C97425" w:rsidP="003940C4">
      <w:pPr>
        <w:spacing w:after="0"/>
        <w:jc w:val="center"/>
        <w:rPr>
          <w:rFonts w:ascii="Arial" w:hAnsi="Arial" w:cs="Arial"/>
          <w:b/>
          <w:lang/>
        </w:rPr>
      </w:pPr>
    </w:p>
    <w:sectPr w:rsidR="00C97425" w:rsidRPr="00DC6315" w:rsidSect="00DC6315">
      <w:pgSz w:w="11906" w:h="16838"/>
      <w:pgMar w:top="426" w:right="1440"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8E4" w:rsidRDefault="00E638E4" w:rsidP="0028734F">
      <w:pPr>
        <w:spacing w:after="0" w:line="240" w:lineRule="auto"/>
      </w:pPr>
      <w:r>
        <w:separator/>
      </w:r>
    </w:p>
  </w:endnote>
  <w:endnote w:type="continuationSeparator" w:id="1">
    <w:p w:rsidR="00E638E4" w:rsidRDefault="00E638E4" w:rsidP="00287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8E4" w:rsidRDefault="00E638E4" w:rsidP="0028734F">
      <w:pPr>
        <w:spacing w:after="0" w:line="240" w:lineRule="auto"/>
      </w:pPr>
      <w:r>
        <w:separator/>
      </w:r>
    </w:p>
  </w:footnote>
  <w:footnote w:type="continuationSeparator" w:id="1">
    <w:p w:rsidR="00E638E4" w:rsidRDefault="00E638E4" w:rsidP="002873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26AF6"/>
    <w:rsid w:val="00026AF6"/>
    <w:rsid w:val="0007721F"/>
    <w:rsid w:val="00096198"/>
    <w:rsid w:val="0010156A"/>
    <w:rsid w:val="00172EE2"/>
    <w:rsid w:val="00182C8E"/>
    <w:rsid w:val="001C2146"/>
    <w:rsid w:val="001E2988"/>
    <w:rsid w:val="001F00CF"/>
    <w:rsid w:val="00253272"/>
    <w:rsid w:val="0028734F"/>
    <w:rsid w:val="002C2445"/>
    <w:rsid w:val="003940C4"/>
    <w:rsid w:val="0040793E"/>
    <w:rsid w:val="00492EB5"/>
    <w:rsid w:val="004B0334"/>
    <w:rsid w:val="004C1823"/>
    <w:rsid w:val="004E3C09"/>
    <w:rsid w:val="00504978"/>
    <w:rsid w:val="00595877"/>
    <w:rsid w:val="0060178D"/>
    <w:rsid w:val="00612FAF"/>
    <w:rsid w:val="00615868"/>
    <w:rsid w:val="00643131"/>
    <w:rsid w:val="007178EB"/>
    <w:rsid w:val="00793DD7"/>
    <w:rsid w:val="007B1FFF"/>
    <w:rsid w:val="007B566F"/>
    <w:rsid w:val="007E0E19"/>
    <w:rsid w:val="00875DCC"/>
    <w:rsid w:val="008E04A8"/>
    <w:rsid w:val="00900ED2"/>
    <w:rsid w:val="00930536"/>
    <w:rsid w:val="00950A37"/>
    <w:rsid w:val="00A00CC9"/>
    <w:rsid w:val="00A71C1A"/>
    <w:rsid w:val="00A8681B"/>
    <w:rsid w:val="00A975A1"/>
    <w:rsid w:val="00AA17AD"/>
    <w:rsid w:val="00AC6D33"/>
    <w:rsid w:val="00AD3AF4"/>
    <w:rsid w:val="00AE16D2"/>
    <w:rsid w:val="00C97425"/>
    <w:rsid w:val="00D711E3"/>
    <w:rsid w:val="00DC6315"/>
    <w:rsid w:val="00E13632"/>
    <w:rsid w:val="00E308D8"/>
    <w:rsid w:val="00E638E4"/>
    <w:rsid w:val="00E92A6E"/>
    <w:rsid w:val="00EB0AA7"/>
    <w:rsid w:val="00EB5C2C"/>
    <w:rsid w:val="00EF3DE1"/>
    <w:rsid w:val="00F02C32"/>
    <w:rsid w:val="00F654FC"/>
    <w:rsid w:val="00F70401"/>
    <w:rsid w:val="00FB2283"/>
    <w:rsid w:val="00FB783F"/>
    <w:rsid w:val="00FC6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4978"/>
    <w:rPr>
      <w:color w:val="000080"/>
      <w:u w:val="single"/>
    </w:rPr>
  </w:style>
  <w:style w:type="paragraph" w:customStyle="1" w:styleId="stil1tekst">
    <w:name w:val="stil_1tekst"/>
    <w:basedOn w:val="Normal"/>
    <w:rsid w:val="004C1823"/>
    <w:pPr>
      <w:spacing w:after="0" w:line="240" w:lineRule="auto"/>
      <w:ind w:left="525" w:right="525" w:firstLine="240"/>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4F"/>
  </w:style>
  <w:style w:type="paragraph" w:styleId="Footer">
    <w:name w:val="footer"/>
    <w:basedOn w:val="Normal"/>
    <w:link w:val="FooterChar"/>
    <w:uiPriority w:val="99"/>
    <w:unhideWhenUsed/>
    <w:rsid w:val="0028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4F"/>
  </w:style>
  <w:style w:type="paragraph" w:customStyle="1" w:styleId="stil4clan">
    <w:name w:val="stil_4clan"/>
    <w:basedOn w:val="Normal"/>
    <w:rsid w:val="00AA17AD"/>
    <w:pPr>
      <w:spacing w:before="240" w:after="240" w:line="240" w:lineRule="auto"/>
      <w:jc w:val="center"/>
    </w:pPr>
    <w:rPr>
      <w:rFonts w:ascii="Times New Roman" w:eastAsia="Times New Roman" w:hAnsi="Times New Roman" w:cs="Times New Roman"/>
      <w:b/>
      <w:bCs/>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4978"/>
    <w:rPr>
      <w:color w:val="000080"/>
      <w:u w:val="single"/>
    </w:rPr>
  </w:style>
  <w:style w:type="paragraph" w:customStyle="1" w:styleId="stil1tekst">
    <w:name w:val="stil_1tekst"/>
    <w:basedOn w:val="Normal"/>
    <w:rsid w:val="004C1823"/>
    <w:pPr>
      <w:spacing w:after="0" w:line="240" w:lineRule="auto"/>
      <w:ind w:left="525" w:right="525" w:firstLine="240"/>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4F"/>
  </w:style>
  <w:style w:type="paragraph" w:styleId="Footer">
    <w:name w:val="footer"/>
    <w:basedOn w:val="Normal"/>
    <w:link w:val="FooterChar"/>
    <w:uiPriority w:val="99"/>
    <w:unhideWhenUsed/>
    <w:rsid w:val="0028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4F"/>
  </w:style>
  <w:style w:type="paragraph" w:customStyle="1" w:styleId="stil4clan">
    <w:name w:val="stil_4clan"/>
    <w:basedOn w:val="Normal"/>
    <w:rsid w:val="00AA17AD"/>
    <w:pPr>
      <w:spacing w:before="240" w:after="240" w:line="240" w:lineRule="auto"/>
      <w:jc w:val="center"/>
    </w:pPr>
    <w:rPr>
      <w:rFonts w:ascii="Times New Roman" w:eastAsia="Times New Roman" w:hAnsi="Times New Roman" w:cs="Times New Roman"/>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Radoman</dc:creator>
  <cp:lastModifiedBy>haris.sabotic</cp:lastModifiedBy>
  <cp:revision>2</cp:revision>
  <cp:lastPrinted>2018-10-23T10:29:00Z</cp:lastPrinted>
  <dcterms:created xsi:type="dcterms:W3CDTF">2019-03-13T15:07:00Z</dcterms:created>
  <dcterms:modified xsi:type="dcterms:W3CDTF">2019-03-13T15:07:00Z</dcterms:modified>
</cp:coreProperties>
</file>