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2C3" w:rsidRPr="001F6DF5" w:rsidRDefault="00250E3A">
      <w:pPr>
        <w:rPr>
          <w:rFonts w:ascii="Arial" w:hAnsi="Arial" w:cs="Arial"/>
          <w:b/>
          <w:sz w:val="24"/>
          <w:szCs w:val="24"/>
        </w:rPr>
      </w:pPr>
      <w:r w:rsidRPr="001F6DF5">
        <w:rPr>
          <w:rFonts w:ascii="Arial" w:hAnsi="Arial" w:cs="Arial"/>
          <w:b/>
          <w:sz w:val="24"/>
          <w:szCs w:val="24"/>
        </w:rPr>
        <w:t>MINISTARSTVO ODBRANE</w:t>
      </w:r>
    </w:p>
    <w:p w:rsidR="00250E3A" w:rsidRPr="001F6DF5" w:rsidRDefault="00250E3A">
      <w:pPr>
        <w:rPr>
          <w:rFonts w:ascii="Arial" w:hAnsi="Arial" w:cs="Arial"/>
          <w:b/>
          <w:sz w:val="24"/>
          <w:szCs w:val="24"/>
        </w:rPr>
      </w:pPr>
    </w:p>
    <w:p w:rsidR="00250E3A" w:rsidRPr="001F6DF5" w:rsidRDefault="00250E3A" w:rsidP="00250E3A">
      <w:pPr>
        <w:jc w:val="center"/>
        <w:rPr>
          <w:rFonts w:ascii="Arial" w:hAnsi="Arial" w:cs="Arial"/>
          <w:b/>
          <w:sz w:val="24"/>
          <w:szCs w:val="24"/>
        </w:rPr>
      </w:pPr>
      <w:r w:rsidRPr="001F6DF5">
        <w:rPr>
          <w:rFonts w:ascii="Arial" w:hAnsi="Arial" w:cs="Arial"/>
          <w:b/>
          <w:sz w:val="24"/>
          <w:szCs w:val="24"/>
        </w:rPr>
        <w:t>IZVJEŠTAJ O SPROVEDENOJ JAVNOJ RASPRAVI</w:t>
      </w:r>
    </w:p>
    <w:p w:rsidR="00250E3A" w:rsidRPr="001F6DF5" w:rsidRDefault="00250E3A" w:rsidP="00250E3A">
      <w:pPr>
        <w:jc w:val="center"/>
        <w:rPr>
          <w:rFonts w:ascii="Arial" w:hAnsi="Arial" w:cs="Arial"/>
          <w:sz w:val="24"/>
          <w:szCs w:val="24"/>
        </w:rPr>
      </w:pPr>
      <w:r w:rsidRPr="001F6DF5">
        <w:rPr>
          <w:rFonts w:ascii="Arial" w:hAnsi="Arial" w:cs="Arial"/>
          <w:sz w:val="24"/>
          <w:szCs w:val="24"/>
        </w:rPr>
        <w:t>NACRT ZAKONA O IZMJENAMA I DOPUNAMA ZAKONA O TAJNOSTI PODATAKA</w:t>
      </w:r>
    </w:p>
    <w:p w:rsidR="00250E3A" w:rsidRPr="001F6DF5" w:rsidRDefault="00250E3A" w:rsidP="00250E3A">
      <w:pPr>
        <w:jc w:val="center"/>
        <w:rPr>
          <w:rFonts w:ascii="Arial" w:hAnsi="Arial" w:cs="Arial"/>
          <w:b/>
          <w:sz w:val="24"/>
          <w:szCs w:val="24"/>
        </w:rPr>
      </w:pPr>
    </w:p>
    <w:p w:rsidR="00250E3A" w:rsidRPr="001F6DF5" w:rsidRDefault="00250E3A" w:rsidP="00250E3A">
      <w:pPr>
        <w:jc w:val="both"/>
        <w:rPr>
          <w:rFonts w:ascii="Arial" w:hAnsi="Arial" w:cs="Arial"/>
          <w:sz w:val="24"/>
          <w:szCs w:val="24"/>
        </w:rPr>
      </w:pPr>
      <w:r w:rsidRPr="001F6DF5">
        <w:rPr>
          <w:rFonts w:ascii="Arial" w:hAnsi="Arial" w:cs="Arial"/>
          <w:b/>
          <w:sz w:val="24"/>
          <w:szCs w:val="24"/>
        </w:rPr>
        <w:t xml:space="preserve">Vrijeme trajanje rasprave: </w:t>
      </w:r>
      <w:r w:rsidRPr="001F6DF5">
        <w:rPr>
          <w:rFonts w:ascii="Arial" w:hAnsi="Arial" w:cs="Arial"/>
          <w:sz w:val="24"/>
          <w:szCs w:val="24"/>
        </w:rPr>
        <w:t xml:space="preserve">Ministarstvo odbrane 11.6.2019. uputilo je Javni poziv građanima i svim zainteresovanim subjektima, za učešće u javnoj raspravi o Nacrtu zakona o izmjenama i dopunama Zakona o tajnosti podataka. Javna rasprava trajala je do 10.7.2019. </w:t>
      </w:r>
    </w:p>
    <w:p w:rsidR="00250E3A" w:rsidRPr="001F6DF5" w:rsidRDefault="00250E3A" w:rsidP="00250E3A">
      <w:pPr>
        <w:autoSpaceDE w:val="0"/>
        <w:autoSpaceDN w:val="0"/>
        <w:adjustRightInd w:val="0"/>
        <w:spacing w:after="0" w:line="240" w:lineRule="auto"/>
        <w:jc w:val="both"/>
        <w:rPr>
          <w:rFonts w:ascii="Arial" w:hAnsi="Arial" w:cs="Arial"/>
          <w:sz w:val="24"/>
          <w:szCs w:val="24"/>
        </w:rPr>
      </w:pPr>
      <w:r w:rsidRPr="001F6DF5">
        <w:rPr>
          <w:rFonts w:ascii="Arial" w:hAnsi="Arial" w:cs="Arial"/>
          <w:b/>
          <w:sz w:val="24"/>
          <w:szCs w:val="24"/>
        </w:rPr>
        <w:t xml:space="preserve">Način sprovođenja javne rasprave (održavanje okruglih stolova, tribina i prezentacija, sa navedenim mjestom i datumom održavanja; dostavljanje primjedbi, predloga i sugestija u pisanom ili elektronskom obliku, sa navedenim načinom i rokom dostavljanja): </w:t>
      </w:r>
      <w:r w:rsidRPr="001F6DF5">
        <w:rPr>
          <w:rFonts w:ascii="Arial" w:hAnsi="Arial" w:cs="Arial"/>
          <w:sz w:val="24"/>
          <w:szCs w:val="24"/>
        </w:rPr>
        <w:t>Javna rasprava se sprovodila putem dostavljanja primjedbi, predloga i sugestija. Takođe, 9.7.2019. godine u Ministarstvu odbrane održan je</w:t>
      </w:r>
      <w:r w:rsidR="006F7F82">
        <w:rPr>
          <w:rFonts w:ascii="Arial" w:hAnsi="Arial" w:cs="Arial"/>
          <w:sz w:val="24"/>
          <w:szCs w:val="24"/>
        </w:rPr>
        <w:t xml:space="preserve"> okrugli sto u vezi sa Nacrtom z</w:t>
      </w:r>
      <w:r w:rsidRPr="001F6DF5">
        <w:rPr>
          <w:rFonts w:ascii="Arial" w:hAnsi="Arial" w:cs="Arial"/>
          <w:sz w:val="24"/>
          <w:szCs w:val="24"/>
        </w:rPr>
        <w:t>akona.</w:t>
      </w:r>
    </w:p>
    <w:p w:rsidR="00250E3A" w:rsidRPr="001F6DF5" w:rsidRDefault="00250E3A" w:rsidP="00250E3A">
      <w:pPr>
        <w:autoSpaceDE w:val="0"/>
        <w:autoSpaceDN w:val="0"/>
        <w:adjustRightInd w:val="0"/>
        <w:spacing w:after="0" w:line="240" w:lineRule="auto"/>
        <w:jc w:val="both"/>
        <w:rPr>
          <w:rFonts w:ascii="Arial" w:hAnsi="Arial" w:cs="Arial"/>
          <w:sz w:val="24"/>
          <w:szCs w:val="24"/>
        </w:rPr>
      </w:pPr>
    </w:p>
    <w:p w:rsidR="00250E3A" w:rsidRPr="001F6DF5" w:rsidRDefault="00250E3A" w:rsidP="00250E3A">
      <w:pPr>
        <w:autoSpaceDE w:val="0"/>
        <w:autoSpaceDN w:val="0"/>
        <w:adjustRightInd w:val="0"/>
        <w:spacing w:after="0" w:line="240" w:lineRule="auto"/>
        <w:jc w:val="both"/>
        <w:rPr>
          <w:rFonts w:ascii="Arial" w:hAnsi="Arial" w:cs="Arial"/>
          <w:b/>
          <w:sz w:val="24"/>
          <w:szCs w:val="24"/>
        </w:rPr>
      </w:pPr>
      <w:r w:rsidRPr="001F6DF5">
        <w:rPr>
          <w:rFonts w:ascii="Arial" w:hAnsi="Arial" w:cs="Arial"/>
          <w:b/>
          <w:sz w:val="24"/>
          <w:szCs w:val="24"/>
        </w:rPr>
        <w:t xml:space="preserve">Ovlašćeni predstavnici </w:t>
      </w:r>
      <w:r w:rsidR="00750394" w:rsidRPr="001F6DF5">
        <w:rPr>
          <w:rFonts w:ascii="Arial" w:hAnsi="Arial" w:cs="Arial"/>
          <w:b/>
          <w:sz w:val="24"/>
          <w:szCs w:val="24"/>
        </w:rPr>
        <w:t>M</w:t>
      </w:r>
      <w:r w:rsidRPr="001F6DF5">
        <w:rPr>
          <w:rFonts w:ascii="Arial" w:hAnsi="Arial" w:cs="Arial"/>
          <w:b/>
          <w:sz w:val="24"/>
          <w:szCs w:val="24"/>
        </w:rPr>
        <w:t>inistarstva</w:t>
      </w:r>
      <w:r w:rsidR="00750394" w:rsidRPr="001F6DF5">
        <w:rPr>
          <w:rFonts w:ascii="Arial" w:hAnsi="Arial" w:cs="Arial"/>
          <w:b/>
          <w:sz w:val="24"/>
          <w:szCs w:val="24"/>
        </w:rPr>
        <w:t xml:space="preserve"> odbrane</w:t>
      </w:r>
      <w:r w:rsidRPr="001F6DF5">
        <w:rPr>
          <w:rFonts w:ascii="Arial" w:hAnsi="Arial" w:cs="Arial"/>
          <w:b/>
          <w:sz w:val="24"/>
          <w:szCs w:val="24"/>
        </w:rPr>
        <w:t xml:space="preserve"> koji su učestvovali u javnoj raspravi</w:t>
      </w:r>
      <w:r w:rsidR="00750394" w:rsidRPr="001F6DF5">
        <w:rPr>
          <w:rFonts w:ascii="Arial" w:hAnsi="Arial" w:cs="Arial"/>
          <w:b/>
          <w:sz w:val="24"/>
          <w:szCs w:val="24"/>
        </w:rPr>
        <w:t>:</w:t>
      </w:r>
    </w:p>
    <w:p w:rsidR="00750394" w:rsidRPr="001F6DF5" w:rsidRDefault="00750394" w:rsidP="00250E3A">
      <w:pPr>
        <w:autoSpaceDE w:val="0"/>
        <w:autoSpaceDN w:val="0"/>
        <w:adjustRightInd w:val="0"/>
        <w:spacing w:after="0" w:line="240" w:lineRule="auto"/>
        <w:jc w:val="both"/>
        <w:rPr>
          <w:rFonts w:ascii="Arial" w:hAnsi="Arial" w:cs="Arial"/>
          <w:sz w:val="24"/>
          <w:szCs w:val="24"/>
        </w:rPr>
      </w:pPr>
      <w:r w:rsidRPr="001F6DF5">
        <w:rPr>
          <w:rFonts w:ascii="Arial" w:hAnsi="Arial" w:cs="Arial"/>
          <w:sz w:val="24"/>
          <w:szCs w:val="24"/>
        </w:rPr>
        <w:t>Nada Ulićević, V.D. sekretara Ministarstva odbrane,</w:t>
      </w:r>
    </w:p>
    <w:p w:rsidR="00750394" w:rsidRPr="001F6DF5" w:rsidRDefault="00750394" w:rsidP="00250E3A">
      <w:pPr>
        <w:autoSpaceDE w:val="0"/>
        <w:autoSpaceDN w:val="0"/>
        <w:adjustRightInd w:val="0"/>
        <w:spacing w:after="0" w:line="240" w:lineRule="auto"/>
        <w:jc w:val="both"/>
        <w:rPr>
          <w:rFonts w:ascii="Arial" w:hAnsi="Arial" w:cs="Arial"/>
          <w:sz w:val="24"/>
          <w:szCs w:val="24"/>
        </w:rPr>
      </w:pPr>
      <w:r w:rsidRPr="001F6DF5">
        <w:rPr>
          <w:rFonts w:ascii="Arial" w:hAnsi="Arial" w:cs="Arial"/>
          <w:sz w:val="24"/>
          <w:szCs w:val="24"/>
        </w:rPr>
        <w:t xml:space="preserve">Relja Radonjić, načelnik Odjeljenja za </w:t>
      </w:r>
      <w:r w:rsidR="004D31F0" w:rsidRPr="001F6DF5">
        <w:rPr>
          <w:rFonts w:ascii="Arial" w:hAnsi="Arial" w:cs="Arial"/>
          <w:sz w:val="24"/>
          <w:szCs w:val="24"/>
        </w:rPr>
        <w:t>n</w:t>
      </w:r>
      <w:r w:rsidRPr="001F6DF5">
        <w:rPr>
          <w:rFonts w:ascii="Arial" w:hAnsi="Arial" w:cs="Arial"/>
          <w:sz w:val="24"/>
          <w:szCs w:val="24"/>
        </w:rPr>
        <w:t>ormativnu djelatnost.</w:t>
      </w:r>
    </w:p>
    <w:p w:rsidR="00750394" w:rsidRPr="001F6DF5" w:rsidRDefault="00750394" w:rsidP="00250E3A">
      <w:pPr>
        <w:autoSpaceDE w:val="0"/>
        <w:autoSpaceDN w:val="0"/>
        <w:adjustRightInd w:val="0"/>
        <w:spacing w:after="0" w:line="240" w:lineRule="auto"/>
        <w:jc w:val="both"/>
        <w:rPr>
          <w:rFonts w:ascii="Arial" w:hAnsi="Arial" w:cs="Arial"/>
          <w:sz w:val="24"/>
          <w:szCs w:val="24"/>
        </w:rPr>
      </w:pPr>
      <w:r w:rsidRPr="001F6DF5">
        <w:rPr>
          <w:rFonts w:ascii="Arial" w:hAnsi="Arial" w:cs="Arial"/>
          <w:sz w:val="24"/>
          <w:szCs w:val="24"/>
        </w:rPr>
        <w:t>U javnoj raspravi takođe su učestvovali:</w:t>
      </w:r>
    </w:p>
    <w:p w:rsidR="00750394" w:rsidRPr="001F6DF5" w:rsidRDefault="00750394" w:rsidP="00250E3A">
      <w:pPr>
        <w:autoSpaceDE w:val="0"/>
        <w:autoSpaceDN w:val="0"/>
        <w:adjustRightInd w:val="0"/>
        <w:spacing w:after="0" w:line="240" w:lineRule="auto"/>
        <w:jc w:val="both"/>
        <w:rPr>
          <w:rFonts w:ascii="Arial" w:hAnsi="Arial" w:cs="Arial"/>
          <w:sz w:val="24"/>
          <w:szCs w:val="24"/>
        </w:rPr>
      </w:pPr>
      <w:r w:rsidRPr="001F6DF5">
        <w:rPr>
          <w:rFonts w:ascii="Arial" w:hAnsi="Arial" w:cs="Arial"/>
          <w:sz w:val="24"/>
          <w:szCs w:val="24"/>
        </w:rPr>
        <w:t>Savo Vučinić, V.D. direktora Direkcije za zaštitu podataka,</w:t>
      </w:r>
    </w:p>
    <w:p w:rsidR="00750394" w:rsidRPr="001F6DF5" w:rsidRDefault="00750394" w:rsidP="00250E3A">
      <w:pPr>
        <w:autoSpaceDE w:val="0"/>
        <w:autoSpaceDN w:val="0"/>
        <w:adjustRightInd w:val="0"/>
        <w:spacing w:after="0" w:line="240" w:lineRule="auto"/>
        <w:jc w:val="both"/>
        <w:rPr>
          <w:rFonts w:ascii="Arial" w:hAnsi="Arial" w:cs="Arial"/>
          <w:sz w:val="24"/>
          <w:szCs w:val="24"/>
        </w:rPr>
      </w:pPr>
      <w:r w:rsidRPr="001F6DF5">
        <w:rPr>
          <w:rFonts w:ascii="Arial" w:hAnsi="Arial" w:cs="Arial"/>
          <w:sz w:val="24"/>
          <w:szCs w:val="24"/>
        </w:rPr>
        <w:t xml:space="preserve">Bosiljka Dumović, </w:t>
      </w:r>
      <w:r w:rsidR="001F218F" w:rsidRPr="001F6DF5">
        <w:rPr>
          <w:rFonts w:ascii="Arial" w:hAnsi="Arial" w:cs="Arial"/>
          <w:sz w:val="24"/>
          <w:szCs w:val="24"/>
        </w:rPr>
        <w:t>načelnica Odjeljenja za zaštitu tajnih podataka u Direkciji za zaštitu tajnih podataka.</w:t>
      </w:r>
    </w:p>
    <w:p w:rsidR="00750394" w:rsidRPr="001F6DF5" w:rsidRDefault="00750394" w:rsidP="00250E3A">
      <w:pPr>
        <w:autoSpaceDE w:val="0"/>
        <w:autoSpaceDN w:val="0"/>
        <w:adjustRightInd w:val="0"/>
        <w:spacing w:after="0" w:line="240" w:lineRule="auto"/>
        <w:jc w:val="both"/>
        <w:rPr>
          <w:rFonts w:ascii="Arial" w:hAnsi="Arial" w:cs="Arial"/>
          <w:sz w:val="24"/>
          <w:szCs w:val="24"/>
        </w:rPr>
      </w:pPr>
    </w:p>
    <w:p w:rsidR="00750394" w:rsidRPr="001F6DF5" w:rsidRDefault="00750394" w:rsidP="00250E3A">
      <w:pPr>
        <w:autoSpaceDE w:val="0"/>
        <w:autoSpaceDN w:val="0"/>
        <w:adjustRightInd w:val="0"/>
        <w:spacing w:after="0" w:line="240" w:lineRule="auto"/>
        <w:jc w:val="both"/>
        <w:rPr>
          <w:rFonts w:ascii="Arial" w:hAnsi="Arial" w:cs="Arial"/>
          <w:b/>
          <w:sz w:val="24"/>
          <w:szCs w:val="24"/>
        </w:rPr>
      </w:pPr>
      <w:r w:rsidRPr="001F6DF5">
        <w:rPr>
          <w:rFonts w:ascii="Arial" w:hAnsi="Arial" w:cs="Arial"/>
          <w:b/>
          <w:sz w:val="24"/>
          <w:szCs w:val="24"/>
        </w:rPr>
        <w:t>Podaci o broju i strukturi učesnika u javnoj raspravi:</w:t>
      </w:r>
    </w:p>
    <w:p w:rsidR="00750394" w:rsidRPr="001F6DF5" w:rsidRDefault="00063542" w:rsidP="00250E3A">
      <w:pPr>
        <w:autoSpaceDE w:val="0"/>
        <w:autoSpaceDN w:val="0"/>
        <w:adjustRightInd w:val="0"/>
        <w:spacing w:after="0" w:line="240" w:lineRule="auto"/>
        <w:jc w:val="both"/>
        <w:rPr>
          <w:rFonts w:ascii="Arial" w:hAnsi="Arial" w:cs="Arial"/>
          <w:sz w:val="24"/>
          <w:szCs w:val="24"/>
        </w:rPr>
      </w:pPr>
      <w:r w:rsidRPr="001F6DF5">
        <w:rPr>
          <w:rFonts w:ascii="Arial" w:hAnsi="Arial" w:cs="Arial"/>
          <w:sz w:val="24"/>
          <w:szCs w:val="24"/>
        </w:rPr>
        <w:t>Okruglom stolu u okviru j</w:t>
      </w:r>
      <w:r w:rsidR="007950C9" w:rsidRPr="001F6DF5">
        <w:rPr>
          <w:rFonts w:ascii="Arial" w:hAnsi="Arial" w:cs="Arial"/>
          <w:sz w:val="24"/>
          <w:szCs w:val="24"/>
        </w:rPr>
        <w:t>avn</w:t>
      </w:r>
      <w:r w:rsidRPr="001F6DF5">
        <w:rPr>
          <w:rFonts w:ascii="Arial" w:hAnsi="Arial" w:cs="Arial"/>
          <w:sz w:val="24"/>
          <w:szCs w:val="24"/>
        </w:rPr>
        <w:t>e</w:t>
      </w:r>
      <w:r w:rsidR="007950C9" w:rsidRPr="001F6DF5">
        <w:rPr>
          <w:rFonts w:ascii="Arial" w:hAnsi="Arial" w:cs="Arial"/>
          <w:sz w:val="24"/>
          <w:szCs w:val="24"/>
        </w:rPr>
        <w:t xml:space="preserve"> rasprav</w:t>
      </w:r>
      <w:r w:rsidRPr="001F6DF5">
        <w:rPr>
          <w:rFonts w:ascii="Arial" w:hAnsi="Arial" w:cs="Arial"/>
          <w:sz w:val="24"/>
          <w:szCs w:val="24"/>
        </w:rPr>
        <w:t>e</w:t>
      </w:r>
      <w:r w:rsidR="007950C9" w:rsidRPr="001F6DF5">
        <w:rPr>
          <w:rFonts w:ascii="Arial" w:hAnsi="Arial" w:cs="Arial"/>
          <w:sz w:val="24"/>
          <w:szCs w:val="24"/>
        </w:rPr>
        <w:t xml:space="preserve"> prisustvovalo je oko 40</w:t>
      </w:r>
      <w:r w:rsidR="00750394" w:rsidRPr="001F6DF5">
        <w:rPr>
          <w:rFonts w:ascii="Arial" w:hAnsi="Arial" w:cs="Arial"/>
          <w:sz w:val="24"/>
          <w:szCs w:val="24"/>
        </w:rPr>
        <w:t xml:space="preserve"> </w:t>
      </w:r>
      <w:r w:rsidRPr="001F6DF5">
        <w:rPr>
          <w:rFonts w:ascii="Arial" w:hAnsi="Arial" w:cs="Arial"/>
          <w:sz w:val="24"/>
          <w:szCs w:val="24"/>
        </w:rPr>
        <w:t xml:space="preserve">učesnika, i to: </w:t>
      </w:r>
      <w:r w:rsidR="00750394" w:rsidRPr="001F6DF5">
        <w:rPr>
          <w:rFonts w:ascii="Arial" w:hAnsi="Arial" w:cs="Arial"/>
          <w:sz w:val="24"/>
          <w:szCs w:val="24"/>
        </w:rPr>
        <w:t>predstavni</w:t>
      </w:r>
      <w:r w:rsidRPr="001F6DF5">
        <w:rPr>
          <w:rFonts w:ascii="Arial" w:hAnsi="Arial" w:cs="Arial"/>
          <w:sz w:val="24"/>
          <w:szCs w:val="24"/>
        </w:rPr>
        <w:t>ci</w:t>
      </w:r>
      <w:r w:rsidR="00750394" w:rsidRPr="001F6DF5">
        <w:rPr>
          <w:rFonts w:ascii="Arial" w:hAnsi="Arial" w:cs="Arial"/>
          <w:sz w:val="24"/>
          <w:szCs w:val="24"/>
        </w:rPr>
        <w:t xml:space="preserve"> Ministarstva odbrane, Direkcije za zaštitu tajnih podataka i predstavnici nevladinih organizacija</w:t>
      </w:r>
      <w:r w:rsidR="007950C9" w:rsidRPr="001F6DF5">
        <w:rPr>
          <w:rFonts w:ascii="Arial" w:hAnsi="Arial" w:cs="Arial"/>
          <w:sz w:val="24"/>
          <w:szCs w:val="24"/>
        </w:rPr>
        <w:t xml:space="preserve"> i medija</w:t>
      </w:r>
      <w:r w:rsidR="00750394" w:rsidRPr="001F6DF5">
        <w:rPr>
          <w:rFonts w:ascii="Arial" w:hAnsi="Arial" w:cs="Arial"/>
          <w:sz w:val="24"/>
          <w:szCs w:val="24"/>
        </w:rPr>
        <w:t>.</w:t>
      </w:r>
    </w:p>
    <w:p w:rsidR="00750394" w:rsidRPr="001F6DF5" w:rsidRDefault="00750394" w:rsidP="00250E3A">
      <w:pPr>
        <w:autoSpaceDE w:val="0"/>
        <w:autoSpaceDN w:val="0"/>
        <w:adjustRightInd w:val="0"/>
        <w:spacing w:after="0" w:line="240" w:lineRule="auto"/>
        <w:jc w:val="both"/>
        <w:rPr>
          <w:rFonts w:ascii="Arial" w:hAnsi="Arial" w:cs="Arial"/>
          <w:sz w:val="24"/>
          <w:szCs w:val="24"/>
        </w:rPr>
      </w:pPr>
    </w:p>
    <w:p w:rsidR="00750394" w:rsidRPr="001F6DF5" w:rsidRDefault="00750394" w:rsidP="00750394">
      <w:pPr>
        <w:autoSpaceDE w:val="0"/>
        <w:autoSpaceDN w:val="0"/>
        <w:adjustRightInd w:val="0"/>
        <w:spacing w:after="0" w:line="240" w:lineRule="auto"/>
        <w:jc w:val="both"/>
        <w:rPr>
          <w:rFonts w:ascii="Arial" w:hAnsi="Arial" w:cs="Arial"/>
          <w:b/>
          <w:sz w:val="24"/>
          <w:szCs w:val="24"/>
        </w:rPr>
      </w:pPr>
      <w:r w:rsidRPr="001F6DF5">
        <w:rPr>
          <w:rFonts w:ascii="Arial" w:hAnsi="Arial" w:cs="Arial"/>
          <w:b/>
          <w:sz w:val="24"/>
          <w:szCs w:val="24"/>
        </w:rPr>
        <w:t>Rezime dostavljanih primjedbi, predloga i sugestija, sa navedenim razlozima njihovog prihvatanja, odnosno neprihvatanja:</w:t>
      </w:r>
    </w:p>
    <w:p w:rsidR="00750394" w:rsidRPr="001F6DF5" w:rsidRDefault="00750394" w:rsidP="00750394">
      <w:pPr>
        <w:autoSpaceDE w:val="0"/>
        <w:autoSpaceDN w:val="0"/>
        <w:adjustRightInd w:val="0"/>
        <w:spacing w:after="0" w:line="240" w:lineRule="auto"/>
        <w:jc w:val="both"/>
        <w:rPr>
          <w:rFonts w:ascii="Arial" w:hAnsi="Arial" w:cs="Arial"/>
          <w:b/>
          <w:sz w:val="24"/>
          <w:szCs w:val="24"/>
        </w:rPr>
      </w:pPr>
      <w:r w:rsidRPr="001F6DF5">
        <w:rPr>
          <w:rFonts w:ascii="Arial" w:hAnsi="Arial" w:cs="Arial"/>
          <w:b/>
          <w:sz w:val="24"/>
          <w:szCs w:val="24"/>
        </w:rPr>
        <w:t xml:space="preserve">Na Nacrt Zakona o izmjenama i dopunama Zakona o tajnosti podataka </w:t>
      </w:r>
      <w:r w:rsidR="00A041DD" w:rsidRPr="001F6DF5">
        <w:rPr>
          <w:rFonts w:ascii="Arial" w:hAnsi="Arial" w:cs="Arial"/>
          <w:b/>
          <w:sz w:val="24"/>
          <w:szCs w:val="24"/>
        </w:rPr>
        <w:t>u toku javne rasprave blagovremeno je dostavljeno</w:t>
      </w:r>
      <w:r w:rsidRPr="001F6DF5">
        <w:rPr>
          <w:rFonts w:ascii="Arial" w:hAnsi="Arial" w:cs="Arial"/>
          <w:b/>
          <w:sz w:val="24"/>
          <w:szCs w:val="24"/>
        </w:rPr>
        <w:t xml:space="preserve"> </w:t>
      </w:r>
      <w:r w:rsidR="00A041DD" w:rsidRPr="001F6DF5">
        <w:rPr>
          <w:rFonts w:ascii="Arial" w:hAnsi="Arial" w:cs="Arial"/>
          <w:b/>
          <w:sz w:val="24"/>
          <w:szCs w:val="24"/>
        </w:rPr>
        <w:t>pet</w:t>
      </w:r>
      <w:r w:rsidRPr="001F6DF5">
        <w:rPr>
          <w:rFonts w:ascii="Arial" w:hAnsi="Arial" w:cs="Arial"/>
          <w:b/>
          <w:sz w:val="24"/>
          <w:szCs w:val="24"/>
        </w:rPr>
        <w:t xml:space="preserve"> primjedb</w:t>
      </w:r>
      <w:r w:rsidR="00A041DD" w:rsidRPr="001F6DF5">
        <w:rPr>
          <w:rFonts w:ascii="Arial" w:hAnsi="Arial" w:cs="Arial"/>
          <w:b/>
          <w:sz w:val="24"/>
          <w:szCs w:val="24"/>
        </w:rPr>
        <w:t>i</w:t>
      </w:r>
      <w:r w:rsidRPr="001F6DF5">
        <w:rPr>
          <w:rFonts w:ascii="Arial" w:hAnsi="Arial" w:cs="Arial"/>
          <w:b/>
          <w:sz w:val="24"/>
          <w:szCs w:val="24"/>
        </w:rPr>
        <w:t>, prijedloga i sugestij</w:t>
      </w:r>
      <w:r w:rsidR="00A041DD" w:rsidRPr="001F6DF5">
        <w:rPr>
          <w:rFonts w:ascii="Arial" w:hAnsi="Arial" w:cs="Arial"/>
          <w:b/>
          <w:sz w:val="24"/>
          <w:szCs w:val="24"/>
        </w:rPr>
        <w:t>a</w:t>
      </w:r>
      <w:r w:rsidRPr="001F6DF5">
        <w:rPr>
          <w:rFonts w:ascii="Arial" w:hAnsi="Arial" w:cs="Arial"/>
          <w:b/>
          <w:sz w:val="24"/>
          <w:szCs w:val="24"/>
        </w:rPr>
        <w:t xml:space="preserve"> koje su date u pisanom obliku, odnosno  usmeno tokom održavanja okruglog stola.</w:t>
      </w:r>
    </w:p>
    <w:p w:rsidR="007950C9" w:rsidRPr="001F6DF5" w:rsidRDefault="007950C9" w:rsidP="00750394">
      <w:pPr>
        <w:autoSpaceDE w:val="0"/>
        <w:autoSpaceDN w:val="0"/>
        <w:adjustRightInd w:val="0"/>
        <w:spacing w:after="0" w:line="240" w:lineRule="auto"/>
        <w:jc w:val="both"/>
        <w:rPr>
          <w:rFonts w:ascii="Arial" w:hAnsi="Arial" w:cs="Arial"/>
          <w:b/>
          <w:sz w:val="24"/>
          <w:szCs w:val="24"/>
        </w:rPr>
      </w:pPr>
    </w:p>
    <w:p w:rsidR="007950C9" w:rsidRPr="001F6DF5" w:rsidRDefault="007950C9" w:rsidP="00750394">
      <w:pPr>
        <w:autoSpaceDE w:val="0"/>
        <w:autoSpaceDN w:val="0"/>
        <w:adjustRightInd w:val="0"/>
        <w:spacing w:after="0" w:line="240" w:lineRule="auto"/>
        <w:jc w:val="both"/>
        <w:rPr>
          <w:rFonts w:ascii="Arial" w:hAnsi="Arial" w:cs="Arial"/>
          <w:b/>
          <w:sz w:val="24"/>
          <w:szCs w:val="24"/>
        </w:rPr>
      </w:pPr>
      <w:r w:rsidRPr="001F6DF5">
        <w:rPr>
          <w:rFonts w:ascii="Arial" w:hAnsi="Arial" w:cs="Arial"/>
          <w:b/>
          <w:sz w:val="24"/>
          <w:szCs w:val="24"/>
        </w:rPr>
        <w:t xml:space="preserve">1. Primjedba/predlog/sugestija: </w:t>
      </w:r>
      <w:r w:rsidR="00646254" w:rsidRPr="00F03738">
        <w:rPr>
          <w:rFonts w:ascii="Arial" w:hAnsi="Arial" w:cs="Arial"/>
          <w:sz w:val="24"/>
          <w:szCs w:val="24"/>
        </w:rPr>
        <w:t xml:space="preserve">NVO MANS, </w:t>
      </w:r>
      <w:r w:rsidR="00F03738" w:rsidRPr="00F03738">
        <w:rPr>
          <w:rFonts w:ascii="Arial" w:hAnsi="Arial" w:cs="Arial"/>
          <w:sz w:val="24"/>
          <w:szCs w:val="24"/>
        </w:rPr>
        <w:t xml:space="preserve">NVO </w:t>
      </w:r>
      <w:r w:rsidR="00646254" w:rsidRPr="00F03738">
        <w:rPr>
          <w:rFonts w:ascii="Arial" w:hAnsi="Arial" w:cs="Arial"/>
          <w:sz w:val="24"/>
          <w:szCs w:val="24"/>
        </w:rPr>
        <w:t>Institu</w:t>
      </w:r>
      <w:r w:rsidR="00F03738" w:rsidRPr="00F03738">
        <w:rPr>
          <w:rFonts w:ascii="Arial" w:hAnsi="Arial" w:cs="Arial"/>
          <w:sz w:val="24"/>
          <w:szCs w:val="24"/>
        </w:rPr>
        <w:t>t alternativa i NVO 35 mm predložili su da se č</w:t>
      </w:r>
      <w:r w:rsidRPr="001F6DF5">
        <w:rPr>
          <w:rFonts w:ascii="Arial" w:hAnsi="Arial" w:cs="Arial"/>
          <w:sz w:val="24"/>
          <w:szCs w:val="24"/>
        </w:rPr>
        <w:t xml:space="preserve">lan 2 stav </w:t>
      </w:r>
      <w:r w:rsidR="00F03738">
        <w:rPr>
          <w:rFonts w:ascii="Arial" w:hAnsi="Arial" w:cs="Arial"/>
          <w:sz w:val="24"/>
          <w:szCs w:val="24"/>
        </w:rPr>
        <w:t>1 i član 6 Nacrta Zakona brišu</w:t>
      </w:r>
      <w:r w:rsidRPr="001F6DF5">
        <w:rPr>
          <w:rFonts w:ascii="Arial" w:hAnsi="Arial" w:cs="Arial"/>
          <w:sz w:val="24"/>
          <w:szCs w:val="24"/>
        </w:rPr>
        <w:t>.</w:t>
      </w:r>
    </w:p>
    <w:p w:rsidR="007950C9" w:rsidRPr="001F6DF5" w:rsidRDefault="007950C9" w:rsidP="00750394">
      <w:pPr>
        <w:autoSpaceDE w:val="0"/>
        <w:autoSpaceDN w:val="0"/>
        <w:adjustRightInd w:val="0"/>
        <w:spacing w:after="0" w:line="240" w:lineRule="auto"/>
        <w:jc w:val="both"/>
        <w:rPr>
          <w:rFonts w:ascii="Arial" w:hAnsi="Arial" w:cs="Arial"/>
          <w:sz w:val="24"/>
          <w:szCs w:val="24"/>
        </w:rPr>
      </w:pPr>
      <w:r w:rsidRPr="001F6DF5">
        <w:rPr>
          <w:rFonts w:ascii="Arial" w:hAnsi="Arial" w:cs="Arial"/>
          <w:b/>
          <w:sz w:val="24"/>
          <w:szCs w:val="24"/>
        </w:rPr>
        <w:t xml:space="preserve">    Obrazloženje primjedbe/predloga/sugestije: </w:t>
      </w:r>
      <w:r w:rsidRPr="001F6DF5">
        <w:rPr>
          <w:rFonts w:ascii="Arial" w:hAnsi="Arial" w:cs="Arial"/>
          <w:sz w:val="24"/>
          <w:szCs w:val="24"/>
        </w:rPr>
        <w:t xml:space="preserve">Članom 2 stav </w:t>
      </w:r>
      <w:r w:rsidR="00063542" w:rsidRPr="001F6DF5">
        <w:rPr>
          <w:rFonts w:ascii="Arial" w:hAnsi="Arial" w:cs="Arial"/>
          <w:sz w:val="24"/>
          <w:szCs w:val="24"/>
        </w:rPr>
        <w:t>1 i</w:t>
      </w:r>
      <w:r w:rsidRPr="001F6DF5">
        <w:rPr>
          <w:rFonts w:ascii="Arial" w:hAnsi="Arial" w:cs="Arial"/>
          <w:sz w:val="24"/>
          <w:szCs w:val="24"/>
        </w:rPr>
        <w:t xml:space="preserve"> članom 6 Nacrta Zakona dodaje se novi osnov za proglašavanje podataka tajnim, odnosno p</w:t>
      </w:r>
      <w:r w:rsidR="00063542" w:rsidRPr="001F6DF5">
        <w:rPr>
          <w:rFonts w:ascii="Arial" w:hAnsi="Arial" w:cs="Arial"/>
          <w:sz w:val="24"/>
          <w:szCs w:val="24"/>
        </w:rPr>
        <w:t>ropisuje se da su tajni podaci i</w:t>
      </w:r>
      <w:r w:rsidRPr="001F6DF5">
        <w:rPr>
          <w:rFonts w:ascii="Arial" w:hAnsi="Arial" w:cs="Arial"/>
          <w:sz w:val="24"/>
          <w:szCs w:val="24"/>
        </w:rPr>
        <w:t xml:space="preserve"> oni podaci čijim bi otkrivanjem „nastupile ili mogle nastupiti štetne posljedice za ostvarivanje funkcije organa“. Ove odredbe su suprotne Ustavu Crne Gore koji propisuju da svako ima pravo pristupa informacijama u posjedu državnih organa i </w:t>
      </w:r>
      <w:r w:rsidRPr="001F6DF5">
        <w:rPr>
          <w:rFonts w:ascii="Arial" w:hAnsi="Arial" w:cs="Arial"/>
          <w:sz w:val="24"/>
          <w:szCs w:val="24"/>
        </w:rPr>
        <w:lastRenderedPageBreak/>
        <w:t>organizacija koje vrše javna ovlašćenja i da se pravo pristupa informacijama može ograničiti ako je to u interesu: zaštite života; javnog zdravlja, morala i privatnosti, vođenja krivičnog postupka; bezbjednosti i odbrane Crne Gore.</w:t>
      </w:r>
      <w:r w:rsidRPr="001F6DF5">
        <w:rPr>
          <w:rFonts w:ascii="Arial" w:hAnsi="Arial" w:cs="Arial"/>
          <w:b/>
          <w:sz w:val="24"/>
          <w:szCs w:val="24"/>
        </w:rPr>
        <w:t xml:space="preserve"> </w:t>
      </w:r>
      <w:r w:rsidRPr="001F6DF5">
        <w:rPr>
          <w:rFonts w:ascii="Arial" w:hAnsi="Arial" w:cs="Arial"/>
          <w:sz w:val="24"/>
          <w:szCs w:val="24"/>
        </w:rPr>
        <w:t>T</w:t>
      </w:r>
      <w:r w:rsidR="00063542" w:rsidRPr="001F6DF5">
        <w:rPr>
          <w:rFonts w:ascii="Arial" w:hAnsi="Arial" w:cs="Arial"/>
          <w:sz w:val="24"/>
          <w:szCs w:val="24"/>
        </w:rPr>
        <w:t>akođe, ove odredbe su suprotne i</w:t>
      </w:r>
      <w:r w:rsidRPr="001F6DF5">
        <w:rPr>
          <w:rFonts w:ascii="Arial" w:hAnsi="Arial" w:cs="Arial"/>
          <w:sz w:val="24"/>
          <w:szCs w:val="24"/>
        </w:rPr>
        <w:t xml:space="preserve"> članu 19 stav 3 Međunarodnog pakta o građanskim i političkim pravima i članu 10 stav 2 Evropske konvencije za zaštitu ljudskih prava i os</w:t>
      </w:r>
      <w:r w:rsidR="00063542" w:rsidRPr="001F6DF5">
        <w:rPr>
          <w:rFonts w:ascii="Arial" w:hAnsi="Arial" w:cs="Arial"/>
          <w:sz w:val="24"/>
          <w:szCs w:val="24"/>
        </w:rPr>
        <w:t>novnih sloboda, kao i</w:t>
      </w:r>
      <w:r w:rsidRPr="001F6DF5">
        <w:rPr>
          <w:rFonts w:ascii="Arial" w:hAnsi="Arial" w:cs="Arial"/>
          <w:sz w:val="24"/>
          <w:szCs w:val="24"/>
        </w:rPr>
        <w:t xml:space="preserve"> članu 3 Konvencije Savjeta Evrope o pristupu zvaničnim dokum</w:t>
      </w:r>
      <w:r w:rsidR="0038161C" w:rsidRPr="001F6DF5">
        <w:rPr>
          <w:rFonts w:ascii="Arial" w:hAnsi="Arial" w:cs="Arial"/>
          <w:sz w:val="24"/>
          <w:szCs w:val="24"/>
        </w:rPr>
        <w:t>e</w:t>
      </w:r>
      <w:r w:rsidRPr="001F6DF5">
        <w:rPr>
          <w:rFonts w:ascii="Arial" w:hAnsi="Arial" w:cs="Arial"/>
          <w:sz w:val="24"/>
          <w:szCs w:val="24"/>
        </w:rPr>
        <w:t>ntima.</w:t>
      </w:r>
    </w:p>
    <w:p w:rsidR="007950C9" w:rsidRPr="001F6DF5" w:rsidRDefault="007950C9" w:rsidP="00750394">
      <w:pPr>
        <w:autoSpaceDE w:val="0"/>
        <w:autoSpaceDN w:val="0"/>
        <w:adjustRightInd w:val="0"/>
        <w:spacing w:after="0" w:line="240" w:lineRule="auto"/>
        <w:jc w:val="both"/>
        <w:rPr>
          <w:rFonts w:ascii="Arial" w:hAnsi="Arial" w:cs="Arial"/>
          <w:sz w:val="24"/>
          <w:szCs w:val="24"/>
        </w:rPr>
      </w:pPr>
    </w:p>
    <w:p w:rsidR="007950C9" w:rsidRPr="001F6DF5" w:rsidRDefault="007950C9" w:rsidP="00750394">
      <w:pPr>
        <w:autoSpaceDE w:val="0"/>
        <w:autoSpaceDN w:val="0"/>
        <w:adjustRightInd w:val="0"/>
        <w:spacing w:after="0" w:line="240" w:lineRule="auto"/>
        <w:jc w:val="both"/>
        <w:rPr>
          <w:rFonts w:ascii="Arial" w:hAnsi="Arial" w:cs="Arial"/>
          <w:sz w:val="24"/>
          <w:szCs w:val="24"/>
        </w:rPr>
      </w:pPr>
      <w:r w:rsidRPr="001F6DF5">
        <w:rPr>
          <w:rFonts w:ascii="Arial" w:hAnsi="Arial" w:cs="Arial"/>
          <w:b/>
          <w:sz w:val="24"/>
          <w:szCs w:val="24"/>
        </w:rPr>
        <w:t>Odgovor obrađivača:</w:t>
      </w:r>
      <w:r w:rsidR="0009398E" w:rsidRPr="001F6DF5">
        <w:rPr>
          <w:rFonts w:ascii="Arial" w:hAnsi="Arial" w:cs="Arial"/>
          <w:b/>
          <w:sz w:val="24"/>
          <w:szCs w:val="24"/>
        </w:rPr>
        <w:t xml:space="preserve"> </w:t>
      </w:r>
      <w:r w:rsidR="0009398E" w:rsidRPr="001F6DF5">
        <w:rPr>
          <w:rFonts w:ascii="Arial" w:hAnsi="Arial" w:cs="Arial"/>
          <w:sz w:val="24"/>
          <w:szCs w:val="24"/>
        </w:rPr>
        <w:t>Predlog se prihvata</w:t>
      </w:r>
    </w:p>
    <w:p w:rsidR="0009398E" w:rsidRPr="001F6DF5" w:rsidRDefault="0009398E" w:rsidP="00750394">
      <w:pPr>
        <w:autoSpaceDE w:val="0"/>
        <w:autoSpaceDN w:val="0"/>
        <w:adjustRightInd w:val="0"/>
        <w:spacing w:after="0" w:line="240" w:lineRule="auto"/>
        <w:jc w:val="both"/>
        <w:rPr>
          <w:rFonts w:ascii="Arial" w:hAnsi="Arial" w:cs="Arial"/>
          <w:sz w:val="24"/>
          <w:szCs w:val="24"/>
        </w:rPr>
      </w:pPr>
    </w:p>
    <w:p w:rsidR="0009398E" w:rsidRPr="001F6DF5" w:rsidRDefault="0009398E" w:rsidP="00750394">
      <w:pPr>
        <w:autoSpaceDE w:val="0"/>
        <w:autoSpaceDN w:val="0"/>
        <w:adjustRightInd w:val="0"/>
        <w:spacing w:after="0" w:line="240" w:lineRule="auto"/>
        <w:jc w:val="both"/>
        <w:rPr>
          <w:rFonts w:ascii="Arial" w:hAnsi="Arial" w:cs="Arial"/>
          <w:sz w:val="24"/>
          <w:szCs w:val="24"/>
        </w:rPr>
      </w:pPr>
      <w:r w:rsidRPr="001F6DF5">
        <w:rPr>
          <w:rFonts w:ascii="Arial" w:hAnsi="Arial" w:cs="Arial"/>
          <w:b/>
          <w:sz w:val="24"/>
          <w:szCs w:val="24"/>
        </w:rPr>
        <w:t xml:space="preserve">2. Primjedba/predlog/sugestija: </w:t>
      </w:r>
      <w:r w:rsidR="00F03738" w:rsidRPr="00F03738">
        <w:rPr>
          <w:rFonts w:ascii="Arial" w:hAnsi="Arial" w:cs="Arial"/>
          <w:sz w:val="24"/>
          <w:szCs w:val="24"/>
        </w:rPr>
        <w:t>NVO MANS predložio je da se</w:t>
      </w:r>
      <w:r w:rsidR="00F03738">
        <w:rPr>
          <w:rFonts w:ascii="Arial" w:hAnsi="Arial" w:cs="Arial"/>
          <w:b/>
          <w:sz w:val="24"/>
          <w:szCs w:val="24"/>
        </w:rPr>
        <w:t xml:space="preserve"> </w:t>
      </w:r>
      <w:bookmarkStart w:id="0" w:name="_GoBack"/>
      <w:r w:rsidR="00F03738" w:rsidRPr="0050177B">
        <w:rPr>
          <w:rFonts w:ascii="Arial" w:hAnsi="Arial" w:cs="Arial"/>
          <w:sz w:val="24"/>
          <w:szCs w:val="24"/>
        </w:rPr>
        <w:t>č</w:t>
      </w:r>
      <w:bookmarkEnd w:id="0"/>
      <w:r w:rsidR="00F03738">
        <w:rPr>
          <w:rFonts w:ascii="Arial" w:hAnsi="Arial" w:cs="Arial"/>
          <w:sz w:val="24"/>
          <w:szCs w:val="24"/>
        </w:rPr>
        <w:t>lan 5 Nacrta Zakona briše</w:t>
      </w:r>
      <w:r w:rsidRPr="001F6DF5">
        <w:rPr>
          <w:rFonts w:ascii="Arial" w:hAnsi="Arial" w:cs="Arial"/>
          <w:sz w:val="24"/>
          <w:szCs w:val="24"/>
        </w:rPr>
        <w:t>.</w:t>
      </w:r>
    </w:p>
    <w:p w:rsidR="00855537" w:rsidRPr="001F6DF5" w:rsidRDefault="0009398E" w:rsidP="00855537">
      <w:pPr>
        <w:autoSpaceDE w:val="0"/>
        <w:autoSpaceDN w:val="0"/>
        <w:adjustRightInd w:val="0"/>
        <w:spacing w:after="0" w:line="240" w:lineRule="auto"/>
        <w:jc w:val="both"/>
        <w:rPr>
          <w:rFonts w:ascii="Arial" w:hAnsi="Arial" w:cs="Arial"/>
          <w:sz w:val="24"/>
          <w:szCs w:val="24"/>
        </w:rPr>
      </w:pPr>
      <w:r w:rsidRPr="001F6DF5">
        <w:rPr>
          <w:rFonts w:ascii="Arial" w:hAnsi="Arial" w:cs="Arial"/>
          <w:b/>
          <w:sz w:val="24"/>
          <w:szCs w:val="24"/>
        </w:rPr>
        <w:t xml:space="preserve">Obrazloženje primjedbe/predloga/sugestije: </w:t>
      </w:r>
      <w:r w:rsidRPr="001F6DF5">
        <w:rPr>
          <w:rFonts w:ascii="Arial" w:hAnsi="Arial" w:cs="Arial"/>
          <w:sz w:val="24"/>
          <w:szCs w:val="24"/>
        </w:rPr>
        <w:t>Članom 5 Nacrta Zakona propisuje se da organi u čijem radu u kontinuitetu nastaju tajni podaci, sami određuju kategorije podataka kojima se može odrediti stepen tajnosti “STROGO TAJNO”, “TAJNO”, “POVJERLJIVO” I “INTERNO”.</w:t>
      </w:r>
      <w:r w:rsidR="001F6DF5" w:rsidRPr="001F6DF5">
        <w:rPr>
          <w:rFonts w:ascii="Arial" w:hAnsi="Arial" w:cs="Arial"/>
          <w:sz w:val="24"/>
          <w:szCs w:val="24"/>
        </w:rPr>
        <w:t xml:space="preserve"> O</w:t>
      </w:r>
      <w:r w:rsidR="007B001A" w:rsidRPr="001F6DF5">
        <w:rPr>
          <w:rFonts w:ascii="Arial" w:hAnsi="Arial" w:cs="Arial"/>
          <w:sz w:val="24"/>
          <w:szCs w:val="24"/>
        </w:rPr>
        <w:t>vakvo propisivanje omogućava visok stepen proizvoljnosti, što je suprotno principu vladavine prava. Nacrt Zakona predviđa i brisanje odredbi koje su propisivale nadzor nad određivanjem ste</w:t>
      </w:r>
      <w:r w:rsidR="007B65D5" w:rsidRPr="001F6DF5">
        <w:rPr>
          <w:rFonts w:ascii="Arial" w:hAnsi="Arial" w:cs="Arial"/>
          <w:sz w:val="24"/>
          <w:szCs w:val="24"/>
        </w:rPr>
        <w:t>pena tajnosti, što sa ovakvom odredbom istovremeno omogućava organima da proizvoljno, bez ograničenja i kontrole od bilo koga, prvo određuju kategorije podataka koje mogu označiti tajnim, a zatim i da tako određenim kategorijama podataka, takođe proizvoljno, bez ograničenja i kontrole od bilo kog, određuju stepen tajnosti. Po sada važećem rješenju kategorije podataka kojima se određuje stepen tajnosti propisuje Vlada i to propisivanje važi za sve organe.</w:t>
      </w:r>
    </w:p>
    <w:p w:rsidR="00855537" w:rsidRPr="001F6DF5" w:rsidRDefault="00855537" w:rsidP="00855537">
      <w:pPr>
        <w:autoSpaceDE w:val="0"/>
        <w:autoSpaceDN w:val="0"/>
        <w:adjustRightInd w:val="0"/>
        <w:spacing w:after="0" w:line="240" w:lineRule="auto"/>
        <w:jc w:val="both"/>
        <w:rPr>
          <w:rFonts w:ascii="Arial" w:hAnsi="Arial" w:cs="Arial"/>
          <w:sz w:val="24"/>
          <w:szCs w:val="24"/>
        </w:rPr>
      </w:pPr>
    </w:p>
    <w:p w:rsidR="000110A1" w:rsidRPr="001F6DF5" w:rsidRDefault="007B65D5" w:rsidP="00855537">
      <w:pPr>
        <w:autoSpaceDE w:val="0"/>
        <w:autoSpaceDN w:val="0"/>
        <w:adjustRightInd w:val="0"/>
        <w:spacing w:after="0" w:line="240" w:lineRule="auto"/>
        <w:jc w:val="both"/>
        <w:rPr>
          <w:rFonts w:ascii="Arial" w:hAnsi="Arial" w:cs="Arial"/>
          <w:sz w:val="24"/>
          <w:szCs w:val="24"/>
        </w:rPr>
      </w:pPr>
      <w:r w:rsidRPr="001F6DF5">
        <w:rPr>
          <w:rFonts w:ascii="Arial" w:hAnsi="Arial" w:cs="Arial"/>
          <w:b/>
          <w:sz w:val="24"/>
          <w:szCs w:val="24"/>
        </w:rPr>
        <w:t xml:space="preserve">Odgovor obrađivača: </w:t>
      </w:r>
      <w:r w:rsidRPr="001F6DF5">
        <w:rPr>
          <w:rFonts w:ascii="Arial" w:hAnsi="Arial" w:cs="Arial"/>
          <w:sz w:val="24"/>
          <w:szCs w:val="24"/>
        </w:rPr>
        <w:t xml:space="preserve">Predlog se ne prihvata. </w:t>
      </w:r>
    </w:p>
    <w:p w:rsidR="000110A1" w:rsidRPr="001F6DF5" w:rsidRDefault="000110A1" w:rsidP="00855537">
      <w:pPr>
        <w:autoSpaceDE w:val="0"/>
        <w:autoSpaceDN w:val="0"/>
        <w:adjustRightInd w:val="0"/>
        <w:spacing w:after="0" w:line="240" w:lineRule="auto"/>
        <w:jc w:val="both"/>
        <w:rPr>
          <w:rFonts w:ascii="Arial" w:hAnsi="Arial" w:cs="Arial"/>
          <w:sz w:val="24"/>
          <w:szCs w:val="24"/>
        </w:rPr>
      </w:pPr>
    </w:p>
    <w:p w:rsidR="007B65D5" w:rsidRPr="001F6DF5" w:rsidRDefault="007B65D5" w:rsidP="00855537">
      <w:pPr>
        <w:autoSpaceDE w:val="0"/>
        <w:autoSpaceDN w:val="0"/>
        <w:adjustRightInd w:val="0"/>
        <w:spacing w:after="0" w:line="240" w:lineRule="auto"/>
        <w:jc w:val="both"/>
        <w:rPr>
          <w:rFonts w:ascii="Arial" w:hAnsi="Arial" w:cs="Arial"/>
          <w:sz w:val="24"/>
          <w:szCs w:val="24"/>
        </w:rPr>
      </w:pPr>
      <w:r w:rsidRPr="001F6DF5">
        <w:rPr>
          <w:rFonts w:ascii="Arial" w:hAnsi="Arial" w:cs="Arial"/>
          <w:sz w:val="24"/>
          <w:szCs w:val="24"/>
        </w:rPr>
        <w:t>Član 5 Nacrta zakona formulisan je</w:t>
      </w:r>
      <w:r w:rsidR="00855537" w:rsidRPr="001F6DF5">
        <w:rPr>
          <w:rFonts w:ascii="Arial" w:hAnsi="Arial" w:cs="Arial"/>
          <w:sz w:val="24"/>
          <w:szCs w:val="24"/>
        </w:rPr>
        <w:t xml:space="preserve"> na način da bi</w:t>
      </w:r>
      <w:r w:rsidRPr="001F6DF5">
        <w:rPr>
          <w:rFonts w:ascii="Arial" w:hAnsi="Arial" w:cs="Arial"/>
          <w:sz w:val="24"/>
          <w:szCs w:val="24"/>
        </w:rPr>
        <w:t xml:space="preserve"> se organima </w:t>
      </w:r>
      <w:r w:rsidR="000110A1" w:rsidRPr="001F6DF5">
        <w:rPr>
          <w:rFonts w:ascii="Arial" w:hAnsi="Arial" w:cs="Arial"/>
          <w:sz w:val="24"/>
          <w:szCs w:val="24"/>
        </w:rPr>
        <w:t>u čijem radu nastaje veći broj</w:t>
      </w:r>
      <w:r w:rsidRPr="001F6DF5">
        <w:rPr>
          <w:rFonts w:ascii="Arial" w:hAnsi="Arial" w:cs="Arial"/>
          <w:sz w:val="24"/>
          <w:szCs w:val="24"/>
        </w:rPr>
        <w:t xml:space="preserve"> tajnih podataka i u kojima postoji </w:t>
      </w:r>
      <w:r w:rsidR="000110A1" w:rsidRPr="001F6DF5">
        <w:rPr>
          <w:rFonts w:ascii="Arial" w:hAnsi="Arial" w:cs="Arial"/>
          <w:sz w:val="24"/>
          <w:szCs w:val="24"/>
        </w:rPr>
        <w:t>više</w:t>
      </w:r>
      <w:r w:rsidRPr="001F6DF5">
        <w:rPr>
          <w:rFonts w:ascii="Arial" w:hAnsi="Arial" w:cs="Arial"/>
          <w:sz w:val="24"/>
          <w:szCs w:val="24"/>
        </w:rPr>
        <w:t xml:space="preserve"> ovlašćenih lica za </w:t>
      </w:r>
      <w:r w:rsidR="006B3301" w:rsidRPr="001F6DF5">
        <w:rPr>
          <w:rFonts w:ascii="Arial" w:hAnsi="Arial" w:cs="Arial"/>
          <w:sz w:val="24"/>
          <w:szCs w:val="24"/>
        </w:rPr>
        <w:t>određivanje stepena tajnosti podataka</w:t>
      </w:r>
      <w:r w:rsidRPr="001F6DF5">
        <w:rPr>
          <w:rFonts w:ascii="Arial" w:hAnsi="Arial" w:cs="Arial"/>
          <w:sz w:val="24"/>
          <w:szCs w:val="24"/>
        </w:rPr>
        <w:t>, olakšao rad na način što</w:t>
      </w:r>
      <w:r w:rsidR="00855537" w:rsidRPr="001F6DF5">
        <w:rPr>
          <w:rFonts w:ascii="Arial" w:hAnsi="Arial" w:cs="Arial"/>
          <w:sz w:val="24"/>
          <w:szCs w:val="24"/>
        </w:rPr>
        <w:t xml:space="preserve"> </w:t>
      </w:r>
      <w:r w:rsidR="006B3301" w:rsidRPr="001F6DF5">
        <w:rPr>
          <w:rFonts w:ascii="Arial" w:hAnsi="Arial" w:cs="Arial"/>
          <w:sz w:val="24"/>
          <w:szCs w:val="24"/>
        </w:rPr>
        <w:t xml:space="preserve">bi </w:t>
      </w:r>
      <w:r w:rsidR="00855537" w:rsidRPr="001F6DF5">
        <w:rPr>
          <w:rFonts w:ascii="Arial" w:hAnsi="Arial" w:cs="Arial"/>
          <w:sz w:val="24"/>
          <w:szCs w:val="24"/>
        </w:rPr>
        <w:t xml:space="preserve">ti </w:t>
      </w:r>
      <w:r w:rsidRPr="001F6DF5">
        <w:rPr>
          <w:rFonts w:ascii="Arial" w:hAnsi="Arial" w:cs="Arial"/>
          <w:sz w:val="24"/>
          <w:szCs w:val="24"/>
        </w:rPr>
        <w:t>organi mog</w:t>
      </w:r>
      <w:r w:rsidR="006B3301" w:rsidRPr="001F6DF5">
        <w:rPr>
          <w:rFonts w:ascii="Arial" w:hAnsi="Arial" w:cs="Arial"/>
          <w:sz w:val="24"/>
          <w:szCs w:val="24"/>
        </w:rPr>
        <w:t>li</w:t>
      </w:r>
      <w:r w:rsidRPr="001F6DF5">
        <w:rPr>
          <w:rFonts w:ascii="Arial" w:hAnsi="Arial" w:cs="Arial"/>
          <w:sz w:val="24"/>
          <w:szCs w:val="24"/>
        </w:rPr>
        <w:t xml:space="preserve"> odrediti kategorije podataka u skladu sa specifičn</w:t>
      </w:r>
      <w:r w:rsidR="001F6DF5" w:rsidRPr="001F6DF5">
        <w:rPr>
          <w:rFonts w:ascii="Arial" w:hAnsi="Arial" w:cs="Arial"/>
          <w:sz w:val="24"/>
          <w:szCs w:val="24"/>
        </w:rPr>
        <w:t>im nadležnostima organa, cijeneć</w:t>
      </w:r>
      <w:r w:rsidRPr="001F6DF5">
        <w:rPr>
          <w:rFonts w:ascii="Arial" w:hAnsi="Arial" w:cs="Arial"/>
          <w:sz w:val="24"/>
          <w:szCs w:val="24"/>
        </w:rPr>
        <w:t>i njihov značaj za bezbjednost i odbranu, vanjsku, monetarnu i ekonomsku politiku Crne Gore.</w:t>
      </w:r>
    </w:p>
    <w:p w:rsidR="007747E0" w:rsidRPr="001F6DF5" w:rsidRDefault="007747E0" w:rsidP="00855537">
      <w:pPr>
        <w:autoSpaceDE w:val="0"/>
        <w:autoSpaceDN w:val="0"/>
        <w:adjustRightInd w:val="0"/>
        <w:spacing w:after="0" w:line="240" w:lineRule="auto"/>
        <w:jc w:val="both"/>
        <w:rPr>
          <w:rFonts w:ascii="Arial" w:hAnsi="Arial" w:cs="Arial"/>
          <w:sz w:val="24"/>
          <w:szCs w:val="24"/>
        </w:rPr>
      </w:pPr>
    </w:p>
    <w:p w:rsidR="001B4BCE" w:rsidRPr="001F6DF5" w:rsidRDefault="007747E0" w:rsidP="001B4BCE">
      <w:pPr>
        <w:autoSpaceDE w:val="0"/>
        <w:autoSpaceDN w:val="0"/>
        <w:adjustRightInd w:val="0"/>
        <w:spacing w:after="0" w:line="240" w:lineRule="auto"/>
        <w:jc w:val="both"/>
        <w:rPr>
          <w:rFonts w:ascii="Arial" w:hAnsi="Arial" w:cs="Arial"/>
          <w:sz w:val="24"/>
          <w:szCs w:val="24"/>
        </w:rPr>
      </w:pPr>
      <w:r w:rsidRPr="001F6DF5">
        <w:rPr>
          <w:rFonts w:ascii="Arial" w:hAnsi="Arial" w:cs="Arial"/>
          <w:sz w:val="24"/>
          <w:szCs w:val="24"/>
        </w:rPr>
        <w:t xml:space="preserve">Imajući u vidu da </w:t>
      </w:r>
      <w:r w:rsidR="001B4BCE" w:rsidRPr="001F6DF5">
        <w:rPr>
          <w:rFonts w:ascii="Arial" w:hAnsi="Arial" w:cs="Arial"/>
          <w:sz w:val="24"/>
          <w:szCs w:val="24"/>
        </w:rPr>
        <w:t>osnov za određivanje stepena tajnosti podatka predstavlja sadržaj tajnog podatka i njegov značaj za bezbjednost i odbranu, vanjsku, monetarnu i ekonomsku politiku Crne Gore, ne postoji mogućnost proizvoljnog određivanja kategorija podataka, već se iste mogu odrediti i</w:t>
      </w:r>
      <w:r w:rsidR="00374449" w:rsidRPr="001F6DF5">
        <w:rPr>
          <w:rFonts w:ascii="Arial" w:hAnsi="Arial" w:cs="Arial"/>
          <w:sz w:val="24"/>
          <w:szCs w:val="24"/>
        </w:rPr>
        <w:t>sključivo u navedenim oblastima, koje su usaglašene sa Ustavom Crne Gore i kao takve propisane i Zakonom o slobodnom pristupu informacijama kao moguća ograničenja od pristupa informacijama.</w:t>
      </w:r>
    </w:p>
    <w:p w:rsidR="007747E0" w:rsidRPr="001F6DF5" w:rsidRDefault="007747E0" w:rsidP="00855537">
      <w:pPr>
        <w:autoSpaceDE w:val="0"/>
        <w:autoSpaceDN w:val="0"/>
        <w:adjustRightInd w:val="0"/>
        <w:spacing w:after="0" w:line="240" w:lineRule="auto"/>
        <w:jc w:val="both"/>
        <w:rPr>
          <w:rFonts w:ascii="Arial" w:hAnsi="Arial" w:cs="Arial"/>
          <w:sz w:val="24"/>
          <w:szCs w:val="24"/>
        </w:rPr>
      </w:pPr>
      <w:r w:rsidRPr="001F6DF5">
        <w:rPr>
          <w:rFonts w:ascii="Arial" w:hAnsi="Arial" w:cs="Arial"/>
          <w:color w:val="FF0000"/>
          <w:sz w:val="24"/>
          <w:szCs w:val="24"/>
        </w:rPr>
        <w:t xml:space="preserve"> </w:t>
      </w:r>
    </w:p>
    <w:p w:rsidR="007B65D5" w:rsidRPr="001F6DF5" w:rsidRDefault="007B65D5" w:rsidP="007B65D5">
      <w:pPr>
        <w:autoSpaceDE w:val="0"/>
        <w:autoSpaceDN w:val="0"/>
        <w:adjustRightInd w:val="0"/>
        <w:spacing w:after="0" w:line="240" w:lineRule="auto"/>
        <w:jc w:val="both"/>
        <w:rPr>
          <w:rFonts w:ascii="Arial" w:hAnsi="Arial" w:cs="Arial"/>
          <w:sz w:val="24"/>
          <w:szCs w:val="24"/>
        </w:rPr>
      </w:pPr>
    </w:p>
    <w:p w:rsidR="007B65D5" w:rsidRPr="001F6DF5" w:rsidRDefault="00855537" w:rsidP="00855537">
      <w:pPr>
        <w:autoSpaceDE w:val="0"/>
        <w:autoSpaceDN w:val="0"/>
        <w:adjustRightInd w:val="0"/>
        <w:spacing w:after="0" w:line="240" w:lineRule="auto"/>
        <w:jc w:val="both"/>
        <w:rPr>
          <w:rFonts w:ascii="Arial" w:hAnsi="Arial" w:cs="Arial"/>
          <w:sz w:val="24"/>
          <w:szCs w:val="24"/>
        </w:rPr>
      </w:pPr>
      <w:r w:rsidRPr="001F6DF5">
        <w:rPr>
          <w:rFonts w:ascii="Arial" w:hAnsi="Arial" w:cs="Arial"/>
          <w:b/>
          <w:sz w:val="24"/>
          <w:szCs w:val="24"/>
        </w:rPr>
        <w:t xml:space="preserve">3. Primjedba/predlog/sugestija: </w:t>
      </w:r>
      <w:r w:rsidR="00F03738" w:rsidRPr="00F03738">
        <w:rPr>
          <w:rFonts w:ascii="Arial" w:hAnsi="Arial" w:cs="Arial"/>
          <w:sz w:val="24"/>
          <w:szCs w:val="24"/>
        </w:rPr>
        <w:t>NVO MANS predložio je da se</w:t>
      </w:r>
      <w:r w:rsidR="00F03738">
        <w:rPr>
          <w:rFonts w:ascii="Arial" w:hAnsi="Arial" w:cs="Arial"/>
          <w:b/>
          <w:sz w:val="24"/>
          <w:szCs w:val="24"/>
        </w:rPr>
        <w:t xml:space="preserve"> </w:t>
      </w:r>
      <w:r w:rsidR="00F03738">
        <w:rPr>
          <w:rFonts w:ascii="Arial" w:hAnsi="Arial" w:cs="Arial"/>
          <w:sz w:val="24"/>
          <w:szCs w:val="24"/>
        </w:rPr>
        <w:t>član 27 Nacrta zakona briše</w:t>
      </w:r>
      <w:r w:rsidRPr="001F6DF5">
        <w:rPr>
          <w:rFonts w:ascii="Arial" w:hAnsi="Arial" w:cs="Arial"/>
          <w:sz w:val="24"/>
          <w:szCs w:val="24"/>
        </w:rPr>
        <w:t>.</w:t>
      </w:r>
    </w:p>
    <w:p w:rsidR="00750394" w:rsidRPr="001F6DF5" w:rsidRDefault="00750394" w:rsidP="00855537">
      <w:pPr>
        <w:autoSpaceDE w:val="0"/>
        <w:autoSpaceDN w:val="0"/>
        <w:adjustRightInd w:val="0"/>
        <w:spacing w:after="0" w:line="240" w:lineRule="auto"/>
        <w:jc w:val="both"/>
        <w:rPr>
          <w:rFonts w:ascii="Arial" w:hAnsi="Arial" w:cs="Arial"/>
          <w:sz w:val="24"/>
          <w:szCs w:val="24"/>
        </w:rPr>
      </w:pPr>
      <w:r w:rsidRPr="001F6DF5">
        <w:rPr>
          <w:rFonts w:ascii="Arial" w:hAnsi="Arial" w:cs="Arial"/>
          <w:b/>
          <w:sz w:val="24"/>
          <w:szCs w:val="24"/>
        </w:rPr>
        <w:t xml:space="preserve"> </w:t>
      </w:r>
      <w:r w:rsidR="00855537" w:rsidRPr="001F6DF5">
        <w:rPr>
          <w:rFonts w:ascii="Arial" w:hAnsi="Arial" w:cs="Arial"/>
          <w:b/>
          <w:sz w:val="24"/>
          <w:szCs w:val="24"/>
        </w:rPr>
        <w:t xml:space="preserve">Obrazloženje primjedbe/predloga/sugestije: </w:t>
      </w:r>
      <w:r w:rsidR="00855537" w:rsidRPr="001F6DF5">
        <w:rPr>
          <w:rFonts w:ascii="Arial" w:hAnsi="Arial" w:cs="Arial"/>
          <w:sz w:val="24"/>
          <w:szCs w:val="24"/>
        </w:rPr>
        <w:t>Članom 27 Nacrta zakona faktički se briše najvažniji kriterijum za određivanje mjera zaštite tajnih podatak i to kriterijum koji se odnosi na sadržaj tajnog podataka. Tako se otvara prostor za preduzimanje mjera zaštite podataka bez obzira na njihov sadržaj. Upravo je sadržaj tajnog podatka ono što opravdava određivanje mjera za njegovu zaštitu.</w:t>
      </w:r>
    </w:p>
    <w:p w:rsidR="00855537" w:rsidRPr="001F6DF5" w:rsidRDefault="00855537" w:rsidP="00855537">
      <w:pPr>
        <w:autoSpaceDE w:val="0"/>
        <w:autoSpaceDN w:val="0"/>
        <w:adjustRightInd w:val="0"/>
        <w:spacing w:after="0" w:line="240" w:lineRule="auto"/>
        <w:jc w:val="both"/>
        <w:rPr>
          <w:rFonts w:ascii="Arial" w:hAnsi="Arial" w:cs="Arial"/>
          <w:sz w:val="24"/>
          <w:szCs w:val="24"/>
        </w:rPr>
      </w:pPr>
    </w:p>
    <w:p w:rsidR="001F6DF5" w:rsidRPr="001F6DF5" w:rsidRDefault="001F6DF5" w:rsidP="00855537">
      <w:pPr>
        <w:autoSpaceDE w:val="0"/>
        <w:autoSpaceDN w:val="0"/>
        <w:adjustRightInd w:val="0"/>
        <w:spacing w:after="0" w:line="240" w:lineRule="auto"/>
        <w:jc w:val="both"/>
        <w:rPr>
          <w:rFonts w:ascii="Arial" w:hAnsi="Arial" w:cs="Arial"/>
          <w:b/>
          <w:sz w:val="24"/>
          <w:szCs w:val="24"/>
        </w:rPr>
      </w:pPr>
    </w:p>
    <w:p w:rsidR="001F6DF5" w:rsidRPr="001F6DF5" w:rsidRDefault="001F6DF5" w:rsidP="00855537">
      <w:pPr>
        <w:autoSpaceDE w:val="0"/>
        <w:autoSpaceDN w:val="0"/>
        <w:adjustRightInd w:val="0"/>
        <w:spacing w:after="0" w:line="240" w:lineRule="auto"/>
        <w:jc w:val="both"/>
        <w:rPr>
          <w:rFonts w:ascii="Arial" w:hAnsi="Arial" w:cs="Arial"/>
          <w:b/>
          <w:sz w:val="24"/>
          <w:szCs w:val="24"/>
        </w:rPr>
      </w:pPr>
    </w:p>
    <w:p w:rsidR="004A2A17" w:rsidRPr="001F6DF5" w:rsidRDefault="00855537" w:rsidP="00855537">
      <w:pPr>
        <w:autoSpaceDE w:val="0"/>
        <w:autoSpaceDN w:val="0"/>
        <w:adjustRightInd w:val="0"/>
        <w:spacing w:after="0" w:line="240" w:lineRule="auto"/>
        <w:jc w:val="both"/>
        <w:rPr>
          <w:rFonts w:ascii="Arial" w:hAnsi="Arial" w:cs="Arial"/>
          <w:b/>
          <w:sz w:val="24"/>
          <w:szCs w:val="24"/>
        </w:rPr>
      </w:pPr>
      <w:r w:rsidRPr="001F6DF5">
        <w:rPr>
          <w:rFonts w:ascii="Arial" w:hAnsi="Arial" w:cs="Arial"/>
          <w:b/>
          <w:sz w:val="24"/>
          <w:szCs w:val="24"/>
        </w:rPr>
        <w:t xml:space="preserve">Odgovor obrađivača: </w:t>
      </w:r>
    </w:p>
    <w:p w:rsidR="004A2A17" w:rsidRPr="001F6DF5" w:rsidRDefault="004A2A17" w:rsidP="00855537">
      <w:pPr>
        <w:autoSpaceDE w:val="0"/>
        <w:autoSpaceDN w:val="0"/>
        <w:adjustRightInd w:val="0"/>
        <w:spacing w:after="0" w:line="240" w:lineRule="auto"/>
        <w:jc w:val="both"/>
        <w:rPr>
          <w:rFonts w:ascii="Arial" w:hAnsi="Arial" w:cs="Arial"/>
          <w:b/>
          <w:color w:val="FF0000"/>
          <w:sz w:val="24"/>
          <w:szCs w:val="24"/>
        </w:rPr>
      </w:pPr>
    </w:p>
    <w:p w:rsidR="004A2A17" w:rsidRPr="001F6DF5" w:rsidRDefault="00855537" w:rsidP="00855537">
      <w:pPr>
        <w:autoSpaceDE w:val="0"/>
        <w:autoSpaceDN w:val="0"/>
        <w:adjustRightInd w:val="0"/>
        <w:spacing w:after="0" w:line="240" w:lineRule="auto"/>
        <w:jc w:val="both"/>
        <w:rPr>
          <w:rFonts w:ascii="Arial" w:hAnsi="Arial" w:cs="Arial"/>
          <w:sz w:val="24"/>
          <w:szCs w:val="24"/>
        </w:rPr>
      </w:pPr>
      <w:r w:rsidRPr="001F6DF5">
        <w:rPr>
          <w:rFonts w:ascii="Arial" w:hAnsi="Arial" w:cs="Arial"/>
          <w:sz w:val="24"/>
          <w:szCs w:val="24"/>
        </w:rPr>
        <w:t>Predlog se ne prihva</w:t>
      </w:r>
      <w:r w:rsidR="00EC65B4" w:rsidRPr="001F6DF5">
        <w:rPr>
          <w:rFonts w:ascii="Arial" w:hAnsi="Arial" w:cs="Arial"/>
          <w:sz w:val="24"/>
          <w:szCs w:val="24"/>
        </w:rPr>
        <w:t>ta</w:t>
      </w:r>
      <w:r w:rsidRPr="001F6DF5">
        <w:rPr>
          <w:rFonts w:ascii="Arial" w:hAnsi="Arial" w:cs="Arial"/>
          <w:sz w:val="24"/>
          <w:szCs w:val="24"/>
        </w:rPr>
        <w:t xml:space="preserve">. </w:t>
      </w:r>
    </w:p>
    <w:p w:rsidR="004A2A17" w:rsidRPr="001F6DF5" w:rsidRDefault="004A2A17" w:rsidP="00855537">
      <w:pPr>
        <w:autoSpaceDE w:val="0"/>
        <w:autoSpaceDN w:val="0"/>
        <w:adjustRightInd w:val="0"/>
        <w:spacing w:after="0" w:line="240" w:lineRule="auto"/>
        <w:jc w:val="both"/>
        <w:rPr>
          <w:rFonts w:ascii="Arial" w:hAnsi="Arial" w:cs="Arial"/>
          <w:sz w:val="24"/>
          <w:szCs w:val="24"/>
        </w:rPr>
      </w:pPr>
    </w:p>
    <w:p w:rsidR="00EF051D" w:rsidRPr="001F6DF5" w:rsidRDefault="00855537" w:rsidP="00EF051D">
      <w:pPr>
        <w:autoSpaceDE w:val="0"/>
        <w:autoSpaceDN w:val="0"/>
        <w:adjustRightInd w:val="0"/>
        <w:spacing w:after="0" w:line="240" w:lineRule="auto"/>
        <w:jc w:val="both"/>
        <w:rPr>
          <w:rFonts w:ascii="Arial" w:hAnsi="Arial" w:cs="Arial"/>
          <w:sz w:val="24"/>
          <w:szCs w:val="24"/>
        </w:rPr>
      </w:pPr>
      <w:r w:rsidRPr="001F6DF5">
        <w:rPr>
          <w:rFonts w:ascii="Arial" w:hAnsi="Arial" w:cs="Arial"/>
          <w:sz w:val="24"/>
          <w:szCs w:val="24"/>
        </w:rPr>
        <w:t xml:space="preserve">Članom 27 Nacrta zakona </w:t>
      </w:r>
      <w:r w:rsidR="004A2A17" w:rsidRPr="001F6DF5">
        <w:rPr>
          <w:rFonts w:ascii="Arial" w:hAnsi="Arial" w:cs="Arial"/>
          <w:sz w:val="24"/>
          <w:szCs w:val="24"/>
        </w:rPr>
        <w:t>mijenja</w:t>
      </w:r>
      <w:r w:rsidR="006C0A98" w:rsidRPr="001F6DF5">
        <w:rPr>
          <w:rFonts w:ascii="Arial" w:hAnsi="Arial" w:cs="Arial"/>
          <w:sz w:val="24"/>
          <w:szCs w:val="24"/>
        </w:rPr>
        <w:t>ju</w:t>
      </w:r>
      <w:r w:rsidR="004A2A17" w:rsidRPr="001F6DF5">
        <w:rPr>
          <w:rFonts w:ascii="Arial" w:hAnsi="Arial" w:cs="Arial"/>
          <w:sz w:val="24"/>
          <w:szCs w:val="24"/>
        </w:rPr>
        <w:t xml:space="preserve"> se</w:t>
      </w:r>
      <w:r w:rsidR="001F218F" w:rsidRPr="001F6DF5">
        <w:rPr>
          <w:rFonts w:ascii="Arial" w:hAnsi="Arial" w:cs="Arial"/>
          <w:sz w:val="24"/>
          <w:szCs w:val="24"/>
        </w:rPr>
        <w:t xml:space="preserve"> kriterijum</w:t>
      </w:r>
      <w:r w:rsidR="006C0A98" w:rsidRPr="001F6DF5">
        <w:rPr>
          <w:rFonts w:ascii="Arial" w:hAnsi="Arial" w:cs="Arial"/>
          <w:sz w:val="24"/>
          <w:szCs w:val="24"/>
        </w:rPr>
        <w:t>i</w:t>
      </w:r>
      <w:r w:rsidR="001F218F" w:rsidRPr="001F6DF5">
        <w:rPr>
          <w:rFonts w:ascii="Arial" w:hAnsi="Arial" w:cs="Arial"/>
          <w:sz w:val="24"/>
          <w:szCs w:val="24"/>
        </w:rPr>
        <w:t xml:space="preserve"> za određivanje </w:t>
      </w:r>
      <w:r w:rsidRPr="001F6DF5">
        <w:rPr>
          <w:rFonts w:ascii="Arial" w:hAnsi="Arial" w:cs="Arial"/>
          <w:sz w:val="24"/>
          <w:szCs w:val="24"/>
        </w:rPr>
        <w:t>mjer</w:t>
      </w:r>
      <w:r w:rsidR="001F218F" w:rsidRPr="001F6DF5">
        <w:rPr>
          <w:rFonts w:ascii="Arial" w:hAnsi="Arial" w:cs="Arial"/>
          <w:sz w:val="24"/>
          <w:szCs w:val="24"/>
        </w:rPr>
        <w:t>a</w:t>
      </w:r>
      <w:r w:rsidRPr="001F6DF5">
        <w:rPr>
          <w:rFonts w:ascii="Arial" w:hAnsi="Arial" w:cs="Arial"/>
          <w:sz w:val="24"/>
          <w:szCs w:val="24"/>
        </w:rPr>
        <w:t xml:space="preserve"> zaštite</w:t>
      </w:r>
      <w:r w:rsidR="001F218F" w:rsidRPr="001F6DF5">
        <w:rPr>
          <w:rFonts w:ascii="Arial" w:hAnsi="Arial" w:cs="Arial"/>
          <w:sz w:val="24"/>
          <w:szCs w:val="24"/>
        </w:rPr>
        <w:t xml:space="preserve"> tajnih</w:t>
      </w:r>
      <w:r w:rsidRPr="001F6DF5">
        <w:rPr>
          <w:rFonts w:ascii="Arial" w:hAnsi="Arial" w:cs="Arial"/>
          <w:sz w:val="24"/>
          <w:szCs w:val="24"/>
        </w:rPr>
        <w:t xml:space="preserve"> podataka</w:t>
      </w:r>
      <w:r w:rsidR="004A2A17" w:rsidRPr="001F6DF5">
        <w:rPr>
          <w:rFonts w:ascii="Arial" w:hAnsi="Arial" w:cs="Arial"/>
          <w:sz w:val="24"/>
          <w:szCs w:val="24"/>
        </w:rPr>
        <w:t xml:space="preserve">, i to umjesto </w:t>
      </w:r>
      <w:r w:rsidR="00321A2D" w:rsidRPr="001F6DF5">
        <w:rPr>
          <w:rFonts w:ascii="Arial" w:hAnsi="Arial" w:cs="Arial"/>
          <w:sz w:val="24"/>
          <w:szCs w:val="24"/>
        </w:rPr>
        <w:t>„</w:t>
      </w:r>
      <w:r w:rsidR="004A2A17" w:rsidRPr="001F6DF5">
        <w:rPr>
          <w:rFonts w:ascii="Arial" w:hAnsi="Arial" w:cs="Arial"/>
          <w:sz w:val="24"/>
          <w:szCs w:val="24"/>
        </w:rPr>
        <w:t>sadržaja, vrste i forme tajnog podatka</w:t>
      </w:r>
      <w:r w:rsidR="00321A2D" w:rsidRPr="001F6DF5">
        <w:rPr>
          <w:rFonts w:ascii="Arial" w:hAnsi="Arial" w:cs="Arial"/>
          <w:sz w:val="24"/>
          <w:szCs w:val="24"/>
        </w:rPr>
        <w:t>“</w:t>
      </w:r>
      <w:r w:rsidR="004A2A17" w:rsidRPr="001F6DF5">
        <w:rPr>
          <w:rFonts w:ascii="Arial" w:hAnsi="Arial" w:cs="Arial"/>
          <w:sz w:val="24"/>
          <w:szCs w:val="24"/>
        </w:rPr>
        <w:t xml:space="preserve"> propisuj</w:t>
      </w:r>
      <w:r w:rsidR="00EF051D" w:rsidRPr="001F6DF5">
        <w:rPr>
          <w:rFonts w:ascii="Arial" w:hAnsi="Arial" w:cs="Arial"/>
          <w:sz w:val="24"/>
          <w:szCs w:val="24"/>
        </w:rPr>
        <w:t>u</w:t>
      </w:r>
      <w:r w:rsidR="004A2A17" w:rsidRPr="001F6DF5">
        <w:rPr>
          <w:rFonts w:ascii="Arial" w:hAnsi="Arial" w:cs="Arial"/>
          <w:sz w:val="24"/>
          <w:szCs w:val="24"/>
        </w:rPr>
        <w:t xml:space="preserve"> se</w:t>
      </w:r>
      <w:r w:rsidR="00EF051D" w:rsidRPr="001F6DF5">
        <w:rPr>
          <w:rFonts w:ascii="Arial" w:hAnsi="Arial" w:cs="Arial"/>
          <w:sz w:val="24"/>
          <w:szCs w:val="24"/>
        </w:rPr>
        <w:t xml:space="preserve"> kriterijumi</w:t>
      </w:r>
      <w:r w:rsidR="004A2A17" w:rsidRPr="001F6DF5">
        <w:rPr>
          <w:rFonts w:ascii="Arial" w:hAnsi="Arial" w:cs="Arial"/>
          <w:sz w:val="24"/>
          <w:szCs w:val="24"/>
        </w:rPr>
        <w:t xml:space="preserve"> </w:t>
      </w:r>
      <w:r w:rsidR="00321A2D" w:rsidRPr="001F6DF5">
        <w:rPr>
          <w:rFonts w:ascii="Arial" w:hAnsi="Arial" w:cs="Arial"/>
          <w:sz w:val="24"/>
          <w:szCs w:val="24"/>
        </w:rPr>
        <w:t>„</w:t>
      </w:r>
      <w:r w:rsidR="004A2A17" w:rsidRPr="001F6DF5">
        <w:rPr>
          <w:rFonts w:ascii="Arial" w:hAnsi="Arial" w:cs="Arial"/>
          <w:sz w:val="24"/>
          <w:szCs w:val="24"/>
        </w:rPr>
        <w:t>broj i forma tajnih podataka</w:t>
      </w:r>
      <w:r w:rsidR="00321A2D" w:rsidRPr="001F6DF5">
        <w:rPr>
          <w:rFonts w:ascii="Arial" w:hAnsi="Arial" w:cs="Arial"/>
          <w:sz w:val="24"/>
          <w:szCs w:val="24"/>
        </w:rPr>
        <w:t>“</w:t>
      </w:r>
      <w:r w:rsidR="004A2A17" w:rsidRPr="001F6DF5">
        <w:rPr>
          <w:rFonts w:ascii="Arial" w:hAnsi="Arial" w:cs="Arial"/>
          <w:sz w:val="24"/>
          <w:szCs w:val="24"/>
        </w:rPr>
        <w:t xml:space="preserve">, iz razloga što </w:t>
      </w:r>
      <w:r w:rsidR="006C0A98" w:rsidRPr="001F6DF5">
        <w:rPr>
          <w:rFonts w:ascii="Arial" w:hAnsi="Arial" w:cs="Arial"/>
          <w:sz w:val="24"/>
          <w:szCs w:val="24"/>
        </w:rPr>
        <w:t xml:space="preserve">se na osnovu sadržaja tajnog podatka određuje stepen tajnosti </w:t>
      </w:r>
      <w:r w:rsidR="00EF051D" w:rsidRPr="001F6DF5">
        <w:rPr>
          <w:rFonts w:ascii="Arial" w:hAnsi="Arial" w:cs="Arial"/>
          <w:sz w:val="24"/>
          <w:szCs w:val="24"/>
        </w:rPr>
        <w:t>podatka koji predstavlja jedan od kriterijuma</w:t>
      </w:r>
      <w:r w:rsidR="00321A2D" w:rsidRPr="001F6DF5">
        <w:rPr>
          <w:rFonts w:ascii="Arial" w:hAnsi="Arial" w:cs="Arial"/>
          <w:sz w:val="24"/>
          <w:szCs w:val="24"/>
        </w:rPr>
        <w:t xml:space="preserve"> za određivanje mjera zaštite tajnih podataka</w:t>
      </w:r>
      <w:r w:rsidR="00EF051D" w:rsidRPr="001F6DF5">
        <w:rPr>
          <w:rFonts w:ascii="Arial" w:hAnsi="Arial" w:cs="Arial"/>
          <w:sz w:val="24"/>
          <w:szCs w:val="24"/>
        </w:rPr>
        <w:t>, a koji se ne mijenja predloženim Nacrtom zakona.</w:t>
      </w:r>
    </w:p>
    <w:p w:rsidR="00EF051D" w:rsidRPr="001F6DF5" w:rsidRDefault="00EF051D" w:rsidP="006C0A98">
      <w:pPr>
        <w:autoSpaceDE w:val="0"/>
        <w:autoSpaceDN w:val="0"/>
        <w:adjustRightInd w:val="0"/>
        <w:spacing w:after="0" w:line="240" w:lineRule="auto"/>
        <w:jc w:val="both"/>
        <w:rPr>
          <w:rFonts w:ascii="Arial" w:hAnsi="Arial" w:cs="Arial"/>
          <w:sz w:val="24"/>
          <w:szCs w:val="24"/>
        </w:rPr>
      </w:pPr>
    </w:p>
    <w:p w:rsidR="0032265B" w:rsidRPr="001F6DF5" w:rsidRDefault="0032265B" w:rsidP="0032265B">
      <w:pPr>
        <w:autoSpaceDE w:val="0"/>
        <w:autoSpaceDN w:val="0"/>
        <w:adjustRightInd w:val="0"/>
        <w:spacing w:after="0" w:line="240" w:lineRule="auto"/>
        <w:jc w:val="both"/>
        <w:rPr>
          <w:rFonts w:ascii="Arial" w:hAnsi="Arial" w:cs="Arial"/>
          <w:sz w:val="24"/>
          <w:szCs w:val="24"/>
        </w:rPr>
      </w:pPr>
      <w:r w:rsidRPr="001F6DF5">
        <w:rPr>
          <w:rFonts w:ascii="Arial" w:hAnsi="Arial" w:cs="Arial"/>
          <w:sz w:val="24"/>
          <w:szCs w:val="24"/>
        </w:rPr>
        <w:t xml:space="preserve">U skladu sa NATO i EU standardima, kao i propisima iz oblasti tajnih podataka, zaštita tajnih podataka sprovodi se u zavisnosti od stepena tajnosti podataka, kao i broja i forme (papirna i elektronska forma) tajnih podataka. Tajni podaci najvišeg stepena tajnosti zahtijevaju najveću zaštitu dok tajni podaci najnižeg stepena tajnosti zahtijevaju potpuno drugačije standarde zaštite. Stepen štete koji se procjenjuje prilikom određivanja stepena tajnosti podatka opredjeljuje oznaku tajnosti kao i stepen zaštite tajnog podatka. </w:t>
      </w:r>
    </w:p>
    <w:p w:rsidR="006C0A98" w:rsidRPr="001F6DF5" w:rsidRDefault="006C0A98" w:rsidP="00855537">
      <w:pPr>
        <w:autoSpaceDE w:val="0"/>
        <w:autoSpaceDN w:val="0"/>
        <w:adjustRightInd w:val="0"/>
        <w:spacing w:after="0" w:line="240" w:lineRule="auto"/>
        <w:jc w:val="both"/>
        <w:rPr>
          <w:rFonts w:ascii="Arial" w:hAnsi="Arial" w:cs="Arial"/>
          <w:b/>
          <w:color w:val="FF0000"/>
          <w:sz w:val="24"/>
          <w:szCs w:val="24"/>
        </w:rPr>
      </w:pPr>
    </w:p>
    <w:p w:rsidR="00F03738" w:rsidRDefault="00105FD8" w:rsidP="00855537">
      <w:pPr>
        <w:autoSpaceDE w:val="0"/>
        <w:autoSpaceDN w:val="0"/>
        <w:adjustRightInd w:val="0"/>
        <w:spacing w:after="0" w:line="240" w:lineRule="auto"/>
        <w:jc w:val="both"/>
        <w:rPr>
          <w:rFonts w:ascii="Arial" w:hAnsi="Arial" w:cs="Arial"/>
          <w:sz w:val="24"/>
          <w:szCs w:val="24"/>
        </w:rPr>
      </w:pPr>
      <w:r w:rsidRPr="001F6DF5">
        <w:rPr>
          <w:rFonts w:ascii="Arial" w:hAnsi="Arial" w:cs="Arial"/>
          <w:b/>
          <w:sz w:val="24"/>
          <w:szCs w:val="24"/>
        </w:rPr>
        <w:t>4.</w:t>
      </w:r>
      <w:r w:rsidRPr="001F6DF5">
        <w:rPr>
          <w:rFonts w:ascii="Arial" w:hAnsi="Arial" w:cs="Arial"/>
          <w:b/>
          <w:color w:val="FF0000"/>
          <w:sz w:val="24"/>
          <w:szCs w:val="24"/>
        </w:rPr>
        <w:t xml:space="preserve"> </w:t>
      </w:r>
      <w:r w:rsidRPr="001F6DF5">
        <w:rPr>
          <w:rFonts w:ascii="Arial" w:hAnsi="Arial" w:cs="Arial"/>
          <w:b/>
          <w:sz w:val="24"/>
          <w:szCs w:val="24"/>
        </w:rPr>
        <w:t xml:space="preserve">Primjedba/predlog/sugestija: </w:t>
      </w:r>
      <w:r w:rsidR="00F03738" w:rsidRPr="00F03738">
        <w:rPr>
          <w:rFonts w:ascii="Arial" w:hAnsi="Arial" w:cs="Arial"/>
          <w:sz w:val="24"/>
          <w:szCs w:val="24"/>
        </w:rPr>
        <w:t>NVO MANS predložio je da se</w:t>
      </w:r>
      <w:r w:rsidR="00F03738">
        <w:rPr>
          <w:rFonts w:ascii="Arial" w:hAnsi="Arial" w:cs="Arial"/>
          <w:sz w:val="24"/>
          <w:szCs w:val="24"/>
        </w:rPr>
        <w:t>:</w:t>
      </w:r>
    </w:p>
    <w:p w:rsidR="007C0749" w:rsidRPr="001F6DF5" w:rsidRDefault="0050177B" w:rsidP="00855537">
      <w:pPr>
        <w:autoSpaceDE w:val="0"/>
        <w:autoSpaceDN w:val="0"/>
        <w:adjustRightInd w:val="0"/>
        <w:spacing w:after="0" w:line="240" w:lineRule="auto"/>
        <w:jc w:val="both"/>
        <w:rPr>
          <w:rFonts w:ascii="Arial" w:hAnsi="Arial" w:cs="Arial"/>
          <w:sz w:val="24"/>
          <w:szCs w:val="24"/>
        </w:rPr>
      </w:pPr>
      <w:r w:rsidRPr="0050177B">
        <w:rPr>
          <w:rFonts w:ascii="Arial" w:hAnsi="Arial" w:cs="Arial"/>
          <w:sz w:val="24"/>
          <w:szCs w:val="24"/>
        </w:rPr>
        <w:t>Č</w:t>
      </w:r>
      <w:r w:rsidR="00105FD8" w:rsidRPr="001F6DF5">
        <w:rPr>
          <w:rFonts w:ascii="Arial" w:hAnsi="Arial" w:cs="Arial"/>
          <w:sz w:val="24"/>
          <w:szCs w:val="24"/>
        </w:rPr>
        <w:t>l. 31 i 35 brišu</w:t>
      </w:r>
      <w:r w:rsidR="00F03738">
        <w:rPr>
          <w:rFonts w:ascii="Arial" w:hAnsi="Arial" w:cs="Arial"/>
          <w:sz w:val="24"/>
          <w:szCs w:val="24"/>
        </w:rPr>
        <w:t>;</w:t>
      </w:r>
    </w:p>
    <w:p w:rsidR="00105FD8" w:rsidRPr="001F6DF5" w:rsidRDefault="00105FD8" w:rsidP="00855537">
      <w:pPr>
        <w:autoSpaceDE w:val="0"/>
        <w:autoSpaceDN w:val="0"/>
        <w:adjustRightInd w:val="0"/>
        <w:spacing w:after="0" w:line="240" w:lineRule="auto"/>
        <w:jc w:val="both"/>
        <w:rPr>
          <w:rFonts w:ascii="Arial" w:hAnsi="Arial" w:cs="Arial"/>
          <w:sz w:val="24"/>
          <w:szCs w:val="24"/>
        </w:rPr>
      </w:pPr>
      <w:r w:rsidRPr="001F6DF5">
        <w:rPr>
          <w:rFonts w:ascii="Arial" w:hAnsi="Arial" w:cs="Arial"/>
          <w:sz w:val="24"/>
          <w:szCs w:val="24"/>
        </w:rPr>
        <w:t xml:space="preserve">Član 36 mijenja i glasi: </w:t>
      </w:r>
    </w:p>
    <w:p w:rsidR="00105FD8" w:rsidRPr="001F6DF5" w:rsidRDefault="00105FD8" w:rsidP="00F03738">
      <w:pPr>
        <w:autoSpaceDE w:val="0"/>
        <w:autoSpaceDN w:val="0"/>
        <w:adjustRightInd w:val="0"/>
        <w:spacing w:after="0" w:line="240" w:lineRule="auto"/>
        <w:jc w:val="both"/>
        <w:rPr>
          <w:rFonts w:ascii="Arial" w:hAnsi="Arial" w:cs="Arial"/>
          <w:sz w:val="24"/>
          <w:szCs w:val="24"/>
        </w:rPr>
      </w:pPr>
      <w:r w:rsidRPr="001F6DF5">
        <w:rPr>
          <w:rFonts w:ascii="Arial" w:hAnsi="Arial" w:cs="Arial"/>
          <w:sz w:val="24"/>
          <w:szCs w:val="24"/>
        </w:rPr>
        <w:tab/>
        <w:t>„U članu 80 stav 2 mijenja se i glasi:</w:t>
      </w:r>
    </w:p>
    <w:p w:rsidR="00105FD8" w:rsidRPr="001F6DF5" w:rsidRDefault="00105FD8" w:rsidP="00855537">
      <w:pPr>
        <w:autoSpaceDE w:val="0"/>
        <w:autoSpaceDN w:val="0"/>
        <w:adjustRightInd w:val="0"/>
        <w:spacing w:after="0" w:line="240" w:lineRule="auto"/>
        <w:jc w:val="both"/>
        <w:rPr>
          <w:rFonts w:ascii="Arial" w:hAnsi="Arial" w:cs="Arial"/>
          <w:sz w:val="24"/>
          <w:szCs w:val="24"/>
        </w:rPr>
      </w:pPr>
      <w:r w:rsidRPr="001F6DF5">
        <w:rPr>
          <w:rFonts w:ascii="Arial" w:hAnsi="Arial" w:cs="Arial"/>
          <w:sz w:val="24"/>
          <w:szCs w:val="24"/>
        </w:rPr>
        <w:tab/>
        <w:t>Inspekcijski nadzor nad sprovođenjem ovog zakona u pogledu određivanja stepena tajnosti podataka, primjene zaštite tajnih podat</w:t>
      </w:r>
      <w:r w:rsidR="001F6DF5" w:rsidRPr="001F6DF5">
        <w:rPr>
          <w:rFonts w:ascii="Arial" w:hAnsi="Arial" w:cs="Arial"/>
          <w:sz w:val="24"/>
          <w:szCs w:val="24"/>
        </w:rPr>
        <w:t>aka, kao i nad primjenom međuna</w:t>
      </w:r>
      <w:r w:rsidRPr="001F6DF5">
        <w:rPr>
          <w:rFonts w:ascii="Arial" w:hAnsi="Arial" w:cs="Arial"/>
          <w:sz w:val="24"/>
          <w:szCs w:val="24"/>
        </w:rPr>
        <w:t>r</w:t>
      </w:r>
      <w:r w:rsidR="001F6DF5" w:rsidRPr="001F6DF5">
        <w:rPr>
          <w:rFonts w:ascii="Arial" w:hAnsi="Arial" w:cs="Arial"/>
          <w:sz w:val="24"/>
          <w:szCs w:val="24"/>
        </w:rPr>
        <w:t>o</w:t>
      </w:r>
      <w:r w:rsidRPr="001F6DF5">
        <w:rPr>
          <w:rFonts w:ascii="Arial" w:hAnsi="Arial" w:cs="Arial"/>
          <w:sz w:val="24"/>
          <w:szCs w:val="24"/>
        </w:rPr>
        <w:t>dnih ugovora koji se odnose ne tajne podatke vrši Direkcija preko ovlašćenih inspektora, u skladu sa zakonom.“</w:t>
      </w:r>
      <w:r w:rsidR="00F03738">
        <w:rPr>
          <w:rFonts w:ascii="Arial" w:hAnsi="Arial" w:cs="Arial"/>
          <w:sz w:val="24"/>
          <w:szCs w:val="24"/>
        </w:rPr>
        <w:t>;</w:t>
      </w:r>
    </w:p>
    <w:p w:rsidR="00105FD8" w:rsidRPr="001F6DF5" w:rsidRDefault="00105FD8" w:rsidP="00855537">
      <w:pPr>
        <w:autoSpaceDE w:val="0"/>
        <w:autoSpaceDN w:val="0"/>
        <w:adjustRightInd w:val="0"/>
        <w:spacing w:after="0" w:line="240" w:lineRule="auto"/>
        <w:jc w:val="both"/>
        <w:rPr>
          <w:rFonts w:ascii="Arial" w:hAnsi="Arial" w:cs="Arial"/>
          <w:sz w:val="24"/>
          <w:szCs w:val="24"/>
        </w:rPr>
      </w:pPr>
      <w:r w:rsidRPr="001F6DF5">
        <w:rPr>
          <w:rFonts w:ascii="Arial" w:hAnsi="Arial" w:cs="Arial"/>
          <w:sz w:val="24"/>
          <w:szCs w:val="24"/>
        </w:rPr>
        <w:t>Član 37 mijenja i glasi:</w:t>
      </w:r>
    </w:p>
    <w:p w:rsidR="00105FD8" w:rsidRPr="001F6DF5" w:rsidRDefault="00105FD8" w:rsidP="00855537">
      <w:pPr>
        <w:autoSpaceDE w:val="0"/>
        <w:autoSpaceDN w:val="0"/>
        <w:adjustRightInd w:val="0"/>
        <w:spacing w:after="0" w:line="240" w:lineRule="auto"/>
        <w:jc w:val="both"/>
        <w:rPr>
          <w:rFonts w:ascii="Arial" w:hAnsi="Arial" w:cs="Arial"/>
          <w:sz w:val="24"/>
          <w:szCs w:val="24"/>
        </w:rPr>
      </w:pPr>
      <w:r w:rsidRPr="001F6DF5">
        <w:rPr>
          <w:rFonts w:ascii="Arial" w:hAnsi="Arial" w:cs="Arial"/>
          <w:sz w:val="24"/>
          <w:szCs w:val="24"/>
        </w:rPr>
        <w:tab/>
        <w:t>„U članu 81 stav 1 tačka 1 mijenja se i glasi:</w:t>
      </w:r>
    </w:p>
    <w:p w:rsidR="00105FD8" w:rsidRPr="001F6DF5" w:rsidRDefault="00105FD8" w:rsidP="00855537">
      <w:pPr>
        <w:autoSpaceDE w:val="0"/>
        <w:autoSpaceDN w:val="0"/>
        <w:adjustRightInd w:val="0"/>
        <w:spacing w:after="0" w:line="240" w:lineRule="auto"/>
        <w:jc w:val="both"/>
        <w:rPr>
          <w:rFonts w:ascii="Arial" w:hAnsi="Arial" w:cs="Arial"/>
          <w:sz w:val="24"/>
          <w:szCs w:val="24"/>
        </w:rPr>
      </w:pPr>
      <w:r w:rsidRPr="001F6DF5">
        <w:rPr>
          <w:rFonts w:ascii="Arial" w:hAnsi="Arial" w:cs="Arial"/>
          <w:sz w:val="24"/>
          <w:szCs w:val="24"/>
        </w:rPr>
        <w:tab/>
        <w:t>1) kontroliše primjenu zakona u pogledu određivanja stepena tajnosti podataka, primjenu mjera zaštite tajnih podataka propisanih zakonom i drugim propisima koji se odnose na zaštitu tajnih podataka;“.</w:t>
      </w:r>
    </w:p>
    <w:p w:rsidR="00105FD8" w:rsidRPr="001F6DF5" w:rsidRDefault="00105FD8" w:rsidP="00855537">
      <w:pPr>
        <w:autoSpaceDE w:val="0"/>
        <w:autoSpaceDN w:val="0"/>
        <w:adjustRightInd w:val="0"/>
        <w:spacing w:after="0" w:line="240" w:lineRule="auto"/>
        <w:jc w:val="both"/>
        <w:rPr>
          <w:rFonts w:ascii="Arial" w:hAnsi="Arial" w:cs="Arial"/>
          <w:sz w:val="24"/>
          <w:szCs w:val="24"/>
        </w:rPr>
      </w:pPr>
      <w:r w:rsidRPr="001F6DF5">
        <w:rPr>
          <w:rFonts w:ascii="Arial" w:hAnsi="Arial" w:cs="Arial"/>
          <w:sz w:val="24"/>
          <w:szCs w:val="24"/>
        </w:rPr>
        <w:tab/>
        <w:t>U tački 2 poslije riječi „razmjenom“ dodaju se zarez i riječi: „primjenom mjera zaštite tajnih podataka“.</w:t>
      </w:r>
    </w:p>
    <w:p w:rsidR="001F6DF5" w:rsidRPr="001F6DF5" w:rsidRDefault="001F6DF5" w:rsidP="00855537">
      <w:pPr>
        <w:autoSpaceDE w:val="0"/>
        <w:autoSpaceDN w:val="0"/>
        <w:adjustRightInd w:val="0"/>
        <w:spacing w:after="0" w:line="240" w:lineRule="auto"/>
        <w:jc w:val="both"/>
        <w:rPr>
          <w:rFonts w:ascii="Arial" w:hAnsi="Arial" w:cs="Arial"/>
          <w:sz w:val="24"/>
          <w:szCs w:val="24"/>
        </w:rPr>
      </w:pPr>
      <w:r w:rsidRPr="001F6DF5">
        <w:rPr>
          <w:rFonts w:ascii="Arial" w:hAnsi="Arial" w:cs="Arial"/>
          <w:sz w:val="24"/>
          <w:szCs w:val="24"/>
        </w:rPr>
        <w:tab/>
        <w:t>U stavu 2 riječ „bezbjednost“ zamjenjuje se riječima: „primjene mjera zaštite tajnih podataka“.</w:t>
      </w:r>
    </w:p>
    <w:p w:rsidR="00105FD8" w:rsidRPr="001F6DF5" w:rsidRDefault="00105FD8" w:rsidP="00855537">
      <w:pPr>
        <w:autoSpaceDE w:val="0"/>
        <w:autoSpaceDN w:val="0"/>
        <w:adjustRightInd w:val="0"/>
        <w:spacing w:after="0" w:line="240" w:lineRule="auto"/>
        <w:jc w:val="both"/>
        <w:rPr>
          <w:rFonts w:ascii="Arial" w:hAnsi="Arial" w:cs="Arial"/>
          <w:sz w:val="24"/>
          <w:szCs w:val="24"/>
        </w:rPr>
      </w:pPr>
      <w:r w:rsidRPr="001F6DF5">
        <w:rPr>
          <w:rFonts w:ascii="Arial" w:hAnsi="Arial" w:cs="Arial"/>
          <w:sz w:val="24"/>
          <w:szCs w:val="24"/>
        </w:rPr>
        <w:tab/>
        <w:t>Stav 3 mijenja se i glasi:</w:t>
      </w:r>
    </w:p>
    <w:p w:rsidR="00105FD8" w:rsidRPr="001F6DF5" w:rsidRDefault="00105FD8" w:rsidP="00855537">
      <w:pPr>
        <w:autoSpaceDE w:val="0"/>
        <w:autoSpaceDN w:val="0"/>
        <w:adjustRightInd w:val="0"/>
        <w:spacing w:after="0" w:line="240" w:lineRule="auto"/>
        <w:jc w:val="both"/>
        <w:rPr>
          <w:rFonts w:ascii="Arial" w:hAnsi="Arial" w:cs="Arial"/>
          <w:sz w:val="24"/>
          <w:szCs w:val="24"/>
        </w:rPr>
      </w:pPr>
      <w:r w:rsidRPr="001F6DF5">
        <w:rPr>
          <w:rFonts w:ascii="Arial" w:hAnsi="Arial" w:cs="Arial"/>
          <w:sz w:val="24"/>
          <w:szCs w:val="24"/>
        </w:rPr>
        <w:tab/>
        <w:t>„Ovlašćeni inspektor nalaže mjere i određuje rok za otklanjanje nedostataka u vezi sa određivanjem stepena tajnosti, primjenom mjera zaštite tajnih podataka, korišćenjem, razmjenom i drugim radnjama obrade tajnih podataka.“</w:t>
      </w:r>
      <w:r w:rsidR="00F03738">
        <w:rPr>
          <w:rFonts w:ascii="Arial" w:hAnsi="Arial" w:cs="Arial"/>
          <w:sz w:val="24"/>
          <w:szCs w:val="24"/>
        </w:rPr>
        <w:t>.</w:t>
      </w:r>
    </w:p>
    <w:p w:rsidR="00105FD8" w:rsidRPr="001F6DF5" w:rsidRDefault="00105FD8" w:rsidP="00105FD8">
      <w:pPr>
        <w:autoSpaceDE w:val="0"/>
        <w:autoSpaceDN w:val="0"/>
        <w:adjustRightInd w:val="0"/>
        <w:spacing w:after="0" w:line="240" w:lineRule="auto"/>
        <w:jc w:val="both"/>
        <w:rPr>
          <w:rFonts w:ascii="Arial" w:hAnsi="Arial" w:cs="Arial"/>
          <w:sz w:val="24"/>
          <w:szCs w:val="24"/>
        </w:rPr>
      </w:pPr>
      <w:r w:rsidRPr="001F6DF5">
        <w:rPr>
          <w:rFonts w:ascii="Arial" w:hAnsi="Arial" w:cs="Arial"/>
          <w:b/>
          <w:sz w:val="24"/>
          <w:szCs w:val="24"/>
        </w:rPr>
        <w:t xml:space="preserve">Obrazloženje primjedbe/predloga/sugestije: </w:t>
      </w:r>
      <w:r w:rsidRPr="001F6DF5">
        <w:rPr>
          <w:rFonts w:ascii="Arial" w:hAnsi="Arial" w:cs="Arial"/>
          <w:sz w:val="24"/>
          <w:szCs w:val="24"/>
        </w:rPr>
        <w:t>Nacrt zakona u prethodnim odredbama ne obezbjeđuje nadzor u pogledu zakonitog određivanja stepena tajnosti podataka, već samo u odnosu na zaštitu ta</w:t>
      </w:r>
      <w:r w:rsidR="001F6DF5" w:rsidRPr="001F6DF5">
        <w:rPr>
          <w:rFonts w:ascii="Arial" w:hAnsi="Arial" w:cs="Arial"/>
          <w:sz w:val="24"/>
          <w:szCs w:val="24"/>
        </w:rPr>
        <w:t>jnih podataka i primjenu međuna</w:t>
      </w:r>
      <w:r w:rsidRPr="001F6DF5">
        <w:rPr>
          <w:rFonts w:ascii="Arial" w:hAnsi="Arial" w:cs="Arial"/>
          <w:sz w:val="24"/>
          <w:szCs w:val="24"/>
        </w:rPr>
        <w:t xml:space="preserve">rodnih ugovora koji se odnose na tajne podatke. Tako se organima koji određuju stepen tajnosti dodatno ostavlja mogućnost da podatke proizvoljno označavaju tajnim, bez mogućnosti kontrole da li pri </w:t>
      </w:r>
      <w:r w:rsidRPr="001F6DF5">
        <w:rPr>
          <w:rFonts w:ascii="Arial" w:hAnsi="Arial" w:cs="Arial"/>
          <w:sz w:val="24"/>
          <w:szCs w:val="24"/>
        </w:rPr>
        <w:lastRenderedPageBreak/>
        <w:t xml:space="preserve">tome postupaju zakonito. </w:t>
      </w:r>
      <w:r w:rsidR="001F6DF5" w:rsidRPr="001F6DF5">
        <w:rPr>
          <w:rFonts w:ascii="Arial" w:hAnsi="Arial" w:cs="Arial"/>
          <w:sz w:val="24"/>
          <w:szCs w:val="24"/>
        </w:rPr>
        <w:t>Neprihvatljivo</w:t>
      </w:r>
      <w:r w:rsidRPr="001F6DF5">
        <w:rPr>
          <w:rFonts w:ascii="Arial" w:hAnsi="Arial" w:cs="Arial"/>
          <w:sz w:val="24"/>
          <w:szCs w:val="24"/>
        </w:rPr>
        <w:t xml:space="preserve"> je da se podaci mogu označavati tajnim i da pri tome ne postoji nadzor od bilo kog nad tim postupkom i načinom na koji se podaci označavaju tajnim. Zato je neophodno propisati da Direkcija</w:t>
      </w:r>
      <w:r w:rsidR="009D10B9" w:rsidRPr="001F6DF5">
        <w:rPr>
          <w:rFonts w:ascii="Arial" w:hAnsi="Arial" w:cs="Arial"/>
          <w:sz w:val="24"/>
          <w:szCs w:val="24"/>
        </w:rPr>
        <w:t>, preko svojih inspektora, vrši nadzor nad zakonitim određivanjem stepena tajnosti i ovlašćenje inspektorima da preduzimaju mjere kada u inspekcijskom nadzoru utvrde nepravilnosti u tom dijelu.</w:t>
      </w:r>
    </w:p>
    <w:p w:rsidR="006666D2" w:rsidRPr="001F6DF5" w:rsidRDefault="009D10B9" w:rsidP="009D10B9">
      <w:pPr>
        <w:autoSpaceDE w:val="0"/>
        <w:autoSpaceDN w:val="0"/>
        <w:adjustRightInd w:val="0"/>
        <w:spacing w:after="0" w:line="240" w:lineRule="auto"/>
        <w:jc w:val="both"/>
        <w:rPr>
          <w:rFonts w:ascii="Arial" w:hAnsi="Arial" w:cs="Arial"/>
          <w:b/>
          <w:sz w:val="24"/>
          <w:szCs w:val="24"/>
        </w:rPr>
      </w:pPr>
      <w:r w:rsidRPr="001F6DF5">
        <w:rPr>
          <w:rFonts w:ascii="Arial" w:hAnsi="Arial" w:cs="Arial"/>
          <w:sz w:val="24"/>
          <w:szCs w:val="24"/>
        </w:rPr>
        <w:tab/>
      </w:r>
    </w:p>
    <w:p w:rsidR="009D10B9" w:rsidRPr="001F6DF5" w:rsidRDefault="009D10B9" w:rsidP="009D10B9">
      <w:pPr>
        <w:autoSpaceDE w:val="0"/>
        <w:autoSpaceDN w:val="0"/>
        <w:adjustRightInd w:val="0"/>
        <w:spacing w:after="0" w:line="240" w:lineRule="auto"/>
        <w:jc w:val="both"/>
        <w:rPr>
          <w:rFonts w:ascii="Arial" w:hAnsi="Arial" w:cs="Arial"/>
          <w:sz w:val="24"/>
          <w:szCs w:val="24"/>
        </w:rPr>
      </w:pPr>
      <w:r w:rsidRPr="001F6DF5">
        <w:rPr>
          <w:rFonts w:ascii="Arial" w:hAnsi="Arial" w:cs="Arial"/>
          <w:b/>
          <w:sz w:val="24"/>
          <w:szCs w:val="24"/>
        </w:rPr>
        <w:t>Odgovor obrađivača:</w:t>
      </w:r>
    </w:p>
    <w:p w:rsidR="00812F8D" w:rsidRPr="001F6DF5" w:rsidRDefault="00812F8D" w:rsidP="00812F8D">
      <w:pPr>
        <w:autoSpaceDE w:val="0"/>
        <w:autoSpaceDN w:val="0"/>
        <w:adjustRightInd w:val="0"/>
        <w:spacing w:after="0" w:line="240" w:lineRule="auto"/>
        <w:rPr>
          <w:rFonts w:ascii="Arial" w:hAnsi="Arial" w:cs="Arial"/>
          <w:color w:val="FF0000"/>
          <w:sz w:val="24"/>
          <w:szCs w:val="24"/>
        </w:rPr>
      </w:pPr>
      <w:r w:rsidRPr="001F6DF5">
        <w:rPr>
          <w:rFonts w:ascii="Arial" w:hAnsi="Arial" w:cs="Arial"/>
          <w:color w:val="FF0000"/>
          <w:sz w:val="24"/>
          <w:szCs w:val="24"/>
        </w:rPr>
        <w:t xml:space="preserve"> </w:t>
      </w:r>
    </w:p>
    <w:p w:rsidR="007C0749" w:rsidRPr="001F6DF5" w:rsidRDefault="001F6DF5" w:rsidP="007C0749">
      <w:pPr>
        <w:autoSpaceDE w:val="0"/>
        <w:autoSpaceDN w:val="0"/>
        <w:adjustRightInd w:val="0"/>
        <w:spacing w:after="0" w:line="240" w:lineRule="auto"/>
        <w:rPr>
          <w:rFonts w:ascii="Arial" w:hAnsi="Arial" w:cs="Arial"/>
          <w:sz w:val="24"/>
          <w:szCs w:val="24"/>
        </w:rPr>
      </w:pPr>
      <w:r w:rsidRPr="001F6DF5">
        <w:rPr>
          <w:rFonts w:ascii="Arial" w:hAnsi="Arial" w:cs="Arial"/>
          <w:sz w:val="24"/>
          <w:szCs w:val="24"/>
        </w:rPr>
        <w:t>Član</w:t>
      </w:r>
      <w:r w:rsidR="00812F8D" w:rsidRPr="001F6DF5">
        <w:rPr>
          <w:rFonts w:ascii="Arial" w:hAnsi="Arial" w:cs="Arial"/>
          <w:sz w:val="24"/>
          <w:szCs w:val="24"/>
        </w:rPr>
        <w:t xml:space="preserve"> 31 – </w:t>
      </w:r>
      <w:r w:rsidR="007C0749" w:rsidRPr="001F6DF5">
        <w:rPr>
          <w:rFonts w:ascii="Arial" w:hAnsi="Arial" w:cs="Arial"/>
          <w:sz w:val="24"/>
          <w:szCs w:val="24"/>
        </w:rPr>
        <w:t>Predlog se ne prihvata.</w:t>
      </w:r>
    </w:p>
    <w:p w:rsidR="00812F8D" w:rsidRPr="001F6DF5" w:rsidRDefault="008A18CF" w:rsidP="006D2728">
      <w:pPr>
        <w:autoSpaceDE w:val="0"/>
        <w:autoSpaceDN w:val="0"/>
        <w:adjustRightInd w:val="0"/>
        <w:spacing w:after="0" w:line="240" w:lineRule="auto"/>
        <w:jc w:val="both"/>
        <w:rPr>
          <w:rFonts w:ascii="Arial" w:hAnsi="Arial" w:cs="Arial"/>
          <w:sz w:val="24"/>
          <w:szCs w:val="24"/>
        </w:rPr>
      </w:pPr>
      <w:r w:rsidRPr="001F6DF5">
        <w:rPr>
          <w:rFonts w:ascii="Arial" w:hAnsi="Arial" w:cs="Arial"/>
          <w:sz w:val="24"/>
          <w:szCs w:val="24"/>
        </w:rPr>
        <w:t xml:space="preserve">Članom 31 Nacrta zakona briše se član 73 važećeg zakona, radi usaglašavanja sa </w:t>
      </w:r>
      <w:r w:rsidR="00812F8D" w:rsidRPr="001F6DF5">
        <w:rPr>
          <w:rFonts w:ascii="Arial" w:hAnsi="Arial" w:cs="Arial"/>
          <w:sz w:val="24"/>
          <w:szCs w:val="24"/>
        </w:rPr>
        <w:t>Zakonom o državnoj upravi</w:t>
      </w:r>
      <w:r w:rsidR="007C0749" w:rsidRPr="001F6DF5">
        <w:rPr>
          <w:rFonts w:ascii="Arial" w:hAnsi="Arial" w:cs="Arial"/>
          <w:sz w:val="24"/>
          <w:szCs w:val="24"/>
        </w:rPr>
        <w:t xml:space="preserve"> </w:t>
      </w:r>
      <w:r w:rsidR="001F6DF5" w:rsidRPr="001F6DF5">
        <w:rPr>
          <w:rFonts w:ascii="Arial" w:hAnsi="Arial" w:cs="Arial"/>
          <w:sz w:val="24"/>
          <w:szCs w:val="24"/>
        </w:rPr>
        <w:t xml:space="preserve">("Sl. list Crne Gore", br. </w:t>
      </w:r>
      <w:r w:rsidR="007C0749" w:rsidRPr="001F6DF5">
        <w:rPr>
          <w:rFonts w:ascii="Arial" w:hAnsi="Arial" w:cs="Arial"/>
          <w:sz w:val="24"/>
          <w:szCs w:val="24"/>
        </w:rPr>
        <w:t xml:space="preserve">78/18), </w:t>
      </w:r>
      <w:r w:rsidRPr="001F6DF5">
        <w:rPr>
          <w:rFonts w:ascii="Arial" w:hAnsi="Arial" w:cs="Arial"/>
          <w:sz w:val="24"/>
          <w:szCs w:val="24"/>
        </w:rPr>
        <w:t xml:space="preserve">kojim je </w:t>
      </w:r>
      <w:r w:rsidR="007C0749" w:rsidRPr="001F6DF5">
        <w:rPr>
          <w:rFonts w:ascii="Arial" w:hAnsi="Arial" w:cs="Arial"/>
          <w:sz w:val="24"/>
          <w:szCs w:val="24"/>
        </w:rPr>
        <w:t xml:space="preserve">propisano da </w:t>
      </w:r>
      <w:r w:rsidRPr="001F6DF5">
        <w:rPr>
          <w:rFonts w:ascii="Arial" w:hAnsi="Arial" w:cs="Arial"/>
          <w:sz w:val="24"/>
          <w:szCs w:val="24"/>
        </w:rPr>
        <w:t>status pravnog lica mogu imati jedino</w:t>
      </w:r>
      <w:r w:rsidR="00FD2675" w:rsidRPr="001F6DF5">
        <w:rPr>
          <w:rFonts w:ascii="Arial" w:hAnsi="Arial" w:cs="Arial"/>
          <w:sz w:val="24"/>
          <w:szCs w:val="24"/>
        </w:rPr>
        <w:t xml:space="preserve"> d</w:t>
      </w:r>
      <w:r w:rsidR="007C0749" w:rsidRPr="001F6DF5">
        <w:rPr>
          <w:rFonts w:ascii="Arial" w:hAnsi="Arial" w:cs="Arial"/>
          <w:sz w:val="24"/>
          <w:szCs w:val="24"/>
        </w:rPr>
        <w:t xml:space="preserve">ržavne agencije i </w:t>
      </w:r>
      <w:r w:rsidR="00FD2675" w:rsidRPr="001F6DF5">
        <w:rPr>
          <w:rFonts w:ascii="Arial" w:hAnsi="Arial" w:cs="Arial"/>
          <w:sz w:val="24"/>
          <w:szCs w:val="24"/>
        </w:rPr>
        <w:t>d</w:t>
      </w:r>
      <w:r w:rsidR="007C0749" w:rsidRPr="001F6DF5">
        <w:rPr>
          <w:rFonts w:ascii="Arial" w:hAnsi="Arial" w:cs="Arial"/>
          <w:sz w:val="24"/>
          <w:szCs w:val="24"/>
        </w:rPr>
        <w:t>ržavni fondovi (čl. 43 i 46</w:t>
      </w:r>
      <w:r w:rsidRPr="001F6DF5">
        <w:rPr>
          <w:rFonts w:ascii="Arial" w:hAnsi="Arial" w:cs="Arial"/>
          <w:sz w:val="24"/>
          <w:szCs w:val="24"/>
        </w:rPr>
        <w:t>)</w:t>
      </w:r>
      <w:r w:rsidR="00FD2675" w:rsidRPr="001F6DF5">
        <w:rPr>
          <w:rFonts w:ascii="Arial" w:hAnsi="Arial" w:cs="Arial"/>
          <w:sz w:val="24"/>
          <w:szCs w:val="24"/>
        </w:rPr>
        <w:t>.</w:t>
      </w:r>
    </w:p>
    <w:p w:rsidR="00FB760F" w:rsidRPr="001F6DF5" w:rsidRDefault="00FB760F" w:rsidP="00812F8D">
      <w:pPr>
        <w:autoSpaceDE w:val="0"/>
        <w:autoSpaceDN w:val="0"/>
        <w:adjustRightInd w:val="0"/>
        <w:spacing w:after="0" w:line="240" w:lineRule="auto"/>
        <w:rPr>
          <w:rFonts w:ascii="Arial" w:hAnsi="Arial" w:cs="Arial"/>
          <w:sz w:val="24"/>
          <w:szCs w:val="24"/>
        </w:rPr>
      </w:pPr>
    </w:p>
    <w:p w:rsidR="00585096" w:rsidRPr="001F6DF5" w:rsidRDefault="001F6DF5" w:rsidP="00812F8D">
      <w:pPr>
        <w:autoSpaceDE w:val="0"/>
        <w:autoSpaceDN w:val="0"/>
        <w:adjustRightInd w:val="0"/>
        <w:spacing w:after="0" w:line="240" w:lineRule="auto"/>
        <w:rPr>
          <w:rFonts w:ascii="Arial" w:hAnsi="Arial" w:cs="Arial"/>
          <w:sz w:val="24"/>
          <w:szCs w:val="24"/>
        </w:rPr>
      </w:pPr>
      <w:r w:rsidRPr="001F6DF5">
        <w:rPr>
          <w:rFonts w:ascii="Arial" w:hAnsi="Arial" w:cs="Arial"/>
          <w:sz w:val="24"/>
          <w:szCs w:val="24"/>
        </w:rPr>
        <w:t>Član</w:t>
      </w:r>
      <w:r w:rsidR="008A18CF" w:rsidRPr="001F6DF5">
        <w:rPr>
          <w:rFonts w:ascii="Arial" w:hAnsi="Arial" w:cs="Arial"/>
          <w:sz w:val="24"/>
          <w:szCs w:val="24"/>
        </w:rPr>
        <w:t xml:space="preserve"> 35 – Predlog se ne prihvata.</w:t>
      </w:r>
    </w:p>
    <w:p w:rsidR="00363FD8" w:rsidRPr="001F6DF5" w:rsidRDefault="00363FD8" w:rsidP="00363FD8">
      <w:pPr>
        <w:spacing w:after="0" w:line="240" w:lineRule="auto"/>
        <w:jc w:val="both"/>
        <w:rPr>
          <w:rFonts w:ascii="Times New Roman" w:hAnsi="Times New Roman" w:cs="Times New Roman"/>
        </w:rPr>
      </w:pPr>
      <w:r w:rsidRPr="001F6DF5">
        <w:rPr>
          <w:rFonts w:ascii="Arial" w:hAnsi="Arial" w:cs="Arial"/>
          <w:sz w:val="24"/>
          <w:szCs w:val="24"/>
        </w:rPr>
        <w:t xml:space="preserve">Članom 35 mijenja se naziv poglavlja XI „NADZOR NAD SPROVOĐENJEM ZAKONA“ u naziv poglavlja „NADZOR“ iz razloga što navedeno poglavlje </w:t>
      </w:r>
      <w:r w:rsidR="005A51B6" w:rsidRPr="001F6DF5">
        <w:rPr>
          <w:rFonts w:ascii="Arial" w:hAnsi="Arial" w:cs="Arial"/>
          <w:sz w:val="24"/>
          <w:szCs w:val="24"/>
        </w:rPr>
        <w:t xml:space="preserve">pored odredbi koje se odnose na Inspekcijski nadzor koji vrši Direkcija za zaštitu tajnih podataka </w:t>
      </w:r>
      <w:r w:rsidRPr="001F6DF5">
        <w:rPr>
          <w:rFonts w:ascii="Arial" w:hAnsi="Arial" w:cs="Arial"/>
          <w:sz w:val="24"/>
          <w:szCs w:val="24"/>
        </w:rPr>
        <w:t xml:space="preserve">sadrži </w:t>
      </w:r>
      <w:r w:rsidR="005A51B6" w:rsidRPr="001F6DF5">
        <w:rPr>
          <w:rFonts w:ascii="Arial" w:hAnsi="Arial" w:cs="Arial"/>
          <w:sz w:val="24"/>
          <w:szCs w:val="24"/>
        </w:rPr>
        <w:t xml:space="preserve">i </w:t>
      </w:r>
      <w:r w:rsidRPr="001F6DF5">
        <w:rPr>
          <w:rFonts w:ascii="Arial" w:hAnsi="Arial" w:cs="Arial"/>
          <w:sz w:val="24"/>
          <w:szCs w:val="24"/>
        </w:rPr>
        <w:t>odredbe koje se odnose na nadzor nad zakonitošću i cjelishodnošću rada Direkcije</w:t>
      </w:r>
      <w:r w:rsidR="004D3EF0" w:rsidRPr="001F6DF5">
        <w:rPr>
          <w:rFonts w:ascii="Arial" w:hAnsi="Arial" w:cs="Arial"/>
          <w:sz w:val="24"/>
          <w:szCs w:val="24"/>
        </w:rPr>
        <w:t>,</w:t>
      </w:r>
      <w:r w:rsidRPr="001F6DF5">
        <w:rPr>
          <w:rFonts w:ascii="Arial" w:hAnsi="Arial" w:cs="Arial"/>
          <w:sz w:val="24"/>
          <w:szCs w:val="24"/>
        </w:rPr>
        <w:t xml:space="preserve"> koj</w:t>
      </w:r>
      <w:r w:rsidR="004D3EF0" w:rsidRPr="001F6DF5">
        <w:rPr>
          <w:rFonts w:ascii="Arial" w:hAnsi="Arial" w:cs="Arial"/>
          <w:sz w:val="24"/>
          <w:szCs w:val="24"/>
        </w:rPr>
        <w:t>i</w:t>
      </w:r>
      <w:r w:rsidRPr="001F6DF5">
        <w:rPr>
          <w:rFonts w:ascii="Arial" w:hAnsi="Arial" w:cs="Arial"/>
          <w:sz w:val="24"/>
          <w:szCs w:val="24"/>
        </w:rPr>
        <w:t xml:space="preserve"> vrši Ministarstvo</w:t>
      </w:r>
      <w:r w:rsidR="005A51B6" w:rsidRPr="001F6DF5">
        <w:rPr>
          <w:rFonts w:ascii="Arial" w:hAnsi="Arial" w:cs="Arial"/>
          <w:sz w:val="24"/>
          <w:szCs w:val="24"/>
        </w:rPr>
        <w:t xml:space="preserve"> odbrane.</w:t>
      </w:r>
    </w:p>
    <w:p w:rsidR="00FB760F" w:rsidRPr="001F6DF5" w:rsidRDefault="00FB760F" w:rsidP="00812F8D">
      <w:pPr>
        <w:autoSpaceDE w:val="0"/>
        <w:autoSpaceDN w:val="0"/>
        <w:adjustRightInd w:val="0"/>
        <w:spacing w:after="0" w:line="240" w:lineRule="auto"/>
        <w:rPr>
          <w:rFonts w:ascii="Arial" w:hAnsi="Arial" w:cs="Arial"/>
          <w:sz w:val="24"/>
          <w:szCs w:val="24"/>
        </w:rPr>
      </w:pPr>
    </w:p>
    <w:p w:rsidR="00DB5A6A" w:rsidRPr="001F6DF5" w:rsidRDefault="00DB5A6A" w:rsidP="00DB5A6A">
      <w:pPr>
        <w:autoSpaceDE w:val="0"/>
        <w:autoSpaceDN w:val="0"/>
        <w:adjustRightInd w:val="0"/>
        <w:spacing w:after="0" w:line="240" w:lineRule="auto"/>
        <w:rPr>
          <w:rFonts w:ascii="Arial" w:hAnsi="Arial" w:cs="Arial"/>
          <w:sz w:val="24"/>
          <w:szCs w:val="24"/>
        </w:rPr>
      </w:pPr>
      <w:r w:rsidRPr="001F6DF5">
        <w:rPr>
          <w:rFonts w:ascii="Arial" w:hAnsi="Arial" w:cs="Arial"/>
          <w:sz w:val="24"/>
          <w:szCs w:val="24"/>
        </w:rPr>
        <w:t>Čl. 36 i 37 – Predlog se ne prihvata.</w:t>
      </w:r>
    </w:p>
    <w:p w:rsidR="007C0749" w:rsidRPr="001F6DF5" w:rsidRDefault="00DB5A6A" w:rsidP="007C0749">
      <w:pPr>
        <w:autoSpaceDE w:val="0"/>
        <w:autoSpaceDN w:val="0"/>
        <w:adjustRightInd w:val="0"/>
        <w:spacing w:after="0" w:line="240" w:lineRule="auto"/>
        <w:jc w:val="both"/>
        <w:rPr>
          <w:rFonts w:ascii="Arial" w:hAnsi="Arial" w:cs="Arial"/>
          <w:sz w:val="24"/>
          <w:szCs w:val="24"/>
        </w:rPr>
      </w:pPr>
      <w:r w:rsidRPr="001F6DF5">
        <w:rPr>
          <w:rFonts w:ascii="Arial" w:hAnsi="Arial" w:cs="Arial"/>
          <w:sz w:val="24"/>
          <w:szCs w:val="24"/>
        </w:rPr>
        <w:t>Čl. 36 i 37 v</w:t>
      </w:r>
      <w:r w:rsidR="007C0749" w:rsidRPr="001F6DF5">
        <w:rPr>
          <w:rFonts w:ascii="Arial" w:hAnsi="Arial" w:cs="Arial"/>
          <w:sz w:val="24"/>
          <w:szCs w:val="24"/>
        </w:rPr>
        <w:t>rši se preciziranje norme na način da se Inspekcijski nadzor nad sprovođenjem ovog zakona vrši u pogledu primjene mjera zaštite tajnih podataka, što je i osnovna djelatnost Direkcije</w:t>
      </w:r>
      <w:r w:rsidR="001F6DF5">
        <w:rPr>
          <w:rFonts w:ascii="Arial" w:hAnsi="Arial" w:cs="Arial"/>
          <w:sz w:val="24"/>
          <w:szCs w:val="24"/>
        </w:rPr>
        <w:t xml:space="preserve"> za zaštitu tajnih podataka</w:t>
      </w:r>
      <w:r w:rsidR="007C0749" w:rsidRPr="001F6DF5">
        <w:rPr>
          <w:rFonts w:ascii="Arial" w:hAnsi="Arial" w:cs="Arial"/>
          <w:sz w:val="24"/>
          <w:szCs w:val="24"/>
        </w:rPr>
        <w:t xml:space="preserve">. </w:t>
      </w:r>
    </w:p>
    <w:p w:rsidR="007C0749" w:rsidRPr="001F6DF5" w:rsidRDefault="007C0749" w:rsidP="007C0749">
      <w:pPr>
        <w:autoSpaceDE w:val="0"/>
        <w:autoSpaceDN w:val="0"/>
        <w:adjustRightInd w:val="0"/>
        <w:spacing w:after="0" w:line="240" w:lineRule="auto"/>
        <w:jc w:val="both"/>
        <w:rPr>
          <w:rFonts w:ascii="Arial" w:hAnsi="Arial" w:cs="Arial"/>
          <w:sz w:val="24"/>
          <w:szCs w:val="24"/>
        </w:rPr>
      </w:pPr>
      <w:r w:rsidRPr="001F6DF5">
        <w:rPr>
          <w:rFonts w:ascii="Arial" w:hAnsi="Arial" w:cs="Arial"/>
          <w:sz w:val="24"/>
          <w:szCs w:val="24"/>
        </w:rPr>
        <w:t xml:space="preserve">Određivanje stepena tajnosti podatka u isključivoj je nadležnosti ovlašćenog lica za određivanje tajnosti podatka. Rješenje kojim ovlašćeno lice podatak označava tajnim mora biti obrazloženo i u njemu se mora dati ocjena mogućih štetnih posljedica koje bi mogle nastupiti objavljivanjem tajnog podatka. </w:t>
      </w:r>
    </w:p>
    <w:p w:rsidR="007C0749" w:rsidRPr="001F6DF5" w:rsidRDefault="007C0749" w:rsidP="007C0749">
      <w:pPr>
        <w:autoSpaceDE w:val="0"/>
        <w:autoSpaceDN w:val="0"/>
        <w:adjustRightInd w:val="0"/>
        <w:spacing w:after="0" w:line="240" w:lineRule="auto"/>
        <w:jc w:val="both"/>
        <w:rPr>
          <w:rFonts w:ascii="Arial" w:hAnsi="Arial" w:cs="Arial"/>
          <w:sz w:val="24"/>
          <w:szCs w:val="24"/>
        </w:rPr>
      </w:pPr>
      <w:r w:rsidRPr="001F6DF5">
        <w:rPr>
          <w:rFonts w:ascii="Arial" w:hAnsi="Arial" w:cs="Arial"/>
          <w:sz w:val="24"/>
          <w:szCs w:val="24"/>
        </w:rPr>
        <w:t xml:space="preserve">U skladu sa uporednom praksom ne postoji organ ekvivalentan Direkciji za zaštitu tajnih podataka koji ima nadležnosti da vrši procjenu da li je ovlašćeno lice za određivanje stepena tajnosti podatka, prilikom određivanja stepena tajnosti, pravilno cijenilo moguće štetne posljedice za bezbjednost države ili druge njene interese. </w:t>
      </w:r>
    </w:p>
    <w:p w:rsidR="007C0749" w:rsidRPr="001F6DF5" w:rsidRDefault="007C0749" w:rsidP="007C0749">
      <w:pPr>
        <w:autoSpaceDE w:val="0"/>
        <w:autoSpaceDN w:val="0"/>
        <w:adjustRightInd w:val="0"/>
        <w:spacing w:after="0" w:line="240" w:lineRule="auto"/>
        <w:jc w:val="both"/>
        <w:rPr>
          <w:rFonts w:ascii="Arial" w:hAnsi="Arial" w:cs="Arial"/>
          <w:sz w:val="24"/>
          <w:szCs w:val="24"/>
        </w:rPr>
      </w:pPr>
      <w:r w:rsidRPr="001F6DF5">
        <w:rPr>
          <w:rFonts w:ascii="Arial" w:hAnsi="Arial" w:cs="Arial"/>
          <w:sz w:val="24"/>
          <w:szCs w:val="24"/>
        </w:rPr>
        <w:t xml:space="preserve">Da li je ovlašćeno lice za određivanje stepena tajnosti podatka, prilikom određivanja stepena tajnosti, adekvatno procijenilo moguće štetne posljedice za bezbjednost države ili druge njene interese, može se utvrđivati </w:t>
      </w:r>
      <w:r w:rsidR="004505F7" w:rsidRPr="001F6DF5">
        <w:rPr>
          <w:rFonts w:ascii="Arial" w:hAnsi="Arial" w:cs="Arial"/>
          <w:sz w:val="24"/>
          <w:szCs w:val="24"/>
        </w:rPr>
        <w:t>u sudskom postupku.</w:t>
      </w:r>
    </w:p>
    <w:p w:rsidR="009C3C24" w:rsidRPr="001F6DF5" w:rsidRDefault="009C3C24" w:rsidP="007C0749">
      <w:pPr>
        <w:autoSpaceDE w:val="0"/>
        <w:autoSpaceDN w:val="0"/>
        <w:adjustRightInd w:val="0"/>
        <w:spacing w:after="0" w:line="240" w:lineRule="auto"/>
        <w:rPr>
          <w:rFonts w:ascii="Arial" w:hAnsi="Arial" w:cs="Arial"/>
          <w:sz w:val="24"/>
          <w:szCs w:val="24"/>
        </w:rPr>
      </w:pPr>
    </w:p>
    <w:p w:rsidR="009B2EC1" w:rsidRPr="001F6DF5" w:rsidRDefault="00A041DD" w:rsidP="00A041DD">
      <w:pPr>
        <w:autoSpaceDE w:val="0"/>
        <w:autoSpaceDN w:val="0"/>
        <w:adjustRightInd w:val="0"/>
        <w:spacing w:after="0" w:line="240" w:lineRule="auto"/>
        <w:jc w:val="both"/>
      </w:pPr>
      <w:r w:rsidRPr="001F6DF5">
        <w:rPr>
          <w:rFonts w:ascii="Arial" w:hAnsi="Arial" w:cs="Arial"/>
          <w:b/>
          <w:sz w:val="24"/>
          <w:szCs w:val="24"/>
        </w:rPr>
        <w:t xml:space="preserve">5. </w:t>
      </w:r>
      <w:r w:rsidR="009B2EC1" w:rsidRPr="001F6DF5">
        <w:rPr>
          <w:rFonts w:ascii="Arial" w:hAnsi="Arial" w:cs="Arial"/>
          <w:b/>
          <w:sz w:val="24"/>
          <w:szCs w:val="24"/>
        </w:rPr>
        <w:t>Primjedba/predlog/sugestija</w:t>
      </w:r>
      <w:r w:rsidRPr="001F6DF5">
        <w:rPr>
          <w:rFonts w:ascii="Arial" w:hAnsi="Arial" w:cs="Arial"/>
          <w:b/>
          <w:sz w:val="24"/>
          <w:szCs w:val="24"/>
        </w:rPr>
        <w:t xml:space="preserve">: </w:t>
      </w:r>
      <w:r w:rsidR="0050177B">
        <w:rPr>
          <w:rFonts w:ascii="Arial" w:hAnsi="Arial" w:cs="Arial"/>
          <w:sz w:val="24"/>
          <w:szCs w:val="24"/>
        </w:rPr>
        <w:t>NVO MANS predložio je da s</w:t>
      </w:r>
      <w:r w:rsidR="00F03738" w:rsidRPr="00F03738">
        <w:rPr>
          <w:rFonts w:ascii="Arial" w:hAnsi="Arial" w:cs="Arial"/>
          <w:sz w:val="24"/>
          <w:szCs w:val="24"/>
        </w:rPr>
        <w:t>e</w:t>
      </w:r>
      <w:r w:rsidR="00F03738">
        <w:rPr>
          <w:rFonts w:ascii="Arial" w:hAnsi="Arial" w:cs="Arial"/>
          <w:b/>
          <w:sz w:val="24"/>
          <w:szCs w:val="24"/>
        </w:rPr>
        <w:t xml:space="preserve"> </w:t>
      </w:r>
      <w:r w:rsidR="00F03738">
        <w:rPr>
          <w:rFonts w:ascii="Arial" w:hAnsi="Arial" w:cs="Arial"/>
          <w:sz w:val="24"/>
          <w:szCs w:val="24"/>
        </w:rPr>
        <w:t>u</w:t>
      </w:r>
      <w:r w:rsidRPr="001C4B4A">
        <w:rPr>
          <w:rFonts w:ascii="Arial" w:hAnsi="Arial" w:cs="Arial"/>
          <w:sz w:val="24"/>
          <w:szCs w:val="24"/>
        </w:rPr>
        <w:t xml:space="preserve"> članu 82 važećeg Zakona o tajnosti podataka propiše novčana kazna za prekršaj ako se </w:t>
      </w:r>
      <w:r w:rsidR="001C4B4A">
        <w:rPr>
          <w:rFonts w:ascii="Arial" w:hAnsi="Arial" w:cs="Arial"/>
          <w:sz w:val="24"/>
          <w:szCs w:val="24"/>
        </w:rPr>
        <w:t xml:space="preserve">nezakonito </w:t>
      </w:r>
      <w:r w:rsidRPr="001C4B4A">
        <w:rPr>
          <w:rFonts w:ascii="Arial" w:hAnsi="Arial" w:cs="Arial"/>
          <w:sz w:val="24"/>
          <w:szCs w:val="24"/>
        </w:rPr>
        <w:t>odredi stepen tajnosti</w:t>
      </w:r>
      <w:r w:rsidR="001C4B4A">
        <w:rPr>
          <w:rFonts w:ascii="Arial" w:hAnsi="Arial" w:cs="Arial"/>
          <w:sz w:val="24"/>
          <w:szCs w:val="24"/>
        </w:rPr>
        <w:t xml:space="preserve"> podatku</w:t>
      </w:r>
      <w:r w:rsidRPr="001F6DF5">
        <w:rPr>
          <w:rFonts w:ascii="Arial" w:hAnsi="Arial" w:cs="Arial"/>
          <w:b/>
          <w:sz w:val="24"/>
          <w:szCs w:val="24"/>
        </w:rPr>
        <w:t xml:space="preserve"> </w:t>
      </w:r>
      <w:r w:rsidRPr="001C4B4A">
        <w:rPr>
          <w:rFonts w:ascii="Arial" w:eastAsia="Times New Roman" w:hAnsi="Arial" w:cs="Arial"/>
          <w:sz w:val="24"/>
          <w:szCs w:val="24"/>
        </w:rPr>
        <w:t>radi prikrivanja izvršenog krivičnog djela, ugrožavanja životne sredine, ograničavanja konkurencije, prekoračenja ili zloupotrebe ovlašćenja, nezakonitog akta i postupanja ili administrativne greške organa</w:t>
      </w:r>
      <w:r w:rsidRPr="001F6DF5">
        <w:t>.</w:t>
      </w:r>
    </w:p>
    <w:p w:rsidR="00A041DD" w:rsidRPr="001F6DF5" w:rsidRDefault="00A041DD" w:rsidP="006666D2">
      <w:pPr>
        <w:autoSpaceDE w:val="0"/>
        <w:autoSpaceDN w:val="0"/>
        <w:adjustRightInd w:val="0"/>
        <w:spacing w:after="0" w:line="240" w:lineRule="auto"/>
        <w:jc w:val="both"/>
        <w:rPr>
          <w:rFonts w:ascii="Arial" w:hAnsi="Arial" w:cs="Arial"/>
          <w:sz w:val="24"/>
          <w:szCs w:val="24"/>
        </w:rPr>
      </w:pPr>
      <w:r w:rsidRPr="001F6DF5">
        <w:rPr>
          <w:rFonts w:ascii="Arial" w:hAnsi="Arial" w:cs="Arial"/>
          <w:b/>
          <w:sz w:val="24"/>
          <w:szCs w:val="24"/>
        </w:rPr>
        <w:t>Obrazloženje primjedbe/predloga/sugestije:</w:t>
      </w:r>
      <w:r w:rsidR="006666D2" w:rsidRPr="001F6DF5">
        <w:rPr>
          <w:rFonts w:ascii="Arial" w:hAnsi="Arial" w:cs="Arial"/>
          <w:b/>
          <w:sz w:val="24"/>
          <w:szCs w:val="24"/>
        </w:rPr>
        <w:t xml:space="preserve"> </w:t>
      </w:r>
      <w:r w:rsidR="006666D2" w:rsidRPr="00F03738">
        <w:rPr>
          <w:rFonts w:ascii="Arial" w:hAnsi="Arial" w:cs="Arial"/>
          <w:sz w:val="24"/>
          <w:szCs w:val="24"/>
        </w:rPr>
        <w:t>Predlagač smatra da</w:t>
      </w:r>
      <w:r w:rsidR="006666D2" w:rsidRPr="001F6DF5">
        <w:rPr>
          <w:rFonts w:ascii="Arial" w:hAnsi="Arial" w:cs="Arial"/>
          <w:b/>
          <w:sz w:val="24"/>
          <w:szCs w:val="24"/>
        </w:rPr>
        <w:t xml:space="preserve"> </w:t>
      </w:r>
      <w:r w:rsidR="006666D2" w:rsidRPr="001F6DF5">
        <w:rPr>
          <w:rFonts w:ascii="Arial" w:eastAsia="Times New Roman" w:hAnsi="Arial" w:cs="Arial"/>
          <w:sz w:val="24"/>
          <w:szCs w:val="24"/>
        </w:rPr>
        <w:t>ovlašćeno lice za određivanje stepena tajnosti podatka mora prekršajno da odgovara ako se utvrdi da je nezakonito odredio stepen tajnosti nekom podatku.</w:t>
      </w:r>
    </w:p>
    <w:p w:rsidR="001C4B4A" w:rsidRDefault="001C4B4A" w:rsidP="00957115">
      <w:pPr>
        <w:autoSpaceDE w:val="0"/>
        <w:autoSpaceDN w:val="0"/>
        <w:adjustRightInd w:val="0"/>
        <w:spacing w:after="0" w:line="240" w:lineRule="auto"/>
        <w:jc w:val="both"/>
        <w:rPr>
          <w:rFonts w:ascii="Arial" w:hAnsi="Arial" w:cs="Arial"/>
          <w:b/>
          <w:sz w:val="24"/>
          <w:szCs w:val="24"/>
        </w:rPr>
      </w:pPr>
    </w:p>
    <w:p w:rsidR="001C4B4A" w:rsidRDefault="00957115" w:rsidP="001C4B4A">
      <w:pPr>
        <w:autoSpaceDE w:val="0"/>
        <w:autoSpaceDN w:val="0"/>
        <w:adjustRightInd w:val="0"/>
        <w:spacing w:after="0" w:line="240" w:lineRule="auto"/>
        <w:jc w:val="both"/>
        <w:rPr>
          <w:rFonts w:ascii="Arial" w:eastAsia="Times New Roman" w:hAnsi="Arial" w:cs="Arial"/>
          <w:sz w:val="24"/>
          <w:szCs w:val="24"/>
        </w:rPr>
      </w:pPr>
      <w:r w:rsidRPr="001F6DF5">
        <w:rPr>
          <w:rFonts w:ascii="Arial" w:hAnsi="Arial" w:cs="Arial"/>
          <w:b/>
          <w:sz w:val="24"/>
          <w:szCs w:val="24"/>
        </w:rPr>
        <w:t xml:space="preserve">Odgovor obrađivača: </w:t>
      </w:r>
      <w:r w:rsidRPr="001F6DF5">
        <w:rPr>
          <w:rFonts w:ascii="Arial" w:hAnsi="Arial" w:cs="Arial"/>
          <w:sz w:val="24"/>
          <w:szCs w:val="24"/>
        </w:rPr>
        <w:t xml:space="preserve">Predlog </w:t>
      </w:r>
      <w:r w:rsidR="001C4B4A">
        <w:rPr>
          <w:rFonts w:ascii="Arial" w:eastAsia="Times New Roman" w:hAnsi="Arial" w:cs="Arial"/>
          <w:sz w:val="24"/>
          <w:szCs w:val="24"/>
        </w:rPr>
        <w:t>se</w:t>
      </w:r>
      <w:r w:rsidR="00A041DD" w:rsidRPr="001F6DF5">
        <w:rPr>
          <w:rFonts w:ascii="Arial" w:eastAsia="Times New Roman" w:hAnsi="Arial" w:cs="Arial"/>
          <w:sz w:val="24"/>
          <w:szCs w:val="24"/>
        </w:rPr>
        <w:t xml:space="preserve"> </w:t>
      </w:r>
      <w:r w:rsidR="001C4B4A">
        <w:rPr>
          <w:rFonts w:ascii="Arial" w:eastAsia="Times New Roman" w:hAnsi="Arial" w:cs="Arial"/>
          <w:sz w:val="24"/>
          <w:szCs w:val="24"/>
        </w:rPr>
        <w:t xml:space="preserve">ne </w:t>
      </w:r>
      <w:r w:rsidR="00A041DD" w:rsidRPr="001F6DF5">
        <w:rPr>
          <w:rFonts w:ascii="Arial" w:eastAsia="Times New Roman" w:hAnsi="Arial" w:cs="Arial"/>
          <w:sz w:val="24"/>
          <w:szCs w:val="24"/>
        </w:rPr>
        <w:t>prihvata</w:t>
      </w:r>
      <w:r w:rsidR="001C4B4A">
        <w:rPr>
          <w:rFonts w:ascii="Arial" w:eastAsia="Times New Roman" w:hAnsi="Arial" w:cs="Arial"/>
          <w:sz w:val="24"/>
          <w:szCs w:val="24"/>
        </w:rPr>
        <w:t>.</w:t>
      </w:r>
    </w:p>
    <w:p w:rsidR="00A041DD" w:rsidRPr="001F6DF5" w:rsidRDefault="00A16286" w:rsidP="00A16286">
      <w:pPr>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lastRenderedPageBreak/>
        <w:t>Imajući u vidu da je č</w:t>
      </w:r>
      <w:r w:rsidR="00A041DD" w:rsidRPr="001F6DF5">
        <w:rPr>
          <w:rFonts w:ascii="Arial" w:eastAsia="Times New Roman" w:hAnsi="Arial" w:cs="Arial"/>
          <w:sz w:val="24"/>
          <w:szCs w:val="24"/>
        </w:rPr>
        <w:t xml:space="preserve">lanom 4 važećeg </w:t>
      </w:r>
      <w:r>
        <w:rPr>
          <w:rFonts w:ascii="Arial" w:eastAsia="Times New Roman" w:hAnsi="Arial" w:cs="Arial"/>
          <w:sz w:val="24"/>
          <w:szCs w:val="24"/>
        </w:rPr>
        <w:t>Z</w:t>
      </w:r>
      <w:r w:rsidR="00A041DD" w:rsidRPr="001F6DF5">
        <w:rPr>
          <w:rFonts w:ascii="Arial" w:eastAsia="Times New Roman" w:hAnsi="Arial" w:cs="Arial"/>
          <w:sz w:val="24"/>
          <w:szCs w:val="24"/>
        </w:rPr>
        <w:t>akona</w:t>
      </w:r>
      <w:r>
        <w:rPr>
          <w:rFonts w:ascii="Arial" w:eastAsia="Times New Roman" w:hAnsi="Arial" w:cs="Arial"/>
          <w:sz w:val="24"/>
          <w:szCs w:val="24"/>
        </w:rPr>
        <w:t xml:space="preserve"> o tajnosti podataka</w:t>
      </w:r>
      <w:r w:rsidR="00A041DD" w:rsidRPr="001F6DF5">
        <w:rPr>
          <w:rFonts w:ascii="Arial" w:eastAsia="Times New Roman" w:hAnsi="Arial" w:cs="Arial"/>
          <w:sz w:val="24"/>
          <w:szCs w:val="24"/>
        </w:rPr>
        <w:t xml:space="preserve"> propisano da se tajnost podatka ne može odrediti radi prikrivanja izvršenog krivičnog djela, ugrožavanja životne sredine, ograničavanja konkurencije, prekoračenja ili zloupotrebe ovlašćenja, nezakonitog akta i postupanja il</w:t>
      </w:r>
      <w:r>
        <w:rPr>
          <w:rFonts w:ascii="Arial" w:eastAsia="Times New Roman" w:hAnsi="Arial" w:cs="Arial"/>
          <w:sz w:val="24"/>
          <w:szCs w:val="24"/>
        </w:rPr>
        <w:t>i administrativne greške organa, te da</w:t>
      </w:r>
      <w:r w:rsidR="001C4B4A">
        <w:rPr>
          <w:rFonts w:ascii="Arial" w:eastAsia="Times New Roman" w:hAnsi="Arial" w:cs="Arial"/>
          <w:sz w:val="24"/>
          <w:szCs w:val="24"/>
        </w:rPr>
        <w:t xml:space="preserve"> sudovi mogu cijeniti da li je nekom podatku nezakonito određen stepen tajnosti, </w:t>
      </w:r>
      <w:r w:rsidR="001C4B4A" w:rsidRPr="001F6DF5">
        <w:rPr>
          <w:rFonts w:ascii="Arial" w:eastAsia="Times New Roman" w:hAnsi="Arial" w:cs="Arial"/>
          <w:sz w:val="24"/>
          <w:szCs w:val="24"/>
        </w:rPr>
        <w:t xml:space="preserve">eventualna odgovornost </w:t>
      </w:r>
      <w:r w:rsidR="00A041DD" w:rsidRPr="001F6DF5">
        <w:rPr>
          <w:rFonts w:ascii="Arial" w:eastAsia="Times New Roman" w:hAnsi="Arial" w:cs="Arial"/>
          <w:sz w:val="24"/>
          <w:szCs w:val="24"/>
        </w:rPr>
        <w:t>ovlašćeno</w:t>
      </w:r>
      <w:r w:rsidR="001C4B4A">
        <w:rPr>
          <w:rFonts w:ascii="Arial" w:eastAsia="Times New Roman" w:hAnsi="Arial" w:cs="Arial"/>
          <w:sz w:val="24"/>
          <w:szCs w:val="24"/>
        </w:rPr>
        <w:t xml:space="preserve">g lica </w:t>
      </w:r>
      <w:r w:rsidR="00A041DD" w:rsidRPr="001F6DF5">
        <w:rPr>
          <w:rFonts w:ascii="Arial" w:eastAsia="Times New Roman" w:hAnsi="Arial" w:cs="Arial"/>
          <w:sz w:val="24"/>
          <w:szCs w:val="24"/>
        </w:rPr>
        <w:t xml:space="preserve">za određivanje stepena tajnosti podatka </w:t>
      </w:r>
      <w:r w:rsidR="001C4B4A">
        <w:rPr>
          <w:rFonts w:ascii="Arial" w:eastAsia="Times New Roman" w:hAnsi="Arial" w:cs="Arial"/>
          <w:sz w:val="24"/>
          <w:szCs w:val="24"/>
        </w:rPr>
        <w:t xml:space="preserve">može </w:t>
      </w:r>
      <w:r>
        <w:rPr>
          <w:rFonts w:ascii="Arial" w:eastAsia="Times New Roman" w:hAnsi="Arial" w:cs="Arial"/>
          <w:sz w:val="24"/>
          <w:szCs w:val="24"/>
        </w:rPr>
        <w:t xml:space="preserve">se </w:t>
      </w:r>
      <w:r w:rsidR="001C4B4A">
        <w:rPr>
          <w:rFonts w:ascii="Arial" w:eastAsia="Times New Roman" w:hAnsi="Arial" w:cs="Arial"/>
          <w:sz w:val="24"/>
          <w:szCs w:val="24"/>
        </w:rPr>
        <w:t>utvrditi u skladu sa drugim zakonima</w:t>
      </w:r>
      <w:r>
        <w:rPr>
          <w:rFonts w:ascii="Arial" w:eastAsia="Times New Roman" w:hAnsi="Arial" w:cs="Arial"/>
          <w:sz w:val="24"/>
          <w:szCs w:val="24"/>
        </w:rPr>
        <w:t>, zbog čega smatramo</w:t>
      </w:r>
      <w:r w:rsidR="001C4B4A">
        <w:rPr>
          <w:rFonts w:ascii="Arial" w:eastAsia="Times New Roman" w:hAnsi="Arial" w:cs="Arial"/>
          <w:sz w:val="24"/>
          <w:szCs w:val="24"/>
        </w:rPr>
        <w:t xml:space="preserve"> </w:t>
      </w:r>
      <w:r>
        <w:rPr>
          <w:rFonts w:ascii="Arial" w:eastAsia="Times New Roman" w:hAnsi="Arial" w:cs="Arial"/>
          <w:sz w:val="24"/>
          <w:szCs w:val="24"/>
        </w:rPr>
        <w:t xml:space="preserve">da </w:t>
      </w:r>
      <w:r w:rsidR="001C4B4A">
        <w:rPr>
          <w:rFonts w:ascii="Arial" w:eastAsia="Times New Roman" w:hAnsi="Arial" w:cs="Arial"/>
          <w:sz w:val="24"/>
          <w:szCs w:val="24"/>
        </w:rPr>
        <w:t xml:space="preserve">se Zakonom o tajnosti podataka ne treba propisivati </w:t>
      </w:r>
      <w:r w:rsidR="00646254">
        <w:rPr>
          <w:rFonts w:ascii="Arial" w:eastAsia="Times New Roman" w:hAnsi="Arial" w:cs="Arial"/>
          <w:sz w:val="24"/>
          <w:szCs w:val="24"/>
        </w:rPr>
        <w:t>kazn</w:t>
      </w:r>
      <w:r>
        <w:rPr>
          <w:rFonts w:ascii="Arial" w:eastAsia="Times New Roman" w:hAnsi="Arial" w:cs="Arial"/>
          <w:sz w:val="24"/>
          <w:szCs w:val="24"/>
        </w:rPr>
        <w:t>a</w:t>
      </w:r>
      <w:r w:rsidR="00646254">
        <w:rPr>
          <w:rFonts w:ascii="Arial" w:eastAsia="Times New Roman" w:hAnsi="Arial" w:cs="Arial"/>
          <w:sz w:val="24"/>
          <w:szCs w:val="24"/>
        </w:rPr>
        <w:t xml:space="preserve"> za prekršaj </w:t>
      </w:r>
      <w:r>
        <w:rPr>
          <w:rFonts w:ascii="Arial" w:eastAsia="Times New Roman" w:hAnsi="Arial" w:cs="Arial"/>
          <w:sz w:val="24"/>
          <w:szCs w:val="24"/>
        </w:rPr>
        <w:t xml:space="preserve">zbog </w:t>
      </w:r>
      <w:r w:rsidR="00646254">
        <w:rPr>
          <w:rFonts w:ascii="Arial" w:eastAsia="Times New Roman" w:hAnsi="Arial" w:cs="Arial"/>
          <w:sz w:val="24"/>
          <w:szCs w:val="24"/>
        </w:rPr>
        <w:t>nezakonitog određivanja stepena tajnosti podatka</w:t>
      </w:r>
      <w:r w:rsidR="00A041DD" w:rsidRPr="001F6DF5">
        <w:rPr>
          <w:rFonts w:ascii="Arial" w:eastAsia="Times New Roman" w:hAnsi="Arial" w:cs="Arial"/>
          <w:sz w:val="24"/>
          <w:szCs w:val="24"/>
        </w:rPr>
        <w:t>.</w:t>
      </w:r>
    </w:p>
    <w:p w:rsidR="00A16286" w:rsidRDefault="00A16286" w:rsidP="00A16286">
      <w:pPr>
        <w:spacing w:after="0" w:line="240" w:lineRule="auto"/>
        <w:jc w:val="both"/>
        <w:rPr>
          <w:rFonts w:ascii="Arial" w:eastAsia="Times New Roman" w:hAnsi="Arial" w:cs="Arial"/>
          <w:b/>
          <w:sz w:val="24"/>
          <w:szCs w:val="24"/>
        </w:rPr>
      </w:pPr>
    </w:p>
    <w:p w:rsidR="00AB5A07" w:rsidRPr="001F6DF5" w:rsidRDefault="00AB5A07" w:rsidP="00A16286">
      <w:pPr>
        <w:spacing w:after="0" w:line="240" w:lineRule="auto"/>
        <w:jc w:val="both"/>
        <w:rPr>
          <w:rFonts w:ascii="Arial" w:eastAsia="Times New Roman" w:hAnsi="Arial" w:cs="Arial"/>
          <w:sz w:val="24"/>
          <w:szCs w:val="24"/>
        </w:rPr>
      </w:pPr>
      <w:r w:rsidRPr="001F6DF5">
        <w:rPr>
          <w:rFonts w:ascii="Arial" w:eastAsia="Times New Roman" w:hAnsi="Arial" w:cs="Arial"/>
          <w:b/>
          <w:sz w:val="24"/>
          <w:szCs w:val="24"/>
        </w:rPr>
        <w:t xml:space="preserve">Mjesto i datum sačinjavanja izvještaja javne rasprave: </w:t>
      </w:r>
      <w:r w:rsidRPr="001F6DF5">
        <w:rPr>
          <w:rFonts w:ascii="Arial" w:eastAsia="Times New Roman" w:hAnsi="Arial" w:cs="Arial"/>
          <w:sz w:val="24"/>
          <w:szCs w:val="24"/>
        </w:rPr>
        <w:t>Podgorica, 2</w:t>
      </w:r>
      <w:r w:rsidR="002B5148">
        <w:rPr>
          <w:rFonts w:ascii="Arial" w:eastAsia="Times New Roman" w:hAnsi="Arial" w:cs="Arial"/>
          <w:sz w:val="24"/>
          <w:szCs w:val="24"/>
        </w:rPr>
        <w:t>5</w:t>
      </w:r>
      <w:r w:rsidRPr="001F6DF5">
        <w:rPr>
          <w:rFonts w:ascii="Arial" w:eastAsia="Times New Roman" w:hAnsi="Arial" w:cs="Arial"/>
          <w:sz w:val="24"/>
          <w:szCs w:val="24"/>
        </w:rPr>
        <w:t>.7.2019. godine.</w:t>
      </w:r>
    </w:p>
    <w:p w:rsidR="00AB5A07" w:rsidRPr="001F6DF5" w:rsidRDefault="00AB5A07" w:rsidP="00A16286">
      <w:pPr>
        <w:spacing w:after="0" w:line="240" w:lineRule="auto"/>
        <w:jc w:val="both"/>
        <w:rPr>
          <w:rFonts w:ascii="Calibri" w:eastAsia="Times New Roman" w:hAnsi="Calibri" w:cs="Times New Roman"/>
        </w:rPr>
      </w:pPr>
      <w:r w:rsidRPr="001F6DF5">
        <w:rPr>
          <w:rFonts w:ascii="Arial" w:eastAsia="Times New Roman" w:hAnsi="Arial" w:cs="Arial"/>
          <w:b/>
          <w:sz w:val="24"/>
          <w:szCs w:val="24"/>
        </w:rPr>
        <w:t xml:space="preserve">Naziv organizacione jedinice Ministarstva odbrane odgovorne za pripremu Nacrta zakona o izmjenama i dopunama Zakona o tajnosti podataka: </w:t>
      </w:r>
      <w:r w:rsidRPr="001F6DF5">
        <w:rPr>
          <w:rFonts w:ascii="Arial" w:eastAsia="Times New Roman" w:hAnsi="Arial" w:cs="Arial"/>
          <w:sz w:val="24"/>
          <w:szCs w:val="24"/>
        </w:rPr>
        <w:t>Odjeljenje za normativnu djelatnost</w:t>
      </w:r>
    </w:p>
    <w:p w:rsidR="002301D3" w:rsidRPr="001F6DF5" w:rsidRDefault="002301D3" w:rsidP="002301D3">
      <w:pPr>
        <w:autoSpaceDE w:val="0"/>
        <w:autoSpaceDN w:val="0"/>
        <w:adjustRightInd w:val="0"/>
        <w:spacing w:after="0" w:line="240" w:lineRule="auto"/>
        <w:jc w:val="both"/>
        <w:rPr>
          <w:rFonts w:ascii="Arial" w:hAnsi="Arial" w:cs="Arial"/>
          <w:sz w:val="24"/>
          <w:szCs w:val="24"/>
        </w:rPr>
      </w:pPr>
    </w:p>
    <w:sectPr w:rsidR="002301D3" w:rsidRPr="001F6D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BC0" w:rsidRDefault="00046BC0" w:rsidP="007747E0">
      <w:pPr>
        <w:spacing w:after="0" w:line="240" w:lineRule="auto"/>
      </w:pPr>
      <w:r>
        <w:separator/>
      </w:r>
    </w:p>
  </w:endnote>
  <w:endnote w:type="continuationSeparator" w:id="0">
    <w:p w:rsidR="00046BC0" w:rsidRDefault="00046BC0" w:rsidP="00774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BC0" w:rsidRDefault="00046BC0" w:rsidP="007747E0">
      <w:pPr>
        <w:spacing w:after="0" w:line="240" w:lineRule="auto"/>
      </w:pPr>
      <w:r>
        <w:separator/>
      </w:r>
    </w:p>
  </w:footnote>
  <w:footnote w:type="continuationSeparator" w:id="0">
    <w:p w:rsidR="00046BC0" w:rsidRDefault="00046BC0" w:rsidP="007747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E3A"/>
    <w:rsid w:val="000110A1"/>
    <w:rsid w:val="00046BC0"/>
    <w:rsid w:val="00063542"/>
    <w:rsid w:val="0009398E"/>
    <w:rsid w:val="00105FD8"/>
    <w:rsid w:val="001B4BCE"/>
    <w:rsid w:val="001C4B4A"/>
    <w:rsid w:val="001E35EC"/>
    <w:rsid w:val="001F13EF"/>
    <w:rsid w:val="001F218F"/>
    <w:rsid w:val="001F6DF5"/>
    <w:rsid w:val="002301D3"/>
    <w:rsid w:val="00250E3A"/>
    <w:rsid w:val="002732C2"/>
    <w:rsid w:val="002B5148"/>
    <w:rsid w:val="00321A2D"/>
    <w:rsid w:val="0032265B"/>
    <w:rsid w:val="00363FD8"/>
    <w:rsid w:val="00374449"/>
    <w:rsid w:val="0038161C"/>
    <w:rsid w:val="00383017"/>
    <w:rsid w:val="003A171F"/>
    <w:rsid w:val="00403255"/>
    <w:rsid w:val="004505F7"/>
    <w:rsid w:val="00485966"/>
    <w:rsid w:val="004A2A17"/>
    <w:rsid w:val="004D31F0"/>
    <w:rsid w:val="004D3EF0"/>
    <w:rsid w:val="004E387D"/>
    <w:rsid w:val="0050177B"/>
    <w:rsid w:val="00530B23"/>
    <w:rsid w:val="00531911"/>
    <w:rsid w:val="00585096"/>
    <w:rsid w:val="005A51B6"/>
    <w:rsid w:val="005D0CD5"/>
    <w:rsid w:val="00646254"/>
    <w:rsid w:val="006666D2"/>
    <w:rsid w:val="006B3301"/>
    <w:rsid w:val="006C0A98"/>
    <w:rsid w:val="006D2728"/>
    <w:rsid w:val="006F7F82"/>
    <w:rsid w:val="00731653"/>
    <w:rsid w:val="00750394"/>
    <w:rsid w:val="007747E0"/>
    <w:rsid w:val="007950C9"/>
    <w:rsid w:val="007B001A"/>
    <w:rsid w:val="007B65D5"/>
    <w:rsid w:val="007C0749"/>
    <w:rsid w:val="00812F8D"/>
    <w:rsid w:val="00855537"/>
    <w:rsid w:val="008A18CF"/>
    <w:rsid w:val="00957115"/>
    <w:rsid w:val="009822C3"/>
    <w:rsid w:val="009B2EC1"/>
    <w:rsid w:val="009C3C24"/>
    <w:rsid w:val="009D10B9"/>
    <w:rsid w:val="00A041DD"/>
    <w:rsid w:val="00A15C2B"/>
    <w:rsid w:val="00A16286"/>
    <w:rsid w:val="00A25E7E"/>
    <w:rsid w:val="00AB5A07"/>
    <w:rsid w:val="00C87853"/>
    <w:rsid w:val="00DB5A6A"/>
    <w:rsid w:val="00DF624C"/>
    <w:rsid w:val="00DF7CD2"/>
    <w:rsid w:val="00E51FAD"/>
    <w:rsid w:val="00EC65B4"/>
    <w:rsid w:val="00EE5E67"/>
    <w:rsid w:val="00EF051D"/>
    <w:rsid w:val="00F03738"/>
    <w:rsid w:val="00FB760F"/>
    <w:rsid w:val="00FD2675"/>
    <w:rsid w:val="00FD3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C9537"/>
  <w15:chartTrackingRefBased/>
  <w15:docId w15:val="{28F8C85C-D531-4B4C-B662-D6A43C733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4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7E0"/>
    <w:rPr>
      <w:lang w:val="sr-Latn-ME"/>
    </w:rPr>
  </w:style>
  <w:style w:type="paragraph" w:styleId="Footer">
    <w:name w:val="footer"/>
    <w:basedOn w:val="Normal"/>
    <w:link w:val="FooterChar"/>
    <w:uiPriority w:val="99"/>
    <w:unhideWhenUsed/>
    <w:rsid w:val="007747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7E0"/>
    <w:rPr>
      <w:lang w:val="sr-Latn-ME"/>
    </w:rPr>
  </w:style>
  <w:style w:type="paragraph" w:styleId="BalloonText">
    <w:name w:val="Balloon Text"/>
    <w:basedOn w:val="Normal"/>
    <w:link w:val="BalloonTextChar"/>
    <w:uiPriority w:val="99"/>
    <w:semiHidden/>
    <w:unhideWhenUsed/>
    <w:rsid w:val="00A162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6286"/>
    <w:rPr>
      <w:rFonts w:ascii="Segoe UI" w:hAnsi="Segoe UI" w:cs="Segoe UI"/>
      <w:sz w:val="18"/>
      <w:szCs w:val="18"/>
      <w:lang w:val="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3622275">
      <w:bodyDiv w:val="1"/>
      <w:marLeft w:val="0"/>
      <w:marRight w:val="0"/>
      <w:marTop w:val="0"/>
      <w:marBottom w:val="0"/>
      <w:divBdr>
        <w:top w:val="none" w:sz="0" w:space="0" w:color="auto"/>
        <w:left w:val="none" w:sz="0" w:space="0" w:color="auto"/>
        <w:bottom w:val="none" w:sz="0" w:space="0" w:color="auto"/>
        <w:right w:val="none" w:sz="0" w:space="0" w:color="auto"/>
      </w:divBdr>
      <w:divsChild>
        <w:div w:id="1576890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5</Pages>
  <Words>1760</Words>
  <Characters>10035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Milonjic</dc:creator>
  <cp:keywords/>
  <dc:description/>
  <cp:lastModifiedBy>Marija Milonjic</cp:lastModifiedBy>
  <cp:revision>12</cp:revision>
  <cp:lastPrinted>2019-07-25T07:50:00Z</cp:lastPrinted>
  <dcterms:created xsi:type="dcterms:W3CDTF">2019-07-22T11:22:00Z</dcterms:created>
  <dcterms:modified xsi:type="dcterms:W3CDTF">2019-07-25T12:54:00Z</dcterms:modified>
</cp:coreProperties>
</file>