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61760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Broj:</w:t>
      </w:r>
      <w:r w:rsidR="00A77360" w:rsidRPr="0061760F">
        <w:t xml:space="preserve"> </w:t>
      </w:r>
      <w:r w:rsidR="00A77360" w:rsidRPr="0061760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04-056/22-1586/1</w:t>
      </w:r>
    </w:p>
    <w:p w:rsidR="00D53A86" w:rsidRPr="00D22478" w:rsidRDefault="009C6C3A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Podgorica, 14.03</w:t>
      </w:r>
      <w:r w:rsidR="00D53A8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.2022. god.</w:t>
      </w:r>
    </w:p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U skladu sa</w:t>
      </w:r>
      <w:r w:rsidR="006F4963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članom 3 Uredbe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o izboru predstavnika/ca nevladinih organizacija u radna tijela organa državne uprave i sprovođenju javne rasprave u pripremi zakona i strategija (“Službeni list CG” 41/2018) Ministarstvo pro</w:t>
      </w:r>
      <w:r w:rsidR="00B9793D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svjete, nauke, kulture i sporta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objavljuje</w:t>
      </w:r>
    </w:p>
    <w:p w:rsidR="00C61BFC" w:rsidRPr="00D22478" w:rsidRDefault="00C61BFC" w:rsidP="00216A18">
      <w:pPr>
        <w:widowControl w:val="0"/>
        <w:tabs>
          <w:tab w:val="left" w:pos="4065"/>
        </w:tabs>
        <w:autoSpaceDE w:val="0"/>
        <w:autoSpaceDN w:val="0"/>
        <w:adjustRightInd w:val="0"/>
        <w:spacing w:before="36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ab/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center"/>
        <w:rPr>
          <w:rFonts w:ascii="Arial" w:eastAsia="Times New Roman" w:hAnsi="Arial" w:cs="Arial"/>
          <w:b/>
          <w:bCs/>
          <w:color w:val="221F1F"/>
          <w:w w:val="102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JAVNI</w:t>
      </w:r>
      <w:r w:rsidRPr="00D22478">
        <w:rPr>
          <w:rFonts w:ascii="Arial" w:eastAsia="Times New Roman" w:hAnsi="Arial" w:cs="Arial"/>
          <w:b/>
          <w:bCs/>
          <w:color w:val="221F1F"/>
          <w:spacing w:val="1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OZIV</w:t>
      </w:r>
      <w:r w:rsidRPr="00D22478">
        <w:rPr>
          <w:rFonts w:ascii="Arial" w:eastAsia="Times New Roman" w:hAnsi="Arial" w:cs="Arial"/>
          <w:b/>
          <w:bCs/>
          <w:color w:val="221F1F"/>
          <w:spacing w:val="17"/>
          <w:sz w:val="20"/>
          <w:szCs w:val="20"/>
          <w:lang w:val="sr-Latn-RS"/>
        </w:rPr>
        <w:t xml:space="preserve"> NEVLADINIM ORGANIZACIJAMA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bCs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EDLA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ANJE</w:t>
      </w:r>
      <w:r w:rsidRPr="00D22478">
        <w:rPr>
          <w:rFonts w:ascii="Arial" w:eastAsia="Times New Roman" w:hAnsi="Arial" w:cs="Arial"/>
          <w:b/>
          <w:bCs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RED</w:t>
      </w:r>
      <w:r w:rsidRPr="00D22478">
        <w:rPr>
          <w:rFonts w:ascii="Arial" w:eastAsia="Times New Roman" w:hAnsi="Arial" w:cs="Arial"/>
          <w:b/>
          <w:bCs/>
          <w:color w:val="221F1F"/>
          <w:spacing w:val="3"/>
          <w:sz w:val="20"/>
          <w:szCs w:val="20"/>
          <w:lang w:val="sr-Latn-RS"/>
        </w:rPr>
        <w:t>S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TAVNI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K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A/CE</w:t>
      </w:r>
      <w:r w:rsidRPr="00D22478">
        <w:rPr>
          <w:rFonts w:ascii="Arial" w:eastAsia="Times New Roman" w:hAnsi="Arial" w:cs="Arial"/>
          <w:b/>
          <w:bCs/>
          <w:color w:val="221F1F"/>
          <w:spacing w:val="3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U </w:t>
      </w:r>
      <w:r w:rsidRPr="00D22478">
        <w:rPr>
          <w:rFonts w:ascii="Arial" w:eastAsia="Times New Roman" w:hAnsi="Arial" w:cs="Arial"/>
          <w:b/>
          <w:bCs/>
          <w:color w:val="221F1F"/>
          <w:w w:val="102"/>
          <w:sz w:val="20"/>
          <w:szCs w:val="20"/>
          <w:lang w:val="sr-Latn-RS"/>
        </w:rPr>
        <w:t xml:space="preserve"> </w:t>
      </w:r>
      <w:r w:rsidR="0025193C"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RADNOJ GRUPI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ZA IZRADU NACRTA </w:t>
      </w:r>
      <w:r w:rsidR="003D50D5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ZAKONA O IZMJENAMA O DOPUNAMA ZAKONA O MLADIMA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  <w:t xml:space="preserve">Nadležnosti i zadaci </w:t>
      </w:r>
      <w:r w:rsidR="00D22478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  <w:t xml:space="preserve"> Radne grupe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</w:pPr>
    </w:p>
    <w:p w:rsidR="003C74EB" w:rsidRDefault="004B2D97" w:rsidP="00A22991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Zadatak </w:t>
      </w:r>
      <w:r w:rsid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Radne grupe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je da pripremi Nacrt </w:t>
      </w:r>
      <w:r w:rsidR="003D50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zakona o izmjenama i dopunama Zakona o mladima </w:t>
      </w:r>
      <w:r w:rsidR="00A2299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sa ciljem unapređenja </w:t>
      </w:r>
      <w:r w:rsidR="00F94E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zakonskog i institucionalnog okvira u oblasti planiranja, kreiranja i sprovođenja omladinske politike</w:t>
      </w:r>
      <w:r w:rsidR="00041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 w:rsidR="001C363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zasnovane na potrebama mladih uz njihovo aktivno učešće.</w:t>
      </w:r>
      <w:r w:rsidR="002369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</w:t>
      </w:r>
    </w:p>
    <w:p w:rsidR="003C74EB" w:rsidRPr="00D22478" w:rsidRDefault="003C74EB" w:rsidP="00A22991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C61BFC" w:rsidRPr="00D22478" w:rsidRDefault="00C61BFC" w:rsidP="00216A18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Za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člana</w:t>
      </w:r>
      <w:proofErr w:type="spellEnd"/>
      <w:r w:rsid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/cu</w:t>
      </w:r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Radne</w:t>
      </w:r>
      <w:proofErr w:type="spellEnd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grupe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nevladina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organizacija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može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da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predloži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samo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jednog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predstavnika</w:t>
      </w:r>
      <w:proofErr w:type="spellEnd"/>
      <w:r w:rsid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/cu</w:t>
      </w: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spacing w:val="-2"/>
          <w:w w:val="102"/>
          <w:position w:val="-1"/>
          <w:sz w:val="20"/>
          <w:szCs w:val="20"/>
          <w:lang w:val="sr-Latn-RS"/>
        </w:rPr>
        <w:t>B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roj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preds</w:t>
      </w:r>
      <w:r w:rsidRPr="00D22478">
        <w:rPr>
          <w:rFonts w:ascii="Arial" w:eastAsia="Times New Roman" w:hAnsi="Arial" w:cs="Arial"/>
          <w:color w:val="221F1F"/>
          <w:spacing w:val="3"/>
          <w:w w:val="102"/>
          <w:position w:val="-1"/>
          <w:sz w:val="20"/>
          <w:szCs w:val="20"/>
          <w:lang w:val="sr-Latn-RS"/>
        </w:rPr>
        <w:t>t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avnika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w w:val="102"/>
          <w:position w:val="-1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vla</w:t>
      </w:r>
      <w:r w:rsidRPr="00D22478">
        <w:rPr>
          <w:rFonts w:ascii="Arial" w:eastAsia="Times New Roman" w:hAnsi="Arial" w:cs="Arial"/>
          <w:color w:val="221F1F"/>
          <w:spacing w:val="2"/>
          <w:w w:val="102"/>
          <w:position w:val="-1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inih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or</w:t>
      </w:r>
      <w:r w:rsidRPr="00D22478">
        <w:rPr>
          <w:rFonts w:ascii="Arial" w:eastAsia="Times New Roman" w:hAnsi="Arial" w:cs="Arial"/>
          <w:color w:val="221F1F"/>
          <w:spacing w:val="-3"/>
          <w:w w:val="102"/>
          <w:position w:val="-1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ani</w:t>
      </w:r>
      <w:r w:rsidRPr="00D22478">
        <w:rPr>
          <w:rFonts w:ascii="Arial" w:eastAsia="Times New Roman" w:hAnsi="Arial" w:cs="Arial"/>
          <w:color w:val="221F1F"/>
          <w:spacing w:val="2"/>
          <w:w w:val="102"/>
          <w:position w:val="-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acija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color w:val="221F1F"/>
          <w:spacing w:val="3"/>
          <w:position w:val="-1"/>
          <w:sz w:val="20"/>
          <w:szCs w:val="20"/>
          <w:lang w:val="sr-Latn-RS"/>
        </w:rPr>
        <w:t xml:space="preserve"> </w:t>
      </w:r>
      <w:r w:rsidR="00562056"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Radnoj grupi: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          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dva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predstavnik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a/ce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(2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)</w:t>
      </w:r>
      <w:r w:rsidRPr="00D22478"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  <w:tab/>
      </w:r>
    </w:p>
    <w:p w:rsidR="00562056" w:rsidRPr="00D22478" w:rsidRDefault="00562056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</w:pPr>
    </w:p>
    <w:p w:rsidR="00562056" w:rsidRPr="00D22478" w:rsidRDefault="00562056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  <w:t xml:space="preserve">Više nevladinih organizacija mogu predložiti istog/u </w:t>
      </w:r>
      <w:r w:rsidR="00B9793D" w:rsidRPr="00D22478"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  <w:t>predstavnika/cu.</w:t>
      </w:r>
    </w:p>
    <w:p w:rsidR="00B9793D" w:rsidRPr="00D22478" w:rsidRDefault="00B9793D" w:rsidP="00216A18">
      <w:pPr>
        <w:widowControl w:val="0"/>
        <w:autoSpaceDE w:val="0"/>
        <w:autoSpaceDN w:val="0"/>
        <w:adjustRightInd w:val="0"/>
        <w:spacing w:before="13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B9793D" w:rsidP="00216A18">
      <w:pPr>
        <w:widowControl w:val="0"/>
        <w:autoSpaceDE w:val="0"/>
        <w:autoSpaceDN w:val="0"/>
        <w:adjustRightInd w:val="0"/>
        <w:spacing w:before="13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Za člana </w:t>
      </w:r>
      <w:r w:rsid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>Radne grupe</w:t>
      </w: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nevladina organizacija može da predloži samo jednog predstavnika/cu.</w:t>
      </w:r>
    </w:p>
    <w:p w:rsidR="00562056" w:rsidRPr="00D22478" w:rsidRDefault="00562056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Kriterijumi</w:t>
      </w:r>
      <w:r w:rsidRPr="00D22478">
        <w:rPr>
          <w:rFonts w:ascii="Arial" w:eastAsia="Times New Roman" w:hAnsi="Arial" w:cs="Arial"/>
          <w:b/>
          <w:color w:val="221F1F"/>
          <w:spacing w:val="2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color w:val="221F1F"/>
          <w:spacing w:val="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nevladinu</w:t>
      </w:r>
      <w:r w:rsidRPr="00D22478">
        <w:rPr>
          <w:rFonts w:ascii="Arial" w:eastAsia="Times New Roman" w:hAnsi="Arial" w:cs="Arial"/>
          <w:b/>
          <w:color w:val="221F1F"/>
          <w:spacing w:val="1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organi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aciju</w:t>
      </w:r>
      <w:r w:rsidRPr="00D22478">
        <w:rPr>
          <w:rFonts w:ascii="Arial" w:eastAsia="Times New Roman" w:hAnsi="Arial" w:cs="Arial"/>
          <w:b/>
          <w:color w:val="221F1F"/>
          <w:spacing w:val="2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koja</w:t>
      </w:r>
      <w:r w:rsidRPr="00D22478">
        <w:rPr>
          <w:rFonts w:ascii="Arial" w:eastAsia="Times New Roman" w:hAnsi="Arial" w:cs="Arial"/>
          <w:b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m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pacing w:val="1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da</w:t>
      </w:r>
      <w:r w:rsidRPr="00D22478">
        <w:rPr>
          <w:rFonts w:ascii="Arial" w:eastAsia="Times New Roman" w:hAnsi="Arial" w:cs="Arial"/>
          <w:b/>
          <w:color w:val="221F1F"/>
          <w:spacing w:val="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dlo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b/>
          <w:color w:val="221F1F"/>
          <w:spacing w:val="1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svog</w:t>
      </w:r>
      <w:r w:rsidRPr="00D22478">
        <w:rPr>
          <w:rFonts w:ascii="Arial" w:eastAsia="Times New Roman" w:hAnsi="Arial" w:cs="Arial"/>
          <w:b/>
          <w:color w:val="221F1F"/>
          <w:spacing w:val="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edsta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v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nika/cu</w:t>
      </w:r>
      <w:r w:rsidRPr="00D22478">
        <w:rPr>
          <w:rFonts w:ascii="Arial" w:eastAsia="Times New Roman" w:hAnsi="Arial" w:cs="Arial"/>
          <w:b/>
          <w:color w:val="221F1F"/>
          <w:spacing w:val="23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b/>
          <w:color w:val="221F1F"/>
          <w:spacing w:val="3"/>
          <w:sz w:val="20"/>
          <w:szCs w:val="20"/>
          <w:lang w:val="sr-Latn-RS"/>
        </w:rPr>
        <w:t xml:space="preserve"> </w:t>
      </w:r>
      <w:r w:rsidR="005301FC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Radnoj grupi</w:t>
      </w:r>
      <w:r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:</w:t>
      </w:r>
    </w:p>
    <w:p w:rsidR="00F96AFA" w:rsidRPr="00D22478" w:rsidRDefault="00F96AFA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je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upisana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registar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nevladinih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organizacija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objavljivanja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javnog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poziva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statutu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utvrđene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</w:t>
      </w:r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jelatnosti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ciljeve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</w:p>
    <w:p w:rsidR="00F96AFA" w:rsidRPr="00D22478" w:rsidRDefault="005301FC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se ne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nalazi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Registru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kaznene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evidencije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5301FC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je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prethodne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tri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godine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vezi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pitanjem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koje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sagledava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normativno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uređuje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radno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tijelo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(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razvoj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)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sprovela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istraživanje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izradila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dokument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organizovala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skup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realizovala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projekat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usmjeren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unapređenje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stanja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je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predala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poreskom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prijavu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za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prethodnu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fiskalnu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godinu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(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fotokopija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bilansa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stanja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uspjeha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više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polovine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članova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upravljanja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nevladine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organizacije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nijesu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članovi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političkih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partija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funkcioneri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rukovodeća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lica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državni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službenici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odnosno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namještenici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Kriterijumi</w:t>
      </w:r>
      <w:r w:rsidRPr="00D22478">
        <w:rPr>
          <w:rFonts w:ascii="Arial" w:eastAsia="Times New Roman" w:hAnsi="Arial" w:cs="Arial"/>
          <w:b/>
          <w:color w:val="221F1F"/>
          <w:spacing w:val="23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koje</w:t>
      </w:r>
      <w:r w:rsidRPr="00D22478">
        <w:rPr>
          <w:rFonts w:ascii="Arial" w:eastAsia="Times New Roman" w:hAnsi="Arial" w:cs="Arial"/>
          <w:b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treba</w:t>
      </w:r>
      <w:r w:rsidRPr="00D22478">
        <w:rPr>
          <w:rFonts w:ascii="Arial" w:eastAsia="Times New Roman" w:hAnsi="Arial" w:cs="Arial"/>
          <w:b/>
          <w:color w:val="221F1F"/>
          <w:spacing w:val="10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da</w:t>
      </w:r>
      <w:r w:rsidRPr="00D22478">
        <w:rPr>
          <w:rFonts w:ascii="Arial" w:eastAsia="Times New Roman" w:hAnsi="Arial" w:cs="Arial"/>
          <w:b/>
          <w:color w:val="221F1F"/>
          <w:spacing w:val="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ispunjava</w:t>
      </w:r>
      <w:r w:rsidRPr="00D22478">
        <w:rPr>
          <w:rFonts w:ascii="Arial" w:eastAsia="Times New Roman" w:hAnsi="Arial" w:cs="Arial"/>
          <w:b/>
          <w:color w:val="221F1F"/>
          <w:spacing w:val="1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dstavnik/ca</w:t>
      </w:r>
      <w:r w:rsidRPr="00D22478">
        <w:rPr>
          <w:rFonts w:ascii="Arial" w:eastAsia="Times New Roman" w:hAnsi="Arial" w:cs="Arial"/>
          <w:b/>
          <w:color w:val="221F1F"/>
          <w:spacing w:val="2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vladine</w:t>
      </w:r>
      <w:r w:rsidRPr="00D22478">
        <w:rPr>
          <w:rFonts w:ascii="Arial" w:eastAsia="Times New Roman" w:hAnsi="Arial" w:cs="Arial"/>
          <w:b/>
          <w:color w:val="221F1F"/>
          <w:spacing w:val="1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b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ni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acije</w:t>
      </w:r>
      <w:r w:rsidRPr="00D22478">
        <w:rPr>
          <w:rFonts w:ascii="Arial" w:eastAsia="Times New Roman" w:hAnsi="Arial" w:cs="Arial"/>
          <w:b/>
          <w:color w:val="221F1F"/>
          <w:spacing w:val="2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b/>
          <w:color w:val="221F1F"/>
          <w:spacing w:val="3"/>
          <w:sz w:val="20"/>
          <w:szCs w:val="20"/>
          <w:lang w:val="sr-Latn-RS"/>
        </w:rPr>
        <w:t xml:space="preserve"> </w:t>
      </w:r>
      <w:r w:rsidR="00B34D2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Radnoj grupi</w:t>
      </w:r>
      <w:r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: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prebivalište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Crnoj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Gori;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iskustvo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>kreiranja</w:t>
      </w:r>
      <w:proofErr w:type="spellEnd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>planiranja</w:t>
      </w:r>
      <w:proofErr w:type="spellEnd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B34D28">
        <w:rPr>
          <w:rFonts w:ascii="Arial" w:eastAsia="Times New Roman" w:hAnsi="Arial" w:cs="Arial"/>
          <w:color w:val="221F1F"/>
          <w:sz w:val="20"/>
          <w:szCs w:val="20"/>
          <w:lang w:val="en-US"/>
        </w:rPr>
        <w:t>sprovođenja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političke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partije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funkcioner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državni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službenik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odnosno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namještenik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</w:p>
    <w:p w:rsidR="00F96AFA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r-Latn-RS"/>
        </w:rPr>
        <w:t>Predlaganje predstavnika/ce nevladine organizacije vrši se na Obrascu 2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 propisanim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Uredbom o izboru predstavnika nevladinih organizacija u radna tijela organa državne uprave i sprovođenju javne rasprave u pripremi zakona i strategija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(u prilogu).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sz w:val="20"/>
          <w:szCs w:val="20"/>
          <w:lang w:val="sr-Latn-RS"/>
        </w:rPr>
        <w:br/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lastRenderedPageBreak/>
        <w:t xml:space="preserve">Nevladina organizacija dužna je da, </w:t>
      </w:r>
      <w:r w:rsidRPr="00D2247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sr-Latn-RS"/>
        </w:rPr>
        <w:t xml:space="preserve">uz propisani obrazac koji je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potpisan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od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strane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lica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ovlašćenog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za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zastupanje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i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potvrđen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pečatom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nevladine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organizacije</w:t>
      </w:r>
      <w:proofErr w:type="spellEnd"/>
      <w:r w:rsidRPr="00D22478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 predlaganje predstavnika/ce nevladine organizacije u 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Radnoj grupi,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dostavi i sljedeću dokumentaciju: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upisana u registar nevladinih organizacija (fotokopija akta);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fotokopiju statuta nevladine organizacije;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u prethodne tri godine, u vezi sa pitanjem koje sagledava ili normativno uređuje radno tijelo, sprovela istraživanje, izradila dokument, organizovala skup ili realizovala projekat usmjeren na unapre</w:t>
      </w:r>
      <w:r w:rsidR="001A27BD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đenje stanja u oblasti omladinske politike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, potpisan od strane lica ovlašćenog za zastupanje i potvrđen pečatom nevladine organizacije;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nevladina organizacija predala poreskom organu prijavu za prethodnu fiskalnu godinu (fotokopija bilansa stanja i uspjeha);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fotokopiju lične karte ili druge javne isprave na osnovu koje se utvrđuje identitet predstavnika nevladine organizacije u radnom tijelu;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biografiju predstavnika nevladine organizacije u radnom tijelu;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 xml:space="preserve">dokaz o iskustvu predstavnika nevladine organizacije u oblasti </w:t>
      </w:r>
      <w:r w:rsidR="00DD09DB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omladinske po</w:t>
      </w:r>
      <w:r w:rsidR="003C74EB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litike/društvene brige o mladima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 xml:space="preserve"> (stručni rad, sertifikat ili drugi dokument);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predstavnika nevladine organizacije u radnom tijelu da nije član organa političke partije, javni funkcioner, rukovodeće lice ili državni službenik, odnosno namještenik;</w:t>
      </w:r>
    </w:p>
    <w:p w:rsidR="00C61BFC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predstavnika nevladine organizacije da prihvata da ga ta nevladina organizacija predloži kao svog predstavnika u radnom tijelu.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DD09DB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Napomena: Č</w:t>
      </w:r>
      <w:r w:rsidR="00C61BFC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lanovima/cama </w:t>
      </w:r>
      <w:r w:rsidR="00845474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Radnog tijela</w:t>
      </w:r>
      <w:r w:rsidR="00C61BFC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 ne pripada naknada za rad.  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Rok</w:t>
      </w:r>
      <w:r w:rsidRPr="00D22478">
        <w:rPr>
          <w:rFonts w:ascii="Arial" w:eastAsia="Times New Roman" w:hAnsi="Arial" w:cs="Arial"/>
          <w:color w:val="221F1F"/>
          <w:spacing w:val="9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color w:val="221F1F"/>
          <w:spacing w:val="3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position w:val="-1"/>
          <w:sz w:val="20"/>
          <w:szCs w:val="20"/>
          <w:lang w:val="sr-Latn-RS"/>
        </w:rPr>
        <w:t>ač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in</w:t>
      </w:r>
      <w:r w:rsidRPr="00D22478">
        <w:rPr>
          <w:rFonts w:ascii="Arial" w:eastAsia="Times New Roman" w:hAnsi="Arial" w:cs="Arial"/>
          <w:color w:val="221F1F"/>
          <w:spacing w:val="12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dostavljanja</w:t>
      </w:r>
      <w:r w:rsidRPr="00D22478">
        <w:rPr>
          <w:rFonts w:ascii="Arial" w:eastAsia="Times New Roman" w:hAnsi="Arial" w:cs="Arial"/>
          <w:color w:val="221F1F"/>
          <w:spacing w:val="22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 xml:space="preserve">predloga: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Rok za dostavljanje predloga je 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10 dana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od dana objavljiv</w:t>
      </w:r>
      <w:r w:rsidR="00845474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anja Javnog poziva, 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>Predlog</w:t>
      </w:r>
      <w:r w:rsidR="00F242B2"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sa pratećom dokumentacijom</w:t>
      </w: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se dostavlja putem pošte na adresu: 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Ministarstvo </w:t>
      </w:r>
      <w:r w:rsidR="003D4680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prosvjete, nauke, kulture i sporta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ul. </w:t>
      </w:r>
      <w:r w:rsidR="003D4680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Vaka Đurovića b.b.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81000 Podgorica</w:t>
      </w:r>
    </w:p>
    <w:p w:rsidR="00D53A86" w:rsidRPr="00D22478" w:rsidRDefault="00D53A86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5301FC">
      <w:pPr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sa napomenom: „Predlaganje predstavnika/ce nevladine organizacije u </w:t>
      </w:r>
      <w:r w:rsidR="003D4680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Radnoj grupi za izradu </w:t>
      </w:r>
      <w:r w:rsidR="005301FC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Nacrt</w:t>
      </w:r>
      <w:r w:rsidR="005301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a</w:t>
      </w:r>
      <w:r w:rsidR="005301FC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 w:rsidR="005301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zakona o izmjenama i dopunama Zakona o mladima“.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75"/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iv</w:t>
      </w:r>
      <w:r w:rsidRPr="00D22478">
        <w:rPr>
          <w:rFonts w:ascii="Arial" w:eastAsia="Times New Roman" w:hAnsi="Arial" w:cs="Arial"/>
          <w:color w:val="221F1F"/>
          <w:spacing w:val="34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ni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acione</w:t>
      </w:r>
      <w:r w:rsidRPr="00D22478">
        <w:rPr>
          <w:rFonts w:ascii="Arial" w:eastAsia="Times New Roman" w:hAnsi="Arial" w:cs="Arial"/>
          <w:color w:val="221F1F"/>
          <w:spacing w:val="4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jed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nice</w:t>
      </w:r>
      <w:r w:rsidRPr="00D22478">
        <w:rPr>
          <w:rFonts w:ascii="Arial" w:eastAsia="Times New Roman" w:hAnsi="Arial" w:cs="Arial"/>
          <w:color w:val="221F1F"/>
          <w:spacing w:val="3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3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dr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vne</w:t>
      </w:r>
      <w:r w:rsidRPr="00D22478">
        <w:rPr>
          <w:rFonts w:ascii="Arial" w:eastAsia="Times New Roman" w:hAnsi="Arial" w:cs="Arial"/>
          <w:color w:val="221F1F"/>
          <w:spacing w:val="3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uprave</w:t>
      </w:r>
      <w:r w:rsidRPr="00D22478">
        <w:rPr>
          <w:rFonts w:ascii="Arial" w:eastAsia="Times New Roman" w:hAnsi="Arial" w:cs="Arial"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koja</w:t>
      </w:r>
      <w:r w:rsidRPr="00D22478">
        <w:rPr>
          <w:rFonts w:ascii="Arial" w:eastAsia="Times New Roman" w:hAnsi="Arial" w:cs="Arial"/>
          <w:color w:val="221F1F"/>
          <w:spacing w:val="3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je</w:t>
      </w:r>
      <w:r w:rsidRPr="00D22478">
        <w:rPr>
          <w:rFonts w:ascii="Arial" w:eastAsia="Times New Roman" w:hAnsi="Arial" w:cs="Arial"/>
          <w:color w:val="221F1F"/>
          <w:spacing w:val="2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ovorna</w:t>
      </w:r>
      <w:r w:rsidRPr="00D22478">
        <w:rPr>
          <w:rFonts w:ascii="Arial" w:eastAsia="Times New Roman" w:hAnsi="Arial" w:cs="Arial"/>
          <w:color w:val="221F1F"/>
          <w:spacing w:val="4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pacing w:val="3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2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ali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aciju</w:t>
      </w:r>
      <w:r w:rsidRPr="00D22478">
        <w:rPr>
          <w:rFonts w:ascii="Arial" w:eastAsia="Times New Roman" w:hAnsi="Arial" w:cs="Arial"/>
          <w:color w:val="221F1F"/>
          <w:spacing w:val="4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pitanja</w:t>
      </w:r>
      <w:r w:rsidRPr="00D22478">
        <w:rPr>
          <w:rFonts w:ascii="Arial" w:eastAsia="Times New Roman" w:hAnsi="Arial" w:cs="Arial"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  <w:t xml:space="preserve">koje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sa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le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ava</w:t>
      </w:r>
      <w:r w:rsidRPr="00D22478">
        <w:rPr>
          <w:rFonts w:ascii="Arial" w:eastAsia="Times New Roman" w:hAnsi="Arial" w:cs="Arial"/>
          <w:color w:val="221F1F"/>
          <w:spacing w:val="18"/>
          <w:sz w:val="20"/>
          <w:szCs w:val="20"/>
          <w:lang w:val="sr-Latn-RS"/>
        </w:rPr>
        <w:t xml:space="preserve"> </w:t>
      </w:r>
      <w:r w:rsidR="00845474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Radna grupa</w:t>
      </w:r>
      <w:r w:rsidRPr="00D22478"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  <w:t xml:space="preserve">:     </w:t>
      </w:r>
      <w:r w:rsidR="003C74EB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Ministarstvo</w:t>
      </w:r>
      <w:bookmarkStart w:id="0" w:name="_GoBack"/>
      <w:bookmarkEnd w:id="0"/>
      <w:r w:rsidR="00BE04EF"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 xml:space="preserve"> prosvjete, nauke, kulture i sporta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8255</wp:posOffset>
                </wp:positionV>
                <wp:extent cx="3367405" cy="45719"/>
                <wp:effectExtent l="0" t="0" r="2349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7405" cy="45719"/>
                          <a:chOff x="5755" y="540"/>
                          <a:chExt cx="4528" cy="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0" y="545"/>
                            <a:ext cx="2822" cy="0"/>
                          </a:xfrm>
                          <a:custGeom>
                            <a:avLst/>
                            <a:gdLst>
                              <a:gd name="T0" fmla="*/ 0 w 2822"/>
                              <a:gd name="T1" fmla="*/ 2822 w 28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2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585" y="545"/>
                            <a:ext cx="1694" cy="0"/>
                          </a:xfrm>
                          <a:custGeom>
                            <a:avLst/>
                            <a:gdLst>
                              <a:gd name="T0" fmla="*/ 0 w 1694"/>
                              <a:gd name="T1" fmla="*/ 1693 w 1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94">
                                <a:moveTo>
                                  <a:pt x="0" y="0"/>
                                </a:moveTo>
                                <a:lnTo>
                                  <a:pt x="1693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0F47B" id="Group 7" o:spid="_x0000_s1026" style="position:absolute;margin-left:186pt;margin-top:.65pt;width:265.15pt;height:3.6pt;z-index:-251657216;mso-position-horizontal-relative:page" coordorigin="5755,540" coordsize="45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" o:allowincell="f">
                <v:shape id="Freeform 9" o:spid="_x0000_s1027" style="position:absolute;left:5760;top:545;width:2822;height:0;visibility:visible;mso-wrap-style:square;v-text-anchor:top" coordsize="2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" path="m,l2822,e" filled="f" strokecolor="#221f1f" strokeweight=".15925mm">
                  <v:path arrowok="t" o:connecttype="custom" o:connectlocs="0,0;2822,0" o:connectangles="0,0"/>
                </v:shape>
                <v:shape id="Freeform 10" o:spid="_x0000_s1028" style="position:absolute;left:8585;top:545;width:1694;height:0;visibility:visible;mso-wrap-style:square;v-text-anchor:top" coordsize="1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" path="m,l1693,e" filled="f" strokecolor="#221f1f" strokeweight=".15925mm">
                  <v:path arrowok="t" o:connecttype="custom" o:connectlocs="0,0;1693,0" o:connectangles="0,0"/>
                </v:shape>
                <w10:wrap anchorx="page"/>
              </v:group>
            </w:pict>
          </mc:Fallback>
        </mc:AlternateContent>
      </w:r>
    </w:p>
    <w:p w:rsidR="00C61BFC" w:rsidRPr="00D22478" w:rsidRDefault="00C61BFC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Predlog predstavnika/ce nevladine organizacije za člana/cu </w:t>
      </w:r>
      <w:r w:rsidR="00216A1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Radne grupe</w:t>
      </w:r>
      <w:r w:rsidR="005301FC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biće razmatran samo ukoliko je dostavljen uz svu potrebnu dokumentaciju i u naznačenom roku.</w:t>
      </w:r>
    </w:p>
    <w:p w:rsidR="00C61BFC" w:rsidRPr="00D22478" w:rsidRDefault="00BE04EF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Ministarstvo prosvjete, nauke, kulture i sporta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će u roku od 7 dana od dana isteka roka za dostavljanje predloga na svojoj internet stranici i portalu e-uprave objaviti listu predstavnika/ca nevladinih organizacija sa nazivima nevladinih organizacija koje su ih predložile, a koje su ispunile gore navedene uslove.</w:t>
      </w:r>
    </w:p>
    <w:p w:rsidR="00C61BFC" w:rsidRPr="00D22478" w:rsidRDefault="00C61BFC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Uz tu listu, </w:t>
      </w:r>
      <w:r w:rsidR="00BE04EF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Ministarstvo prosvjete, nauke, kulture i sporta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objavljuje spisak nevladinih organizacija koje nisu dostavile uredne i potpune predloge, odnosno koje ne ispunjavaju tražene uslove.</w:t>
      </w:r>
    </w:p>
    <w:p w:rsidR="00C61BFC" w:rsidRPr="00D22478" w:rsidRDefault="00BE04EF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lastRenderedPageBreak/>
        <w:t xml:space="preserve">Ministarka prosvjete, nauke, kulture i sporta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aktom o obrazovanju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Radnog tijela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izabraće za člana tog tijela predstavnika/cu nevladine organizacije koji/a ispunjava propisane uslove i za koga je dostavljeno najviše predloga nevladinih organizacija koje su ispunile propisane uslove, a u slučaju da za dva ili više predstavnika/ca bude dostavljen jednak broj predloga, izbor predstavnika/ce nevladinih organizacija u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Radno tijelo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vrši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ministarka prosvjete, nauke, kulture i sporta.</w:t>
      </w:r>
    </w:p>
    <w:p w:rsidR="00C23ED9" w:rsidRPr="00D22478" w:rsidRDefault="00C23ED9" w:rsidP="00216A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23ED9" w:rsidRPr="00D2247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FF" w:rsidRDefault="00F366FF" w:rsidP="00A6505B">
      <w:pPr>
        <w:spacing w:before="0" w:after="0" w:line="240" w:lineRule="auto"/>
      </w:pPr>
      <w:r>
        <w:separator/>
      </w:r>
    </w:p>
  </w:endnote>
  <w:endnote w:type="continuationSeparator" w:id="0">
    <w:p w:rsidR="00F366FF" w:rsidRDefault="00F366F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FF" w:rsidRDefault="00F366FF" w:rsidP="00A6505B">
      <w:pPr>
        <w:spacing w:before="0" w:after="0" w:line="240" w:lineRule="auto"/>
      </w:pPr>
      <w:r>
        <w:separator/>
      </w:r>
    </w:p>
  </w:footnote>
  <w:footnote w:type="continuationSeparator" w:id="0">
    <w:p w:rsidR="00F366FF" w:rsidRDefault="00F366F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3A" w:rsidRPr="00BD573A" w:rsidRDefault="00BD573A" w:rsidP="00BD573A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BEDA7E" wp14:editId="15D0F9E7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D573A" w:rsidRPr="00AF27FF" w:rsidRDefault="00BD573A" w:rsidP="00BD573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ED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D573A" w:rsidRPr="00AF27FF" w:rsidRDefault="00BD573A" w:rsidP="00BD573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FDC80" wp14:editId="348ADC3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9717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E2EE8EB" wp14:editId="78AA6F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BD573A" w:rsidRPr="00BD573A" w:rsidRDefault="00BD573A" w:rsidP="00BD573A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Ministarstvo prosvjete, nauke, kulture i sporta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95"/>
    <w:multiLevelType w:val="hybridMultilevel"/>
    <w:tmpl w:val="88EC39E0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220"/>
    <w:multiLevelType w:val="hybridMultilevel"/>
    <w:tmpl w:val="1ED639D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F64"/>
    <w:multiLevelType w:val="hybridMultilevel"/>
    <w:tmpl w:val="70AA93F4"/>
    <w:lvl w:ilvl="0" w:tplc="CD96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2525A"/>
    <w:multiLevelType w:val="hybridMultilevel"/>
    <w:tmpl w:val="2B7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82BC4"/>
    <w:multiLevelType w:val="hybridMultilevel"/>
    <w:tmpl w:val="74F68F92"/>
    <w:lvl w:ilvl="0" w:tplc="478406A6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F50"/>
    <w:multiLevelType w:val="hybridMultilevel"/>
    <w:tmpl w:val="EDA8FFF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6275"/>
    <w:multiLevelType w:val="hybridMultilevel"/>
    <w:tmpl w:val="FEDE352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4845F0"/>
    <w:multiLevelType w:val="hybridMultilevel"/>
    <w:tmpl w:val="897A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27A46"/>
    <w:rsid w:val="00034096"/>
    <w:rsid w:val="00041234"/>
    <w:rsid w:val="00047317"/>
    <w:rsid w:val="00095E31"/>
    <w:rsid w:val="000962C6"/>
    <w:rsid w:val="000A02BF"/>
    <w:rsid w:val="000E0DD2"/>
    <w:rsid w:val="000F2AA0"/>
    <w:rsid w:val="000F2B95"/>
    <w:rsid w:val="000F2BFC"/>
    <w:rsid w:val="001053EE"/>
    <w:rsid w:val="00106A1E"/>
    <w:rsid w:val="00107821"/>
    <w:rsid w:val="001269BE"/>
    <w:rsid w:val="00127B1C"/>
    <w:rsid w:val="00154D42"/>
    <w:rsid w:val="00161F48"/>
    <w:rsid w:val="00174E6F"/>
    <w:rsid w:val="00176706"/>
    <w:rsid w:val="001822FC"/>
    <w:rsid w:val="001829A9"/>
    <w:rsid w:val="001847FD"/>
    <w:rsid w:val="00186243"/>
    <w:rsid w:val="00196664"/>
    <w:rsid w:val="001A27BD"/>
    <w:rsid w:val="001A79B6"/>
    <w:rsid w:val="001A7E96"/>
    <w:rsid w:val="001B68E6"/>
    <w:rsid w:val="001C2DA5"/>
    <w:rsid w:val="001C3635"/>
    <w:rsid w:val="001C5C9B"/>
    <w:rsid w:val="001D3909"/>
    <w:rsid w:val="001E1DA3"/>
    <w:rsid w:val="001E2C8D"/>
    <w:rsid w:val="001F75D5"/>
    <w:rsid w:val="00205759"/>
    <w:rsid w:val="00207337"/>
    <w:rsid w:val="00213802"/>
    <w:rsid w:val="0021660B"/>
    <w:rsid w:val="00216A18"/>
    <w:rsid w:val="00223465"/>
    <w:rsid w:val="002253F8"/>
    <w:rsid w:val="00233D5C"/>
    <w:rsid w:val="002369A7"/>
    <w:rsid w:val="00243237"/>
    <w:rsid w:val="002500A2"/>
    <w:rsid w:val="002511E4"/>
    <w:rsid w:val="0025193C"/>
    <w:rsid w:val="00252A36"/>
    <w:rsid w:val="0025635B"/>
    <w:rsid w:val="002670FF"/>
    <w:rsid w:val="002772B6"/>
    <w:rsid w:val="00292D5E"/>
    <w:rsid w:val="002A7CB3"/>
    <w:rsid w:val="002B3D26"/>
    <w:rsid w:val="002C2F30"/>
    <w:rsid w:val="002D5188"/>
    <w:rsid w:val="002E5AE0"/>
    <w:rsid w:val="002F3C93"/>
    <w:rsid w:val="002F461C"/>
    <w:rsid w:val="00301E1A"/>
    <w:rsid w:val="00313885"/>
    <w:rsid w:val="00315A41"/>
    <w:rsid w:val="003168DA"/>
    <w:rsid w:val="0032296D"/>
    <w:rsid w:val="003315C5"/>
    <w:rsid w:val="003417B8"/>
    <w:rsid w:val="00350578"/>
    <w:rsid w:val="00354D08"/>
    <w:rsid w:val="00375D08"/>
    <w:rsid w:val="00382D29"/>
    <w:rsid w:val="003A69D2"/>
    <w:rsid w:val="003A6DB5"/>
    <w:rsid w:val="003B2A7A"/>
    <w:rsid w:val="003C6188"/>
    <w:rsid w:val="003C6644"/>
    <w:rsid w:val="003C705D"/>
    <w:rsid w:val="003C74EB"/>
    <w:rsid w:val="003D4680"/>
    <w:rsid w:val="003D50D5"/>
    <w:rsid w:val="00411076"/>
    <w:rsid w:val="004112D5"/>
    <w:rsid w:val="00414037"/>
    <w:rsid w:val="00415FD8"/>
    <w:rsid w:val="00420F3D"/>
    <w:rsid w:val="004378E1"/>
    <w:rsid w:val="004442FB"/>
    <w:rsid w:val="00451F6C"/>
    <w:rsid w:val="00451FF9"/>
    <w:rsid w:val="00457520"/>
    <w:rsid w:val="00464409"/>
    <w:rsid w:val="004679C3"/>
    <w:rsid w:val="00493496"/>
    <w:rsid w:val="004A0605"/>
    <w:rsid w:val="004A1979"/>
    <w:rsid w:val="004B1CC6"/>
    <w:rsid w:val="004B2D97"/>
    <w:rsid w:val="004E3DA7"/>
    <w:rsid w:val="004E54D1"/>
    <w:rsid w:val="004F24B0"/>
    <w:rsid w:val="004F2DD9"/>
    <w:rsid w:val="004F6467"/>
    <w:rsid w:val="0051234C"/>
    <w:rsid w:val="00523147"/>
    <w:rsid w:val="005301FC"/>
    <w:rsid w:val="00531FDF"/>
    <w:rsid w:val="0053235E"/>
    <w:rsid w:val="00535245"/>
    <w:rsid w:val="00562056"/>
    <w:rsid w:val="00565DA3"/>
    <w:rsid w:val="0057176F"/>
    <w:rsid w:val="005723C7"/>
    <w:rsid w:val="00597B51"/>
    <w:rsid w:val="005A4E7E"/>
    <w:rsid w:val="005A6037"/>
    <w:rsid w:val="005B44BF"/>
    <w:rsid w:val="005B51D9"/>
    <w:rsid w:val="005C4D32"/>
    <w:rsid w:val="005C6F24"/>
    <w:rsid w:val="005F56D9"/>
    <w:rsid w:val="00612213"/>
    <w:rsid w:val="0061760F"/>
    <w:rsid w:val="00630A76"/>
    <w:rsid w:val="00645F1D"/>
    <w:rsid w:val="0065718E"/>
    <w:rsid w:val="006739CA"/>
    <w:rsid w:val="00682930"/>
    <w:rsid w:val="006A24FA"/>
    <w:rsid w:val="006A2C40"/>
    <w:rsid w:val="006B0CEE"/>
    <w:rsid w:val="006D711E"/>
    <w:rsid w:val="006E1043"/>
    <w:rsid w:val="006E262C"/>
    <w:rsid w:val="006F4963"/>
    <w:rsid w:val="00722040"/>
    <w:rsid w:val="007279E2"/>
    <w:rsid w:val="0073561A"/>
    <w:rsid w:val="007364A3"/>
    <w:rsid w:val="007409E3"/>
    <w:rsid w:val="00742D29"/>
    <w:rsid w:val="007456B6"/>
    <w:rsid w:val="00766D2B"/>
    <w:rsid w:val="0077100B"/>
    <w:rsid w:val="007725CB"/>
    <w:rsid w:val="00776ED1"/>
    <w:rsid w:val="0078335E"/>
    <w:rsid w:val="00786F2E"/>
    <w:rsid w:val="007904A7"/>
    <w:rsid w:val="0079430D"/>
    <w:rsid w:val="00794586"/>
    <w:rsid w:val="007978B6"/>
    <w:rsid w:val="007A3D8B"/>
    <w:rsid w:val="007B2B13"/>
    <w:rsid w:val="007B79C9"/>
    <w:rsid w:val="00800E85"/>
    <w:rsid w:val="00807929"/>
    <w:rsid w:val="00810444"/>
    <w:rsid w:val="00820A2D"/>
    <w:rsid w:val="00845474"/>
    <w:rsid w:val="00846848"/>
    <w:rsid w:val="00874B64"/>
    <w:rsid w:val="0088156B"/>
    <w:rsid w:val="00884860"/>
    <w:rsid w:val="00885190"/>
    <w:rsid w:val="008913AF"/>
    <w:rsid w:val="008B029F"/>
    <w:rsid w:val="008B5D5F"/>
    <w:rsid w:val="008C7F82"/>
    <w:rsid w:val="008D43FE"/>
    <w:rsid w:val="008E28E1"/>
    <w:rsid w:val="008F3069"/>
    <w:rsid w:val="00902E6C"/>
    <w:rsid w:val="00904EC0"/>
    <w:rsid w:val="00907170"/>
    <w:rsid w:val="00910542"/>
    <w:rsid w:val="009130A0"/>
    <w:rsid w:val="00922A8D"/>
    <w:rsid w:val="00922ED0"/>
    <w:rsid w:val="00934F11"/>
    <w:rsid w:val="0094362A"/>
    <w:rsid w:val="00946A67"/>
    <w:rsid w:val="00947023"/>
    <w:rsid w:val="009516E8"/>
    <w:rsid w:val="00951870"/>
    <w:rsid w:val="0096107C"/>
    <w:rsid w:val="00972006"/>
    <w:rsid w:val="00972124"/>
    <w:rsid w:val="0097376E"/>
    <w:rsid w:val="0098091B"/>
    <w:rsid w:val="00980B2E"/>
    <w:rsid w:val="0098319F"/>
    <w:rsid w:val="009943C2"/>
    <w:rsid w:val="00997C04"/>
    <w:rsid w:val="009A48C7"/>
    <w:rsid w:val="009B2B2F"/>
    <w:rsid w:val="009C43A8"/>
    <w:rsid w:val="009C6C3A"/>
    <w:rsid w:val="009C7699"/>
    <w:rsid w:val="009E5002"/>
    <w:rsid w:val="009E797A"/>
    <w:rsid w:val="009F3E70"/>
    <w:rsid w:val="00A055A2"/>
    <w:rsid w:val="00A07DBF"/>
    <w:rsid w:val="00A1314D"/>
    <w:rsid w:val="00A206FF"/>
    <w:rsid w:val="00A22991"/>
    <w:rsid w:val="00A22CF6"/>
    <w:rsid w:val="00A32014"/>
    <w:rsid w:val="00A32B1C"/>
    <w:rsid w:val="00A3572D"/>
    <w:rsid w:val="00A518AA"/>
    <w:rsid w:val="00A5473B"/>
    <w:rsid w:val="00A6505B"/>
    <w:rsid w:val="00A702A8"/>
    <w:rsid w:val="00A76BFE"/>
    <w:rsid w:val="00A77360"/>
    <w:rsid w:val="00A838D7"/>
    <w:rsid w:val="00AB3AD6"/>
    <w:rsid w:val="00AD3E7E"/>
    <w:rsid w:val="00AD4A92"/>
    <w:rsid w:val="00AE1C9E"/>
    <w:rsid w:val="00AF27FF"/>
    <w:rsid w:val="00B003EE"/>
    <w:rsid w:val="00B061E7"/>
    <w:rsid w:val="00B13AFC"/>
    <w:rsid w:val="00B167AC"/>
    <w:rsid w:val="00B34669"/>
    <w:rsid w:val="00B34D28"/>
    <w:rsid w:val="00B37D43"/>
    <w:rsid w:val="00B40A06"/>
    <w:rsid w:val="00B473C2"/>
    <w:rsid w:val="00B47D2C"/>
    <w:rsid w:val="00B540C4"/>
    <w:rsid w:val="00B64380"/>
    <w:rsid w:val="00B7064E"/>
    <w:rsid w:val="00B83F7A"/>
    <w:rsid w:val="00B84F08"/>
    <w:rsid w:val="00B932D3"/>
    <w:rsid w:val="00B9793D"/>
    <w:rsid w:val="00BB131C"/>
    <w:rsid w:val="00BB7306"/>
    <w:rsid w:val="00BD573A"/>
    <w:rsid w:val="00BE04EF"/>
    <w:rsid w:val="00BE0F9E"/>
    <w:rsid w:val="00BE3206"/>
    <w:rsid w:val="00BE6055"/>
    <w:rsid w:val="00BF464E"/>
    <w:rsid w:val="00C00136"/>
    <w:rsid w:val="00C123D2"/>
    <w:rsid w:val="00C176EB"/>
    <w:rsid w:val="00C20E0A"/>
    <w:rsid w:val="00C23ED9"/>
    <w:rsid w:val="00C2622E"/>
    <w:rsid w:val="00C313B9"/>
    <w:rsid w:val="00C31F7F"/>
    <w:rsid w:val="00C3221E"/>
    <w:rsid w:val="00C34F71"/>
    <w:rsid w:val="00C4431F"/>
    <w:rsid w:val="00C578C1"/>
    <w:rsid w:val="00C61BFC"/>
    <w:rsid w:val="00C65B4E"/>
    <w:rsid w:val="00C73B8C"/>
    <w:rsid w:val="00C84028"/>
    <w:rsid w:val="00C85A5C"/>
    <w:rsid w:val="00CA4058"/>
    <w:rsid w:val="00CB484B"/>
    <w:rsid w:val="00CC2580"/>
    <w:rsid w:val="00CD159D"/>
    <w:rsid w:val="00CD1BBD"/>
    <w:rsid w:val="00CD526C"/>
    <w:rsid w:val="00CE1745"/>
    <w:rsid w:val="00CF381F"/>
    <w:rsid w:val="00CF540B"/>
    <w:rsid w:val="00D22478"/>
    <w:rsid w:val="00D23B4D"/>
    <w:rsid w:val="00D2455F"/>
    <w:rsid w:val="00D27B22"/>
    <w:rsid w:val="00D41D18"/>
    <w:rsid w:val="00D53739"/>
    <w:rsid w:val="00D53A86"/>
    <w:rsid w:val="00D61BE2"/>
    <w:rsid w:val="00D67279"/>
    <w:rsid w:val="00D73630"/>
    <w:rsid w:val="00D943D6"/>
    <w:rsid w:val="00DA00E6"/>
    <w:rsid w:val="00DA19BE"/>
    <w:rsid w:val="00DA1DD4"/>
    <w:rsid w:val="00DB7E1C"/>
    <w:rsid w:val="00DC5DF1"/>
    <w:rsid w:val="00DD09DB"/>
    <w:rsid w:val="00DD7A4C"/>
    <w:rsid w:val="00DF51EB"/>
    <w:rsid w:val="00DF60F7"/>
    <w:rsid w:val="00E3109D"/>
    <w:rsid w:val="00E43FC0"/>
    <w:rsid w:val="00E5530E"/>
    <w:rsid w:val="00E66507"/>
    <w:rsid w:val="00E73A9B"/>
    <w:rsid w:val="00E74F68"/>
    <w:rsid w:val="00E75466"/>
    <w:rsid w:val="00E87EBE"/>
    <w:rsid w:val="00E9327F"/>
    <w:rsid w:val="00E96168"/>
    <w:rsid w:val="00EB4466"/>
    <w:rsid w:val="00EC3328"/>
    <w:rsid w:val="00ED2C68"/>
    <w:rsid w:val="00ED5484"/>
    <w:rsid w:val="00EE0CB8"/>
    <w:rsid w:val="00EF6562"/>
    <w:rsid w:val="00F074B6"/>
    <w:rsid w:val="00F11865"/>
    <w:rsid w:val="00F127D8"/>
    <w:rsid w:val="00F14B0C"/>
    <w:rsid w:val="00F16D1B"/>
    <w:rsid w:val="00F21A4A"/>
    <w:rsid w:val="00F22EBA"/>
    <w:rsid w:val="00F242B2"/>
    <w:rsid w:val="00F323F6"/>
    <w:rsid w:val="00F32E75"/>
    <w:rsid w:val="00F335AF"/>
    <w:rsid w:val="00F366FF"/>
    <w:rsid w:val="00F63FBA"/>
    <w:rsid w:val="00F66805"/>
    <w:rsid w:val="00F70591"/>
    <w:rsid w:val="00F94ECD"/>
    <w:rsid w:val="00F96AFA"/>
    <w:rsid w:val="00FA3ADB"/>
    <w:rsid w:val="00FC5192"/>
    <w:rsid w:val="00FD4DC4"/>
    <w:rsid w:val="00FD5634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303DB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A3572D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DB7E1C"/>
    <w:pPr>
      <w:widowControl w:val="0"/>
      <w:autoSpaceDE w:val="0"/>
      <w:autoSpaceDN w:val="0"/>
      <w:spacing w:before="0" w:after="0" w:line="288" w:lineRule="exact"/>
    </w:pPr>
    <w:rPr>
      <w:rFonts w:ascii="Arial" w:eastAsia="Times New Roman" w:hAnsi="Arial" w:cs="Arial"/>
      <w:sz w:val="21"/>
      <w:szCs w:val="21"/>
      <w:lang w:val="bs-Latn-BA"/>
    </w:rPr>
  </w:style>
  <w:style w:type="character" w:customStyle="1" w:styleId="CharacterStyle1">
    <w:name w:val="Character Style 1"/>
    <w:uiPriority w:val="99"/>
    <w:rsid w:val="00DB7E1C"/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DB7E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Danijela Vujosevic</cp:lastModifiedBy>
  <cp:revision>121</cp:revision>
  <cp:lastPrinted>2021-02-04T11:33:00Z</cp:lastPrinted>
  <dcterms:created xsi:type="dcterms:W3CDTF">2021-01-26T11:52:00Z</dcterms:created>
  <dcterms:modified xsi:type="dcterms:W3CDTF">2022-03-14T13:24:00Z</dcterms:modified>
</cp:coreProperties>
</file>