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FE" w:rsidRDefault="00C065E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4FE" w:rsidRDefault="001214FE"/>
    <w:p w:rsidR="001214FE" w:rsidRDefault="00C065E5">
      <w:pPr>
        <w:spacing w:after="0"/>
      </w:pPr>
      <w:r>
        <w:rPr>
          <w:sz w:val="22"/>
          <w:szCs w:val="22"/>
        </w:rPr>
        <w:t>Br: 02/1-100/20-5506/2</w:t>
      </w:r>
    </w:p>
    <w:p w:rsidR="001214FE" w:rsidRDefault="00C065E5">
      <w:r>
        <w:rPr>
          <w:sz w:val="22"/>
          <w:szCs w:val="22"/>
        </w:rPr>
        <w:t>Podgorica, 06.11.2020. godine</w:t>
      </w:r>
    </w:p>
    <w:p w:rsidR="001214FE" w:rsidRDefault="001214FE"/>
    <w:p w:rsidR="001214FE" w:rsidRDefault="00C065E5">
      <w:pPr>
        <w:pStyle w:val="p2Style"/>
      </w:pPr>
      <w:r>
        <w:rPr>
          <w:rStyle w:val="r2Style"/>
        </w:rPr>
        <w:t>UPRAVA ZA KADROVE</w:t>
      </w:r>
    </w:p>
    <w:p w:rsidR="001214FE" w:rsidRDefault="00C065E5">
      <w:pPr>
        <w:pStyle w:val="p2Style"/>
      </w:pPr>
      <w:r>
        <w:rPr>
          <w:rStyle w:val="r2Style"/>
        </w:rPr>
        <w:t>objavljuje</w:t>
      </w:r>
    </w:p>
    <w:p w:rsidR="001214FE" w:rsidRDefault="00C065E5">
      <w:pPr>
        <w:pStyle w:val="p2Style"/>
      </w:pPr>
      <w:r>
        <w:rPr>
          <w:rStyle w:val="r2Style"/>
        </w:rPr>
        <w:t>JAVNI OGLAS</w:t>
      </w:r>
    </w:p>
    <w:p w:rsidR="001214FE" w:rsidRDefault="00C065E5">
      <w:pPr>
        <w:pStyle w:val="p2Style"/>
      </w:pPr>
      <w:r>
        <w:rPr>
          <w:rStyle w:val="r2Style"/>
        </w:rPr>
        <w:t>za potrebe</w:t>
      </w:r>
    </w:p>
    <w:p w:rsidR="001214FE" w:rsidRDefault="00C065E5">
      <w:pPr>
        <w:pStyle w:val="p2Style"/>
      </w:pPr>
      <w:r>
        <w:rPr>
          <w:rStyle w:val="r2Style"/>
        </w:rPr>
        <w:t>Ministarstva finansija</w:t>
      </w:r>
    </w:p>
    <w:p w:rsidR="001214FE" w:rsidRDefault="001214FE"/>
    <w:p w:rsidR="001214FE" w:rsidRDefault="001214FE"/>
    <w:p w:rsidR="001214FE" w:rsidRDefault="00C065E5">
      <w:pPr>
        <w:jc w:val="both"/>
      </w:pPr>
      <w:r>
        <w:rPr>
          <w:b/>
          <w:bCs/>
          <w:sz w:val="22"/>
          <w:szCs w:val="22"/>
        </w:rPr>
        <w:t xml:space="preserve">1. Samostalni/a savjetnik/ica I - Direkcija za upravljanje dugom, analizu zaduženosti i odnose sa inostranstvom (front office), Direktorat državnog trezora, </w:t>
      </w:r>
    </w:p>
    <w:p w:rsidR="001214FE" w:rsidRDefault="00C065E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1214FE" w:rsidRDefault="00C065E5">
      <w:pPr>
        <w:jc w:val="both"/>
      </w:pPr>
      <w:r>
        <w:rPr>
          <w:sz w:val="22"/>
          <w:szCs w:val="22"/>
        </w:rPr>
        <w:t xml:space="preserve"> - VII1 nivo kvalifikacije obrazovanja, Fakultet iz oblast</w:t>
      </w:r>
      <w:r>
        <w:rPr>
          <w:sz w:val="22"/>
          <w:szCs w:val="22"/>
        </w:rPr>
        <w:t>i društvenih nauka - ekonomija</w:t>
      </w:r>
    </w:p>
    <w:p w:rsidR="001214FE" w:rsidRDefault="00C065E5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1214FE" w:rsidRDefault="00C065E5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1214FE" w:rsidRDefault="00C065E5">
      <w:pPr>
        <w:jc w:val="both"/>
      </w:pPr>
      <w:r>
        <w:rPr>
          <w:sz w:val="22"/>
          <w:szCs w:val="22"/>
        </w:rPr>
        <w:t xml:space="preserve"> - znanje engleskog jezika - nivo B1</w:t>
      </w:r>
    </w:p>
    <w:p w:rsidR="001214FE" w:rsidRDefault="00C065E5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1214FE" w:rsidRDefault="001214FE">
      <w:pPr>
        <w:jc w:val="both"/>
      </w:pPr>
    </w:p>
    <w:p w:rsidR="001214FE" w:rsidRDefault="00C065E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</w:t>
      </w:r>
      <w:r>
        <w:rPr>
          <w:color w:val="000000"/>
          <w:sz w:val="22"/>
          <w:szCs w:val="22"/>
        </w:rPr>
        <w:t>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</w:t>
      </w:r>
      <w:r>
        <w:rPr>
          <w:color w:val="000000"/>
          <w:sz w:val="22"/>
          <w:szCs w:val="22"/>
        </w:rPr>
        <w:t>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</w:t>
      </w:r>
      <w:r>
        <w:rPr>
          <w:color w:val="000000"/>
          <w:sz w:val="22"/>
          <w:szCs w:val="22"/>
        </w:rPr>
        <w:t>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1214FE" w:rsidRDefault="00C065E5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1214FE" w:rsidRDefault="00C065E5">
      <w:pPr>
        <w:jc w:val="both"/>
      </w:pPr>
      <w:r>
        <w:rPr>
          <w:color w:val="000000"/>
          <w:sz w:val="22"/>
          <w:szCs w:val="22"/>
        </w:rPr>
        <w:t xml:space="preserve">Kandidati mogu Upravi </w:t>
      </w:r>
      <w:r>
        <w:rPr>
          <w:color w:val="000000"/>
          <w:sz w:val="22"/>
          <w:szCs w:val="22"/>
        </w:rPr>
        <w:t>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</w:t>
      </w:r>
      <w:r>
        <w:rPr>
          <w:color w:val="000000"/>
          <w:sz w:val="22"/>
          <w:szCs w:val="22"/>
        </w:rPr>
        <w:t xml:space="preserve">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</w:t>
        </w:r>
        <w:r>
          <w:t>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1214FE" w:rsidRDefault="00C065E5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1214FE" w:rsidRDefault="00C065E5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1214FE" w:rsidRDefault="00C065E5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1214FE" w:rsidRDefault="00C065E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1214FE" w:rsidRDefault="00C065E5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1214FE" w:rsidRDefault="00C065E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1214FE" w:rsidRDefault="00C065E5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1214FE" w:rsidRDefault="001214FE">
      <w:pPr>
        <w:jc w:val="both"/>
      </w:pPr>
    </w:p>
    <w:p w:rsidR="001214FE" w:rsidRDefault="001214FE">
      <w:pPr>
        <w:jc w:val="both"/>
      </w:pPr>
    </w:p>
    <w:p w:rsidR="001214FE" w:rsidRDefault="00C065E5">
      <w:pPr>
        <w:pStyle w:val="p2Style"/>
      </w:pPr>
      <w:r>
        <w:rPr>
          <w:rStyle w:val="r2Style"/>
        </w:rPr>
        <w:t>UPRAVA ZA KADROVE</w:t>
      </w:r>
    </w:p>
    <w:p w:rsidR="001214FE" w:rsidRDefault="00C065E5">
      <w:pPr>
        <w:pStyle w:val="p2Style"/>
      </w:pPr>
      <w:r>
        <w:rPr>
          <w:rStyle w:val="r2Style"/>
        </w:rPr>
        <w:t>Ul. Jovana Tomaševića 2A</w:t>
      </w:r>
    </w:p>
    <w:p w:rsidR="001214FE" w:rsidRDefault="00C065E5">
      <w:pPr>
        <w:pStyle w:val="p2Style"/>
      </w:pPr>
      <w:r>
        <w:rPr>
          <w:rStyle w:val="r2Style"/>
        </w:rPr>
        <w:t>Sa naznakom: za Javni oglas za potrebe Ministarstva finansija</w:t>
      </w:r>
    </w:p>
    <w:p w:rsidR="001214FE" w:rsidRDefault="00C065E5">
      <w:pPr>
        <w:pStyle w:val="p2Style2"/>
      </w:pPr>
      <w:r>
        <w:rPr>
          <w:rStyle w:val="r2Style2"/>
        </w:rPr>
        <w:t>Kontakt osoba koj</w:t>
      </w:r>
      <w:r>
        <w:rPr>
          <w:rStyle w:val="r2Style2"/>
        </w:rPr>
        <w:t>a daje informacije u vezi oglasa</w:t>
      </w:r>
    </w:p>
    <w:p w:rsidR="001214FE" w:rsidRDefault="00C065E5">
      <w:pPr>
        <w:pStyle w:val="p2Style2"/>
      </w:pPr>
      <w:r>
        <w:rPr>
          <w:rStyle w:val="r2Style2"/>
        </w:rPr>
        <w:t>tel: 020/202-291; Rad sa strankama 10h - 13h</w:t>
      </w:r>
    </w:p>
    <w:p w:rsidR="001214FE" w:rsidRDefault="00C065E5">
      <w:pPr>
        <w:pStyle w:val="p2Style2"/>
      </w:pPr>
      <w:r>
        <w:rPr>
          <w:rStyle w:val="r2Style2"/>
        </w:rPr>
        <w:t>www.uzk.gov.me</w:t>
      </w:r>
    </w:p>
    <w:p w:rsidR="001214FE" w:rsidRDefault="001214FE"/>
    <w:p w:rsidR="001214FE" w:rsidRDefault="001214FE"/>
    <w:p w:rsidR="001214FE" w:rsidRDefault="001214FE"/>
    <w:p w:rsidR="001214FE" w:rsidRDefault="00C065E5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1214FE" w:rsidRDefault="00C065E5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1214F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FE"/>
    <w:rsid w:val="001214FE"/>
    <w:rsid w:val="00C0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6E082-24AD-4E1E-A0D4-3FB6842D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2020-11-05T09:34:00Z</cp:lastPrinted>
  <dcterms:created xsi:type="dcterms:W3CDTF">2020-11-05T09:35:00Z</dcterms:created>
  <dcterms:modified xsi:type="dcterms:W3CDTF">2020-11-05T09:35:00Z</dcterms:modified>
  <cp:category/>
</cp:coreProperties>
</file>