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02-100/23-3202/3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27.10.2023.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Agencije za mirno rješavanje radnih sporova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III - Odjeljenje za poslove mirnog rješavanje radnih sporova,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Agencije za mirno rješavanje radnih sporova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Dina  Dobardžić    (dina.dobardzic@hrma.me)</w:t>
      </w:r>
    </w:p>
    <w:p>
      <w:pPr>
        <w:pStyle w:val="p2Style_2"/>
      </w:pPr>
      <w:r>
        <w:rPr>
          <w:rStyle w:val="r2Style_2"/>
        </w:rPr>
        <w:t xml:space="preserve">tel: 020/202-290;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2023-10-25T11:08:34+02:00</dcterms:created>
  <dcterms:modified xsi:type="dcterms:W3CDTF">2023-10-25T11:08:34+02:00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