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9FA6" w14:textId="6B72B814" w:rsidR="00A05D57" w:rsidRPr="00383320" w:rsidRDefault="00A05D57" w:rsidP="00A05D57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ab/>
      </w:r>
      <w:r w:rsidRPr="00383320">
        <w:rPr>
          <w:b/>
          <w:sz w:val="22"/>
          <w:szCs w:val="22"/>
        </w:rPr>
        <w:t xml:space="preserve">CLARIFICATION TO </w:t>
      </w:r>
      <w:r w:rsidR="001318E4">
        <w:rPr>
          <w:b/>
          <w:sz w:val="22"/>
          <w:szCs w:val="22"/>
        </w:rPr>
        <w:t>CONTRACT NOTICE</w:t>
      </w:r>
      <w:r w:rsidRPr="00383320">
        <w:rPr>
          <w:b/>
          <w:sz w:val="22"/>
          <w:szCs w:val="22"/>
        </w:rPr>
        <w:t xml:space="preserve"> No</w:t>
      </w:r>
      <w:r w:rsidR="00620D05" w:rsidRPr="00383320">
        <w:rPr>
          <w:b/>
          <w:sz w:val="22"/>
          <w:szCs w:val="22"/>
        </w:rPr>
        <w:t>:</w:t>
      </w:r>
      <w:r w:rsidR="00620D05">
        <w:rPr>
          <w:b/>
          <w:sz w:val="22"/>
          <w:szCs w:val="22"/>
        </w:rPr>
        <w:t xml:space="preserve"> 1</w:t>
      </w:r>
    </w:p>
    <w:p w14:paraId="4E767F8A" w14:textId="40ED0F0E" w:rsidR="00A05D57" w:rsidRPr="00383320" w:rsidRDefault="00A05D57" w:rsidP="00A05D57">
      <w:pPr>
        <w:rPr>
          <w:snapToGrid w:val="0"/>
          <w:sz w:val="22"/>
          <w:szCs w:val="22"/>
          <w:lang w:val="en-GB" w:eastAsia="en-US"/>
        </w:rPr>
      </w:pPr>
      <w:r>
        <w:rPr>
          <w:b/>
        </w:rPr>
        <w:br/>
      </w:r>
      <w:r w:rsidRPr="00383320">
        <w:rPr>
          <w:b/>
          <w:sz w:val="22"/>
          <w:szCs w:val="22"/>
        </w:rPr>
        <w:t>Contract Title:</w:t>
      </w:r>
      <w:bookmarkStart w:id="1" w:name="CONTRACT_TITLE"/>
      <w:r w:rsidRPr="00383320">
        <w:rPr>
          <w:b/>
          <w:sz w:val="22"/>
          <w:szCs w:val="22"/>
        </w:rPr>
        <w:t xml:space="preserve"> </w:t>
      </w:r>
      <w:bookmarkEnd w:id="1"/>
      <w:r w:rsidR="008218DB" w:rsidRPr="008218DB">
        <w:rPr>
          <w:sz w:val="22"/>
          <w:szCs w:val="22"/>
        </w:rPr>
        <w:t>Technical Assistance for Monitoring and Implementation of Environmental and Climate Action Policies, Montenegro</w:t>
      </w:r>
    </w:p>
    <w:p w14:paraId="3307C1FA" w14:textId="77777777" w:rsidR="00A05D57" w:rsidRDefault="00A05D57" w:rsidP="00A05D57">
      <w:pPr>
        <w:jc w:val="center"/>
        <w:rPr>
          <w:b/>
          <w:snapToGrid w:val="0"/>
          <w:lang w:eastAsia="en-US"/>
        </w:rPr>
      </w:pPr>
    </w:p>
    <w:p w14:paraId="4BA95C6D" w14:textId="54510291" w:rsidR="006541D0" w:rsidRPr="00974D16" w:rsidRDefault="006541D0" w:rsidP="006541D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Publication Reference</w:t>
      </w:r>
      <w:r w:rsidRPr="00C81325">
        <w:rPr>
          <w:b/>
          <w:sz w:val="22"/>
          <w:szCs w:val="22"/>
        </w:rPr>
        <w:t>:</w:t>
      </w:r>
      <w:r w:rsidRPr="00C81325">
        <w:rPr>
          <w:sz w:val="22"/>
          <w:szCs w:val="22"/>
        </w:rPr>
        <w:t xml:space="preserve"> </w:t>
      </w:r>
      <w:r w:rsidR="008218DB" w:rsidRPr="008218DB">
        <w:rPr>
          <w:b/>
          <w:sz w:val="22"/>
          <w:szCs w:val="22"/>
        </w:rPr>
        <w:t>EuropeAid/140085/IH/SER/ME</w:t>
      </w:r>
    </w:p>
    <w:p w14:paraId="3B4B9BD0" w14:textId="77777777" w:rsidR="001E12E9" w:rsidRDefault="001E12E9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5EA548B6" w14:textId="77777777" w:rsidR="00861395" w:rsidRPr="00383320" w:rsidRDefault="00861395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05E35945" w14:textId="77777777" w:rsidR="00303DC5" w:rsidRDefault="00C12324" w:rsidP="00BB3D78">
      <w:pPr>
        <w:spacing w:after="120" w:line="276" w:lineRule="auto"/>
        <w:jc w:val="center"/>
        <w:rPr>
          <w:b/>
        </w:rPr>
      </w:pPr>
      <w:r w:rsidRPr="002C4E0E">
        <w:rPr>
          <w:b/>
        </w:rPr>
        <w:t>QUESTIONS &amp; ANSWERS</w:t>
      </w:r>
    </w:p>
    <w:p w14:paraId="7DE455CC" w14:textId="77777777" w:rsidR="00A07830" w:rsidRDefault="00A07830" w:rsidP="00BB3D78">
      <w:pPr>
        <w:spacing w:after="120" w:line="276" w:lineRule="auto"/>
        <w:jc w:val="center"/>
        <w:rPr>
          <w:b/>
        </w:rPr>
      </w:pPr>
    </w:p>
    <w:p w14:paraId="3BBC79FB" w14:textId="77777777" w:rsidR="00A07830" w:rsidRDefault="00A07830" w:rsidP="00BB3D78">
      <w:pPr>
        <w:spacing w:after="120" w:line="276" w:lineRule="auto"/>
        <w:jc w:val="center"/>
        <w:rPr>
          <w:b/>
        </w:rPr>
      </w:pPr>
    </w:p>
    <w:p w14:paraId="45F7F9FA" w14:textId="7538823E" w:rsidR="00473C99" w:rsidRPr="00473C99" w:rsidRDefault="00A07830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C4E0E">
        <w:rPr>
          <w:b/>
          <w:bCs/>
        </w:rPr>
        <w:t xml:space="preserve">Question </w:t>
      </w:r>
      <w:r>
        <w:rPr>
          <w:b/>
          <w:bCs/>
        </w:rPr>
        <w:t>1</w:t>
      </w:r>
      <w:r w:rsidRPr="002C4E0E">
        <w:rPr>
          <w:b/>
          <w:bCs/>
        </w:rPr>
        <w:t xml:space="preserve">: </w:t>
      </w:r>
      <w:r w:rsidR="00473C99" w:rsidRPr="00473C99">
        <w:rPr>
          <w:sz w:val="22"/>
          <w:szCs w:val="22"/>
        </w:rPr>
        <w:t xml:space="preserve">Point 21 – Selection criteria – 21.3 Technical Capacity of the candidate: </w:t>
      </w:r>
    </w:p>
    <w:p w14:paraId="553DD1A6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 xml:space="preserve">Under 21.3.a) the contract notice specifies that </w:t>
      </w:r>
    </w:p>
    <w:p w14:paraId="3FA0A160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>“The candidate has provided in EU member state or potential candidate or candidate or ENI (European Neighbourhood Instrument) country, services under at least two contracts with a minimum cumulative budget of EUR 1.000.000,00 (proportion carried</w:t>
      </w:r>
    </w:p>
    <w:p w14:paraId="105BB213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>out by the candidate) in minimum 4 of the Sub-Sectors mentioned in point 7 (one of them must be Climate Action). Minimum value (portion carried out by the candidate) of the contract to be evaluated is EUR 300.000,00”</w:t>
      </w:r>
    </w:p>
    <w:p w14:paraId="28CB4058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</w:p>
    <w:p w14:paraId="187047B6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 xml:space="preserve">Our understanding is that the candidate must have implemented contracts of a minimum value of 300.000,- EUR (portion carried out by the candidate) in minimum 4 of the sub-sectors of point 7. The cumulative budget of the portion carried out by the candidate must be minimum 1.000.000,- EUR. </w:t>
      </w:r>
    </w:p>
    <w:p w14:paraId="11B218CF" w14:textId="267BDF7E" w:rsidR="00A07830" w:rsidRPr="00FE0FAC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sz w:val="22"/>
          <w:szCs w:val="22"/>
        </w:rPr>
      </w:pPr>
      <w:r w:rsidRPr="00473C99">
        <w:rPr>
          <w:sz w:val="22"/>
          <w:szCs w:val="22"/>
        </w:rPr>
        <w:t>Could you please kindly confirm that this interpretation is correct?</w:t>
      </w:r>
    </w:p>
    <w:p w14:paraId="786E7145" w14:textId="77777777" w:rsidR="00A07830" w:rsidRPr="002C4E0E" w:rsidRDefault="00A07830" w:rsidP="00A078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  <w:sz w:val="12"/>
          <w:szCs w:val="12"/>
        </w:rPr>
      </w:pPr>
    </w:p>
    <w:p w14:paraId="3FFC6D7C" w14:textId="1D3ABF5D" w:rsidR="00A07830" w:rsidRPr="002C4E0E" w:rsidRDefault="00A07830" w:rsidP="00A078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</w:pPr>
      <w:r w:rsidRPr="002C4E0E">
        <w:rPr>
          <w:b/>
          <w:bCs/>
        </w:rPr>
        <w:t xml:space="preserve">Answer </w:t>
      </w:r>
      <w:r>
        <w:rPr>
          <w:b/>
          <w:bCs/>
        </w:rPr>
        <w:t>1</w:t>
      </w:r>
      <w:r w:rsidRPr="002C4E0E">
        <w:rPr>
          <w:bCs/>
        </w:rPr>
        <w:t>:</w:t>
      </w:r>
      <w:r w:rsidR="001C2A1E" w:rsidRPr="001C2A1E">
        <w:t xml:space="preserve"> </w:t>
      </w:r>
      <w:r w:rsidR="00EF159E" w:rsidRPr="00EF159E">
        <w:rPr>
          <w:bCs/>
        </w:rPr>
        <w:t>We confirm that Your interpretation of the Point 21 – Selection criteria – 21.3 Technical capacity of the candidate is correct.</w:t>
      </w:r>
    </w:p>
    <w:p w14:paraId="52010CFB" w14:textId="77777777" w:rsidR="00A07830" w:rsidRPr="00BB3D78" w:rsidRDefault="00A07830" w:rsidP="00BB3D78">
      <w:pPr>
        <w:spacing w:after="120" w:line="276" w:lineRule="auto"/>
        <w:jc w:val="center"/>
        <w:rPr>
          <w:b/>
        </w:rPr>
      </w:pPr>
    </w:p>
    <w:p w14:paraId="0D5BD859" w14:textId="77777777" w:rsidR="00303DC5" w:rsidRPr="002C4E0E" w:rsidRDefault="00303DC5"/>
    <w:p w14:paraId="7DC75E3E" w14:textId="51F4BF49" w:rsidR="00473C99" w:rsidRPr="00473C99" w:rsidRDefault="00303DC5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C4E0E">
        <w:rPr>
          <w:b/>
          <w:bCs/>
        </w:rPr>
        <w:t xml:space="preserve">Question </w:t>
      </w:r>
      <w:r w:rsidR="00A07830">
        <w:rPr>
          <w:b/>
          <w:bCs/>
        </w:rPr>
        <w:t>2</w:t>
      </w:r>
      <w:r w:rsidRPr="002C4E0E">
        <w:rPr>
          <w:b/>
          <w:bCs/>
        </w:rPr>
        <w:t xml:space="preserve">: </w:t>
      </w:r>
      <w:r w:rsidR="00473C99" w:rsidRPr="00473C99">
        <w:rPr>
          <w:sz w:val="22"/>
          <w:szCs w:val="22"/>
        </w:rPr>
        <w:t>Point 21 – Selection criteria – 21.3 Technical Capacity of the candidate:</w:t>
      </w:r>
    </w:p>
    <w:p w14:paraId="75F1491C" w14:textId="64775A65" w:rsidR="006541D0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473C99">
        <w:rPr>
          <w:sz w:val="22"/>
          <w:szCs w:val="22"/>
        </w:rPr>
        <w:t>In addition, in case of on-going global price project, could you please kindly specify whether the portion of services already implemented by the candidate can be considered as eligible, even if the set-up of global price only allows for payments after completion of the project?</w:t>
      </w:r>
    </w:p>
    <w:p w14:paraId="448EBBCC" w14:textId="77777777" w:rsidR="00974D16" w:rsidRPr="002C4E0E" w:rsidRDefault="00974D16" w:rsidP="00303D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</w:rPr>
      </w:pPr>
    </w:p>
    <w:p w14:paraId="32C74811" w14:textId="77777777" w:rsidR="00303DC5" w:rsidRPr="002C4E0E" w:rsidRDefault="00303DC5" w:rsidP="00303D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  <w:sz w:val="12"/>
          <w:szCs w:val="12"/>
        </w:rPr>
      </w:pPr>
    </w:p>
    <w:p w14:paraId="22248E8B" w14:textId="5C7CD29C" w:rsidR="00303DC5" w:rsidRPr="002C4E0E" w:rsidRDefault="00303DC5" w:rsidP="00303D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</w:pPr>
      <w:r w:rsidRPr="002C4E0E">
        <w:rPr>
          <w:b/>
          <w:bCs/>
        </w:rPr>
        <w:t xml:space="preserve">Answer </w:t>
      </w:r>
      <w:r w:rsidR="0094626A">
        <w:rPr>
          <w:b/>
          <w:bCs/>
        </w:rPr>
        <w:t>2</w:t>
      </w:r>
      <w:r w:rsidRPr="002C4E0E">
        <w:rPr>
          <w:bCs/>
        </w:rPr>
        <w:t>:</w:t>
      </w:r>
      <w:r w:rsidR="00461449">
        <w:t xml:space="preserve"> </w:t>
      </w:r>
      <w:r w:rsidR="00EF159E" w:rsidRPr="00EF159E">
        <w:t>Only the portion whose completion is supported by documentary evidence, detailing its value, will be taken in consideration, regardless of the type of the contract.</w:t>
      </w:r>
    </w:p>
    <w:p w14:paraId="6F7D2038" w14:textId="77777777" w:rsidR="00303DC5" w:rsidRDefault="00303DC5"/>
    <w:p w14:paraId="2E49E740" w14:textId="77777777" w:rsidR="00A70CD5" w:rsidRPr="002C4E0E" w:rsidRDefault="00A70CD5"/>
    <w:sectPr w:rsidR="00A70CD5" w:rsidRPr="002C4E0E" w:rsidSect="003A2914">
      <w:pgSz w:w="11907" w:h="16839" w:code="9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1F"/>
    <w:multiLevelType w:val="hybridMultilevel"/>
    <w:tmpl w:val="73366DEE"/>
    <w:lvl w:ilvl="0" w:tplc="C6F89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59D"/>
    <w:multiLevelType w:val="hybridMultilevel"/>
    <w:tmpl w:val="A68E19F2"/>
    <w:lvl w:ilvl="0" w:tplc="2C82F70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566E"/>
    <w:rsid w:val="000B1D22"/>
    <w:rsid w:val="000B4C3F"/>
    <w:rsid w:val="000D27A4"/>
    <w:rsid w:val="000F1F2D"/>
    <w:rsid w:val="000F5783"/>
    <w:rsid w:val="001318E4"/>
    <w:rsid w:val="001A2B85"/>
    <w:rsid w:val="001B0B3F"/>
    <w:rsid w:val="001B1B6B"/>
    <w:rsid w:val="001C2A1E"/>
    <w:rsid w:val="001C3126"/>
    <w:rsid w:val="001C7561"/>
    <w:rsid w:val="001E12E9"/>
    <w:rsid w:val="001E3BE2"/>
    <w:rsid w:val="001E4715"/>
    <w:rsid w:val="0020369D"/>
    <w:rsid w:val="00211968"/>
    <w:rsid w:val="00216955"/>
    <w:rsid w:val="0023488F"/>
    <w:rsid w:val="00256361"/>
    <w:rsid w:val="00282EED"/>
    <w:rsid w:val="00285F82"/>
    <w:rsid w:val="00285F8A"/>
    <w:rsid w:val="002A5BC0"/>
    <w:rsid w:val="002B0030"/>
    <w:rsid w:val="002B0630"/>
    <w:rsid w:val="002C4E0E"/>
    <w:rsid w:val="00303DC5"/>
    <w:rsid w:val="00317079"/>
    <w:rsid w:val="00356761"/>
    <w:rsid w:val="00383320"/>
    <w:rsid w:val="003A2914"/>
    <w:rsid w:val="003A7787"/>
    <w:rsid w:val="003C33BF"/>
    <w:rsid w:val="00436893"/>
    <w:rsid w:val="00447DF8"/>
    <w:rsid w:val="00461449"/>
    <w:rsid w:val="00466CEF"/>
    <w:rsid w:val="00473C99"/>
    <w:rsid w:val="0047529B"/>
    <w:rsid w:val="004D3862"/>
    <w:rsid w:val="00510AC2"/>
    <w:rsid w:val="00510EF4"/>
    <w:rsid w:val="00545D93"/>
    <w:rsid w:val="00573547"/>
    <w:rsid w:val="00586B1B"/>
    <w:rsid w:val="005B4698"/>
    <w:rsid w:val="005C711A"/>
    <w:rsid w:val="00600022"/>
    <w:rsid w:val="00620D05"/>
    <w:rsid w:val="00624F33"/>
    <w:rsid w:val="00633184"/>
    <w:rsid w:val="00643A7C"/>
    <w:rsid w:val="0065142C"/>
    <w:rsid w:val="006541D0"/>
    <w:rsid w:val="006669F4"/>
    <w:rsid w:val="006B2155"/>
    <w:rsid w:val="006B4D6D"/>
    <w:rsid w:val="006C79A3"/>
    <w:rsid w:val="006F3FB4"/>
    <w:rsid w:val="006F4F0F"/>
    <w:rsid w:val="0070212D"/>
    <w:rsid w:val="007251ED"/>
    <w:rsid w:val="00771D73"/>
    <w:rsid w:val="00792F38"/>
    <w:rsid w:val="007A373B"/>
    <w:rsid w:val="008145F7"/>
    <w:rsid w:val="008218DB"/>
    <w:rsid w:val="00823040"/>
    <w:rsid w:val="008262C3"/>
    <w:rsid w:val="00861395"/>
    <w:rsid w:val="008F4EE1"/>
    <w:rsid w:val="00907AE8"/>
    <w:rsid w:val="009160E4"/>
    <w:rsid w:val="00924E2A"/>
    <w:rsid w:val="009354DA"/>
    <w:rsid w:val="0094626A"/>
    <w:rsid w:val="00974D16"/>
    <w:rsid w:val="009772AB"/>
    <w:rsid w:val="009908FB"/>
    <w:rsid w:val="00991970"/>
    <w:rsid w:val="009F6C9E"/>
    <w:rsid w:val="00A05D57"/>
    <w:rsid w:val="00A07830"/>
    <w:rsid w:val="00A101EC"/>
    <w:rsid w:val="00A17CF8"/>
    <w:rsid w:val="00A340DA"/>
    <w:rsid w:val="00A70CD5"/>
    <w:rsid w:val="00A86A11"/>
    <w:rsid w:val="00A954D8"/>
    <w:rsid w:val="00AB2BF8"/>
    <w:rsid w:val="00AC00D7"/>
    <w:rsid w:val="00B60B9A"/>
    <w:rsid w:val="00B91FDF"/>
    <w:rsid w:val="00B96FD3"/>
    <w:rsid w:val="00BB3D78"/>
    <w:rsid w:val="00BC1998"/>
    <w:rsid w:val="00C03CA2"/>
    <w:rsid w:val="00C12324"/>
    <w:rsid w:val="00C1257A"/>
    <w:rsid w:val="00C13FB7"/>
    <w:rsid w:val="00C757D3"/>
    <w:rsid w:val="00CA73AD"/>
    <w:rsid w:val="00CC6A5D"/>
    <w:rsid w:val="00CC7132"/>
    <w:rsid w:val="00D01C8B"/>
    <w:rsid w:val="00D120EE"/>
    <w:rsid w:val="00D14BAF"/>
    <w:rsid w:val="00D2208F"/>
    <w:rsid w:val="00D87151"/>
    <w:rsid w:val="00DC2BAD"/>
    <w:rsid w:val="00DD2DF9"/>
    <w:rsid w:val="00DD7A63"/>
    <w:rsid w:val="00DE0BB8"/>
    <w:rsid w:val="00DE1DD4"/>
    <w:rsid w:val="00E33C8C"/>
    <w:rsid w:val="00E36691"/>
    <w:rsid w:val="00E52FA9"/>
    <w:rsid w:val="00E8512F"/>
    <w:rsid w:val="00EA5FE1"/>
    <w:rsid w:val="00EC190F"/>
    <w:rsid w:val="00ED7685"/>
    <w:rsid w:val="00EF159E"/>
    <w:rsid w:val="00EF6B39"/>
    <w:rsid w:val="00F20666"/>
    <w:rsid w:val="00F46E92"/>
    <w:rsid w:val="00F51BC6"/>
    <w:rsid w:val="00F6566E"/>
    <w:rsid w:val="00FC6B5F"/>
    <w:rsid w:val="00FE0FAC"/>
    <w:rsid w:val="00FE27FC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BF8D"/>
  <w15:docId w15:val="{E9C6138C-BA2E-4602-9E41-9AC336E2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12324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4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lockquote">
    <w:name w:val="Blockquote"/>
    <w:basedOn w:val="Normal"/>
    <w:rsid w:val="003C33BF"/>
    <w:pPr>
      <w:widowControl w:val="0"/>
      <w:spacing w:before="100" w:after="100"/>
      <w:ind w:left="360" w:right="360"/>
    </w:pPr>
    <w:rPr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A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8F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8FB"/>
    <w:rPr>
      <w:rFonts w:ascii="Consolas" w:eastAsia="Times New Roman" w:hAnsi="Consolas" w:cs="Times New Roman"/>
      <w:sz w:val="20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5BC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5BC0"/>
    <w:rPr>
      <w:rFonts w:ascii="Consolas" w:eastAsia="Times New Roman" w:hAnsi="Consolas" w:cs="Consolas"/>
      <w:sz w:val="21"/>
      <w:szCs w:val="21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E1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1CF4-8559-4307-A2F5-67A502B7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igor.raicevic</dc:creator>
  <cp:lastModifiedBy>Jasmin Muric</cp:lastModifiedBy>
  <cp:revision>2</cp:revision>
  <cp:lastPrinted>2019-07-08T11:10:00Z</cp:lastPrinted>
  <dcterms:created xsi:type="dcterms:W3CDTF">2019-07-16T07:18:00Z</dcterms:created>
  <dcterms:modified xsi:type="dcterms:W3CDTF">2019-07-16T07:18:00Z</dcterms:modified>
</cp:coreProperties>
</file>